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3E0E900E"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A87F65">
              <w:rPr>
                <w:b w:val="0"/>
                <w:sz w:val="20"/>
              </w:rPr>
              <w:t>8</w:t>
            </w:r>
            <w:r w:rsidR="009F6F13">
              <w:rPr>
                <w:b w:val="0"/>
                <w:sz w:val="20"/>
              </w:rPr>
              <w:t>-</w:t>
            </w:r>
            <w:r w:rsidR="00A87F65">
              <w:rPr>
                <w:b w:val="0"/>
                <w:sz w:val="20"/>
              </w:rPr>
              <w:t>07</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646687" w:rsidRDefault="00646687">
                            <w:pPr>
                              <w:pStyle w:val="T1"/>
                              <w:spacing w:after="120"/>
                            </w:pPr>
                            <w:r>
                              <w:t>Abstract</w:t>
                            </w:r>
                          </w:p>
                          <w:p w14:paraId="1C3BCE3F" w14:textId="77777777" w:rsidR="00646687" w:rsidRDefault="00646687" w:rsidP="00083FE0">
                            <w:pPr>
                              <w:jc w:val="both"/>
                            </w:pPr>
                          </w:p>
                          <w:p w14:paraId="4C4DB0CB" w14:textId="57526B1A" w:rsidR="00646687" w:rsidRPr="007710CD" w:rsidRDefault="00646687"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646687" w:rsidRPr="007710CD" w:rsidRDefault="00646687" w:rsidP="00083FE0">
                            <w:pPr>
                              <w:jc w:val="both"/>
                              <w:rPr>
                                <w:sz w:val="20"/>
                              </w:rPr>
                            </w:pPr>
                          </w:p>
                          <w:p w14:paraId="3C7C8D20" w14:textId="76D5A191" w:rsidR="00646687" w:rsidRPr="007710CD" w:rsidRDefault="00646687"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646687" w:rsidRPr="007710CD" w:rsidRDefault="00646687" w:rsidP="006832AA">
                            <w:pPr>
                              <w:jc w:val="both"/>
                              <w:rPr>
                                <w:sz w:val="20"/>
                              </w:rPr>
                            </w:pPr>
                          </w:p>
                          <w:p w14:paraId="366971AF" w14:textId="77777777" w:rsidR="00646687" w:rsidRPr="007710CD" w:rsidRDefault="00646687" w:rsidP="006832AA">
                            <w:pPr>
                              <w:jc w:val="both"/>
                              <w:rPr>
                                <w:sz w:val="20"/>
                              </w:rPr>
                            </w:pPr>
                          </w:p>
                          <w:p w14:paraId="4E9EE86F" w14:textId="3B88A5F5" w:rsidR="00646687" w:rsidRPr="007710CD" w:rsidRDefault="00646687">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646687" w:rsidRDefault="00646687"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646687" w:rsidRDefault="00646687"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646687" w:rsidRDefault="00646687"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646687" w:rsidRDefault="00646687"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646687" w:rsidRDefault="00646687" w:rsidP="00D96EB7">
                            <w:pPr>
                              <w:jc w:val="both"/>
                              <w:rPr>
                                <w:sz w:val="20"/>
                              </w:rPr>
                            </w:pPr>
                            <w:r>
                              <w:rPr>
                                <w:sz w:val="20"/>
                              </w:rPr>
                              <w:t>R5 – Moved agreed resolutions from July 11 telecon to the Completed section.</w:t>
                            </w:r>
                          </w:p>
                          <w:p w14:paraId="0A1E27A2" w14:textId="6E7C08A0" w:rsidR="00646687" w:rsidRDefault="00646687" w:rsidP="00D96EB7">
                            <w:pPr>
                              <w:jc w:val="both"/>
                              <w:rPr>
                                <w:sz w:val="20"/>
                              </w:rPr>
                            </w:pPr>
                            <w:r>
                              <w:rPr>
                                <w:sz w:val="20"/>
                              </w:rPr>
                              <w:t>R6 – Proposed resolutions ready for review, for CIDs: 2692, 2480, 2009, 2188, 2250, 2252, 2275, 2618, 2230, 2235, 2239, 2472, 2242.</w:t>
                            </w:r>
                          </w:p>
                          <w:p w14:paraId="2763E2DB" w14:textId="42138567" w:rsidR="002040C1" w:rsidRPr="00531427" w:rsidRDefault="002040C1" w:rsidP="00D96EB7">
                            <w:pPr>
                              <w:jc w:val="both"/>
                              <w:rPr>
                                <w:sz w:val="20"/>
                              </w:rPr>
                            </w:pPr>
                            <w:r>
                              <w:rPr>
                                <w:sz w:val="20"/>
                              </w:rPr>
                              <w:t>R7 – Moved agreed resolutions from July F2F</w:t>
                            </w:r>
                            <w:r w:rsidR="00315B2C">
                              <w:rPr>
                                <w:sz w:val="20"/>
                              </w:rPr>
                              <w:t xml:space="preserve"> (finalized with Motion “MAC-AD”)</w:t>
                            </w:r>
                            <w:r>
                              <w:rPr>
                                <w:sz w:val="20"/>
                              </w:rPr>
                              <w:t xml:space="preserve"> and Aug 6 telecon</w:t>
                            </w:r>
                            <w:r w:rsidR="00315B2C">
                              <w:rPr>
                                <w:sz w:val="20"/>
                              </w:rPr>
                              <w:t xml:space="preserve"> (ready for motion on “MAC-AE”)</w:t>
                            </w:r>
                            <w:r>
                              <w:rPr>
                                <w:sz w:val="20"/>
                              </w:rPr>
                              <w:t xml:space="preserve"> to the Completed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646687" w:rsidRDefault="00646687">
                      <w:pPr>
                        <w:pStyle w:val="T1"/>
                        <w:spacing w:after="120"/>
                      </w:pPr>
                      <w:r>
                        <w:t>Abstract</w:t>
                      </w:r>
                    </w:p>
                    <w:p w14:paraId="1C3BCE3F" w14:textId="77777777" w:rsidR="00646687" w:rsidRDefault="00646687" w:rsidP="00083FE0">
                      <w:pPr>
                        <w:jc w:val="both"/>
                      </w:pPr>
                    </w:p>
                    <w:p w14:paraId="4C4DB0CB" w14:textId="57526B1A" w:rsidR="00646687" w:rsidRPr="007710CD" w:rsidRDefault="00646687"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646687" w:rsidRPr="007710CD" w:rsidRDefault="00646687" w:rsidP="00083FE0">
                      <w:pPr>
                        <w:jc w:val="both"/>
                        <w:rPr>
                          <w:sz w:val="20"/>
                        </w:rPr>
                      </w:pPr>
                    </w:p>
                    <w:p w14:paraId="3C7C8D20" w14:textId="76D5A191" w:rsidR="00646687" w:rsidRPr="007710CD" w:rsidRDefault="00646687"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646687" w:rsidRPr="007710CD" w:rsidRDefault="00646687" w:rsidP="006832AA">
                      <w:pPr>
                        <w:jc w:val="both"/>
                        <w:rPr>
                          <w:sz w:val="20"/>
                        </w:rPr>
                      </w:pPr>
                    </w:p>
                    <w:p w14:paraId="366971AF" w14:textId="77777777" w:rsidR="00646687" w:rsidRPr="007710CD" w:rsidRDefault="00646687" w:rsidP="006832AA">
                      <w:pPr>
                        <w:jc w:val="both"/>
                        <w:rPr>
                          <w:sz w:val="20"/>
                        </w:rPr>
                      </w:pPr>
                    </w:p>
                    <w:p w14:paraId="4E9EE86F" w14:textId="3B88A5F5" w:rsidR="00646687" w:rsidRPr="007710CD" w:rsidRDefault="00646687">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646687" w:rsidRDefault="00646687"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646687" w:rsidRDefault="00646687"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646687" w:rsidRDefault="00646687"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646687" w:rsidRDefault="00646687"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646687" w:rsidRDefault="00646687" w:rsidP="00D96EB7">
                      <w:pPr>
                        <w:jc w:val="both"/>
                        <w:rPr>
                          <w:sz w:val="20"/>
                        </w:rPr>
                      </w:pPr>
                      <w:r>
                        <w:rPr>
                          <w:sz w:val="20"/>
                        </w:rPr>
                        <w:t>R5 – Moved agreed resolutions from July 11 telecon to the Completed section.</w:t>
                      </w:r>
                    </w:p>
                    <w:p w14:paraId="0A1E27A2" w14:textId="6E7C08A0" w:rsidR="00646687" w:rsidRDefault="00646687" w:rsidP="00D96EB7">
                      <w:pPr>
                        <w:jc w:val="both"/>
                        <w:rPr>
                          <w:sz w:val="20"/>
                        </w:rPr>
                      </w:pPr>
                      <w:r>
                        <w:rPr>
                          <w:sz w:val="20"/>
                        </w:rPr>
                        <w:t>R6 – Proposed resolutions ready for review, for CIDs: 2692, 2480, 2009, 2188, 2250, 2252, 2275, 2618, 2230, 2235, 2239, 2472, 2242.</w:t>
                      </w:r>
                    </w:p>
                    <w:p w14:paraId="2763E2DB" w14:textId="42138567" w:rsidR="002040C1" w:rsidRPr="00531427" w:rsidRDefault="002040C1" w:rsidP="00D96EB7">
                      <w:pPr>
                        <w:jc w:val="both"/>
                        <w:rPr>
                          <w:sz w:val="20"/>
                        </w:rPr>
                      </w:pPr>
                      <w:r>
                        <w:rPr>
                          <w:sz w:val="20"/>
                        </w:rPr>
                        <w:t>R7 – Moved agreed resolutions from July F2F</w:t>
                      </w:r>
                      <w:r w:rsidR="00315B2C">
                        <w:rPr>
                          <w:sz w:val="20"/>
                        </w:rPr>
                        <w:t xml:space="preserve"> (finalized with Motion “MAC-AD”)</w:t>
                      </w:r>
                      <w:r>
                        <w:rPr>
                          <w:sz w:val="20"/>
                        </w:rPr>
                        <w:t xml:space="preserve"> and Aug 6 telecon</w:t>
                      </w:r>
                      <w:r w:rsidR="00315B2C">
                        <w:rPr>
                          <w:sz w:val="20"/>
                        </w:rPr>
                        <w:t xml:space="preserve"> (ready for motion on “MAC-AE”)</w:t>
                      </w:r>
                      <w:r>
                        <w:rPr>
                          <w:sz w:val="20"/>
                        </w:rPr>
                        <w:t xml:space="preserve"> to the Completed section.</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p w14:paraId="2B44ECA5" w14:textId="519328AD" w:rsidR="004C2D16" w:rsidRDefault="004C2D16"/>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2D16" w:rsidRPr="007837C2" w14:paraId="1D92CA9B" w14:textId="77777777" w:rsidTr="000435C1">
        <w:trPr>
          <w:trHeight w:val="524"/>
        </w:trPr>
        <w:tc>
          <w:tcPr>
            <w:tcW w:w="738" w:type="dxa"/>
            <w:hideMark/>
          </w:tcPr>
          <w:p w14:paraId="0E373350"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6B82E78"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2DBAA75"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026FD89"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D918A2"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C2D16" w:rsidRPr="00DC0730" w14:paraId="740192C5" w14:textId="77777777" w:rsidTr="000435C1">
        <w:trPr>
          <w:trHeight w:val="765"/>
        </w:trPr>
        <w:tc>
          <w:tcPr>
            <w:tcW w:w="738" w:type="dxa"/>
            <w:hideMark/>
          </w:tcPr>
          <w:p w14:paraId="0D88370B" w14:textId="77777777" w:rsidR="004C2D16" w:rsidRPr="00DC0730" w:rsidRDefault="004C2D16" w:rsidP="000435C1">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3DB450E0" w14:textId="6235F685" w:rsidR="004C2D16" w:rsidRPr="00DC0730" w:rsidRDefault="004C2D16" w:rsidP="000435C1">
            <w:pPr>
              <w:jc w:val="right"/>
              <w:rPr>
                <w:rFonts w:ascii="Arial" w:eastAsia="Times New Roman" w:hAnsi="Arial" w:cs="Arial"/>
                <w:sz w:val="20"/>
                <w:lang w:val="en-US"/>
              </w:rPr>
            </w:pPr>
            <w:r w:rsidRPr="00DC0730">
              <w:rPr>
                <w:rFonts w:ascii="Arial" w:eastAsia="Times New Roman" w:hAnsi="Arial" w:cs="Arial"/>
                <w:sz w:val="20"/>
                <w:lang w:val="en-US"/>
              </w:rPr>
              <w:t>2127.</w:t>
            </w:r>
            <w:r w:rsidR="00A25BFB">
              <w:rPr>
                <w:rFonts w:ascii="Arial" w:eastAsia="Times New Roman" w:hAnsi="Arial" w:cs="Arial"/>
                <w:sz w:val="20"/>
                <w:lang w:val="en-US"/>
              </w:rPr>
              <w:t>32</w:t>
            </w:r>
          </w:p>
        </w:tc>
        <w:tc>
          <w:tcPr>
            <w:tcW w:w="1080" w:type="dxa"/>
            <w:hideMark/>
          </w:tcPr>
          <w:p w14:paraId="498F7DD6" w14:textId="77777777" w:rsidR="004C2D16" w:rsidRPr="00DC0730" w:rsidRDefault="004C2D16" w:rsidP="000435C1">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20DB5A21" w14:textId="77777777" w:rsidR="004C2D16" w:rsidRPr="00DC0730" w:rsidRDefault="004C2D16" w:rsidP="000435C1">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1A1D603C" w14:textId="77777777" w:rsidR="004C2D16" w:rsidRPr="00DC0730" w:rsidRDefault="004C2D16" w:rsidP="000435C1">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360689D6" w14:textId="7B687983" w:rsidR="001C36D5" w:rsidRDefault="001C36D5"/>
    <w:p w14:paraId="720A90CC" w14:textId="1989D646" w:rsidR="004C2D16" w:rsidRDefault="004C2D16">
      <w:r>
        <w:rPr>
          <w:u w:val="single"/>
        </w:rPr>
        <w:t>Discussion:</w:t>
      </w:r>
    </w:p>
    <w:p w14:paraId="57EE030F" w14:textId="5D38CF9E" w:rsidR="004C2D16" w:rsidRDefault="004C2D16"/>
    <w:p w14:paraId="6781C673" w14:textId="259641E6" w:rsidR="004C2D16" w:rsidRDefault="002D3669">
      <w:r>
        <w:rPr>
          <w:noProof/>
        </w:rPr>
        <w:drawing>
          <wp:inline distT="0" distB="0" distL="0" distR="0" wp14:anchorId="3363662F" wp14:editId="4356B717">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873BF2" w14:textId="106ADE23" w:rsidR="004C2D16" w:rsidRDefault="004C2D16"/>
    <w:p w14:paraId="6ED8A66D" w14:textId="70BACB04" w:rsidR="002D3669" w:rsidRDefault="002D3669">
      <w:r>
        <w:t>Dissecting these bullets, we see that (c) and (d) state:</w:t>
      </w:r>
    </w:p>
    <w:p w14:paraId="490B4B3E" w14:textId="7C99D932" w:rsidR="002004D1" w:rsidRDefault="008815DF" w:rsidP="002004D1">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7E2199B4" w14:textId="33C0F78E" w:rsidR="008815DF" w:rsidRDefault="008815DF" w:rsidP="002004D1">
      <w:pPr>
        <w:pStyle w:val="ListParagraph"/>
        <w:numPr>
          <w:ilvl w:val="0"/>
          <w:numId w:val="37"/>
        </w:numPr>
      </w:pPr>
      <w:r>
        <w:t>Send a probe request to the broadcast address, with SSID and BSSID from MLME-SCAN parameters.</w:t>
      </w:r>
    </w:p>
    <w:p w14:paraId="0CE5DB74" w14:textId="659DC330" w:rsidR="008815DF" w:rsidRDefault="008815DF" w:rsidP="002004D1">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31C1D9B3" w14:textId="74C984EF" w:rsidR="002D3669" w:rsidRDefault="002D3669"/>
    <w:p w14:paraId="71FDCE04" w14:textId="24575A76" w:rsidR="002D3669" w:rsidRDefault="002D3669">
      <w:r>
        <w:t>And, (e) states:</w:t>
      </w:r>
    </w:p>
    <w:p w14:paraId="463630D1" w14:textId="70560065" w:rsidR="002D3669" w:rsidRDefault="008815DF" w:rsidP="008815DF">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2E5A1B7A" w14:textId="352E461B" w:rsidR="008815DF" w:rsidRDefault="008815DF" w:rsidP="008815DF">
      <w:pPr>
        <w:pStyle w:val="ListParagraph"/>
        <w:numPr>
          <w:ilvl w:val="0"/>
          <w:numId w:val="37"/>
        </w:numPr>
      </w:pPr>
      <w:r>
        <w:t>Each of the above probes is preceded by a basic access procedure.</w:t>
      </w:r>
    </w:p>
    <w:p w14:paraId="4B445140" w14:textId="20172449" w:rsidR="008815DF" w:rsidRDefault="008815DF" w:rsidP="008815DF">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797CAC6B" w14:textId="77777777" w:rsidR="002D3669" w:rsidRDefault="002D3669"/>
    <w:p w14:paraId="29B506A6" w14:textId="717447C7" w:rsidR="004C2D16" w:rsidRDefault="008815DF">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14F27E54" w14:textId="35E518AF" w:rsidR="00DD136A" w:rsidRDefault="00DD136A"/>
    <w:p w14:paraId="30F0C5F2" w14:textId="400FD491" w:rsidR="00DD136A" w:rsidRDefault="00DD136A">
      <w:r>
        <w:t>Exception (1) appears to be an oversight in (d), as there is no indication elsewhere that a STA may send multiple probe requests without performing channel access between them</w:t>
      </w:r>
      <w:r w:rsidR="00B34815">
        <w:t xml:space="preserve"> (unless permitted by the basic channel access procedure, such as a continuation TXOP).</w:t>
      </w:r>
    </w:p>
    <w:p w14:paraId="50437918" w14:textId="47896143" w:rsidR="00B34815" w:rsidRDefault="00B34815"/>
    <w:p w14:paraId="7C65357B" w14:textId="63BFD5A6" w:rsidR="00B34815" w:rsidRDefault="00B34815">
      <w:r>
        <w:t>Exception (2) is partially addressed by the purpose of the SSID List stated in 4.3.19.15:</w:t>
      </w:r>
    </w:p>
    <w:p w14:paraId="517426C2" w14:textId="1D5D08F6" w:rsidR="00B34815" w:rsidRDefault="00B34815" w:rsidP="00B34815">
      <w:pPr>
        <w:ind w:left="720"/>
      </w:pPr>
      <w:r>
        <w:t>The SSID List element enables the non-AP STA to request information on a list of SSIDs. This is intended to reduce the number of Probe Request frames sent by the non-AP STA.</w:t>
      </w:r>
    </w:p>
    <w:p w14:paraId="51C9AB7E" w14:textId="738D4500" w:rsidR="008815DF" w:rsidRDefault="00B34815">
      <w:r>
        <w:lastRenderedPageBreak/>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0DBB1A0C" w14:textId="77777777" w:rsidR="00B34815" w:rsidRDefault="00B34815"/>
    <w:p w14:paraId="416ECC1F" w14:textId="670BA6B5" w:rsidR="008815DF" w:rsidRDefault="008815DF">
      <w:r w:rsidRPr="008815DF">
        <w:rPr>
          <w:highlight w:val="yellow"/>
          <w:u w:val="single"/>
        </w:rPr>
        <w:t>Proposed Resolution:</w:t>
      </w:r>
    </w:p>
    <w:p w14:paraId="450749D7" w14:textId="43A8A003" w:rsidR="008815DF" w:rsidRDefault="008815DF"/>
    <w:p w14:paraId="1C9677C3" w14:textId="4C49D8D5" w:rsidR="00CD53F6" w:rsidRDefault="00CD53F6">
      <w:r>
        <w:t>Revised.</w:t>
      </w:r>
    </w:p>
    <w:p w14:paraId="04E6CE41" w14:textId="77777777" w:rsidR="00CD53F6" w:rsidRDefault="00CD53F6"/>
    <w:p w14:paraId="370F63F0" w14:textId="537D31A8" w:rsidR="008815DF" w:rsidRDefault="008815DF">
      <w:r>
        <w:t>Modify bullets (c) and (d) as shown:</w:t>
      </w:r>
    </w:p>
    <w:p w14:paraId="5531AAD1" w14:textId="33BAEA60" w:rsidR="00D32A24" w:rsidRPr="00D32A24" w:rsidRDefault="00D32A24" w:rsidP="00626228">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sidR="00E30AED">
        <w:rPr>
          <w:u w:val="single"/>
        </w:rPr>
        <w:t xml:space="preserve">  </w:t>
      </w:r>
      <w:r w:rsidR="00E30AED" w:rsidRPr="006B72F9">
        <w:rPr>
          <w:highlight w:val="cyan"/>
          <w:u w:val="single"/>
        </w:rPr>
        <w:t>&lt;Some hint here to include the SSID List&gt;</w:t>
      </w:r>
    </w:p>
    <w:p w14:paraId="28C36834" w14:textId="6436A626" w:rsidR="00D32A24" w:rsidRDefault="00D32A24" w:rsidP="00D32A24">
      <w:pPr>
        <w:ind w:left="720"/>
      </w:pPr>
    </w:p>
    <w:p w14:paraId="1F90EFC0" w14:textId="2A206E70" w:rsidR="00565373" w:rsidRDefault="00565373" w:rsidP="00D32A24">
      <w:pPr>
        <w:ind w:left="720"/>
      </w:pPr>
      <w:r w:rsidRPr="006B72F9">
        <w:rPr>
          <w:highlight w:val="cyan"/>
        </w:rPr>
        <w:t>&lt;Something with Jouni about encouraging a single probe&gt;</w:t>
      </w:r>
    </w:p>
    <w:p w14:paraId="3939863F" w14:textId="77777777" w:rsidR="00565373" w:rsidRPr="00D32A24" w:rsidRDefault="00565373" w:rsidP="00D32A24">
      <w:pPr>
        <w:ind w:left="720"/>
      </w:pPr>
    </w:p>
    <w:p w14:paraId="58923710" w14:textId="656DB6D4" w:rsidR="00D32A24" w:rsidRPr="00933B2F" w:rsidRDefault="00D32A24" w:rsidP="00626228">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the SSID List is present in the MLME-</w:t>
      </w:r>
      <w:proofErr w:type="spellStart"/>
      <w:r w:rsidRPr="00D32A24">
        <w:t>SCAN.request</w:t>
      </w:r>
      <w:proofErr w:type="spellEnd"/>
      <w:r w:rsidRPr="00D32A24">
        <w:t xml:space="preserve"> primitive, send </w:t>
      </w:r>
      <w:r w:rsidRPr="00B34815">
        <w:rPr>
          <w:strike/>
        </w:rPr>
        <w:t>one</w:t>
      </w:r>
      <w:r w:rsidRPr="00D32A24">
        <w:t xml:space="preserve"> </w:t>
      </w:r>
      <w:r w:rsidR="00B34815">
        <w:rPr>
          <w:u w:val="single"/>
        </w:rPr>
        <w:t xml:space="preserve">zero </w:t>
      </w:r>
      <w:r w:rsidRPr="00D32A24">
        <w:t>or more Probe Request frames</w:t>
      </w:r>
      <w:r w:rsidR="00565373">
        <w:t xml:space="preserve"> &lt;to the broadcast address&gt;</w:t>
      </w:r>
      <w:r w:rsidRPr="00D32A24">
        <w:t>, each with an SSID indicated in the SSID List and the BSSID from the MLME-</w:t>
      </w:r>
      <w:proofErr w:type="spellStart"/>
      <w:r w:rsidRPr="00D32A24">
        <w:t>SCAN.request</w:t>
      </w:r>
      <w:proofErr w:type="spellEnd"/>
      <w:r w:rsidRPr="00D32A24">
        <w:t xml:space="preserve"> primitive(11ai).</w:t>
      </w:r>
      <w:r w:rsidR="00933B2F">
        <w:t xml:space="preserve">  </w:t>
      </w:r>
      <w:r w:rsidR="00933B2F" w:rsidRPr="00933B2F">
        <w:rPr>
          <w:u w:val="single"/>
        </w:rPr>
        <w:t>The basic access procedure (10.3.4.2 (Basic access)) is performed prior to each probe request transmission</w:t>
      </w:r>
      <w:r w:rsidR="00B34815">
        <w:rPr>
          <w:u w:val="single"/>
        </w:rPr>
        <w:t>, as required</w:t>
      </w:r>
      <w:r w:rsidR="00565373">
        <w:rPr>
          <w:u w:val="single"/>
        </w:rPr>
        <w:t xml:space="preserve"> </w:t>
      </w:r>
      <w:r w:rsidR="00565373" w:rsidRPr="006B72F9">
        <w:rPr>
          <w:highlight w:val="cyan"/>
          <w:u w:val="single"/>
        </w:rPr>
        <w:t>&lt;explain continuation TXOP&gt;</w:t>
      </w:r>
      <w:r w:rsidR="00933B2F" w:rsidRPr="006B72F9">
        <w:rPr>
          <w:highlight w:val="cyan"/>
          <w:u w:val="single"/>
        </w:rPr>
        <w:t>.</w:t>
      </w:r>
    </w:p>
    <w:p w14:paraId="2AA90995" w14:textId="31E167A8" w:rsidR="00D32A24" w:rsidRDefault="00D32A24" w:rsidP="00D32A24">
      <w:pPr>
        <w:ind w:left="720"/>
      </w:pPr>
    </w:p>
    <w:p w14:paraId="2F52594C" w14:textId="6B811F89" w:rsidR="00D32A24" w:rsidRDefault="00D32A24" w:rsidP="00D32A24">
      <w:r>
        <w:t>Delete bullet (e).</w:t>
      </w:r>
    </w:p>
    <w:p w14:paraId="53A3BC5C" w14:textId="4B7DFD59" w:rsidR="00D32A24" w:rsidRDefault="00D32A24" w:rsidP="00D32A24"/>
    <w:p w14:paraId="3B6D16B3" w14:textId="46FFF3BE" w:rsidR="00D32A24" w:rsidRDefault="00D32A24" w:rsidP="00D32A24">
      <w:r>
        <w:t xml:space="preserve">Renumber references (2x) to “step </w:t>
      </w:r>
      <w:proofErr w:type="spellStart"/>
      <w:r>
        <w:t>i</w:t>
      </w:r>
      <w:proofErr w:type="spellEnd"/>
      <w:r>
        <w:t>)” to reference “step h)”.</w:t>
      </w:r>
      <w:r w:rsidR="00565373">
        <w:t xml:space="preserve">  </w:t>
      </w:r>
      <w:r w:rsidR="00565373" w:rsidRPr="006B72F9">
        <w:rPr>
          <w:highlight w:val="cyan"/>
        </w:rPr>
        <w:t>&lt;Work with editors.  Step l, also?&gt;</w:t>
      </w:r>
    </w:p>
    <w:p w14:paraId="33025F19" w14:textId="77777777" w:rsidR="00D32A24" w:rsidRPr="00D32A24" w:rsidRDefault="00D32A24" w:rsidP="00D32A24"/>
    <w:p w14:paraId="0F8A5A5D" w14:textId="77777777" w:rsidR="00A23DBB" w:rsidRDefault="004C2D16">
      <w:r>
        <w:br w:type="page"/>
      </w:r>
    </w:p>
    <w:p w14:paraId="5A467B94" w14:textId="44581748" w:rsidR="00835559" w:rsidRDefault="00835559"/>
    <w:p w14:paraId="4AC9B39B" w14:textId="01F1A0EE" w:rsidR="00C062FD" w:rsidRDefault="00C062FD"/>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062FD" w:rsidRPr="007837C2" w14:paraId="501A9E20" w14:textId="77777777" w:rsidTr="00533738">
        <w:trPr>
          <w:trHeight w:val="524"/>
        </w:trPr>
        <w:tc>
          <w:tcPr>
            <w:tcW w:w="738" w:type="dxa"/>
            <w:hideMark/>
          </w:tcPr>
          <w:p w14:paraId="36FC0C03" w14:textId="77777777" w:rsidR="00C062FD" w:rsidRPr="007837C2" w:rsidRDefault="00C062FD"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E65AC99" w14:textId="77777777" w:rsidR="00C062FD" w:rsidRPr="007837C2" w:rsidRDefault="00C062FD"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9B5DCC" w14:textId="77777777" w:rsidR="00C062FD" w:rsidRPr="007837C2" w:rsidRDefault="00C062FD"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C6A2A75" w14:textId="77777777" w:rsidR="00C062FD" w:rsidRPr="007837C2" w:rsidRDefault="00C062FD"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EBB20E" w14:textId="77777777" w:rsidR="00C062FD" w:rsidRPr="007837C2" w:rsidRDefault="00C062FD"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C062FD" w:rsidRPr="00DC0730" w14:paraId="0F1F84F5" w14:textId="77777777" w:rsidTr="00533738">
        <w:trPr>
          <w:trHeight w:val="4335"/>
        </w:trPr>
        <w:tc>
          <w:tcPr>
            <w:tcW w:w="738" w:type="dxa"/>
            <w:hideMark/>
          </w:tcPr>
          <w:p w14:paraId="3F0CBE6F" w14:textId="77777777" w:rsidR="00C062FD" w:rsidRPr="00DC0730" w:rsidRDefault="00C062FD" w:rsidP="00533738">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6F27DE4" w14:textId="44A8CDB8" w:rsidR="00C062FD" w:rsidRPr="00DC0730" w:rsidRDefault="00C062FD" w:rsidP="00533738">
            <w:pPr>
              <w:jc w:val="right"/>
              <w:rPr>
                <w:rFonts w:ascii="Arial" w:eastAsia="Times New Roman" w:hAnsi="Arial" w:cs="Arial"/>
                <w:sz w:val="20"/>
                <w:lang w:val="en-US"/>
              </w:rPr>
            </w:pPr>
            <w:r w:rsidRPr="00DC0730">
              <w:rPr>
                <w:rFonts w:ascii="Arial" w:eastAsia="Times New Roman" w:hAnsi="Arial" w:cs="Arial"/>
                <w:sz w:val="20"/>
                <w:lang w:val="en-US"/>
              </w:rPr>
              <w:t>2351.</w:t>
            </w:r>
            <w:r w:rsidR="00CD53F6">
              <w:rPr>
                <w:rFonts w:ascii="Arial" w:eastAsia="Times New Roman" w:hAnsi="Arial" w:cs="Arial"/>
                <w:sz w:val="20"/>
                <w:lang w:val="en-US"/>
              </w:rPr>
              <w:t>42</w:t>
            </w:r>
          </w:p>
        </w:tc>
        <w:tc>
          <w:tcPr>
            <w:tcW w:w="1080" w:type="dxa"/>
            <w:hideMark/>
          </w:tcPr>
          <w:p w14:paraId="7FD47E4C" w14:textId="77777777" w:rsidR="00C062FD" w:rsidRPr="00DC0730" w:rsidRDefault="00C062FD" w:rsidP="00533738">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5FE2E16" w14:textId="77777777" w:rsidR="00C062FD" w:rsidRPr="00DC0730" w:rsidRDefault="00C062FD" w:rsidP="00533738">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533ABADD" w14:textId="77777777" w:rsidR="00C062FD" w:rsidRPr="00DC0730" w:rsidRDefault="00C062FD" w:rsidP="00533738">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bl>
    <w:p w14:paraId="1D477605" w14:textId="473C6838" w:rsidR="00001D5A" w:rsidRDefault="00001D5A"/>
    <w:p w14:paraId="518D1D64" w14:textId="185D2058" w:rsidR="00C062FD" w:rsidRDefault="00C062FD">
      <w:r>
        <w:rPr>
          <w:u w:val="single"/>
        </w:rPr>
        <w:t>Discussion:</w:t>
      </w:r>
    </w:p>
    <w:p w14:paraId="47AE9727" w14:textId="2230A00E" w:rsidR="00CD53F6" w:rsidRDefault="00CD53F6"/>
    <w:p w14:paraId="3E790164" w14:textId="1548B8F1" w:rsidR="00CD53F6" w:rsidRDefault="00CD53F6">
      <w:r>
        <w:rPr>
          <w:noProof/>
        </w:rPr>
        <w:drawing>
          <wp:inline distT="0" distB="0" distL="0" distR="0" wp14:anchorId="1A4626A2" wp14:editId="1B520EF7">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53978B" w14:textId="77777777" w:rsidR="00CD53F6" w:rsidRDefault="00CD53F6"/>
    <w:p w14:paraId="0B49B4A1" w14:textId="1EDFEB76" w:rsidR="00CD53F6" w:rsidRDefault="00CD53F6">
      <w:r>
        <w:t xml:space="preserve">Per (relatively) recent agreement about MIB attribute definitions, there is rarely value in having both &lt;xxx&gt;Implemented and &lt;xxx&gt;Activated.  In this </w:t>
      </w:r>
      <w:proofErr w:type="gramStart"/>
      <w:r>
        <w:t>particular case</w:t>
      </w:r>
      <w:proofErr w:type="gramEnd"/>
      <w:r>
        <w:t>, there is no reference to dot11BSSTransitionImplemented outside the MIB, so this seems to be an example that can easily be simplified.</w:t>
      </w:r>
    </w:p>
    <w:p w14:paraId="0F58C099" w14:textId="5AE15FEF" w:rsidR="00CD53F6" w:rsidRDefault="00CD53F6"/>
    <w:p w14:paraId="132A3010" w14:textId="3CF27084" w:rsidR="00CD53F6" w:rsidRDefault="00CD53F6">
      <w:r w:rsidRPr="00C31519">
        <w:rPr>
          <w:highlight w:val="cyan"/>
          <w:u w:val="single"/>
        </w:rPr>
        <w:t>Proposed Resolution:</w:t>
      </w:r>
    </w:p>
    <w:p w14:paraId="3BD34967" w14:textId="33B3B8E7" w:rsidR="00CD53F6" w:rsidRDefault="00CD53F6"/>
    <w:p w14:paraId="10C95082" w14:textId="2A0E4D90" w:rsidR="00CD53F6" w:rsidRDefault="00CD53F6">
      <w:r>
        <w:t>Revised.</w:t>
      </w:r>
      <w:bookmarkStart w:id="0" w:name="_GoBack"/>
      <w:bookmarkEnd w:id="0"/>
    </w:p>
    <w:p w14:paraId="27F83298" w14:textId="68725E09" w:rsidR="00CD53F6" w:rsidRDefault="00CD53F6"/>
    <w:p w14:paraId="0097864B" w14:textId="073A2FAA" w:rsidR="003D472A" w:rsidRDefault="003D472A" w:rsidP="003D472A">
      <w:pPr>
        <w:autoSpaceDE w:val="0"/>
        <w:autoSpaceDN w:val="0"/>
        <w:adjustRightInd w:val="0"/>
        <w:rPr>
          <w:rFonts w:ascii="TimesNewRomanPSMT" w:eastAsia="TimesNewRomanPSMT" w:cs="TimesNewRomanPSMT"/>
          <w:sz w:val="20"/>
          <w:lang w:val="en-US" w:eastAsia="ja-JP"/>
        </w:rPr>
      </w:pPr>
      <w:r>
        <w:t>Delete “</w:t>
      </w:r>
      <w:r>
        <w:rPr>
          <w:rFonts w:ascii="TimesNewRomanPSMT" w:eastAsia="TimesNewRomanPSMT" w:cs="TimesNewRomanPSMT"/>
          <w:sz w:val="20"/>
          <w:lang w:val="en-US" w:eastAsia="ja-JP"/>
        </w:rPr>
        <w:t>A STA that implements BSS transition management has dot11BSSTransitionImplemented equal to true.</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xml:space="preserve"> </w:t>
      </w:r>
      <w:r w:rsidR="00C31519">
        <w:rPr>
          <w:rFonts w:ascii="TimesNewRomanPSMT" w:eastAsia="TimesNewRomanPSMT" w:cs="TimesNewRomanPSMT"/>
          <w:sz w:val="20"/>
          <w:lang w:val="en-US" w:eastAsia="ja-JP"/>
        </w:rPr>
        <w:t xml:space="preserve"> And deprecate </w:t>
      </w:r>
      <w:r w:rsidR="00C31519">
        <w:rPr>
          <w:rFonts w:ascii="TimesNewRomanPSMT" w:eastAsia="TimesNewRomanPSMT" w:cs="TimesNewRomanPSMT"/>
          <w:sz w:val="20"/>
          <w:lang w:val="en-US" w:eastAsia="ja-JP"/>
        </w:rPr>
        <w:t>dot11BSSTransitionImplemented</w:t>
      </w:r>
      <w:r w:rsidR="00C31519">
        <w:rPr>
          <w:rFonts w:ascii="TimesNewRomanPSMT" w:eastAsia="TimesNewRomanPSMT" w:cs="TimesNewRomanPSMT"/>
          <w:sz w:val="20"/>
          <w:lang w:val="en-US" w:eastAsia="ja-JP"/>
        </w:rPr>
        <w:t xml:space="preserve"> in the MIB.  </w:t>
      </w:r>
      <w:r w:rsidR="00C31519" w:rsidRPr="00C31519">
        <w:rPr>
          <w:rFonts w:ascii="TimesNewRomanPSMT" w:eastAsia="TimesNewRomanPSMT" w:cs="TimesNewRomanPSMT"/>
          <w:sz w:val="20"/>
          <w:highlight w:val="cyan"/>
          <w:lang w:val="en-US" w:eastAsia="ja-JP"/>
        </w:rPr>
        <w:t>&lt;Add the detailed instructions&gt;</w:t>
      </w:r>
    </w:p>
    <w:p w14:paraId="4B7D30E8" w14:textId="1CCA0B5A" w:rsidR="003D472A" w:rsidRDefault="003D472A" w:rsidP="003D472A">
      <w:pPr>
        <w:autoSpaceDE w:val="0"/>
        <w:autoSpaceDN w:val="0"/>
        <w:adjustRightInd w:val="0"/>
        <w:rPr>
          <w:rFonts w:ascii="TimesNewRomanPSMT" w:eastAsia="TimesNewRomanPSMT" w:cs="TimesNewRomanPSMT"/>
          <w:sz w:val="20"/>
          <w:lang w:val="en-US" w:eastAsia="ja-JP"/>
        </w:rPr>
      </w:pPr>
    </w:p>
    <w:p w14:paraId="5938D237" w14:textId="77777777" w:rsidR="00A87F65" w:rsidRDefault="003D472A" w:rsidP="003D472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Change </w:t>
      </w:r>
    </w:p>
    <w:p w14:paraId="0E2231B9" w14:textId="70DFEA9F" w:rsidR="003D472A" w:rsidRDefault="003D472A" w:rsidP="003D472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w:t>
      </w:r>
      <w:r>
        <w:rPr>
          <w:rFonts w:ascii="TimesNewRomanPSMT" w:eastAsia="TimesNewRomanPSMT" w:cs="TimesNewRomanPSMT"/>
          <w:sz w:val="20"/>
          <w:lang w:val="en-US" w:eastAsia="ja-JP"/>
        </w:rPr>
        <w:t>When dot11BSSTransitionImplemented is true, dot11WirelessManagementImplemented shall be true.</w:t>
      </w:r>
      <w:r>
        <w:rPr>
          <w:rFonts w:ascii="TimesNewRomanPSMT" w:eastAsia="TimesNewRomanPSMT" w:cs="TimesNewRomanPSMT"/>
          <w:sz w:val="20"/>
          <w:lang w:val="en-US" w:eastAsia="ja-JP"/>
        </w:rPr>
        <w:t>”</w:t>
      </w:r>
    </w:p>
    <w:p w14:paraId="1E8AF747" w14:textId="45F71825" w:rsidR="003D472A" w:rsidRDefault="00A87F65" w:rsidP="003D472A">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w:t>
      </w:r>
      <w:r w:rsidR="003D472A">
        <w:rPr>
          <w:rFonts w:ascii="TimesNewRomanPSMT" w:eastAsia="TimesNewRomanPSMT" w:cs="TimesNewRomanPSMT"/>
          <w:sz w:val="20"/>
          <w:lang w:val="en-US" w:eastAsia="ja-JP"/>
        </w:rPr>
        <w:t>o</w:t>
      </w:r>
    </w:p>
    <w:p w14:paraId="0EB9ED42" w14:textId="5ED01C70" w:rsidR="00A87F65" w:rsidRPr="00A87F65" w:rsidRDefault="00BE2F9A">
      <w:r w:rsidRPr="00A87F65">
        <w:t>“</w:t>
      </w:r>
      <w:r w:rsidRPr="00A87F65">
        <w:rPr>
          <w:rFonts w:ascii="TimesNewRomanPSMT" w:eastAsia="TimesNewRomanPSMT" w:cs="TimesNewRomanPSMT"/>
          <w:sz w:val="20"/>
          <w:lang w:val="en-US" w:eastAsia="ja-JP"/>
        </w:rPr>
        <w:t>When</w:t>
      </w:r>
      <w:r w:rsidRPr="00A87F65">
        <w:rPr>
          <w:rFonts w:ascii="TimesNewRomanPSMT" w:eastAsia="TimesNewRomanPSMT" w:cs="TimesNewRomanPSMT"/>
          <w:sz w:val="20"/>
          <w:lang w:val="en-US" w:eastAsia="ja-JP"/>
        </w:rPr>
        <w:t xml:space="preserve"> dot11BSSTransitionActivated </w:t>
      </w:r>
      <w:r w:rsidRPr="00A87F65">
        <w:rPr>
          <w:rFonts w:ascii="TimesNewRomanPSMT" w:eastAsia="TimesNewRomanPSMT" w:cs="TimesNewRomanPSMT"/>
          <w:sz w:val="20"/>
          <w:lang w:val="en-US" w:eastAsia="ja-JP"/>
        </w:rPr>
        <w:t>is</w:t>
      </w:r>
      <w:r w:rsidRPr="00A87F65">
        <w:rPr>
          <w:rFonts w:ascii="TimesNewRomanPSMT" w:eastAsia="TimesNewRomanPSMT" w:cs="TimesNewRomanPSMT"/>
          <w:sz w:val="20"/>
          <w:lang w:val="en-US" w:eastAsia="ja-JP"/>
        </w:rPr>
        <w:t xml:space="preserve"> true, dot11WirelessManagementImplemented shall be true</w:t>
      </w:r>
      <w:r w:rsidR="00A87F65" w:rsidRPr="00A87F65">
        <w:rPr>
          <w:rFonts w:ascii="TimesNewRomanPSMT" w:eastAsia="TimesNewRomanPSMT" w:cs="TimesNewRomanPSMT"/>
          <w:sz w:val="20"/>
          <w:lang w:val="en-US" w:eastAsia="ja-JP"/>
        </w:rPr>
        <w:t>.</w:t>
      </w:r>
      <w:r w:rsidR="00A87F65" w:rsidRPr="00A87F65">
        <w:t>”</w:t>
      </w:r>
    </w:p>
    <w:p w14:paraId="7F237EFD" w14:textId="4FB931D7" w:rsidR="00DD4865" w:rsidRDefault="00C062FD">
      <w:pPr>
        <w:rPr>
          <w:u w:val="single"/>
        </w:rPr>
      </w:pPr>
      <w:r>
        <w:rPr>
          <w:u w:val="single"/>
        </w:rPr>
        <w:br w:type="page"/>
      </w:r>
    </w:p>
    <w:p w14:paraId="32421D61" w14:textId="6F67B99D" w:rsidR="00894D81" w:rsidRDefault="00894D81">
      <w:pPr>
        <w:rPr>
          <w:u w:val="single"/>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94D81" w:rsidRPr="007837C2" w14:paraId="49D6F061" w14:textId="77777777" w:rsidTr="00533738">
        <w:trPr>
          <w:trHeight w:val="524"/>
        </w:trPr>
        <w:tc>
          <w:tcPr>
            <w:tcW w:w="738" w:type="dxa"/>
            <w:hideMark/>
          </w:tcPr>
          <w:p w14:paraId="2D6DF299" w14:textId="77777777" w:rsidR="00894D81" w:rsidRPr="007837C2" w:rsidRDefault="00894D81"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E00A1AF" w14:textId="77777777" w:rsidR="00894D81" w:rsidRPr="007837C2" w:rsidRDefault="00894D81"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47A911" w14:textId="77777777" w:rsidR="00894D81" w:rsidRPr="007837C2" w:rsidRDefault="00894D81"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2DB9A2" w14:textId="77777777" w:rsidR="00894D81" w:rsidRPr="007837C2" w:rsidRDefault="00894D81"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374822" w14:textId="77777777" w:rsidR="00894D81" w:rsidRPr="007837C2" w:rsidRDefault="00894D81"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94D81" w:rsidRPr="00DC0730" w14:paraId="3F8AA44E" w14:textId="77777777" w:rsidTr="00533738">
        <w:trPr>
          <w:trHeight w:val="1785"/>
        </w:trPr>
        <w:tc>
          <w:tcPr>
            <w:tcW w:w="738" w:type="dxa"/>
            <w:hideMark/>
          </w:tcPr>
          <w:p w14:paraId="1EFF8756" w14:textId="77777777" w:rsidR="00894D81" w:rsidRPr="00DC0730" w:rsidRDefault="00894D81" w:rsidP="00533738">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4BF7B20D" w14:textId="2C2E8E94" w:rsidR="00894D81" w:rsidRPr="00DC0730" w:rsidRDefault="00894D81" w:rsidP="00533738">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78768552" w14:textId="77777777" w:rsidR="00894D81" w:rsidRPr="00DC0730" w:rsidRDefault="00894D81" w:rsidP="00533738">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75E58A81" w14:textId="77777777" w:rsidR="00894D81" w:rsidRPr="00DC0730" w:rsidRDefault="00894D81" w:rsidP="00533738">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01FF707A" w14:textId="77777777" w:rsidR="00894D81" w:rsidRPr="00DC0730" w:rsidRDefault="00894D81" w:rsidP="00533738">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13F57AF7" w14:textId="44CE0FB7" w:rsidR="0032600F" w:rsidRDefault="0032600F">
      <w:pPr>
        <w:rPr>
          <w:u w:val="single"/>
        </w:rPr>
      </w:pPr>
    </w:p>
    <w:p w14:paraId="303DC5FC" w14:textId="0EACFD9C" w:rsidR="00894D81" w:rsidRPr="00894D81" w:rsidRDefault="00894D81">
      <w:pPr>
        <w:rPr>
          <w:u w:val="single"/>
        </w:rPr>
      </w:pPr>
      <w:r w:rsidRPr="00894D81">
        <w:rPr>
          <w:u w:val="single"/>
        </w:rPr>
        <w:t>Discussion:</w:t>
      </w:r>
    </w:p>
    <w:p w14:paraId="1D89F582" w14:textId="112095F7" w:rsidR="00894D81" w:rsidRDefault="00894D81"/>
    <w:p w14:paraId="2A25E22C" w14:textId="7EFA2FE8" w:rsidR="00894D81" w:rsidRDefault="00894D81">
      <w:r>
        <w:rPr>
          <w:noProof/>
        </w:rPr>
        <w:drawing>
          <wp:inline distT="0" distB="0" distL="0" distR="0" wp14:anchorId="2B968A5F" wp14:editId="13DC8E91">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0CD9BB" w14:textId="7C28AC34" w:rsidR="00894D81" w:rsidRDefault="00894D81"/>
    <w:p w14:paraId="3F633184" w14:textId="43725773" w:rsidR="00894D81" w:rsidRDefault="00894D81">
      <w:r>
        <w:t>The commenter claims that the value of 1 is obvious, in this context.  Here’s the logic:</w:t>
      </w:r>
    </w:p>
    <w:p w14:paraId="1491A12F" w14:textId="6DB957A4" w:rsidR="00894D81" w:rsidRDefault="00894D81" w:rsidP="00894D81">
      <w:pPr>
        <w:pStyle w:val="ListParagraph"/>
        <w:numPr>
          <w:ilvl w:val="0"/>
          <w:numId w:val="37"/>
        </w:numPr>
      </w:pPr>
      <w:r>
        <w:t>The count is the “number of TBTTs until the STA ... switches to the new channel”.</w:t>
      </w:r>
    </w:p>
    <w:p w14:paraId="22F42E1B" w14:textId="44FBE6D5" w:rsidR="00894D81" w:rsidRDefault="00894D81" w:rsidP="00894D81">
      <w:pPr>
        <w:pStyle w:val="ListParagraph"/>
        <w:numPr>
          <w:ilvl w:val="0"/>
          <w:numId w:val="37"/>
        </w:numPr>
      </w:pPr>
      <w:r>
        <w:t>So, if the value is 1, that implies there is 1 TBTT “until” the STA switches channels.  That leaves it ambiguous if the channel switch happens just before that next TBTT, or just after it.  (What does “until” mean, here?  And, obviously it can’t switch channels _at_ the TBTT, or it will have to delay the Beacon transmission while waiting for a CCA operation.)</w:t>
      </w:r>
    </w:p>
    <w:p w14:paraId="0ED34EF3" w14:textId="370E056F" w:rsidR="00894D81" w:rsidRDefault="00894D81" w:rsidP="00894D81">
      <w:pPr>
        <w:pStyle w:val="ListParagraph"/>
        <w:numPr>
          <w:ilvl w:val="0"/>
          <w:numId w:val="37"/>
        </w:numPr>
      </w:pPr>
      <w:r>
        <w:t>Thus, the example of stating that ‘1’ means the switch happens just before the next TBTT/Beacon seems a useful clarification.</w:t>
      </w:r>
    </w:p>
    <w:p w14:paraId="2FF34BF7" w14:textId="2A284223" w:rsidR="00894D81" w:rsidRDefault="00894D81" w:rsidP="00894D81">
      <w:pPr>
        <w:pStyle w:val="ListParagraph"/>
        <w:numPr>
          <w:ilvl w:val="0"/>
          <w:numId w:val="37"/>
        </w:numPr>
      </w:pPr>
      <w:r>
        <w:t xml:space="preserve">Presumably, the same logic applies to any other number larger than 1.  For </w:t>
      </w:r>
      <w:proofErr w:type="gramStart"/>
      <w:r>
        <w:t>example</w:t>
      </w:r>
      <w:proofErr w:type="gramEnd"/>
      <w:r>
        <w:t xml:space="preserve"> if the value is 3, then the switch occurs just before the 3</w:t>
      </w:r>
      <w:r w:rsidRPr="00894D81">
        <w:rPr>
          <w:vertAlign w:val="superscript"/>
        </w:rPr>
        <w:t>rd</w:t>
      </w:r>
      <w:r>
        <w:t xml:space="preserve"> TBTT in the future.</w:t>
      </w:r>
    </w:p>
    <w:p w14:paraId="657E0D3B" w14:textId="3F473EBD" w:rsidR="00894D81" w:rsidRDefault="00894D81" w:rsidP="00894D81">
      <w:pPr>
        <w:pStyle w:val="ListParagraph"/>
        <w:numPr>
          <w:ilvl w:val="0"/>
          <w:numId w:val="37"/>
        </w:numPr>
      </w:pPr>
      <w:r>
        <w:t xml:space="preserve">Perhaps it would be better to replace “until” with “just before”, something </w:t>
      </w:r>
      <w:proofErr w:type="gramStart"/>
      <w:r>
        <w:t>similar to</w:t>
      </w:r>
      <w:proofErr w:type="gramEnd"/>
      <w:r>
        <w:t>:</w:t>
      </w:r>
    </w:p>
    <w:p w14:paraId="2B3EA730" w14:textId="0593C58E" w:rsidR="00894D81" w:rsidRDefault="00894D81" w:rsidP="00894D81">
      <w:pPr>
        <w:pStyle w:val="ListParagraph"/>
        <w:numPr>
          <w:ilvl w:val="1"/>
          <w:numId w:val="37"/>
        </w:numPr>
      </w:pPr>
      <w:r>
        <w:t>“the number of TBTTs, just before which the STA … switches to the new channel”.</w:t>
      </w:r>
    </w:p>
    <w:p w14:paraId="110E962E" w14:textId="2F025E67" w:rsidR="00894D81" w:rsidRDefault="00894D81" w:rsidP="00894D81">
      <w:pPr>
        <w:pStyle w:val="ListParagraph"/>
        <w:numPr>
          <w:ilvl w:val="0"/>
          <w:numId w:val="37"/>
        </w:numPr>
      </w:pPr>
      <w:r>
        <w:t>The example of what 0 means is clearly non-obvious, and the commenter does not suggest removing that one.</w:t>
      </w:r>
    </w:p>
    <w:p w14:paraId="08EC5290" w14:textId="6D26AAF0" w:rsidR="00894D81" w:rsidRDefault="00894D81" w:rsidP="00894D81"/>
    <w:p w14:paraId="7F78A501" w14:textId="2691EE8D" w:rsidR="00894D81" w:rsidRDefault="00894D81" w:rsidP="00894D81">
      <w:r w:rsidRPr="00C129FD">
        <w:rPr>
          <w:highlight w:val="yellow"/>
          <w:u w:val="single"/>
        </w:rPr>
        <w:t>Proposed Resolution:</w:t>
      </w:r>
    </w:p>
    <w:p w14:paraId="47795E8E" w14:textId="162D446E" w:rsidR="00894D81" w:rsidRDefault="00894D81" w:rsidP="00894D81"/>
    <w:p w14:paraId="61A6F771" w14:textId="32A5C0BC" w:rsidR="00894D81" w:rsidRPr="00894D81" w:rsidRDefault="00894D81" w:rsidP="00894D81">
      <w:r>
        <w:t>Rejected.  The language “number of TBTTs until” is not obvious to indicate “just before” or “just after” that number of TBTTs happens.  The example clarifies this.</w:t>
      </w:r>
    </w:p>
    <w:p w14:paraId="6E751133" w14:textId="18340C1C" w:rsidR="00894D81" w:rsidRDefault="00894D81"/>
    <w:p w14:paraId="1FC15176" w14:textId="0D754D28" w:rsidR="00C129FD" w:rsidRDefault="00C129FD">
      <w:r w:rsidRPr="00C129FD">
        <w:rPr>
          <w:highlight w:val="cyan"/>
        </w:rPr>
        <w:t>Look at 9.4.2.22, also.</w:t>
      </w:r>
    </w:p>
    <w:p w14:paraId="59BF03AA" w14:textId="77777777" w:rsidR="00743953" w:rsidRDefault="00894D8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43953" w:rsidRPr="007837C2" w14:paraId="281F9ADE" w14:textId="77777777" w:rsidTr="00533738">
        <w:trPr>
          <w:trHeight w:val="524"/>
        </w:trPr>
        <w:tc>
          <w:tcPr>
            <w:tcW w:w="738" w:type="dxa"/>
            <w:hideMark/>
          </w:tcPr>
          <w:p w14:paraId="0FFC69A0"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16CE2EF"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4AD36D"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9DC5F4"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BFF4CF" w14:textId="77777777" w:rsidR="00743953" w:rsidRPr="007837C2" w:rsidRDefault="00743953" w:rsidP="0053373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43953" w:rsidRPr="00DC0730" w14:paraId="55E38C21" w14:textId="77777777" w:rsidTr="00533738">
        <w:trPr>
          <w:trHeight w:val="2550"/>
        </w:trPr>
        <w:tc>
          <w:tcPr>
            <w:tcW w:w="738" w:type="dxa"/>
            <w:hideMark/>
          </w:tcPr>
          <w:p w14:paraId="3A6ED0C6" w14:textId="77777777" w:rsidR="00743953" w:rsidRPr="00DC0730" w:rsidRDefault="00743953" w:rsidP="00533738">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84C116C" w14:textId="72576FFD" w:rsidR="00743953" w:rsidRPr="00DC0730" w:rsidRDefault="00743953" w:rsidP="00533738">
            <w:pPr>
              <w:jc w:val="right"/>
              <w:rPr>
                <w:rFonts w:ascii="Arial" w:eastAsia="Times New Roman" w:hAnsi="Arial" w:cs="Arial"/>
                <w:sz w:val="20"/>
                <w:lang w:val="en-US"/>
              </w:rPr>
            </w:pPr>
            <w:r w:rsidRPr="00DC0730">
              <w:rPr>
                <w:rFonts w:ascii="Arial" w:eastAsia="Times New Roman" w:hAnsi="Arial" w:cs="Arial"/>
                <w:sz w:val="20"/>
                <w:lang w:val="en-US"/>
              </w:rPr>
              <w:t>2311.</w:t>
            </w:r>
            <w:r w:rsidR="001D69D1">
              <w:rPr>
                <w:rFonts w:ascii="Arial" w:eastAsia="Times New Roman" w:hAnsi="Arial" w:cs="Arial"/>
                <w:sz w:val="20"/>
                <w:lang w:val="en-US"/>
              </w:rPr>
              <w:t>47</w:t>
            </w:r>
          </w:p>
        </w:tc>
        <w:tc>
          <w:tcPr>
            <w:tcW w:w="1080" w:type="dxa"/>
            <w:hideMark/>
          </w:tcPr>
          <w:p w14:paraId="29453FBE"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60AB17E4"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EC064B1" w14:textId="77777777" w:rsidR="00743953" w:rsidRPr="00DC0730" w:rsidRDefault="00743953" w:rsidP="00533738">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bl>
    <w:p w14:paraId="145D2CDD" w14:textId="15839FD0" w:rsidR="00894D81" w:rsidRDefault="00894D81"/>
    <w:p w14:paraId="7596AF86" w14:textId="4980DDE0" w:rsidR="00743953" w:rsidRDefault="00743953">
      <w:r>
        <w:rPr>
          <w:u w:val="single"/>
        </w:rPr>
        <w:t>Discussion:</w:t>
      </w:r>
    </w:p>
    <w:p w14:paraId="6FCCABD2" w14:textId="00748AD0" w:rsidR="00743953" w:rsidRDefault="00743953"/>
    <w:p w14:paraId="11FDEF0F" w14:textId="5E9FFAD5" w:rsidR="00743953" w:rsidRDefault="001D69D1">
      <w:r>
        <w:rPr>
          <w:noProof/>
        </w:rPr>
        <w:drawing>
          <wp:inline distT="0" distB="0" distL="0" distR="0" wp14:anchorId="6DA5B5D6" wp14:editId="0EDCFBAB">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66B0FE" w14:textId="10A0E488" w:rsidR="001D69D1" w:rsidRDefault="001D69D1"/>
    <w:p w14:paraId="397D9E7F" w14:textId="3DADA7C4" w:rsidR="001D69D1" w:rsidRDefault="001D69D1">
      <w:r>
        <w:t>The sentence does have some grammar issues.  Subclause 11.15.11 does make the intention clear:</w:t>
      </w:r>
    </w:p>
    <w:p w14:paraId="4A09D727" w14:textId="4595FD54" w:rsidR="001D69D1" w:rsidRDefault="001D69D1">
      <w:r>
        <w:rPr>
          <w:noProof/>
        </w:rPr>
        <w:drawing>
          <wp:inline distT="0" distB="0" distL="0" distR="0" wp14:anchorId="09047E01" wp14:editId="2A0D7F1E">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AB3390" w14:textId="77777777" w:rsidR="001D69D1" w:rsidRDefault="001D69D1"/>
    <w:p w14:paraId="076BEA3C" w14:textId="1A7835B4" w:rsidR="001D69D1" w:rsidRDefault="001D69D1">
      <w:r>
        <w:t>One possible solution is to change “A STA” to “the STA’s” and change “</w:t>
      </w:r>
      <w:proofErr w:type="spellStart"/>
      <w:r>
        <w:t>FortyMHzIntolerant</w:t>
      </w:r>
      <w:proofErr w:type="spellEnd"/>
      <w:r>
        <w: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5DE2F7C3" w14:textId="6747E19C" w:rsidR="001D69D1" w:rsidRDefault="001D69D1"/>
    <w:p w14:paraId="4BA6FB7B" w14:textId="4FCF879C" w:rsidR="001D69D1" w:rsidRDefault="001D69D1">
      <w:r w:rsidRPr="001D69D1">
        <w:rPr>
          <w:highlight w:val="yellow"/>
          <w:u w:val="single"/>
        </w:rPr>
        <w:t>Proposed Resolution:</w:t>
      </w:r>
    </w:p>
    <w:p w14:paraId="679257DE" w14:textId="7441C493" w:rsidR="001D69D1" w:rsidRDefault="001D69D1"/>
    <w:p w14:paraId="1A1F2EF2" w14:textId="499796D0" w:rsidR="001D69D1" w:rsidRPr="001D69D1" w:rsidRDefault="001D69D1">
      <w:r>
        <w:t>Accepted.</w:t>
      </w:r>
    </w:p>
    <w:p w14:paraId="137A8579" w14:textId="77777777" w:rsidR="00743953" w:rsidRDefault="00743953"/>
    <w:p w14:paraId="07D55375" w14:textId="1DEF61B5" w:rsidR="00743953" w:rsidRDefault="00743953">
      <w:r>
        <w:br w:type="page"/>
      </w:r>
    </w:p>
    <w:p w14:paraId="4711D893" w14:textId="77777777" w:rsidR="003010EF" w:rsidRDefault="003010EF" w:rsidP="008A162E">
      <w:pPr>
        <w:rPr>
          <w:b/>
          <w:sz w:val="40"/>
        </w:rPr>
      </w:pPr>
    </w:p>
    <w:p w14:paraId="749B86B5" w14:textId="197560DE" w:rsidR="008A162E" w:rsidRDefault="008A162E" w:rsidP="008A162E">
      <w:pPr>
        <w:rPr>
          <w:b/>
          <w:sz w:val="40"/>
        </w:rPr>
      </w:pPr>
      <w:r w:rsidRPr="004A4E87">
        <w:rPr>
          <w:b/>
          <w:sz w:val="40"/>
        </w:rPr>
        <w:t>Not ready for review, yet:</w:t>
      </w:r>
    </w:p>
    <w:p w14:paraId="2DBCE8E7" w14:textId="2A6BBD60" w:rsidR="009C6FFD" w:rsidRDefault="009C6FFD" w:rsidP="008A162E"/>
    <w:p w14:paraId="024CC905" w14:textId="55D9FE61" w:rsidR="00192743" w:rsidRDefault="00192743" w:rsidP="008A162E">
      <w:r>
        <w:t>Not (obviously) submission required:</w:t>
      </w:r>
    </w:p>
    <w:p w14:paraId="4DC1974D" w14:textId="77777777" w:rsidR="003010EF" w:rsidRPr="00743953"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6581A583" w14:textId="77777777" w:rsidTr="00646687">
        <w:trPr>
          <w:trHeight w:val="524"/>
        </w:trPr>
        <w:tc>
          <w:tcPr>
            <w:tcW w:w="738" w:type="dxa"/>
            <w:hideMark/>
          </w:tcPr>
          <w:p w14:paraId="0281F26A" w14:textId="77777777" w:rsidR="003010EF" w:rsidRPr="007837C2" w:rsidRDefault="003010EF" w:rsidP="00646687">
            <w:pPr>
              <w:autoSpaceDE w:val="0"/>
              <w:autoSpaceDN w:val="0"/>
              <w:adjustRightInd w:val="0"/>
              <w:rPr>
                <w:rFonts w:ascii="Arial" w:hAnsi="Arial" w:cs="Arial"/>
                <w:b/>
                <w:bCs/>
                <w:sz w:val="20"/>
                <w:lang w:eastAsia="ja-JP" w:bidi="he-IL"/>
              </w:rPr>
            </w:pPr>
            <w:bookmarkStart w:id="1" w:name="_Hlk13985789"/>
            <w:r w:rsidRPr="007837C2">
              <w:rPr>
                <w:rFonts w:ascii="Arial" w:hAnsi="Arial" w:cs="Arial"/>
                <w:b/>
                <w:bCs/>
                <w:sz w:val="20"/>
                <w:lang w:eastAsia="ja-JP" w:bidi="he-IL"/>
              </w:rPr>
              <w:t>CID</w:t>
            </w:r>
          </w:p>
        </w:tc>
        <w:tc>
          <w:tcPr>
            <w:tcW w:w="990" w:type="dxa"/>
            <w:hideMark/>
          </w:tcPr>
          <w:p w14:paraId="4E3D7B0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A600C2"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77DFF4"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FD7666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12239EBA" w14:textId="77777777" w:rsidTr="00646687">
        <w:trPr>
          <w:trHeight w:val="3570"/>
        </w:trPr>
        <w:tc>
          <w:tcPr>
            <w:tcW w:w="738" w:type="dxa"/>
            <w:hideMark/>
          </w:tcPr>
          <w:p w14:paraId="39B76FBA"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4D4603F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1212186F"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5B4012AB"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44191ABD"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7B8D05C8" w14:textId="77777777" w:rsidR="003010EF" w:rsidRDefault="003010EF" w:rsidP="003010EF"/>
    <w:p w14:paraId="6C23BD0B" w14:textId="77777777" w:rsidR="003010EF" w:rsidRDefault="003010EF" w:rsidP="003010EF">
      <w:r>
        <w:rPr>
          <w:u w:val="single"/>
        </w:rPr>
        <w:t>Discussion:</w:t>
      </w:r>
    </w:p>
    <w:p w14:paraId="321844B6" w14:textId="77777777" w:rsidR="003010EF" w:rsidRDefault="003010EF" w:rsidP="003010EF"/>
    <w:p w14:paraId="6810BB61" w14:textId="77777777" w:rsidR="003010EF" w:rsidRDefault="003010EF" w:rsidP="003010EF">
      <w:r>
        <w:t xml:space="preserve">The context for this comment is within the Action field of a </w:t>
      </w:r>
      <w:r w:rsidRPr="002B1EDD">
        <w:t>TDLS Discovery Response</w:t>
      </w:r>
      <w:r>
        <w:t xml:space="preserve"> (Public Action) frame:</w:t>
      </w:r>
    </w:p>
    <w:p w14:paraId="64F15A18" w14:textId="77777777" w:rsidR="003010EF" w:rsidRDefault="003010EF" w:rsidP="003010EF">
      <w:r>
        <w:rPr>
          <w:noProof/>
        </w:rPr>
        <w:drawing>
          <wp:inline distT="0" distB="0" distL="0" distR="0" wp14:anchorId="39F1E4DA" wp14:editId="0FE5561E">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1A2D1A" w14:textId="77777777" w:rsidR="003010EF" w:rsidRDefault="003010EF" w:rsidP="003010EF"/>
    <w:p w14:paraId="794104E0" w14:textId="77777777" w:rsidR="003010EF" w:rsidRDefault="003010EF" w:rsidP="003010EF">
      <w:r>
        <w:t>In all other frames, such as a Beacon, (Re)Association, etc. this field is described as:</w:t>
      </w:r>
    </w:p>
    <w:p w14:paraId="4E64FBB0" w14:textId="77777777" w:rsidR="003010EF" w:rsidRDefault="003010EF" w:rsidP="003010EF">
      <w:pPr>
        <w:ind w:left="720"/>
      </w:pPr>
      <w:r>
        <w:t>The Extended Capabilities element is present if any of the fields in this element are nonzero.</w:t>
      </w:r>
    </w:p>
    <w:p w14:paraId="13186196" w14:textId="77777777" w:rsidR="003010EF" w:rsidRDefault="003010EF" w:rsidP="003010EF"/>
    <w:p w14:paraId="29647862" w14:textId="77777777" w:rsidR="003010EF" w:rsidRDefault="003010EF" w:rsidP="003010EF">
      <w:r>
        <w:t xml:space="preserve">Note that the RSNE and FTE fields are also “optionally present” in the TDLS Discovery Response frame.  For FTE that might make sense, since use of FT is at the discretion of the STAs, although this is described based on other parameter state in the description of other frames, such as Reassociation </w:t>
      </w:r>
      <w:proofErr w:type="gramStart"/>
      <w:r>
        <w:t>Request..</w:t>
      </w:r>
      <w:proofErr w:type="gramEnd"/>
      <w:r>
        <w:t xml:space="preserve">  RSN(E) is described as present (not optional) if RSNA is activated (“security is required”) for other frame types.</w:t>
      </w:r>
    </w:p>
    <w:bookmarkEnd w:id="1"/>
    <w:p w14:paraId="0E6B069F" w14:textId="77777777" w:rsidR="003010EF" w:rsidRDefault="003010EF" w:rsidP="003010EF"/>
    <w:p w14:paraId="3AE9AC06" w14:textId="77777777" w:rsidR="003010EF" w:rsidRDefault="003010EF" w:rsidP="003010EF">
      <w:r w:rsidRPr="00CD53F6">
        <w:rPr>
          <w:highlight w:val="red"/>
        </w:rPr>
        <w:t>Need to check all this with Menzo.  Is this optionality intentional for TDLS Discovery, for some reason?</w:t>
      </w:r>
    </w:p>
    <w:p w14:paraId="317926BE" w14:textId="77777777" w:rsidR="003010EF" w:rsidRDefault="003010EF" w:rsidP="003010EF"/>
    <w:p w14:paraId="16D63D17" w14:textId="0FD00238" w:rsidR="003010EF" w:rsidRPr="00CB5174" w:rsidRDefault="003010EF" w:rsidP="003010E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3B4150E6" w14:textId="77777777" w:rsidTr="00646687">
        <w:trPr>
          <w:trHeight w:val="524"/>
        </w:trPr>
        <w:tc>
          <w:tcPr>
            <w:tcW w:w="738" w:type="dxa"/>
            <w:hideMark/>
          </w:tcPr>
          <w:p w14:paraId="33F26636"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47EAB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303C0F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0FED1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807B897"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4CECB7EC" w14:textId="77777777" w:rsidTr="00646687">
        <w:trPr>
          <w:trHeight w:val="3060"/>
        </w:trPr>
        <w:tc>
          <w:tcPr>
            <w:tcW w:w="738" w:type="dxa"/>
            <w:hideMark/>
          </w:tcPr>
          <w:p w14:paraId="53C94B70"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6C5FF74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389D6436"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091A3F2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4EF5F60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bl>
    <w:p w14:paraId="3058ADDB" w14:textId="77777777" w:rsidR="003010EF" w:rsidRDefault="003010EF" w:rsidP="003010EF"/>
    <w:p w14:paraId="55126B39" w14:textId="77777777" w:rsidR="003010EF" w:rsidRDefault="003010EF" w:rsidP="003010EF">
      <w:r>
        <w:rPr>
          <w:u w:val="single"/>
        </w:rPr>
        <w:t>Discussion:</w:t>
      </w:r>
    </w:p>
    <w:p w14:paraId="3EA83A2E" w14:textId="77777777" w:rsidR="003010EF" w:rsidRDefault="003010EF" w:rsidP="003010EF"/>
    <w:p w14:paraId="56CCD3B2" w14:textId="77777777" w:rsidR="003010EF" w:rsidRDefault="003010EF" w:rsidP="003010EF">
      <w:r>
        <w:rPr>
          <w:noProof/>
        </w:rPr>
        <w:drawing>
          <wp:inline distT="0" distB="0" distL="0" distR="0" wp14:anchorId="43BF65F1" wp14:editId="20B6A219">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E23D77" w14:textId="77777777" w:rsidR="003010EF" w:rsidRDefault="003010EF" w:rsidP="003010EF"/>
    <w:p w14:paraId="245CC3FE" w14:textId="77777777" w:rsidR="003010EF" w:rsidRDefault="003010EF" w:rsidP="003010EF">
      <w:r>
        <w:t xml:space="preserve">It seems that in VHT and S1G usage of A-MPDU (the “non-HT” usages, except for DMG (see below)), have unique rules for padding, and the last A-MPDU subframe is not necessarily padded (just) to a multiple of 4 octets, as described.  So, it does seem that this requirement applies only to HT usage of A-MPDU.  However, this could be made a bit </w:t>
      </w:r>
      <w:proofErr w:type="gramStart"/>
      <w:r>
        <w:t>more clear</w:t>
      </w:r>
      <w:proofErr w:type="gramEnd"/>
      <w:r>
        <w:t>.</w:t>
      </w:r>
    </w:p>
    <w:p w14:paraId="15D79EE0" w14:textId="77777777" w:rsidR="003010EF" w:rsidRDefault="003010EF" w:rsidP="003010EF"/>
    <w:p w14:paraId="0BF6A250" w14:textId="77777777" w:rsidR="003010EF" w:rsidRDefault="003010EF" w:rsidP="003010EF">
      <w:r w:rsidRPr="008E3D4E">
        <w:rPr>
          <w:highlight w:val="red"/>
        </w:rPr>
        <w:t>For DMG:</w:t>
      </w:r>
      <w:proofErr w:type="gramStart"/>
      <w:r w:rsidRPr="008E3D4E">
        <w:rPr>
          <w:highlight w:val="red"/>
        </w:rPr>
        <w:t xml:space="preserve">  ???</w:t>
      </w:r>
      <w:proofErr w:type="gramEnd"/>
      <w:r>
        <w:rPr>
          <w:highlight w:val="red"/>
        </w:rPr>
        <w:t xml:space="preserve">  Carlos?</w:t>
      </w:r>
    </w:p>
    <w:p w14:paraId="0FBD8D9D" w14:textId="77777777" w:rsidR="003010EF" w:rsidRDefault="003010EF" w:rsidP="003010EF"/>
    <w:p w14:paraId="75EE7C80" w14:textId="77777777" w:rsidR="003010EF" w:rsidRDefault="003010EF" w:rsidP="003010EF">
      <w:r>
        <w:rPr>
          <w:u w:val="single"/>
        </w:rPr>
        <w:t>Proposed Resolution:</w:t>
      </w:r>
    </w:p>
    <w:p w14:paraId="592B2ABE" w14:textId="77777777" w:rsidR="003010EF" w:rsidRDefault="003010EF" w:rsidP="003010EF"/>
    <w:p w14:paraId="681398C2" w14:textId="77777777" w:rsidR="003010EF" w:rsidRDefault="003010EF" w:rsidP="003010EF">
      <w:r>
        <w:t>After the sentence, “In an HT PPDU, the final A-MPDU subframe is not padded.” add the sentence, “For VHT and S1G A-MPDU, specific padding is as described below.”</w:t>
      </w:r>
    </w:p>
    <w:p w14:paraId="52D82D3B" w14:textId="77777777" w:rsidR="003010EF" w:rsidRDefault="003010EF" w:rsidP="003010EF"/>
    <w:p w14:paraId="4A4C19B5" w14:textId="77777777" w:rsidR="003010EF" w:rsidRPr="008E3D4E" w:rsidRDefault="003010EF" w:rsidP="003010EF">
      <w:proofErr w:type="gramStart"/>
      <w:r w:rsidRPr="004B223E">
        <w:rPr>
          <w:highlight w:val="red"/>
        </w:rPr>
        <w:t>DMG ??</w:t>
      </w:r>
      <w:proofErr w:type="gramEnd"/>
    </w:p>
    <w:p w14:paraId="64831675" w14:textId="77777777" w:rsidR="003010EF" w:rsidRDefault="003010EF" w:rsidP="003010EF">
      <w:r>
        <w:br w:type="page"/>
      </w:r>
    </w:p>
    <w:p w14:paraId="14018150" w14:textId="77777777" w:rsidR="003010EF" w:rsidRPr="00312037" w:rsidRDefault="003010EF" w:rsidP="003010EF"/>
    <w:p w14:paraId="18CAA8BD" w14:textId="77777777" w:rsidR="003010EF" w:rsidRPr="00DB19EC" w:rsidRDefault="003010EF" w:rsidP="003010EF">
      <w:pPr>
        <w:rPr>
          <w:u w:val="single"/>
        </w:rPr>
      </w:pPr>
    </w:p>
    <w:p w14:paraId="31B829DC" w14:textId="77777777" w:rsidR="003010EF" w:rsidRPr="00DD4865" w:rsidRDefault="003010EF" w:rsidP="003010EF"/>
    <w:p w14:paraId="012AB68A" w14:textId="77777777" w:rsidR="003010EF" w:rsidRPr="00C062FD" w:rsidRDefault="003010EF" w:rsidP="003010EF">
      <w:pPr>
        <w:rPr>
          <w:u w:val="single"/>
        </w:rPr>
      </w:pPr>
    </w:p>
    <w:p w14:paraId="5EA988E6" w14:textId="77777777" w:rsidR="003010EF"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408F72FB" w14:textId="77777777" w:rsidTr="00646687">
        <w:trPr>
          <w:trHeight w:val="524"/>
        </w:trPr>
        <w:tc>
          <w:tcPr>
            <w:tcW w:w="738" w:type="dxa"/>
            <w:hideMark/>
          </w:tcPr>
          <w:p w14:paraId="28F5C54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79F404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713F01"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A8ADC29"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C2CDFB8"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26120701" w14:textId="77777777" w:rsidTr="00646687">
        <w:trPr>
          <w:trHeight w:val="1530"/>
        </w:trPr>
        <w:tc>
          <w:tcPr>
            <w:tcW w:w="738" w:type="dxa"/>
            <w:hideMark/>
          </w:tcPr>
          <w:p w14:paraId="5A3AD88E"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E92A378"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7A95EAF0" w14:textId="77777777" w:rsidR="003010EF" w:rsidRPr="00DC0730" w:rsidRDefault="003010EF" w:rsidP="00646687">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6462E9CE"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41B05DFA"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1CA37A45" w14:textId="77777777" w:rsidR="003010EF" w:rsidRDefault="003010EF" w:rsidP="003010EF"/>
    <w:p w14:paraId="469678CA" w14:textId="77777777" w:rsidR="003010EF" w:rsidRDefault="003010EF" w:rsidP="003010EF">
      <w:r>
        <w:rPr>
          <w:u w:val="single"/>
        </w:rPr>
        <w:t>Discussion:</w:t>
      </w:r>
    </w:p>
    <w:p w14:paraId="15A4C16A" w14:textId="77777777" w:rsidR="003010EF" w:rsidRDefault="003010EF" w:rsidP="003010EF"/>
    <w:p w14:paraId="6C9CC5CA" w14:textId="77777777" w:rsidR="003010EF" w:rsidRDefault="003010EF" w:rsidP="003010EF">
      <w:r>
        <w:t>Note: it appears the refence should be to P1984.57.</w:t>
      </w:r>
    </w:p>
    <w:p w14:paraId="555CBEC2" w14:textId="77777777" w:rsidR="003010EF" w:rsidRDefault="003010EF" w:rsidP="003010EF"/>
    <w:p w14:paraId="620EF35D" w14:textId="77777777" w:rsidR="003010EF" w:rsidRDefault="003010EF" w:rsidP="003010EF">
      <w:r w:rsidRPr="00B86145">
        <w:rPr>
          <w:highlight w:val="red"/>
        </w:rPr>
        <w:t>?????</w:t>
      </w:r>
      <w:r>
        <w:rPr>
          <w:highlight w:val="red"/>
        </w:rPr>
        <w:t xml:space="preserve">  Jiamin, Assaf?</w:t>
      </w:r>
    </w:p>
    <w:p w14:paraId="729B1D49" w14:textId="77777777" w:rsidR="003010EF" w:rsidRDefault="003010EF" w:rsidP="003010EF">
      <w:r>
        <w:br w:type="page"/>
      </w:r>
    </w:p>
    <w:p w14:paraId="2700C148" w14:textId="6303AC2A" w:rsidR="003010EF" w:rsidRDefault="003010EF" w:rsidP="008A162E"/>
    <w:p w14:paraId="1EF0AC43" w14:textId="77777777" w:rsidR="003010EF" w:rsidRDefault="003010EF"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92743" w:rsidRPr="007837C2" w14:paraId="446D596B" w14:textId="77777777" w:rsidTr="000435C1">
        <w:trPr>
          <w:trHeight w:val="524"/>
        </w:trPr>
        <w:tc>
          <w:tcPr>
            <w:tcW w:w="738" w:type="dxa"/>
            <w:hideMark/>
          </w:tcPr>
          <w:p w14:paraId="15784577" w14:textId="77777777" w:rsidR="00192743" w:rsidRPr="007837C2" w:rsidRDefault="00192743" w:rsidP="000435C1">
            <w:pPr>
              <w:autoSpaceDE w:val="0"/>
              <w:autoSpaceDN w:val="0"/>
              <w:adjustRightInd w:val="0"/>
              <w:rPr>
                <w:rFonts w:ascii="Arial" w:hAnsi="Arial" w:cs="Arial"/>
                <w:b/>
                <w:bCs/>
                <w:sz w:val="20"/>
                <w:lang w:eastAsia="ja-JP" w:bidi="he-IL"/>
              </w:rPr>
            </w:pPr>
            <w:bookmarkStart w:id="2" w:name="_Hlk13734345"/>
            <w:bookmarkStart w:id="3" w:name="_Hlk13734796"/>
            <w:bookmarkStart w:id="4" w:name="_Hlk13945538"/>
            <w:r w:rsidRPr="007837C2">
              <w:rPr>
                <w:rFonts w:ascii="Arial" w:hAnsi="Arial" w:cs="Arial"/>
                <w:b/>
                <w:bCs/>
                <w:sz w:val="20"/>
                <w:lang w:eastAsia="ja-JP" w:bidi="he-IL"/>
              </w:rPr>
              <w:t>CID</w:t>
            </w:r>
          </w:p>
        </w:tc>
        <w:tc>
          <w:tcPr>
            <w:tcW w:w="990" w:type="dxa"/>
            <w:hideMark/>
          </w:tcPr>
          <w:p w14:paraId="420D9A4E"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EE58565"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63B2C1C"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1825C3"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92743" w:rsidRPr="00DC0730" w14:paraId="5B6A0D50" w14:textId="77777777" w:rsidTr="000435C1">
        <w:trPr>
          <w:trHeight w:val="1020"/>
        </w:trPr>
        <w:tc>
          <w:tcPr>
            <w:tcW w:w="738" w:type="dxa"/>
            <w:hideMark/>
          </w:tcPr>
          <w:p w14:paraId="4EB4447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74B47172" w14:textId="759718CA"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1129.0</w:t>
            </w:r>
            <w:r w:rsidR="00955325">
              <w:rPr>
                <w:rFonts w:ascii="Arial" w:eastAsia="Times New Roman" w:hAnsi="Arial" w:cs="Arial"/>
                <w:sz w:val="20"/>
                <w:lang w:val="en-US"/>
              </w:rPr>
              <w:t>6</w:t>
            </w:r>
          </w:p>
        </w:tc>
        <w:tc>
          <w:tcPr>
            <w:tcW w:w="1080" w:type="dxa"/>
            <w:hideMark/>
          </w:tcPr>
          <w:p w14:paraId="4971188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12C5CA8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48F789B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bookmarkEnd w:id="2"/>
      <w:bookmarkEnd w:id="3"/>
      <w:bookmarkEnd w:id="4"/>
      <w:tr w:rsidR="00192743" w:rsidRPr="00DC0730" w14:paraId="58316020" w14:textId="77777777" w:rsidTr="000435C1">
        <w:trPr>
          <w:trHeight w:val="1020"/>
        </w:trPr>
        <w:tc>
          <w:tcPr>
            <w:tcW w:w="738" w:type="dxa"/>
            <w:hideMark/>
          </w:tcPr>
          <w:p w14:paraId="300F793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5CA9F584"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2212.00</w:t>
            </w:r>
          </w:p>
        </w:tc>
        <w:tc>
          <w:tcPr>
            <w:tcW w:w="1080" w:type="dxa"/>
            <w:hideMark/>
          </w:tcPr>
          <w:p w14:paraId="7F3CAE2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55F303C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"beacon interval units" is confusing, because it might be understood as the units for a BI, namely Tus</w:t>
            </w:r>
          </w:p>
        </w:tc>
        <w:tc>
          <w:tcPr>
            <w:tcW w:w="3600" w:type="dxa"/>
            <w:hideMark/>
          </w:tcPr>
          <w:p w14:paraId="66E41CC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r w:rsidR="00192743" w:rsidRPr="00DC0730" w14:paraId="79FC1BE7" w14:textId="77777777" w:rsidTr="000435C1">
        <w:trPr>
          <w:trHeight w:val="2295"/>
        </w:trPr>
        <w:tc>
          <w:tcPr>
            <w:tcW w:w="738" w:type="dxa"/>
            <w:hideMark/>
          </w:tcPr>
          <w:p w14:paraId="7941974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6456191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1739.00</w:t>
            </w:r>
          </w:p>
        </w:tc>
        <w:tc>
          <w:tcPr>
            <w:tcW w:w="1080" w:type="dxa"/>
            <w:hideMark/>
          </w:tcPr>
          <w:p w14:paraId="560EA44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0AC15F3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376D5FA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r w:rsidR="00192743" w:rsidRPr="00DC0730" w14:paraId="5DE2534C" w14:textId="77777777" w:rsidTr="000435C1">
        <w:trPr>
          <w:trHeight w:val="2295"/>
        </w:trPr>
        <w:tc>
          <w:tcPr>
            <w:tcW w:w="738" w:type="dxa"/>
            <w:hideMark/>
          </w:tcPr>
          <w:p w14:paraId="57C765A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17929CF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1876.00</w:t>
            </w:r>
          </w:p>
        </w:tc>
        <w:tc>
          <w:tcPr>
            <w:tcW w:w="1080" w:type="dxa"/>
            <w:hideMark/>
          </w:tcPr>
          <w:p w14:paraId="6E9BA00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6356AAD1"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0EE40D6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r w:rsidR="00192743" w:rsidRPr="00DC0730" w14:paraId="6AD93808" w14:textId="77777777" w:rsidTr="000435C1">
        <w:trPr>
          <w:trHeight w:val="2805"/>
        </w:trPr>
        <w:tc>
          <w:tcPr>
            <w:tcW w:w="738" w:type="dxa"/>
            <w:hideMark/>
          </w:tcPr>
          <w:p w14:paraId="4EA27DA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4ABA35F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1902.00</w:t>
            </w:r>
          </w:p>
        </w:tc>
        <w:tc>
          <w:tcPr>
            <w:tcW w:w="1080" w:type="dxa"/>
            <w:hideMark/>
          </w:tcPr>
          <w:p w14:paraId="64B64D6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40C54DF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6C4D4191"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r w:rsidR="00192743" w:rsidRPr="00DC0730" w14:paraId="6852C8C1" w14:textId="77777777" w:rsidTr="000435C1">
        <w:trPr>
          <w:trHeight w:val="3060"/>
        </w:trPr>
        <w:tc>
          <w:tcPr>
            <w:tcW w:w="738" w:type="dxa"/>
            <w:hideMark/>
          </w:tcPr>
          <w:p w14:paraId="2A477B8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135A9DD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2159.00</w:t>
            </w:r>
          </w:p>
        </w:tc>
        <w:tc>
          <w:tcPr>
            <w:tcW w:w="1080" w:type="dxa"/>
            <w:hideMark/>
          </w:tcPr>
          <w:p w14:paraId="1665487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469A12D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1FD2780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r w:rsidR="00192743" w:rsidRPr="00DC0730" w14:paraId="0718896A" w14:textId="77777777" w:rsidTr="000435C1">
        <w:trPr>
          <w:trHeight w:val="3570"/>
        </w:trPr>
        <w:tc>
          <w:tcPr>
            <w:tcW w:w="738" w:type="dxa"/>
            <w:hideMark/>
          </w:tcPr>
          <w:p w14:paraId="4AEC80C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2292</w:t>
            </w:r>
          </w:p>
        </w:tc>
        <w:tc>
          <w:tcPr>
            <w:tcW w:w="990" w:type="dxa"/>
            <w:hideMark/>
          </w:tcPr>
          <w:p w14:paraId="6E147AD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22B9D80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4EA0A44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03CA688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192743" w:rsidRPr="00DC0730" w14:paraId="51D60E40" w14:textId="77777777" w:rsidTr="000435C1">
        <w:trPr>
          <w:trHeight w:val="2295"/>
        </w:trPr>
        <w:tc>
          <w:tcPr>
            <w:tcW w:w="738" w:type="dxa"/>
            <w:hideMark/>
          </w:tcPr>
          <w:p w14:paraId="535C6BD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1BA20A1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326B1A2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51D6602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2833447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tc>
      </w:tr>
      <w:tr w:rsidR="00192743" w:rsidRPr="00DC0730" w14:paraId="6AD9A64E" w14:textId="77777777" w:rsidTr="000435C1">
        <w:trPr>
          <w:trHeight w:val="1530"/>
        </w:trPr>
        <w:tc>
          <w:tcPr>
            <w:tcW w:w="738" w:type="dxa"/>
            <w:hideMark/>
          </w:tcPr>
          <w:p w14:paraId="1BED8D9C"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035E63C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1355.00</w:t>
            </w:r>
          </w:p>
        </w:tc>
        <w:tc>
          <w:tcPr>
            <w:tcW w:w="1080" w:type="dxa"/>
            <w:hideMark/>
          </w:tcPr>
          <w:p w14:paraId="5726956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7E3F18B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55A30A9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r w:rsidR="00192743" w:rsidRPr="00DC0730" w14:paraId="7C1D1031" w14:textId="77777777" w:rsidTr="000435C1">
        <w:trPr>
          <w:trHeight w:val="3060"/>
        </w:trPr>
        <w:tc>
          <w:tcPr>
            <w:tcW w:w="738" w:type="dxa"/>
            <w:hideMark/>
          </w:tcPr>
          <w:p w14:paraId="3ACDF6AC"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0A7CF3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76979A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310CF2C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58CAEE1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r w:rsidR="00192743" w:rsidRPr="00DC0730" w14:paraId="6AC892BA" w14:textId="77777777" w:rsidTr="000435C1">
        <w:trPr>
          <w:trHeight w:val="5610"/>
        </w:trPr>
        <w:tc>
          <w:tcPr>
            <w:tcW w:w="738" w:type="dxa"/>
            <w:hideMark/>
          </w:tcPr>
          <w:p w14:paraId="7AE5077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2486</w:t>
            </w:r>
          </w:p>
        </w:tc>
        <w:tc>
          <w:tcPr>
            <w:tcW w:w="990" w:type="dxa"/>
            <w:hideMark/>
          </w:tcPr>
          <w:p w14:paraId="3F5D053D"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1725.00</w:t>
            </w:r>
          </w:p>
        </w:tc>
        <w:tc>
          <w:tcPr>
            <w:tcW w:w="1080" w:type="dxa"/>
            <w:hideMark/>
          </w:tcPr>
          <w:p w14:paraId="6E9EC7A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5C5E515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29638A9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r w:rsidR="00192743" w:rsidRPr="00DC0730" w14:paraId="6E10D853" w14:textId="77777777" w:rsidTr="000435C1">
        <w:trPr>
          <w:trHeight w:val="2295"/>
        </w:trPr>
        <w:tc>
          <w:tcPr>
            <w:tcW w:w="738" w:type="dxa"/>
            <w:hideMark/>
          </w:tcPr>
          <w:p w14:paraId="2BB1DB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613FFB3F" w14:textId="77777777" w:rsidR="00192743" w:rsidRPr="00DC0730" w:rsidRDefault="00192743" w:rsidP="000435C1">
            <w:pPr>
              <w:jc w:val="right"/>
              <w:rPr>
                <w:rFonts w:ascii="Arial" w:eastAsia="Times New Roman" w:hAnsi="Arial" w:cs="Arial"/>
                <w:sz w:val="20"/>
                <w:lang w:val="en-US"/>
              </w:rPr>
            </w:pPr>
          </w:p>
        </w:tc>
        <w:tc>
          <w:tcPr>
            <w:tcW w:w="1080" w:type="dxa"/>
            <w:hideMark/>
          </w:tcPr>
          <w:p w14:paraId="6E968FF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211E5FD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254F4B8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r w:rsidR="00192743" w:rsidRPr="00DC0730" w14:paraId="620D08FD" w14:textId="77777777" w:rsidTr="000435C1">
        <w:trPr>
          <w:trHeight w:val="765"/>
        </w:trPr>
        <w:tc>
          <w:tcPr>
            <w:tcW w:w="738" w:type="dxa"/>
            <w:hideMark/>
          </w:tcPr>
          <w:p w14:paraId="1747CC0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386B2DB1"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02C4B08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EB4DA9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0B33ECB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27CBB000" w14:textId="77777777" w:rsidTr="000435C1">
        <w:trPr>
          <w:trHeight w:val="765"/>
        </w:trPr>
        <w:tc>
          <w:tcPr>
            <w:tcW w:w="738" w:type="dxa"/>
            <w:hideMark/>
          </w:tcPr>
          <w:p w14:paraId="291EA9F4"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186AB98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515C393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5A0D11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4264959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03A7467E" w14:textId="77777777" w:rsidTr="000435C1">
        <w:trPr>
          <w:trHeight w:val="1785"/>
        </w:trPr>
        <w:tc>
          <w:tcPr>
            <w:tcW w:w="738" w:type="dxa"/>
            <w:hideMark/>
          </w:tcPr>
          <w:p w14:paraId="4C2BCA4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46FC4E0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2302.00</w:t>
            </w:r>
          </w:p>
        </w:tc>
        <w:tc>
          <w:tcPr>
            <w:tcW w:w="1080" w:type="dxa"/>
            <w:hideMark/>
          </w:tcPr>
          <w:p w14:paraId="58493D0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0CB7060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6EA4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r w:rsidR="00192743" w:rsidRPr="00DC0730" w14:paraId="33DBEC54" w14:textId="77777777" w:rsidTr="000435C1">
        <w:trPr>
          <w:trHeight w:val="4335"/>
        </w:trPr>
        <w:tc>
          <w:tcPr>
            <w:tcW w:w="738" w:type="dxa"/>
            <w:hideMark/>
          </w:tcPr>
          <w:p w14:paraId="4347EF2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2617</w:t>
            </w:r>
          </w:p>
        </w:tc>
        <w:tc>
          <w:tcPr>
            <w:tcW w:w="990" w:type="dxa"/>
            <w:hideMark/>
          </w:tcPr>
          <w:p w14:paraId="39AF229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0ECE7F6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22FB55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F0C3F0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r w:rsidR="00192743" w:rsidRPr="00DC0730" w14:paraId="1B78EA93" w14:textId="77777777" w:rsidTr="000435C1">
        <w:trPr>
          <w:trHeight w:val="1275"/>
        </w:trPr>
        <w:tc>
          <w:tcPr>
            <w:tcW w:w="738" w:type="dxa"/>
            <w:hideMark/>
          </w:tcPr>
          <w:p w14:paraId="170630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63702A4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785.00</w:t>
            </w:r>
          </w:p>
        </w:tc>
        <w:tc>
          <w:tcPr>
            <w:tcW w:w="1080" w:type="dxa"/>
            <w:hideMark/>
          </w:tcPr>
          <w:p w14:paraId="61123DD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13DBDB8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748132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r w:rsidR="00192743" w:rsidRPr="00DC0730" w14:paraId="378B6866" w14:textId="77777777" w:rsidTr="000435C1">
        <w:trPr>
          <w:trHeight w:val="3570"/>
        </w:trPr>
        <w:tc>
          <w:tcPr>
            <w:tcW w:w="738" w:type="dxa"/>
            <w:hideMark/>
          </w:tcPr>
          <w:p w14:paraId="58047BA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3F08424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1626.00</w:t>
            </w:r>
          </w:p>
        </w:tc>
        <w:tc>
          <w:tcPr>
            <w:tcW w:w="1080" w:type="dxa"/>
            <w:hideMark/>
          </w:tcPr>
          <w:p w14:paraId="3AE2A53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23E9BEA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5944981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r w:rsidR="00192743" w:rsidRPr="00DC0730" w14:paraId="216177F9" w14:textId="77777777" w:rsidTr="000435C1">
        <w:trPr>
          <w:trHeight w:val="8190"/>
        </w:trPr>
        <w:tc>
          <w:tcPr>
            <w:tcW w:w="738" w:type="dxa"/>
            <w:hideMark/>
          </w:tcPr>
          <w:p w14:paraId="7A30D3D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2566</w:t>
            </w:r>
          </w:p>
        </w:tc>
        <w:tc>
          <w:tcPr>
            <w:tcW w:w="990" w:type="dxa"/>
            <w:hideMark/>
          </w:tcPr>
          <w:p w14:paraId="3E3ACCB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2478.00</w:t>
            </w:r>
          </w:p>
        </w:tc>
        <w:tc>
          <w:tcPr>
            <w:tcW w:w="1080" w:type="dxa"/>
            <w:hideMark/>
          </w:tcPr>
          <w:p w14:paraId="70CBA57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4F98FB5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non-AP STA cannot tolerate frame loss during that period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3AEFECF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r w:rsidR="00192743" w:rsidRPr="00DC0730" w14:paraId="6FCB9286" w14:textId="77777777" w:rsidTr="000435C1">
        <w:trPr>
          <w:trHeight w:val="1275"/>
        </w:trPr>
        <w:tc>
          <w:tcPr>
            <w:tcW w:w="738" w:type="dxa"/>
            <w:hideMark/>
          </w:tcPr>
          <w:p w14:paraId="33445B8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6079371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25436BC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2689DBB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11BF37C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192743" w:rsidRPr="00DC0730" w14:paraId="4DD47767" w14:textId="77777777" w:rsidTr="000435C1">
        <w:trPr>
          <w:trHeight w:val="765"/>
        </w:trPr>
        <w:tc>
          <w:tcPr>
            <w:tcW w:w="738" w:type="dxa"/>
            <w:hideMark/>
          </w:tcPr>
          <w:p w14:paraId="6FC1189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5DD920B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6DC8C7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A985EB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5277827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192743" w:rsidRPr="00DC0730" w14:paraId="575FC0B1" w14:textId="77777777" w:rsidTr="000435C1">
        <w:trPr>
          <w:trHeight w:val="2550"/>
        </w:trPr>
        <w:tc>
          <w:tcPr>
            <w:tcW w:w="738" w:type="dxa"/>
            <w:hideMark/>
          </w:tcPr>
          <w:p w14:paraId="6AF58D6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693E59D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80A955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91099A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3CE2799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192743" w:rsidRPr="00DC0730" w14:paraId="58FEF798" w14:textId="77777777" w:rsidTr="000435C1">
        <w:trPr>
          <w:trHeight w:val="1530"/>
        </w:trPr>
        <w:tc>
          <w:tcPr>
            <w:tcW w:w="738" w:type="dxa"/>
            <w:hideMark/>
          </w:tcPr>
          <w:p w14:paraId="0F7025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2581</w:t>
            </w:r>
          </w:p>
        </w:tc>
        <w:tc>
          <w:tcPr>
            <w:tcW w:w="990" w:type="dxa"/>
            <w:hideMark/>
          </w:tcPr>
          <w:p w14:paraId="5C5CCD7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2137.00</w:t>
            </w:r>
          </w:p>
        </w:tc>
        <w:tc>
          <w:tcPr>
            <w:tcW w:w="1080" w:type="dxa"/>
            <w:hideMark/>
          </w:tcPr>
          <w:p w14:paraId="6F42254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579C8AE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2B899A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r w:rsidR="00192743" w:rsidRPr="00DC0730" w14:paraId="5A68C365" w14:textId="77777777" w:rsidTr="000435C1">
        <w:trPr>
          <w:trHeight w:val="2040"/>
        </w:trPr>
        <w:tc>
          <w:tcPr>
            <w:tcW w:w="738" w:type="dxa"/>
            <w:hideMark/>
          </w:tcPr>
          <w:p w14:paraId="486D76E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2A768ED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151FC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150E87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7F3AE0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192743" w:rsidRPr="00DC0730" w14:paraId="3CBA5B00" w14:textId="77777777" w:rsidTr="000435C1">
        <w:trPr>
          <w:trHeight w:val="3570"/>
        </w:trPr>
        <w:tc>
          <w:tcPr>
            <w:tcW w:w="738" w:type="dxa"/>
            <w:hideMark/>
          </w:tcPr>
          <w:p w14:paraId="001CED0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0BD2E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249EAD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767230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15C1893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64FD986F" w14:textId="6FCDC984" w:rsidR="00192743" w:rsidRDefault="00192743" w:rsidP="008A162E"/>
    <w:p w14:paraId="44B8BC12" w14:textId="30254BCA" w:rsidR="0095614C" w:rsidRDefault="0095614C">
      <w:r>
        <w:br w:type="page"/>
      </w:r>
    </w:p>
    <w:p w14:paraId="21D94666" w14:textId="77777777" w:rsidR="00192743" w:rsidRDefault="00192743" w:rsidP="008A162E"/>
    <w:p w14:paraId="5CA18720" w14:textId="18D77ADB" w:rsidR="00192743" w:rsidRDefault="00192743" w:rsidP="008A162E">
      <w:r>
        <w:t>Submission Required:</w:t>
      </w:r>
    </w:p>
    <w:p w14:paraId="45DF3BBE" w14:textId="77777777" w:rsidR="00192743" w:rsidRDefault="00192743"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C6FFD" w:rsidRPr="007837C2" w14:paraId="35585D45" w14:textId="77777777" w:rsidTr="0047587F">
        <w:trPr>
          <w:trHeight w:val="524"/>
        </w:trPr>
        <w:tc>
          <w:tcPr>
            <w:tcW w:w="738" w:type="dxa"/>
            <w:hideMark/>
          </w:tcPr>
          <w:p w14:paraId="433F9E57"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AAA57D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F85341"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9ECC8B"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19A19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C6FFD" w:rsidRPr="00DC0730" w14:paraId="4B1DC69B" w14:textId="77777777" w:rsidTr="0047587F">
        <w:trPr>
          <w:trHeight w:val="5355"/>
        </w:trPr>
        <w:tc>
          <w:tcPr>
            <w:tcW w:w="738" w:type="dxa"/>
            <w:hideMark/>
          </w:tcPr>
          <w:p w14:paraId="3C7942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12F8AE0C"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6939C6C4"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688B472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4236CB30"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53BA5DB2" w14:textId="77777777" w:rsidTr="0047587F">
        <w:trPr>
          <w:trHeight w:val="5610"/>
        </w:trPr>
        <w:tc>
          <w:tcPr>
            <w:tcW w:w="738" w:type="dxa"/>
            <w:hideMark/>
          </w:tcPr>
          <w:p w14:paraId="5058FDC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010D84FB"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7EB34D0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3F9FCA95"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702B99DB"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77D23469" w14:textId="77777777" w:rsidTr="0047587F">
        <w:trPr>
          <w:trHeight w:val="3315"/>
        </w:trPr>
        <w:tc>
          <w:tcPr>
            <w:tcW w:w="738" w:type="dxa"/>
            <w:hideMark/>
          </w:tcPr>
          <w:p w14:paraId="2FA94850"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0C47E5F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3D4D80A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614D7DA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74DA5A96"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9C6FFD" w:rsidRPr="00DC0730" w14:paraId="53B61ADF" w14:textId="77777777" w:rsidTr="0047587F">
        <w:trPr>
          <w:trHeight w:val="8190"/>
        </w:trPr>
        <w:tc>
          <w:tcPr>
            <w:tcW w:w="738" w:type="dxa"/>
            <w:hideMark/>
          </w:tcPr>
          <w:p w14:paraId="6DACB45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15903F29"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59D3C69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729C9"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728AD90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9C6FFD" w:rsidRPr="00DC0730" w14:paraId="0E99DD6C" w14:textId="77777777" w:rsidTr="0047587F">
        <w:trPr>
          <w:trHeight w:val="765"/>
        </w:trPr>
        <w:tc>
          <w:tcPr>
            <w:tcW w:w="738" w:type="dxa"/>
            <w:hideMark/>
          </w:tcPr>
          <w:p w14:paraId="5C6E6555"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23266E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32A1F9B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0AF5C6D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11DAB68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9C6FFD" w:rsidRPr="00DC0730" w14:paraId="7757EE31" w14:textId="77777777" w:rsidTr="0047587F">
        <w:trPr>
          <w:trHeight w:val="5355"/>
        </w:trPr>
        <w:tc>
          <w:tcPr>
            <w:tcW w:w="738" w:type="dxa"/>
            <w:hideMark/>
          </w:tcPr>
          <w:p w14:paraId="05E25E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2616</w:t>
            </w:r>
          </w:p>
        </w:tc>
        <w:tc>
          <w:tcPr>
            <w:tcW w:w="990" w:type="dxa"/>
            <w:hideMark/>
          </w:tcPr>
          <w:p w14:paraId="584FBFF8"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06846FC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21C0E13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F8DA09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r w:rsidR="00CF5179" w:rsidRPr="00DC0730" w14:paraId="54CB6A1A" w14:textId="77777777" w:rsidTr="00533738">
        <w:trPr>
          <w:trHeight w:val="1785"/>
        </w:trPr>
        <w:tc>
          <w:tcPr>
            <w:tcW w:w="738" w:type="dxa"/>
            <w:hideMark/>
          </w:tcPr>
          <w:p w14:paraId="415F782A"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0691C365"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2101AEE5"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589F3951"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66C61E"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bl>
    <w:p w14:paraId="2A418A45" w14:textId="77777777" w:rsidR="00A17812" w:rsidRDefault="00A17812"/>
    <w:p w14:paraId="7F6B9F41" w14:textId="77777777" w:rsidR="009C6FFD" w:rsidRDefault="009C6FFD" w:rsidP="009C6FFD">
      <w:pPr>
        <w:rPr>
          <w:b/>
          <w:sz w:val="20"/>
        </w:rPr>
      </w:pPr>
      <w:r>
        <w:rPr>
          <w:b/>
          <w:sz w:val="20"/>
        </w:rPr>
        <w:br w:type="page"/>
      </w:r>
    </w:p>
    <w:p w14:paraId="5D153B3A" w14:textId="47EE1F36" w:rsidR="008C4DF4" w:rsidRDefault="008C4DF4" w:rsidP="008C4DF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C4DF4" w:rsidRPr="007837C2" w14:paraId="56C88639" w14:textId="77777777" w:rsidTr="00C852C0">
        <w:trPr>
          <w:trHeight w:val="524"/>
        </w:trPr>
        <w:tc>
          <w:tcPr>
            <w:tcW w:w="738" w:type="dxa"/>
            <w:hideMark/>
          </w:tcPr>
          <w:p w14:paraId="128DF7D0"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B68B4EF"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F234E1"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E35F8D"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5D56676"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C4DF4" w:rsidRPr="00DC0730" w14:paraId="6210ADF0" w14:textId="77777777" w:rsidTr="00C852C0">
        <w:trPr>
          <w:trHeight w:val="1530"/>
        </w:trPr>
        <w:tc>
          <w:tcPr>
            <w:tcW w:w="738" w:type="dxa"/>
            <w:hideMark/>
          </w:tcPr>
          <w:p w14:paraId="65D20BE0" w14:textId="75B510BE" w:rsidR="008C4DF4" w:rsidRPr="00DC0730" w:rsidRDefault="008C4DF4" w:rsidP="00C852C0">
            <w:pPr>
              <w:jc w:val="right"/>
              <w:rPr>
                <w:rFonts w:ascii="Arial" w:eastAsia="Times New Roman" w:hAnsi="Arial" w:cs="Arial"/>
                <w:sz w:val="20"/>
                <w:lang w:val="en-US"/>
              </w:rPr>
            </w:pPr>
            <w:r>
              <w:rPr>
                <w:rFonts w:ascii="Arial" w:eastAsia="Times New Roman" w:hAnsi="Arial" w:cs="Arial"/>
                <w:sz w:val="20"/>
                <w:lang w:val="en-US"/>
              </w:rPr>
              <w:t>2653</w:t>
            </w:r>
          </w:p>
        </w:tc>
        <w:tc>
          <w:tcPr>
            <w:tcW w:w="990" w:type="dxa"/>
            <w:hideMark/>
          </w:tcPr>
          <w:p w14:paraId="461E820B" w14:textId="3E50493A" w:rsidR="008C4DF4" w:rsidRPr="00DC0730" w:rsidRDefault="008C4DF4" w:rsidP="00C852C0">
            <w:pPr>
              <w:jc w:val="right"/>
              <w:rPr>
                <w:rFonts w:ascii="Arial" w:eastAsia="Times New Roman" w:hAnsi="Arial" w:cs="Arial"/>
                <w:sz w:val="20"/>
                <w:lang w:val="en-US"/>
              </w:rPr>
            </w:pPr>
          </w:p>
        </w:tc>
        <w:tc>
          <w:tcPr>
            <w:tcW w:w="1080" w:type="dxa"/>
            <w:hideMark/>
          </w:tcPr>
          <w:p w14:paraId="1B6FA887" w14:textId="228B6ED3" w:rsidR="008C4DF4" w:rsidRPr="00DC0730" w:rsidRDefault="008C4DF4" w:rsidP="00C852C0">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3A361B6C"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48C6E0B1"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10A6B3B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6648CC37"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11CF534B"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59BB1AA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79FA00D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06FEE3D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7B78721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56BEEB1F"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754EF8C6"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1AAAF13"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3C0B628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BSSID = wildcard</w:t>
            </w:r>
          </w:p>
          <w:p w14:paraId="1BCF2A1D"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25A1164A" w14:textId="758F4AF0" w:rsidR="008C4DF4" w:rsidRPr="00DC0730" w:rsidRDefault="00E035D6" w:rsidP="00E035D6">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2FE0E728" w14:textId="2B1A1FE9" w:rsidR="008C4DF4" w:rsidRPr="00DC0730" w:rsidRDefault="00E035D6" w:rsidP="00C852C0">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bl>
    <w:p w14:paraId="1C975545" w14:textId="77777777" w:rsidR="008C4DF4" w:rsidRDefault="008C4DF4" w:rsidP="008C4DF4"/>
    <w:p w14:paraId="74AEF0DC" w14:textId="77777777" w:rsidR="008C4DF4" w:rsidRDefault="008C4DF4" w:rsidP="008C4DF4">
      <w:r>
        <w:rPr>
          <w:u w:val="single"/>
        </w:rPr>
        <w:t>Discussion:</w:t>
      </w:r>
    </w:p>
    <w:p w14:paraId="765B1BFC" w14:textId="77777777" w:rsidR="008C4DF4" w:rsidRDefault="008C4DF4" w:rsidP="008C4DF4"/>
    <w:p w14:paraId="204D7A53" w14:textId="77777777" w:rsidR="008C4DF4" w:rsidRPr="005E3825" w:rsidRDefault="008C4DF4" w:rsidP="008C4DF4">
      <w:r w:rsidRPr="006F480A">
        <w:rPr>
          <w:highlight w:val="yellow"/>
        </w:rPr>
        <w:t>TBD</w:t>
      </w:r>
    </w:p>
    <w:p w14:paraId="575A8BA8" w14:textId="77777777" w:rsidR="008C4DF4" w:rsidRDefault="008C4DF4" w:rsidP="008C4DF4"/>
    <w:p w14:paraId="0CBB9D3E" w14:textId="77777777" w:rsidR="008A162E" w:rsidRDefault="008C4DF4"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6ACDAF5C" w14:textId="77777777" w:rsidTr="0047587F">
        <w:trPr>
          <w:trHeight w:val="524"/>
        </w:trPr>
        <w:tc>
          <w:tcPr>
            <w:tcW w:w="738" w:type="dxa"/>
            <w:hideMark/>
          </w:tcPr>
          <w:p w14:paraId="148C192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ACFD6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81256A"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852FA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829CF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1E2BDD91" w14:textId="77777777" w:rsidTr="0047587F">
        <w:trPr>
          <w:trHeight w:val="1530"/>
        </w:trPr>
        <w:tc>
          <w:tcPr>
            <w:tcW w:w="738" w:type="dxa"/>
            <w:hideMark/>
          </w:tcPr>
          <w:p w14:paraId="6FCD5C9F" w14:textId="5E93A86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2291</w:t>
            </w:r>
          </w:p>
        </w:tc>
        <w:tc>
          <w:tcPr>
            <w:tcW w:w="990" w:type="dxa"/>
            <w:hideMark/>
          </w:tcPr>
          <w:p w14:paraId="346737DF" w14:textId="5C5EB90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3096.50</w:t>
            </w:r>
          </w:p>
        </w:tc>
        <w:tc>
          <w:tcPr>
            <w:tcW w:w="1080" w:type="dxa"/>
            <w:hideMark/>
          </w:tcPr>
          <w:p w14:paraId="76D74671" w14:textId="6A298E95"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20.9.2.2</w:t>
            </w:r>
          </w:p>
        </w:tc>
        <w:tc>
          <w:tcPr>
            <w:tcW w:w="3600" w:type="dxa"/>
            <w:hideMark/>
          </w:tcPr>
          <w:p w14:paraId="0D28C50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BRP packet structure has some problems in </w:t>
            </w:r>
            <w:proofErr w:type="gramStart"/>
            <w:r w:rsidRPr="008A162E">
              <w:rPr>
                <w:rFonts w:ascii="Arial" w:eastAsia="Times New Roman" w:hAnsi="Arial" w:cs="Arial"/>
                <w:sz w:val="20"/>
                <w:lang w:val="en-US"/>
              </w:rPr>
              <w:t>details</w:t>
            </w:r>
            <w:proofErr w:type="gramEnd"/>
            <w:r w:rsidRPr="008A162E">
              <w:rPr>
                <w:rFonts w:ascii="Arial" w:eastAsia="Times New Roman" w:hAnsi="Arial" w:cs="Arial"/>
                <w:sz w:val="20"/>
                <w:lang w:val="en-US"/>
              </w:rPr>
              <w:t>.</w:t>
            </w:r>
          </w:p>
          <w:p w14:paraId="701A8DD4" w14:textId="77777777" w:rsidR="008A162E" w:rsidRPr="008A162E" w:rsidRDefault="008A162E" w:rsidP="008A162E">
            <w:pPr>
              <w:rPr>
                <w:rFonts w:ascii="Arial" w:eastAsia="Times New Roman" w:hAnsi="Arial" w:cs="Arial"/>
                <w:sz w:val="20"/>
                <w:lang w:val="en-US"/>
              </w:rPr>
            </w:pPr>
          </w:p>
          <w:p w14:paraId="45BFEF6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bullet list items in 20.9.2.2.1 both say, "BRP-[TR]X PPDUs are packets that have TRN training subfields appended to them."  First, this isn't necessarily true, as the BRP PPDU could be a request for training TRNs, and not carry any itself.  Also, these two sentences look like the define/describe BRP PPDUs, but they define the RX and TX variants identically, which isn't useful.  The following sentences are the useful part.</w:t>
            </w:r>
          </w:p>
          <w:p w14:paraId="6F4F55B2" w14:textId="77777777" w:rsidR="008A162E" w:rsidRPr="008A162E" w:rsidRDefault="008A162E" w:rsidP="008A162E">
            <w:pPr>
              <w:rPr>
                <w:rFonts w:ascii="Arial" w:eastAsia="Times New Roman" w:hAnsi="Arial" w:cs="Arial"/>
                <w:sz w:val="20"/>
                <w:lang w:val="en-US"/>
              </w:rPr>
            </w:pPr>
          </w:p>
          <w:p w14:paraId="5197785C"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definition of "training field(s)" is not clear, so the meaning of "</w:t>
            </w:r>
            <w:proofErr w:type="spellStart"/>
            <w:r w:rsidRPr="008A162E">
              <w:rPr>
                <w:rFonts w:ascii="Arial" w:eastAsia="Times New Roman" w:hAnsi="Arial" w:cs="Arial"/>
                <w:sz w:val="20"/>
                <w:lang w:val="en-US"/>
              </w:rPr>
              <w:t>Traning</w:t>
            </w:r>
            <w:proofErr w:type="spellEnd"/>
            <w:r w:rsidRPr="008A162E">
              <w:rPr>
                <w:rFonts w:ascii="Arial" w:eastAsia="Times New Roman" w:hAnsi="Arial" w:cs="Arial"/>
                <w:sz w:val="20"/>
                <w:lang w:val="en-US"/>
              </w:rPr>
              <w:t xml:space="preserve"> Length" in Table 20-11 (</w:t>
            </w:r>
            <w:proofErr w:type="spellStart"/>
            <w:r w:rsidRPr="008A162E">
              <w:rPr>
                <w:rFonts w:ascii="Arial" w:eastAsia="Times New Roman" w:hAnsi="Arial" w:cs="Arial"/>
                <w:sz w:val="20"/>
                <w:lang w:val="en-US"/>
              </w:rPr>
              <w:t>etc</w:t>
            </w:r>
            <w:proofErr w:type="spellEnd"/>
            <w:r w:rsidRPr="008A162E">
              <w:rPr>
                <w:rFonts w:ascii="Arial" w:eastAsia="Times New Roman" w:hAnsi="Arial" w:cs="Arial"/>
                <w:sz w:val="20"/>
                <w:lang w:val="en-US"/>
              </w:rPr>
              <w:t>) is not clear.  In fact, this field is not a length at all, but a number _N_ that can be used to derive the number (and therefore length of) the AGC and TRN subfields.</w:t>
            </w:r>
          </w:p>
          <w:p w14:paraId="3AF15470" w14:textId="77777777" w:rsidR="008A162E" w:rsidRPr="008A162E" w:rsidRDefault="008A162E" w:rsidP="008A162E">
            <w:pPr>
              <w:rPr>
                <w:rFonts w:ascii="Arial" w:eastAsia="Times New Roman" w:hAnsi="Arial" w:cs="Arial"/>
                <w:sz w:val="20"/>
                <w:lang w:val="en-US"/>
              </w:rPr>
            </w:pPr>
          </w:p>
          <w:p w14:paraId="57411F8F"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Also, the AGC/TRN subfields are sometimes called "training fields" and sometimes "a training field".  Since </w:t>
            </w:r>
            <w:proofErr w:type="gramStart"/>
            <w:r w:rsidRPr="008A162E">
              <w:rPr>
                <w:rFonts w:ascii="Arial" w:eastAsia="Times New Roman" w:hAnsi="Arial" w:cs="Arial"/>
                <w:sz w:val="20"/>
                <w:lang w:val="en-US"/>
              </w:rPr>
              <w:t>both of these</w:t>
            </w:r>
            <w:proofErr w:type="gramEnd"/>
            <w:r w:rsidRPr="008A162E">
              <w:rPr>
                <w:rFonts w:ascii="Arial" w:eastAsia="Times New Roman" w:hAnsi="Arial" w:cs="Arial"/>
                <w:sz w:val="20"/>
                <w:lang w:val="en-US"/>
              </w:rPr>
              <w:t xml:space="preserve"> fields actually have internal structure (they are not just a list of AGC sequences, nor TRN subfields, it is probably best to call these a distinguishable and singular name.</w:t>
            </w:r>
          </w:p>
          <w:p w14:paraId="786486BD" w14:textId="77777777" w:rsidR="008A162E" w:rsidRPr="008A162E" w:rsidRDefault="008A162E" w:rsidP="008A162E">
            <w:pPr>
              <w:rPr>
                <w:rFonts w:ascii="Arial" w:eastAsia="Times New Roman" w:hAnsi="Arial" w:cs="Arial"/>
                <w:sz w:val="20"/>
                <w:lang w:val="en-US"/>
              </w:rPr>
            </w:pPr>
          </w:p>
          <w:p w14:paraId="4392000A"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Why does subclause 20.9.2.2.2 start with (or detail at all) the rules about setting [TR]XVECTOR parameters?</w:t>
            </w:r>
          </w:p>
          <w:p w14:paraId="53185161" w14:textId="77777777" w:rsidR="008A162E" w:rsidRPr="008A162E" w:rsidRDefault="008A162E" w:rsidP="008A162E">
            <w:pPr>
              <w:rPr>
                <w:rFonts w:ascii="Arial" w:eastAsia="Times New Roman" w:hAnsi="Arial" w:cs="Arial"/>
                <w:sz w:val="20"/>
                <w:lang w:val="en-US"/>
              </w:rPr>
            </w:pPr>
          </w:p>
          <w:p w14:paraId="66F6D698"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20.4.2 and 20.5.2 claim to be definitions of the PPDU formats, but there is no (obvious) definition of the AGC and TRN subfields in those clauses.  A reference would be helpful.</w:t>
            </w:r>
          </w:p>
          <w:p w14:paraId="269375B0" w14:textId="77777777" w:rsidR="008A162E" w:rsidRPr="008A162E" w:rsidRDefault="008A162E" w:rsidP="008A162E">
            <w:pPr>
              <w:rPr>
                <w:rFonts w:ascii="Arial" w:eastAsia="Times New Roman" w:hAnsi="Arial" w:cs="Arial"/>
                <w:sz w:val="20"/>
                <w:lang w:val="en-US"/>
              </w:rPr>
            </w:pPr>
          </w:p>
          <w:p w14:paraId="0216AD1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hint="eastAsia"/>
                <w:sz w:val="20"/>
                <w:lang w:val="en-US"/>
              </w:rPr>
              <w:t xml:space="preserve">"A value of N in the Training Length field indicates 4├ùN AGC subfields" - does this mean the AGC (sub)field(s) has that many "AGC fields" (each of which is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sequence), or there </w:t>
            </w:r>
            <w:proofErr w:type="gramStart"/>
            <w:r w:rsidRPr="008A162E">
              <w:rPr>
                <w:rFonts w:ascii="Arial" w:eastAsia="Times New Roman" w:hAnsi="Arial" w:cs="Arial" w:hint="eastAsia"/>
                <w:sz w:val="20"/>
                <w:lang w:val="en-US"/>
              </w:rPr>
              <w:t>are</w:t>
            </w:r>
            <w:proofErr w:type="gramEnd"/>
            <w:r w:rsidRPr="008A162E">
              <w:rPr>
                <w:rFonts w:ascii="Arial" w:eastAsia="Times New Roman" w:hAnsi="Arial" w:cs="Arial" w:hint="eastAsia"/>
                <w:sz w:val="20"/>
                <w:lang w:val="en-US"/>
              </w:rPr>
              <w:t xml:space="preserve"> just a total of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w:t>
            </w:r>
            <w:r w:rsidRPr="008A162E">
              <w:rPr>
                <w:rFonts w:ascii="Arial" w:eastAsia="Times New Roman" w:hAnsi="Arial" w:cs="Arial"/>
                <w:sz w:val="20"/>
                <w:lang w:val="en-US"/>
              </w:rPr>
              <w:t>uence?</w:t>
            </w:r>
          </w:p>
          <w:p w14:paraId="3AFA2DA2" w14:textId="77777777" w:rsidR="008A162E" w:rsidRPr="008A162E" w:rsidRDefault="008A162E" w:rsidP="008A162E">
            <w:pPr>
              <w:rPr>
                <w:rFonts w:ascii="Arial" w:eastAsia="Times New Roman" w:hAnsi="Arial" w:cs="Arial"/>
                <w:sz w:val="20"/>
                <w:lang w:val="en-US"/>
              </w:rPr>
            </w:pPr>
          </w:p>
          <w:p w14:paraId="22B0C319" w14:textId="2AB56C22" w:rsidR="008A162E" w:rsidRPr="00DC0730"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"and that the TRN-R/T field has N </w:t>
            </w:r>
            <w:r w:rsidRPr="008A162E">
              <w:rPr>
                <w:rFonts w:ascii="Arial" w:eastAsia="Times New Roman" w:hAnsi="Arial" w:cs="Arial"/>
                <w:sz w:val="20"/>
                <w:lang w:val="en-US"/>
              </w:rPr>
              <w:lastRenderedPageBreak/>
              <w:t>TRN-Units" - There is no TRN-R/T field.</w:t>
            </w:r>
          </w:p>
        </w:tc>
        <w:tc>
          <w:tcPr>
            <w:tcW w:w="3600" w:type="dxa"/>
            <w:hideMark/>
          </w:tcPr>
          <w:p w14:paraId="7239602F" w14:textId="6DDEC7A9"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lastRenderedPageBreak/>
              <w:t>A submission will be provided.</w:t>
            </w:r>
          </w:p>
        </w:tc>
      </w:tr>
    </w:tbl>
    <w:p w14:paraId="13DFCC22" w14:textId="77777777" w:rsidR="008A162E" w:rsidRDefault="008A162E" w:rsidP="008A162E"/>
    <w:p w14:paraId="0BA700A2" w14:textId="77777777" w:rsidR="008A162E" w:rsidRDefault="008A162E" w:rsidP="008A162E">
      <w:r>
        <w:rPr>
          <w:u w:val="single"/>
        </w:rPr>
        <w:t>Discussion:</w:t>
      </w:r>
    </w:p>
    <w:p w14:paraId="20CFF6E2" w14:textId="77777777" w:rsidR="008A162E" w:rsidRDefault="008A162E" w:rsidP="008A162E"/>
    <w:p w14:paraId="653F0022" w14:textId="77777777" w:rsidR="008A162E" w:rsidRPr="005E3825" w:rsidRDefault="008A162E" w:rsidP="008A162E">
      <w:r w:rsidRPr="006F480A">
        <w:rPr>
          <w:highlight w:val="yellow"/>
        </w:rPr>
        <w:t>TBD</w:t>
      </w:r>
    </w:p>
    <w:p w14:paraId="3CF515DB" w14:textId="77777777" w:rsidR="008A162E" w:rsidRDefault="008A162E" w:rsidP="008A162E"/>
    <w:p w14:paraId="36D41E16" w14:textId="77777777" w:rsidR="007836C1" w:rsidRDefault="008A162E"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F480A">
        <w:rPr>
          <w:highlight w:val="yellow"/>
        </w:rPr>
        <w:t>TBD</w:t>
      </w:r>
    </w:p>
    <w:p w14:paraId="16726E47" w14:textId="77777777" w:rsidR="007836C1" w:rsidRDefault="007836C1" w:rsidP="007836C1"/>
    <w:p w14:paraId="3EFD5656" w14:textId="77777777" w:rsidR="007836C1" w:rsidRDefault="007836C1"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5DF780A7" w14:textId="77777777" w:rsidTr="0047587F">
        <w:trPr>
          <w:trHeight w:val="524"/>
        </w:trPr>
        <w:tc>
          <w:tcPr>
            <w:tcW w:w="738" w:type="dxa"/>
            <w:hideMark/>
          </w:tcPr>
          <w:p w14:paraId="4E2B898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47993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CDD46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5981C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D38DE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7C2E645" w14:textId="77777777" w:rsidTr="0047587F">
        <w:trPr>
          <w:trHeight w:val="1530"/>
        </w:trPr>
        <w:tc>
          <w:tcPr>
            <w:tcW w:w="738" w:type="dxa"/>
            <w:hideMark/>
          </w:tcPr>
          <w:p w14:paraId="7B0F672C" w14:textId="6135611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8F60164" w14:textId="74B4C6BE"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30A01D4A" w14:textId="5FAD420B"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3F70439C" w14:textId="41AA1A40"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50DEA092" w14:textId="0CEA6CBB"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5B08A7C0" w14:textId="77777777" w:rsidR="008A162E" w:rsidRDefault="008A162E" w:rsidP="008A162E"/>
    <w:p w14:paraId="761863E9" w14:textId="77777777" w:rsidR="008A162E" w:rsidRDefault="008A162E" w:rsidP="008A162E">
      <w:r>
        <w:rPr>
          <w:u w:val="single"/>
        </w:rPr>
        <w:t>Discussion:</w:t>
      </w:r>
    </w:p>
    <w:p w14:paraId="20BDE8D1" w14:textId="77777777" w:rsidR="008A162E" w:rsidRDefault="008A162E" w:rsidP="008A162E"/>
    <w:p w14:paraId="3099677A" w14:textId="77777777" w:rsidR="008A162E" w:rsidRPr="005E3825" w:rsidRDefault="008A162E" w:rsidP="008A162E">
      <w:r w:rsidRPr="006F480A">
        <w:rPr>
          <w:highlight w:val="yellow"/>
        </w:rPr>
        <w:t>TBD</w:t>
      </w:r>
    </w:p>
    <w:p w14:paraId="08238D17" w14:textId="77777777" w:rsidR="008A162E" w:rsidRDefault="008A162E" w:rsidP="008A162E"/>
    <w:p w14:paraId="0D3005FB" w14:textId="77777777" w:rsidR="008A162E" w:rsidRDefault="008A162E"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408EF544" w14:textId="77777777" w:rsidTr="0047587F">
        <w:trPr>
          <w:trHeight w:val="524"/>
        </w:trPr>
        <w:tc>
          <w:tcPr>
            <w:tcW w:w="738" w:type="dxa"/>
            <w:hideMark/>
          </w:tcPr>
          <w:p w14:paraId="066230F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FFC87A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E214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7ED556"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CB47D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30E3A148" w14:textId="77777777" w:rsidTr="0047587F">
        <w:trPr>
          <w:trHeight w:val="1530"/>
        </w:trPr>
        <w:tc>
          <w:tcPr>
            <w:tcW w:w="738" w:type="dxa"/>
            <w:hideMark/>
          </w:tcPr>
          <w:p w14:paraId="47641189" w14:textId="1924A7CD"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65019AD2" w14:textId="0807D6DD" w:rsidR="008A162E" w:rsidRPr="00DC0730" w:rsidRDefault="003760BD" w:rsidP="0047587F">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099D5344" w14:textId="5E0A5F7B" w:rsidR="008A162E" w:rsidRPr="00DC0730" w:rsidRDefault="003760BD" w:rsidP="0047587F">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73901D89" w14:textId="2D4944BF" w:rsidR="008A162E" w:rsidRPr="00DC0730" w:rsidRDefault="003760BD" w:rsidP="0047587F">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7AC9F5B2" w14:textId="029C6150" w:rsidR="008A162E" w:rsidRPr="00DC0730" w:rsidRDefault="003760BD" w:rsidP="0047587F">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bl>
    <w:p w14:paraId="27AF0520" w14:textId="77777777" w:rsidR="008A162E" w:rsidRDefault="008A162E" w:rsidP="008A162E"/>
    <w:p w14:paraId="0064586C" w14:textId="77777777" w:rsidR="008A162E" w:rsidRDefault="008A162E" w:rsidP="008A162E">
      <w:r>
        <w:rPr>
          <w:u w:val="single"/>
        </w:rPr>
        <w:t>Discussion:</w:t>
      </w:r>
    </w:p>
    <w:p w14:paraId="24A0D8C4" w14:textId="77777777" w:rsidR="008A162E" w:rsidRDefault="008A162E" w:rsidP="008A162E"/>
    <w:p w14:paraId="49A88D27" w14:textId="77777777" w:rsidR="008A162E" w:rsidRPr="005E3825" w:rsidRDefault="008A162E" w:rsidP="008A162E">
      <w:r w:rsidRPr="006F480A">
        <w:rPr>
          <w:highlight w:val="yellow"/>
        </w:rPr>
        <w:t>TBD</w:t>
      </w:r>
    </w:p>
    <w:p w14:paraId="623BF100" w14:textId="77777777" w:rsidR="008A162E" w:rsidRDefault="008A162E" w:rsidP="008A162E"/>
    <w:p w14:paraId="3099730E" w14:textId="77777777" w:rsidR="008A162E" w:rsidRDefault="008A162E" w:rsidP="008A162E">
      <w:r>
        <w:br w:type="page"/>
      </w:r>
    </w:p>
    <w:p w14:paraId="76075EC2" w14:textId="77777777" w:rsidR="008A162E" w:rsidRDefault="008A162E"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35CDE461" w14:textId="77777777" w:rsidTr="0047587F">
        <w:trPr>
          <w:trHeight w:val="524"/>
        </w:trPr>
        <w:tc>
          <w:tcPr>
            <w:tcW w:w="738" w:type="dxa"/>
            <w:hideMark/>
          </w:tcPr>
          <w:p w14:paraId="13CB2F7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4E8ACC9"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39A2F1"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2CBE3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89DC1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CC7E805" w14:textId="77777777" w:rsidTr="0047587F">
        <w:trPr>
          <w:trHeight w:val="1530"/>
        </w:trPr>
        <w:tc>
          <w:tcPr>
            <w:tcW w:w="738" w:type="dxa"/>
            <w:hideMark/>
          </w:tcPr>
          <w:p w14:paraId="36BF3EA5" w14:textId="41FBFBF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61D31EE0" w14:textId="4DD0D7FB"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7B545688" w14:textId="08168B48"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6D889378" w14:textId="13482764"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3826EFD7"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48CBE10C" w14:textId="77777777" w:rsidR="008A162E" w:rsidRPr="008A162E" w:rsidRDefault="008A162E" w:rsidP="008A162E">
            <w:pPr>
              <w:rPr>
                <w:rFonts w:ascii="Arial" w:eastAsia="Times New Roman" w:hAnsi="Arial" w:cs="Arial"/>
                <w:sz w:val="20"/>
                <w:lang w:val="en-US"/>
              </w:rPr>
            </w:pPr>
          </w:p>
          <w:p w14:paraId="5085704F" w14:textId="77777777" w:rsidR="008A162E" w:rsidRPr="008A162E"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A327692" w14:textId="77777777" w:rsidR="008A162E" w:rsidRPr="008A162E" w:rsidRDefault="008A162E" w:rsidP="008A162E">
            <w:pPr>
              <w:rPr>
                <w:rFonts w:ascii="Arial" w:eastAsia="Times New Roman" w:hAnsi="Arial" w:cs="Arial"/>
                <w:sz w:val="20"/>
                <w:lang w:val="en-US"/>
              </w:rPr>
            </w:pPr>
          </w:p>
          <w:p w14:paraId="2B8E4A5F" w14:textId="6CFB79C8" w:rsidR="008A162E" w:rsidRPr="00DC0730"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a detailed submission for changes will be provided.</w:t>
            </w:r>
          </w:p>
        </w:tc>
      </w:tr>
    </w:tbl>
    <w:p w14:paraId="6C1CC28F" w14:textId="77777777" w:rsidR="008A162E" w:rsidRDefault="008A162E" w:rsidP="008A162E"/>
    <w:p w14:paraId="2660D160" w14:textId="77777777" w:rsidR="008A162E" w:rsidRDefault="008A162E" w:rsidP="008A162E">
      <w:r>
        <w:rPr>
          <w:u w:val="single"/>
        </w:rPr>
        <w:t>Discussion:</w:t>
      </w:r>
    </w:p>
    <w:p w14:paraId="6B4D193A" w14:textId="77777777" w:rsidR="008A162E" w:rsidRDefault="008A162E" w:rsidP="008A162E"/>
    <w:p w14:paraId="07CDBF9C" w14:textId="77777777" w:rsidR="008A162E" w:rsidRPr="005E3825" w:rsidRDefault="008A162E" w:rsidP="008A162E">
      <w:r w:rsidRPr="006F480A">
        <w:rPr>
          <w:highlight w:val="yellow"/>
        </w:rPr>
        <w:t>TBD</w:t>
      </w:r>
    </w:p>
    <w:p w14:paraId="7B3C68C2" w14:textId="77777777" w:rsidR="008A162E" w:rsidRDefault="008A162E" w:rsidP="008A162E"/>
    <w:p w14:paraId="578BD74E" w14:textId="77777777" w:rsidR="008A162E" w:rsidRDefault="008A162E" w:rsidP="008A162E">
      <w:r>
        <w:br w:type="page"/>
      </w:r>
    </w:p>
    <w:p w14:paraId="56E84FB2" w14:textId="41A1C4CA" w:rsidR="008A162E" w:rsidRDefault="008A162E"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24">
                      <w14:nvContentPartPr>
                        <w14:cNvContentPartPr/>
                      </w14:nvContentPartPr>
                      <w14:xfrm>
                        <a:off x="0" y="0"/>
                        <a:ext cx="210240" cy="39240"/>
                      </w14:xfrm>
                    </w14:contentPart>
                  </a:graphicData>
                </a:graphic>
              </wp:anchor>
            </w:drawing>
          </mc:Choice>
          <mc:Fallback>
            <w:pict>
              <v:shapetype w14:anchorId="3542E2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">
                <v:imagedata r:id="rId25"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26">
                      <w14:nvContentPartPr>
                        <w14:cNvContentPartPr/>
                      </w14:nvContentPartPr>
                      <w14:xfrm>
                        <a:off x="0" y="0"/>
                        <a:ext cx="226440" cy="5760"/>
                      </w14:xfrm>
                    </w14:contentPart>
                  </a:graphicData>
                </a:graphic>
              </wp:anchor>
            </w:drawing>
          </mc:Choice>
          <mc:Fallback>
            <w:pict>
              <v:shape w14:anchorId="2E873BE6"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">
                <v:imagedata r:id="rId27"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28">
                      <w14:nvContentPartPr>
                        <w14:cNvContentPartPr/>
                      </w14:nvContentPartPr>
                      <w14:xfrm>
                        <a:off x="0" y="0"/>
                        <a:ext cx="240840" cy="17280"/>
                      </w14:xfrm>
                    </w14:contentPart>
                  </a:graphicData>
                </a:graphic>
              </wp:anchor>
            </w:drawing>
          </mc:Choice>
          <mc:Fallback>
            <w:pict>
              <v:shape w14:anchorId="422DC268"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">
                <v:imagedata r:id="rId29"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30">
                      <w14:nvContentPartPr>
                        <w14:cNvContentPartPr/>
                      </w14:nvContentPartPr>
                      <w14:xfrm>
                        <a:off x="0" y="0"/>
                        <a:ext cx="240840" cy="360"/>
                      </w14:xfrm>
                    </w14:contentPart>
                  </a:graphicData>
                </a:graphic>
              </wp:anchor>
            </w:drawing>
          </mc:Choice>
          <mc:Fallback>
            <w:pict>
              <v:shape w14:anchorId="2FAA6B93"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">
                <v:imagedata r:id="rId31"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32">
                      <w14:nvContentPartPr>
                        <w14:cNvContentPartPr/>
                      </w14:nvContentPartPr>
                      <w14:xfrm>
                        <a:off x="0" y="0"/>
                        <a:ext cx="252000" cy="17640"/>
                      </w14:xfrm>
                    </w14:contentPart>
                  </a:graphicData>
                </a:graphic>
              </wp:anchor>
            </w:drawing>
          </mc:Choice>
          <mc:Fallback>
            <w:pict>
              <v:shape w14:anchorId="266BB3E4"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">
                <v:imagedata r:id="rId33"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34">
                      <w14:nvContentPartPr>
                        <w14:cNvContentPartPr/>
                      </w14:nvContentPartPr>
                      <w14:xfrm>
                        <a:off x="0" y="0"/>
                        <a:ext cx="294840" cy="56880"/>
                      </w14:xfrm>
                    </w14:contentPart>
                  </a:graphicData>
                </a:graphic>
              </wp:anchor>
            </w:drawing>
          </mc:Choice>
          <mc:Fallback>
            <w:pict>
              <v:shape w14:anchorId="2D2774E0"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">
                <v:imagedata r:id="rId35"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36">
                      <w14:nvContentPartPr>
                        <w14:cNvContentPartPr/>
                      </w14:nvContentPartPr>
                      <w14:xfrm>
                        <a:off x="0" y="0"/>
                        <a:ext cx="263160" cy="23040"/>
                      </w14:xfrm>
                    </w14:contentPart>
                  </a:graphicData>
                </a:graphic>
              </wp:anchor>
            </w:drawing>
          </mc:Choice>
          <mc:Fallback>
            <w:pict>
              <v:shape w14:anchorId="6FEF3CFB"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">
                <v:imagedata r:id="rId37"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38">
                      <w14:nvContentPartPr>
                        <w14:cNvContentPartPr/>
                      </w14:nvContentPartPr>
                      <w14:xfrm>
                        <a:off x="0" y="0"/>
                        <a:ext cx="274680" cy="360"/>
                      </w14:xfrm>
                    </w14:contentPart>
                  </a:graphicData>
                </a:graphic>
              </wp:anchor>
            </w:drawing>
          </mc:Choice>
          <mc:Fallback>
            <w:pict>
              <v:shape w14:anchorId="547CEB59"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">
                <v:imagedata r:id="rId39"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40">
                      <w14:nvContentPartPr>
                        <w14:cNvContentPartPr/>
                      </w14:nvContentPartPr>
                      <w14:xfrm>
                        <a:off x="0" y="0"/>
                        <a:ext cx="232920" cy="6480"/>
                      </w14:xfrm>
                    </w14:contentPart>
                  </a:graphicData>
                </a:graphic>
              </wp:anchor>
            </w:drawing>
          </mc:Choice>
          <mc:Fallback>
            <w:pict>
              <v:shape w14:anchorId="02EAF87A"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">
                <v:imagedata r:id="rId41"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42">
                      <w14:nvContentPartPr>
                        <w14:cNvContentPartPr/>
                      </w14:nvContentPartPr>
                      <w14:xfrm>
                        <a:off x="0" y="0"/>
                        <a:ext cx="269280" cy="6120"/>
                      </w14:xfrm>
                    </w14:contentPart>
                  </a:graphicData>
                </a:graphic>
              </wp:anchor>
            </w:drawing>
          </mc:Choice>
          <mc:Fallback>
            <w:pict>
              <v:shape w14:anchorId="41C8BBAF"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">
                <v:imagedata r:id="rId43"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44">
                      <w14:nvContentPartPr>
                        <w14:cNvContentPartPr/>
                      </w14:nvContentPartPr>
                      <w14:xfrm>
                        <a:off x="0" y="0"/>
                        <a:ext cx="278280" cy="23040"/>
                      </w14:xfrm>
                    </w14:contentPart>
                  </a:graphicData>
                </a:graphic>
              </wp:anchor>
            </w:drawing>
          </mc:Choice>
          <mc:Fallback>
            <w:pict>
              <v:shape w14:anchorId="7A66C56D"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&#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">
                <v:imagedata r:id="rId45"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46">
                      <w14:nvContentPartPr>
                        <w14:cNvContentPartPr/>
                      </w14:nvContentPartPr>
                      <w14:xfrm>
                        <a:off x="0" y="0"/>
                        <a:ext cx="274680" cy="11520"/>
                      </w14:xfrm>
                    </w14:contentPart>
                  </a:graphicData>
                </a:graphic>
              </wp:anchor>
            </w:drawing>
          </mc:Choice>
          <mc:Fallback>
            <w:pict>
              <v:shape w14:anchorId="46C8F3E8"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">
                <v:imagedata r:id="rId47"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48">
                      <w14:nvContentPartPr>
                        <w14:cNvContentPartPr/>
                      </w14:nvContentPartPr>
                      <w14:xfrm>
                        <a:off x="0" y="0"/>
                        <a:ext cx="269640" cy="5400"/>
                      </w14:xfrm>
                    </w14:contentPart>
                  </a:graphicData>
                </a:graphic>
              </wp:anchor>
            </w:drawing>
          </mc:Choice>
          <mc:Fallback>
            <w:pict>
              <v:shape w14:anchorId="2ECA203D"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">
                <v:imagedata r:id="rId49"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50">
                      <w14:nvContentPartPr>
                        <w14:cNvContentPartPr/>
                      </w14:nvContentPartPr>
                      <w14:xfrm>
                        <a:off x="0" y="0"/>
                        <a:ext cx="280080" cy="17640"/>
                      </w14:xfrm>
                    </w14:contentPart>
                  </a:graphicData>
                </a:graphic>
              </wp:anchor>
            </w:drawing>
          </mc:Choice>
          <mc:Fallback>
            <w:pict>
              <v:shape w14:anchorId="1FF91D81"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">
                <v:imagedata r:id="rId51"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52">
                      <w14:nvContentPartPr>
                        <w14:cNvContentPartPr/>
                      </w14:nvContentPartPr>
                      <w14:xfrm>
                        <a:off x="0" y="0"/>
                        <a:ext cx="278640" cy="28800"/>
                      </w14:xfrm>
                    </w14:contentPart>
                  </a:graphicData>
                </a:graphic>
              </wp:anchor>
            </w:drawing>
          </mc:Choice>
          <mc:Fallback>
            <w:pict>
              <v:shape w14:anchorId="688FC044"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">
                <v:imagedata r:id="rId53"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54">
                      <w14:nvContentPartPr>
                        <w14:cNvContentPartPr/>
                      </w14:nvContentPartPr>
                      <w14:xfrm>
                        <a:off x="0" y="0"/>
                        <a:ext cx="274680" cy="360"/>
                      </w14:xfrm>
                    </w14:contentPart>
                  </a:graphicData>
                </a:graphic>
              </wp:anchor>
            </w:drawing>
          </mc:Choice>
          <mc:Fallback>
            <w:pict>
              <v:shape w14:anchorId="395A164C"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">
                <v:imagedata r:id="rId39"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55">
                      <w14:nvContentPartPr>
                        <w14:cNvContentPartPr/>
                      </w14:nvContentPartPr>
                      <w14:xfrm>
                        <a:off x="0" y="0"/>
                        <a:ext cx="313920" cy="11520"/>
                      </w14:xfrm>
                    </w14:contentPart>
                  </a:graphicData>
                </a:graphic>
              </wp:anchor>
            </w:drawing>
          </mc:Choice>
          <mc:Fallback>
            <w:pict>
              <v:shape w14:anchorId="035EF66A"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">
                <v:imagedata r:id="rId56"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57">
                      <w14:nvContentPartPr>
                        <w14:cNvContentPartPr/>
                      </w14:nvContentPartPr>
                      <w14:xfrm>
                        <a:off x="0" y="0"/>
                        <a:ext cx="286920" cy="6120"/>
                      </w14:xfrm>
                    </w14:contentPart>
                  </a:graphicData>
                </a:graphic>
              </wp:anchor>
            </w:drawing>
          </mc:Choice>
          <mc:Fallback>
            <w:pict>
              <v:shape w14:anchorId="585301F1"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">
                <v:imagedata r:id="rId58"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59">
                      <w14:nvContentPartPr>
                        <w14:cNvContentPartPr/>
                      </w14:nvContentPartPr>
                      <w14:xfrm>
                        <a:off x="0" y="0"/>
                        <a:ext cx="263520" cy="6120"/>
                      </w14:xfrm>
                    </w14:contentPart>
                  </a:graphicData>
                </a:graphic>
              </wp:anchor>
            </w:drawing>
          </mc:Choice>
          <mc:Fallback>
            <w:pict>
              <v:shape w14:anchorId="1FE16FC8"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">
                <v:imagedata r:id="rId60"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61">
                      <w14:nvContentPartPr>
                        <w14:cNvContentPartPr/>
                      </w14:nvContentPartPr>
                      <w14:xfrm>
                        <a:off x="0" y="0"/>
                        <a:ext cx="319680" cy="28800"/>
                      </w14:xfrm>
                    </w14:contentPart>
                  </a:graphicData>
                </a:graphic>
              </wp:anchor>
            </w:drawing>
          </mc:Choice>
          <mc:Fallback>
            <w:pict>
              <v:shape w14:anchorId="07B08107"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">
                <v:imagedata r:id="rId62"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63">
                      <w14:nvContentPartPr>
                        <w14:cNvContentPartPr/>
                      </w14:nvContentPartPr>
                      <w14:xfrm>
                        <a:off x="0" y="0"/>
                        <a:ext cx="325080" cy="360"/>
                      </w14:xfrm>
                    </w14:contentPart>
                  </a:graphicData>
                </a:graphic>
              </wp:anchor>
            </w:drawing>
          </mc:Choice>
          <mc:Fallback>
            <w:pict>
              <v:shape w14:anchorId="07D0530C"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">
                <v:imagedata r:id="rId64"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65">
                      <w14:nvContentPartPr>
                        <w14:cNvContentPartPr/>
                      </w14:nvContentPartPr>
                      <w14:xfrm>
                        <a:off x="0" y="0"/>
                        <a:ext cx="291600" cy="17280"/>
                      </w14:xfrm>
                    </w14:contentPart>
                  </a:graphicData>
                </a:graphic>
              </wp:anchor>
            </w:drawing>
          </mc:Choice>
          <mc:Fallback>
            <w:pict>
              <v:shape w14:anchorId="3A0B816B"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">
                <v:imagedata r:id="rId66"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2---For  a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72"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76">
                      <w14:nvContentPartPr>
                        <w14:cNvContentPartPr/>
                      </w14:nvContentPartPr>
                      <w14:xfrm>
                        <a:off x="0" y="0"/>
                        <a:ext cx="336240" cy="17280"/>
                      </w14:xfrm>
                    </w14:contentPart>
                  </a:graphicData>
                </a:graphic>
              </wp:anchor>
            </w:drawing>
          </mc:Choice>
          <mc:Fallback>
            <w:pict>
              <v:shape w14:anchorId="5C330AB7"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">
                <v:imagedata r:id="rId77"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78">
                      <w14:nvContentPartPr>
                        <w14:cNvContentPartPr/>
                      </w14:nvContentPartPr>
                      <w14:xfrm>
                        <a:off x="0" y="0"/>
                        <a:ext cx="1071720" cy="22680"/>
                      </w14:xfrm>
                    </w14:contentPart>
                  </a:graphicData>
                </a:graphic>
              </wp:anchor>
            </w:drawing>
          </mc:Choice>
          <mc:Fallback>
            <w:pict>
              <v:shape w14:anchorId="0CCB3B23"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">
                <v:imagedata r:id="rId79"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80">
                      <w14:nvContentPartPr>
                        <w14:cNvContentPartPr/>
                      </w14:nvContentPartPr>
                      <w14:xfrm>
                        <a:off x="0" y="0"/>
                        <a:ext cx="350280" cy="9360"/>
                      </w14:xfrm>
                    </w14:contentPart>
                  </a:graphicData>
                </a:graphic>
              </wp:anchor>
            </w:drawing>
          </mc:Choice>
          <mc:Fallback>
            <w:pict>
              <v:shape w14:anchorId="054211A0"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">
                <v:imagedata r:id="rId81"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82">
                      <w14:nvContentPartPr>
                        <w14:cNvContentPartPr/>
                      </w14:nvContentPartPr>
                      <w14:xfrm>
                        <a:off x="0" y="0"/>
                        <a:ext cx="1026360" cy="69120"/>
                      </w14:xfrm>
                    </w14:contentPart>
                  </a:graphicData>
                </a:graphic>
              </wp:anchor>
            </w:drawing>
          </mc:Choice>
          <mc:Fallback>
            <w:pict>
              <v:shape w14:anchorId="4F55EB8E"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">
                <v:imagedata r:id="rId83"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5" w:name="_Hlk4067402"/>
            <w:r w:rsidRPr="00DC0730">
              <w:rPr>
                <w:rFonts w:ascii="Arial" w:eastAsia="Times New Roman" w:hAnsi="Arial" w:cs="Arial"/>
                <w:sz w:val="20"/>
                <w:lang w:val="en-US"/>
              </w:rPr>
              <w:t xml:space="preserve">"An unsigned integer indicating a finite cyclic group" </w:t>
            </w:r>
            <w:bookmarkEnd w:id="5"/>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91"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(Some of?) This came from 802.11aq, which added the concept that a GAS request could be a group address behaviour.  But,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proofErr w:type="gramStart"/>
            <w:r>
              <w:t>.request</w:t>
            </w:r>
            <w:proofErr w:type="gramEnd"/>
          </w:p>
        </w:tc>
        <w:tc>
          <w:tcPr>
            <w:tcW w:w="3434" w:type="dxa"/>
          </w:tcPr>
          <w:p w14:paraId="28A71784" w14:textId="77777777" w:rsidR="00397784" w:rsidRDefault="00397784" w:rsidP="00BB6439">
            <w:proofErr w:type="spellStart"/>
            <w:r>
              <w:t>STAAddress</w:t>
            </w:r>
            <w:proofErr w:type="spellEnd"/>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proofErr w:type="gramStart"/>
            <w:r>
              <w:t>.indication</w:t>
            </w:r>
            <w:proofErr w:type="gramEnd"/>
          </w:p>
        </w:tc>
        <w:tc>
          <w:tcPr>
            <w:tcW w:w="3434" w:type="dxa"/>
          </w:tcPr>
          <w:p w14:paraId="74B5328C" w14:textId="77777777" w:rsidR="00397784" w:rsidRDefault="00397784" w:rsidP="00BB6439">
            <w:proofErr w:type="spellStart"/>
            <w:r>
              <w:t>PeerSTAAddress</w:t>
            </w:r>
            <w:proofErr w:type="spellEnd"/>
          </w:p>
        </w:tc>
        <w:tc>
          <w:tcPr>
            <w:tcW w:w="3434" w:type="dxa"/>
          </w:tcPr>
          <w:p w14:paraId="66612895" w14:textId="77777777" w:rsidR="00397784" w:rsidRDefault="00397784" w:rsidP="00BB6439">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BB6439">
        <w:tc>
          <w:tcPr>
            <w:tcW w:w="3434" w:type="dxa"/>
          </w:tcPr>
          <w:p w14:paraId="265AA70A" w14:textId="77777777" w:rsidR="00397784" w:rsidRDefault="00397784" w:rsidP="00BB6439">
            <w:proofErr w:type="gramStart"/>
            <w:r>
              <w:t>.response</w:t>
            </w:r>
            <w:proofErr w:type="gramEnd"/>
          </w:p>
        </w:tc>
        <w:tc>
          <w:tcPr>
            <w:tcW w:w="3434" w:type="dxa"/>
          </w:tcPr>
          <w:p w14:paraId="7EC70238" w14:textId="77777777" w:rsidR="00397784" w:rsidRDefault="00397784" w:rsidP="00BB6439">
            <w:proofErr w:type="spellStart"/>
            <w:r>
              <w:t>STAAddress</w:t>
            </w:r>
            <w:proofErr w:type="spellEnd"/>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proofErr w:type="gramStart"/>
            <w:r>
              <w:lastRenderedPageBreak/>
              <w:t>.confirm</w:t>
            </w:r>
            <w:proofErr w:type="gramEnd"/>
          </w:p>
        </w:tc>
        <w:tc>
          <w:tcPr>
            <w:tcW w:w="3434" w:type="dxa"/>
          </w:tcPr>
          <w:p w14:paraId="1062676B" w14:textId="77777777" w:rsidR="00397784" w:rsidRDefault="00397784" w:rsidP="00BB6439">
            <w:proofErr w:type="spellStart"/>
            <w:r>
              <w:t>STAAddress</w:t>
            </w:r>
            <w:proofErr w:type="spellEnd"/>
          </w:p>
        </w:tc>
        <w:tc>
          <w:tcPr>
            <w:tcW w:w="3434" w:type="dxa"/>
          </w:tcPr>
          <w:p w14:paraId="2A261DD5" w14:textId="77777777" w:rsidR="00397784" w:rsidRDefault="00397784" w:rsidP="00BB6439">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104">
                      <w14:nvContentPartPr>
                        <w14:cNvContentPartPr/>
                      </w14:nvContentPartPr>
                      <w14:xfrm>
                        <a:off x="0" y="0"/>
                        <a:ext cx="418320" cy="57960"/>
                      </w14:xfrm>
                    </w14:contentPart>
                  </a:graphicData>
                </a:graphic>
              </wp:anchor>
            </w:drawing>
          </mc:Choice>
          <mc:Fallback>
            <w:pict>
              <v:shape w14:anchorId="615832AA"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">
                <v:imagedata r:id="rId105"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06">
                      <w14:nvContentPartPr>
                        <w14:cNvContentPartPr/>
                      </w14:nvContentPartPr>
                      <w14:xfrm>
                        <a:off x="0" y="0"/>
                        <a:ext cx="437400" cy="24840"/>
                      </w14:xfrm>
                    </w14:contentPart>
                  </a:graphicData>
                </a:graphic>
              </wp:anchor>
            </w:drawing>
          </mc:Choice>
          <mc:Fallback>
            <w:pict>
              <v:shape w14:anchorId="4143928C"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Wh0F&#10;jwEAADMDAAAOAAAAAAAAAAAAAAAAADwCAABkcnMvZTJvRG9jLnhtbFBLAQItABQABgAIAAAAIQCl&#10;b0dl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07"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09">
                      <w14:nvContentPartPr>
                        <w14:cNvContentPartPr/>
                      </w14:nvContentPartPr>
                      <w14:xfrm>
                        <a:off x="0" y="0"/>
                        <a:ext cx="465840" cy="360"/>
                      </w14:xfrm>
                    </w14:contentPart>
                  </a:graphicData>
                </a:graphic>
              </wp:anchor>
            </w:drawing>
          </mc:Choice>
          <mc:Fallback>
            <w:pict>
              <v:shape w14:anchorId="423D7BFF"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">
                <v:imagedata r:id="rId110"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11">
                      <w14:nvContentPartPr>
                        <w14:cNvContentPartPr/>
                      </w14:nvContentPartPr>
                      <w14:xfrm>
                        <a:off x="0" y="0"/>
                        <a:ext cx="422280" cy="25200"/>
                      </w14:xfrm>
                    </w14:contentPart>
                  </a:graphicData>
                </a:graphic>
              </wp:anchor>
            </w:drawing>
          </mc:Choice>
          <mc:Fallback>
            <w:pict>
              <v:shape w14:anchorId="6EDF1C07"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">
                <v:imagedata r:id="rId112"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15">
                      <w14:nvContentPartPr>
                        <w14:cNvContentPartPr/>
                      </w14:nvContentPartPr>
                      <w14:xfrm>
                        <a:off x="0" y="0"/>
                        <a:ext cx="307800" cy="28440"/>
                      </w14:xfrm>
                    </w14:contentPart>
                  </a:graphicData>
                </a:graphic>
              </wp:anchor>
            </w:drawing>
          </mc:Choice>
          <mc:Fallback>
            <w:pict>
              <v:shape w14:anchorId="370D8C76"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wQUAAYACAAAACEAUW2aKNwAAAAKAQAA&#10;DwAAAGRycy9kb3ducmV2LnhtbEyPTU/DMAyG70j8h8iTuLE0rTSgNJ3QpB04Mnbg6LVZWi1xqib9&#10;4N9jTnCz9T56/bjar96J2YyxD6RBbTMQhprQ9mQ1nD+Pj88gYkJq0QUyGr5NhH19f1dh2YaFPsx8&#10;SlZwCcUSNXQpDaWUsemMx7gNgyHOrmH0mHgdrWxHXLjcO5ln2U567IkvdDiYQ2ea22nyGvzRzo2c&#10;1GF11n1d8V2d1aK0ftisb68gklnTHwy/+qwONTtdwkRtFE5D/pSxetLwkhcgGCiKHQ8XJgtOZF3J&#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">
                <v:imagedata r:id="rId116"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17">
                      <w14:nvContentPartPr>
                        <w14:cNvContentPartPr/>
                      </w14:nvContentPartPr>
                      <w14:xfrm>
                        <a:off x="0" y="0"/>
                        <a:ext cx="329040" cy="29160"/>
                      </w14:xfrm>
                    </w14:contentPart>
                  </a:graphicData>
                </a:graphic>
              </wp:anchor>
            </w:drawing>
          </mc:Choice>
          <mc:Fallback>
            <w:pict>
              <v:shape w14:anchorId="47C0D3FD"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">
                <v:imagedata r:id="rId118"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22">
                      <w14:nvContentPartPr>
                        <w14:cNvContentPartPr/>
                      </w14:nvContentPartPr>
                      <w14:xfrm>
                        <a:off x="0" y="0"/>
                        <a:ext cx="1542240" cy="57600"/>
                      </w14:xfrm>
                    </w14:contentPart>
                  </a:graphicData>
                </a:graphic>
              </wp:anchor>
            </w:drawing>
          </mc:Choice>
          <mc:Fallback>
            <w:pict>
              <v:shape w14:anchorId="5826C473"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wQUAAYACAAAACEA497MreAAAAAKAQAADwAAAGRy&#10;cy9kb3ducmV2LnhtbEyPQU+DQBCF7yb+h82YeLMLHCilLI0xSuJJrdVet+wUiOwsYZcW/fWOp3qc&#10;vC/vfVNsZtuLE46+c6QgXkQgkGpnOmoU7N6f7jIQPmgyuneECr7Rw6a8vip0btyZ3vC0DY3gEvK5&#10;VtCGMORS+rpFq/3CDUicHd1odeBzbKQZ9ZnLbS+TKEql1R3xQqsHfGix/tpOVsFxaoZsft3vVj/V&#10;h6Pnx8+XuKqUur2Z79cgAs7hAsOfPqtDyU4HN5HxoleQRimrBwXLVQyCgSxNlyAOTCZJArIs5P8X&#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">
                <v:imagedata r:id="rId123"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24">
                      <w14:nvContentPartPr>
                        <w14:cNvContentPartPr/>
                      </w14:nvContentPartPr>
                      <w14:xfrm>
                        <a:off x="0" y="0"/>
                        <a:ext cx="1733400" cy="38160"/>
                      </w14:xfrm>
                    </w14:contentPart>
                  </a:graphicData>
                </a:graphic>
              </wp:anchor>
            </w:drawing>
          </mc:Choice>
          <mc:Fallback>
            <w:pict>
              <v:shape w14:anchorId="407C3CE6"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qfN64jQEAADQDAAAOAAAAAAAAAAAAAAAAADwCAABk&#10;cnMvZTJvRG9jLnhtbFBLAQItABQABgAIAAAAIQCZl666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25"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28">
                      <w14:nvContentPartPr>
                        <w14:cNvContentPartPr/>
                      </w14:nvContentPartPr>
                      <w14:xfrm>
                        <a:off x="0" y="0"/>
                        <a:ext cx="446760" cy="19800"/>
                      </w14:xfrm>
                    </w14:contentPart>
                  </a:graphicData>
                </a:graphic>
              </wp:anchor>
            </w:drawing>
          </mc:Choice>
          <mc:Fallback>
            <w:pict>
              <v:shape w14:anchorId="6D93449E"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">
                <v:imagedata r:id="rId129"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30">
                      <w14:nvContentPartPr>
                        <w14:cNvContentPartPr/>
                      </w14:nvContentPartPr>
                      <w14:xfrm>
                        <a:off x="0" y="0"/>
                        <a:ext cx="513360" cy="20520"/>
                      </w14:xfrm>
                    </w14:contentPart>
                  </a:graphicData>
                </a:graphic>
              </wp:anchor>
            </w:drawing>
          </mc:Choice>
          <mc:Fallback>
            <w:pict>
              <v:shape w14:anchorId="076D6DBA"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">
                <v:imagedata r:id="rId131"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33">
                      <w14:nvContentPartPr>
                        <w14:cNvContentPartPr/>
                      </w14:nvContentPartPr>
                      <w14:xfrm>
                        <a:off x="0" y="0"/>
                        <a:ext cx="1100160" cy="30240"/>
                      </w14:xfrm>
                    </w14:contentPart>
                  </a:graphicData>
                </a:graphic>
              </wp:anchor>
            </w:drawing>
          </mc:Choice>
          <mc:Fallback>
            <w:pict>
              <v:shape w14:anchorId="53554F35"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SklRiwEAADQDAAAOAAAAAAAAAAAAAAAAADwCAABkcnMvZTJvRG9jLnhtbFBLAQIt&#10;ABQABgAIAAAAIQAXJZ0p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34"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35">
                      <w14:nvContentPartPr>
                        <w14:cNvContentPartPr/>
                      </w14:nvContentPartPr>
                      <w14:xfrm>
                        <a:off x="0" y="0"/>
                        <a:ext cx="1780560" cy="96840"/>
                      </w14:xfrm>
                    </w14:contentPart>
                  </a:graphicData>
                </a:graphic>
              </wp:anchor>
            </w:drawing>
          </mc:Choice>
          <mc:Fallback>
            <w:pict>
              <v:shape w14:anchorId="2EB0C279"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&#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">
                <v:imagedata r:id="rId136"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37">
                      <w14:nvContentPartPr>
                        <w14:cNvContentPartPr/>
                      </w14:nvContentPartPr>
                      <w14:xfrm>
                        <a:off x="0" y="0"/>
                        <a:ext cx="1838160" cy="96840"/>
                      </w14:xfrm>
                    </w14:contentPart>
                  </a:graphicData>
                </a:graphic>
              </wp:anchor>
            </w:drawing>
          </mc:Choice>
          <mc:Fallback>
            <w:pict>
              <v:shape w14:anchorId="14228E9D"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">
                <v:imagedata r:id="rId138"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39">
                      <w14:nvContentPartPr>
                        <w14:cNvContentPartPr/>
                      </w14:nvContentPartPr>
                      <w14:xfrm>
                        <a:off x="0" y="0"/>
                        <a:ext cx="1666080" cy="80280"/>
                      </w14:xfrm>
                    </w14:contentPart>
                  </a:graphicData>
                </a:graphic>
              </wp:anchor>
            </w:drawing>
          </mc:Choice>
          <mc:Fallback>
            <w:pict>
              <v:shape w14:anchorId="55BE5E9A"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">
                <v:imagedata r:id="rId140"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42">
                      <w14:nvContentPartPr>
                        <w14:cNvContentPartPr/>
                      </w14:nvContentPartPr>
                      <w14:xfrm>
                        <a:off x="0" y="0"/>
                        <a:ext cx="1774800" cy="65880"/>
                      </w14:xfrm>
                    </w14:contentPart>
                  </a:graphicData>
                </a:graphic>
              </wp:anchor>
            </w:drawing>
          </mc:Choice>
          <mc:Fallback>
            <w:pict>
              <v:shape w14:anchorId="6DB076CD"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">
                <v:imagedata r:id="rId143"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44">
                      <w14:nvContentPartPr>
                        <w14:cNvContentPartPr/>
                      </w14:nvContentPartPr>
                      <w14:xfrm>
                        <a:off x="0" y="0"/>
                        <a:ext cx="1738440" cy="23400"/>
                      </w14:xfrm>
                    </w14:contentPart>
                  </a:graphicData>
                </a:graphic>
              </wp:anchor>
            </w:drawing>
          </mc:Choice>
          <mc:Fallback>
            <w:pict>
              <v:shape w14:anchorId="726673CC"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9W05IjAEAADQDAAAOAAAAAAAAAAAAAAAAADwCAABkcnMvZTJvRG9jLnhtbFBLAQIt&#10;ABQABgAIAAAAIQBsjFC2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45"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47">
                      <w14:nvContentPartPr>
                        <w14:cNvContentPartPr/>
                      </w14:nvContentPartPr>
                      <w14:xfrm>
                        <a:off x="0" y="0"/>
                        <a:ext cx="418320" cy="57960"/>
                      </w14:xfrm>
                    </w14:contentPart>
                  </a:graphicData>
                </a:graphic>
              </wp:anchor>
            </w:drawing>
          </mc:Choice>
          <mc:Fallback>
            <w:pict>
              <v:shape w14:anchorId="3A47CE2F"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">
                <v:imagedata r:id="rId105"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48">
                      <w14:nvContentPartPr>
                        <w14:cNvContentPartPr/>
                      </w14:nvContentPartPr>
                      <w14:xfrm>
                        <a:off x="0" y="0"/>
                        <a:ext cx="437400" cy="24840"/>
                      </w14:xfrm>
                    </w14:contentPart>
                  </a:graphicData>
                </a:graphic>
              </wp:anchor>
            </w:drawing>
          </mc:Choice>
          <mc:Fallback>
            <w:pict>
              <v:shape w14:anchorId="4B013D5A"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aQbn&#10;jwEAADMDAAAOAAAAAAAAAAAAAAAAADwCAABkcnMvZTJvRG9jLnhtbFBLAQItABQABgAIAAAAIQA/&#10;Xw68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07"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49">
                      <w14:nvContentPartPr>
                        <w14:cNvContentPartPr/>
                      </w14:nvContentPartPr>
                      <w14:xfrm>
                        <a:off x="0" y="0"/>
                        <a:ext cx="465840" cy="360"/>
                      </w14:xfrm>
                    </w14:contentPart>
                  </a:graphicData>
                </a:graphic>
              </wp:anchor>
            </w:drawing>
          </mc:Choice>
          <mc:Fallback>
            <w:pict>
              <v:shape w14:anchorId="04F6EC51"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">
                <v:imagedata r:id="rId110"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50">
                      <w14:nvContentPartPr>
                        <w14:cNvContentPartPr/>
                      </w14:nvContentPartPr>
                      <w14:xfrm>
                        <a:off x="0" y="0"/>
                        <a:ext cx="422280" cy="25200"/>
                      </w14:xfrm>
                    </w14:contentPart>
                  </a:graphicData>
                </a:graphic>
              </wp:anchor>
            </w:drawing>
          </mc:Choice>
          <mc:Fallback>
            <w:pict>
              <v:shape w14:anchorId="24C7032E"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">
                <v:imagedata r:id="rId112"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51">
                      <w14:nvContentPartPr>
                        <w14:cNvContentPartPr/>
                      </w14:nvContentPartPr>
                      <w14:xfrm>
                        <a:off x="0" y="0"/>
                        <a:ext cx="1542240" cy="57600"/>
                      </w14:xfrm>
                    </w14:contentPart>
                  </a:graphicData>
                </a:graphic>
              </wp:anchor>
            </w:drawing>
          </mc:Choice>
          <mc:Fallback>
            <w:pict>
              <v:shape w14:anchorId="0E90B569"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">
                <v:imagedata r:id="rId123"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52">
                      <w14:nvContentPartPr>
                        <w14:cNvContentPartPr/>
                      </w14:nvContentPartPr>
                      <w14:xfrm>
                        <a:off x="0" y="0"/>
                        <a:ext cx="1733400" cy="38160"/>
                      </w14:xfrm>
                    </w14:contentPart>
                  </a:graphicData>
                </a:graphic>
              </wp:anchor>
            </w:drawing>
          </mc:Choice>
          <mc:Fallback>
            <w:pict>
              <v:shape w14:anchorId="5F325F67"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kKWNjQEAADYDAAAOAAAAAAAAAAAAAAAAADwCAABk&#10;cnMvZTJvRG9jLnhtbFBLAQItABQABgAIAAAAIQAyykl+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25"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53">
                      <w14:nvContentPartPr>
                        <w14:cNvContentPartPr/>
                      </w14:nvContentPartPr>
                      <w14:xfrm>
                        <a:off x="0" y="0"/>
                        <a:ext cx="446760" cy="19800"/>
                      </w14:xfrm>
                    </w14:contentPart>
                  </a:graphicData>
                </a:graphic>
              </wp:anchor>
            </w:drawing>
          </mc:Choice>
          <mc:Fallback>
            <w:pict>
              <v:shape w14:anchorId="76036E9F"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">
                <v:imagedata r:id="rId129"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54">
                      <w14:nvContentPartPr>
                        <w14:cNvContentPartPr/>
                      </w14:nvContentPartPr>
                      <w14:xfrm>
                        <a:off x="0" y="0"/>
                        <a:ext cx="513360" cy="20520"/>
                      </w14:xfrm>
                    </w14:contentPart>
                  </a:graphicData>
                </a:graphic>
              </wp:anchor>
            </w:drawing>
          </mc:Choice>
          <mc:Fallback>
            <w:pict>
              <v:shape w14:anchorId="510D06B8"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wQUAAYACAAAACEA5lA+Zd4AAAAJAQAADwAA&#10;AGRycy9kb3ducmV2LnhtbEyPwUrEMBCG74LvEEbwIm6yXa1Smy6LoLjsRauCx2wzNsVmUppst769&#10;40lvM/wf/3xTrmffiwnH2AXSsFwoEEhNsB21Gt5eHy5vQcRkyJo+EGr4xgjr6vSkNIUNR3rBqU6t&#10;4BKKhdHgUhoKKWPj0Ju4CAMSZ59h9CbxOrbSjubI5b6XmVK59KYjvuDMgPcOm6/64DVQVg/OTPb9&#10;I+02W2efHp+3F17r87N5cwci4Zz+YPjVZ3Wo2GkfDmSj6DVcq3zFqIZMLUEwkKsrHvac3KxA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">
                <v:imagedata r:id="rId131"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55">
                      <w14:nvContentPartPr>
                        <w14:cNvContentPartPr/>
                      </w14:nvContentPartPr>
                      <w14:xfrm>
                        <a:off x="0" y="0"/>
                        <a:ext cx="1100160" cy="30240"/>
                      </w14:xfrm>
                    </w14:contentPart>
                  </a:graphicData>
                </a:graphic>
              </wp:anchor>
            </w:drawing>
          </mc:Choice>
          <mc:Fallback>
            <w:pict>
              <v:shape w14:anchorId="1E3E804D"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ozvKiwEAADYDAAAOAAAAAAAAAAAAAAAAADwCAABkcnMvZTJvRG9jLnhtbFBLAQIt&#10;ABQABgAIAAAAIQCBJj5n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34"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56">
                      <w14:nvContentPartPr>
                        <w14:cNvContentPartPr/>
                      </w14:nvContentPartPr>
                      <w14:xfrm>
                        <a:off x="0" y="0"/>
                        <a:ext cx="1780560" cy="96840"/>
                      </w14:xfrm>
                    </w14:contentPart>
                  </a:graphicData>
                </a:graphic>
              </wp:anchor>
            </w:drawing>
          </mc:Choice>
          <mc:Fallback>
            <w:pict>
              <v:shape w14:anchorId="76B0BABD"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">
                <v:imagedata r:id="rId136"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57">
                      <w14:nvContentPartPr>
                        <w14:cNvContentPartPr/>
                      </w14:nvContentPartPr>
                      <w14:xfrm>
                        <a:off x="0" y="0"/>
                        <a:ext cx="1838160" cy="96840"/>
                      </w14:xfrm>
                    </w14:contentPart>
                  </a:graphicData>
                </a:graphic>
              </wp:anchor>
            </w:drawing>
          </mc:Choice>
          <mc:Fallback>
            <w:pict>
              <v:shape w14:anchorId="4431CFA2"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">
                <v:imagedata r:id="rId138"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58">
                      <w14:nvContentPartPr>
                        <w14:cNvContentPartPr/>
                      </w14:nvContentPartPr>
                      <w14:xfrm>
                        <a:off x="0" y="0"/>
                        <a:ext cx="1666080" cy="80280"/>
                      </w14:xfrm>
                    </w14:contentPart>
                  </a:graphicData>
                </a:graphic>
              </wp:anchor>
            </w:drawing>
          </mc:Choice>
          <mc:Fallback>
            <w:pict>
              <v:shape w14:anchorId="72AE553C"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">
                <v:imagedata r:id="rId140"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59">
                      <w14:nvContentPartPr>
                        <w14:cNvContentPartPr/>
                      </w14:nvContentPartPr>
                      <w14:xfrm>
                        <a:off x="0" y="0"/>
                        <a:ext cx="1774800" cy="65880"/>
                      </w14:xfrm>
                    </w14:contentPart>
                  </a:graphicData>
                </a:graphic>
              </wp:anchor>
            </w:drawing>
          </mc:Choice>
          <mc:Fallback>
            <w:pict>
              <v:shape w14:anchorId="756666D8"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">
                <v:imagedata r:id="rId143"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60">
                      <w14:nvContentPartPr>
                        <w14:cNvContentPartPr/>
                      </w14:nvContentPartPr>
                      <w14:xfrm>
                        <a:off x="0" y="0"/>
                        <a:ext cx="1738440" cy="23400"/>
                      </w14:xfrm>
                    </w14:contentPart>
                  </a:graphicData>
                </a:graphic>
              </wp:anchor>
            </w:drawing>
          </mc:Choice>
          <mc:Fallback>
            <w:pict>
              <v:shape w14:anchorId="23753EB1"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17DLjAEAADYDAAAOAAAAAAAAAAAAAAAAADwCAABkcnMvZTJvRG9jLnhtbFBLAQIt&#10;ABQABgAIAAAAIQCpmHK/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45"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63">
                      <w14:nvContentPartPr>
                        <w14:cNvContentPartPr/>
                      </w14:nvContentPartPr>
                      <w14:xfrm>
                        <a:off x="0" y="0"/>
                        <a:ext cx="357120" cy="11160"/>
                      </w14:xfrm>
                    </w14:contentPart>
                  </a:graphicData>
                </a:graphic>
              </wp:anchor>
            </w:drawing>
          </mc:Choice>
          <mc:Fallback>
            <w:pict>
              <v:shape w14:anchorId="218FD0CF"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">
                <v:imagedata r:id="rId164"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65">
                      <w14:nvContentPartPr>
                        <w14:cNvContentPartPr/>
                      </w14:nvContentPartPr>
                      <w14:xfrm>
                        <a:off x="0" y="0"/>
                        <a:ext cx="359280" cy="27000"/>
                      </w14:xfrm>
                    </w14:contentPart>
                  </a:graphicData>
                </a:graphic>
              </wp:anchor>
            </w:drawing>
          </mc:Choice>
          <mc:Fallback>
            <w:pict>
              <v:shape w14:anchorId="28853663"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PjLqNAQAANQMAAA4AAAAAAAAAAAAAAAAAPAIAAGRycy9lMm9Eb2MueG1s&#10;UEsBAi0AFAAGAAgAAAAhAHCxNr8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66"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171">
                      <w14:nvContentPartPr>
                        <w14:cNvContentPartPr/>
                      </w14:nvContentPartPr>
                      <w14:xfrm>
                        <a:off x="0" y="0"/>
                        <a:ext cx="325440" cy="7560"/>
                      </w14:xfrm>
                    </w14:contentPart>
                  </a:graphicData>
                </a:graphic>
              </wp:anchor>
            </w:drawing>
          </mc:Choice>
          <mc:Fallback>
            <w:pict>
              <v:shape w14:anchorId="4A3DFD92"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">
                <v:imagedata r:id="rId172"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173">
                      <w14:nvContentPartPr>
                        <w14:cNvContentPartPr/>
                      </w14:nvContentPartPr>
                      <w14:xfrm>
                        <a:off x="0" y="0"/>
                        <a:ext cx="290520" cy="6120"/>
                      </w14:xfrm>
                    </w14:contentPart>
                  </a:graphicData>
                </a:graphic>
              </wp:anchor>
            </w:drawing>
          </mc:Choice>
          <mc:Fallback>
            <w:pict>
              <v:shape w14:anchorId="43F7D79B"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isIdiwEAADQD&#10;AAAOAAAAAAAAAAAAAAAAADwCAABkcnMvZTJvRG9jLnhtbFBLAQItABQABgAIAAAAIQBjoeb4+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74"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175">
                      <w14:nvContentPartPr>
                        <w14:cNvContentPartPr/>
                      </w14:nvContentPartPr>
                      <w14:xfrm>
                        <a:off x="0" y="0"/>
                        <a:ext cx="311400" cy="32400"/>
                      </w14:xfrm>
                    </w14:contentPart>
                  </a:graphicData>
                </a:graphic>
              </wp:anchor>
            </w:drawing>
          </mc:Choice>
          <mc:Fallback>
            <w:pict>
              <v:shape w14:anchorId="048F6065"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YQnp+NAQAANQMAAA4AAAAAAAAAAAAAAAAAPAIAAGRycy9lMm9E&#10;b2MueG1sUEsBAi0AFAAGAAgAAAAhANa6pig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76"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177">
                      <w14:nvContentPartPr>
                        <w14:cNvContentPartPr/>
                      </w14:nvContentPartPr>
                      <w14:xfrm>
                        <a:off x="0" y="0"/>
                        <a:ext cx="327600" cy="21960"/>
                      </w14:xfrm>
                    </w14:contentPart>
                  </a:graphicData>
                </a:graphic>
              </wp:anchor>
            </w:drawing>
          </mc:Choice>
          <mc:Fallback>
            <w:pict>
              <v:shape w14:anchorId="5272DDEF"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">
                <v:imagedata r:id="rId178"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180">
                      <w14:nvContentPartPr>
                        <w14:cNvContentPartPr/>
                      </w14:nvContentPartPr>
                      <w14:xfrm>
                        <a:off x="0" y="0"/>
                        <a:ext cx="378720" cy="26280"/>
                      </w14:xfrm>
                    </w14:contentPart>
                  </a:graphicData>
                </a:graphic>
              </wp:anchor>
            </w:drawing>
          </mc:Choice>
          <mc:Fallback>
            <w:pict>
              <v:shape w14:anchorId="31D0C786"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">
                <v:imagedata r:id="rId181"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183">
                      <w14:nvContentPartPr>
                        <w14:cNvContentPartPr/>
                      </w14:nvContentPartPr>
                      <w14:xfrm>
                        <a:off x="0" y="0"/>
                        <a:ext cx="359280" cy="21960"/>
                      </w14:xfrm>
                    </w14:contentPart>
                  </a:graphicData>
                </a:graphic>
              </wp:anchor>
            </w:drawing>
          </mc:Choice>
          <mc:Fallback>
            <w:pict>
              <v:shape w14:anchorId="21012825"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">
                <v:imagedata r:id="rId184"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186">
                      <w14:nvContentPartPr>
                        <w14:cNvContentPartPr/>
                      </w14:nvContentPartPr>
                      <w14:xfrm>
                        <a:off x="0" y="0"/>
                        <a:ext cx="1025280" cy="16200"/>
                      </w14:xfrm>
                    </w14:contentPart>
                  </a:graphicData>
                </a:graphic>
              </wp:anchor>
            </w:drawing>
          </mc:Choice>
          <mc:Fallback>
            <w:pict>
              <v:shape w14:anchorId="7EE2F2D8"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O8lCMAQAANgMAAA4AAAAAAAAAAAAAAAAAPAIAAGRycy9l&#10;Mm9Eb2MueG1sUEsBAi0AFAAGAAgAAAAhAMCI8qs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87"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189">
                      <w14:nvContentPartPr>
                        <w14:cNvContentPartPr/>
                      </w14:nvContentPartPr>
                      <w14:xfrm>
                        <a:off x="0" y="0"/>
                        <a:ext cx="390960" cy="5760"/>
                      </w14:xfrm>
                    </w14:contentPart>
                  </a:graphicData>
                </a:graphic>
              </wp:anchor>
            </w:drawing>
          </mc:Choice>
          <mc:Fallback>
            <w:pict>
              <v:shape w14:anchorId="3817EC1C"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">
                <v:imagedata r:id="rId190"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192">
                      <w14:nvContentPartPr>
                        <w14:cNvContentPartPr/>
                      </w14:nvContentPartPr>
                      <w14:xfrm>
                        <a:off x="0" y="0"/>
                        <a:ext cx="348840" cy="23040"/>
                      </w14:xfrm>
                    </w14:contentPart>
                  </a:graphicData>
                </a:graphic>
              </wp:anchor>
            </w:drawing>
          </mc:Choice>
          <mc:Fallback>
            <w:pict>
              <v:shape w14:anchorId="01733FC3"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">
                <v:imagedata r:id="rId193"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195">
                      <w14:nvContentPartPr>
                        <w14:cNvContentPartPr/>
                      </w14:nvContentPartPr>
                      <w14:xfrm>
                        <a:off x="0" y="0"/>
                        <a:ext cx="343800" cy="10440"/>
                      </w14:xfrm>
                    </w14:contentPart>
                  </a:graphicData>
                </a:graphic>
              </wp:anchor>
            </w:drawing>
          </mc:Choice>
          <mc:Fallback>
            <w:pict>
              <v:shape w14:anchorId="6CBBD5D5"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ufNSdkQEAADUDAAAOAAAAAAAAAAAAAAAAADwCAABkcnMvZTJvRG9jLnhtbFBLAQItABQABgAI&#10;AAAAIQBrX0Aj+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196"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197">
                      <w14:nvContentPartPr>
                        <w14:cNvContentPartPr/>
                      </w14:nvContentPartPr>
                      <w14:xfrm>
                        <a:off x="0" y="0"/>
                        <a:ext cx="359280" cy="16560"/>
                      </w14:xfrm>
                    </w14:contentPart>
                  </a:graphicData>
                </a:graphic>
              </wp:anchor>
            </w:drawing>
          </mc:Choice>
          <mc:Fallback>
            <w:pict>
              <v:shape w14:anchorId="32489CA1"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H9cFjgEAADUDAAAOAAAAAAAAAAAAAAAAADwCAABkcnMvZTJvRG9jLnhtbFBLAQItABQABgAI&#10;AAAAIQCqzDLR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198"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200">
                      <w14:nvContentPartPr>
                        <w14:cNvContentPartPr/>
                      </w14:nvContentPartPr>
                      <w14:xfrm>
                        <a:off x="0" y="0"/>
                        <a:ext cx="327600" cy="12960"/>
                      </w14:xfrm>
                    </w14:contentPart>
                  </a:graphicData>
                </a:graphic>
              </wp:anchor>
            </w:drawing>
          </mc:Choice>
          <mc:Fallback>
            <w:pict>
              <v:shape w14:anchorId="1391DE29"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eg&#10;940BAAA1AwAADgAAAAAAAAAAAAAAAAA8AgAAZHJzL2Uyb0RvYy54bWxQSwECLQAUAAYACAAAACEA&#10;H7Vpfv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01"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203">
                      <w14:nvContentPartPr>
                        <w14:cNvContentPartPr/>
                      </w14:nvContentPartPr>
                      <w14:xfrm>
                        <a:off x="0" y="0"/>
                        <a:ext cx="353880" cy="11520"/>
                      </w14:xfrm>
                    </w14:contentPart>
                  </a:graphicData>
                </a:graphic>
              </wp:anchor>
            </w:drawing>
          </mc:Choice>
          <mc:Fallback>
            <w:pict>
              <v:shape w14:anchorId="78A3641C"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">
                <v:imagedata r:id="rId204"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205">
                      <w14:nvContentPartPr>
                        <w14:cNvContentPartPr/>
                      </w14:nvContentPartPr>
                      <w14:xfrm>
                        <a:off x="0" y="0"/>
                        <a:ext cx="448920" cy="22680"/>
                      </w14:xfrm>
                    </w14:contentPart>
                  </a:graphicData>
                </a:graphic>
              </wp:anchor>
            </w:drawing>
          </mc:Choice>
          <mc:Fallback>
            <w:pict>
              <v:shape w14:anchorId="48B0077A"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">
                <v:imagedata r:id="rId206"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08">
                      <w14:nvContentPartPr>
                        <w14:cNvContentPartPr/>
                      </w14:nvContentPartPr>
                      <w14:xfrm>
                        <a:off x="0" y="0"/>
                        <a:ext cx="348480" cy="32040"/>
                      </w14:xfrm>
                    </w14:contentPart>
                  </a:graphicData>
                </a:graphic>
              </wp:anchor>
            </w:drawing>
          </mc:Choice>
          <mc:Fallback>
            <w:pict>
              <v:shape w14:anchorId="6327DB02"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">
                <v:imagedata r:id="rId209"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11">
                      <w14:nvContentPartPr>
                        <w14:cNvContentPartPr/>
                      </w14:nvContentPartPr>
                      <w14:xfrm>
                        <a:off x="0" y="0"/>
                        <a:ext cx="357120" cy="11160"/>
                      </w14:xfrm>
                    </w14:contentPart>
                  </a:graphicData>
                </a:graphic>
              </wp:anchor>
            </w:drawing>
          </mc:Choice>
          <mc:Fallback>
            <w:pict>
              <v:shape w14:anchorId="7F52ACDC"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&#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">
                <v:imagedata r:id="rId164"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12">
                      <w14:nvContentPartPr>
                        <w14:cNvContentPartPr/>
                      </w14:nvContentPartPr>
                      <w14:xfrm>
                        <a:off x="0" y="0"/>
                        <a:ext cx="359280" cy="27000"/>
                      </w14:xfrm>
                    </w14:contentPart>
                  </a:graphicData>
                </a:graphic>
              </wp:anchor>
            </w:drawing>
          </mc:Choice>
          <mc:Fallback>
            <w:pict>
              <v:shape w14:anchorId="4A559329"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B8rmNAQAANQMAAA4AAAAAAAAAAAAAAAAAPAIAAGRycy9lMm9Eb2MueG1s&#10;UEsBAi0AFAAGAAgAAAAhAFtI5mA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66"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13">
                      <w14:nvContentPartPr>
                        <w14:cNvContentPartPr/>
                      </w14:nvContentPartPr>
                      <w14:xfrm>
                        <a:off x="0" y="0"/>
                        <a:ext cx="755280" cy="50040"/>
                      </w14:xfrm>
                    </w14:contentPart>
                  </a:graphicData>
                </a:graphic>
              </wp:anchor>
            </w:drawing>
          </mc:Choice>
          <mc:Fallback>
            <w:pict>
              <v:shape w14:anchorId="55685402"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">
                <v:imagedata r:id="rId214"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15">
                      <w14:nvContentPartPr>
                        <w14:cNvContentPartPr/>
                      </w14:nvContentPartPr>
                      <w14:xfrm>
                        <a:off x="0" y="0"/>
                        <a:ext cx="856440" cy="360"/>
                      </w14:xfrm>
                    </w14:contentPart>
                  </a:graphicData>
                </a:graphic>
              </wp:anchor>
            </w:drawing>
          </mc:Choice>
          <mc:Fallback>
            <w:pict>
              <v:shape w14:anchorId="1AF4FB91"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">
                <v:imagedata r:id="rId216"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17">
                      <w14:nvContentPartPr>
                        <w14:cNvContentPartPr/>
                      </w14:nvContentPartPr>
                      <w14:xfrm>
                        <a:off x="0" y="0"/>
                        <a:ext cx="54720" cy="3960"/>
                      </w14:xfrm>
                    </w14:contentPart>
                  </a:graphicData>
                </a:graphic>
              </wp:anchor>
            </w:drawing>
          </mc:Choice>
          <mc:Fallback>
            <w:pict>
              <v:shape w14:anchorId="5738BBF1"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">
                <v:imagedata r:id="rId218"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19">
                      <w14:nvContentPartPr>
                        <w14:cNvContentPartPr/>
                      </w14:nvContentPartPr>
                      <w14:xfrm>
                        <a:off x="0" y="0"/>
                        <a:ext cx="360720" cy="28800"/>
                      </w14:xfrm>
                    </w14:contentPart>
                  </a:graphicData>
                </a:graphic>
              </wp:anchor>
            </w:drawing>
          </mc:Choice>
          <mc:Fallback>
            <w:pict>
              <v:shape w14:anchorId="282C4D6D"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">
                <v:imagedata r:id="rId220"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21">
                      <w14:nvContentPartPr>
                        <w14:cNvContentPartPr/>
                      </w14:nvContentPartPr>
                      <w14:xfrm>
                        <a:off x="0" y="0"/>
                        <a:ext cx="304920" cy="9720"/>
                      </w14:xfrm>
                    </w14:contentPart>
                  </a:graphicData>
                </a:graphic>
              </wp:anchor>
            </w:drawing>
          </mc:Choice>
          <mc:Fallback>
            <w:pict>
              <v:shape w14:anchorId="0EF06B0E"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">
                <v:imagedata r:id="rId222"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23">
                      <w14:nvContentPartPr>
                        <w14:cNvContentPartPr/>
                      </w14:nvContentPartPr>
                      <w14:xfrm>
                        <a:off x="0" y="0"/>
                        <a:ext cx="325440" cy="7560"/>
                      </w14:xfrm>
                    </w14:contentPart>
                  </a:graphicData>
                </a:graphic>
              </wp:anchor>
            </w:drawing>
          </mc:Choice>
          <mc:Fallback>
            <w:pict>
              <v:shape w14:anchorId="4E44C22F"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">
                <v:imagedata r:id="rId172"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24">
                      <w14:nvContentPartPr>
                        <w14:cNvContentPartPr/>
                      </w14:nvContentPartPr>
                      <w14:xfrm>
                        <a:off x="0" y="0"/>
                        <a:ext cx="290520" cy="6120"/>
                      </w14:xfrm>
                    </w14:contentPart>
                  </a:graphicData>
                </a:graphic>
              </wp:anchor>
            </w:drawing>
          </mc:Choice>
          <mc:Fallback>
            <w:pict>
              <v:shape w14:anchorId="23938846"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DM1iwEAADQD&#10;AAAOAAAAAAAAAAAAAAAAADwCAABkcnMvZTJvRG9jLnhtbFBLAQItABQABgAIAAAAIQBsI//i+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74"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25">
                      <w14:nvContentPartPr>
                        <w14:cNvContentPartPr/>
                      </w14:nvContentPartPr>
                      <w14:xfrm>
                        <a:off x="0" y="0"/>
                        <a:ext cx="311400" cy="32400"/>
                      </w14:xfrm>
                    </w14:contentPart>
                  </a:graphicData>
                </a:graphic>
              </wp:anchor>
            </w:drawing>
          </mc:Choice>
          <mc:Fallback>
            <w:pict>
              <v:shape w14:anchorId="3DAEAC5C"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6dACNAQAANQMAAA4AAAAAAAAAAAAAAAAAPAIAAGRycy9lMm9E&#10;b2MueG1sUEsBAi0AFAAGAAgAAAAhAJfOrrM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76"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26">
                      <w14:nvContentPartPr>
                        <w14:cNvContentPartPr/>
                      </w14:nvContentPartPr>
                      <w14:xfrm>
                        <a:off x="0" y="0"/>
                        <a:ext cx="327600" cy="21960"/>
                      </w14:xfrm>
                    </w14:contentPart>
                  </a:graphicData>
                </a:graphic>
              </wp:anchor>
            </w:drawing>
          </mc:Choice>
          <mc:Fallback>
            <w:pict>
              <v:shape w14:anchorId="0D917E61"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">
                <v:imagedata r:id="rId178"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27">
                      <w14:nvContentPartPr>
                        <w14:cNvContentPartPr/>
                      </w14:nvContentPartPr>
                      <w14:xfrm>
                        <a:off x="0" y="0"/>
                        <a:ext cx="378720" cy="26280"/>
                      </w14:xfrm>
                    </w14:contentPart>
                  </a:graphicData>
                </a:graphic>
              </wp:anchor>
            </w:drawing>
          </mc:Choice>
          <mc:Fallback>
            <w:pict>
              <v:shape w14:anchorId="22A59605"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CWOjRQIw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">
                <v:imagedata r:id="rId181"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28">
                      <w14:nvContentPartPr>
                        <w14:cNvContentPartPr/>
                      </w14:nvContentPartPr>
                      <w14:xfrm>
                        <a:off x="0" y="0"/>
                        <a:ext cx="359280" cy="21960"/>
                      </w14:xfrm>
                    </w14:contentPart>
                  </a:graphicData>
                </a:graphic>
              </wp:anchor>
            </w:drawing>
          </mc:Choice>
          <mc:Fallback>
            <w:pict>
              <v:shape w14:anchorId="57D12F2E"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">
                <v:imagedata r:id="rId184"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29">
                      <w14:nvContentPartPr>
                        <w14:cNvContentPartPr/>
                      </w14:nvContentPartPr>
                      <w14:xfrm>
                        <a:off x="0" y="0"/>
                        <a:ext cx="1025280" cy="16200"/>
                      </w14:xfrm>
                    </w14:contentPart>
                  </a:graphicData>
                </a:graphic>
              </wp:anchor>
            </w:drawing>
          </mc:Choice>
          <mc:Fallback>
            <w:pict>
              <v:shape w14:anchorId="5836BD5C"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ZbTLSMAQAANgMAAA4AAAAAAAAAAAAAAAAAPAIAAGRycy9l&#10;Mm9Eb2MueG1sUEsBAi0AFAAGAAgAAAAhACK5rag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87"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30">
                      <w14:nvContentPartPr>
                        <w14:cNvContentPartPr/>
                      </w14:nvContentPartPr>
                      <w14:xfrm>
                        <a:off x="0" y="0"/>
                        <a:ext cx="390960" cy="5760"/>
                      </w14:xfrm>
                    </w14:contentPart>
                  </a:graphicData>
                </a:graphic>
              </wp:anchor>
            </w:drawing>
          </mc:Choice>
          <mc:Fallback>
            <w:pict>
              <v:shape w14:anchorId="7BDE54C9"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">
                <v:imagedata r:id="rId190"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31">
                      <w14:nvContentPartPr>
                        <w14:cNvContentPartPr/>
                      </w14:nvContentPartPr>
                      <w14:xfrm>
                        <a:off x="0" y="0"/>
                        <a:ext cx="348840" cy="23040"/>
                      </w14:xfrm>
                    </w14:contentPart>
                  </a:graphicData>
                </a:graphic>
              </wp:anchor>
            </w:drawing>
          </mc:Choice>
          <mc:Fallback>
            <w:pict>
              <v:shape w14:anchorId="6915BF47"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">
                <v:imagedata r:id="rId193"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32">
                      <w14:nvContentPartPr>
                        <w14:cNvContentPartPr/>
                      </w14:nvContentPartPr>
                      <w14:xfrm>
                        <a:off x="0" y="0"/>
                        <a:ext cx="343800" cy="10440"/>
                      </w14:xfrm>
                    </w14:contentPart>
                  </a:graphicData>
                </a:graphic>
              </wp:anchor>
            </w:drawing>
          </mc:Choice>
          <mc:Fallback>
            <w:pict>
              <v:shape w14:anchorId="60ABFA63"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5c22kQEAADUDAAAOAAAAAAAAAAAAAAAAADwCAABkcnMvZTJvRG9jLnhtbFBLAQItABQABgAI&#10;AAAAIQDwmNsY+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196"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33">
                      <w14:nvContentPartPr>
                        <w14:cNvContentPartPr/>
                      </w14:nvContentPartPr>
                      <w14:xfrm>
                        <a:off x="0" y="0"/>
                        <a:ext cx="359280" cy="16560"/>
                      </w14:xfrm>
                    </w14:contentPart>
                  </a:graphicData>
                </a:graphic>
              </wp:anchor>
            </w:drawing>
          </mc:Choice>
          <mc:Fallback>
            <w:pict>
              <v:shape w14:anchorId="4A32DDC7"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Wdv/jgEAADUDAAAOAAAAAAAAAAAAAAAAADwCAABkcnMvZTJvRG9jLnhtbFBLAQItABQABgAI&#10;AAAAIQC3PmN9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198"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34">
                      <w14:nvContentPartPr>
                        <w14:cNvContentPartPr/>
                      </w14:nvContentPartPr>
                      <w14:xfrm>
                        <a:off x="0" y="0"/>
                        <a:ext cx="327600" cy="12960"/>
                      </w14:xfrm>
                    </w14:contentPart>
                  </a:graphicData>
                </a:graphic>
              </wp:anchor>
            </w:drawing>
          </mc:Choice>
          <mc:Fallback>
            <w:pict>
              <v:shape w14:anchorId="16DE9DD6"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S2e&#10;iI0BAAA1AwAADgAAAAAAAAAAAAAAAAA8AgAAZHJzL2Uyb0RvYy54bWxQSwECLQAUAAYACAAAACEA&#10;k1nK7/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01"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35">
                      <w14:nvContentPartPr>
                        <w14:cNvContentPartPr/>
                      </w14:nvContentPartPr>
                      <w14:xfrm>
                        <a:off x="0" y="0"/>
                        <a:ext cx="353880" cy="11520"/>
                      </w14:xfrm>
                    </w14:contentPart>
                  </a:graphicData>
                </a:graphic>
              </wp:anchor>
            </w:drawing>
          </mc:Choice>
          <mc:Fallback>
            <w:pict>
              <v:shape w14:anchorId="58CF5A48"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">
                <v:imagedata r:id="rId204"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36">
                      <w14:nvContentPartPr>
                        <w14:cNvContentPartPr/>
                      </w14:nvContentPartPr>
                      <w14:xfrm>
                        <a:off x="0" y="0"/>
                        <a:ext cx="448920" cy="22680"/>
                      </w14:xfrm>
                    </w14:contentPart>
                  </a:graphicData>
                </a:graphic>
              </wp:anchor>
            </w:drawing>
          </mc:Choice>
          <mc:Fallback>
            <w:pict>
              <v:shape w14:anchorId="66DD125E"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">
                <v:imagedata r:id="rId206"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37">
                      <w14:nvContentPartPr>
                        <w14:cNvContentPartPr/>
                      </w14:nvContentPartPr>
                      <w14:xfrm>
                        <a:off x="0" y="0"/>
                        <a:ext cx="348480" cy="32040"/>
                      </w14:xfrm>
                    </w14:contentPart>
                  </a:graphicData>
                </a:graphic>
              </wp:anchor>
            </w:drawing>
          </mc:Choice>
          <mc:Fallback>
            <w:pict>
              <v:shape w14:anchorId="616E80EC"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">
                <v:imagedata r:id="rId209"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0566D69B" w14:textId="77777777" w:rsidTr="00704A77">
        <w:trPr>
          <w:trHeight w:val="524"/>
        </w:trPr>
        <w:tc>
          <w:tcPr>
            <w:tcW w:w="738" w:type="dxa"/>
            <w:hideMark/>
          </w:tcPr>
          <w:p w14:paraId="01550CDD"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6DB285E"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A86CD4"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63B551"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2FB607"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02D57772" w14:textId="77777777" w:rsidTr="00704A77">
        <w:trPr>
          <w:trHeight w:val="765"/>
        </w:trPr>
        <w:tc>
          <w:tcPr>
            <w:tcW w:w="738" w:type="dxa"/>
            <w:hideMark/>
          </w:tcPr>
          <w:p w14:paraId="5543A44A"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1F029CA0"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966.</w:t>
            </w:r>
            <w:r>
              <w:rPr>
                <w:rFonts w:ascii="Arial" w:eastAsia="Times New Roman" w:hAnsi="Arial" w:cs="Arial"/>
                <w:sz w:val="20"/>
                <w:lang w:val="en-US"/>
              </w:rPr>
              <w:t>32</w:t>
            </w:r>
          </w:p>
        </w:tc>
        <w:tc>
          <w:tcPr>
            <w:tcW w:w="1080" w:type="dxa"/>
            <w:hideMark/>
          </w:tcPr>
          <w:p w14:paraId="423F75A0"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7904A41"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7D4BE6"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52540F6E" w14:textId="77777777" w:rsidR="002040C1" w:rsidRDefault="002040C1" w:rsidP="002040C1"/>
    <w:p w14:paraId="7DE0BF95" w14:textId="77777777" w:rsidR="002040C1" w:rsidRDefault="002040C1" w:rsidP="002040C1">
      <w:r>
        <w:rPr>
          <w:u w:val="single"/>
        </w:rPr>
        <w:t>Discussion:</w:t>
      </w:r>
    </w:p>
    <w:p w14:paraId="3222B90E" w14:textId="77777777" w:rsidR="002040C1" w:rsidRDefault="002040C1" w:rsidP="002040C1"/>
    <w:p w14:paraId="792226B9" w14:textId="77777777" w:rsidR="002040C1" w:rsidRDefault="002040C1" w:rsidP="002040C1">
      <w:r>
        <w:t>The referenced entries in Table 9-94, in Draft 2.2 are in context:</w:t>
      </w:r>
    </w:p>
    <w:p w14:paraId="2E3482D7" w14:textId="77777777" w:rsidR="002040C1" w:rsidRDefault="002040C1" w:rsidP="002040C1"/>
    <w:p w14:paraId="2F8C40DB" w14:textId="77777777" w:rsidR="002040C1" w:rsidRDefault="002040C1" w:rsidP="002040C1">
      <w:r>
        <w:rPr>
          <w:noProof/>
        </w:rPr>
        <w:drawing>
          <wp:inline distT="0" distB="0" distL="0" distR="0" wp14:anchorId="7BF3DBE9" wp14:editId="554871D4">
            <wp:extent cx="6400800" cy="803275"/>
            <wp:effectExtent l="57150" t="57150" r="171450" b="1111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A0E7BA" w14:textId="77777777" w:rsidR="002040C1" w:rsidRDefault="002040C1" w:rsidP="002040C1">
      <w:r>
        <w:rPr>
          <w:noProof/>
        </w:rPr>
        <w:drawing>
          <wp:inline distT="0" distB="0" distL="0" distR="0" wp14:anchorId="5743B957" wp14:editId="5C2A2AF3">
            <wp:extent cx="6400800" cy="1378585"/>
            <wp:effectExtent l="57150" t="57150" r="171450"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6A010" w14:textId="77777777" w:rsidR="002040C1" w:rsidRDefault="002040C1" w:rsidP="002040C1">
      <w:r>
        <w:rPr>
          <w:noProof/>
        </w:rPr>
        <w:drawing>
          <wp:inline distT="0" distB="0" distL="0" distR="0" wp14:anchorId="58BE9F24" wp14:editId="23EC1361">
            <wp:extent cx="6400800" cy="838200"/>
            <wp:effectExtent l="57150" t="57150" r="171450" b="1143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976951" w14:textId="77777777" w:rsidR="002040C1" w:rsidRDefault="002040C1" w:rsidP="002040C1"/>
    <w:p w14:paraId="36B02AA8" w14:textId="77777777" w:rsidR="002040C1" w:rsidRDefault="002040C1" w:rsidP="002040C1">
      <w:r>
        <w:t>Entries for 218 and 219 were added with CID 2214.  Element numbers 77 and 227 are indeed missing.</w:t>
      </w:r>
    </w:p>
    <w:p w14:paraId="1F614DE5" w14:textId="77777777" w:rsidR="002040C1" w:rsidRDefault="002040C1" w:rsidP="002040C1"/>
    <w:p w14:paraId="72F5FC04" w14:textId="77777777" w:rsidR="002040C1" w:rsidRPr="003114A9" w:rsidRDefault="002040C1" w:rsidP="002040C1">
      <w:pPr>
        <w:rPr>
          <w:u w:val="single"/>
        </w:rPr>
      </w:pPr>
      <w:r w:rsidRPr="00E57B1E">
        <w:rPr>
          <w:highlight w:val="green"/>
          <w:u w:val="single"/>
        </w:rPr>
        <w:t>Proposed Resolution:</w:t>
      </w:r>
    </w:p>
    <w:p w14:paraId="61D21DA3" w14:textId="77777777" w:rsidR="002040C1" w:rsidRDefault="002040C1" w:rsidP="002040C1"/>
    <w:p w14:paraId="54C7DD8A" w14:textId="77777777" w:rsidR="002040C1" w:rsidRDefault="002040C1" w:rsidP="002040C1">
      <w:r>
        <w:t>Revised.</w:t>
      </w:r>
    </w:p>
    <w:p w14:paraId="128AE37B" w14:textId="77777777" w:rsidR="002040C1" w:rsidRDefault="002040C1" w:rsidP="002040C1"/>
    <w:p w14:paraId="7545B22F" w14:textId="77777777" w:rsidR="002040C1" w:rsidRDefault="002040C1" w:rsidP="002040C1">
      <w:r>
        <w:t>Add a row in the Element IDs table for entries 77 and 227, with “Element” column of “Reserved” and “Element ID extension”, “Extensible” and “Fragmentable” columns left blank.</w:t>
      </w:r>
    </w:p>
    <w:p w14:paraId="0DD1A060" w14:textId="77777777" w:rsidR="002040C1" w:rsidRDefault="002040C1" w:rsidP="002040C1"/>
    <w:p w14:paraId="3E023A8C" w14:textId="77777777" w:rsidR="002040C1" w:rsidRDefault="002040C1" w:rsidP="002040C1">
      <w:r>
        <w:t>Note to commenter, entries for 218 and 219 were added as a result of resolution for CID 2214.</w:t>
      </w:r>
    </w:p>
    <w:p w14:paraId="768CE51F"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7F5F3CD" w14:textId="77777777" w:rsidTr="00704A77">
        <w:trPr>
          <w:trHeight w:val="524"/>
        </w:trPr>
        <w:tc>
          <w:tcPr>
            <w:tcW w:w="738" w:type="dxa"/>
            <w:hideMark/>
          </w:tcPr>
          <w:p w14:paraId="163ED56B"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8E26CB"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72E0B5"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36AF9"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CBCFF6"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1D714E1A" w14:textId="77777777" w:rsidTr="00704A77">
        <w:trPr>
          <w:trHeight w:val="1530"/>
        </w:trPr>
        <w:tc>
          <w:tcPr>
            <w:tcW w:w="738" w:type="dxa"/>
            <w:hideMark/>
          </w:tcPr>
          <w:p w14:paraId="2196B473"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2D95635D"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711BA7B"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E2BD666"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52CCFF77"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ECDF511" w14:textId="77777777" w:rsidR="002040C1" w:rsidRDefault="002040C1" w:rsidP="002040C1"/>
    <w:p w14:paraId="5E3F5ACD" w14:textId="77777777" w:rsidR="002040C1" w:rsidRDefault="002040C1" w:rsidP="002040C1">
      <w:pPr>
        <w:rPr>
          <w:u w:val="single"/>
        </w:rPr>
      </w:pPr>
      <w:r>
        <w:rPr>
          <w:u w:val="single"/>
        </w:rPr>
        <w:t>Discussion:</w:t>
      </w:r>
    </w:p>
    <w:p w14:paraId="3F8B4B35" w14:textId="77777777" w:rsidR="002040C1" w:rsidRDefault="002040C1" w:rsidP="002040C1">
      <w:pPr>
        <w:rPr>
          <w:u w:val="single"/>
        </w:rPr>
      </w:pPr>
    </w:p>
    <w:p w14:paraId="5DD0F6D6" w14:textId="77777777" w:rsidR="002040C1" w:rsidRDefault="002040C1" w:rsidP="002040C1">
      <w:pPr>
        <w:rPr>
          <w:u w:val="single"/>
        </w:rPr>
      </w:pPr>
      <w:r>
        <w:rPr>
          <w:noProof/>
          <w:u w:val="single"/>
        </w:rPr>
        <w:drawing>
          <wp:inline distT="0" distB="0" distL="0" distR="0" wp14:anchorId="32B027E9" wp14:editId="2AF7EDE9">
            <wp:extent cx="6160436" cy="6591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349A4DA1" w14:textId="77777777" w:rsidR="002040C1" w:rsidRDefault="002040C1" w:rsidP="002040C1">
      <w:pPr>
        <w:rPr>
          <w:u w:val="single"/>
        </w:rPr>
      </w:pPr>
    </w:p>
    <w:p w14:paraId="1EA0E3D2" w14:textId="77777777" w:rsidR="002040C1" w:rsidRDefault="002040C1" w:rsidP="002040C1">
      <w:r w:rsidRPr="00BB6439">
        <w:lastRenderedPageBreak/>
        <w:t xml:space="preserve">Agree with the commenter that this is expressed in very negative language, from the </w:t>
      </w:r>
      <w:r>
        <w:t xml:space="preserve">first statement (“shall not respond if”) to then list </w:t>
      </w:r>
      <w:proofErr w:type="gramStart"/>
      <w:r>
        <w:t>a number of</w:t>
      </w:r>
      <w:proofErr w:type="gramEnd"/>
      <w:r>
        <w:t xml:space="preserve"> items such as “does not match”, “is not a mesh STA and none of the following”.  It would be more understandable to state things in a positive/affirmative manner.</w:t>
      </w:r>
    </w:p>
    <w:p w14:paraId="1D50A9F6" w14:textId="77777777" w:rsidR="002040C1" w:rsidRDefault="002040C1" w:rsidP="002040C1"/>
    <w:p w14:paraId="3A94FE76" w14:textId="77777777" w:rsidR="002040C1" w:rsidRDefault="002040C1" w:rsidP="002040C1">
      <w:r>
        <w:t>However, that said:</w:t>
      </w:r>
    </w:p>
    <w:p w14:paraId="00F2C246" w14:textId="77777777" w:rsidR="002040C1" w:rsidRPr="00CE4F5F" w:rsidRDefault="002040C1" w:rsidP="002040C1">
      <w:pPr>
        <w:pStyle w:val="ListParagraph"/>
        <w:numPr>
          <w:ilvl w:val="0"/>
          <w:numId w:val="37"/>
        </w:numPr>
      </w:pPr>
      <w:r>
        <w:t xml:space="preserve">To remove the fundamental double-negative we would need to reverse the whole thing to “A STA </w:t>
      </w:r>
      <w:proofErr w:type="spellStart"/>
      <w:r>
        <w:t>shall|may</w:t>
      </w:r>
      <w:proofErr w:type="spellEnd"/>
      <w:r>
        <w:t xml:space="preserve">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7C139CE4" w14:textId="77777777" w:rsidR="002040C1" w:rsidRDefault="002040C1" w:rsidP="002040C1">
      <w:pPr>
        <w:pStyle w:val="ListParagraph"/>
        <w:numPr>
          <w:ilvl w:val="0"/>
          <w:numId w:val="37"/>
        </w:numPr>
      </w:pPr>
      <w:r>
        <w:t xml:space="preserve">There are other reasons sprinkled throughout the clause/spec for why a STA shall not respond.  So, to make this permissive (“A STA may respond if”) would be in potential conflict with something else that says, no, it </w:t>
      </w:r>
      <w:proofErr w:type="gramStart"/>
      <w:r>
        <w:t>actually may</w:t>
      </w:r>
      <w:proofErr w:type="gramEnd"/>
      <w:r>
        <w:t xml:space="preserve"> (shall) not respond, because of such-and-such.  By leaving this as a negative shall, and thus listing the exclusion reasons why it shall not, we can still have other reasons why it shall not elsewhere, and they are not in conflict.</w:t>
      </w:r>
    </w:p>
    <w:p w14:paraId="1776D024" w14:textId="77777777" w:rsidR="002040C1" w:rsidRDefault="002040C1" w:rsidP="002040C1"/>
    <w:p w14:paraId="441BB717" w14:textId="77777777" w:rsidR="002040C1" w:rsidRDefault="002040C1" w:rsidP="002040C1">
      <w:r w:rsidRPr="00FA10B0">
        <w:rPr>
          <w:highlight w:val="green"/>
          <w:u w:val="single"/>
        </w:rPr>
        <w:t>Proposed Resolution:</w:t>
      </w:r>
    </w:p>
    <w:p w14:paraId="764BC82A" w14:textId="77777777" w:rsidR="002040C1" w:rsidRDefault="002040C1" w:rsidP="002040C1"/>
    <w:p w14:paraId="544AF927" w14:textId="77777777" w:rsidR="002040C1" w:rsidRPr="00CE4F5F" w:rsidRDefault="002040C1" w:rsidP="002040C1">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B453DC9" w14:textId="77777777" w:rsidR="002040C1" w:rsidRPr="00BB6439" w:rsidRDefault="002040C1" w:rsidP="002040C1"/>
    <w:p w14:paraId="0A602216" w14:textId="77777777" w:rsidR="002040C1" w:rsidRPr="00BB6439" w:rsidRDefault="002040C1" w:rsidP="002040C1">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3435732" w14:textId="77777777" w:rsidTr="00704A77">
        <w:trPr>
          <w:trHeight w:val="524"/>
        </w:trPr>
        <w:tc>
          <w:tcPr>
            <w:tcW w:w="738" w:type="dxa"/>
            <w:hideMark/>
          </w:tcPr>
          <w:p w14:paraId="25086635"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45CC48"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BAB581"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D1FD6B"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F3A665"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234EA9A2" w14:textId="77777777" w:rsidTr="00704A77">
        <w:trPr>
          <w:trHeight w:val="1530"/>
        </w:trPr>
        <w:tc>
          <w:tcPr>
            <w:tcW w:w="738" w:type="dxa"/>
            <w:hideMark/>
          </w:tcPr>
          <w:p w14:paraId="6974DF38"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43A4612D"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1217.</w:t>
            </w:r>
            <w:r>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1430E287"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326F0D17"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69560019"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1BCE6A92" w14:textId="77777777" w:rsidR="002040C1" w:rsidRDefault="002040C1" w:rsidP="002040C1"/>
    <w:p w14:paraId="58DB17CA" w14:textId="77777777" w:rsidR="002040C1" w:rsidRDefault="002040C1" w:rsidP="002040C1">
      <w:r>
        <w:rPr>
          <w:u w:val="single"/>
        </w:rPr>
        <w:t>Discussion</w:t>
      </w:r>
      <w:r>
        <w:t>:</w:t>
      </w:r>
    </w:p>
    <w:p w14:paraId="682C756D" w14:textId="77777777" w:rsidR="002040C1" w:rsidRDefault="002040C1" w:rsidP="002040C1"/>
    <w:p w14:paraId="0CA1B6A9" w14:textId="77777777" w:rsidR="002040C1" w:rsidRDefault="002040C1" w:rsidP="002040C1">
      <w:r>
        <w:t>This wording is within the table explaining the bits in a TFS Request.</w:t>
      </w:r>
    </w:p>
    <w:p w14:paraId="32E91FA0" w14:textId="77777777" w:rsidR="002040C1" w:rsidRDefault="002040C1" w:rsidP="002040C1"/>
    <w:p w14:paraId="346F19BD" w14:textId="77777777" w:rsidR="002040C1" w:rsidRDefault="002040C1" w:rsidP="002040C1">
      <w:r>
        <w:rPr>
          <w:noProof/>
        </w:rPr>
        <w:drawing>
          <wp:inline distT="0" distB="0" distL="0" distR="0" wp14:anchorId="046EDC70" wp14:editId="2C0B7188">
            <wp:extent cx="6400800" cy="2343150"/>
            <wp:effectExtent l="57150" t="57150" r="171450" b="133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3B2E9F" w14:textId="77777777" w:rsidR="002040C1" w:rsidRDefault="002040C1" w:rsidP="002040C1"/>
    <w:p w14:paraId="6A783DC2" w14:textId="77777777" w:rsidR="002040C1" w:rsidRDefault="002040C1" w:rsidP="002040C1">
      <w:r>
        <w:t xml:space="preserve">As this is only a request from the non-AP STA, it is also confusing to say the “AP will” transmit the frame, until the negotiation for such behaviour has completed.  Suggest it might be slightly </w:t>
      </w:r>
      <w:proofErr w:type="gramStart"/>
      <w:r>
        <w:t>more clear</w:t>
      </w:r>
      <w:proofErr w:type="gramEnd"/>
      <w:r>
        <w:t xml:space="preserve"> to say that this is a request.</w:t>
      </w:r>
    </w:p>
    <w:p w14:paraId="21E63DEE" w14:textId="77777777" w:rsidR="002040C1" w:rsidRDefault="002040C1" w:rsidP="002040C1"/>
    <w:p w14:paraId="18E29001" w14:textId="77777777" w:rsidR="002040C1" w:rsidRDefault="002040C1" w:rsidP="002040C1">
      <w:r w:rsidRPr="00FA10B0">
        <w:rPr>
          <w:highlight w:val="green"/>
          <w:u w:val="single"/>
        </w:rPr>
        <w:t>Proposed Resolution:</w:t>
      </w:r>
    </w:p>
    <w:p w14:paraId="46BB4736" w14:textId="77777777" w:rsidR="002040C1" w:rsidRDefault="002040C1" w:rsidP="002040C1"/>
    <w:p w14:paraId="19A7BC16" w14:textId="77777777" w:rsidR="002040C1" w:rsidRDefault="002040C1" w:rsidP="002040C1">
      <w:r>
        <w:t>Revised.</w:t>
      </w:r>
    </w:p>
    <w:p w14:paraId="52E746D2" w14:textId="77777777" w:rsidR="002040C1" w:rsidRDefault="002040C1" w:rsidP="002040C1"/>
    <w:p w14:paraId="0D94D44A" w14:textId="77777777" w:rsidR="002040C1" w:rsidRPr="00837A22" w:rsidRDefault="002040C1" w:rsidP="002040C1">
      <w:r>
        <w:t>Change “is to be sent” to “requests to be sent”</w:t>
      </w:r>
    </w:p>
    <w:p w14:paraId="21A0C0E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1766D36E" w14:textId="77777777" w:rsidTr="00704A77">
        <w:trPr>
          <w:trHeight w:val="524"/>
        </w:trPr>
        <w:tc>
          <w:tcPr>
            <w:tcW w:w="738" w:type="dxa"/>
            <w:hideMark/>
          </w:tcPr>
          <w:p w14:paraId="2F140860"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E920ACA"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B4BEE6"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0C5D64"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D678504"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5223B11" w14:textId="77777777" w:rsidTr="00704A77">
        <w:trPr>
          <w:trHeight w:val="1530"/>
        </w:trPr>
        <w:tc>
          <w:tcPr>
            <w:tcW w:w="738" w:type="dxa"/>
            <w:hideMark/>
          </w:tcPr>
          <w:p w14:paraId="5EC9E8CB"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02F498AE"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2204.</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7C91F205"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5FEAD79"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1651A48C"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1D40DB76" w14:textId="77777777" w:rsidR="002040C1" w:rsidRDefault="002040C1" w:rsidP="002040C1"/>
    <w:p w14:paraId="5C300100" w14:textId="77777777" w:rsidR="002040C1" w:rsidRDefault="002040C1" w:rsidP="002040C1">
      <w:pPr>
        <w:rPr>
          <w:u w:val="single"/>
        </w:rPr>
      </w:pPr>
      <w:r w:rsidRPr="00BB25D7">
        <w:rPr>
          <w:u w:val="single"/>
        </w:rPr>
        <w:t>Discussion:</w:t>
      </w:r>
    </w:p>
    <w:p w14:paraId="38A3539D" w14:textId="77777777" w:rsidR="002040C1" w:rsidRDefault="002040C1" w:rsidP="002040C1">
      <w:pPr>
        <w:rPr>
          <w:u w:val="single"/>
        </w:rPr>
      </w:pPr>
    </w:p>
    <w:p w14:paraId="6CCB761D" w14:textId="77777777" w:rsidR="002040C1" w:rsidRPr="00981B20" w:rsidRDefault="002040C1" w:rsidP="002040C1">
      <w:r w:rsidRPr="00981B20">
        <w:t xml:space="preserve">The current </w:t>
      </w:r>
      <w:proofErr w:type="gramStart"/>
      <w:r w:rsidRPr="00981B20">
        <w:t>cite</w:t>
      </w:r>
      <w:proofErr w:type="gramEnd"/>
      <w:r w:rsidRPr="00981B20">
        <w:t xml:space="preserve"> </w:t>
      </w:r>
      <w:r>
        <w:t>(in D2.0) is P2204.40, as indicated.  It’s unclear why the comment noted the page/line reference as it was in D0.1.  So, ignoring that…</w:t>
      </w:r>
    </w:p>
    <w:p w14:paraId="547F2CB2" w14:textId="77777777" w:rsidR="002040C1" w:rsidRDefault="002040C1" w:rsidP="002040C1"/>
    <w:p w14:paraId="2DE293BD" w14:textId="77777777" w:rsidR="002040C1" w:rsidRDefault="002040C1" w:rsidP="002040C1">
      <w:r>
        <w:rPr>
          <w:noProof/>
        </w:rPr>
        <w:drawing>
          <wp:inline distT="0" distB="0" distL="0" distR="0" wp14:anchorId="4E0F34C3" wp14:editId="38680C2F">
            <wp:extent cx="6400800" cy="1035050"/>
            <wp:effectExtent l="57150" t="57150" r="171450" b="1079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4A82CA" w14:textId="77777777" w:rsidR="002040C1" w:rsidRDefault="002040C1" w:rsidP="002040C1">
      <w:r>
        <w:t>. . .</w:t>
      </w:r>
    </w:p>
    <w:p w14:paraId="0D886404" w14:textId="77777777" w:rsidR="002040C1" w:rsidRDefault="002040C1" w:rsidP="002040C1">
      <w:r>
        <w:rPr>
          <w:noProof/>
        </w:rPr>
        <w:drawing>
          <wp:inline distT="0" distB="0" distL="0" distR="0" wp14:anchorId="0AA83DC5" wp14:editId="7356681C">
            <wp:extent cx="6400800" cy="810895"/>
            <wp:effectExtent l="57150" t="57150" r="171450" b="1225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719EC2" w14:textId="77777777" w:rsidR="002040C1" w:rsidRDefault="002040C1" w:rsidP="002040C1"/>
    <w:p w14:paraId="55E43FE2" w14:textId="77777777" w:rsidR="002040C1" w:rsidRDefault="002040C1" w:rsidP="002040C1">
      <w:r>
        <w:t xml:space="preserve">The comment is on the second snippet above.  </w:t>
      </w:r>
      <w:proofErr w:type="gramStart"/>
      <w:r>
        <w:t>It can be seen that the</w:t>
      </w:r>
      <w:proofErr w:type="gramEnd"/>
      <w:r>
        <w:t xml:space="preserve"> first snippet introduces these lists with a clear statement that this applies when the reassociation is to the same AP.  </w:t>
      </w:r>
      <w:proofErr w:type="gramStart"/>
      <w:r>
        <w:t>But,</w:t>
      </w:r>
      <w:proofErr w:type="gramEnd"/>
      <w:r>
        <w:t xml:space="preserve"> that is not repeated in the snippet that starts the second list.</w:t>
      </w:r>
    </w:p>
    <w:p w14:paraId="30739EEA" w14:textId="77777777" w:rsidR="002040C1" w:rsidRDefault="002040C1" w:rsidP="002040C1"/>
    <w:p w14:paraId="5EA43A5E" w14:textId="77777777" w:rsidR="002040C1" w:rsidRDefault="002040C1" w:rsidP="002040C1">
      <w:r>
        <w:t>One option is to repeat the entire same language about the addresses matching.  Another option is to just repeat the “to the same AP”, but this might not be understood, and the similarity to language further above is far enough away to not be obvious.</w:t>
      </w:r>
    </w:p>
    <w:p w14:paraId="5D600D4D" w14:textId="77777777" w:rsidR="002040C1" w:rsidRDefault="002040C1" w:rsidP="002040C1"/>
    <w:p w14:paraId="48EB250E" w14:textId="77777777" w:rsidR="002040C1" w:rsidRDefault="002040C1" w:rsidP="002040C1">
      <w:r w:rsidRPr="00EC5EBB">
        <w:rPr>
          <w:highlight w:val="green"/>
          <w:u w:val="single"/>
        </w:rPr>
        <w:t>Proposed Resolution:</w:t>
      </w:r>
    </w:p>
    <w:p w14:paraId="7FF95B01" w14:textId="77777777" w:rsidR="002040C1" w:rsidRDefault="002040C1" w:rsidP="002040C1"/>
    <w:p w14:paraId="1C253C29" w14:textId="77777777" w:rsidR="002040C1" w:rsidRDefault="002040C1" w:rsidP="002040C1">
      <w:r>
        <w:t>Revised.</w:t>
      </w:r>
    </w:p>
    <w:p w14:paraId="5B81C20A" w14:textId="77777777" w:rsidR="002040C1" w:rsidRDefault="002040C1" w:rsidP="002040C1"/>
    <w:p w14:paraId="1BFDEEF9" w14:textId="77777777" w:rsidR="002040C1" w:rsidRPr="00981B20" w:rsidRDefault="002040C1" w:rsidP="002040C1">
      <w:r>
        <w:t>Add to the start of the cited sentence, add, “If the reassociation is to the same AP (as described above), …”</w:t>
      </w:r>
    </w:p>
    <w:p w14:paraId="77C58B2A" w14:textId="77777777" w:rsidR="002040C1" w:rsidRDefault="002040C1" w:rsidP="002040C1"/>
    <w:p w14:paraId="7078B9C0" w14:textId="77777777" w:rsidR="002040C1" w:rsidRPr="002C07A5" w:rsidRDefault="002040C1" w:rsidP="002040C1"/>
    <w:p w14:paraId="627ADF6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583E08" w14:textId="77777777" w:rsidTr="00704A77">
        <w:trPr>
          <w:trHeight w:val="524"/>
        </w:trPr>
        <w:tc>
          <w:tcPr>
            <w:tcW w:w="738" w:type="dxa"/>
            <w:hideMark/>
          </w:tcPr>
          <w:p w14:paraId="1ED863FB"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0628E"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51E1A3"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4A1464"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FD0290"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FFFB106" w14:textId="77777777" w:rsidTr="00704A77">
        <w:trPr>
          <w:trHeight w:val="1785"/>
        </w:trPr>
        <w:tc>
          <w:tcPr>
            <w:tcW w:w="738" w:type="dxa"/>
            <w:hideMark/>
          </w:tcPr>
          <w:p w14:paraId="07508C15"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381AA692"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7174F791"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2F4A6F49"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559C15DD"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6F37290A" w14:textId="77777777" w:rsidR="002040C1" w:rsidRDefault="002040C1" w:rsidP="002040C1"/>
    <w:p w14:paraId="322E5A1F" w14:textId="77777777" w:rsidR="002040C1" w:rsidRDefault="002040C1" w:rsidP="002040C1">
      <w:r>
        <w:rPr>
          <w:u w:val="single"/>
        </w:rPr>
        <w:t>Discussion:</w:t>
      </w:r>
    </w:p>
    <w:p w14:paraId="374429E9" w14:textId="77777777" w:rsidR="002040C1" w:rsidRDefault="002040C1" w:rsidP="002040C1"/>
    <w:p w14:paraId="4D089088" w14:textId="77777777" w:rsidR="002040C1" w:rsidRDefault="002040C1" w:rsidP="002040C1">
      <w:r>
        <w:rPr>
          <w:noProof/>
        </w:rPr>
        <w:drawing>
          <wp:inline distT="0" distB="0" distL="0" distR="0" wp14:anchorId="54E4E731" wp14:editId="6C8627BA">
            <wp:extent cx="6400800" cy="1781175"/>
            <wp:effectExtent l="57150" t="57150" r="171450" b="142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9D96C8" w14:textId="77777777" w:rsidR="002040C1" w:rsidRDefault="002040C1" w:rsidP="002040C1"/>
    <w:p w14:paraId="24AE6DA5" w14:textId="77777777" w:rsidR="002040C1" w:rsidRDefault="002040C1" w:rsidP="002040C1">
      <w:r>
        <w:t>Agree with the commenter, the phrasing “ceiling for … maximum” is confusing.</w:t>
      </w:r>
    </w:p>
    <w:p w14:paraId="52B11780" w14:textId="77777777" w:rsidR="002040C1" w:rsidRDefault="002040C1" w:rsidP="002040C1"/>
    <w:p w14:paraId="6EDF6B0E" w14:textId="77777777" w:rsidR="002040C1" w:rsidRDefault="002040C1" w:rsidP="002040C1">
      <w:r>
        <w:t>What is trying to be conveyed here is to consider the maximum extent of an example BSS, and then to note that within such a BSS, the round-trip time has a maximum delay for a signal that needs to reach that extent of the coverage and return.  The proposed wording does seem a bit more clear</w:t>
      </w:r>
    </w:p>
    <w:p w14:paraId="0C1AE4F6" w14:textId="77777777" w:rsidR="002040C1" w:rsidRDefault="002040C1" w:rsidP="002040C1"/>
    <w:p w14:paraId="7ECE61FE" w14:textId="77777777" w:rsidR="002040C1" w:rsidRDefault="002040C1" w:rsidP="002040C1">
      <w:r w:rsidRPr="00B23DA8">
        <w:rPr>
          <w:highlight w:val="green"/>
        </w:rPr>
        <w:t>Proposed Resolution:</w:t>
      </w:r>
    </w:p>
    <w:p w14:paraId="4E92490E" w14:textId="77777777" w:rsidR="002040C1" w:rsidRDefault="002040C1" w:rsidP="002040C1"/>
    <w:p w14:paraId="5D097A9F" w14:textId="77777777" w:rsidR="002040C1" w:rsidRPr="00D14B04" w:rsidRDefault="002040C1" w:rsidP="002040C1">
      <w:r>
        <w:t>Accepted.</w:t>
      </w:r>
    </w:p>
    <w:p w14:paraId="4FB20C1D"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B6C1D7" w14:textId="77777777" w:rsidTr="00704A77">
        <w:trPr>
          <w:trHeight w:val="524"/>
        </w:trPr>
        <w:tc>
          <w:tcPr>
            <w:tcW w:w="738" w:type="dxa"/>
            <w:hideMark/>
          </w:tcPr>
          <w:p w14:paraId="7C879304"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8200287"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0DDB77"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A9701F"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3F33E5" w14:textId="77777777" w:rsidR="002040C1" w:rsidRPr="007837C2" w:rsidRDefault="002040C1"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465FD16E" w14:textId="77777777" w:rsidTr="00704A77">
        <w:trPr>
          <w:trHeight w:val="1785"/>
        </w:trPr>
        <w:tc>
          <w:tcPr>
            <w:tcW w:w="738" w:type="dxa"/>
            <w:hideMark/>
          </w:tcPr>
          <w:p w14:paraId="31373371"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DBD43D4" w14:textId="77777777" w:rsidR="002040C1" w:rsidRPr="00DC0730" w:rsidRDefault="002040C1" w:rsidP="00704A77">
            <w:pPr>
              <w:jc w:val="right"/>
              <w:rPr>
                <w:rFonts w:ascii="Arial" w:eastAsia="Times New Roman" w:hAnsi="Arial" w:cs="Arial"/>
                <w:sz w:val="20"/>
                <w:lang w:val="en-US"/>
              </w:rPr>
            </w:pPr>
            <w:r w:rsidRPr="00DC0730">
              <w:rPr>
                <w:rFonts w:ascii="Arial" w:eastAsia="Times New Roman" w:hAnsi="Arial" w:cs="Arial"/>
                <w:sz w:val="20"/>
                <w:lang w:val="en-US"/>
              </w:rPr>
              <w:t>2203.</w:t>
            </w:r>
            <w:r>
              <w:rPr>
                <w:rFonts w:ascii="Arial" w:eastAsia="Times New Roman" w:hAnsi="Arial" w:cs="Arial"/>
                <w:sz w:val="20"/>
                <w:lang w:val="en-US"/>
              </w:rPr>
              <w:t>14</w:t>
            </w:r>
          </w:p>
        </w:tc>
        <w:tc>
          <w:tcPr>
            <w:tcW w:w="1080" w:type="dxa"/>
            <w:hideMark/>
          </w:tcPr>
          <w:p w14:paraId="50DFE452"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7027E"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 xml:space="preserve">CID 1588 was mostly done - the fixes in 9.4.1.8 are good.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we still need something in 11.3.5.3 that says these rules about AID assignment are used for different device/BSS types.</w:t>
            </w:r>
          </w:p>
        </w:tc>
        <w:tc>
          <w:tcPr>
            <w:tcW w:w="3600" w:type="dxa"/>
            <w:hideMark/>
          </w:tcPr>
          <w:p w14:paraId="17377A69" w14:textId="77777777" w:rsidR="002040C1" w:rsidRPr="00DC0730" w:rsidRDefault="002040C1" w:rsidP="00704A77">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64F24725" w14:textId="77777777" w:rsidR="002040C1" w:rsidRDefault="002040C1" w:rsidP="002040C1"/>
    <w:p w14:paraId="3DA03CA5" w14:textId="77777777" w:rsidR="002040C1" w:rsidRDefault="002040C1" w:rsidP="002040C1"/>
    <w:p w14:paraId="4743567D" w14:textId="77777777" w:rsidR="002040C1" w:rsidRDefault="002040C1" w:rsidP="002040C1">
      <w:r>
        <w:rPr>
          <w:u w:val="single"/>
        </w:rPr>
        <w:t>Discussion:</w:t>
      </w:r>
    </w:p>
    <w:p w14:paraId="7D59DD5C" w14:textId="77777777" w:rsidR="002040C1" w:rsidRDefault="002040C1" w:rsidP="002040C1"/>
    <w:p w14:paraId="7B8E1E76" w14:textId="77777777" w:rsidR="002040C1" w:rsidRDefault="002040C1" w:rsidP="002040C1">
      <w:r>
        <w:t>CID 1588 was:</w:t>
      </w:r>
    </w:p>
    <w:p w14:paraId="16338171" w14:textId="77777777" w:rsidR="002040C1" w:rsidRDefault="002040C1" w:rsidP="002040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DC0730" w14:paraId="5B7ED171" w14:textId="77777777" w:rsidTr="00704A77">
        <w:trPr>
          <w:trHeight w:val="1785"/>
        </w:trPr>
        <w:tc>
          <w:tcPr>
            <w:tcW w:w="738" w:type="dxa"/>
            <w:hideMark/>
          </w:tcPr>
          <w:p w14:paraId="50F9872B" w14:textId="77777777" w:rsidR="002040C1" w:rsidRPr="00DC0730" w:rsidRDefault="002040C1" w:rsidP="00704A77">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0FC36287" w14:textId="77777777" w:rsidR="002040C1" w:rsidRPr="00DC0730" w:rsidRDefault="002040C1" w:rsidP="00704A77">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55A789B7" w14:textId="77777777" w:rsidR="002040C1" w:rsidRPr="00DC0730" w:rsidRDefault="002040C1" w:rsidP="00704A77">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175B25EC" w14:textId="77777777" w:rsidR="002040C1" w:rsidRPr="00DC0730" w:rsidRDefault="002040C1" w:rsidP="00704A77">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1ECA8C8D" w14:textId="77777777" w:rsidR="002040C1" w:rsidRPr="00DC0730" w:rsidRDefault="002040C1" w:rsidP="00704A77">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2B35BC2F" w14:textId="77777777" w:rsidR="002040C1" w:rsidRDefault="002040C1" w:rsidP="002040C1"/>
    <w:p w14:paraId="478132A3" w14:textId="77777777" w:rsidR="002040C1" w:rsidRDefault="002040C1" w:rsidP="002040C1">
      <w:r>
        <w:t>Resolved as:</w:t>
      </w:r>
      <w:r>
        <w:br/>
      </w:r>
    </w:p>
    <w:p w14:paraId="42806FB5" w14:textId="77777777" w:rsidR="002040C1" w:rsidRDefault="002040C1" w:rsidP="002040C1">
      <w:pPr>
        <w:ind w:left="720"/>
      </w:pPr>
      <w:r>
        <w:t xml:space="preserve">REVISED (EDITOR: 2018-05-07 15:35:54Z) - </w:t>
      </w:r>
    </w:p>
    <w:p w14:paraId="544A3A16" w14:textId="77777777" w:rsidR="002040C1" w:rsidRDefault="002040C1" w:rsidP="002040C1">
      <w:pPr>
        <w:ind w:left="720"/>
      </w:pPr>
    </w:p>
    <w:p w14:paraId="3EA334D6" w14:textId="77777777" w:rsidR="002040C1" w:rsidRDefault="002040C1" w:rsidP="002040C1">
      <w:pPr>
        <w:ind w:left="720"/>
      </w:pPr>
      <w:r>
        <w:t xml:space="preserve">Change the two sentences about mesh AIDs to, "In mesh BSS operation, the AID field is a value that represents the 16-bit ID of a </w:t>
      </w:r>
      <w:proofErr w:type="spellStart"/>
      <w:r>
        <w:t>neighbor</w:t>
      </w:r>
      <w:proofErr w:type="spellEnd"/>
      <w:r>
        <w:t xml:space="preserve"> peer mesh STA, assigned during mesh peering."  </w:t>
      </w:r>
    </w:p>
    <w:p w14:paraId="162EBD3A" w14:textId="77777777" w:rsidR="002040C1" w:rsidRDefault="002040C1" w:rsidP="002040C1">
      <w:pPr>
        <w:ind w:left="720"/>
      </w:pPr>
    </w:p>
    <w:p w14:paraId="1A1E187D" w14:textId="77777777" w:rsidR="002040C1" w:rsidRDefault="002040C1" w:rsidP="002040C1">
      <w:pPr>
        <w:ind w:left="720"/>
      </w:pPr>
      <w:r>
        <w:t xml:space="preserve">Change </w:t>
      </w:r>
    </w:p>
    <w:p w14:paraId="0F9E32A7" w14:textId="77777777" w:rsidR="002040C1" w:rsidRDefault="002040C1" w:rsidP="002040C1">
      <w:pPr>
        <w:ind w:left="720"/>
      </w:pPr>
      <w:r>
        <w:t>“A non-DMG and non-S1G STA assigns the value of the AID in the range of 1 to 2007; the 5 MSBs of the AID field are reserved. An S1G STA assigns the value of the AID in the range of 1 to 8191; the 3 MSBs of the AID field are reserved.</w:t>
      </w:r>
    </w:p>
    <w:p w14:paraId="4309EFD5" w14:textId="77777777" w:rsidR="002040C1" w:rsidRDefault="002040C1" w:rsidP="002040C1">
      <w:pPr>
        <w:ind w:left="720"/>
      </w:pPr>
      <w:r>
        <w:t>A DMG STA assigns the value of the AID field in the range 1 to 254. The value 255 is reserved as the</w:t>
      </w:r>
    </w:p>
    <w:p w14:paraId="6F429CF0" w14:textId="77777777" w:rsidR="002040C1" w:rsidRDefault="002040C1" w:rsidP="002040C1">
      <w:pPr>
        <w:ind w:left="720"/>
      </w:pPr>
      <w:r>
        <w:t>broadcast AID, and the value 0 corresponds to the AP or PCP. The 8 MSBs of the AID field are reserved.”</w:t>
      </w:r>
    </w:p>
    <w:p w14:paraId="698B85DE" w14:textId="77777777" w:rsidR="002040C1" w:rsidRDefault="002040C1" w:rsidP="002040C1">
      <w:pPr>
        <w:ind w:left="720"/>
      </w:pPr>
    </w:p>
    <w:p w14:paraId="289B7808" w14:textId="77777777" w:rsidR="002040C1" w:rsidRDefault="002040C1" w:rsidP="002040C1">
      <w:pPr>
        <w:ind w:left="720"/>
      </w:pPr>
      <w:proofErr w:type="gramStart"/>
      <w:r>
        <w:t>To :</w:t>
      </w:r>
      <w:proofErr w:type="gramEnd"/>
    </w:p>
    <w:p w14:paraId="6F589156" w14:textId="77777777" w:rsidR="002040C1" w:rsidRDefault="002040C1" w:rsidP="002040C1">
      <w:pPr>
        <w:ind w:left="720"/>
      </w:pPr>
      <w:r>
        <w:t xml:space="preserve">“The value of the AID field for a non-DMG and non-S1G STA is in the range of 1 to 2007, and the 5 MSBs of the AID field are reserved. </w:t>
      </w:r>
    </w:p>
    <w:p w14:paraId="33CC868E" w14:textId="77777777" w:rsidR="002040C1" w:rsidRDefault="002040C1" w:rsidP="002040C1">
      <w:pPr>
        <w:ind w:left="720"/>
      </w:pPr>
      <w:r>
        <w:t>The value of the AID field for an S1G STA is in the range of 1 to 8191, and the 3 MSBs of the AID field are reserved.</w:t>
      </w:r>
    </w:p>
    <w:p w14:paraId="4852C83B" w14:textId="77777777" w:rsidR="002040C1" w:rsidRDefault="002040C1" w:rsidP="002040C1">
      <w:pPr>
        <w:ind w:left="720"/>
      </w:pPr>
      <w:r>
        <w:t>The value of the AID field for A DMG STA is in the range 1 to 254. The value 255 is reserved as the</w:t>
      </w:r>
    </w:p>
    <w:p w14:paraId="2AD866B0" w14:textId="77777777" w:rsidR="002040C1" w:rsidRDefault="002040C1" w:rsidP="002040C1">
      <w:pPr>
        <w:ind w:left="720"/>
      </w:pPr>
      <w:r>
        <w:t>broadcast AID, and the value 0 corresponds to the AP or PCP. The 8 MSBs of the AID field are reserved.”</w:t>
      </w:r>
    </w:p>
    <w:p w14:paraId="4AE82CF4" w14:textId="77777777" w:rsidR="002040C1" w:rsidRDefault="002040C1" w:rsidP="002040C1"/>
    <w:p w14:paraId="48115D43" w14:textId="77777777" w:rsidR="002040C1" w:rsidRDefault="002040C1" w:rsidP="002040C1">
      <w:r>
        <w:t>The commenter seems to be referencing text that mentions the allocation of AID(s) but does not reference the clause 9 discussion about the ranges for these AIDs:</w:t>
      </w:r>
    </w:p>
    <w:p w14:paraId="5D33BE43" w14:textId="77777777" w:rsidR="002040C1" w:rsidRDefault="002040C1" w:rsidP="002040C1">
      <w:r>
        <w:rPr>
          <w:noProof/>
        </w:rPr>
        <w:lastRenderedPageBreak/>
        <w:drawing>
          <wp:inline distT="0" distB="0" distL="0" distR="0" wp14:anchorId="71AEFE1B" wp14:editId="6157559B">
            <wp:extent cx="6107430" cy="2001520"/>
            <wp:effectExtent l="57150" t="57150" r="179070" b="132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16F1E6" w14:textId="77777777" w:rsidR="002040C1" w:rsidRDefault="002040C1" w:rsidP="002040C1"/>
    <w:p w14:paraId="7C4ACB0F" w14:textId="77777777" w:rsidR="002040C1" w:rsidRDefault="002040C1" w:rsidP="002040C1">
      <w:r>
        <w:t xml:space="preserve">However, such an explicit reference to 9.4.1.8 is not used in other parts of clause 11 that discuss AID allocation, either (except for some special discussion in the Mesh clause).  There is no clear reason why this </w:t>
      </w:r>
      <w:proofErr w:type="gramStart"/>
      <w:r>
        <w:t>particular AID</w:t>
      </w:r>
      <w:proofErr w:type="gramEnd"/>
      <w:r>
        <w:t xml:space="preserve"> assignment (for MMSL clusters) needs such an explicit reference, rather than assuming the general rules apply in this case as they would in any other case.</w:t>
      </w:r>
    </w:p>
    <w:p w14:paraId="5C5CFBBA" w14:textId="77777777" w:rsidR="002040C1" w:rsidRDefault="002040C1" w:rsidP="002040C1"/>
    <w:p w14:paraId="76320361" w14:textId="77777777" w:rsidR="002040C1" w:rsidRDefault="002040C1" w:rsidP="002040C1">
      <w:r w:rsidRPr="00646687">
        <w:rPr>
          <w:highlight w:val="green"/>
          <w:u w:val="single"/>
        </w:rPr>
        <w:t>Proposed Resolution:</w:t>
      </w:r>
    </w:p>
    <w:p w14:paraId="77B8A742" w14:textId="77777777" w:rsidR="002040C1" w:rsidRDefault="002040C1" w:rsidP="002040C1"/>
    <w:p w14:paraId="01F5751C" w14:textId="77777777" w:rsidR="002040C1" w:rsidRPr="00785E71" w:rsidRDefault="002040C1" w:rsidP="002040C1">
      <w:r>
        <w:t xml:space="preserve">Rejected.  The commenter fails to identify why this </w:t>
      </w:r>
      <w:proofErr w:type="gramStart"/>
      <w:r>
        <w:t>particular scenario</w:t>
      </w:r>
      <w:proofErr w:type="gramEnd"/>
      <w:r>
        <w:t xml:space="preserve"> needs more explicit reference to the clause 9 rules than any other scenario in clause 11.</w:t>
      </w:r>
    </w:p>
    <w:p w14:paraId="409A5677"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21A69FE5" w14:textId="77777777" w:rsidTr="00704A77">
        <w:trPr>
          <w:trHeight w:val="524"/>
        </w:trPr>
        <w:tc>
          <w:tcPr>
            <w:tcW w:w="738" w:type="dxa"/>
            <w:hideMark/>
          </w:tcPr>
          <w:p w14:paraId="7948B890"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DD6851"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9F7DCF1"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E3EA95"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AB3895"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1E3995D1" w14:textId="77777777" w:rsidTr="00704A77">
        <w:trPr>
          <w:trHeight w:val="1530"/>
        </w:trPr>
        <w:tc>
          <w:tcPr>
            <w:tcW w:w="738" w:type="dxa"/>
            <w:hideMark/>
          </w:tcPr>
          <w:p w14:paraId="1050E019" w14:textId="77777777" w:rsidR="00315B2C" w:rsidRPr="00DC0730" w:rsidRDefault="00315B2C" w:rsidP="00704A77">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9B1D2A3" w14:textId="77777777" w:rsidR="00315B2C" w:rsidRPr="00DC0730" w:rsidRDefault="00315B2C" w:rsidP="00704A77">
            <w:pPr>
              <w:jc w:val="right"/>
              <w:rPr>
                <w:rFonts w:ascii="Arial" w:eastAsia="Times New Roman" w:hAnsi="Arial" w:cs="Arial"/>
                <w:sz w:val="20"/>
                <w:lang w:val="en-US"/>
              </w:rPr>
            </w:pPr>
            <w:r w:rsidRPr="00DC0730">
              <w:rPr>
                <w:rFonts w:ascii="Arial" w:eastAsia="Times New Roman" w:hAnsi="Arial" w:cs="Arial"/>
                <w:sz w:val="20"/>
                <w:lang w:val="en-US"/>
              </w:rPr>
              <w:t>1235.</w:t>
            </w:r>
            <w:r>
              <w:rPr>
                <w:rFonts w:ascii="Arial" w:eastAsia="Times New Roman" w:hAnsi="Arial" w:cs="Arial"/>
                <w:sz w:val="20"/>
                <w:lang w:val="en-US"/>
              </w:rPr>
              <w:t>44</w:t>
            </w:r>
          </w:p>
        </w:tc>
        <w:tc>
          <w:tcPr>
            <w:tcW w:w="1080" w:type="dxa"/>
            <w:hideMark/>
          </w:tcPr>
          <w:p w14:paraId="05EA697F"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0CDDDC0C"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64F6099"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22352A4D" w14:textId="77777777" w:rsidR="00315B2C" w:rsidRDefault="00315B2C" w:rsidP="00315B2C">
      <w:pPr>
        <w:rPr>
          <w:u w:val="single"/>
        </w:rPr>
      </w:pPr>
    </w:p>
    <w:p w14:paraId="6CA4885D" w14:textId="77777777" w:rsidR="00315B2C" w:rsidRDefault="00315B2C" w:rsidP="00315B2C">
      <w:r>
        <w:rPr>
          <w:u w:val="single"/>
        </w:rPr>
        <w:t>Discussion:</w:t>
      </w:r>
    </w:p>
    <w:p w14:paraId="7F10410E" w14:textId="77777777" w:rsidR="00315B2C" w:rsidRDefault="00315B2C" w:rsidP="00315B2C"/>
    <w:p w14:paraId="2D9CBE3B" w14:textId="77777777" w:rsidR="00315B2C" w:rsidRDefault="00315B2C" w:rsidP="00315B2C">
      <w:r>
        <w:rPr>
          <w:noProof/>
        </w:rPr>
        <w:drawing>
          <wp:inline distT="0" distB="0" distL="0" distR="0" wp14:anchorId="0005397B" wp14:editId="637AE159">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3AB8EB" w14:textId="77777777" w:rsidR="00315B2C" w:rsidRDefault="00315B2C" w:rsidP="00315B2C"/>
    <w:p w14:paraId="74D50741" w14:textId="77777777" w:rsidR="00315B2C" w:rsidRDefault="00315B2C" w:rsidP="00315B2C">
      <w:r>
        <w:t xml:space="preserve">As seen above in the frame format definition, this field is indeed </w:t>
      </w:r>
      <w:proofErr w:type="spellStart"/>
      <w:r>
        <w:t>optiona</w:t>
      </w:r>
      <w:proofErr w:type="spellEnd"/>
      <w:r>
        <w:t>:</w:t>
      </w:r>
    </w:p>
    <w:p w14:paraId="2B843A6E" w14:textId="77777777" w:rsidR="00315B2C" w:rsidRDefault="00315B2C" w:rsidP="00315B2C"/>
    <w:p w14:paraId="0AC26482" w14:textId="77777777" w:rsidR="00315B2C" w:rsidRDefault="00315B2C" w:rsidP="00315B2C">
      <w:r>
        <w:rPr>
          <w:noProof/>
        </w:rPr>
        <w:drawing>
          <wp:inline distT="0" distB="0" distL="0" distR="0" wp14:anchorId="7C23FFFA" wp14:editId="0C201010">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967AD5" w14:textId="77777777" w:rsidR="00315B2C" w:rsidRDefault="00315B2C" w:rsidP="00315B2C"/>
    <w:p w14:paraId="4DF332A4" w14:textId="77777777" w:rsidR="00315B2C" w:rsidRDefault="00315B2C" w:rsidP="00315B2C">
      <w:r w:rsidRPr="00C31519">
        <w:rPr>
          <w:highlight w:val="green"/>
          <w:u w:val="single"/>
        </w:rPr>
        <w:t>Proposed Resolution:</w:t>
      </w:r>
    </w:p>
    <w:p w14:paraId="05EAA1B0" w14:textId="77777777" w:rsidR="00315B2C" w:rsidRDefault="00315B2C" w:rsidP="00315B2C"/>
    <w:p w14:paraId="154983D4" w14:textId="77777777" w:rsidR="00315B2C" w:rsidRPr="004E61BD" w:rsidRDefault="00315B2C" w:rsidP="00315B2C">
      <w:r>
        <w:t>Accepted.</w:t>
      </w:r>
    </w:p>
    <w:p w14:paraId="405319E8" w14:textId="77777777" w:rsidR="00315B2C" w:rsidRDefault="00315B2C" w:rsidP="00315B2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394600C3" w14:textId="77777777" w:rsidTr="00704A77">
        <w:trPr>
          <w:trHeight w:val="524"/>
        </w:trPr>
        <w:tc>
          <w:tcPr>
            <w:tcW w:w="738" w:type="dxa"/>
            <w:hideMark/>
          </w:tcPr>
          <w:p w14:paraId="4F15B478"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EB93B9C"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0853E"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77496DB"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ECC28CC"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31F8A564" w14:textId="77777777" w:rsidTr="00704A77">
        <w:trPr>
          <w:trHeight w:val="2550"/>
        </w:trPr>
        <w:tc>
          <w:tcPr>
            <w:tcW w:w="738" w:type="dxa"/>
            <w:hideMark/>
          </w:tcPr>
          <w:p w14:paraId="4D980CD5" w14:textId="77777777" w:rsidR="00315B2C" w:rsidRPr="00DC0730" w:rsidRDefault="00315B2C" w:rsidP="00704A77">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D3138F8" w14:textId="77777777" w:rsidR="00315B2C" w:rsidRPr="00DC0730" w:rsidRDefault="00315B2C" w:rsidP="00704A77">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44636A05"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34E7192F"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there is no mention similar to the bullets that DCF is provided in all these STA types.  It seems like a non-QoS, non-mesh STA can only use PCF.  (This is clarified in 10.2.2, but still ...)</w:t>
            </w:r>
          </w:p>
        </w:tc>
        <w:tc>
          <w:tcPr>
            <w:tcW w:w="3600" w:type="dxa"/>
            <w:hideMark/>
          </w:tcPr>
          <w:p w14:paraId="20BDF1F9"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2AEDAF31" w14:textId="77777777" w:rsidR="00315B2C" w:rsidRDefault="00315B2C" w:rsidP="00315B2C"/>
    <w:p w14:paraId="7B66B7AD" w14:textId="77777777" w:rsidR="00315B2C" w:rsidRDefault="00315B2C" w:rsidP="00315B2C">
      <w:pPr>
        <w:rPr>
          <w:u w:val="single"/>
        </w:rPr>
      </w:pPr>
      <w:r>
        <w:rPr>
          <w:u w:val="single"/>
        </w:rPr>
        <w:t>Discussion:</w:t>
      </w:r>
    </w:p>
    <w:p w14:paraId="2EA14FA0" w14:textId="77777777" w:rsidR="00315B2C" w:rsidRPr="00CB5174" w:rsidRDefault="00315B2C" w:rsidP="00315B2C"/>
    <w:p w14:paraId="7D7876A0" w14:textId="77777777" w:rsidR="00315B2C" w:rsidRPr="00CB5174" w:rsidRDefault="00315B2C" w:rsidP="00315B2C">
      <w:r w:rsidRPr="00CB5174">
        <w:rPr>
          <w:noProof/>
        </w:rPr>
        <w:drawing>
          <wp:inline distT="0" distB="0" distL="0" distR="0" wp14:anchorId="4514DB34" wp14:editId="4C2A25DE">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07FB9689" wp14:editId="59CAB3ED">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16BDF99" w14:textId="77777777" w:rsidR="00315B2C" w:rsidRDefault="00315B2C" w:rsidP="00315B2C">
      <w:r>
        <w:lastRenderedPageBreak/>
        <w:t>The commenter is correct.</w:t>
      </w:r>
    </w:p>
    <w:p w14:paraId="726DB3A4" w14:textId="77777777" w:rsidR="00315B2C" w:rsidRDefault="00315B2C" w:rsidP="00315B2C"/>
    <w:p w14:paraId="75918A38" w14:textId="77777777" w:rsidR="00315B2C" w:rsidRDefault="00315B2C" w:rsidP="00315B2C">
      <w:r w:rsidRPr="00C31519">
        <w:rPr>
          <w:highlight w:val="green"/>
          <w:u w:val="single"/>
        </w:rPr>
        <w:t>Proposed Resolution:</w:t>
      </w:r>
    </w:p>
    <w:p w14:paraId="6B70790F" w14:textId="77777777" w:rsidR="00315B2C" w:rsidRDefault="00315B2C" w:rsidP="00315B2C"/>
    <w:p w14:paraId="54E111E2" w14:textId="77777777" w:rsidR="00315B2C" w:rsidRPr="00CB5174" w:rsidRDefault="00315B2C" w:rsidP="00315B2C">
      <w:r>
        <w:t>Accepted.</w:t>
      </w:r>
    </w:p>
    <w:p w14:paraId="5977F86C" w14:textId="77777777" w:rsidR="00315B2C" w:rsidRDefault="00315B2C" w:rsidP="00315B2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50D45BF0" w14:textId="77777777" w:rsidTr="00704A77">
        <w:trPr>
          <w:trHeight w:val="524"/>
        </w:trPr>
        <w:tc>
          <w:tcPr>
            <w:tcW w:w="738" w:type="dxa"/>
            <w:hideMark/>
          </w:tcPr>
          <w:p w14:paraId="6A822198"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D4FC6AC"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857107"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24DEA64"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25D7CC" w14:textId="77777777" w:rsidR="00315B2C" w:rsidRPr="007837C2" w:rsidRDefault="00315B2C" w:rsidP="00704A7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093E1D86" w14:textId="77777777" w:rsidTr="00704A77">
        <w:trPr>
          <w:trHeight w:val="6375"/>
        </w:trPr>
        <w:tc>
          <w:tcPr>
            <w:tcW w:w="738" w:type="dxa"/>
            <w:hideMark/>
          </w:tcPr>
          <w:p w14:paraId="7DD7F42E" w14:textId="77777777" w:rsidR="00315B2C" w:rsidRPr="00DC0730" w:rsidRDefault="00315B2C" w:rsidP="00704A77">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60BF7B6D" w14:textId="77777777" w:rsidR="00315B2C" w:rsidRPr="00DC0730" w:rsidRDefault="00315B2C" w:rsidP="00704A77">
            <w:pPr>
              <w:jc w:val="right"/>
              <w:rPr>
                <w:rFonts w:ascii="Arial" w:eastAsia="Times New Roman" w:hAnsi="Arial" w:cs="Arial"/>
                <w:sz w:val="20"/>
                <w:lang w:val="en-US"/>
              </w:rPr>
            </w:pPr>
            <w:r w:rsidRPr="00DC0730">
              <w:rPr>
                <w:rFonts w:ascii="Arial" w:eastAsia="Times New Roman" w:hAnsi="Arial" w:cs="Arial"/>
                <w:sz w:val="20"/>
                <w:lang w:val="en-US"/>
              </w:rPr>
              <w:t>1095.</w:t>
            </w:r>
            <w:r>
              <w:rPr>
                <w:rFonts w:ascii="Arial" w:eastAsia="Times New Roman" w:hAnsi="Arial" w:cs="Arial"/>
                <w:sz w:val="20"/>
                <w:lang w:val="en-US"/>
              </w:rPr>
              <w:t>59</w:t>
            </w:r>
          </w:p>
        </w:tc>
        <w:tc>
          <w:tcPr>
            <w:tcW w:w="1080" w:type="dxa"/>
            <w:hideMark/>
          </w:tcPr>
          <w:p w14:paraId="2CEEE209"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63623A26"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4A5DBD90" w14:textId="77777777" w:rsidR="00315B2C" w:rsidRPr="00DC0730" w:rsidRDefault="00315B2C" w:rsidP="00704A77">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2EFF59D9" w14:textId="77777777" w:rsidR="00315B2C" w:rsidRDefault="00315B2C" w:rsidP="00315B2C"/>
    <w:p w14:paraId="1526AE34" w14:textId="77777777" w:rsidR="00315B2C" w:rsidRDefault="00315B2C" w:rsidP="00315B2C">
      <w:pPr>
        <w:rPr>
          <w:u w:val="single"/>
        </w:rPr>
      </w:pPr>
      <w:r>
        <w:rPr>
          <w:u w:val="single"/>
        </w:rPr>
        <w:t>Discussion:</w:t>
      </w:r>
    </w:p>
    <w:p w14:paraId="07F5C89A" w14:textId="77777777" w:rsidR="00315B2C" w:rsidRPr="0032600F" w:rsidRDefault="00315B2C" w:rsidP="00315B2C"/>
    <w:p w14:paraId="7B1D68E6" w14:textId="77777777" w:rsidR="00315B2C" w:rsidRPr="0032600F" w:rsidRDefault="00315B2C" w:rsidP="00315B2C">
      <w:r w:rsidRPr="0032600F">
        <w:rPr>
          <w:noProof/>
        </w:rPr>
        <w:drawing>
          <wp:inline distT="0" distB="0" distL="0" distR="0" wp14:anchorId="506560BD" wp14:editId="5C3D241A">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309ED36F" wp14:editId="582228EE">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4E3F29" w14:textId="77777777" w:rsidR="00315B2C" w:rsidRDefault="00315B2C" w:rsidP="00315B2C"/>
    <w:p w14:paraId="7ED9C841" w14:textId="77777777" w:rsidR="00315B2C" w:rsidRDefault="00315B2C" w:rsidP="00315B2C">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03E466F2" w14:textId="77777777" w:rsidR="00315B2C" w:rsidRDefault="00315B2C" w:rsidP="00315B2C">
      <w:r>
        <w:rPr>
          <w:noProof/>
        </w:rPr>
        <w:drawing>
          <wp:inline distT="0" distB="0" distL="0" distR="0" wp14:anchorId="318929F9" wp14:editId="761C046E">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DF2CE" w14:textId="77777777" w:rsidR="00315B2C" w:rsidRDefault="00315B2C" w:rsidP="00315B2C">
      <w:r>
        <w:lastRenderedPageBreak/>
        <w:t xml:space="preserve">. . . </w:t>
      </w:r>
    </w:p>
    <w:p w14:paraId="0568BF14" w14:textId="77777777" w:rsidR="00315B2C" w:rsidRDefault="00315B2C" w:rsidP="00315B2C">
      <w:r>
        <w:rPr>
          <w:noProof/>
        </w:rPr>
        <w:drawing>
          <wp:inline distT="0" distB="0" distL="0" distR="0" wp14:anchorId="2BE2DB09" wp14:editId="38F9B17A">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7707A8" w14:textId="77777777" w:rsidR="00315B2C" w:rsidRDefault="00315B2C" w:rsidP="00315B2C"/>
    <w:p w14:paraId="576D8402" w14:textId="77777777" w:rsidR="00315B2C" w:rsidRDefault="00315B2C" w:rsidP="00315B2C">
      <w:r>
        <w:t xml:space="preserve">So, at a minimum, Figure 9-291 needs to be corrected.  A logical approach seems to be to just say “Variable” as </w:t>
      </w:r>
      <w:proofErr w:type="gramStart"/>
      <w:r>
        <w:t>suggested, and</w:t>
      </w:r>
      <w:proofErr w:type="gramEnd"/>
      <w:r>
        <w:t xml:space="preserve"> clarify in the text.</w:t>
      </w:r>
    </w:p>
    <w:p w14:paraId="1F6E219C" w14:textId="77777777" w:rsidR="00315B2C" w:rsidRDefault="00315B2C" w:rsidP="00315B2C"/>
    <w:p w14:paraId="5F0C3230" w14:textId="77777777" w:rsidR="00315B2C" w:rsidRPr="0032600F" w:rsidRDefault="00315B2C" w:rsidP="00315B2C">
      <w:pPr>
        <w:rPr>
          <w:u w:val="single"/>
        </w:rPr>
      </w:pPr>
      <w:r w:rsidRPr="0002699A">
        <w:rPr>
          <w:highlight w:val="green"/>
          <w:u w:val="single"/>
        </w:rPr>
        <w:t>Proposed Resolution:</w:t>
      </w:r>
    </w:p>
    <w:p w14:paraId="71EE5771" w14:textId="77777777" w:rsidR="00315B2C" w:rsidRDefault="00315B2C" w:rsidP="00315B2C"/>
    <w:p w14:paraId="5F9D7B7E" w14:textId="77777777" w:rsidR="00315B2C" w:rsidRDefault="00315B2C" w:rsidP="00315B2C">
      <w:r>
        <w:t>Revised.</w:t>
      </w:r>
    </w:p>
    <w:p w14:paraId="37976AEA" w14:textId="77777777" w:rsidR="00315B2C" w:rsidRDefault="00315B2C" w:rsidP="00315B2C"/>
    <w:p w14:paraId="46ED5A31" w14:textId="77777777" w:rsidR="00315B2C" w:rsidRPr="0032600F" w:rsidRDefault="00315B2C" w:rsidP="00315B2C">
      <w:r w:rsidRPr="00DC0730">
        <w:rPr>
          <w:rFonts w:ascii="Arial" w:eastAsia="Times New Roman" w:hAnsi="Arial" w:cs="Arial"/>
          <w:sz w:val="20"/>
          <w:lang w:val="en-US"/>
        </w:rPr>
        <w:t xml:space="preserve">Change </w:t>
      </w:r>
      <w:r>
        <w:rPr>
          <w:rFonts w:ascii="Arial" w:eastAsia="Times New Roman" w:hAnsi="Arial" w:cs="Arial"/>
          <w:sz w:val="20"/>
          <w:lang w:val="en-US"/>
        </w:rPr>
        <w:t>“n”</w:t>
      </w:r>
      <w:r w:rsidRPr="00DC0730">
        <w:rPr>
          <w:rFonts w:ascii="Arial" w:eastAsia="Times New Roman" w:hAnsi="Arial" w:cs="Arial"/>
          <w:sz w:val="20"/>
          <w:lang w:val="en-US"/>
        </w:rPr>
        <w:t xml:space="preserve">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In the third paragraph, replace the sentence, "The length of the Extended Capabilities field is a variable n" with "The length of the Extended Capabilities field is variable.  </w:t>
      </w:r>
      <w:r>
        <w:rPr>
          <w:rFonts w:ascii="Arial" w:eastAsia="Times New Roman" w:hAnsi="Arial" w:cs="Arial"/>
          <w:sz w:val="20"/>
          <w:lang w:val="en-US"/>
        </w:rPr>
        <w:t xml:space="preserve">If fewer bits are received in an Extended Capabilities field than shown in Table 9-153, the </w:t>
      </w:r>
      <w:r w:rsidRPr="00DC0730">
        <w:rPr>
          <w:rFonts w:ascii="Arial" w:eastAsia="Times New Roman" w:hAnsi="Arial" w:cs="Arial"/>
          <w:sz w:val="20"/>
          <w:lang w:val="en-US"/>
        </w:rPr>
        <w:t>rest of the Extended Capabilities field bits are assumed to be zero</w:t>
      </w:r>
      <w:r>
        <w:rPr>
          <w:rFonts w:ascii="Arial" w:eastAsia="Times New Roman" w:hAnsi="Arial" w:cs="Arial"/>
          <w:sz w:val="20"/>
          <w:lang w:val="en-US"/>
        </w:rPr>
        <w:t>.</w:t>
      </w:r>
      <w:r w:rsidRPr="00DC0730">
        <w:rPr>
          <w:rFonts w:ascii="Arial" w:eastAsia="Times New Roman" w:hAnsi="Arial" w:cs="Arial"/>
          <w:sz w:val="20"/>
          <w:lang w:val="en-US"/>
        </w:rPr>
        <w:t>"</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p w14:paraId="092EF560" w14:textId="1AA9D2B5" w:rsidR="00620AC3" w:rsidRDefault="00315B2C" w:rsidP="00315B2C">
      <w:r>
        <w:rPr>
          <w:u w:val="single"/>
        </w:rPr>
        <w:br w:type="page"/>
      </w:r>
    </w:p>
    <w:sectPr w:rsidR="00620AC3" w:rsidSect="009E579C">
      <w:headerReference w:type="default" r:id="rId255"/>
      <w:footerReference w:type="default" r:id="rId25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E669B" w14:textId="77777777" w:rsidR="00284261" w:rsidRDefault="00284261">
      <w:r>
        <w:separator/>
      </w:r>
    </w:p>
  </w:endnote>
  <w:endnote w:type="continuationSeparator" w:id="0">
    <w:p w14:paraId="174F0C56" w14:textId="77777777" w:rsidR="00284261" w:rsidRDefault="0028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646687" w:rsidRDefault="00646687"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646687" w:rsidRDefault="006466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1BC83" w14:textId="77777777" w:rsidR="00284261" w:rsidRDefault="00284261">
      <w:r>
        <w:separator/>
      </w:r>
    </w:p>
  </w:footnote>
  <w:footnote w:type="continuationSeparator" w:id="0">
    <w:p w14:paraId="0B44DF1A" w14:textId="77777777" w:rsidR="00284261" w:rsidRDefault="00284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0EF77B65" w:rsidR="00646687" w:rsidRDefault="009F11D2" w:rsidP="005942A6">
    <w:pPr>
      <w:pStyle w:val="Header"/>
      <w:tabs>
        <w:tab w:val="clear" w:pos="6480"/>
        <w:tab w:val="center" w:pos="4680"/>
        <w:tab w:val="right" w:pos="9360"/>
      </w:tabs>
    </w:pPr>
    <w:r>
      <w:t>August</w:t>
    </w:r>
    <w:r w:rsidR="00646687">
      <w:t xml:space="preserve"> 2019</w:t>
    </w:r>
    <w:r w:rsidR="00646687">
      <w:tab/>
    </w:r>
    <w:r w:rsidR="00646687">
      <w:tab/>
    </w:r>
    <w:fldSimple w:instr=" TITLE  \* MERGEFORMAT ">
      <w:r w:rsidR="00646687">
        <w:t>doc.: IEEE 802.11-19/0551r</w:t>
      </w:r>
    </w:fldSimple>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4"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3"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9"/>
  </w:num>
  <w:num w:numId="3">
    <w:abstractNumId w:val="15"/>
  </w:num>
  <w:num w:numId="4">
    <w:abstractNumId w:val="3"/>
  </w:num>
  <w:num w:numId="5">
    <w:abstractNumId w:val="31"/>
  </w:num>
  <w:num w:numId="6">
    <w:abstractNumId w:val="30"/>
  </w:num>
  <w:num w:numId="7">
    <w:abstractNumId w:val="6"/>
  </w:num>
  <w:num w:numId="8">
    <w:abstractNumId w:val="10"/>
  </w:num>
  <w:num w:numId="9">
    <w:abstractNumId w:val="14"/>
  </w:num>
  <w:num w:numId="10">
    <w:abstractNumId w:val="18"/>
  </w:num>
  <w:num w:numId="11">
    <w:abstractNumId w:val="36"/>
  </w:num>
  <w:num w:numId="12">
    <w:abstractNumId w:val="19"/>
  </w:num>
  <w:num w:numId="13">
    <w:abstractNumId w:val="8"/>
  </w:num>
  <w:num w:numId="14">
    <w:abstractNumId w:val="26"/>
  </w:num>
  <w:num w:numId="15">
    <w:abstractNumId w:val="7"/>
  </w:num>
  <w:num w:numId="16">
    <w:abstractNumId w:val="0"/>
  </w:num>
  <w:num w:numId="17">
    <w:abstractNumId w:val="28"/>
  </w:num>
  <w:num w:numId="18">
    <w:abstractNumId w:val="17"/>
  </w:num>
  <w:num w:numId="19">
    <w:abstractNumId w:val="29"/>
  </w:num>
  <w:num w:numId="20">
    <w:abstractNumId w:val="4"/>
  </w:num>
  <w:num w:numId="21">
    <w:abstractNumId w:val="1"/>
  </w:num>
  <w:num w:numId="22">
    <w:abstractNumId w:val="20"/>
  </w:num>
  <w:num w:numId="23">
    <w:abstractNumId w:val="5"/>
  </w:num>
  <w:num w:numId="24">
    <w:abstractNumId w:val="12"/>
  </w:num>
  <w:num w:numId="25">
    <w:abstractNumId w:val="27"/>
  </w:num>
  <w:num w:numId="26">
    <w:abstractNumId w:val="21"/>
  </w:num>
  <w:num w:numId="27">
    <w:abstractNumId w:val="11"/>
  </w:num>
  <w:num w:numId="28">
    <w:abstractNumId w:val="32"/>
  </w:num>
  <w:num w:numId="29">
    <w:abstractNumId w:val="33"/>
  </w:num>
  <w:num w:numId="30">
    <w:abstractNumId w:val="23"/>
  </w:num>
  <w:num w:numId="31">
    <w:abstractNumId w:val="25"/>
  </w:num>
  <w:num w:numId="32">
    <w:abstractNumId w:val="16"/>
  </w:num>
  <w:num w:numId="33">
    <w:abstractNumId w:val="34"/>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3"/>
  </w:num>
  <w:num w:numId="3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2C91"/>
    <w:rsid w:val="00033670"/>
    <w:rsid w:val="00034627"/>
    <w:rsid w:val="00034B66"/>
    <w:rsid w:val="00035626"/>
    <w:rsid w:val="00035DE4"/>
    <w:rsid w:val="000362C7"/>
    <w:rsid w:val="0003707D"/>
    <w:rsid w:val="000371E1"/>
    <w:rsid w:val="0003791B"/>
    <w:rsid w:val="00041166"/>
    <w:rsid w:val="000435C1"/>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A24"/>
    <w:rsid w:val="00060927"/>
    <w:rsid w:val="00061F9D"/>
    <w:rsid w:val="0006302E"/>
    <w:rsid w:val="000640AE"/>
    <w:rsid w:val="00064B82"/>
    <w:rsid w:val="00065277"/>
    <w:rsid w:val="0006551B"/>
    <w:rsid w:val="000660FC"/>
    <w:rsid w:val="00066C64"/>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05E8"/>
    <w:rsid w:val="000A1BC6"/>
    <w:rsid w:val="000A2C86"/>
    <w:rsid w:val="000A2EC5"/>
    <w:rsid w:val="000A64DF"/>
    <w:rsid w:val="000A6653"/>
    <w:rsid w:val="000A6728"/>
    <w:rsid w:val="000A7069"/>
    <w:rsid w:val="000A7983"/>
    <w:rsid w:val="000B236F"/>
    <w:rsid w:val="000B5131"/>
    <w:rsid w:val="000B535F"/>
    <w:rsid w:val="000B57A8"/>
    <w:rsid w:val="000B5C4C"/>
    <w:rsid w:val="000C0F6F"/>
    <w:rsid w:val="000C372E"/>
    <w:rsid w:val="000C3891"/>
    <w:rsid w:val="000C5BCC"/>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F0F65"/>
    <w:rsid w:val="000F2320"/>
    <w:rsid w:val="000F25F3"/>
    <w:rsid w:val="000F3724"/>
    <w:rsid w:val="000F430A"/>
    <w:rsid w:val="000F435D"/>
    <w:rsid w:val="000F49FD"/>
    <w:rsid w:val="000F5627"/>
    <w:rsid w:val="000F5E0A"/>
    <w:rsid w:val="000F66F3"/>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68A2"/>
    <w:rsid w:val="001777F6"/>
    <w:rsid w:val="00177BBB"/>
    <w:rsid w:val="00180334"/>
    <w:rsid w:val="00180818"/>
    <w:rsid w:val="001819C3"/>
    <w:rsid w:val="00182A6B"/>
    <w:rsid w:val="00183B75"/>
    <w:rsid w:val="00184584"/>
    <w:rsid w:val="00184F25"/>
    <w:rsid w:val="001853F8"/>
    <w:rsid w:val="00186080"/>
    <w:rsid w:val="001861B8"/>
    <w:rsid w:val="00190C49"/>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F00EA"/>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6B"/>
    <w:rsid w:val="002558FF"/>
    <w:rsid w:val="00255BCA"/>
    <w:rsid w:val="00256B72"/>
    <w:rsid w:val="00256E50"/>
    <w:rsid w:val="00257727"/>
    <w:rsid w:val="00257CD4"/>
    <w:rsid w:val="002600B6"/>
    <w:rsid w:val="00260223"/>
    <w:rsid w:val="00260B6B"/>
    <w:rsid w:val="00260ED3"/>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3805"/>
    <w:rsid w:val="00284261"/>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669"/>
    <w:rsid w:val="002D3E7C"/>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87"/>
    <w:rsid w:val="00317093"/>
    <w:rsid w:val="003208AF"/>
    <w:rsid w:val="00320BA5"/>
    <w:rsid w:val="00320C7F"/>
    <w:rsid w:val="003230FB"/>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6A8"/>
    <w:rsid w:val="00343D18"/>
    <w:rsid w:val="0034412B"/>
    <w:rsid w:val="00346828"/>
    <w:rsid w:val="00346A6C"/>
    <w:rsid w:val="003479FD"/>
    <w:rsid w:val="003507C5"/>
    <w:rsid w:val="00351580"/>
    <w:rsid w:val="00351C11"/>
    <w:rsid w:val="00352422"/>
    <w:rsid w:val="003534BC"/>
    <w:rsid w:val="00353B91"/>
    <w:rsid w:val="00354A85"/>
    <w:rsid w:val="003550D2"/>
    <w:rsid w:val="00356E66"/>
    <w:rsid w:val="00363A7B"/>
    <w:rsid w:val="00363BD7"/>
    <w:rsid w:val="00364632"/>
    <w:rsid w:val="00364917"/>
    <w:rsid w:val="00364D00"/>
    <w:rsid w:val="003651D2"/>
    <w:rsid w:val="00365635"/>
    <w:rsid w:val="003701C5"/>
    <w:rsid w:val="00370802"/>
    <w:rsid w:val="00370CA2"/>
    <w:rsid w:val="00370D07"/>
    <w:rsid w:val="003721EC"/>
    <w:rsid w:val="00372F0B"/>
    <w:rsid w:val="003739D0"/>
    <w:rsid w:val="00374309"/>
    <w:rsid w:val="003752A1"/>
    <w:rsid w:val="003760BD"/>
    <w:rsid w:val="00377940"/>
    <w:rsid w:val="00382211"/>
    <w:rsid w:val="00382603"/>
    <w:rsid w:val="00382B03"/>
    <w:rsid w:val="00382F77"/>
    <w:rsid w:val="00383525"/>
    <w:rsid w:val="0038355C"/>
    <w:rsid w:val="00385189"/>
    <w:rsid w:val="0038543B"/>
    <w:rsid w:val="00385B13"/>
    <w:rsid w:val="00385BD3"/>
    <w:rsid w:val="003873F3"/>
    <w:rsid w:val="00391686"/>
    <w:rsid w:val="00391AEC"/>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CE4"/>
    <w:rsid w:val="00435DAD"/>
    <w:rsid w:val="00436466"/>
    <w:rsid w:val="00436694"/>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6291"/>
    <w:rsid w:val="004964AA"/>
    <w:rsid w:val="00496849"/>
    <w:rsid w:val="004A0FFC"/>
    <w:rsid w:val="004A18AB"/>
    <w:rsid w:val="004A29FD"/>
    <w:rsid w:val="004A2E04"/>
    <w:rsid w:val="004A33F0"/>
    <w:rsid w:val="004A35EF"/>
    <w:rsid w:val="004A3A67"/>
    <w:rsid w:val="004A43DC"/>
    <w:rsid w:val="004A46C1"/>
    <w:rsid w:val="004A4E87"/>
    <w:rsid w:val="004A5089"/>
    <w:rsid w:val="004A5556"/>
    <w:rsid w:val="004A6CE9"/>
    <w:rsid w:val="004A7A5B"/>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362D"/>
    <w:rsid w:val="004F48DA"/>
    <w:rsid w:val="004F76F9"/>
    <w:rsid w:val="004F7908"/>
    <w:rsid w:val="00500859"/>
    <w:rsid w:val="005020F9"/>
    <w:rsid w:val="0050227F"/>
    <w:rsid w:val="005049C3"/>
    <w:rsid w:val="0050594E"/>
    <w:rsid w:val="00505AE4"/>
    <w:rsid w:val="00506833"/>
    <w:rsid w:val="00507CE8"/>
    <w:rsid w:val="00510EB3"/>
    <w:rsid w:val="00511C50"/>
    <w:rsid w:val="00512470"/>
    <w:rsid w:val="00513352"/>
    <w:rsid w:val="0051352E"/>
    <w:rsid w:val="0051424C"/>
    <w:rsid w:val="00515773"/>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46E7"/>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6687"/>
    <w:rsid w:val="00646D34"/>
    <w:rsid w:val="006470C1"/>
    <w:rsid w:val="006478DE"/>
    <w:rsid w:val="00647C0F"/>
    <w:rsid w:val="0065099A"/>
    <w:rsid w:val="0065177F"/>
    <w:rsid w:val="006518F2"/>
    <w:rsid w:val="0065295B"/>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1BB5"/>
    <w:rsid w:val="00672620"/>
    <w:rsid w:val="00673E87"/>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59C0"/>
    <w:rsid w:val="00696254"/>
    <w:rsid w:val="0069798C"/>
    <w:rsid w:val="006A12B0"/>
    <w:rsid w:val="006A139D"/>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69C1"/>
    <w:rsid w:val="007571A0"/>
    <w:rsid w:val="00757BB7"/>
    <w:rsid w:val="00757D45"/>
    <w:rsid w:val="007607C8"/>
    <w:rsid w:val="00760E1E"/>
    <w:rsid w:val="00760FD8"/>
    <w:rsid w:val="0076175F"/>
    <w:rsid w:val="00763B19"/>
    <w:rsid w:val="00763CDF"/>
    <w:rsid w:val="0076495B"/>
    <w:rsid w:val="00764EE4"/>
    <w:rsid w:val="00766435"/>
    <w:rsid w:val="00766C52"/>
    <w:rsid w:val="00766E28"/>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9A7"/>
    <w:rsid w:val="007A38EA"/>
    <w:rsid w:val="007A4E0C"/>
    <w:rsid w:val="007A52B5"/>
    <w:rsid w:val="007A53C9"/>
    <w:rsid w:val="007A55AD"/>
    <w:rsid w:val="007A6701"/>
    <w:rsid w:val="007A686F"/>
    <w:rsid w:val="007A69E5"/>
    <w:rsid w:val="007A7D76"/>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B62"/>
    <w:rsid w:val="007D4C55"/>
    <w:rsid w:val="007D58CD"/>
    <w:rsid w:val="007D620F"/>
    <w:rsid w:val="007E0074"/>
    <w:rsid w:val="007E1F37"/>
    <w:rsid w:val="007E21B1"/>
    <w:rsid w:val="007E23E3"/>
    <w:rsid w:val="007E3C9C"/>
    <w:rsid w:val="007E3FA2"/>
    <w:rsid w:val="007E49E3"/>
    <w:rsid w:val="007E665F"/>
    <w:rsid w:val="007E7338"/>
    <w:rsid w:val="007E75AC"/>
    <w:rsid w:val="007E75BF"/>
    <w:rsid w:val="007E7E75"/>
    <w:rsid w:val="007F072E"/>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37F5"/>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4D81"/>
    <w:rsid w:val="008963A5"/>
    <w:rsid w:val="008963B1"/>
    <w:rsid w:val="00896BBF"/>
    <w:rsid w:val="00896CEB"/>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643A"/>
    <w:rsid w:val="00906918"/>
    <w:rsid w:val="00907291"/>
    <w:rsid w:val="009079A6"/>
    <w:rsid w:val="0091008D"/>
    <w:rsid w:val="0091182C"/>
    <w:rsid w:val="009124C8"/>
    <w:rsid w:val="009127AC"/>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30E52"/>
    <w:rsid w:val="0093100C"/>
    <w:rsid w:val="00931B71"/>
    <w:rsid w:val="009327C3"/>
    <w:rsid w:val="00933615"/>
    <w:rsid w:val="00933B2F"/>
    <w:rsid w:val="009341A7"/>
    <w:rsid w:val="009347FD"/>
    <w:rsid w:val="0093481A"/>
    <w:rsid w:val="00942733"/>
    <w:rsid w:val="00942DAD"/>
    <w:rsid w:val="00943F55"/>
    <w:rsid w:val="00943FE1"/>
    <w:rsid w:val="00945422"/>
    <w:rsid w:val="00947752"/>
    <w:rsid w:val="009502A3"/>
    <w:rsid w:val="00950569"/>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9C6"/>
    <w:rsid w:val="0099327C"/>
    <w:rsid w:val="00993563"/>
    <w:rsid w:val="009939A4"/>
    <w:rsid w:val="00993C48"/>
    <w:rsid w:val="0099484D"/>
    <w:rsid w:val="009957E8"/>
    <w:rsid w:val="009963BA"/>
    <w:rsid w:val="009965C8"/>
    <w:rsid w:val="00996BE5"/>
    <w:rsid w:val="009A04FA"/>
    <w:rsid w:val="009A2D7C"/>
    <w:rsid w:val="009A3913"/>
    <w:rsid w:val="009A477C"/>
    <w:rsid w:val="009A4C66"/>
    <w:rsid w:val="009A4EC1"/>
    <w:rsid w:val="009A4F34"/>
    <w:rsid w:val="009A548B"/>
    <w:rsid w:val="009A5789"/>
    <w:rsid w:val="009A5866"/>
    <w:rsid w:val="009A60BD"/>
    <w:rsid w:val="009A6A3F"/>
    <w:rsid w:val="009A6BC1"/>
    <w:rsid w:val="009A7063"/>
    <w:rsid w:val="009B0504"/>
    <w:rsid w:val="009B0C66"/>
    <w:rsid w:val="009B1341"/>
    <w:rsid w:val="009B1D0B"/>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15C9"/>
    <w:rsid w:val="00A216DB"/>
    <w:rsid w:val="00A22B29"/>
    <w:rsid w:val="00A22B81"/>
    <w:rsid w:val="00A233ED"/>
    <w:rsid w:val="00A23475"/>
    <w:rsid w:val="00A23DBB"/>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60BC"/>
    <w:rsid w:val="00A76B79"/>
    <w:rsid w:val="00A76C52"/>
    <w:rsid w:val="00A76D83"/>
    <w:rsid w:val="00A77188"/>
    <w:rsid w:val="00A774A4"/>
    <w:rsid w:val="00A803EC"/>
    <w:rsid w:val="00A81026"/>
    <w:rsid w:val="00A8244E"/>
    <w:rsid w:val="00A82545"/>
    <w:rsid w:val="00A8342D"/>
    <w:rsid w:val="00A836BE"/>
    <w:rsid w:val="00A83747"/>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A6DB1"/>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A2A"/>
    <w:rsid w:val="00AD614F"/>
    <w:rsid w:val="00AD6C92"/>
    <w:rsid w:val="00AD7E80"/>
    <w:rsid w:val="00AE05E3"/>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964"/>
    <w:rsid w:val="00B509E4"/>
    <w:rsid w:val="00B511C1"/>
    <w:rsid w:val="00B51A39"/>
    <w:rsid w:val="00B527CC"/>
    <w:rsid w:val="00B5334C"/>
    <w:rsid w:val="00B53573"/>
    <w:rsid w:val="00B56746"/>
    <w:rsid w:val="00B57758"/>
    <w:rsid w:val="00B57A3C"/>
    <w:rsid w:val="00B61874"/>
    <w:rsid w:val="00B62B56"/>
    <w:rsid w:val="00B6320F"/>
    <w:rsid w:val="00B63666"/>
    <w:rsid w:val="00B63751"/>
    <w:rsid w:val="00B64417"/>
    <w:rsid w:val="00B648AB"/>
    <w:rsid w:val="00B66045"/>
    <w:rsid w:val="00B674FD"/>
    <w:rsid w:val="00B6765C"/>
    <w:rsid w:val="00B70501"/>
    <w:rsid w:val="00B71846"/>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D88"/>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998"/>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9FD"/>
    <w:rsid w:val="00C12C78"/>
    <w:rsid w:val="00C12CAD"/>
    <w:rsid w:val="00C138ED"/>
    <w:rsid w:val="00C147D0"/>
    <w:rsid w:val="00C14AF5"/>
    <w:rsid w:val="00C156BB"/>
    <w:rsid w:val="00C16508"/>
    <w:rsid w:val="00C165C5"/>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A75"/>
    <w:rsid w:val="00C407F5"/>
    <w:rsid w:val="00C40BDD"/>
    <w:rsid w:val="00C418DB"/>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5757"/>
    <w:rsid w:val="00C6589E"/>
    <w:rsid w:val="00C662D4"/>
    <w:rsid w:val="00C67A30"/>
    <w:rsid w:val="00C67A47"/>
    <w:rsid w:val="00C706A0"/>
    <w:rsid w:val="00C70E4A"/>
    <w:rsid w:val="00C716D9"/>
    <w:rsid w:val="00C718E6"/>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7282"/>
    <w:rsid w:val="00CD778F"/>
    <w:rsid w:val="00CE1A33"/>
    <w:rsid w:val="00CE1C80"/>
    <w:rsid w:val="00CE1EF9"/>
    <w:rsid w:val="00CE2E8B"/>
    <w:rsid w:val="00CE412A"/>
    <w:rsid w:val="00CE4420"/>
    <w:rsid w:val="00CE4F5F"/>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D06"/>
    <w:rsid w:val="00D00F13"/>
    <w:rsid w:val="00D0196E"/>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A98"/>
    <w:rsid w:val="00D2233B"/>
    <w:rsid w:val="00D2261E"/>
    <w:rsid w:val="00D22A1B"/>
    <w:rsid w:val="00D234BC"/>
    <w:rsid w:val="00D2486D"/>
    <w:rsid w:val="00D25FAB"/>
    <w:rsid w:val="00D27F97"/>
    <w:rsid w:val="00D3207C"/>
    <w:rsid w:val="00D32A24"/>
    <w:rsid w:val="00D34B28"/>
    <w:rsid w:val="00D35BBF"/>
    <w:rsid w:val="00D42A60"/>
    <w:rsid w:val="00D445BB"/>
    <w:rsid w:val="00D4472F"/>
    <w:rsid w:val="00D44827"/>
    <w:rsid w:val="00D44A7C"/>
    <w:rsid w:val="00D44F60"/>
    <w:rsid w:val="00D45412"/>
    <w:rsid w:val="00D4570D"/>
    <w:rsid w:val="00D4575B"/>
    <w:rsid w:val="00D4692C"/>
    <w:rsid w:val="00D46DB8"/>
    <w:rsid w:val="00D47245"/>
    <w:rsid w:val="00D50973"/>
    <w:rsid w:val="00D526DA"/>
    <w:rsid w:val="00D5460B"/>
    <w:rsid w:val="00D54924"/>
    <w:rsid w:val="00D55EB2"/>
    <w:rsid w:val="00D566C9"/>
    <w:rsid w:val="00D61644"/>
    <w:rsid w:val="00D62F31"/>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194"/>
    <w:rsid w:val="00D774AA"/>
    <w:rsid w:val="00D777B2"/>
    <w:rsid w:val="00D77C2B"/>
    <w:rsid w:val="00D81AF3"/>
    <w:rsid w:val="00D8300D"/>
    <w:rsid w:val="00D838F0"/>
    <w:rsid w:val="00D83F96"/>
    <w:rsid w:val="00D84153"/>
    <w:rsid w:val="00D85C90"/>
    <w:rsid w:val="00D8767A"/>
    <w:rsid w:val="00D8783B"/>
    <w:rsid w:val="00D90741"/>
    <w:rsid w:val="00D932F1"/>
    <w:rsid w:val="00D93B9E"/>
    <w:rsid w:val="00D95390"/>
    <w:rsid w:val="00D96459"/>
    <w:rsid w:val="00D9670A"/>
    <w:rsid w:val="00D96EB7"/>
    <w:rsid w:val="00D97A83"/>
    <w:rsid w:val="00D97B00"/>
    <w:rsid w:val="00D97D93"/>
    <w:rsid w:val="00DA0621"/>
    <w:rsid w:val="00DA0C75"/>
    <w:rsid w:val="00DA3020"/>
    <w:rsid w:val="00DA3683"/>
    <w:rsid w:val="00DA3DA2"/>
    <w:rsid w:val="00DA468A"/>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104F"/>
    <w:rsid w:val="00DE1517"/>
    <w:rsid w:val="00DE170B"/>
    <w:rsid w:val="00DE19AF"/>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5A0"/>
    <w:rsid w:val="00E508E0"/>
    <w:rsid w:val="00E509FA"/>
    <w:rsid w:val="00E50D6A"/>
    <w:rsid w:val="00E51B2D"/>
    <w:rsid w:val="00E525BD"/>
    <w:rsid w:val="00E55335"/>
    <w:rsid w:val="00E5562F"/>
    <w:rsid w:val="00E55C63"/>
    <w:rsid w:val="00E567CC"/>
    <w:rsid w:val="00E56839"/>
    <w:rsid w:val="00E56853"/>
    <w:rsid w:val="00E5691C"/>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F23"/>
    <w:rsid w:val="00EC223F"/>
    <w:rsid w:val="00EC4486"/>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A6E"/>
    <w:rsid w:val="00EE4CD1"/>
    <w:rsid w:val="00EE723A"/>
    <w:rsid w:val="00EE75C5"/>
    <w:rsid w:val="00EE7DB5"/>
    <w:rsid w:val="00EF032C"/>
    <w:rsid w:val="00EF174C"/>
    <w:rsid w:val="00EF3968"/>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768"/>
    <w:rsid w:val="00F06E0A"/>
    <w:rsid w:val="00F073F1"/>
    <w:rsid w:val="00F101F1"/>
    <w:rsid w:val="00F10351"/>
    <w:rsid w:val="00F109B0"/>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6A6D"/>
    <w:rsid w:val="00FA6DE2"/>
    <w:rsid w:val="00FA7157"/>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ustomXml" Target="ink/ink32.xml"/><Relationship Id="rId21" Type="http://schemas.openxmlformats.org/officeDocument/2006/relationships/image" Target="media/image14.png"/><Relationship Id="rId42" Type="http://schemas.openxmlformats.org/officeDocument/2006/relationships/customXml" Target="ink/ink10.xml"/><Relationship Id="rId63" Type="http://schemas.openxmlformats.org/officeDocument/2006/relationships/customXml" Target="ink/ink21.xml"/><Relationship Id="rId84" Type="http://schemas.openxmlformats.org/officeDocument/2006/relationships/image" Target="media/image50.png"/><Relationship Id="rId138" Type="http://schemas.openxmlformats.org/officeDocument/2006/relationships/image" Target="media/image90.png"/><Relationship Id="rId159" Type="http://schemas.openxmlformats.org/officeDocument/2006/relationships/customXml" Target="ink/ink55.xml"/><Relationship Id="rId170" Type="http://schemas.openxmlformats.org/officeDocument/2006/relationships/image" Target="media/image103.png"/><Relationship Id="rId191" Type="http://schemas.openxmlformats.org/officeDocument/2006/relationships/image" Target="media/image116.png"/><Relationship Id="rId205" Type="http://schemas.openxmlformats.org/officeDocument/2006/relationships/customXml" Target="ink/ink72.xml"/><Relationship Id="rId226" Type="http://schemas.openxmlformats.org/officeDocument/2006/relationships/customXml" Target="ink/ink84.xml"/><Relationship Id="rId247" Type="http://schemas.openxmlformats.org/officeDocument/2006/relationships/image" Target="media/image143.png"/><Relationship Id="rId107" Type="http://schemas.openxmlformats.org/officeDocument/2006/relationships/image" Target="media/image70.png"/><Relationship Id="rId11" Type="http://schemas.openxmlformats.org/officeDocument/2006/relationships/image" Target="media/image4.png"/><Relationship Id="rId32" Type="http://schemas.openxmlformats.org/officeDocument/2006/relationships/customXml" Target="ink/ink5.xml"/><Relationship Id="rId53" Type="http://schemas.openxmlformats.org/officeDocument/2006/relationships/image" Target="media/image31.png"/><Relationship Id="rId74" Type="http://schemas.openxmlformats.org/officeDocument/2006/relationships/image" Target="media/image44.png"/><Relationship Id="rId128" Type="http://schemas.openxmlformats.org/officeDocument/2006/relationships/customXml" Target="ink/ink35.xml"/><Relationship Id="rId149" Type="http://schemas.openxmlformats.org/officeDocument/2006/relationships/customXml" Target="ink/ink45.xml"/><Relationship Id="rId5" Type="http://schemas.openxmlformats.org/officeDocument/2006/relationships/webSettings" Target="webSettings.xml"/><Relationship Id="rId95" Type="http://schemas.openxmlformats.org/officeDocument/2006/relationships/image" Target="media/image60.png"/><Relationship Id="rId160" Type="http://schemas.openxmlformats.org/officeDocument/2006/relationships/customXml" Target="ink/ink56.xml"/><Relationship Id="rId181" Type="http://schemas.openxmlformats.org/officeDocument/2006/relationships/image" Target="media/image109.png"/><Relationship Id="rId216" Type="http://schemas.openxmlformats.org/officeDocument/2006/relationships/image" Target="media/image130.png"/><Relationship Id="rId237" Type="http://schemas.openxmlformats.org/officeDocument/2006/relationships/customXml" Target="ink/ink95.xml"/><Relationship Id="rId258"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image" Target="media/image26.png"/><Relationship Id="rId64" Type="http://schemas.openxmlformats.org/officeDocument/2006/relationships/image" Target="media/image36.png"/><Relationship Id="rId118" Type="http://schemas.openxmlformats.org/officeDocument/2006/relationships/image" Target="media/image77.png"/><Relationship Id="rId139" Type="http://schemas.openxmlformats.org/officeDocument/2006/relationships/customXml" Target="ink/ink40.xml"/><Relationship Id="rId85" Type="http://schemas.openxmlformats.org/officeDocument/2006/relationships/image" Target="media/image51.png"/><Relationship Id="rId150" Type="http://schemas.openxmlformats.org/officeDocument/2006/relationships/customXml" Target="ink/ink46.xml"/><Relationship Id="rId171" Type="http://schemas.openxmlformats.org/officeDocument/2006/relationships/customXml" Target="ink/ink59.xml"/><Relationship Id="rId192" Type="http://schemas.openxmlformats.org/officeDocument/2006/relationships/customXml" Target="ink/ink67.xml"/><Relationship Id="rId206" Type="http://schemas.openxmlformats.org/officeDocument/2006/relationships/image" Target="media/image125.png"/><Relationship Id="rId227" Type="http://schemas.openxmlformats.org/officeDocument/2006/relationships/customXml" Target="ink/ink85.xml"/><Relationship Id="rId248" Type="http://schemas.openxmlformats.org/officeDocument/2006/relationships/image" Target="media/image144.png"/><Relationship Id="rId12" Type="http://schemas.openxmlformats.org/officeDocument/2006/relationships/image" Target="media/image5.png"/><Relationship Id="rId33" Type="http://schemas.openxmlformats.org/officeDocument/2006/relationships/image" Target="media/image21.png"/><Relationship Id="rId108" Type="http://schemas.openxmlformats.org/officeDocument/2006/relationships/image" Target="media/image71.png"/><Relationship Id="rId129" Type="http://schemas.openxmlformats.org/officeDocument/2006/relationships/image" Target="media/image85.png"/><Relationship Id="rId54" Type="http://schemas.openxmlformats.org/officeDocument/2006/relationships/customXml" Target="ink/ink16.xml"/><Relationship Id="rId70" Type="http://schemas.openxmlformats.org/officeDocument/2006/relationships/image" Target="media/image41.png"/><Relationship Id="rId75" Type="http://schemas.openxmlformats.org/officeDocument/2006/relationships/image" Target="media/image45.png"/><Relationship Id="rId91" Type="http://schemas.openxmlformats.org/officeDocument/2006/relationships/hyperlink" Target="https://www.iana.org/assignments/ipsec-registry/ipsec-registry.xhtml" TargetMode="External"/><Relationship Id="rId96" Type="http://schemas.openxmlformats.org/officeDocument/2006/relationships/image" Target="media/image61.png"/><Relationship Id="rId140" Type="http://schemas.openxmlformats.org/officeDocument/2006/relationships/image" Target="media/image91.png"/><Relationship Id="rId145" Type="http://schemas.openxmlformats.org/officeDocument/2006/relationships/image" Target="media/image94.png"/><Relationship Id="rId161" Type="http://schemas.openxmlformats.org/officeDocument/2006/relationships/image" Target="media/image96.png"/><Relationship Id="rId166" Type="http://schemas.openxmlformats.org/officeDocument/2006/relationships/image" Target="media/image99.png"/><Relationship Id="rId182" Type="http://schemas.openxmlformats.org/officeDocument/2006/relationships/image" Target="media/image110.png"/><Relationship Id="rId187" Type="http://schemas.openxmlformats.org/officeDocument/2006/relationships/image" Target="media/image113.png"/><Relationship Id="rId217" Type="http://schemas.openxmlformats.org/officeDocument/2006/relationships/customXml" Target="ink/ink78.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ustomXml" Target="ink/ink75.xml"/><Relationship Id="rId233" Type="http://schemas.openxmlformats.org/officeDocument/2006/relationships/customXml" Target="ink/ink91.xml"/><Relationship Id="rId238" Type="http://schemas.openxmlformats.org/officeDocument/2006/relationships/image" Target="media/image134.png"/><Relationship Id="rId254" Type="http://schemas.openxmlformats.org/officeDocument/2006/relationships/image" Target="media/image150.png"/><Relationship Id="rId23" Type="http://schemas.openxmlformats.org/officeDocument/2006/relationships/image" Target="media/image16.png"/><Relationship Id="rId28" Type="http://schemas.openxmlformats.org/officeDocument/2006/relationships/customXml" Target="ink/ink3.xml"/><Relationship Id="rId49" Type="http://schemas.openxmlformats.org/officeDocument/2006/relationships/image" Target="media/image29.png"/><Relationship Id="rId114" Type="http://schemas.openxmlformats.org/officeDocument/2006/relationships/image" Target="media/image75.png"/><Relationship Id="rId119" Type="http://schemas.openxmlformats.org/officeDocument/2006/relationships/image" Target="media/image78.png"/><Relationship Id="rId44" Type="http://schemas.openxmlformats.org/officeDocument/2006/relationships/customXml" Target="ink/ink11.xml"/><Relationship Id="rId60" Type="http://schemas.openxmlformats.org/officeDocument/2006/relationships/image" Target="media/image34.png"/><Relationship Id="rId65" Type="http://schemas.openxmlformats.org/officeDocument/2006/relationships/customXml" Target="ink/ink22.xml"/><Relationship Id="rId81" Type="http://schemas.openxmlformats.org/officeDocument/2006/relationships/image" Target="media/image48.png"/><Relationship Id="rId86" Type="http://schemas.openxmlformats.org/officeDocument/2006/relationships/image" Target="media/image52.png"/><Relationship Id="rId130" Type="http://schemas.openxmlformats.org/officeDocument/2006/relationships/customXml" Target="ink/ink36.xml"/><Relationship Id="rId135" Type="http://schemas.openxmlformats.org/officeDocument/2006/relationships/customXml" Target="ink/ink38.xml"/><Relationship Id="rId151" Type="http://schemas.openxmlformats.org/officeDocument/2006/relationships/customXml" Target="ink/ink47.xml"/><Relationship Id="rId156" Type="http://schemas.openxmlformats.org/officeDocument/2006/relationships/customXml" Target="ink/ink52.xml"/><Relationship Id="rId177" Type="http://schemas.openxmlformats.org/officeDocument/2006/relationships/customXml" Target="ink/ink62.xml"/><Relationship Id="rId198" Type="http://schemas.openxmlformats.org/officeDocument/2006/relationships/image" Target="media/image120.png"/><Relationship Id="rId172" Type="http://schemas.openxmlformats.org/officeDocument/2006/relationships/image" Target="media/image104.png"/><Relationship Id="rId193" Type="http://schemas.openxmlformats.org/officeDocument/2006/relationships/image" Target="media/image117.png"/><Relationship Id="rId202" Type="http://schemas.openxmlformats.org/officeDocument/2006/relationships/image" Target="media/image123.png"/><Relationship Id="rId207" Type="http://schemas.openxmlformats.org/officeDocument/2006/relationships/image" Target="media/image126.png"/><Relationship Id="rId223" Type="http://schemas.openxmlformats.org/officeDocument/2006/relationships/customXml" Target="ink/ink81.xml"/><Relationship Id="rId228" Type="http://schemas.openxmlformats.org/officeDocument/2006/relationships/customXml" Target="ink/ink86.xml"/><Relationship Id="rId244" Type="http://schemas.openxmlformats.org/officeDocument/2006/relationships/image" Target="media/image140.png"/><Relationship Id="rId249" Type="http://schemas.openxmlformats.org/officeDocument/2006/relationships/image" Target="media/image14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4.png"/><Relationship Id="rId109" Type="http://schemas.openxmlformats.org/officeDocument/2006/relationships/customXml" Target="ink/ink29.xml"/><Relationship Id="rId34" Type="http://schemas.openxmlformats.org/officeDocument/2006/relationships/customXml" Target="ink/ink6.xml"/><Relationship Id="rId50" Type="http://schemas.openxmlformats.org/officeDocument/2006/relationships/customXml" Target="ink/ink14.xml"/><Relationship Id="rId55" Type="http://schemas.openxmlformats.org/officeDocument/2006/relationships/customXml" Target="ink/ink17.xml"/><Relationship Id="rId76" Type="http://schemas.openxmlformats.org/officeDocument/2006/relationships/customXml" Target="ink/ink23.xml"/><Relationship Id="rId97" Type="http://schemas.openxmlformats.org/officeDocument/2006/relationships/image" Target="media/image62.png"/><Relationship Id="rId104" Type="http://schemas.openxmlformats.org/officeDocument/2006/relationships/customXml" Target="ink/ink27.xml"/><Relationship Id="rId120" Type="http://schemas.openxmlformats.org/officeDocument/2006/relationships/image" Target="media/image79.png"/><Relationship Id="rId125" Type="http://schemas.openxmlformats.org/officeDocument/2006/relationships/image" Target="media/image82.png"/><Relationship Id="rId141" Type="http://schemas.openxmlformats.org/officeDocument/2006/relationships/image" Target="media/image92.png"/><Relationship Id="rId146" Type="http://schemas.openxmlformats.org/officeDocument/2006/relationships/image" Target="media/image95.png"/><Relationship Id="rId167" Type="http://schemas.openxmlformats.org/officeDocument/2006/relationships/image" Target="media/image100.png"/><Relationship Id="rId188"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7.png"/><Relationship Id="rId162" Type="http://schemas.openxmlformats.org/officeDocument/2006/relationships/image" Target="media/image97.png"/><Relationship Id="rId183" Type="http://schemas.openxmlformats.org/officeDocument/2006/relationships/customXml" Target="ink/ink64.xml"/><Relationship Id="rId213" Type="http://schemas.openxmlformats.org/officeDocument/2006/relationships/customXml" Target="ink/ink76.xml"/><Relationship Id="rId218" Type="http://schemas.openxmlformats.org/officeDocument/2006/relationships/image" Target="media/image131.png"/><Relationship Id="rId234" Type="http://schemas.openxmlformats.org/officeDocument/2006/relationships/customXml" Target="ink/ink92.xml"/><Relationship Id="rId239" Type="http://schemas.openxmlformats.org/officeDocument/2006/relationships/image" Target="media/image135.png"/><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image" Target="media/image146.png"/><Relationship Id="rId255" Type="http://schemas.openxmlformats.org/officeDocument/2006/relationships/header" Target="header1.xml"/><Relationship Id="rId24" Type="http://schemas.openxmlformats.org/officeDocument/2006/relationships/customXml" Target="ink/ink1.xml"/><Relationship Id="rId40" Type="http://schemas.openxmlformats.org/officeDocument/2006/relationships/customXml" Target="ink/ink9.xml"/><Relationship Id="rId45" Type="http://schemas.openxmlformats.org/officeDocument/2006/relationships/image" Target="media/image27.png"/><Relationship Id="rId66" Type="http://schemas.openxmlformats.org/officeDocument/2006/relationships/image" Target="media/image37.png"/><Relationship Id="rId87" Type="http://schemas.openxmlformats.org/officeDocument/2006/relationships/image" Target="media/image53.png"/><Relationship Id="rId110" Type="http://schemas.openxmlformats.org/officeDocument/2006/relationships/image" Target="media/image72.png"/><Relationship Id="rId115" Type="http://schemas.openxmlformats.org/officeDocument/2006/relationships/customXml" Target="ink/ink31.xml"/><Relationship Id="rId131" Type="http://schemas.openxmlformats.org/officeDocument/2006/relationships/image" Target="media/image86.png"/><Relationship Id="rId136" Type="http://schemas.openxmlformats.org/officeDocument/2006/relationships/image" Target="media/image89.png"/><Relationship Id="rId157" Type="http://schemas.openxmlformats.org/officeDocument/2006/relationships/customXml" Target="ink/ink53.xml"/><Relationship Id="rId178" Type="http://schemas.openxmlformats.org/officeDocument/2006/relationships/image" Target="media/image107.png"/><Relationship Id="rId61" Type="http://schemas.openxmlformats.org/officeDocument/2006/relationships/customXml" Target="ink/ink20.xml"/><Relationship Id="rId82" Type="http://schemas.openxmlformats.org/officeDocument/2006/relationships/customXml" Target="ink/ink26.xml"/><Relationship Id="rId152" Type="http://schemas.openxmlformats.org/officeDocument/2006/relationships/customXml" Target="ink/ink48.xml"/><Relationship Id="rId173" Type="http://schemas.openxmlformats.org/officeDocument/2006/relationships/customXml" Target="ink/ink60.xml"/><Relationship Id="rId194" Type="http://schemas.openxmlformats.org/officeDocument/2006/relationships/image" Target="media/image118.png"/><Relationship Id="rId199" Type="http://schemas.openxmlformats.org/officeDocument/2006/relationships/image" Target="media/image121.png"/><Relationship Id="rId203" Type="http://schemas.openxmlformats.org/officeDocument/2006/relationships/customXml" Target="ink/ink71.xml"/><Relationship Id="rId208" Type="http://schemas.openxmlformats.org/officeDocument/2006/relationships/customXml" Target="ink/ink73.xml"/><Relationship Id="rId229" Type="http://schemas.openxmlformats.org/officeDocument/2006/relationships/customXml" Target="ink/ink87.xml"/><Relationship Id="rId19" Type="http://schemas.openxmlformats.org/officeDocument/2006/relationships/image" Target="media/image12.png"/><Relationship Id="rId224" Type="http://schemas.openxmlformats.org/officeDocument/2006/relationships/customXml" Target="ink/ink82.xml"/><Relationship Id="rId240" Type="http://schemas.openxmlformats.org/officeDocument/2006/relationships/image" Target="media/image136.png"/><Relationship Id="rId245" Type="http://schemas.openxmlformats.org/officeDocument/2006/relationships/image" Target="media/image141.png"/><Relationship Id="rId14" Type="http://schemas.openxmlformats.org/officeDocument/2006/relationships/image" Target="media/image7.png"/><Relationship Id="rId30" Type="http://schemas.openxmlformats.org/officeDocument/2006/relationships/customXml" Target="ink/ink4.xml"/><Relationship Id="rId35" Type="http://schemas.openxmlformats.org/officeDocument/2006/relationships/image" Target="media/image22.png"/><Relationship Id="rId56" Type="http://schemas.openxmlformats.org/officeDocument/2006/relationships/image" Target="media/image32.png"/><Relationship Id="rId77" Type="http://schemas.openxmlformats.org/officeDocument/2006/relationships/image" Target="media/image46.png"/><Relationship Id="rId100" Type="http://schemas.openxmlformats.org/officeDocument/2006/relationships/image" Target="media/image65.png"/><Relationship Id="rId105" Type="http://schemas.openxmlformats.org/officeDocument/2006/relationships/image" Target="media/image69.png"/><Relationship Id="rId126" Type="http://schemas.openxmlformats.org/officeDocument/2006/relationships/image" Target="media/image83.png"/><Relationship Id="rId147" Type="http://schemas.openxmlformats.org/officeDocument/2006/relationships/customXml" Target="ink/ink43.xml"/><Relationship Id="rId168" Type="http://schemas.openxmlformats.org/officeDocument/2006/relationships/image" Target="media/image101.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hyperlink" Target="https://mentor.ieee.org/802.11/dcn/19/11-19-0551-03-000m-revmd-lb236-comments-assigned-to-hamilton.docx" TargetMode="External"/><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80.png"/><Relationship Id="rId142" Type="http://schemas.openxmlformats.org/officeDocument/2006/relationships/customXml" Target="ink/ink41.xml"/><Relationship Id="rId163" Type="http://schemas.openxmlformats.org/officeDocument/2006/relationships/customXml" Target="ink/ink57.xml"/><Relationship Id="rId184" Type="http://schemas.openxmlformats.org/officeDocument/2006/relationships/image" Target="media/image111.png"/><Relationship Id="rId189" Type="http://schemas.openxmlformats.org/officeDocument/2006/relationships/customXml" Target="ink/ink66.xml"/><Relationship Id="rId219" Type="http://schemas.openxmlformats.org/officeDocument/2006/relationships/customXml" Target="ink/ink79.xml"/><Relationship Id="rId3" Type="http://schemas.openxmlformats.org/officeDocument/2006/relationships/styles" Target="styles.xml"/><Relationship Id="rId214" Type="http://schemas.openxmlformats.org/officeDocument/2006/relationships/image" Target="media/image129.png"/><Relationship Id="rId230" Type="http://schemas.openxmlformats.org/officeDocument/2006/relationships/customXml" Target="ink/ink88.xml"/><Relationship Id="rId235" Type="http://schemas.openxmlformats.org/officeDocument/2006/relationships/customXml" Target="ink/ink93.xml"/><Relationship Id="rId251" Type="http://schemas.openxmlformats.org/officeDocument/2006/relationships/image" Target="media/image147.png"/><Relationship Id="rId256" Type="http://schemas.openxmlformats.org/officeDocument/2006/relationships/footer" Target="footer1.xml"/><Relationship Id="rId25" Type="http://schemas.openxmlformats.org/officeDocument/2006/relationships/image" Target="media/image17.png"/><Relationship Id="rId46" Type="http://schemas.openxmlformats.org/officeDocument/2006/relationships/customXml" Target="ink/ink12.xml"/><Relationship Id="rId67" Type="http://schemas.openxmlformats.org/officeDocument/2006/relationships/image" Target="media/image38.png"/><Relationship Id="rId116" Type="http://schemas.openxmlformats.org/officeDocument/2006/relationships/image" Target="media/image76.png"/><Relationship Id="rId137" Type="http://schemas.openxmlformats.org/officeDocument/2006/relationships/customXml" Target="ink/ink39.xml"/><Relationship Id="rId158" Type="http://schemas.openxmlformats.org/officeDocument/2006/relationships/customXml" Target="ink/ink54.xml"/><Relationship Id="rId20" Type="http://schemas.openxmlformats.org/officeDocument/2006/relationships/image" Target="media/image13.png"/><Relationship Id="rId41" Type="http://schemas.openxmlformats.org/officeDocument/2006/relationships/image" Target="media/image25.png"/><Relationship Id="rId62" Type="http://schemas.openxmlformats.org/officeDocument/2006/relationships/image" Target="media/image35.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customXml" Target="ink/ink30.xml"/><Relationship Id="rId132" Type="http://schemas.openxmlformats.org/officeDocument/2006/relationships/image" Target="media/image87.png"/><Relationship Id="rId153" Type="http://schemas.openxmlformats.org/officeDocument/2006/relationships/customXml" Target="ink/ink49.xml"/><Relationship Id="rId174" Type="http://schemas.openxmlformats.org/officeDocument/2006/relationships/image" Target="media/image105.png"/><Relationship Id="rId179" Type="http://schemas.openxmlformats.org/officeDocument/2006/relationships/image" Target="media/image108.png"/><Relationship Id="rId195" Type="http://schemas.openxmlformats.org/officeDocument/2006/relationships/customXml" Target="ink/ink68.xml"/><Relationship Id="rId209" Type="http://schemas.openxmlformats.org/officeDocument/2006/relationships/image" Target="media/image127.png"/><Relationship Id="rId190" Type="http://schemas.openxmlformats.org/officeDocument/2006/relationships/image" Target="media/image115.png"/><Relationship Id="rId204" Type="http://schemas.openxmlformats.org/officeDocument/2006/relationships/image" Target="media/image124.png"/><Relationship Id="rId220" Type="http://schemas.openxmlformats.org/officeDocument/2006/relationships/image" Target="media/image132.png"/><Relationship Id="rId225" Type="http://schemas.openxmlformats.org/officeDocument/2006/relationships/customXml" Target="ink/ink83.xml"/><Relationship Id="rId241" Type="http://schemas.openxmlformats.org/officeDocument/2006/relationships/image" Target="media/image137.png"/><Relationship Id="rId246" Type="http://schemas.openxmlformats.org/officeDocument/2006/relationships/image" Target="media/image142.png"/><Relationship Id="rId15" Type="http://schemas.openxmlformats.org/officeDocument/2006/relationships/image" Target="media/image8.png"/><Relationship Id="rId36" Type="http://schemas.openxmlformats.org/officeDocument/2006/relationships/customXml" Target="ink/ink7.xml"/><Relationship Id="rId57" Type="http://schemas.openxmlformats.org/officeDocument/2006/relationships/customXml" Target="ink/ink18.xml"/><Relationship Id="rId106" Type="http://schemas.openxmlformats.org/officeDocument/2006/relationships/customXml" Target="ink/ink28.xml"/><Relationship Id="rId127" Type="http://schemas.openxmlformats.org/officeDocument/2006/relationships/image" Target="media/image84.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customXml" Target="ink/ink15.xml"/><Relationship Id="rId73" Type="http://schemas.openxmlformats.org/officeDocument/2006/relationships/image" Target="media/image43.png"/><Relationship Id="rId78" Type="http://schemas.openxmlformats.org/officeDocument/2006/relationships/customXml" Target="ink/ink24.xml"/><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customXml" Target="ink/ink33.xml"/><Relationship Id="rId143" Type="http://schemas.openxmlformats.org/officeDocument/2006/relationships/image" Target="media/image93.png"/><Relationship Id="rId148" Type="http://schemas.openxmlformats.org/officeDocument/2006/relationships/customXml" Target="ink/ink44.xml"/><Relationship Id="rId164" Type="http://schemas.openxmlformats.org/officeDocument/2006/relationships/image" Target="media/image98.png"/><Relationship Id="rId169" Type="http://schemas.openxmlformats.org/officeDocument/2006/relationships/image" Target="media/image102.png"/><Relationship Id="rId185"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customXml" Target="ink/ink63.xml"/><Relationship Id="rId210" Type="http://schemas.openxmlformats.org/officeDocument/2006/relationships/image" Target="media/image128.png"/><Relationship Id="rId215" Type="http://schemas.openxmlformats.org/officeDocument/2006/relationships/customXml" Target="ink/ink77.xml"/><Relationship Id="rId236" Type="http://schemas.openxmlformats.org/officeDocument/2006/relationships/customXml" Target="ink/ink94.xml"/><Relationship Id="rId257" Type="http://schemas.openxmlformats.org/officeDocument/2006/relationships/fontTable" Target="fontTable.xml"/><Relationship Id="rId26" Type="http://schemas.openxmlformats.org/officeDocument/2006/relationships/customXml" Target="ink/ink2.xml"/><Relationship Id="rId231" Type="http://schemas.openxmlformats.org/officeDocument/2006/relationships/customXml" Target="ink/ink89.xml"/><Relationship Id="rId252" Type="http://schemas.openxmlformats.org/officeDocument/2006/relationships/image" Target="media/image148.png"/><Relationship Id="rId47" Type="http://schemas.openxmlformats.org/officeDocument/2006/relationships/image" Target="media/image28.png"/><Relationship Id="rId68" Type="http://schemas.openxmlformats.org/officeDocument/2006/relationships/image" Target="media/image39.png"/><Relationship Id="rId89" Type="http://schemas.openxmlformats.org/officeDocument/2006/relationships/image" Target="media/image55.png"/><Relationship Id="rId112" Type="http://schemas.openxmlformats.org/officeDocument/2006/relationships/image" Target="media/image73.png"/><Relationship Id="rId133" Type="http://schemas.openxmlformats.org/officeDocument/2006/relationships/customXml" Target="ink/ink37.xml"/><Relationship Id="rId154" Type="http://schemas.openxmlformats.org/officeDocument/2006/relationships/customXml" Target="ink/ink50.xml"/><Relationship Id="rId175" Type="http://schemas.openxmlformats.org/officeDocument/2006/relationships/customXml" Target="ink/ink61.xml"/><Relationship Id="rId196" Type="http://schemas.openxmlformats.org/officeDocument/2006/relationships/image" Target="media/image119.png"/><Relationship Id="rId200" Type="http://schemas.openxmlformats.org/officeDocument/2006/relationships/customXml" Target="ink/ink70.xml"/><Relationship Id="rId16" Type="http://schemas.openxmlformats.org/officeDocument/2006/relationships/image" Target="media/image9.png"/><Relationship Id="rId221" Type="http://schemas.openxmlformats.org/officeDocument/2006/relationships/customXml" Target="ink/ink80.xml"/><Relationship Id="rId242" Type="http://schemas.openxmlformats.org/officeDocument/2006/relationships/image" Target="media/image138.png"/><Relationship Id="rId37" Type="http://schemas.openxmlformats.org/officeDocument/2006/relationships/image" Target="media/image23.png"/><Relationship Id="rId58" Type="http://schemas.openxmlformats.org/officeDocument/2006/relationships/image" Target="media/image33.png"/><Relationship Id="rId79" Type="http://schemas.openxmlformats.org/officeDocument/2006/relationships/image" Target="media/image47.png"/><Relationship Id="rId102" Type="http://schemas.openxmlformats.org/officeDocument/2006/relationships/image" Target="media/image67.png"/><Relationship Id="rId123" Type="http://schemas.openxmlformats.org/officeDocument/2006/relationships/image" Target="media/image81.png"/><Relationship Id="rId144" Type="http://schemas.openxmlformats.org/officeDocument/2006/relationships/customXml" Target="ink/ink42.xml"/><Relationship Id="rId90" Type="http://schemas.openxmlformats.org/officeDocument/2006/relationships/image" Target="media/image56.png"/><Relationship Id="rId165" Type="http://schemas.openxmlformats.org/officeDocument/2006/relationships/customXml" Target="ink/ink58.xml"/><Relationship Id="rId186" Type="http://schemas.openxmlformats.org/officeDocument/2006/relationships/customXml" Target="ink/ink65.xml"/><Relationship Id="rId211" Type="http://schemas.openxmlformats.org/officeDocument/2006/relationships/customXml" Target="ink/ink74.xml"/><Relationship Id="rId232" Type="http://schemas.openxmlformats.org/officeDocument/2006/relationships/customXml" Target="ink/ink90.xml"/><Relationship Id="rId253" Type="http://schemas.openxmlformats.org/officeDocument/2006/relationships/image" Target="media/image149.png"/><Relationship Id="rId27" Type="http://schemas.openxmlformats.org/officeDocument/2006/relationships/image" Target="media/image18.png"/><Relationship Id="rId48" Type="http://schemas.openxmlformats.org/officeDocument/2006/relationships/customXml" Target="ink/ink13.xml"/><Relationship Id="rId69" Type="http://schemas.openxmlformats.org/officeDocument/2006/relationships/image" Target="media/image40.png"/><Relationship Id="rId113" Type="http://schemas.openxmlformats.org/officeDocument/2006/relationships/image" Target="media/image74.png"/><Relationship Id="rId134" Type="http://schemas.openxmlformats.org/officeDocument/2006/relationships/image" Target="media/image88.png"/><Relationship Id="rId80" Type="http://schemas.openxmlformats.org/officeDocument/2006/relationships/customXml" Target="ink/ink25.xml"/><Relationship Id="rId155" Type="http://schemas.openxmlformats.org/officeDocument/2006/relationships/customXml" Target="ink/ink51.xml"/><Relationship Id="rId176" Type="http://schemas.openxmlformats.org/officeDocument/2006/relationships/image" Target="media/image106.png"/><Relationship Id="rId197" Type="http://schemas.openxmlformats.org/officeDocument/2006/relationships/customXml" Target="ink/ink69.xml"/><Relationship Id="rId201" Type="http://schemas.openxmlformats.org/officeDocument/2006/relationships/image" Target="media/image122.png"/><Relationship Id="rId222" Type="http://schemas.openxmlformats.org/officeDocument/2006/relationships/image" Target="media/image133.png"/><Relationship Id="rId243" Type="http://schemas.openxmlformats.org/officeDocument/2006/relationships/image" Target="media/image139.png"/><Relationship Id="rId17" Type="http://schemas.openxmlformats.org/officeDocument/2006/relationships/image" Target="media/image10.png"/><Relationship Id="rId38" Type="http://schemas.openxmlformats.org/officeDocument/2006/relationships/customXml" Target="ink/ink8.xml"/><Relationship Id="rId59" Type="http://schemas.openxmlformats.org/officeDocument/2006/relationships/customXml" Target="ink/ink19.xml"/><Relationship Id="rId103" Type="http://schemas.openxmlformats.org/officeDocument/2006/relationships/image" Target="media/image68.png"/><Relationship Id="rId124" Type="http://schemas.openxmlformats.org/officeDocument/2006/relationships/customXml" Target="ink/ink34.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EF0B7A-A18F-4D06-9FDC-64406C84D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411</TotalTime>
  <Pages>90</Pages>
  <Words>12957</Words>
  <Characters>73855</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86639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7</cp:revision>
  <cp:lastPrinted>1901-01-01T04:00:00Z</cp:lastPrinted>
  <dcterms:created xsi:type="dcterms:W3CDTF">2019-07-15T13:30:00Z</dcterms:created>
  <dcterms:modified xsi:type="dcterms:W3CDTF">2019-08-07T14:21:00Z</dcterms:modified>
</cp:coreProperties>
</file>