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38696C0A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264099">
              <w:rPr>
                <w:lang w:val="en-US"/>
              </w:rPr>
              <w:t>0</w:t>
            </w:r>
            <w:r w:rsidR="00F95955">
              <w:rPr>
                <w:lang w:val="en-US"/>
              </w:rPr>
              <w:t>1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3F13297B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676F4">
              <w:rPr>
                <w:b w:val="0"/>
                <w:sz w:val="20"/>
                <w:lang w:val="en-US"/>
              </w:rPr>
              <w:t>0</w:t>
            </w:r>
            <w:r w:rsidR="00F95955">
              <w:rPr>
                <w:b w:val="0"/>
                <w:sz w:val="20"/>
                <w:lang w:val="en-US"/>
              </w:rPr>
              <w:t>1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6CE4ADF2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0E1C28">
                              <w:t>2</w:t>
                            </w:r>
                            <w:r>
                              <w:t>-</w:t>
                            </w:r>
                            <w:r w:rsidR="008A3A55">
                              <w:t>0</w:t>
                            </w:r>
                            <w:r w:rsidR="00F95955">
                              <w:t>1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6CE4ADF2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0E1C28">
                        <w:t>2</w:t>
                      </w:r>
                      <w:r>
                        <w:t>-</w:t>
                      </w:r>
                      <w:r w:rsidR="008A3A55">
                        <w:t>0</w:t>
                      </w:r>
                      <w:r w:rsidR="00F95955">
                        <w:t>1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1B961EBE" w14:textId="77777777" w:rsidR="00A40E3E" w:rsidRDefault="00A40E3E" w:rsidP="00A40E3E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Athanasios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Stavridis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(Ericsson)</w:t>
      </w:r>
    </w:p>
    <w:p w14:paraId="4D99AF02" w14:textId="67ACC815" w:rsidR="00A40E3E" w:rsidRDefault="00A40E3E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</w:t>
      </w:r>
      <w:r>
        <w:rPr>
          <w:rFonts w:ascii="Times" w:eastAsia="Times New Roman" w:hAnsi="Times"/>
          <w:sz w:val="20"/>
          <w:lang w:val="en-US"/>
        </w:rPr>
        <w:t>o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58DA5C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DA693F">
        <w:rPr>
          <w:szCs w:val="22"/>
          <w:lang w:val="en-US"/>
        </w:rPr>
        <w:t>9</w:t>
      </w:r>
      <w:r w:rsidR="007E3251">
        <w:rPr>
          <w:szCs w:val="22"/>
          <w:lang w:val="en-US"/>
        </w:rPr>
        <w:t>:</w:t>
      </w:r>
      <w:r w:rsidR="00DA693F">
        <w:rPr>
          <w:szCs w:val="22"/>
          <w:lang w:val="en-US"/>
        </w:rPr>
        <w:t>0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24299353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DA693F" w:rsidRPr="00DA693F">
        <w:t>https://mentor.ieee.org/802.11/dcn/19/11-19-0253-00-00bb-01-feb-2019-conference-call-agenda.ppt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6DB9EE5D" w14:textId="22334F3C" w:rsidR="000942C6" w:rsidRDefault="000942C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asked the group to comment how to deal with 11-19/0187r1 and 11-19/0186r2. </w:t>
      </w:r>
    </w:p>
    <w:p w14:paraId="40BD1E54" w14:textId="6A84BDF2" w:rsidR="000942C6" w:rsidRDefault="000942C6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bookmarkStart w:id="0" w:name="_GoBack"/>
      <w:bookmarkEnd w:id="0"/>
      <w:r>
        <w:rPr>
          <w:szCs w:val="22"/>
          <w:lang w:val="en-US"/>
        </w:rPr>
        <w:t xml:space="preserve">According to the motion in St. Louis, Volker to incorporate the contents of 11-19/0186r2 to 11-19/0187r2. </w:t>
      </w:r>
    </w:p>
    <w:p w14:paraId="42C0C594" w14:textId="641E840E" w:rsidR="00226998" w:rsidRDefault="00226998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Front-end model and channel models </w:t>
      </w:r>
      <w:r w:rsidR="003606A9">
        <w:rPr>
          <w:szCs w:val="22"/>
          <w:lang w:val="en-US"/>
        </w:rPr>
        <w:t xml:space="preserve">are the basis in the simulations. </w:t>
      </w:r>
    </w:p>
    <w:p w14:paraId="6DE6455C" w14:textId="2A123E0F" w:rsidR="00226998" w:rsidRDefault="00226998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Proposers shall use the same parameter settings to do the simulations for comparison in the future. </w:t>
      </w:r>
    </w:p>
    <w:p w14:paraId="16672C98" w14:textId="1BEC4E3D" w:rsidR="00226998" w:rsidRPr="00DA693F" w:rsidRDefault="00226998" w:rsidP="00DA693F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Low </w:t>
      </w:r>
      <w:proofErr w:type="spellStart"/>
      <w:r>
        <w:rPr>
          <w:szCs w:val="22"/>
          <w:lang w:val="en-US"/>
        </w:rPr>
        <w:t>frequence</w:t>
      </w:r>
      <w:proofErr w:type="spellEnd"/>
      <w:r>
        <w:rPr>
          <w:szCs w:val="22"/>
          <w:lang w:val="en-US"/>
        </w:rPr>
        <w:t xml:space="preserve"> will not be used</w:t>
      </w:r>
      <w:r w:rsidR="003606A9">
        <w:rPr>
          <w:szCs w:val="22"/>
          <w:lang w:val="en-US"/>
        </w:rPr>
        <w:t xml:space="preserve"> very often</w:t>
      </w:r>
      <w:r>
        <w:rPr>
          <w:szCs w:val="22"/>
          <w:lang w:val="en-US"/>
        </w:rPr>
        <w:t xml:space="preserve">. </w:t>
      </w:r>
      <w:proofErr w:type="spellStart"/>
      <w:r w:rsidRPr="00DA693F">
        <w:rPr>
          <w:szCs w:val="22"/>
          <w:lang w:val="en-US"/>
        </w:rPr>
        <w:t>Upconversion</w:t>
      </w:r>
      <w:proofErr w:type="spellEnd"/>
      <w:r w:rsidRPr="00DA693F">
        <w:rPr>
          <w:szCs w:val="22"/>
          <w:lang w:val="en-US"/>
        </w:rPr>
        <w:t xml:space="preserve"> by the half of the bandwidth is available in MATLAB. </w:t>
      </w:r>
    </w:p>
    <w:p w14:paraId="1B833751" w14:textId="2E58FA1A" w:rsidR="003606A9" w:rsidRDefault="003606A9" w:rsidP="000942C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We need to include the technical details. Suggest </w:t>
      </w:r>
      <w:proofErr w:type="spellStart"/>
      <w:r>
        <w:rPr>
          <w:szCs w:val="22"/>
          <w:lang w:val="en-US"/>
        </w:rPr>
        <w:t>revisting</w:t>
      </w:r>
      <w:proofErr w:type="spellEnd"/>
      <w:r>
        <w:rPr>
          <w:szCs w:val="22"/>
          <w:lang w:val="en-US"/>
        </w:rPr>
        <w:t xml:space="preserve"> the doc. 11-19/0187r2 in the next telco in two weeks. </w:t>
      </w:r>
    </w:p>
    <w:p w14:paraId="180BD82B" w14:textId="50C0AF4C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 w:rsidR="00DA693F">
        <w:rPr>
          <w:szCs w:val="22"/>
          <w:lang w:val="en-US"/>
        </w:rPr>
        <w:t>40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940A" w14:textId="77777777" w:rsidR="006B6364" w:rsidRDefault="006B6364">
      <w:r>
        <w:separator/>
      </w:r>
    </w:p>
  </w:endnote>
  <w:endnote w:type="continuationSeparator" w:id="0">
    <w:p w14:paraId="326BA4FB" w14:textId="77777777" w:rsidR="006B6364" w:rsidRDefault="006B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A31218">
      <w:rPr>
        <w:noProof/>
      </w:rPr>
      <w:t>1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7A03" w14:textId="77777777" w:rsidR="006B6364" w:rsidRDefault="006B6364">
      <w:r>
        <w:separator/>
      </w:r>
    </w:p>
  </w:footnote>
  <w:footnote w:type="continuationSeparator" w:id="0">
    <w:p w14:paraId="64F95956" w14:textId="77777777" w:rsidR="006B6364" w:rsidRDefault="006B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70808230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95955">
      <w:t>Feb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</w:t>
      </w:r>
      <w:r w:rsidR="00F95955">
        <w:t>9</w:t>
      </w:r>
      <w:r w:rsidR="00511B1C">
        <w:t>/</w:t>
      </w:r>
      <w:r w:rsidR="00F95955">
        <w:t>0259</w:t>
      </w:r>
      <w:r w:rsidR="00264099">
        <w:rPr>
          <w:rFonts w:hint="eastAsia"/>
        </w:rPr>
        <w:t>r</w:t>
      </w:r>
    </w:fldSimple>
    <w:r w:rsidR="00F959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942C6"/>
    <w:rsid w:val="000D1BE7"/>
    <w:rsid w:val="000E1C28"/>
    <w:rsid w:val="00101B16"/>
    <w:rsid w:val="0017116D"/>
    <w:rsid w:val="001D723B"/>
    <w:rsid w:val="001E403D"/>
    <w:rsid w:val="00206E4F"/>
    <w:rsid w:val="00225A5A"/>
    <w:rsid w:val="00226998"/>
    <w:rsid w:val="0026101D"/>
    <w:rsid w:val="00264099"/>
    <w:rsid w:val="0029020B"/>
    <w:rsid w:val="002B1DE6"/>
    <w:rsid w:val="002B5977"/>
    <w:rsid w:val="002D44BE"/>
    <w:rsid w:val="003078A7"/>
    <w:rsid w:val="00311D95"/>
    <w:rsid w:val="003128BA"/>
    <w:rsid w:val="00334F0A"/>
    <w:rsid w:val="003606A9"/>
    <w:rsid w:val="0037056C"/>
    <w:rsid w:val="003C03F5"/>
    <w:rsid w:val="00442037"/>
    <w:rsid w:val="00464656"/>
    <w:rsid w:val="004676F4"/>
    <w:rsid w:val="004B064B"/>
    <w:rsid w:val="004B3E24"/>
    <w:rsid w:val="004C3C00"/>
    <w:rsid w:val="00511B1C"/>
    <w:rsid w:val="005354F9"/>
    <w:rsid w:val="005407A3"/>
    <w:rsid w:val="00543D79"/>
    <w:rsid w:val="00544800"/>
    <w:rsid w:val="00590442"/>
    <w:rsid w:val="005E4AC7"/>
    <w:rsid w:val="005F78E6"/>
    <w:rsid w:val="00602EC2"/>
    <w:rsid w:val="0062440B"/>
    <w:rsid w:val="00696D5A"/>
    <w:rsid w:val="006B6364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7F7966"/>
    <w:rsid w:val="00802709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40E3E"/>
    <w:rsid w:val="00A82291"/>
    <w:rsid w:val="00AA427C"/>
    <w:rsid w:val="00AC68D6"/>
    <w:rsid w:val="00AE4C94"/>
    <w:rsid w:val="00AF058E"/>
    <w:rsid w:val="00B34F34"/>
    <w:rsid w:val="00B47108"/>
    <w:rsid w:val="00B85C66"/>
    <w:rsid w:val="00B91249"/>
    <w:rsid w:val="00BC7187"/>
    <w:rsid w:val="00BD51EF"/>
    <w:rsid w:val="00BE68C2"/>
    <w:rsid w:val="00BF0102"/>
    <w:rsid w:val="00C46CB8"/>
    <w:rsid w:val="00C56C65"/>
    <w:rsid w:val="00C709F9"/>
    <w:rsid w:val="00CA09B2"/>
    <w:rsid w:val="00CB3CF6"/>
    <w:rsid w:val="00CD6487"/>
    <w:rsid w:val="00CD7FC7"/>
    <w:rsid w:val="00D2643B"/>
    <w:rsid w:val="00D3469A"/>
    <w:rsid w:val="00D433AD"/>
    <w:rsid w:val="00D5338C"/>
    <w:rsid w:val="00D923EE"/>
    <w:rsid w:val="00DA693F"/>
    <w:rsid w:val="00DC0917"/>
    <w:rsid w:val="00DC5A7B"/>
    <w:rsid w:val="00E16D83"/>
    <w:rsid w:val="00E24611"/>
    <w:rsid w:val="00E54999"/>
    <w:rsid w:val="00E81E45"/>
    <w:rsid w:val="00EB01FD"/>
    <w:rsid w:val="00F43F13"/>
    <w:rsid w:val="00F72BAA"/>
    <w:rsid w:val="00F94CEC"/>
    <w:rsid w:val="00F95955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1862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6</cp:revision>
  <cp:lastPrinted>1900-12-31T22:03:00Z</cp:lastPrinted>
  <dcterms:created xsi:type="dcterms:W3CDTF">2018-10-21T22:41:00Z</dcterms:created>
  <dcterms:modified xsi:type="dcterms:W3CDTF">2019-02-02T17:49:00Z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