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050FC304" w:rsidR="005E768D" w:rsidRPr="00183F4C" w:rsidRDefault="00E56075" w:rsidP="008A18E5">
            <w:pPr>
              <w:pStyle w:val="T2"/>
            </w:pPr>
            <w:r>
              <w:rPr>
                <w:rFonts w:hint="eastAsia"/>
                <w:lang w:eastAsia="ko-KR"/>
              </w:rPr>
              <w:t>LB2</w:t>
            </w:r>
            <w:r w:rsidR="00946BE9">
              <w:rPr>
                <w:lang w:eastAsia="ko-KR"/>
              </w:rPr>
              <w:t>3</w:t>
            </w:r>
            <w:r w:rsidR="00B2500C">
              <w:rPr>
                <w:lang w:eastAsia="ko-KR"/>
              </w:rPr>
              <w:t>5</w:t>
            </w:r>
            <w:r w:rsidR="00825CCE">
              <w:rPr>
                <w:lang w:eastAsia="ko-KR"/>
              </w:rPr>
              <w:t xml:space="preserve"> </w:t>
            </w:r>
            <w:r w:rsidR="00F66EF2">
              <w:rPr>
                <w:lang w:eastAsia="ko-KR"/>
              </w:rPr>
              <w:t xml:space="preserve">CR </w:t>
            </w:r>
            <w:proofErr w:type="spellStart"/>
            <w:r w:rsidR="00B2500C">
              <w:rPr>
                <w:lang w:eastAsia="ko-KR"/>
              </w:rPr>
              <w:t>Subclause</w:t>
            </w:r>
            <w:proofErr w:type="spellEnd"/>
            <w:r w:rsidR="00B2500C">
              <w:rPr>
                <w:lang w:eastAsia="ko-KR"/>
              </w:rPr>
              <w:t xml:space="preserve"> 3.2 </w:t>
            </w:r>
          </w:p>
        </w:tc>
      </w:tr>
      <w:tr w:rsidR="005E768D" w:rsidRPr="00183F4C" w14:paraId="21DB67C5" w14:textId="77777777" w:rsidTr="00CF2532">
        <w:trPr>
          <w:trHeight w:val="359"/>
          <w:jc w:val="center"/>
        </w:trPr>
        <w:tc>
          <w:tcPr>
            <w:tcW w:w="9576" w:type="dxa"/>
            <w:gridSpan w:val="5"/>
            <w:vAlign w:val="center"/>
          </w:tcPr>
          <w:p w14:paraId="5E774D40" w14:textId="73ACF83A" w:rsidR="005E768D" w:rsidRPr="00183F4C" w:rsidRDefault="005E768D" w:rsidP="0060203A">
            <w:pPr>
              <w:pStyle w:val="T2"/>
              <w:ind w:left="0"/>
              <w:rPr>
                <w:b w:val="0"/>
                <w:sz w:val="20"/>
              </w:rPr>
            </w:pPr>
            <w:r w:rsidRPr="00183F4C">
              <w:rPr>
                <w:sz w:val="20"/>
              </w:rPr>
              <w:t>Date:</w:t>
            </w:r>
            <w:r w:rsidR="00596413" w:rsidRPr="00183F4C">
              <w:rPr>
                <w:b w:val="0"/>
                <w:sz w:val="20"/>
              </w:rPr>
              <w:t xml:space="preserve">  201</w:t>
            </w:r>
            <w:r w:rsidR="009D5C72">
              <w:rPr>
                <w:b w:val="0"/>
                <w:sz w:val="20"/>
              </w:rPr>
              <w:t>9</w:t>
            </w:r>
            <w:r w:rsidR="003B797C">
              <w:rPr>
                <w:b w:val="0"/>
                <w:sz w:val="20"/>
              </w:rPr>
              <w:t>-</w:t>
            </w:r>
            <w:r w:rsidR="009D5C72">
              <w:rPr>
                <w:b w:val="0"/>
                <w:sz w:val="20"/>
              </w:rPr>
              <w:t>01</w:t>
            </w:r>
            <w:r w:rsidR="0088012D">
              <w:rPr>
                <w:rFonts w:hint="eastAsia"/>
                <w:b w:val="0"/>
                <w:sz w:val="20"/>
                <w:lang w:eastAsia="ko-KR"/>
              </w:rPr>
              <w:t>-</w:t>
            </w:r>
            <w:r w:rsidR="0060203A">
              <w:rPr>
                <w:b w:val="0"/>
                <w:sz w:val="20"/>
                <w:lang w:eastAsia="ko-KR"/>
              </w:rPr>
              <w:t>09</w:t>
            </w:r>
            <w:bookmarkStart w:id="0" w:name="_GoBack"/>
            <w:bookmarkEnd w:id="0"/>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A87B70"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28506960" w14:textId="77777777" w:rsidTr="00CF2532">
        <w:trPr>
          <w:jc w:val="center"/>
        </w:trPr>
        <w:tc>
          <w:tcPr>
            <w:tcW w:w="1548" w:type="dxa"/>
            <w:vAlign w:val="center"/>
          </w:tcPr>
          <w:p w14:paraId="324B7404" w14:textId="0DCD298B" w:rsidR="00CF2532" w:rsidRDefault="00413103" w:rsidP="00413103">
            <w:pPr>
              <w:pStyle w:val="T2"/>
              <w:spacing w:after="0"/>
              <w:ind w:left="0" w:right="0"/>
              <w:jc w:val="left"/>
              <w:rPr>
                <w:b w:val="0"/>
                <w:sz w:val="18"/>
                <w:szCs w:val="18"/>
                <w:lang w:eastAsia="ko-KR"/>
              </w:rPr>
            </w:pPr>
            <w:r w:rsidRPr="00413103">
              <w:rPr>
                <w:b w:val="0"/>
                <w:sz w:val="18"/>
                <w:szCs w:val="18"/>
                <w:lang w:eastAsia="ko-KR"/>
              </w:rPr>
              <w:t>Jianhan Liu</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413103" w:rsidRPr="00183F4C" w14:paraId="7CC7DC03" w14:textId="77777777" w:rsidTr="00CF2532">
        <w:trPr>
          <w:jc w:val="center"/>
        </w:trPr>
        <w:tc>
          <w:tcPr>
            <w:tcW w:w="1548" w:type="dxa"/>
            <w:vAlign w:val="center"/>
          </w:tcPr>
          <w:p w14:paraId="2FE73F66" w14:textId="12BF6243" w:rsidR="00413103" w:rsidRDefault="00413103" w:rsidP="00413103">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5329509F" w:rsidR="00413103" w:rsidRDefault="00413103" w:rsidP="00413103">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413103" w:rsidRPr="00CB4F2F" w:rsidRDefault="00413103" w:rsidP="00413103">
            <w:pPr>
              <w:pStyle w:val="T2"/>
              <w:spacing w:after="0"/>
              <w:ind w:left="0" w:right="0"/>
              <w:jc w:val="left"/>
              <w:rPr>
                <w:b w:val="0"/>
                <w:sz w:val="18"/>
                <w:szCs w:val="18"/>
              </w:rPr>
            </w:pPr>
          </w:p>
        </w:tc>
        <w:tc>
          <w:tcPr>
            <w:tcW w:w="1186" w:type="dxa"/>
            <w:vAlign w:val="center"/>
          </w:tcPr>
          <w:p w14:paraId="41569F4F" w14:textId="77777777" w:rsidR="00413103" w:rsidRPr="00183F4C" w:rsidRDefault="00413103" w:rsidP="00413103">
            <w:pPr>
              <w:pStyle w:val="T2"/>
              <w:spacing w:after="0"/>
              <w:ind w:left="0" w:right="0"/>
              <w:rPr>
                <w:b w:val="0"/>
                <w:sz w:val="18"/>
                <w:szCs w:val="18"/>
                <w:lang w:eastAsia="ko-KR"/>
              </w:rPr>
            </w:pPr>
          </w:p>
        </w:tc>
        <w:tc>
          <w:tcPr>
            <w:tcW w:w="2522" w:type="dxa"/>
            <w:vAlign w:val="center"/>
          </w:tcPr>
          <w:p w14:paraId="332A6740" w14:textId="77777777" w:rsidR="00413103" w:rsidRDefault="00413103" w:rsidP="00413103">
            <w:pPr>
              <w:pStyle w:val="T2"/>
              <w:spacing w:after="0"/>
              <w:ind w:left="0" w:right="0"/>
              <w:jc w:val="left"/>
            </w:pPr>
          </w:p>
        </w:tc>
      </w:tr>
      <w:tr w:rsidR="00413103" w14:paraId="7A0EE550" w14:textId="77777777" w:rsidTr="00413103">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50AE8D38" w14:textId="77777777" w:rsidR="00413103" w:rsidRDefault="00413103" w:rsidP="00A132D1">
            <w:pPr>
              <w:pStyle w:val="T2"/>
              <w:spacing w:after="0"/>
              <w:ind w:left="0" w:right="0"/>
              <w:jc w:val="left"/>
              <w:rPr>
                <w:b w:val="0"/>
                <w:sz w:val="18"/>
                <w:szCs w:val="18"/>
                <w:lang w:eastAsia="ko-KR"/>
              </w:rPr>
            </w:pPr>
            <w:r>
              <w:rPr>
                <w:b w:val="0"/>
                <w:sz w:val="18"/>
                <w:szCs w:val="18"/>
                <w:lang w:eastAsia="ko-KR"/>
              </w:rPr>
              <w:t xml:space="preserve">James Yee </w:t>
            </w:r>
          </w:p>
        </w:tc>
        <w:tc>
          <w:tcPr>
            <w:tcW w:w="1440" w:type="dxa"/>
            <w:tcBorders>
              <w:top w:val="single" w:sz="4" w:space="0" w:color="auto"/>
              <w:left w:val="single" w:sz="4" w:space="0" w:color="auto"/>
              <w:bottom w:val="single" w:sz="4" w:space="0" w:color="auto"/>
              <w:right w:val="single" w:sz="4" w:space="0" w:color="auto"/>
            </w:tcBorders>
            <w:vAlign w:val="center"/>
          </w:tcPr>
          <w:p w14:paraId="536C7B6A" w14:textId="77777777" w:rsidR="00413103" w:rsidRDefault="00413103" w:rsidP="00A132D1">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tcBorders>
              <w:top w:val="single" w:sz="4" w:space="0" w:color="auto"/>
              <w:left w:val="single" w:sz="4" w:space="0" w:color="auto"/>
              <w:bottom w:val="single" w:sz="4" w:space="0" w:color="auto"/>
              <w:right w:val="single" w:sz="4" w:space="0" w:color="auto"/>
            </w:tcBorders>
            <w:vAlign w:val="center"/>
          </w:tcPr>
          <w:p w14:paraId="03C78068" w14:textId="77777777" w:rsidR="00413103" w:rsidRPr="00CB4F2F" w:rsidRDefault="00413103" w:rsidP="00A132D1">
            <w:pPr>
              <w:pStyle w:val="T2"/>
              <w:spacing w:after="0"/>
              <w:ind w:left="0" w:right="0"/>
              <w:jc w:val="left"/>
              <w:rPr>
                <w:b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1795C2AB" w14:textId="77777777" w:rsidR="00413103" w:rsidRPr="00183F4C" w:rsidRDefault="00413103" w:rsidP="00A132D1">
            <w:pPr>
              <w:pStyle w:val="T2"/>
              <w:spacing w:after="0"/>
              <w:ind w:left="0" w:right="0"/>
              <w:rPr>
                <w:b w:val="0"/>
                <w:sz w:val="18"/>
                <w:szCs w:val="18"/>
                <w:lang w:eastAsia="ko-KR"/>
              </w:rPr>
            </w:pPr>
          </w:p>
        </w:tc>
        <w:tc>
          <w:tcPr>
            <w:tcW w:w="2522" w:type="dxa"/>
            <w:tcBorders>
              <w:top w:val="single" w:sz="4" w:space="0" w:color="auto"/>
              <w:left w:val="single" w:sz="4" w:space="0" w:color="auto"/>
              <w:bottom w:val="single" w:sz="4" w:space="0" w:color="auto"/>
              <w:right w:val="single" w:sz="4" w:space="0" w:color="auto"/>
            </w:tcBorders>
            <w:vAlign w:val="center"/>
          </w:tcPr>
          <w:p w14:paraId="6759C607" w14:textId="77777777" w:rsidR="00413103" w:rsidRDefault="00413103" w:rsidP="00A132D1">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71396B" w:rsidRDefault="0071396B">
                            <w:pPr>
                              <w:pStyle w:val="T1"/>
                              <w:spacing w:after="120"/>
                            </w:pPr>
                            <w:r>
                              <w:t>Abstract</w:t>
                            </w:r>
                          </w:p>
                          <w:p w14:paraId="226C2635" w14:textId="1E7E0B0E" w:rsidR="0071396B" w:rsidRDefault="0071396B"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sidR="00B2500C">
                              <w:rPr>
                                <w:lang w:eastAsia="ko-KR"/>
                              </w:rPr>
                              <w:t>ba</w:t>
                            </w:r>
                            <w:proofErr w:type="spellEnd"/>
                            <w:r>
                              <w:rPr>
                                <w:rFonts w:hint="eastAsia"/>
                                <w:lang w:eastAsia="ko-KR"/>
                              </w:rPr>
                              <w:t xml:space="preserve"> LB</w:t>
                            </w:r>
                            <w:r>
                              <w:rPr>
                                <w:lang w:eastAsia="ko-KR"/>
                              </w:rPr>
                              <w:t>23</w:t>
                            </w:r>
                            <w:r w:rsidR="00B2500C">
                              <w:rPr>
                                <w:lang w:eastAsia="ko-KR"/>
                              </w:rPr>
                              <w:t>5</w:t>
                            </w:r>
                            <w:r>
                              <w:rPr>
                                <w:lang w:eastAsia="ko-KR"/>
                              </w:rPr>
                              <w:t xml:space="preserve">. </w:t>
                            </w:r>
                          </w:p>
                          <w:p w14:paraId="2A028863" w14:textId="02C7A793" w:rsidR="0071396B" w:rsidRDefault="0071396B"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sidR="00B2500C">
                              <w:rPr>
                                <w:lang w:eastAsia="ko-KR"/>
                              </w:rPr>
                              <w:t>ba</w:t>
                            </w:r>
                            <w:proofErr w:type="spellEnd"/>
                            <w:r>
                              <w:rPr>
                                <w:rFonts w:hint="eastAsia"/>
                                <w:lang w:eastAsia="ko-KR"/>
                              </w:rPr>
                              <w:t xml:space="preserve"> Draft </w:t>
                            </w:r>
                            <w:r w:rsidR="00B2500C">
                              <w:rPr>
                                <w:lang w:eastAsia="ko-KR"/>
                              </w:rPr>
                              <w:t>1</w:t>
                            </w:r>
                            <w:r>
                              <w:rPr>
                                <w:rFonts w:hint="eastAsia"/>
                                <w:lang w:eastAsia="ko-KR"/>
                              </w:rPr>
                              <w:t>.</w:t>
                            </w:r>
                            <w:r>
                              <w:rPr>
                                <w:lang w:eastAsia="ko-KR"/>
                              </w:rPr>
                              <w:t>0</w:t>
                            </w:r>
                            <w:r>
                              <w:rPr>
                                <w:rFonts w:hint="eastAsia"/>
                                <w:lang w:eastAsia="ko-KR"/>
                              </w:rPr>
                              <w:t>.</w:t>
                            </w:r>
                            <w:r>
                              <w:rPr>
                                <w:lang w:eastAsia="ko-KR"/>
                              </w:rPr>
                              <w:t>)</w:t>
                            </w:r>
                          </w:p>
                          <w:p w14:paraId="3E36FC3B" w14:textId="3109214F" w:rsidR="0071396B" w:rsidRDefault="0071396B" w:rsidP="00B2500C">
                            <w:pPr>
                              <w:pStyle w:val="ListParagraph"/>
                              <w:numPr>
                                <w:ilvl w:val="0"/>
                                <w:numId w:val="1"/>
                              </w:numPr>
                              <w:ind w:leftChars="0"/>
                              <w:jc w:val="both"/>
                              <w:rPr>
                                <w:lang w:eastAsia="ko-KR"/>
                              </w:rPr>
                            </w:pPr>
                            <w:r>
                              <w:rPr>
                                <w:rFonts w:hint="eastAsia"/>
                                <w:lang w:eastAsia="ko-KR"/>
                              </w:rPr>
                              <w:t xml:space="preserve">CIDs: </w:t>
                            </w:r>
                            <w:r w:rsidR="00B2500C" w:rsidRPr="00B2500C">
                              <w:rPr>
                                <w:lang w:eastAsia="ko-KR"/>
                              </w:rPr>
                              <w:t xml:space="preserve">54, </w:t>
                            </w:r>
                            <w:r w:rsidR="008E5DD2">
                              <w:rPr>
                                <w:lang w:eastAsia="ko-KR"/>
                              </w:rPr>
                              <w:t xml:space="preserve">771, </w:t>
                            </w:r>
                            <w:r w:rsidR="00B2500C" w:rsidRPr="00B2500C">
                              <w:rPr>
                                <w:lang w:eastAsia="ko-KR"/>
                              </w:rPr>
                              <w:t>279, 475, 578, 875, 477, 478, 505, 479, 506, 480, 507, 579, 683</w:t>
                            </w:r>
                            <w:r>
                              <w:rPr>
                                <w:lang w:eastAsia="ko-KR"/>
                              </w:rPr>
                              <w:t xml:space="preserve"> </w:t>
                            </w:r>
                            <w:r>
                              <w:rPr>
                                <w:rFonts w:hint="eastAsia"/>
                                <w:lang w:eastAsia="ko-KR"/>
                              </w:rPr>
                              <w:t>(</w:t>
                            </w:r>
                            <w:r>
                              <w:rPr>
                                <w:lang w:eastAsia="ko-KR"/>
                              </w:rPr>
                              <w:t>1</w:t>
                            </w:r>
                            <w:r w:rsidR="008E5DD2">
                              <w:rPr>
                                <w:lang w:eastAsia="ko-KR"/>
                              </w:rPr>
                              <w:t>5</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71396B" w:rsidRDefault="0071396B" w:rsidP="009D5C72">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71396B" w:rsidRDefault="0071396B">
                      <w:pPr>
                        <w:pStyle w:val="T1"/>
                        <w:spacing w:after="120"/>
                      </w:pPr>
                      <w:r>
                        <w:t>Abstract</w:t>
                      </w:r>
                    </w:p>
                    <w:p w14:paraId="226C2635" w14:textId="1E7E0B0E" w:rsidR="0071396B" w:rsidRDefault="0071396B"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sidR="00B2500C">
                        <w:rPr>
                          <w:lang w:eastAsia="ko-KR"/>
                        </w:rPr>
                        <w:t>ba</w:t>
                      </w:r>
                      <w:proofErr w:type="spellEnd"/>
                      <w:r>
                        <w:rPr>
                          <w:rFonts w:hint="eastAsia"/>
                          <w:lang w:eastAsia="ko-KR"/>
                        </w:rPr>
                        <w:t xml:space="preserve"> LB</w:t>
                      </w:r>
                      <w:r>
                        <w:rPr>
                          <w:lang w:eastAsia="ko-KR"/>
                        </w:rPr>
                        <w:t>23</w:t>
                      </w:r>
                      <w:r w:rsidR="00B2500C">
                        <w:rPr>
                          <w:lang w:eastAsia="ko-KR"/>
                        </w:rPr>
                        <w:t>5</w:t>
                      </w:r>
                      <w:r>
                        <w:rPr>
                          <w:lang w:eastAsia="ko-KR"/>
                        </w:rPr>
                        <w:t xml:space="preserve">. </w:t>
                      </w:r>
                    </w:p>
                    <w:p w14:paraId="2A028863" w14:textId="02C7A793" w:rsidR="0071396B" w:rsidRDefault="0071396B"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sidR="00B2500C">
                        <w:rPr>
                          <w:lang w:eastAsia="ko-KR"/>
                        </w:rPr>
                        <w:t>ba</w:t>
                      </w:r>
                      <w:proofErr w:type="spellEnd"/>
                      <w:r>
                        <w:rPr>
                          <w:rFonts w:hint="eastAsia"/>
                          <w:lang w:eastAsia="ko-KR"/>
                        </w:rPr>
                        <w:t xml:space="preserve"> Draft </w:t>
                      </w:r>
                      <w:r w:rsidR="00B2500C">
                        <w:rPr>
                          <w:lang w:eastAsia="ko-KR"/>
                        </w:rPr>
                        <w:t>1</w:t>
                      </w:r>
                      <w:r>
                        <w:rPr>
                          <w:rFonts w:hint="eastAsia"/>
                          <w:lang w:eastAsia="ko-KR"/>
                        </w:rPr>
                        <w:t>.</w:t>
                      </w:r>
                      <w:r>
                        <w:rPr>
                          <w:lang w:eastAsia="ko-KR"/>
                        </w:rPr>
                        <w:t>0</w:t>
                      </w:r>
                      <w:r>
                        <w:rPr>
                          <w:rFonts w:hint="eastAsia"/>
                          <w:lang w:eastAsia="ko-KR"/>
                        </w:rPr>
                        <w:t>.</w:t>
                      </w:r>
                      <w:r>
                        <w:rPr>
                          <w:lang w:eastAsia="ko-KR"/>
                        </w:rPr>
                        <w:t>)</w:t>
                      </w:r>
                    </w:p>
                    <w:p w14:paraId="3E36FC3B" w14:textId="3109214F" w:rsidR="0071396B" w:rsidRDefault="0071396B" w:rsidP="00B2500C">
                      <w:pPr>
                        <w:pStyle w:val="ListParagraph"/>
                        <w:numPr>
                          <w:ilvl w:val="0"/>
                          <w:numId w:val="1"/>
                        </w:numPr>
                        <w:ind w:leftChars="0"/>
                        <w:jc w:val="both"/>
                        <w:rPr>
                          <w:lang w:eastAsia="ko-KR"/>
                        </w:rPr>
                      </w:pPr>
                      <w:r>
                        <w:rPr>
                          <w:rFonts w:hint="eastAsia"/>
                          <w:lang w:eastAsia="ko-KR"/>
                        </w:rPr>
                        <w:t xml:space="preserve">CIDs: </w:t>
                      </w:r>
                      <w:r w:rsidR="00B2500C" w:rsidRPr="00B2500C">
                        <w:rPr>
                          <w:lang w:eastAsia="ko-KR"/>
                        </w:rPr>
                        <w:t xml:space="preserve">54, </w:t>
                      </w:r>
                      <w:r w:rsidR="008E5DD2">
                        <w:rPr>
                          <w:lang w:eastAsia="ko-KR"/>
                        </w:rPr>
                        <w:t xml:space="preserve">771, </w:t>
                      </w:r>
                      <w:r w:rsidR="00B2500C" w:rsidRPr="00B2500C">
                        <w:rPr>
                          <w:lang w:eastAsia="ko-KR"/>
                        </w:rPr>
                        <w:t>279, 475, 578, 875, 477, 478, 505, 479, 506, 480, 507, 579, 683</w:t>
                      </w:r>
                      <w:r>
                        <w:rPr>
                          <w:lang w:eastAsia="ko-KR"/>
                        </w:rPr>
                        <w:t xml:space="preserve"> </w:t>
                      </w:r>
                      <w:r>
                        <w:rPr>
                          <w:rFonts w:hint="eastAsia"/>
                          <w:lang w:eastAsia="ko-KR"/>
                        </w:rPr>
                        <w:t>(</w:t>
                      </w:r>
                      <w:r>
                        <w:rPr>
                          <w:lang w:eastAsia="ko-KR"/>
                        </w:rPr>
                        <w:t>1</w:t>
                      </w:r>
                      <w:r w:rsidR="008E5DD2">
                        <w:rPr>
                          <w:lang w:eastAsia="ko-KR"/>
                        </w:rPr>
                        <w:t>5</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71396B" w:rsidRDefault="0071396B" w:rsidP="009D5C72">
                      <w:pPr>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000925A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9D5C72">
        <w:rPr>
          <w:lang w:eastAsia="ko-KR"/>
        </w:rPr>
        <w:t>ba</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9F5525F"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w:t>
      </w:r>
      <w:r w:rsidR="009D5C72">
        <w:rPr>
          <w:b/>
          <w:bCs/>
          <w:i/>
          <w:iCs/>
          <w:lang w:eastAsia="ko-KR"/>
        </w:rPr>
        <w:t>ba</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33DBA933" w:rsidR="00F2637D" w:rsidRDefault="00360640" w:rsidP="00F2637D">
      <w:pPr>
        <w:rPr>
          <w:b/>
          <w:bCs/>
          <w:i/>
          <w:iCs/>
          <w:lang w:eastAsia="ko-KR"/>
        </w:rPr>
      </w:pPr>
      <w:proofErr w:type="spellStart"/>
      <w:r>
        <w:rPr>
          <w:b/>
          <w:bCs/>
          <w:i/>
          <w:iCs/>
          <w:lang w:eastAsia="ko-KR"/>
        </w:rPr>
        <w:t>TG</w:t>
      </w:r>
      <w:r w:rsidR="009D5C72">
        <w:rPr>
          <w:b/>
          <w:bCs/>
          <w:i/>
          <w:iCs/>
          <w:lang w:eastAsia="ko-KR"/>
        </w:rPr>
        <w:t>ba</w:t>
      </w:r>
      <w:proofErr w:type="spellEnd"/>
      <w:r>
        <w:rPr>
          <w:b/>
          <w:bCs/>
          <w:i/>
          <w:iCs/>
          <w:lang w:eastAsia="ko-KR"/>
        </w:rPr>
        <w:t xml:space="preserve"> Editor: Editing instructions preceded by “</w:t>
      </w:r>
      <w:proofErr w:type="spellStart"/>
      <w:r>
        <w:rPr>
          <w:b/>
          <w:bCs/>
          <w:i/>
          <w:iCs/>
          <w:lang w:eastAsia="ko-KR"/>
        </w:rPr>
        <w:t>TG</w:t>
      </w:r>
      <w:r w:rsidR="009D5C72">
        <w:rPr>
          <w:b/>
          <w:bCs/>
          <w:i/>
          <w:iCs/>
          <w:lang w:eastAsia="ko-KR"/>
        </w:rPr>
        <w:t>ba</w:t>
      </w:r>
      <w:proofErr w:type="spellEnd"/>
      <w:r>
        <w:rPr>
          <w:b/>
          <w:bCs/>
          <w:i/>
          <w:iCs/>
          <w:lang w:eastAsia="ko-KR"/>
        </w:rPr>
        <w:t xml:space="preserve"> Editor” are instructions to the </w:t>
      </w:r>
      <w:proofErr w:type="spellStart"/>
      <w:r>
        <w:rPr>
          <w:b/>
          <w:bCs/>
          <w:i/>
          <w:iCs/>
          <w:lang w:eastAsia="ko-KR"/>
        </w:rPr>
        <w:t>TG</w:t>
      </w:r>
      <w:r w:rsidR="009D5C72">
        <w:rPr>
          <w:b/>
          <w:bCs/>
          <w:i/>
          <w:iCs/>
          <w:lang w:eastAsia="ko-KR"/>
        </w:rPr>
        <w:t>ba</w:t>
      </w:r>
      <w:proofErr w:type="spellEnd"/>
      <w:r>
        <w:rPr>
          <w:b/>
          <w:bCs/>
          <w:i/>
          <w:iCs/>
          <w:lang w:eastAsia="ko-KR"/>
        </w:rPr>
        <w:t xml:space="preserve"> editor to modify existing material in the </w:t>
      </w:r>
      <w:proofErr w:type="spellStart"/>
      <w:r>
        <w:rPr>
          <w:b/>
          <w:bCs/>
          <w:i/>
          <w:iCs/>
          <w:lang w:eastAsia="ko-KR"/>
        </w:rPr>
        <w:t>TG</w:t>
      </w:r>
      <w:r w:rsidR="009D5C72">
        <w:rPr>
          <w:b/>
          <w:bCs/>
          <w:i/>
          <w:iCs/>
          <w:lang w:eastAsia="ko-KR"/>
        </w:rPr>
        <w:t>ba</w:t>
      </w:r>
      <w:proofErr w:type="spellEnd"/>
      <w:r>
        <w:rPr>
          <w:b/>
          <w:bCs/>
          <w:i/>
          <w:iCs/>
          <w:lang w:eastAsia="ko-KR"/>
        </w:rPr>
        <w:t xml:space="preserve"> draft.  As a result of adopting the changes, the </w:t>
      </w:r>
      <w:proofErr w:type="spellStart"/>
      <w:r>
        <w:rPr>
          <w:b/>
          <w:bCs/>
          <w:i/>
          <w:iCs/>
          <w:lang w:eastAsia="ko-KR"/>
        </w:rPr>
        <w:t>TG</w:t>
      </w:r>
      <w:r w:rsidR="009D5C72">
        <w:rPr>
          <w:b/>
          <w:bCs/>
          <w:i/>
          <w:iCs/>
          <w:lang w:eastAsia="ko-KR"/>
        </w:rPr>
        <w:t>ba</w:t>
      </w:r>
      <w:proofErr w:type="spellEnd"/>
      <w:r>
        <w:rPr>
          <w:b/>
          <w:bCs/>
          <w:i/>
          <w:iCs/>
          <w:lang w:eastAsia="ko-KR"/>
        </w:rPr>
        <w:t xml:space="preserve"> editor will execute the instructions rather than copy them to the </w:t>
      </w:r>
      <w:proofErr w:type="spellStart"/>
      <w:r>
        <w:rPr>
          <w:b/>
          <w:bCs/>
          <w:i/>
          <w:iCs/>
          <w:lang w:eastAsia="ko-KR"/>
        </w:rPr>
        <w:t>TG</w:t>
      </w:r>
      <w:r w:rsidR="009D5C72">
        <w:rPr>
          <w:b/>
          <w:bCs/>
          <w:i/>
          <w:iCs/>
          <w:lang w:eastAsia="ko-KR"/>
        </w:rPr>
        <w:t>ba</w:t>
      </w:r>
      <w:proofErr w:type="spellEnd"/>
      <w:r>
        <w:rPr>
          <w:b/>
          <w:bCs/>
          <w:i/>
          <w:iCs/>
          <w:lang w:eastAsia="ko-KR"/>
        </w:rPr>
        <w:t xml:space="preserve"> Draft.</w:t>
      </w:r>
    </w:p>
    <w:p w14:paraId="4D999B61" w14:textId="77777777" w:rsidR="004F75AD" w:rsidRDefault="004F75AD" w:rsidP="004639C6">
      <w:pPr>
        <w:pStyle w:val="ListParagraph"/>
        <w:ind w:leftChars="0" w:left="0"/>
        <w:rPr>
          <w:b/>
          <w:bCs/>
          <w:i/>
          <w:iCs/>
          <w:lang w:eastAsia="ko-KR"/>
        </w:rPr>
      </w:pPr>
    </w:p>
    <w:p w14:paraId="502CE241" w14:textId="77777777" w:rsidR="009D5C72" w:rsidRDefault="009D5C72"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9D5C72" w:rsidRPr="00B4526A" w14:paraId="26E41C54" w14:textId="77777777" w:rsidTr="00D8206A">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66B4A1"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C5D6E"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926BF"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202270"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D5ED3D"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FB331A" w14:textId="77777777" w:rsidR="009D5C72" w:rsidRPr="00B4526A" w:rsidRDefault="009D5C72" w:rsidP="00D8206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9D5C72" w:rsidRPr="009D5C72" w14:paraId="171265BA"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AAABDB5" w14:textId="77777777" w:rsidR="009D5C72" w:rsidRPr="009D5C72" w:rsidRDefault="009D5C72" w:rsidP="009D5C72">
            <w:pPr>
              <w:tabs>
                <w:tab w:val="left" w:pos="288"/>
              </w:tabs>
              <w:rPr>
                <w:rFonts w:ascii="Arial" w:hAnsi="Arial" w:cs="Arial"/>
                <w:sz w:val="20"/>
              </w:rPr>
            </w:pPr>
            <w:r w:rsidRPr="009D5C72">
              <w:rPr>
                <w:rFonts w:ascii="Arial" w:hAnsi="Arial" w:cs="Arial"/>
                <w:sz w:val="20"/>
              </w:rPr>
              <w:t>54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33C7E8E" w14:textId="77777777" w:rsidR="009D5C72" w:rsidRPr="009D5C72" w:rsidRDefault="009D5C72" w:rsidP="009D5C72">
            <w:pPr>
              <w:jc w:val="right"/>
              <w:rPr>
                <w:rFonts w:ascii="Arial" w:hAnsi="Arial" w:cs="Arial"/>
                <w:sz w:val="20"/>
              </w:rPr>
            </w:pPr>
            <w:r w:rsidRPr="009D5C72">
              <w:rPr>
                <w:rFonts w:ascii="Arial" w:hAnsi="Arial" w:cs="Arial"/>
                <w:sz w:val="20"/>
              </w:rPr>
              <w:t>19.00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2CFD118"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99578CF" w14:textId="77777777" w:rsidR="009D5C72" w:rsidRPr="009D5C72" w:rsidRDefault="009D5C72" w:rsidP="009D5C72">
            <w:pPr>
              <w:rPr>
                <w:rFonts w:ascii="Arial" w:hAnsi="Arial" w:cs="Arial"/>
                <w:sz w:val="20"/>
              </w:rPr>
            </w:pPr>
            <w:r w:rsidRPr="009D5C72">
              <w:rPr>
                <w:rFonts w:ascii="Arial" w:hAnsi="Arial" w:cs="Arial"/>
                <w:sz w:val="20"/>
              </w:rPr>
              <w:t xml:space="preserve">The concepts of primary and secondary are not clear of their purpose. Especially the secondary ones. I would expect these to be baseline primaries and </w:t>
            </w:r>
            <w:proofErr w:type="spellStart"/>
            <w:r w:rsidRPr="009D5C72">
              <w:rPr>
                <w:rFonts w:ascii="Arial" w:hAnsi="Arial" w:cs="Arial"/>
                <w:sz w:val="20"/>
              </w:rPr>
              <w:t>secondaries</w:t>
            </w:r>
            <w:proofErr w:type="spellEnd"/>
            <w:r w:rsidRPr="009D5C72">
              <w:rPr>
                <w:rFonts w:ascii="Arial" w:hAnsi="Arial" w:cs="Arial"/>
                <w:sz w:val="20"/>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648770A" w14:textId="77777777" w:rsidR="009D5C72" w:rsidRPr="009D5C72" w:rsidRDefault="009D5C72" w:rsidP="009D5C72">
            <w:pPr>
              <w:rPr>
                <w:rFonts w:ascii="Arial" w:hAnsi="Arial" w:cs="Arial"/>
                <w:sz w:val="20"/>
              </w:rPr>
            </w:pPr>
            <w:r w:rsidRPr="009D5C72">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E6C7162" w14:textId="77777777" w:rsidR="00AE4251" w:rsidRDefault="006F1368" w:rsidP="008A18E5">
            <w:pPr>
              <w:rPr>
                <w:rFonts w:ascii="Arial" w:hAnsi="Arial" w:cs="Arial"/>
                <w:sz w:val="20"/>
              </w:rPr>
            </w:pPr>
            <w:r>
              <w:rPr>
                <w:rFonts w:ascii="Arial" w:hAnsi="Arial" w:cs="Arial"/>
                <w:sz w:val="20"/>
              </w:rPr>
              <w:t>R</w:t>
            </w:r>
            <w:r w:rsidR="00AE4251">
              <w:rPr>
                <w:rFonts w:ascii="Arial" w:hAnsi="Arial" w:cs="Arial"/>
                <w:sz w:val="20"/>
              </w:rPr>
              <w:t>evised-</w:t>
            </w:r>
          </w:p>
          <w:p w14:paraId="2CBC9D13" w14:textId="4A8875BB" w:rsidR="008A18E5" w:rsidRDefault="008A18E5" w:rsidP="008A18E5">
            <w:pPr>
              <w:rPr>
                <w:rFonts w:ascii="Arial" w:hAnsi="Arial" w:cs="Arial"/>
                <w:sz w:val="20"/>
              </w:rPr>
            </w:pPr>
          </w:p>
          <w:p w14:paraId="4A783EC3" w14:textId="09C68B5C" w:rsidR="00AE4251" w:rsidRDefault="00AE4251" w:rsidP="008A18E5">
            <w:pPr>
              <w:rPr>
                <w:rFonts w:ascii="Arial" w:hAnsi="Arial" w:cs="Arial"/>
                <w:sz w:val="20"/>
              </w:rPr>
            </w:pPr>
            <w:r>
              <w:rPr>
                <w:rFonts w:ascii="Arial" w:hAnsi="Arial" w:cs="Arial"/>
                <w:sz w:val="20"/>
              </w:rPr>
              <w:t xml:space="preserve">The WUR primary channel is </w:t>
            </w:r>
            <w:r w:rsidR="00A47267">
              <w:rPr>
                <w:rFonts w:ascii="Arial" w:hAnsi="Arial" w:cs="Arial"/>
                <w:sz w:val="20"/>
              </w:rPr>
              <w:t xml:space="preserve">basically </w:t>
            </w:r>
            <w:r>
              <w:rPr>
                <w:rFonts w:ascii="Arial" w:hAnsi="Arial" w:cs="Arial"/>
                <w:sz w:val="20"/>
              </w:rPr>
              <w:t xml:space="preserve">same with the primary channel of the baseline. </w:t>
            </w:r>
          </w:p>
          <w:p w14:paraId="0ABE477F" w14:textId="7D5C7BBA" w:rsidR="00AE4251" w:rsidRPr="00AE4251" w:rsidRDefault="00AE4251" w:rsidP="00AE4251">
            <w:pPr>
              <w:rPr>
                <w:rFonts w:ascii="Arial" w:hAnsi="Arial" w:cs="Arial"/>
                <w:sz w:val="20"/>
              </w:rPr>
            </w:pPr>
            <w:r w:rsidRPr="00AE4251">
              <w:rPr>
                <w:rFonts w:ascii="Arial" w:hAnsi="Arial" w:cs="Arial"/>
                <w:sz w:val="20"/>
              </w:rPr>
              <w:t xml:space="preserve">But, because the WUR frame can be sent in the different band/channel with the PCR BSS, the WUR primary channel is </w:t>
            </w:r>
            <w:proofErr w:type="spellStart"/>
            <w:r w:rsidR="00A47267">
              <w:rPr>
                <w:rFonts w:ascii="Arial" w:hAnsi="Arial" w:cs="Arial"/>
                <w:sz w:val="20"/>
              </w:rPr>
              <w:t>additionaly</w:t>
            </w:r>
            <w:proofErr w:type="spellEnd"/>
            <w:r w:rsidR="00A47267">
              <w:rPr>
                <w:rFonts w:ascii="Arial" w:hAnsi="Arial" w:cs="Arial"/>
                <w:sz w:val="20"/>
              </w:rPr>
              <w:t xml:space="preserve"> </w:t>
            </w:r>
            <w:r w:rsidRPr="00AE4251">
              <w:rPr>
                <w:rFonts w:ascii="Arial" w:hAnsi="Arial" w:cs="Arial"/>
                <w:sz w:val="20"/>
              </w:rPr>
              <w:t xml:space="preserve">defined. </w:t>
            </w:r>
          </w:p>
          <w:p w14:paraId="7A5EC375" w14:textId="0AD25F9B" w:rsidR="00AE4251" w:rsidRDefault="00AE4251" w:rsidP="00AE4251">
            <w:pPr>
              <w:rPr>
                <w:rFonts w:ascii="Arial" w:hAnsi="Arial" w:cs="Arial"/>
                <w:sz w:val="20"/>
              </w:rPr>
            </w:pPr>
            <w:r w:rsidRPr="00AE4251">
              <w:rPr>
                <w:rFonts w:ascii="Arial" w:hAnsi="Arial" w:cs="Arial"/>
                <w:sz w:val="20"/>
              </w:rPr>
              <w:t>And, the WUR secondary channel</w:t>
            </w:r>
            <w:r>
              <w:rPr>
                <w:rFonts w:ascii="Arial" w:hAnsi="Arial" w:cs="Arial"/>
                <w:sz w:val="20"/>
              </w:rPr>
              <w:t>s</w:t>
            </w:r>
            <w:r w:rsidRPr="00AE4251">
              <w:rPr>
                <w:rFonts w:ascii="Arial" w:hAnsi="Arial" w:cs="Arial"/>
                <w:sz w:val="20"/>
              </w:rPr>
              <w:t xml:space="preserve"> </w:t>
            </w:r>
            <w:r>
              <w:rPr>
                <w:rFonts w:ascii="Arial" w:hAnsi="Arial" w:cs="Arial"/>
                <w:sz w:val="20"/>
              </w:rPr>
              <w:t xml:space="preserve">are </w:t>
            </w:r>
            <w:r w:rsidRPr="00AE4251">
              <w:rPr>
                <w:rFonts w:ascii="Arial" w:hAnsi="Arial" w:cs="Arial"/>
                <w:sz w:val="20"/>
              </w:rPr>
              <w:t xml:space="preserve">used only for the WUR FDMA PPDU. </w:t>
            </w:r>
          </w:p>
          <w:p w14:paraId="0CD996BF" w14:textId="77777777" w:rsidR="00AE4251" w:rsidRDefault="00AE4251" w:rsidP="00AE4251">
            <w:pPr>
              <w:rPr>
                <w:rFonts w:ascii="Arial" w:hAnsi="Arial" w:cs="Arial"/>
                <w:sz w:val="20"/>
              </w:rPr>
            </w:pPr>
          </w:p>
          <w:p w14:paraId="207D52E5" w14:textId="10F4A7C0" w:rsidR="00AE4251" w:rsidRDefault="00A47267" w:rsidP="00AE4251">
            <w:pPr>
              <w:rPr>
                <w:rFonts w:ascii="Arial" w:hAnsi="Arial" w:cs="Arial"/>
                <w:sz w:val="20"/>
              </w:rPr>
            </w:pPr>
            <w:r>
              <w:rPr>
                <w:rFonts w:ascii="Arial" w:hAnsi="Arial" w:cs="Arial"/>
                <w:sz w:val="20"/>
              </w:rPr>
              <w:t xml:space="preserve">More </w:t>
            </w:r>
            <w:r w:rsidR="00AE4251">
              <w:rPr>
                <w:rFonts w:ascii="Arial" w:hAnsi="Arial" w:cs="Arial"/>
                <w:sz w:val="20"/>
              </w:rPr>
              <w:t xml:space="preserve">clarification </w:t>
            </w:r>
            <w:r>
              <w:rPr>
                <w:rFonts w:ascii="Arial" w:hAnsi="Arial" w:cs="Arial"/>
                <w:sz w:val="20"/>
              </w:rPr>
              <w:t>texts are</w:t>
            </w:r>
            <w:r w:rsidR="00AE4251">
              <w:rPr>
                <w:rFonts w:ascii="Arial" w:hAnsi="Arial" w:cs="Arial"/>
                <w:sz w:val="20"/>
              </w:rPr>
              <w:t xml:space="preserve"> updated. </w:t>
            </w:r>
          </w:p>
          <w:p w14:paraId="3A35E92A" w14:textId="77777777" w:rsidR="008A18E5" w:rsidRDefault="008A18E5" w:rsidP="008A18E5">
            <w:pPr>
              <w:rPr>
                <w:rFonts w:ascii="Arial" w:hAnsi="Arial" w:cs="Arial"/>
                <w:sz w:val="20"/>
              </w:rPr>
            </w:pPr>
          </w:p>
          <w:p w14:paraId="350B8C4E" w14:textId="18951EF2" w:rsidR="009D5C72" w:rsidRPr="009D5C72" w:rsidRDefault="00AE4251" w:rsidP="00F67529">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E40DCB">
              <w:rPr>
                <w:rFonts w:ascii="Arial" w:hAnsi="Arial" w:cs="Arial"/>
                <w:sz w:val="20"/>
              </w:rPr>
              <w:t>0011r0</w:t>
            </w:r>
            <w:r w:rsidRPr="00101FB7">
              <w:rPr>
                <w:rFonts w:ascii="Arial" w:hAnsi="Arial" w:cs="Arial"/>
                <w:sz w:val="20"/>
              </w:rPr>
              <w:t>.</w:t>
            </w:r>
          </w:p>
        </w:tc>
      </w:tr>
      <w:tr w:rsidR="008E5DD2" w:rsidRPr="009D5C72" w14:paraId="4BF1D10B"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59B4488" w14:textId="16ED7EBF" w:rsidR="008E5DD2" w:rsidRPr="009D5C72" w:rsidRDefault="008E5DD2" w:rsidP="008E5DD2">
            <w:pPr>
              <w:tabs>
                <w:tab w:val="left" w:pos="288"/>
              </w:tabs>
              <w:rPr>
                <w:rFonts w:ascii="Arial" w:hAnsi="Arial" w:cs="Arial"/>
                <w:sz w:val="20"/>
              </w:rPr>
            </w:pPr>
            <w:r>
              <w:rPr>
                <w:rFonts w:ascii="Arial" w:hAnsi="Arial" w:cs="Arial"/>
                <w:sz w:val="20"/>
              </w:rPr>
              <w:t>771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0A0E461" w14:textId="30242082" w:rsidR="008E5DD2" w:rsidRPr="009D5C72" w:rsidRDefault="008E5DD2" w:rsidP="008E5DD2">
            <w:pPr>
              <w:jc w:val="right"/>
              <w:rPr>
                <w:rFonts w:ascii="Arial" w:hAnsi="Arial" w:cs="Arial"/>
                <w:sz w:val="20"/>
              </w:rPr>
            </w:pPr>
            <w:r>
              <w:rPr>
                <w:rFonts w:ascii="Arial" w:hAnsi="Arial" w:cs="Arial"/>
                <w:sz w:val="20"/>
              </w:rPr>
              <w:t>19.13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7664850" w14:textId="74FFDAC3" w:rsidR="008E5DD2" w:rsidRPr="009D5C72" w:rsidRDefault="008E5DD2" w:rsidP="008E5DD2">
            <w:pPr>
              <w:rPr>
                <w:rFonts w:ascii="Arial" w:hAnsi="Arial" w:cs="Arial"/>
                <w:sz w:val="20"/>
              </w:rPr>
            </w:pPr>
            <w:r>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9F0EE31" w14:textId="281039B1" w:rsidR="008E5DD2" w:rsidRPr="009D5C72" w:rsidRDefault="008E5DD2" w:rsidP="008E5DD2">
            <w:pPr>
              <w:rPr>
                <w:rFonts w:ascii="Arial" w:hAnsi="Arial" w:cs="Arial"/>
                <w:sz w:val="20"/>
              </w:rPr>
            </w:pPr>
            <w:r>
              <w:rPr>
                <w:rFonts w:ascii="Arial" w:hAnsi="Arial" w:cs="Arial"/>
                <w:sz w:val="20"/>
              </w:rPr>
              <w:t xml:space="preserve">Too many channels!! Can the WUR Channel be different from WUR Primary Channel? Shouldn't all </w:t>
            </w:r>
            <w:proofErr w:type="spellStart"/>
            <w:r>
              <w:rPr>
                <w:rFonts w:ascii="Arial" w:hAnsi="Arial" w:cs="Arial"/>
                <w:sz w:val="20"/>
              </w:rPr>
              <w:t>WURx</w:t>
            </w:r>
            <w:proofErr w:type="spellEnd"/>
            <w:r>
              <w:rPr>
                <w:rFonts w:ascii="Arial" w:hAnsi="Arial" w:cs="Arial"/>
                <w:sz w:val="20"/>
              </w:rPr>
              <w:t xml:space="preserve"> tune to the primary channel to receive the WUR Beacon?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AEEB26D" w14:textId="1181F1ED" w:rsidR="008E5DD2" w:rsidRPr="009D5C72" w:rsidRDefault="008E5DD2" w:rsidP="008E5DD2">
            <w:pPr>
              <w:rPr>
                <w:rFonts w:ascii="Arial" w:hAnsi="Arial" w:cs="Arial"/>
                <w:sz w:val="20"/>
              </w:rPr>
            </w:pPr>
            <w:r>
              <w:rPr>
                <w:rFonts w:ascii="Arial" w:hAnsi="Arial" w:cs="Arial"/>
                <w:sz w:val="20"/>
              </w:rPr>
              <w:t>Define (maybe in a different Clause) the relationship between these three channels. Additionally some discussion on WUR Primary Channels is needed. How it is selected? Relationship to PCR Primary Channel? Etc.</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12AD489" w14:textId="6DBAA02B" w:rsidR="008E5DD2" w:rsidRDefault="008E5DD2" w:rsidP="008E5DD2">
            <w:pPr>
              <w:rPr>
                <w:rFonts w:ascii="Arial" w:hAnsi="Arial" w:cs="Arial"/>
                <w:sz w:val="20"/>
              </w:rPr>
            </w:pPr>
            <w:r>
              <w:rPr>
                <w:rFonts w:ascii="Arial" w:hAnsi="Arial" w:cs="Arial"/>
                <w:sz w:val="20"/>
              </w:rPr>
              <w:t>Re</w:t>
            </w:r>
            <w:r w:rsidR="00C52C01">
              <w:rPr>
                <w:rFonts w:ascii="Arial" w:hAnsi="Arial" w:cs="Arial"/>
                <w:sz w:val="20"/>
              </w:rPr>
              <w:t xml:space="preserve">vised- </w:t>
            </w:r>
          </w:p>
          <w:p w14:paraId="080CEC55" w14:textId="77777777" w:rsidR="008E5DD2" w:rsidRDefault="008E5DD2" w:rsidP="008E5DD2">
            <w:pPr>
              <w:rPr>
                <w:rFonts w:ascii="Arial" w:hAnsi="Arial" w:cs="Arial"/>
                <w:sz w:val="20"/>
              </w:rPr>
            </w:pPr>
            <w:r>
              <w:rPr>
                <w:rFonts w:ascii="Arial" w:hAnsi="Arial" w:cs="Arial"/>
                <w:sz w:val="20"/>
              </w:rPr>
              <w:t xml:space="preserve">In the WUR FDMA operation, the WUR channel can be different from WUR primary channel. </w:t>
            </w:r>
          </w:p>
          <w:p w14:paraId="2E92230E" w14:textId="77777777" w:rsidR="00C52C01" w:rsidRDefault="00C52C01" w:rsidP="009F200C">
            <w:pPr>
              <w:rPr>
                <w:rFonts w:ascii="Arial" w:hAnsi="Arial" w:cs="Arial"/>
                <w:sz w:val="20"/>
              </w:rPr>
            </w:pPr>
            <w:r>
              <w:rPr>
                <w:rFonts w:ascii="Arial" w:hAnsi="Arial" w:cs="Arial"/>
                <w:sz w:val="20"/>
              </w:rPr>
              <w:t xml:space="preserve">The </w:t>
            </w:r>
            <w:r w:rsidRPr="00C52C01">
              <w:rPr>
                <w:rFonts w:ascii="Arial" w:hAnsi="Arial" w:cs="Arial"/>
                <w:sz w:val="20"/>
              </w:rPr>
              <w:t xml:space="preserve">WUR primary channel can be different from </w:t>
            </w:r>
            <w:r>
              <w:rPr>
                <w:rFonts w:ascii="Arial" w:hAnsi="Arial" w:cs="Arial"/>
                <w:sz w:val="20"/>
              </w:rPr>
              <w:t xml:space="preserve">the </w:t>
            </w:r>
            <w:proofErr w:type="spellStart"/>
            <w:r>
              <w:rPr>
                <w:rFonts w:ascii="Arial" w:hAnsi="Arial" w:cs="Arial"/>
                <w:sz w:val="20"/>
              </w:rPr>
              <w:t>the</w:t>
            </w:r>
            <w:proofErr w:type="spellEnd"/>
            <w:r>
              <w:rPr>
                <w:rFonts w:ascii="Arial" w:hAnsi="Arial" w:cs="Arial"/>
                <w:sz w:val="20"/>
              </w:rPr>
              <w:t xml:space="preserve"> primary channel of the PCR</w:t>
            </w:r>
            <w:r w:rsidR="008E5DD2">
              <w:rPr>
                <w:rFonts w:ascii="Arial" w:hAnsi="Arial" w:cs="Arial"/>
                <w:sz w:val="20"/>
              </w:rPr>
              <w:t>.</w:t>
            </w:r>
          </w:p>
          <w:p w14:paraId="381366CC" w14:textId="77777777" w:rsidR="00C52C01" w:rsidRDefault="00C52C01" w:rsidP="009F200C">
            <w:pPr>
              <w:rPr>
                <w:rFonts w:ascii="Arial" w:hAnsi="Arial" w:cs="Arial"/>
                <w:sz w:val="20"/>
              </w:rPr>
            </w:pPr>
          </w:p>
          <w:p w14:paraId="72EA742B" w14:textId="77777777" w:rsidR="008E5DD2" w:rsidRDefault="00C52C01" w:rsidP="009F200C">
            <w:pPr>
              <w:rPr>
                <w:rFonts w:ascii="Arial" w:hAnsi="Arial" w:cs="Arial"/>
                <w:sz w:val="20"/>
              </w:rPr>
            </w:pPr>
            <w:r>
              <w:rPr>
                <w:rFonts w:ascii="Arial" w:hAnsi="Arial" w:cs="Arial"/>
                <w:sz w:val="20"/>
              </w:rPr>
              <w:t xml:space="preserve">Such informative texts are added in a note.  </w:t>
            </w:r>
            <w:r w:rsidR="008E5DD2">
              <w:rPr>
                <w:rFonts w:ascii="Arial" w:hAnsi="Arial" w:cs="Arial"/>
                <w:sz w:val="20"/>
              </w:rPr>
              <w:t xml:space="preserve"> </w:t>
            </w:r>
          </w:p>
          <w:p w14:paraId="27778770" w14:textId="77777777" w:rsidR="00C52C01" w:rsidRDefault="00C52C01" w:rsidP="009F200C">
            <w:pPr>
              <w:rPr>
                <w:rFonts w:ascii="Arial" w:hAnsi="Arial" w:cs="Arial"/>
                <w:sz w:val="20"/>
              </w:rPr>
            </w:pPr>
          </w:p>
          <w:p w14:paraId="623FFDA0" w14:textId="2F93AA3B" w:rsidR="00C52C01" w:rsidRDefault="00C52C01" w:rsidP="009F200C">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11-19/0011r0</w:t>
            </w:r>
            <w:r w:rsidRPr="00101FB7">
              <w:rPr>
                <w:rFonts w:ascii="Arial" w:hAnsi="Arial" w:cs="Arial"/>
                <w:sz w:val="20"/>
              </w:rPr>
              <w:t>.</w:t>
            </w:r>
          </w:p>
        </w:tc>
      </w:tr>
      <w:tr w:rsidR="009D5C72" w:rsidRPr="009D5C72" w14:paraId="751C648E"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7D55ECC" w14:textId="23285188" w:rsidR="009D5C72" w:rsidRPr="009D5C72" w:rsidRDefault="009D5C72" w:rsidP="009D5C72">
            <w:pPr>
              <w:tabs>
                <w:tab w:val="left" w:pos="288"/>
              </w:tabs>
              <w:rPr>
                <w:rFonts w:ascii="Arial" w:hAnsi="Arial" w:cs="Arial"/>
                <w:sz w:val="20"/>
              </w:rPr>
            </w:pPr>
            <w:r w:rsidRPr="009D5C72">
              <w:rPr>
                <w:rFonts w:ascii="Arial" w:hAnsi="Arial" w:cs="Arial"/>
                <w:sz w:val="20"/>
              </w:rPr>
              <w:lastRenderedPageBreak/>
              <w:t>279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FA283DD" w14:textId="77777777" w:rsidR="009D5C72" w:rsidRPr="009D5C72" w:rsidRDefault="009D5C72" w:rsidP="009D5C72">
            <w:pPr>
              <w:jc w:val="right"/>
              <w:rPr>
                <w:rFonts w:ascii="Arial" w:hAnsi="Arial" w:cs="Arial"/>
                <w:sz w:val="20"/>
              </w:rPr>
            </w:pPr>
            <w:r w:rsidRPr="009D5C72">
              <w:rPr>
                <w:rFonts w:ascii="Arial" w:hAnsi="Arial" w:cs="Arial"/>
                <w:sz w:val="20"/>
              </w:rPr>
              <w:t>19.17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8A98143"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9D0C839" w14:textId="77777777" w:rsidR="009D5C72" w:rsidRPr="009D5C72" w:rsidRDefault="009D5C72" w:rsidP="009D5C72">
            <w:pPr>
              <w:rPr>
                <w:rFonts w:ascii="Arial" w:hAnsi="Arial" w:cs="Arial"/>
                <w:sz w:val="20"/>
              </w:rPr>
            </w:pPr>
            <w:r w:rsidRPr="009D5C72">
              <w:rPr>
                <w:rFonts w:ascii="Arial" w:hAnsi="Arial" w:cs="Arial"/>
                <w:sz w:val="20"/>
              </w:rPr>
              <w:t>"</w:t>
            </w:r>
            <w:proofErr w:type="gramStart"/>
            <w:r w:rsidRPr="009D5C72">
              <w:rPr>
                <w:rFonts w:ascii="Arial" w:hAnsi="Arial" w:cs="Arial"/>
                <w:sz w:val="20"/>
              </w:rPr>
              <w:t>wake-up</w:t>
            </w:r>
            <w:proofErr w:type="gramEnd"/>
            <w:r w:rsidRPr="009D5C72">
              <w:rPr>
                <w:rFonts w:ascii="Arial" w:hAnsi="Arial" w:cs="Arial"/>
                <w:sz w:val="20"/>
              </w:rPr>
              <w:t xml:space="preserve"> radio (WUR) channel: A channel in which a WUR non-AP STA in </w:t>
            </w:r>
            <w:proofErr w:type="spellStart"/>
            <w:r w:rsidRPr="009D5C72">
              <w:rPr>
                <w:rFonts w:ascii="Arial" w:hAnsi="Arial" w:cs="Arial"/>
                <w:sz w:val="20"/>
              </w:rPr>
              <w:t>WURx</w:t>
            </w:r>
            <w:proofErr w:type="spellEnd"/>
            <w:r w:rsidRPr="009D5C72">
              <w:rPr>
                <w:rFonts w:ascii="Arial" w:hAnsi="Arial" w:cs="Arial"/>
                <w:sz w:val="20"/>
              </w:rPr>
              <w:t xml:space="preserve"> awake state listens.". A radio can listen only when it is awake. '</w:t>
            </w:r>
            <w:proofErr w:type="gramStart"/>
            <w:r w:rsidRPr="009D5C72">
              <w:rPr>
                <w:rFonts w:ascii="Arial" w:hAnsi="Arial" w:cs="Arial"/>
                <w:sz w:val="20"/>
              </w:rPr>
              <w:t>awake</w:t>
            </w:r>
            <w:proofErr w:type="gramEnd"/>
            <w:r w:rsidRPr="009D5C72">
              <w:rPr>
                <w:rFonts w:ascii="Arial" w:hAnsi="Arial" w:cs="Arial"/>
                <w:sz w:val="20"/>
              </w:rPr>
              <w:t xml:space="preserve"> state' in this statement is redundant. Delete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99E0739" w14:textId="77777777" w:rsidR="009D5C72" w:rsidRPr="009D5C72" w:rsidRDefault="009D5C72" w:rsidP="009D5C72">
            <w:pPr>
              <w:rPr>
                <w:rFonts w:ascii="Arial" w:hAnsi="Arial" w:cs="Arial"/>
                <w:sz w:val="20"/>
              </w:rPr>
            </w:pPr>
            <w:r w:rsidRPr="009D5C72">
              <w:rPr>
                <w:rFonts w:ascii="Arial" w:hAnsi="Arial" w:cs="Arial"/>
                <w:sz w:val="20"/>
              </w:rPr>
              <w:t xml:space="preserve">Replace with "wake-up radio (WUR) channel: A channel in which a </w:t>
            </w:r>
            <w:proofErr w:type="spellStart"/>
            <w:r w:rsidRPr="009D5C72">
              <w:rPr>
                <w:rFonts w:ascii="Arial" w:hAnsi="Arial" w:cs="Arial"/>
                <w:sz w:val="20"/>
              </w:rPr>
              <w:t>WURx</w:t>
            </w:r>
            <w:proofErr w:type="spellEnd"/>
            <w:r w:rsidRPr="009D5C72">
              <w:rPr>
                <w:rFonts w:ascii="Arial" w:hAnsi="Arial" w:cs="Arial"/>
                <w:sz w:val="20"/>
              </w:rPr>
              <w:t xml:space="preserve"> in a non-AP STA listens."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278DCB4" w14:textId="43AA7189" w:rsidR="00AE4251" w:rsidRDefault="006F1368" w:rsidP="009D5C72">
            <w:pPr>
              <w:rPr>
                <w:rFonts w:ascii="Arial" w:hAnsi="Arial" w:cs="Arial"/>
                <w:sz w:val="20"/>
              </w:rPr>
            </w:pPr>
            <w:r>
              <w:rPr>
                <w:rFonts w:ascii="Arial" w:hAnsi="Arial" w:cs="Arial"/>
                <w:sz w:val="20"/>
              </w:rPr>
              <w:t xml:space="preserve">Revised- </w:t>
            </w:r>
          </w:p>
          <w:p w14:paraId="41B7AB86" w14:textId="3E3C0E1E" w:rsidR="00AE4251" w:rsidRDefault="00AE4251" w:rsidP="009D5C72">
            <w:pPr>
              <w:rPr>
                <w:rFonts w:ascii="Arial" w:hAnsi="Arial" w:cs="Arial"/>
                <w:sz w:val="20"/>
              </w:rPr>
            </w:pPr>
            <w:r>
              <w:rPr>
                <w:rFonts w:ascii="Arial" w:hAnsi="Arial" w:cs="Arial"/>
                <w:sz w:val="20"/>
              </w:rPr>
              <w:t>Agree in principle.</w:t>
            </w:r>
          </w:p>
          <w:p w14:paraId="5D8C9510" w14:textId="77777777" w:rsidR="006F1368" w:rsidRDefault="006F1368" w:rsidP="009D5C72">
            <w:pPr>
              <w:rPr>
                <w:rFonts w:ascii="Arial" w:hAnsi="Arial" w:cs="Arial"/>
                <w:sz w:val="20"/>
              </w:rPr>
            </w:pPr>
          </w:p>
          <w:p w14:paraId="6E8811B6" w14:textId="2BD0EDE0" w:rsidR="006F1368" w:rsidRPr="009D5C72" w:rsidRDefault="006F1368" w:rsidP="009D5C72">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E40DCB">
              <w:rPr>
                <w:rFonts w:ascii="Arial" w:hAnsi="Arial" w:cs="Arial"/>
                <w:sz w:val="20"/>
              </w:rPr>
              <w:t>0011r0</w:t>
            </w:r>
            <w:r w:rsidRPr="00101FB7">
              <w:rPr>
                <w:rFonts w:ascii="Arial" w:hAnsi="Arial" w:cs="Arial"/>
                <w:sz w:val="20"/>
              </w:rPr>
              <w:t>.</w:t>
            </w:r>
          </w:p>
        </w:tc>
      </w:tr>
      <w:tr w:rsidR="009D5C72" w:rsidRPr="009D5C72" w14:paraId="035BA280"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D4A9C16" w14:textId="4BD6DDFE" w:rsidR="009D5C72" w:rsidRPr="009D5C72" w:rsidRDefault="009D5C72" w:rsidP="009D5C72">
            <w:pPr>
              <w:tabs>
                <w:tab w:val="left" w:pos="288"/>
              </w:tabs>
              <w:rPr>
                <w:rFonts w:ascii="Arial" w:hAnsi="Arial" w:cs="Arial"/>
                <w:sz w:val="20"/>
              </w:rPr>
            </w:pPr>
            <w:r w:rsidRPr="009D5C72">
              <w:rPr>
                <w:rFonts w:ascii="Arial" w:hAnsi="Arial" w:cs="Arial"/>
                <w:sz w:val="20"/>
              </w:rPr>
              <w:t>475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252E59E" w14:textId="77777777" w:rsidR="009D5C72" w:rsidRPr="009D5C72" w:rsidRDefault="009D5C72" w:rsidP="009D5C72">
            <w:pPr>
              <w:jc w:val="right"/>
              <w:rPr>
                <w:rFonts w:ascii="Arial" w:hAnsi="Arial" w:cs="Arial"/>
                <w:sz w:val="20"/>
              </w:rPr>
            </w:pPr>
            <w:r w:rsidRPr="009D5C72">
              <w:rPr>
                <w:rFonts w:ascii="Arial" w:hAnsi="Arial" w:cs="Arial"/>
                <w:sz w:val="20"/>
              </w:rPr>
              <w:t>19.17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13F87E9"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D4DC13F" w14:textId="77777777" w:rsidR="009D5C72" w:rsidRPr="009D5C72" w:rsidRDefault="009D5C72" w:rsidP="009D5C72">
            <w:pPr>
              <w:rPr>
                <w:rFonts w:ascii="Arial" w:hAnsi="Arial" w:cs="Arial"/>
                <w:sz w:val="20"/>
              </w:rPr>
            </w:pPr>
            <w:r w:rsidRPr="009D5C72">
              <w:rPr>
                <w:rFonts w:ascii="Arial" w:hAnsi="Arial" w:cs="Arial"/>
                <w:sz w:val="20"/>
              </w:rPr>
              <w:t xml:space="preserve">The wake-up radio (WUR) channel has nothing to do with non-AP STA, it is simply the channel that the </w:t>
            </w:r>
            <w:proofErr w:type="spellStart"/>
            <w:r w:rsidRPr="009D5C72">
              <w:rPr>
                <w:rFonts w:ascii="Arial" w:hAnsi="Arial" w:cs="Arial"/>
                <w:sz w:val="20"/>
              </w:rPr>
              <w:t>WURx</w:t>
            </w:r>
            <w:proofErr w:type="spellEnd"/>
            <w:r w:rsidRPr="009D5C72">
              <w:rPr>
                <w:rFonts w:ascii="Arial" w:hAnsi="Arial" w:cs="Arial"/>
                <w:sz w:val="20"/>
              </w:rPr>
              <w:t xml:space="preserve"> will listen on when it is in </w:t>
            </w:r>
            <w:proofErr w:type="spellStart"/>
            <w:r w:rsidRPr="009D5C72">
              <w:rPr>
                <w:rFonts w:ascii="Arial" w:hAnsi="Arial" w:cs="Arial"/>
                <w:sz w:val="20"/>
              </w:rPr>
              <w:t>WURx</w:t>
            </w:r>
            <w:proofErr w:type="spellEnd"/>
            <w:r w:rsidRPr="009D5C72">
              <w:rPr>
                <w:rFonts w:ascii="Arial" w:hAnsi="Arial" w:cs="Arial"/>
                <w:sz w:val="20"/>
              </w:rPr>
              <w:t xml:space="preserve"> Awake state, </w:t>
            </w:r>
            <w:proofErr w:type="gramStart"/>
            <w:r w:rsidRPr="009D5C72">
              <w:rPr>
                <w:rFonts w:ascii="Arial" w:hAnsi="Arial" w:cs="Arial"/>
                <w:sz w:val="20"/>
              </w:rPr>
              <w:t>the</w:t>
            </w:r>
            <w:proofErr w:type="gramEnd"/>
            <w:r w:rsidRPr="009D5C72">
              <w:rPr>
                <w:rFonts w:ascii="Arial" w:hAnsi="Arial" w:cs="Arial"/>
                <w:sz w:val="20"/>
              </w:rPr>
              <w:t xml:space="preserve"> definitions should simply say so.</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AFB724B" w14:textId="77777777" w:rsidR="009D5C72" w:rsidRPr="009D5C72" w:rsidRDefault="009D5C72" w:rsidP="009D5C72">
            <w:pPr>
              <w:rPr>
                <w:rFonts w:ascii="Arial" w:hAnsi="Arial" w:cs="Arial"/>
                <w:sz w:val="20"/>
              </w:rPr>
            </w:pPr>
            <w:r w:rsidRPr="009D5C72">
              <w:rPr>
                <w:rFonts w:ascii="Arial" w:hAnsi="Arial" w:cs="Arial"/>
                <w:sz w:val="20"/>
              </w:rPr>
              <w:t>Replace the current definition for WUR channel with</w:t>
            </w:r>
            <w:proofErr w:type="gramStart"/>
            <w:r w:rsidRPr="009D5C72">
              <w:rPr>
                <w:rFonts w:ascii="Arial" w:hAnsi="Arial" w:cs="Arial"/>
                <w:sz w:val="20"/>
              </w:rPr>
              <w:t>:</w:t>
            </w:r>
            <w:proofErr w:type="gramEnd"/>
            <w:r w:rsidRPr="009D5C72">
              <w:rPr>
                <w:rFonts w:ascii="Arial" w:hAnsi="Arial" w:cs="Arial"/>
                <w:sz w:val="20"/>
              </w:rPr>
              <w:br/>
              <w:t xml:space="preserve">wake-up radio (WUR) channel: The channel that a </w:t>
            </w:r>
            <w:proofErr w:type="spellStart"/>
            <w:r w:rsidRPr="009D5C72">
              <w:rPr>
                <w:rFonts w:ascii="Arial" w:hAnsi="Arial" w:cs="Arial"/>
                <w:sz w:val="20"/>
              </w:rPr>
              <w:t>WURx</w:t>
            </w:r>
            <w:proofErr w:type="spellEnd"/>
            <w:r w:rsidRPr="009D5C72">
              <w:rPr>
                <w:rFonts w:ascii="Arial" w:hAnsi="Arial" w:cs="Arial"/>
                <w:sz w:val="20"/>
              </w:rPr>
              <w:t xml:space="preserve"> listens to when it is in the </w:t>
            </w:r>
            <w:proofErr w:type="spellStart"/>
            <w:r w:rsidRPr="009D5C72">
              <w:rPr>
                <w:rFonts w:ascii="Arial" w:hAnsi="Arial" w:cs="Arial"/>
                <w:sz w:val="20"/>
              </w:rPr>
              <w:t>WURx</w:t>
            </w:r>
            <w:proofErr w:type="spellEnd"/>
            <w:r w:rsidRPr="009D5C72">
              <w:rPr>
                <w:rFonts w:ascii="Arial" w:hAnsi="Arial" w:cs="Arial"/>
                <w:sz w:val="20"/>
              </w:rPr>
              <w:t xml:space="preserve"> Awake state.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ACB59F3" w14:textId="77777777" w:rsidR="006F1368" w:rsidRDefault="006F1368" w:rsidP="006F1368">
            <w:pPr>
              <w:rPr>
                <w:rFonts w:ascii="Arial" w:hAnsi="Arial" w:cs="Arial"/>
                <w:sz w:val="20"/>
              </w:rPr>
            </w:pPr>
            <w:r>
              <w:rPr>
                <w:rFonts w:ascii="Arial" w:hAnsi="Arial" w:cs="Arial"/>
                <w:sz w:val="20"/>
              </w:rPr>
              <w:t xml:space="preserve">Revised- </w:t>
            </w:r>
          </w:p>
          <w:p w14:paraId="242E4A95" w14:textId="77777777" w:rsidR="00AE4251" w:rsidRDefault="00AE4251" w:rsidP="00AE4251">
            <w:pPr>
              <w:rPr>
                <w:rFonts w:ascii="Arial" w:hAnsi="Arial" w:cs="Arial"/>
                <w:sz w:val="20"/>
              </w:rPr>
            </w:pPr>
            <w:r>
              <w:rPr>
                <w:rFonts w:ascii="Arial" w:hAnsi="Arial" w:cs="Arial"/>
                <w:sz w:val="20"/>
              </w:rPr>
              <w:t>Agree in principle.</w:t>
            </w:r>
          </w:p>
          <w:p w14:paraId="1EEFEE2D" w14:textId="774E0025" w:rsidR="00AE4251" w:rsidRDefault="00AE4251" w:rsidP="00AE4251">
            <w:pPr>
              <w:rPr>
                <w:rFonts w:ascii="Arial" w:hAnsi="Arial" w:cs="Arial"/>
                <w:sz w:val="20"/>
              </w:rPr>
            </w:pPr>
            <w:r>
              <w:rPr>
                <w:rFonts w:ascii="Arial" w:hAnsi="Arial" w:cs="Arial"/>
                <w:sz w:val="20"/>
              </w:rPr>
              <w:t xml:space="preserve">The proposed change is same with CID 279. </w:t>
            </w:r>
          </w:p>
          <w:p w14:paraId="06468C3C" w14:textId="77777777" w:rsidR="006F1368" w:rsidRDefault="006F1368" w:rsidP="006F1368">
            <w:pPr>
              <w:rPr>
                <w:rFonts w:ascii="Arial" w:hAnsi="Arial" w:cs="Arial"/>
                <w:sz w:val="20"/>
              </w:rPr>
            </w:pPr>
          </w:p>
          <w:p w14:paraId="5B5C6A02" w14:textId="09427A8D" w:rsidR="009D5C72" w:rsidRPr="009D5C72" w:rsidRDefault="006F1368" w:rsidP="006F1368">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E40DCB">
              <w:rPr>
                <w:rFonts w:ascii="Arial" w:hAnsi="Arial" w:cs="Arial"/>
                <w:sz w:val="20"/>
              </w:rPr>
              <w:t>0011r0</w:t>
            </w:r>
            <w:r w:rsidRPr="00101FB7">
              <w:rPr>
                <w:rFonts w:ascii="Arial" w:hAnsi="Arial" w:cs="Arial"/>
                <w:sz w:val="20"/>
              </w:rPr>
              <w:t>.</w:t>
            </w:r>
          </w:p>
        </w:tc>
      </w:tr>
      <w:tr w:rsidR="009D5C72" w:rsidRPr="009D5C72" w14:paraId="2B040988"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D75BED2" w14:textId="77777777" w:rsidR="009D5C72" w:rsidRPr="009D5C72" w:rsidRDefault="009D5C72" w:rsidP="009D5C72">
            <w:pPr>
              <w:tabs>
                <w:tab w:val="left" w:pos="288"/>
              </w:tabs>
              <w:rPr>
                <w:rFonts w:ascii="Arial" w:hAnsi="Arial" w:cs="Arial"/>
                <w:sz w:val="20"/>
              </w:rPr>
            </w:pPr>
            <w:r w:rsidRPr="009D5C72">
              <w:rPr>
                <w:rFonts w:ascii="Arial" w:hAnsi="Arial" w:cs="Arial"/>
                <w:sz w:val="20"/>
              </w:rPr>
              <w:t>578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9267294" w14:textId="77777777" w:rsidR="009D5C72" w:rsidRPr="009D5C72" w:rsidRDefault="009D5C72" w:rsidP="009D5C72">
            <w:pPr>
              <w:jc w:val="right"/>
              <w:rPr>
                <w:rFonts w:ascii="Arial" w:hAnsi="Arial" w:cs="Arial"/>
                <w:sz w:val="20"/>
              </w:rPr>
            </w:pPr>
            <w:r w:rsidRPr="009D5C72">
              <w:rPr>
                <w:rFonts w:ascii="Arial" w:hAnsi="Arial" w:cs="Arial"/>
                <w:sz w:val="20"/>
              </w:rPr>
              <w:t>19.17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3066E02"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8B71F31" w14:textId="77777777" w:rsidR="009D5C72" w:rsidRPr="009D5C72" w:rsidRDefault="009D5C72" w:rsidP="009D5C72">
            <w:pPr>
              <w:rPr>
                <w:rFonts w:ascii="Arial" w:hAnsi="Arial" w:cs="Arial"/>
                <w:sz w:val="20"/>
              </w:rPr>
            </w:pPr>
            <w:r w:rsidRPr="009D5C72">
              <w:rPr>
                <w:rFonts w:ascii="Arial" w:hAnsi="Arial" w:cs="Arial"/>
                <w:sz w:val="20"/>
              </w:rPr>
              <w:t xml:space="preserve">With the WUR FDMA feature, it is not clear which channel is the one the non-AP STA is using to listen while in </w:t>
            </w:r>
            <w:proofErr w:type="spellStart"/>
            <w:r w:rsidRPr="009D5C72">
              <w:rPr>
                <w:rFonts w:ascii="Arial" w:hAnsi="Arial" w:cs="Arial"/>
                <w:sz w:val="20"/>
              </w:rPr>
              <w:t>WURx</w:t>
            </w:r>
            <w:proofErr w:type="spellEnd"/>
            <w:r w:rsidRPr="009D5C72">
              <w:rPr>
                <w:rFonts w:ascii="Arial" w:hAnsi="Arial" w:cs="Arial"/>
                <w:sz w:val="20"/>
              </w:rPr>
              <w:t xml:space="preserve"> awake state.  There should be a definition of the WUR Beacon channel and the WUR Wake-up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43453D2" w14:textId="77777777" w:rsidR="009D5C72" w:rsidRPr="009D5C72" w:rsidRDefault="009D5C72" w:rsidP="009D5C72">
            <w:pPr>
              <w:rPr>
                <w:rFonts w:ascii="Arial" w:hAnsi="Arial" w:cs="Arial"/>
                <w:sz w:val="20"/>
              </w:rPr>
            </w:pPr>
            <w:r w:rsidRPr="009D5C72">
              <w:rPr>
                <w:rFonts w:ascii="Arial" w:hAnsi="Arial" w:cs="Arial"/>
                <w:sz w:val="20"/>
              </w:rPr>
              <w:t>Add definitions of the WUR Beacon channel and the WUR Wake-up channel.  The definition of "WUR channel" then, might be the combination of these (or only one of them?)</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7C54D12" w14:textId="14D42248" w:rsidR="006F1368" w:rsidRDefault="006F1368" w:rsidP="006F1368">
            <w:pPr>
              <w:rPr>
                <w:rFonts w:ascii="Arial" w:hAnsi="Arial" w:cs="Arial"/>
                <w:sz w:val="20"/>
              </w:rPr>
            </w:pPr>
            <w:r>
              <w:rPr>
                <w:rFonts w:ascii="Arial" w:hAnsi="Arial" w:cs="Arial"/>
                <w:sz w:val="20"/>
              </w:rPr>
              <w:t>Re</w:t>
            </w:r>
            <w:r w:rsidR="00A47267">
              <w:rPr>
                <w:rFonts w:ascii="Arial" w:hAnsi="Arial" w:cs="Arial"/>
                <w:sz w:val="20"/>
              </w:rPr>
              <w:t xml:space="preserve">jected- </w:t>
            </w:r>
          </w:p>
          <w:p w14:paraId="52706E6D" w14:textId="395A572E" w:rsidR="00A47267" w:rsidRDefault="00A47267" w:rsidP="006F1368">
            <w:pPr>
              <w:rPr>
                <w:rFonts w:ascii="Arial" w:hAnsi="Arial" w:cs="Arial"/>
                <w:sz w:val="20"/>
              </w:rPr>
            </w:pPr>
            <w:r>
              <w:rPr>
                <w:rFonts w:ascii="Arial" w:hAnsi="Arial" w:cs="Arial"/>
                <w:sz w:val="20"/>
              </w:rPr>
              <w:t xml:space="preserve">The WUR Beacon channel is equivalent with the WUR primary channel.  </w:t>
            </w:r>
          </w:p>
          <w:p w14:paraId="4FFA8A8A" w14:textId="77777777" w:rsidR="00A47267" w:rsidRDefault="00A47267" w:rsidP="006F1368">
            <w:pPr>
              <w:rPr>
                <w:rFonts w:ascii="Arial" w:hAnsi="Arial" w:cs="Arial"/>
                <w:sz w:val="20"/>
              </w:rPr>
            </w:pPr>
          </w:p>
          <w:p w14:paraId="268081E6" w14:textId="4EE7F783" w:rsidR="009D5C72" w:rsidRPr="009D5C72" w:rsidRDefault="00A47267" w:rsidP="006F1368">
            <w:pPr>
              <w:rPr>
                <w:rFonts w:ascii="Arial" w:hAnsi="Arial" w:cs="Arial"/>
                <w:sz w:val="20"/>
              </w:rPr>
            </w:pPr>
            <w:r>
              <w:rPr>
                <w:rFonts w:ascii="Arial" w:hAnsi="Arial" w:cs="Arial"/>
                <w:sz w:val="20"/>
              </w:rPr>
              <w:t xml:space="preserve">And, </w:t>
            </w:r>
            <w:proofErr w:type="spellStart"/>
            <w:r>
              <w:rPr>
                <w:rFonts w:ascii="Arial" w:hAnsi="Arial" w:cs="Arial"/>
                <w:sz w:val="20"/>
              </w:rPr>
              <w:t>thw</w:t>
            </w:r>
            <w:proofErr w:type="spellEnd"/>
            <w:r>
              <w:rPr>
                <w:rFonts w:ascii="Arial" w:hAnsi="Arial" w:cs="Arial"/>
                <w:sz w:val="20"/>
              </w:rPr>
              <w:t xml:space="preserve"> WUR channel is more generalized channel for the WUR non-AP STA operation. </w:t>
            </w:r>
          </w:p>
        </w:tc>
      </w:tr>
      <w:tr w:rsidR="009D5C72" w:rsidRPr="009D5C72" w14:paraId="48F8D086"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4EE69FE" w14:textId="761F637C" w:rsidR="009D5C72" w:rsidRPr="009D5C72" w:rsidRDefault="009D5C72" w:rsidP="009D5C72">
            <w:pPr>
              <w:tabs>
                <w:tab w:val="left" w:pos="288"/>
              </w:tabs>
              <w:rPr>
                <w:rFonts w:ascii="Arial" w:hAnsi="Arial" w:cs="Arial"/>
                <w:sz w:val="20"/>
              </w:rPr>
            </w:pPr>
            <w:r w:rsidRPr="009D5C72">
              <w:rPr>
                <w:rFonts w:ascii="Arial" w:hAnsi="Arial" w:cs="Arial"/>
                <w:sz w:val="20"/>
              </w:rPr>
              <w:t>875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96508F8" w14:textId="77777777" w:rsidR="009D5C72" w:rsidRPr="009D5C72" w:rsidRDefault="009D5C72" w:rsidP="009D5C72">
            <w:pPr>
              <w:jc w:val="right"/>
              <w:rPr>
                <w:rFonts w:ascii="Arial" w:hAnsi="Arial" w:cs="Arial"/>
                <w:sz w:val="20"/>
              </w:rPr>
            </w:pPr>
            <w:r w:rsidRPr="009D5C72">
              <w:rPr>
                <w:rFonts w:ascii="Arial" w:hAnsi="Arial" w:cs="Arial"/>
                <w:sz w:val="20"/>
              </w:rPr>
              <w:t>19.17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415E7D1"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76AE89C" w14:textId="77777777" w:rsidR="009D5C72" w:rsidRPr="009D5C72" w:rsidRDefault="009D5C72" w:rsidP="009D5C72">
            <w:pPr>
              <w:rPr>
                <w:rFonts w:ascii="Arial" w:hAnsi="Arial" w:cs="Arial"/>
                <w:sz w:val="20"/>
              </w:rPr>
            </w:pPr>
            <w:r w:rsidRPr="009D5C72">
              <w:rPr>
                <w:rFonts w:ascii="Arial" w:hAnsi="Arial" w:cs="Arial"/>
                <w:sz w:val="20"/>
              </w:rPr>
              <w:t xml:space="preserve">A WUR non-AP STA in </w:t>
            </w:r>
            <w:proofErr w:type="spellStart"/>
            <w:r w:rsidRPr="009D5C72">
              <w:rPr>
                <w:rFonts w:ascii="Arial" w:hAnsi="Arial" w:cs="Arial"/>
                <w:sz w:val="20"/>
              </w:rPr>
              <w:t>WURx</w:t>
            </w:r>
            <w:proofErr w:type="spellEnd"/>
            <w:r w:rsidRPr="009D5C72">
              <w:rPr>
                <w:rFonts w:ascii="Arial" w:hAnsi="Arial" w:cs="Arial"/>
                <w:sz w:val="20"/>
              </w:rPr>
              <w:t xml:space="preserve"> awake state may not always listen to the WUR channel, for example during times it switches to the WUR primary channel to listen to WUR Beacon frames if the WUR channel is not the same as the WUR primary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6A7E8A" w14:textId="77777777" w:rsidR="009D5C72" w:rsidRPr="009D5C72" w:rsidRDefault="009D5C72" w:rsidP="009D5C72">
            <w:pPr>
              <w:rPr>
                <w:rFonts w:ascii="Arial" w:hAnsi="Arial" w:cs="Arial"/>
                <w:sz w:val="20"/>
              </w:rPr>
            </w:pPr>
            <w:r w:rsidRPr="009D5C72">
              <w:rPr>
                <w:rFonts w:ascii="Arial" w:hAnsi="Arial" w:cs="Arial"/>
                <w:sz w:val="20"/>
              </w:rPr>
              <w:t>Change the definition of WUR channel in a similar way to other WUR channels</w:t>
            </w:r>
            <w:proofErr w:type="gramStart"/>
            <w:r w:rsidRPr="009D5C72">
              <w:rPr>
                <w:rFonts w:ascii="Arial" w:hAnsi="Arial" w:cs="Arial"/>
                <w:sz w:val="20"/>
              </w:rPr>
              <w:t>:</w:t>
            </w:r>
            <w:proofErr w:type="gramEnd"/>
            <w:r w:rsidRPr="009D5C72">
              <w:rPr>
                <w:rFonts w:ascii="Arial" w:hAnsi="Arial" w:cs="Arial"/>
                <w:sz w:val="20"/>
              </w:rPr>
              <w:br/>
              <w:t>A channel in which WUR Wake-up frames are transmitted.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18E6DDB" w14:textId="77777777" w:rsidR="006F1368" w:rsidRDefault="006F1368" w:rsidP="006F1368">
            <w:pPr>
              <w:rPr>
                <w:rFonts w:ascii="Arial" w:hAnsi="Arial" w:cs="Arial"/>
                <w:sz w:val="20"/>
              </w:rPr>
            </w:pPr>
            <w:r>
              <w:rPr>
                <w:rFonts w:ascii="Arial" w:hAnsi="Arial" w:cs="Arial"/>
                <w:sz w:val="20"/>
              </w:rPr>
              <w:t xml:space="preserve">Revised- </w:t>
            </w:r>
          </w:p>
          <w:p w14:paraId="0CE20CF0" w14:textId="77777777" w:rsidR="00A47267" w:rsidRDefault="00A47267" w:rsidP="006F1368">
            <w:pPr>
              <w:rPr>
                <w:rFonts w:ascii="Arial" w:hAnsi="Arial" w:cs="Arial"/>
                <w:sz w:val="20"/>
              </w:rPr>
            </w:pPr>
          </w:p>
          <w:p w14:paraId="209D3167" w14:textId="5D4226A9" w:rsidR="00A47267" w:rsidRDefault="00A47267" w:rsidP="006F1368">
            <w:pPr>
              <w:rPr>
                <w:rFonts w:ascii="Arial" w:hAnsi="Arial" w:cs="Arial"/>
                <w:sz w:val="20"/>
              </w:rPr>
            </w:pPr>
            <w:r>
              <w:rPr>
                <w:rFonts w:ascii="Arial" w:hAnsi="Arial" w:cs="Arial"/>
                <w:sz w:val="20"/>
              </w:rPr>
              <w:t xml:space="preserve">For a WUR AP operation, the WUR channel should be </w:t>
            </w:r>
            <w:proofErr w:type="spellStart"/>
            <w:r>
              <w:rPr>
                <w:rFonts w:ascii="Arial" w:hAnsi="Arial" w:cs="Arial"/>
                <w:sz w:val="20"/>
              </w:rPr>
              <w:t>be</w:t>
            </w:r>
            <w:proofErr w:type="spellEnd"/>
            <w:r>
              <w:rPr>
                <w:rFonts w:ascii="Arial" w:hAnsi="Arial" w:cs="Arial"/>
                <w:sz w:val="20"/>
              </w:rPr>
              <w:t xml:space="preserve"> defined in the transmission side. </w:t>
            </w:r>
          </w:p>
          <w:p w14:paraId="7BB01F86" w14:textId="77777777" w:rsidR="00A47267" w:rsidRDefault="00A47267" w:rsidP="006F1368">
            <w:pPr>
              <w:rPr>
                <w:rFonts w:ascii="Arial" w:hAnsi="Arial" w:cs="Arial"/>
                <w:sz w:val="20"/>
              </w:rPr>
            </w:pPr>
            <w:r>
              <w:rPr>
                <w:rFonts w:ascii="Arial" w:hAnsi="Arial" w:cs="Arial"/>
                <w:sz w:val="20"/>
              </w:rPr>
              <w:t xml:space="preserve">But, for a WUR non-AP STA, current definition is also necessary. </w:t>
            </w:r>
          </w:p>
          <w:p w14:paraId="401929B9" w14:textId="77777777" w:rsidR="006F1368" w:rsidRDefault="006F1368" w:rsidP="006F1368">
            <w:pPr>
              <w:rPr>
                <w:rFonts w:ascii="Arial" w:hAnsi="Arial" w:cs="Arial"/>
                <w:sz w:val="20"/>
              </w:rPr>
            </w:pPr>
          </w:p>
          <w:p w14:paraId="4F85541E" w14:textId="56643456" w:rsidR="009D5C72" w:rsidRPr="009D5C72" w:rsidRDefault="006F1368" w:rsidP="006F1368">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E40DCB">
              <w:rPr>
                <w:rFonts w:ascii="Arial" w:hAnsi="Arial" w:cs="Arial"/>
                <w:sz w:val="20"/>
              </w:rPr>
              <w:t>0011r0</w:t>
            </w:r>
            <w:r w:rsidRPr="00101FB7">
              <w:rPr>
                <w:rFonts w:ascii="Arial" w:hAnsi="Arial" w:cs="Arial"/>
                <w:sz w:val="20"/>
              </w:rPr>
              <w:t>.</w:t>
            </w:r>
          </w:p>
        </w:tc>
      </w:tr>
      <w:tr w:rsidR="009D5C72" w:rsidRPr="009D5C72" w14:paraId="7AFD8171"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C64856A" w14:textId="77777777" w:rsidR="009D5C72" w:rsidRPr="009D5C72" w:rsidRDefault="009D5C72" w:rsidP="009D5C72">
            <w:pPr>
              <w:tabs>
                <w:tab w:val="left" w:pos="288"/>
              </w:tabs>
              <w:rPr>
                <w:rFonts w:ascii="Arial" w:hAnsi="Arial" w:cs="Arial"/>
                <w:sz w:val="20"/>
              </w:rPr>
            </w:pPr>
            <w:r w:rsidRPr="009D5C72">
              <w:rPr>
                <w:rFonts w:ascii="Arial" w:hAnsi="Arial" w:cs="Arial"/>
                <w:sz w:val="20"/>
              </w:rPr>
              <w:t>477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75EFA18" w14:textId="77777777" w:rsidR="009D5C72" w:rsidRPr="009D5C72" w:rsidRDefault="009D5C72" w:rsidP="009D5C72">
            <w:pPr>
              <w:jc w:val="right"/>
              <w:rPr>
                <w:rFonts w:ascii="Arial" w:hAnsi="Arial" w:cs="Arial"/>
                <w:sz w:val="20"/>
              </w:rPr>
            </w:pPr>
            <w:r w:rsidRPr="009D5C72">
              <w:rPr>
                <w:rFonts w:ascii="Arial" w:hAnsi="Arial" w:cs="Arial"/>
                <w:sz w:val="20"/>
              </w:rPr>
              <w:t>19.26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1AD223D"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A076EDA" w14:textId="77777777" w:rsidR="009D5C72" w:rsidRPr="009D5C72" w:rsidRDefault="009D5C72" w:rsidP="009D5C72">
            <w:pPr>
              <w:rPr>
                <w:rFonts w:ascii="Arial" w:hAnsi="Arial" w:cs="Arial"/>
                <w:sz w:val="20"/>
              </w:rPr>
            </w:pPr>
            <w:r w:rsidRPr="009D5C72">
              <w:rPr>
                <w:rFonts w:ascii="Arial" w:hAnsi="Arial" w:cs="Arial"/>
                <w:sz w:val="20"/>
              </w:rPr>
              <w:t xml:space="preserve">WUR primary 40 MHz channel is identical to a standard 802.11 primary 40 MHz channel, except that after channel acquisition a WUR PPDU can be transmitted on the channel.  </w:t>
            </w:r>
            <w:proofErr w:type="gramStart"/>
            <w:r w:rsidRPr="009D5C72">
              <w:rPr>
                <w:rFonts w:ascii="Arial" w:hAnsi="Arial" w:cs="Arial"/>
                <w:sz w:val="20"/>
              </w:rPr>
              <w:t>Since  standard</w:t>
            </w:r>
            <w:proofErr w:type="gramEnd"/>
            <w:r w:rsidRPr="009D5C72">
              <w:rPr>
                <w:rFonts w:ascii="Arial" w:hAnsi="Arial" w:cs="Arial"/>
                <w:sz w:val="20"/>
              </w:rPr>
              <w:t xml:space="preserve"> 802.11 channel access procedures are followed, there is no reason to define the channel as a WUR channel. The </w:t>
            </w:r>
            <w:r w:rsidRPr="009D5C72">
              <w:rPr>
                <w:rFonts w:ascii="Arial" w:hAnsi="Arial" w:cs="Arial"/>
                <w:sz w:val="20"/>
              </w:rPr>
              <w:lastRenderedPageBreak/>
              <w:t>definition and the concept is unnecessary and should be removed from the draft and replaced by a statement that standard 802.11 20 MHz, 40 MHz and 80 MHz access rules are followed by the AP to gain channel access and that once access is obtained the WUR AP may transmit WUR PPDUs in the appropriate sub channels.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A34823B" w14:textId="77777777" w:rsidR="009D5C72" w:rsidRPr="009D5C72" w:rsidRDefault="009D5C72" w:rsidP="009D5C72">
            <w:pPr>
              <w:rPr>
                <w:rFonts w:ascii="Arial" w:hAnsi="Arial" w:cs="Arial"/>
                <w:sz w:val="20"/>
              </w:rPr>
            </w:pPr>
            <w:proofErr w:type="gramStart"/>
            <w:r w:rsidRPr="009D5C72">
              <w:rPr>
                <w:rFonts w:ascii="Arial" w:hAnsi="Arial" w:cs="Arial"/>
                <w:sz w:val="20"/>
              </w:rPr>
              <w:lastRenderedPageBreak/>
              <w:t>delete</w:t>
            </w:r>
            <w:proofErr w:type="gramEnd"/>
            <w:r w:rsidRPr="009D5C72">
              <w:rPr>
                <w:rFonts w:ascii="Arial" w:hAnsi="Arial" w:cs="Arial"/>
                <w:sz w:val="20"/>
              </w:rPr>
              <w:t xml:space="preserve"> the WUR primary 40 MHz channel definition.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2F921C8" w14:textId="1C5DC2C2" w:rsidR="00413B0F" w:rsidRDefault="006F1368" w:rsidP="00413B0F">
            <w:pPr>
              <w:rPr>
                <w:rFonts w:ascii="Arial" w:hAnsi="Arial" w:cs="Arial"/>
                <w:sz w:val="20"/>
              </w:rPr>
            </w:pPr>
            <w:r>
              <w:rPr>
                <w:rFonts w:ascii="Arial" w:hAnsi="Arial" w:cs="Arial"/>
                <w:sz w:val="20"/>
              </w:rPr>
              <w:t xml:space="preserve">Rejected- </w:t>
            </w:r>
          </w:p>
          <w:p w14:paraId="138C7C05" w14:textId="77777777" w:rsidR="00413B0F" w:rsidRPr="00413B0F" w:rsidRDefault="00413B0F" w:rsidP="00413B0F">
            <w:pPr>
              <w:rPr>
                <w:rFonts w:ascii="Arial" w:hAnsi="Arial" w:cs="Arial"/>
                <w:sz w:val="20"/>
              </w:rPr>
            </w:pPr>
            <w:r w:rsidRPr="00413B0F">
              <w:rPr>
                <w:rFonts w:ascii="Arial" w:hAnsi="Arial" w:cs="Arial"/>
                <w:sz w:val="20"/>
              </w:rPr>
              <w:t xml:space="preserve">The WUR primary 40 MHz channel is basically same with the primary 40 MHz channel of the baseline. </w:t>
            </w:r>
          </w:p>
          <w:p w14:paraId="6B74CD86" w14:textId="0F7E7C60" w:rsidR="00413B0F" w:rsidRPr="009D5C72" w:rsidRDefault="00413B0F" w:rsidP="000E459E">
            <w:pPr>
              <w:rPr>
                <w:rFonts w:ascii="Arial" w:hAnsi="Arial" w:cs="Arial"/>
                <w:sz w:val="20"/>
              </w:rPr>
            </w:pPr>
            <w:r w:rsidRPr="00413B0F">
              <w:rPr>
                <w:rFonts w:ascii="Arial" w:hAnsi="Arial" w:cs="Arial"/>
                <w:sz w:val="20"/>
              </w:rPr>
              <w:t xml:space="preserve">But, because the WUR FDMA frame can be sent in the different band/channel with the PCR BSS, the WUR primary 40 MHz channel is </w:t>
            </w:r>
            <w:proofErr w:type="spellStart"/>
            <w:r w:rsidRPr="00413B0F">
              <w:rPr>
                <w:rFonts w:ascii="Arial" w:hAnsi="Arial" w:cs="Arial"/>
                <w:sz w:val="20"/>
              </w:rPr>
              <w:t>additionaly</w:t>
            </w:r>
            <w:proofErr w:type="spellEnd"/>
            <w:r w:rsidRPr="00413B0F">
              <w:rPr>
                <w:rFonts w:ascii="Arial" w:hAnsi="Arial" w:cs="Arial"/>
                <w:sz w:val="20"/>
              </w:rPr>
              <w:t xml:space="preserve"> defined. </w:t>
            </w:r>
          </w:p>
        </w:tc>
      </w:tr>
      <w:tr w:rsidR="009D5C72" w:rsidRPr="009D5C72" w14:paraId="69D670C5"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A5BBE50" w14:textId="77777777" w:rsidR="009D5C72" w:rsidRPr="009D5C72" w:rsidRDefault="009D5C72" w:rsidP="009D5C72">
            <w:pPr>
              <w:tabs>
                <w:tab w:val="left" w:pos="288"/>
              </w:tabs>
              <w:rPr>
                <w:rFonts w:ascii="Arial" w:hAnsi="Arial" w:cs="Arial"/>
                <w:sz w:val="20"/>
              </w:rPr>
            </w:pPr>
            <w:r w:rsidRPr="009D5C72">
              <w:rPr>
                <w:rFonts w:ascii="Arial" w:hAnsi="Arial" w:cs="Arial"/>
                <w:sz w:val="20"/>
              </w:rPr>
              <w:t>478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CA1036A" w14:textId="77777777" w:rsidR="009D5C72" w:rsidRPr="009D5C72" w:rsidRDefault="009D5C72" w:rsidP="009D5C72">
            <w:pPr>
              <w:jc w:val="right"/>
              <w:rPr>
                <w:rFonts w:ascii="Arial" w:hAnsi="Arial" w:cs="Arial"/>
                <w:sz w:val="20"/>
              </w:rPr>
            </w:pPr>
            <w:r w:rsidRPr="009D5C72">
              <w:rPr>
                <w:rFonts w:ascii="Arial" w:hAnsi="Arial" w:cs="Arial"/>
                <w:sz w:val="20"/>
              </w:rPr>
              <w:t>19.29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80CD91E"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F2250D" w14:textId="77777777" w:rsidR="009D5C72" w:rsidRPr="009D5C72" w:rsidRDefault="009D5C72" w:rsidP="009D5C72">
            <w:pPr>
              <w:rPr>
                <w:rFonts w:ascii="Arial" w:hAnsi="Arial" w:cs="Arial"/>
                <w:sz w:val="20"/>
              </w:rPr>
            </w:pPr>
            <w:r w:rsidRPr="009D5C72">
              <w:rPr>
                <w:rFonts w:ascii="Arial" w:hAnsi="Arial" w:cs="Arial"/>
                <w:sz w:val="20"/>
              </w:rPr>
              <w:t xml:space="preserve">WUR primary 80 MHz channel is identical to a standard 802.11 primary 80 MHz channel, except that after channel acquisition a WUR PPDU can be transmitted on the channel.  </w:t>
            </w:r>
            <w:proofErr w:type="gramStart"/>
            <w:r w:rsidRPr="009D5C72">
              <w:rPr>
                <w:rFonts w:ascii="Arial" w:hAnsi="Arial" w:cs="Arial"/>
                <w:sz w:val="20"/>
              </w:rPr>
              <w:t>Since  standard</w:t>
            </w:r>
            <w:proofErr w:type="gramEnd"/>
            <w:r w:rsidRPr="009D5C72">
              <w:rPr>
                <w:rFonts w:ascii="Arial" w:hAnsi="Arial" w:cs="Arial"/>
                <w:sz w:val="20"/>
              </w:rPr>
              <w:t xml:space="preserve"> 802.11 channel access procedures are followed, there is no reason to define the channel as a WUR channel. The definition and the concept is unnecessary and should be removed from the draft and replaced by a statement that standard 802.11 20 MHz, 40 MHz and 80 MHz access rules are followed by the AP to gain channel access and that once access is obtained the WUR AP may transmit WUR PPDUs in the appropriate sub channels.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7840C55" w14:textId="77777777" w:rsidR="009D5C72" w:rsidRPr="009D5C72" w:rsidRDefault="009D5C72" w:rsidP="009D5C72">
            <w:pPr>
              <w:rPr>
                <w:rFonts w:ascii="Arial" w:hAnsi="Arial" w:cs="Arial"/>
                <w:sz w:val="20"/>
              </w:rPr>
            </w:pPr>
            <w:proofErr w:type="gramStart"/>
            <w:r w:rsidRPr="009D5C72">
              <w:rPr>
                <w:rFonts w:ascii="Arial" w:hAnsi="Arial" w:cs="Arial"/>
                <w:sz w:val="20"/>
              </w:rPr>
              <w:t>delete</w:t>
            </w:r>
            <w:proofErr w:type="gramEnd"/>
            <w:r w:rsidRPr="009D5C72">
              <w:rPr>
                <w:rFonts w:ascii="Arial" w:hAnsi="Arial" w:cs="Arial"/>
                <w:sz w:val="20"/>
              </w:rPr>
              <w:t xml:space="preserve"> the WUR primary80 MHz channel definition.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D0F3BCB" w14:textId="77777777" w:rsidR="00413B0F" w:rsidRDefault="00413B0F" w:rsidP="00413B0F">
            <w:pPr>
              <w:rPr>
                <w:rFonts w:ascii="Arial" w:hAnsi="Arial" w:cs="Arial"/>
                <w:sz w:val="20"/>
              </w:rPr>
            </w:pPr>
            <w:r>
              <w:rPr>
                <w:rFonts w:ascii="Arial" w:hAnsi="Arial" w:cs="Arial"/>
                <w:sz w:val="20"/>
              </w:rPr>
              <w:t xml:space="preserve">Rejected- </w:t>
            </w:r>
          </w:p>
          <w:p w14:paraId="5C75A812" w14:textId="0030A680" w:rsidR="00413B0F" w:rsidRPr="00413B0F" w:rsidRDefault="00413B0F" w:rsidP="00413B0F">
            <w:pPr>
              <w:rPr>
                <w:rFonts w:ascii="Arial" w:hAnsi="Arial" w:cs="Arial"/>
                <w:sz w:val="20"/>
              </w:rPr>
            </w:pPr>
            <w:r>
              <w:rPr>
                <w:rFonts w:ascii="Arial" w:hAnsi="Arial" w:cs="Arial"/>
                <w:sz w:val="20"/>
              </w:rPr>
              <w:t>The WUR primary 8</w:t>
            </w:r>
            <w:r w:rsidRPr="00413B0F">
              <w:rPr>
                <w:rFonts w:ascii="Arial" w:hAnsi="Arial" w:cs="Arial"/>
                <w:sz w:val="20"/>
              </w:rPr>
              <w:t>0 MHz channel is b</w:t>
            </w:r>
            <w:r>
              <w:rPr>
                <w:rFonts w:ascii="Arial" w:hAnsi="Arial" w:cs="Arial"/>
                <w:sz w:val="20"/>
              </w:rPr>
              <w:t>asically same with the primary 8</w:t>
            </w:r>
            <w:r w:rsidRPr="00413B0F">
              <w:rPr>
                <w:rFonts w:ascii="Arial" w:hAnsi="Arial" w:cs="Arial"/>
                <w:sz w:val="20"/>
              </w:rPr>
              <w:t xml:space="preserve">0 MHz channel of the baseline. </w:t>
            </w:r>
          </w:p>
          <w:p w14:paraId="7FDA03F3" w14:textId="11B9714E" w:rsidR="009D5C72" w:rsidRPr="009D5C72" w:rsidRDefault="00413B0F" w:rsidP="00413B0F">
            <w:pPr>
              <w:rPr>
                <w:rFonts w:ascii="Arial" w:hAnsi="Arial" w:cs="Arial"/>
                <w:sz w:val="20"/>
              </w:rPr>
            </w:pPr>
            <w:r w:rsidRPr="00413B0F">
              <w:rPr>
                <w:rFonts w:ascii="Arial" w:hAnsi="Arial" w:cs="Arial"/>
                <w:sz w:val="20"/>
              </w:rPr>
              <w:t>But, because the WUR FDMA frame can be sent in the different band/channel wit</w:t>
            </w:r>
            <w:r>
              <w:rPr>
                <w:rFonts w:ascii="Arial" w:hAnsi="Arial" w:cs="Arial"/>
                <w:sz w:val="20"/>
              </w:rPr>
              <w:t>h the PCR BSS, the WUR primary 8</w:t>
            </w:r>
            <w:r w:rsidRPr="00413B0F">
              <w:rPr>
                <w:rFonts w:ascii="Arial" w:hAnsi="Arial" w:cs="Arial"/>
                <w:sz w:val="20"/>
              </w:rPr>
              <w:t xml:space="preserve">0 MHz channel is </w:t>
            </w:r>
            <w:proofErr w:type="spellStart"/>
            <w:r w:rsidRPr="00413B0F">
              <w:rPr>
                <w:rFonts w:ascii="Arial" w:hAnsi="Arial" w:cs="Arial"/>
                <w:sz w:val="20"/>
              </w:rPr>
              <w:t>additionaly</w:t>
            </w:r>
            <w:proofErr w:type="spellEnd"/>
            <w:r w:rsidRPr="00413B0F">
              <w:rPr>
                <w:rFonts w:ascii="Arial" w:hAnsi="Arial" w:cs="Arial"/>
                <w:sz w:val="20"/>
              </w:rPr>
              <w:t xml:space="preserve"> defined.</w:t>
            </w:r>
          </w:p>
        </w:tc>
      </w:tr>
      <w:tr w:rsidR="009D5C72" w:rsidRPr="009D5C72" w14:paraId="48561FA5"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2B11A31" w14:textId="77777777" w:rsidR="009D5C72" w:rsidRPr="009D5C72" w:rsidRDefault="009D5C72" w:rsidP="009D5C72">
            <w:pPr>
              <w:tabs>
                <w:tab w:val="left" w:pos="288"/>
              </w:tabs>
              <w:rPr>
                <w:rFonts w:ascii="Arial" w:hAnsi="Arial" w:cs="Arial"/>
                <w:sz w:val="20"/>
              </w:rPr>
            </w:pPr>
            <w:r w:rsidRPr="009D5C72">
              <w:rPr>
                <w:rFonts w:ascii="Arial" w:hAnsi="Arial" w:cs="Arial"/>
                <w:sz w:val="20"/>
              </w:rPr>
              <w:t>505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F46C7D5" w14:textId="77777777" w:rsidR="009D5C72" w:rsidRPr="009D5C72" w:rsidRDefault="009D5C72" w:rsidP="009D5C72">
            <w:pPr>
              <w:jc w:val="right"/>
              <w:rPr>
                <w:rFonts w:ascii="Arial" w:hAnsi="Arial" w:cs="Arial"/>
                <w:sz w:val="20"/>
              </w:rPr>
            </w:pPr>
            <w:r w:rsidRPr="009D5C72">
              <w:rPr>
                <w:rFonts w:ascii="Arial" w:hAnsi="Arial" w:cs="Arial"/>
                <w:sz w:val="20"/>
              </w:rPr>
              <w:t>19.30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96CFDCA"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550E5D5" w14:textId="77777777" w:rsidR="009D5C72" w:rsidRPr="009D5C72" w:rsidRDefault="009D5C72" w:rsidP="009D5C72">
            <w:pPr>
              <w:rPr>
                <w:rFonts w:ascii="Arial" w:hAnsi="Arial" w:cs="Arial"/>
                <w:sz w:val="20"/>
              </w:rPr>
            </w:pPr>
            <w:r w:rsidRPr="009D5C72">
              <w:rPr>
                <w:rFonts w:ascii="Arial" w:hAnsi="Arial" w:cs="Arial"/>
                <w:sz w:val="20"/>
              </w:rPr>
              <w:t>There is no WUR secondary 80 MHz channel. It is unnecessary to define the WUR primary 80 MHz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B8DDFBE" w14:textId="77777777" w:rsidR="009D5C72" w:rsidRPr="009D5C72" w:rsidRDefault="009D5C72" w:rsidP="009D5C72">
            <w:pPr>
              <w:rPr>
                <w:rFonts w:ascii="Arial" w:hAnsi="Arial" w:cs="Arial"/>
                <w:sz w:val="20"/>
              </w:rPr>
            </w:pPr>
            <w:r w:rsidRPr="009D5C72">
              <w:rPr>
                <w:rFonts w:ascii="Arial" w:hAnsi="Arial" w:cs="Arial"/>
                <w:sz w:val="20"/>
              </w:rPr>
              <w:t>remove "primary" from "WUR primary 80MHz channel"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961B4B1" w14:textId="77777777" w:rsidR="006F1368" w:rsidRDefault="006F1368" w:rsidP="006F1368">
            <w:pPr>
              <w:rPr>
                <w:rFonts w:ascii="Arial" w:hAnsi="Arial" w:cs="Arial"/>
                <w:sz w:val="20"/>
              </w:rPr>
            </w:pPr>
            <w:r>
              <w:rPr>
                <w:rFonts w:ascii="Arial" w:hAnsi="Arial" w:cs="Arial"/>
                <w:sz w:val="20"/>
              </w:rPr>
              <w:t xml:space="preserve">Revised- </w:t>
            </w:r>
          </w:p>
          <w:p w14:paraId="245DAAAB" w14:textId="71FC0CE8" w:rsidR="006F1368" w:rsidRDefault="00413B0F" w:rsidP="006F1368">
            <w:pPr>
              <w:rPr>
                <w:rFonts w:ascii="Arial" w:hAnsi="Arial" w:cs="Arial"/>
                <w:sz w:val="20"/>
              </w:rPr>
            </w:pPr>
            <w:r>
              <w:rPr>
                <w:rFonts w:ascii="Arial" w:hAnsi="Arial" w:cs="Arial"/>
                <w:sz w:val="20"/>
              </w:rPr>
              <w:t xml:space="preserve">Agree in principle. </w:t>
            </w:r>
          </w:p>
          <w:p w14:paraId="6D8815B1" w14:textId="77777777" w:rsidR="00413B0F" w:rsidRDefault="00413B0F" w:rsidP="006F1368">
            <w:pPr>
              <w:rPr>
                <w:rFonts w:ascii="Arial" w:hAnsi="Arial" w:cs="Arial"/>
                <w:sz w:val="20"/>
              </w:rPr>
            </w:pPr>
          </w:p>
          <w:p w14:paraId="5CCD3AD0" w14:textId="5D389B29" w:rsidR="009D5C72" w:rsidRPr="009D5C72" w:rsidRDefault="006F1368" w:rsidP="006F1368">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E40DCB">
              <w:rPr>
                <w:rFonts w:ascii="Arial" w:hAnsi="Arial" w:cs="Arial"/>
                <w:sz w:val="20"/>
              </w:rPr>
              <w:t>0011r0</w:t>
            </w:r>
            <w:r w:rsidRPr="00101FB7">
              <w:rPr>
                <w:rFonts w:ascii="Arial" w:hAnsi="Arial" w:cs="Arial"/>
                <w:sz w:val="20"/>
              </w:rPr>
              <w:t>.</w:t>
            </w:r>
          </w:p>
        </w:tc>
      </w:tr>
      <w:tr w:rsidR="009D5C72" w:rsidRPr="009D5C72" w14:paraId="4D752F65"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B08CDDE" w14:textId="77777777" w:rsidR="009D5C72" w:rsidRPr="009D5C72" w:rsidRDefault="009D5C72" w:rsidP="009D5C72">
            <w:pPr>
              <w:tabs>
                <w:tab w:val="left" w:pos="288"/>
              </w:tabs>
              <w:rPr>
                <w:rFonts w:ascii="Arial" w:hAnsi="Arial" w:cs="Arial"/>
                <w:sz w:val="20"/>
              </w:rPr>
            </w:pPr>
            <w:r w:rsidRPr="009D5C72">
              <w:rPr>
                <w:rFonts w:ascii="Arial" w:hAnsi="Arial" w:cs="Arial"/>
                <w:sz w:val="20"/>
              </w:rPr>
              <w:t>479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BCE77B9" w14:textId="77777777" w:rsidR="009D5C72" w:rsidRPr="009D5C72" w:rsidRDefault="009D5C72" w:rsidP="009D5C72">
            <w:pPr>
              <w:jc w:val="right"/>
              <w:rPr>
                <w:rFonts w:ascii="Arial" w:hAnsi="Arial" w:cs="Arial"/>
                <w:sz w:val="20"/>
              </w:rPr>
            </w:pPr>
            <w:r w:rsidRPr="009D5C72">
              <w:rPr>
                <w:rFonts w:ascii="Arial" w:hAnsi="Arial" w:cs="Arial"/>
                <w:sz w:val="20"/>
              </w:rPr>
              <w:t>19.33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AD39EEB"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3846560" w14:textId="77777777" w:rsidR="009D5C72" w:rsidRPr="009D5C72" w:rsidRDefault="009D5C72" w:rsidP="009D5C72">
            <w:pPr>
              <w:rPr>
                <w:rFonts w:ascii="Arial" w:hAnsi="Arial" w:cs="Arial"/>
                <w:sz w:val="20"/>
              </w:rPr>
            </w:pPr>
            <w:r w:rsidRPr="009D5C72">
              <w:rPr>
                <w:rFonts w:ascii="Arial" w:hAnsi="Arial" w:cs="Arial"/>
                <w:sz w:val="20"/>
              </w:rPr>
              <w:t xml:space="preserve">WUR secondary channel is identical to a standard 802.11 secondary channel, except that after channel acquisition a WUR PPDU can be transmitted on the channel.  </w:t>
            </w:r>
            <w:proofErr w:type="gramStart"/>
            <w:r w:rsidRPr="009D5C72">
              <w:rPr>
                <w:rFonts w:ascii="Arial" w:hAnsi="Arial" w:cs="Arial"/>
                <w:sz w:val="20"/>
              </w:rPr>
              <w:t>Since  standard</w:t>
            </w:r>
            <w:proofErr w:type="gramEnd"/>
            <w:r w:rsidRPr="009D5C72">
              <w:rPr>
                <w:rFonts w:ascii="Arial" w:hAnsi="Arial" w:cs="Arial"/>
                <w:sz w:val="20"/>
              </w:rPr>
              <w:t xml:space="preserve"> </w:t>
            </w:r>
            <w:r w:rsidRPr="009D5C72">
              <w:rPr>
                <w:rFonts w:ascii="Arial" w:hAnsi="Arial" w:cs="Arial"/>
                <w:sz w:val="20"/>
              </w:rPr>
              <w:lastRenderedPageBreak/>
              <w:t>802.11 channel access procedures are followed, there is no reason to define the channel as a WUR channel. The definition and the concept is unnecessary and should be removed from the draft and replaced by a statement that standard 802.11 access rules are followed by the AP to gain channel access and that once access is obtained the WUR AP may transmit WUR PPDUs in the appropriate sub channels.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9320312" w14:textId="77777777" w:rsidR="009D5C72" w:rsidRPr="009D5C72" w:rsidRDefault="009D5C72" w:rsidP="009D5C72">
            <w:pPr>
              <w:rPr>
                <w:rFonts w:ascii="Arial" w:hAnsi="Arial" w:cs="Arial"/>
                <w:sz w:val="20"/>
              </w:rPr>
            </w:pPr>
            <w:proofErr w:type="gramStart"/>
            <w:r w:rsidRPr="009D5C72">
              <w:rPr>
                <w:rFonts w:ascii="Arial" w:hAnsi="Arial" w:cs="Arial"/>
                <w:sz w:val="20"/>
              </w:rPr>
              <w:lastRenderedPageBreak/>
              <w:t>delete</w:t>
            </w:r>
            <w:proofErr w:type="gramEnd"/>
            <w:r w:rsidRPr="009D5C72">
              <w:rPr>
                <w:rFonts w:ascii="Arial" w:hAnsi="Arial" w:cs="Arial"/>
                <w:sz w:val="20"/>
              </w:rPr>
              <w:t xml:space="preserve"> the WUR secondary channel definition.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7E363E4" w14:textId="77777777" w:rsidR="00413B0F" w:rsidRDefault="00413B0F" w:rsidP="00413B0F">
            <w:pPr>
              <w:rPr>
                <w:rFonts w:ascii="Arial" w:hAnsi="Arial" w:cs="Arial"/>
                <w:sz w:val="20"/>
              </w:rPr>
            </w:pPr>
            <w:r>
              <w:rPr>
                <w:rFonts w:ascii="Arial" w:hAnsi="Arial" w:cs="Arial"/>
                <w:sz w:val="20"/>
              </w:rPr>
              <w:t xml:space="preserve">Rejected- </w:t>
            </w:r>
          </w:p>
          <w:p w14:paraId="597BF0A7" w14:textId="750FE3E0" w:rsidR="00413B0F" w:rsidRPr="00413B0F" w:rsidRDefault="00413B0F" w:rsidP="00413B0F">
            <w:pPr>
              <w:rPr>
                <w:rFonts w:ascii="Arial" w:hAnsi="Arial" w:cs="Arial"/>
                <w:sz w:val="20"/>
              </w:rPr>
            </w:pPr>
            <w:r>
              <w:rPr>
                <w:rFonts w:ascii="Arial" w:hAnsi="Arial" w:cs="Arial"/>
                <w:sz w:val="20"/>
              </w:rPr>
              <w:t xml:space="preserve">The WUR secondary </w:t>
            </w:r>
            <w:r w:rsidRPr="00413B0F">
              <w:rPr>
                <w:rFonts w:ascii="Arial" w:hAnsi="Arial" w:cs="Arial"/>
                <w:sz w:val="20"/>
              </w:rPr>
              <w:t>channel is b</w:t>
            </w:r>
            <w:r>
              <w:rPr>
                <w:rFonts w:ascii="Arial" w:hAnsi="Arial" w:cs="Arial"/>
                <w:sz w:val="20"/>
              </w:rPr>
              <w:t xml:space="preserve">asically same with the secondary </w:t>
            </w:r>
            <w:r w:rsidRPr="00413B0F">
              <w:rPr>
                <w:rFonts w:ascii="Arial" w:hAnsi="Arial" w:cs="Arial"/>
                <w:sz w:val="20"/>
              </w:rPr>
              <w:t xml:space="preserve">channel of the baseline. </w:t>
            </w:r>
          </w:p>
          <w:p w14:paraId="4EAC924B" w14:textId="123C6919" w:rsidR="009D5C72" w:rsidRPr="009D5C72" w:rsidRDefault="00413B0F" w:rsidP="000E459E">
            <w:pPr>
              <w:rPr>
                <w:rFonts w:ascii="Arial" w:hAnsi="Arial" w:cs="Arial"/>
                <w:sz w:val="20"/>
              </w:rPr>
            </w:pPr>
            <w:r w:rsidRPr="00413B0F">
              <w:rPr>
                <w:rFonts w:ascii="Arial" w:hAnsi="Arial" w:cs="Arial"/>
                <w:sz w:val="20"/>
              </w:rPr>
              <w:t xml:space="preserve">But, because the WUR FDMA frame can be sent in the different </w:t>
            </w:r>
            <w:r w:rsidRPr="00413B0F">
              <w:rPr>
                <w:rFonts w:ascii="Arial" w:hAnsi="Arial" w:cs="Arial"/>
                <w:sz w:val="20"/>
              </w:rPr>
              <w:lastRenderedPageBreak/>
              <w:t>band/channel wit</w:t>
            </w:r>
            <w:r>
              <w:rPr>
                <w:rFonts w:ascii="Arial" w:hAnsi="Arial" w:cs="Arial"/>
                <w:sz w:val="20"/>
              </w:rPr>
              <w:t xml:space="preserve">h the PCR BSS, the WUR secondary </w:t>
            </w:r>
            <w:r w:rsidRPr="00413B0F">
              <w:rPr>
                <w:rFonts w:ascii="Arial" w:hAnsi="Arial" w:cs="Arial"/>
                <w:sz w:val="20"/>
              </w:rPr>
              <w:t xml:space="preserve">channel is </w:t>
            </w:r>
            <w:proofErr w:type="spellStart"/>
            <w:r w:rsidRPr="00413B0F">
              <w:rPr>
                <w:rFonts w:ascii="Arial" w:hAnsi="Arial" w:cs="Arial"/>
                <w:sz w:val="20"/>
              </w:rPr>
              <w:t>additionaly</w:t>
            </w:r>
            <w:proofErr w:type="spellEnd"/>
            <w:r w:rsidRPr="00413B0F">
              <w:rPr>
                <w:rFonts w:ascii="Arial" w:hAnsi="Arial" w:cs="Arial"/>
                <w:sz w:val="20"/>
              </w:rPr>
              <w:t xml:space="preserve"> defined.</w:t>
            </w:r>
          </w:p>
        </w:tc>
      </w:tr>
      <w:tr w:rsidR="009D5C72" w:rsidRPr="009D5C72" w14:paraId="6B73B285"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3A821F7" w14:textId="77777777" w:rsidR="009D5C72" w:rsidRPr="009D5C72" w:rsidRDefault="009D5C72" w:rsidP="009D5C72">
            <w:pPr>
              <w:tabs>
                <w:tab w:val="left" w:pos="288"/>
              </w:tabs>
              <w:rPr>
                <w:rFonts w:ascii="Arial" w:hAnsi="Arial" w:cs="Arial"/>
                <w:sz w:val="20"/>
              </w:rPr>
            </w:pPr>
            <w:r w:rsidRPr="009D5C72">
              <w:rPr>
                <w:rFonts w:ascii="Arial" w:hAnsi="Arial" w:cs="Arial"/>
                <w:sz w:val="20"/>
              </w:rPr>
              <w:lastRenderedPageBreak/>
              <w:t>506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42BC645" w14:textId="77777777" w:rsidR="009D5C72" w:rsidRPr="009D5C72" w:rsidRDefault="009D5C72" w:rsidP="009D5C72">
            <w:pPr>
              <w:jc w:val="right"/>
              <w:rPr>
                <w:rFonts w:ascii="Arial" w:hAnsi="Arial" w:cs="Arial"/>
                <w:sz w:val="20"/>
              </w:rPr>
            </w:pPr>
            <w:r w:rsidRPr="009D5C72">
              <w:rPr>
                <w:rFonts w:ascii="Arial" w:hAnsi="Arial" w:cs="Arial"/>
                <w:sz w:val="20"/>
              </w:rPr>
              <w:t>19.33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E61E7C3"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D04DB23" w14:textId="77777777" w:rsidR="009D5C72" w:rsidRPr="009D5C72" w:rsidRDefault="009D5C72" w:rsidP="009D5C72">
            <w:pPr>
              <w:rPr>
                <w:rFonts w:ascii="Arial" w:hAnsi="Arial" w:cs="Arial"/>
                <w:sz w:val="20"/>
              </w:rPr>
            </w:pPr>
            <w:r w:rsidRPr="009D5C72">
              <w:rPr>
                <w:rFonts w:ascii="Arial" w:hAnsi="Arial" w:cs="Arial"/>
                <w:sz w:val="20"/>
              </w:rPr>
              <w:t>"the 40 MHz channel" should be changed to "the WUR primary 40 MHz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E57A981" w14:textId="77777777" w:rsidR="009D5C72" w:rsidRPr="009D5C72" w:rsidRDefault="009D5C72" w:rsidP="009D5C72">
            <w:pPr>
              <w:rPr>
                <w:rFonts w:ascii="Arial" w:hAnsi="Arial" w:cs="Arial"/>
                <w:sz w:val="20"/>
              </w:rPr>
            </w:pPr>
            <w:r w:rsidRPr="009D5C72">
              <w:rPr>
                <w:rFonts w:ascii="Arial" w:hAnsi="Arial" w:cs="Arial"/>
                <w:sz w:val="20"/>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97C6997" w14:textId="77777777" w:rsidR="00554D10" w:rsidRDefault="00554D10" w:rsidP="00554D10">
            <w:pPr>
              <w:rPr>
                <w:rFonts w:ascii="Arial" w:hAnsi="Arial" w:cs="Arial"/>
                <w:sz w:val="20"/>
              </w:rPr>
            </w:pPr>
            <w:r>
              <w:rPr>
                <w:rFonts w:ascii="Arial" w:hAnsi="Arial" w:cs="Arial"/>
                <w:sz w:val="20"/>
              </w:rPr>
              <w:t xml:space="preserve">Revised- </w:t>
            </w:r>
          </w:p>
          <w:p w14:paraId="34EBB367" w14:textId="77777777" w:rsidR="00554D10" w:rsidRDefault="00554D10" w:rsidP="00554D10">
            <w:pPr>
              <w:rPr>
                <w:rFonts w:ascii="Arial" w:hAnsi="Arial" w:cs="Arial"/>
                <w:sz w:val="20"/>
              </w:rPr>
            </w:pPr>
            <w:r>
              <w:rPr>
                <w:rFonts w:ascii="Arial" w:hAnsi="Arial" w:cs="Arial"/>
                <w:sz w:val="20"/>
              </w:rPr>
              <w:t xml:space="preserve">Agree in principle. </w:t>
            </w:r>
          </w:p>
          <w:p w14:paraId="514E3F79" w14:textId="77777777" w:rsidR="00554D10" w:rsidRDefault="00554D10" w:rsidP="00554D10">
            <w:pPr>
              <w:rPr>
                <w:rFonts w:ascii="Arial" w:hAnsi="Arial" w:cs="Arial"/>
                <w:sz w:val="20"/>
              </w:rPr>
            </w:pPr>
          </w:p>
          <w:p w14:paraId="740E80E4" w14:textId="5FA55E84" w:rsidR="009D5C72" w:rsidRPr="009D5C72" w:rsidRDefault="00554D10" w:rsidP="000E459E">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E40DCB">
              <w:rPr>
                <w:rFonts w:ascii="Arial" w:hAnsi="Arial" w:cs="Arial"/>
                <w:sz w:val="20"/>
              </w:rPr>
              <w:t>0011r0</w:t>
            </w:r>
            <w:r w:rsidRPr="00101FB7">
              <w:rPr>
                <w:rFonts w:ascii="Arial" w:hAnsi="Arial" w:cs="Arial"/>
                <w:sz w:val="20"/>
              </w:rPr>
              <w:t>.</w:t>
            </w:r>
          </w:p>
        </w:tc>
      </w:tr>
      <w:tr w:rsidR="009D5C72" w:rsidRPr="009D5C72" w14:paraId="4467DCD7"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09496B8" w14:textId="77777777" w:rsidR="009D5C72" w:rsidRPr="009D5C72" w:rsidRDefault="009D5C72" w:rsidP="009D5C72">
            <w:pPr>
              <w:tabs>
                <w:tab w:val="left" w:pos="288"/>
              </w:tabs>
              <w:rPr>
                <w:rFonts w:ascii="Arial" w:hAnsi="Arial" w:cs="Arial"/>
                <w:sz w:val="20"/>
              </w:rPr>
            </w:pPr>
            <w:r w:rsidRPr="009D5C72">
              <w:rPr>
                <w:rFonts w:ascii="Arial" w:hAnsi="Arial" w:cs="Arial"/>
                <w:sz w:val="20"/>
              </w:rPr>
              <w:t>480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F66FB2A" w14:textId="77777777" w:rsidR="009D5C72" w:rsidRPr="009D5C72" w:rsidRDefault="009D5C72" w:rsidP="009D5C72">
            <w:pPr>
              <w:jc w:val="right"/>
              <w:rPr>
                <w:rFonts w:ascii="Arial" w:hAnsi="Arial" w:cs="Arial"/>
                <w:sz w:val="20"/>
              </w:rPr>
            </w:pPr>
            <w:r w:rsidRPr="009D5C72">
              <w:rPr>
                <w:rFonts w:ascii="Arial" w:hAnsi="Arial" w:cs="Arial"/>
                <w:sz w:val="20"/>
              </w:rPr>
              <w:t>19.37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CBE70CB"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0FA0360" w14:textId="77777777" w:rsidR="009D5C72" w:rsidRPr="009D5C72" w:rsidRDefault="009D5C72" w:rsidP="009D5C72">
            <w:pPr>
              <w:rPr>
                <w:rFonts w:ascii="Arial" w:hAnsi="Arial" w:cs="Arial"/>
                <w:sz w:val="20"/>
              </w:rPr>
            </w:pPr>
            <w:r w:rsidRPr="009D5C72">
              <w:rPr>
                <w:rFonts w:ascii="Arial" w:hAnsi="Arial" w:cs="Arial"/>
                <w:sz w:val="20"/>
              </w:rPr>
              <w:t xml:space="preserve">WUR secondary 40 MHz channel is identical to a standard 802.11 secondary 40 MHz channel, except that after channel acquisition a WUR PPDU can be transmitted on the channel.  </w:t>
            </w:r>
            <w:proofErr w:type="gramStart"/>
            <w:r w:rsidRPr="009D5C72">
              <w:rPr>
                <w:rFonts w:ascii="Arial" w:hAnsi="Arial" w:cs="Arial"/>
                <w:sz w:val="20"/>
              </w:rPr>
              <w:t>Since  standard</w:t>
            </w:r>
            <w:proofErr w:type="gramEnd"/>
            <w:r w:rsidRPr="009D5C72">
              <w:rPr>
                <w:rFonts w:ascii="Arial" w:hAnsi="Arial" w:cs="Arial"/>
                <w:sz w:val="20"/>
              </w:rPr>
              <w:t xml:space="preserve"> 802.11 channel access procedures are followed, there is no reason to define this channel as a WUR channel. The definition and the concept is unnecessary and should be removed from the draft and replaced by a statement that standard 802.11 20 MHz, 40 MHz and 80 MHz access rules are followed by the AP to gain channel access and that once access is obtained the WUR AP may transmit WUR PPDUs in the appropriate sub channels.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260355E" w14:textId="77777777" w:rsidR="009D5C72" w:rsidRPr="009D5C72" w:rsidRDefault="009D5C72" w:rsidP="009D5C72">
            <w:pPr>
              <w:rPr>
                <w:rFonts w:ascii="Arial" w:hAnsi="Arial" w:cs="Arial"/>
                <w:sz w:val="20"/>
              </w:rPr>
            </w:pPr>
            <w:proofErr w:type="gramStart"/>
            <w:r w:rsidRPr="009D5C72">
              <w:rPr>
                <w:rFonts w:ascii="Arial" w:hAnsi="Arial" w:cs="Arial"/>
                <w:sz w:val="20"/>
              </w:rPr>
              <w:t>delete</w:t>
            </w:r>
            <w:proofErr w:type="gramEnd"/>
            <w:r w:rsidRPr="009D5C72">
              <w:rPr>
                <w:rFonts w:ascii="Arial" w:hAnsi="Arial" w:cs="Arial"/>
                <w:sz w:val="20"/>
              </w:rPr>
              <w:t xml:space="preserve"> the WUR secondary 40 MHz channel definition.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AF82B6C" w14:textId="77777777" w:rsidR="00554D10" w:rsidRDefault="00554D10" w:rsidP="00554D10">
            <w:pPr>
              <w:rPr>
                <w:rFonts w:ascii="Arial" w:hAnsi="Arial" w:cs="Arial"/>
                <w:sz w:val="20"/>
              </w:rPr>
            </w:pPr>
            <w:r>
              <w:rPr>
                <w:rFonts w:ascii="Arial" w:hAnsi="Arial" w:cs="Arial"/>
                <w:sz w:val="20"/>
              </w:rPr>
              <w:t xml:space="preserve">Rejected- </w:t>
            </w:r>
          </w:p>
          <w:p w14:paraId="5DA6A1C7" w14:textId="345C0AF1" w:rsidR="00554D10" w:rsidRPr="00413B0F" w:rsidRDefault="00554D10" w:rsidP="00554D10">
            <w:pPr>
              <w:rPr>
                <w:rFonts w:ascii="Arial" w:hAnsi="Arial" w:cs="Arial"/>
                <w:sz w:val="20"/>
              </w:rPr>
            </w:pPr>
            <w:r>
              <w:rPr>
                <w:rFonts w:ascii="Arial" w:hAnsi="Arial" w:cs="Arial"/>
                <w:sz w:val="20"/>
              </w:rPr>
              <w:t xml:space="preserve">The WUR secondary 40 MHz </w:t>
            </w:r>
            <w:r w:rsidRPr="00413B0F">
              <w:rPr>
                <w:rFonts w:ascii="Arial" w:hAnsi="Arial" w:cs="Arial"/>
                <w:sz w:val="20"/>
              </w:rPr>
              <w:t>channel is b</w:t>
            </w:r>
            <w:r>
              <w:rPr>
                <w:rFonts w:ascii="Arial" w:hAnsi="Arial" w:cs="Arial"/>
                <w:sz w:val="20"/>
              </w:rPr>
              <w:t xml:space="preserve">asically same with the secondary 40 MHz </w:t>
            </w:r>
            <w:r w:rsidRPr="00413B0F">
              <w:rPr>
                <w:rFonts w:ascii="Arial" w:hAnsi="Arial" w:cs="Arial"/>
                <w:sz w:val="20"/>
              </w:rPr>
              <w:t xml:space="preserve">channel of the baseline. </w:t>
            </w:r>
          </w:p>
          <w:p w14:paraId="1FEC3988" w14:textId="2CAA790E" w:rsidR="009D5C72" w:rsidRPr="009D5C72" w:rsidRDefault="00554D10" w:rsidP="00554D10">
            <w:pPr>
              <w:rPr>
                <w:rFonts w:ascii="Arial" w:hAnsi="Arial" w:cs="Arial"/>
                <w:sz w:val="20"/>
              </w:rPr>
            </w:pPr>
            <w:r w:rsidRPr="00413B0F">
              <w:rPr>
                <w:rFonts w:ascii="Arial" w:hAnsi="Arial" w:cs="Arial"/>
                <w:sz w:val="20"/>
              </w:rPr>
              <w:t>But, because the WUR FDMA frame can be sent in the different band/channel wit</w:t>
            </w:r>
            <w:r>
              <w:rPr>
                <w:rFonts w:ascii="Arial" w:hAnsi="Arial" w:cs="Arial"/>
                <w:sz w:val="20"/>
              </w:rPr>
              <w:t xml:space="preserve">h the PCR BSS, the WUR secondary 40 MHz </w:t>
            </w:r>
            <w:r w:rsidRPr="00413B0F">
              <w:rPr>
                <w:rFonts w:ascii="Arial" w:hAnsi="Arial" w:cs="Arial"/>
                <w:sz w:val="20"/>
              </w:rPr>
              <w:t xml:space="preserve">channel is </w:t>
            </w:r>
            <w:proofErr w:type="spellStart"/>
            <w:r w:rsidRPr="00413B0F">
              <w:rPr>
                <w:rFonts w:ascii="Arial" w:hAnsi="Arial" w:cs="Arial"/>
                <w:sz w:val="20"/>
              </w:rPr>
              <w:t>additionaly</w:t>
            </w:r>
            <w:proofErr w:type="spellEnd"/>
            <w:r w:rsidRPr="00413B0F">
              <w:rPr>
                <w:rFonts w:ascii="Arial" w:hAnsi="Arial" w:cs="Arial"/>
                <w:sz w:val="20"/>
              </w:rPr>
              <w:t xml:space="preserve"> defined.</w:t>
            </w:r>
          </w:p>
        </w:tc>
      </w:tr>
      <w:tr w:rsidR="009D5C72" w:rsidRPr="009D5C72" w14:paraId="50F79CA3"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F8FF40D" w14:textId="77777777" w:rsidR="009D5C72" w:rsidRPr="009D5C72" w:rsidRDefault="009D5C72" w:rsidP="009D5C72">
            <w:pPr>
              <w:tabs>
                <w:tab w:val="left" w:pos="288"/>
              </w:tabs>
              <w:rPr>
                <w:rFonts w:ascii="Arial" w:hAnsi="Arial" w:cs="Arial"/>
                <w:sz w:val="20"/>
              </w:rPr>
            </w:pPr>
            <w:r w:rsidRPr="009D5C72">
              <w:rPr>
                <w:rFonts w:ascii="Arial" w:hAnsi="Arial" w:cs="Arial"/>
                <w:sz w:val="20"/>
              </w:rPr>
              <w:t>507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0928FA8" w14:textId="77777777" w:rsidR="009D5C72" w:rsidRPr="009D5C72" w:rsidRDefault="009D5C72" w:rsidP="009D5C72">
            <w:pPr>
              <w:jc w:val="right"/>
              <w:rPr>
                <w:rFonts w:ascii="Arial" w:hAnsi="Arial" w:cs="Arial"/>
                <w:sz w:val="20"/>
              </w:rPr>
            </w:pPr>
            <w:r w:rsidRPr="009D5C72">
              <w:rPr>
                <w:rFonts w:ascii="Arial" w:hAnsi="Arial" w:cs="Arial"/>
                <w:sz w:val="20"/>
              </w:rPr>
              <w:t>19.38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19E0051"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57EE690" w14:textId="77777777" w:rsidR="009D5C72" w:rsidRPr="009D5C72" w:rsidRDefault="009D5C72" w:rsidP="009D5C72">
            <w:pPr>
              <w:rPr>
                <w:rFonts w:ascii="Arial" w:hAnsi="Arial" w:cs="Arial"/>
                <w:sz w:val="20"/>
              </w:rPr>
            </w:pPr>
            <w:r w:rsidRPr="009D5C72">
              <w:rPr>
                <w:rFonts w:ascii="Arial" w:hAnsi="Arial" w:cs="Arial"/>
                <w:sz w:val="20"/>
              </w:rPr>
              <w:t xml:space="preserve">"the 80 MHz channel" should be changed to </w:t>
            </w:r>
            <w:r w:rsidRPr="009D5C72">
              <w:rPr>
                <w:rFonts w:ascii="Arial" w:hAnsi="Arial" w:cs="Arial"/>
                <w:sz w:val="20"/>
              </w:rPr>
              <w:lastRenderedPageBreak/>
              <w:t>"the WUR 80 MHz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05FF291" w14:textId="77777777" w:rsidR="009D5C72" w:rsidRPr="009D5C72" w:rsidRDefault="009D5C72" w:rsidP="009D5C72">
            <w:pPr>
              <w:rPr>
                <w:rFonts w:ascii="Arial" w:hAnsi="Arial" w:cs="Arial"/>
                <w:sz w:val="20"/>
              </w:rPr>
            </w:pPr>
            <w:r w:rsidRPr="009D5C72">
              <w:rPr>
                <w:rFonts w:ascii="Arial" w:hAnsi="Arial" w:cs="Arial"/>
                <w:sz w:val="20"/>
              </w:rPr>
              <w:lastRenderedPageBreak/>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331ECB7" w14:textId="77777777" w:rsidR="00554D10" w:rsidRDefault="00554D10" w:rsidP="00554D10">
            <w:pPr>
              <w:rPr>
                <w:rFonts w:ascii="Arial" w:hAnsi="Arial" w:cs="Arial"/>
                <w:sz w:val="20"/>
              </w:rPr>
            </w:pPr>
            <w:r>
              <w:rPr>
                <w:rFonts w:ascii="Arial" w:hAnsi="Arial" w:cs="Arial"/>
                <w:sz w:val="20"/>
              </w:rPr>
              <w:t xml:space="preserve">Revised- </w:t>
            </w:r>
          </w:p>
          <w:p w14:paraId="2D52C9D3" w14:textId="77777777" w:rsidR="00554D10" w:rsidRDefault="00554D10" w:rsidP="00554D10">
            <w:pPr>
              <w:rPr>
                <w:rFonts w:ascii="Arial" w:hAnsi="Arial" w:cs="Arial"/>
                <w:sz w:val="20"/>
              </w:rPr>
            </w:pPr>
            <w:r>
              <w:rPr>
                <w:rFonts w:ascii="Arial" w:hAnsi="Arial" w:cs="Arial"/>
                <w:sz w:val="20"/>
              </w:rPr>
              <w:t xml:space="preserve">Agree in principle. </w:t>
            </w:r>
          </w:p>
          <w:p w14:paraId="5C1576F9" w14:textId="77777777" w:rsidR="00554D10" w:rsidRDefault="00554D10" w:rsidP="00554D10">
            <w:pPr>
              <w:rPr>
                <w:rFonts w:ascii="Arial" w:hAnsi="Arial" w:cs="Arial"/>
                <w:sz w:val="20"/>
              </w:rPr>
            </w:pPr>
          </w:p>
          <w:p w14:paraId="4BE951E5" w14:textId="6627D9FF" w:rsidR="009D5C72" w:rsidRPr="009D5C72" w:rsidRDefault="00554D10" w:rsidP="006F1368">
            <w:pPr>
              <w:rPr>
                <w:rFonts w:ascii="Arial" w:hAnsi="Arial" w:cs="Arial"/>
                <w:sz w:val="20"/>
              </w:rPr>
            </w:pPr>
            <w:proofErr w:type="spellStart"/>
            <w:r w:rsidRPr="00101FB7">
              <w:rPr>
                <w:rFonts w:ascii="Arial" w:hAnsi="Arial" w:cs="Arial"/>
                <w:sz w:val="20"/>
              </w:rPr>
              <w:lastRenderedPageBreak/>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E40DCB">
              <w:rPr>
                <w:rFonts w:ascii="Arial" w:hAnsi="Arial" w:cs="Arial"/>
                <w:sz w:val="20"/>
              </w:rPr>
              <w:t>0011r0</w:t>
            </w:r>
            <w:r w:rsidRPr="00101FB7">
              <w:rPr>
                <w:rFonts w:ascii="Arial" w:hAnsi="Arial" w:cs="Arial"/>
                <w:sz w:val="20"/>
              </w:rPr>
              <w:t>.</w:t>
            </w:r>
          </w:p>
        </w:tc>
      </w:tr>
      <w:tr w:rsidR="009D5C72" w:rsidRPr="009D5C72" w14:paraId="37FE48BA"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64104A9" w14:textId="77777777" w:rsidR="009D5C72" w:rsidRPr="009D5C72" w:rsidRDefault="009D5C72" w:rsidP="009D5C72">
            <w:pPr>
              <w:tabs>
                <w:tab w:val="left" w:pos="288"/>
              </w:tabs>
              <w:rPr>
                <w:rFonts w:ascii="Arial" w:hAnsi="Arial" w:cs="Arial"/>
                <w:sz w:val="20"/>
              </w:rPr>
            </w:pPr>
            <w:r w:rsidRPr="009D5C72">
              <w:rPr>
                <w:rFonts w:ascii="Arial" w:hAnsi="Arial" w:cs="Arial"/>
                <w:sz w:val="20"/>
              </w:rPr>
              <w:lastRenderedPageBreak/>
              <w:t>579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75CB35E" w14:textId="77777777" w:rsidR="009D5C72" w:rsidRPr="009D5C72" w:rsidRDefault="009D5C72" w:rsidP="009D5C72">
            <w:pPr>
              <w:jc w:val="right"/>
              <w:rPr>
                <w:rFonts w:ascii="Arial" w:hAnsi="Arial" w:cs="Arial"/>
                <w:sz w:val="20"/>
              </w:rPr>
            </w:pPr>
            <w:r w:rsidRPr="009D5C72">
              <w:rPr>
                <w:rFonts w:ascii="Arial" w:hAnsi="Arial" w:cs="Arial"/>
                <w:sz w:val="20"/>
              </w:rPr>
              <w:t>19.49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A59ED2C" w14:textId="77777777" w:rsidR="009D5C72" w:rsidRPr="009D5C72" w:rsidRDefault="009D5C72" w:rsidP="009D5C72">
            <w:pPr>
              <w:rPr>
                <w:rFonts w:ascii="Arial" w:hAnsi="Arial" w:cs="Arial"/>
                <w:sz w:val="20"/>
              </w:rPr>
            </w:pPr>
            <w:r w:rsidRPr="009D5C72">
              <w:rPr>
                <w:rFonts w:ascii="Arial" w:hAnsi="Arial" w:cs="Arial"/>
                <w:sz w:val="20"/>
              </w:rPr>
              <w:t>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6EC8A85" w14:textId="77777777" w:rsidR="009D5C72" w:rsidRPr="009D5C72" w:rsidRDefault="009D5C72" w:rsidP="009D5C72">
            <w:pPr>
              <w:rPr>
                <w:rFonts w:ascii="Arial" w:hAnsi="Arial" w:cs="Arial"/>
                <w:sz w:val="20"/>
              </w:rPr>
            </w:pPr>
            <w:r w:rsidRPr="009D5C72">
              <w:rPr>
                <w:rFonts w:ascii="Arial" w:hAnsi="Arial" w:cs="Arial"/>
                <w:sz w:val="20"/>
              </w:rPr>
              <w:t>FDMA needs to be in the acronym list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B8B12D7" w14:textId="77777777" w:rsidR="009D5C72" w:rsidRPr="009D5C72" w:rsidRDefault="009D5C72" w:rsidP="009D5C72">
            <w:pPr>
              <w:rPr>
                <w:rFonts w:ascii="Arial" w:hAnsi="Arial" w:cs="Arial"/>
                <w:sz w:val="20"/>
              </w:rPr>
            </w:pPr>
            <w:r w:rsidRPr="009D5C72">
              <w:rPr>
                <w:rFonts w:ascii="Arial" w:hAnsi="Arial" w:cs="Arial"/>
                <w:sz w:val="20"/>
              </w:rPr>
              <w:t>Add FDMA to acronym list (as Frequency Division Multiple Access)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7C362A1" w14:textId="77777777" w:rsidR="00554D10" w:rsidRDefault="006F1368" w:rsidP="00554D10">
            <w:pPr>
              <w:rPr>
                <w:rFonts w:ascii="Arial" w:hAnsi="Arial" w:cs="Arial"/>
                <w:sz w:val="20"/>
              </w:rPr>
            </w:pPr>
            <w:r>
              <w:rPr>
                <w:rFonts w:ascii="Arial" w:hAnsi="Arial" w:cs="Arial"/>
                <w:sz w:val="20"/>
              </w:rPr>
              <w:t>Revised-</w:t>
            </w:r>
            <w:r w:rsidR="00554D10">
              <w:rPr>
                <w:rFonts w:ascii="Arial" w:hAnsi="Arial" w:cs="Arial"/>
                <w:sz w:val="20"/>
              </w:rPr>
              <w:t xml:space="preserve"> </w:t>
            </w:r>
          </w:p>
          <w:p w14:paraId="5A604BD6" w14:textId="0DAB887E" w:rsidR="00554D10" w:rsidRDefault="00554D10" w:rsidP="00554D10">
            <w:pPr>
              <w:rPr>
                <w:rFonts w:ascii="Arial" w:hAnsi="Arial" w:cs="Arial"/>
                <w:sz w:val="20"/>
              </w:rPr>
            </w:pPr>
            <w:r>
              <w:rPr>
                <w:rFonts w:ascii="Arial" w:hAnsi="Arial" w:cs="Arial"/>
                <w:sz w:val="20"/>
              </w:rPr>
              <w:t xml:space="preserve">Agree in principle. </w:t>
            </w:r>
          </w:p>
          <w:p w14:paraId="6C5C881C" w14:textId="77777777" w:rsidR="006F1368" w:rsidRDefault="006F1368" w:rsidP="006F1368">
            <w:pPr>
              <w:rPr>
                <w:rFonts w:ascii="Arial" w:hAnsi="Arial" w:cs="Arial"/>
                <w:sz w:val="20"/>
              </w:rPr>
            </w:pPr>
          </w:p>
          <w:p w14:paraId="515EAC21" w14:textId="21E308FE" w:rsidR="009D5C72" w:rsidRPr="009D5C72" w:rsidRDefault="006F1368" w:rsidP="006F1368">
            <w:pPr>
              <w:rPr>
                <w:rFonts w:ascii="Arial" w:hAnsi="Arial" w:cs="Arial"/>
                <w:sz w:val="20"/>
              </w:rPr>
            </w:pPr>
            <w:proofErr w:type="spellStart"/>
            <w:r w:rsidRPr="00101FB7">
              <w:rPr>
                <w:rFonts w:ascii="Arial" w:hAnsi="Arial" w:cs="Arial"/>
                <w:sz w:val="20"/>
              </w:rPr>
              <w:t>TG</w:t>
            </w:r>
            <w:r>
              <w:rPr>
                <w:rFonts w:ascii="Arial" w:hAnsi="Arial" w:cs="Arial"/>
                <w:sz w:val="20"/>
              </w:rPr>
              <w:t>ba</w:t>
            </w:r>
            <w:proofErr w:type="spellEnd"/>
            <w:r w:rsidRPr="00101FB7">
              <w:rPr>
                <w:rFonts w:ascii="Arial" w:hAnsi="Arial" w:cs="Arial"/>
                <w:sz w:val="20"/>
              </w:rPr>
              <w:t xml:space="preserve"> editor makes changes as shown in the as specified in </w:t>
            </w:r>
            <w:r>
              <w:rPr>
                <w:rFonts w:ascii="Arial" w:hAnsi="Arial" w:cs="Arial"/>
                <w:sz w:val="20"/>
              </w:rPr>
              <w:t>11-19/</w:t>
            </w:r>
            <w:r w:rsidR="00E40DCB">
              <w:rPr>
                <w:rFonts w:ascii="Arial" w:hAnsi="Arial" w:cs="Arial"/>
                <w:sz w:val="20"/>
              </w:rPr>
              <w:t>0011r0</w:t>
            </w:r>
            <w:r w:rsidRPr="00101FB7">
              <w:rPr>
                <w:rFonts w:ascii="Arial" w:hAnsi="Arial" w:cs="Arial"/>
                <w:sz w:val="20"/>
              </w:rPr>
              <w:t>.</w:t>
            </w:r>
          </w:p>
        </w:tc>
      </w:tr>
      <w:tr w:rsidR="009D5C72" w:rsidRPr="009D5C72" w14:paraId="4CB298F3" w14:textId="77777777" w:rsidTr="009D5C7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138E023" w14:textId="77777777" w:rsidR="009D5C72" w:rsidRPr="009D5C72" w:rsidRDefault="009D5C72" w:rsidP="009D5C72">
            <w:pPr>
              <w:tabs>
                <w:tab w:val="left" w:pos="288"/>
              </w:tabs>
              <w:rPr>
                <w:rFonts w:ascii="Arial" w:hAnsi="Arial" w:cs="Arial"/>
                <w:sz w:val="20"/>
              </w:rPr>
            </w:pPr>
            <w:r w:rsidRPr="009D5C72">
              <w:rPr>
                <w:rFonts w:ascii="Arial" w:hAnsi="Arial" w:cs="Arial"/>
                <w:sz w:val="20"/>
              </w:rPr>
              <w:t>683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DFB6D03" w14:textId="77777777" w:rsidR="009D5C72" w:rsidRPr="009D5C72" w:rsidRDefault="009D5C72" w:rsidP="009D5C72">
            <w:pPr>
              <w:jc w:val="right"/>
              <w:rPr>
                <w:rFonts w:ascii="Arial" w:hAnsi="Arial" w:cs="Arial"/>
                <w:sz w:val="20"/>
              </w:rPr>
            </w:pPr>
            <w:r w:rsidRPr="009D5C72">
              <w:rPr>
                <w:rFonts w:ascii="Arial" w:hAnsi="Arial" w:cs="Arial"/>
                <w:sz w:val="20"/>
              </w:rPr>
              <w:t>49.22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192052C" w14:textId="77777777" w:rsidR="009D5C72" w:rsidRPr="009D5C72" w:rsidRDefault="009D5C72" w:rsidP="009D5C72">
            <w:pPr>
              <w:rPr>
                <w:rFonts w:ascii="Arial" w:hAnsi="Arial" w:cs="Arial"/>
                <w:sz w:val="20"/>
              </w:rPr>
            </w:pPr>
            <w:r w:rsidRPr="009D5C72">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9DD5734" w14:textId="77777777" w:rsidR="009D5C72" w:rsidRPr="009D5C72" w:rsidRDefault="009D5C72" w:rsidP="009D5C72">
            <w:pPr>
              <w:rPr>
                <w:rFonts w:ascii="Arial" w:hAnsi="Arial" w:cs="Arial"/>
                <w:sz w:val="20"/>
              </w:rPr>
            </w:pPr>
            <w:r w:rsidRPr="009D5C72">
              <w:rPr>
                <w:rFonts w:ascii="Arial" w:hAnsi="Arial" w:cs="Arial"/>
                <w:sz w:val="20"/>
              </w:rPr>
              <w:t xml:space="preserve">WUR primary </w:t>
            </w:r>
            <w:proofErr w:type="spellStart"/>
            <w:r w:rsidRPr="009D5C72">
              <w:rPr>
                <w:rFonts w:ascii="Arial" w:hAnsi="Arial" w:cs="Arial"/>
                <w:sz w:val="20"/>
              </w:rPr>
              <w:t>channle</w:t>
            </w:r>
            <w:proofErr w:type="spellEnd"/>
            <w:r w:rsidRPr="009D5C72">
              <w:rPr>
                <w:rFonts w:ascii="Arial" w:hAnsi="Arial" w:cs="Arial"/>
                <w:sz w:val="20"/>
              </w:rPr>
              <w:t xml:space="preserve"> is a vague terminology</w:t>
            </w:r>
            <w:proofErr w:type="gramStart"/>
            <w:r w:rsidRPr="009D5C72">
              <w:rPr>
                <w:rFonts w:ascii="Arial" w:hAnsi="Arial" w:cs="Arial"/>
                <w:sz w:val="20"/>
              </w:rPr>
              <w:t>,  and</w:t>
            </w:r>
            <w:proofErr w:type="gramEnd"/>
            <w:r w:rsidRPr="009D5C72">
              <w:rPr>
                <w:rFonts w:ascii="Arial" w:hAnsi="Arial" w:cs="Arial"/>
                <w:sz w:val="20"/>
              </w:rPr>
              <w:t xml:space="preserve"> is easily confused with primary channel in 802.11-2016.</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B674725" w14:textId="77777777" w:rsidR="009D5C72" w:rsidRPr="009D5C72" w:rsidRDefault="009D5C72" w:rsidP="009D5C72">
            <w:pPr>
              <w:rPr>
                <w:rFonts w:ascii="Arial" w:hAnsi="Arial" w:cs="Arial"/>
                <w:sz w:val="20"/>
              </w:rPr>
            </w:pPr>
            <w:r w:rsidRPr="009D5C72">
              <w:rPr>
                <w:rFonts w:ascii="Arial" w:hAnsi="Arial" w:cs="Arial"/>
                <w:sz w:val="20"/>
              </w:rPr>
              <w:t>Change WUR primary channel to WUR beacon channel or other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0E0969D" w14:textId="77777777" w:rsidR="009D5C72" w:rsidRDefault="006F1368" w:rsidP="009D5C72">
            <w:pPr>
              <w:rPr>
                <w:rFonts w:ascii="Arial" w:hAnsi="Arial" w:cs="Arial"/>
                <w:sz w:val="20"/>
              </w:rPr>
            </w:pPr>
            <w:r>
              <w:rPr>
                <w:rFonts w:ascii="Arial" w:hAnsi="Arial" w:cs="Arial"/>
                <w:sz w:val="20"/>
              </w:rPr>
              <w:t>Rejected-</w:t>
            </w:r>
          </w:p>
          <w:p w14:paraId="304910AA" w14:textId="7E1112A9" w:rsidR="00554D10" w:rsidRDefault="00554D10" w:rsidP="009D5C72">
            <w:pPr>
              <w:rPr>
                <w:rFonts w:ascii="Arial" w:hAnsi="Arial" w:cs="Arial"/>
                <w:sz w:val="20"/>
              </w:rPr>
            </w:pPr>
            <w:r>
              <w:rPr>
                <w:rFonts w:ascii="Arial" w:hAnsi="Arial" w:cs="Arial"/>
                <w:sz w:val="20"/>
              </w:rPr>
              <w:t xml:space="preserve">WUR primary channel is not only for the WUR beacon transmission. </w:t>
            </w:r>
          </w:p>
          <w:p w14:paraId="7005D37B" w14:textId="2A8EF9B7" w:rsidR="00554D10" w:rsidRDefault="00554D10" w:rsidP="009D5C72">
            <w:pPr>
              <w:rPr>
                <w:rFonts w:ascii="Arial" w:hAnsi="Arial" w:cs="Arial"/>
                <w:sz w:val="20"/>
              </w:rPr>
            </w:pPr>
            <w:r>
              <w:rPr>
                <w:rFonts w:ascii="Arial" w:hAnsi="Arial" w:cs="Arial"/>
                <w:sz w:val="20"/>
              </w:rPr>
              <w:t xml:space="preserve">It is used for accessing the channel of the WUR frame </w:t>
            </w:r>
            <w:proofErr w:type="spellStart"/>
            <w:r>
              <w:rPr>
                <w:rFonts w:ascii="Arial" w:hAnsi="Arial" w:cs="Arial"/>
                <w:sz w:val="20"/>
              </w:rPr>
              <w:t>tranmissions</w:t>
            </w:r>
            <w:proofErr w:type="spellEnd"/>
            <w:r>
              <w:rPr>
                <w:rFonts w:ascii="Arial" w:hAnsi="Arial" w:cs="Arial"/>
                <w:sz w:val="20"/>
              </w:rPr>
              <w:t xml:space="preserve">. </w:t>
            </w:r>
          </w:p>
          <w:p w14:paraId="44214DCD" w14:textId="4CA339AF" w:rsidR="00554D10" w:rsidRPr="009D5C72" w:rsidRDefault="00554D10" w:rsidP="000E459E">
            <w:pPr>
              <w:rPr>
                <w:rFonts w:ascii="Arial" w:hAnsi="Arial" w:cs="Arial"/>
                <w:sz w:val="20"/>
              </w:rPr>
            </w:pPr>
            <w:r>
              <w:rPr>
                <w:rFonts w:ascii="Arial" w:hAnsi="Arial" w:cs="Arial"/>
                <w:sz w:val="20"/>
              </w:rPr>
              <w:t xml:space="preserve">Please remind that the WUR frame </w:t>
            </w:r>
            <w:r w:rsidRPr="00413B0F">
              <w:rPr>
                <w:rFonts w:ascii="Arial" w:hAnsi="Arial" w:cs="Arial"/>
                <w:sz w:val="20"/>
              </w:rPr>
              <w:t>can be sent in the different band/channel wit</w:t>
            </w:r>
            <w:r>
              <w:rPr>
                <w:rFonts w:ascii="Arial" w:hAnsi="Arial" w:cs="Arial"/>
                <w:sz w:val="20"/>
              </w:rPr>
              <w:t xml:space="preserve">h the PCR BSS. </w:t>
            </w:r>
          </w:p>
        </w:tc>
      </w:tr>
    </w:tbl>
    <w:p w14:paraId="024D0FE0" w14:textId="77777777" w:rsidR="009D5C72" w:rsidRDefault="009D5C72" w:rsidP="004639C6">
      <w:pPr>
        <w:pStyle w:val="ListParagraph"/>
        <w:ind w:leftChars="0" w:left="0"/>
        <w:rPr>
          <w:b/>
          <w:bCs/>
          <w:i/>
          <w:iCs/>
          <w:lang w:eastAsia="ko-KR"/>
        </w:rPr>
      </w:pPr>
    </w:p>
    <w:p w14:paraId="216247BF" w14:textId="6B764E80" w:rsidR="00554D10" w:rsidRPr="00901B1A" w:rsidRDefault="00554D10" w:rsidP="000E459E">
      <w:pPr>
        <w:pStyle w:val="T"/>
        <w:rPr>
          <w:b/>
          <w:i/>
          <w:w w:val="100"/>
        </w:rPr>
      </w:pPr>
      <w:proofErr w:type="spellStart"/>
      <w:r w:rsidRPr="00901B1A">
        <w:rPr>
          <w:b/>
          <w:i/>
          <w:w w:val="100"/>
          <w:highlight w:val="yellow"/>
        </w:rPr>
        <w:t>TGba</w:t>
      </w:r>
      <w:proofErr w:type="spellEnd"/>
      <w:r w:rsidRPr="00901B1A">
        <w:rPr>
          <w:b/>
          <w:i/>
          <w:w w:val="100"/>
          <w:highlight w:val="yellow"/>
        </w:rPr>
        <w:t xml:space="preserve"> Editor: </w:t>
      </w:r>
      <w:r>
        <w:rPr>
          <w:b/>
          <w:i/>
          <w:w w:val="100"/>
          <w:highlight w:val="yellow"/>
        </w:rPr>
        <w:t xml:space="preserve">Change </w:t>
      </w:r>
      <w:proofErr w:type="spellStart"/>
      <w:r>
        <w:rPr>
          <w:b/>
          <w:i/>
          <w:w w:val="100"/>
          <w:highlight w:val="yellow"/>
        </w:rPr>
        <w:t>subclause</w:t>
      </w:r>
      <w:proofErr w:type="spellEnd"/>
      <w:r>
        <w:rPr>
          <w:b/>
          <w:i/>
          <w:w w:val="100"/>
          <w:highlight w:val="yellow"/>
        </w:rPr>
        <w:t xml:space="preserve"> 3.2 as the following: </w:t>
      </w:r>
    </w:p>
    <w:p w14:paraId="35CFB9FE" w14:textId="77777777" w:rsidR="00AE4251" w:rsidRDefault="00AE4251" w:rsidP="00AE4251">
      <w:pPr>
        <w:pStyle w:val="H2"/>
        <w:numPr>
          <w:ilvl w:val="0"/>
          <w:numId w:val="39"/>
        </w:numPr>
        <w:rPr>
          <w:w w:val="100"/>
        </w:rPr>
      </w:pPr>
      <w:r>
        <w:rPr>
          <w:w w:val="100"/>
        </w:rPr>
        <w:t>Definitions specific to IEEE 802.11</w:t>
      </w:r>
    </w:p>
    <w:p w14:paraId="0E757FC9" w14:textId="785B941F" w:rsidR="00AE4251" w:rsidRDefault="00554D10" w:rsidP="000E459E">
      <w:pPr>
        <w:pStyle w:val="EditiingInstruction"/>
        <w:rPr>
          <w:w w:val="100"/>
        </w:rPr>
      </w:pPr>
      <w:r>
        <w:rPr>
          <w:w w:val="100"/>
        </w:rPr>
        <w:t>…</w:t>
      </w:r>
    </w:p>
    <w:p w14:paraId="4CB40B00" w14:textId="5C7297EC" w:rsidR="00AE4251" w:rsidRDefault="00AE4251" w:rsidP="00AE4251">
      <w:pPr>
        <w:pStyle w:val="T"/>
        <w:rPr>
          <w:w w:val="100"/>
        </w:rPr>
      </w:pPr>
      <w:proofErr w:type="gramStart"/>
      <w:r>
        <w:rPr>
          <w:b/>
          <w:bCs/>
          <w:w w:val="100"/>
        </w:rPr>
        <w:t>wake-up</w:t>
      </w:r>
      <w:proofErr w:type="gramEnd"/>
      <w:r>
        <w:rPr>
          <w:b/>
          <w:bCs/>
          <w:w w:val="100"/>
        </w:rPr>
        <w:t xml:space="preserve"> radio (WUR) channel: </w:t>
      </w:r>
      <w:r>
        <w:rPr>
          <w:w w:val="100"/>
        </w:rPr>
        <w:t xml:space="preserve">A channel in which </w:t>
      </w:r>
      <w:r w:rsidR="00A47267">
        <w:rPr>
          <w:color w:val="FF0000"/>
          <w:w w:val="100"/>
          <w:u w:val="single"/>
        </w:rPr>
        <w:t xml:space="preserve">a WUR AP transmits WUR frames (#875) and </w:t>
      </w:r>
      <w:r>
        <w:rPr>
          <w:w w:val="100"/>
        </w:rPr>
        <w:t xml:space="preserve">a </w:t>
      </w:r>
      <w:proofErr w:type="spellStart"/>
      <w:r w:rsidRPr="00AE4251">
        <w:rPr>
          <w:color w:val="FF0000"/>
          <w:w w:val="100"/>
          <w:u w:val="single"/>
        </w:rPr>
        <w:t>WURx</w:t>
      </w:r>
      <w:proofErr w:type="spellEnd"/>
      <w:r w:rsidRPr="00AE4251">
        <w:rPr>
          <w:color w:val="FF0000"/>
          <w:w w:val="100"/>
          <w:u w:val="single"/>
        </w:rPr>
        <w:t xml:space="preserve"> of a</w:t>
      </w:r>
      <w:r>
        <w:rPr>
          <w:w w:val="100"/>
        </w:rPr>
        <w:t xml:space="preserve"> WUR non-AP STA </w:t>
      </w:r>
      <w:r w:rsidRPr="00AE4251">
        <w:rPr>
          <w:strike/>
          <w:color w:val="FF0000"/>
          <w:w w:val="100"/>
        </w:rPr>
        <w:t xml:space="preserve">in </w:t>
      </w:r>
      <w:proofErr w:type="spellStart"/>
      <w:r w:rsidRPr="00AE4251">
        <w:rPr>
          <w:strike/>
          <w:color w:val="FF0000"/>
          <w:w w:val="100"/>
        </w:rPr>
        <w:t>WURx</w:t>
      </w:r>
      <w:proofErr w:type="spellEnd"/>
      <w:r w:rsidRPr="00AE4251">
        <w:rPr>
          <w:strike/>
          <w:color w:val="FF0000"/>
          <w:w w:val="100"/>
        </w:rPr>
        <w:t xml:space="preserve"> awake state</w:t>
      </w:r>
      <w:r>
        <w:rPr>
          <w:strike/>
          <w:color w:val="FF0000"/>
          <w:w w:val="100"/>
        </w:rPr>
        <w:t xml:space="preserve"> </w:t>
      </w:r>
      <w:r w:rsidRPr="00A47267">
        <w:rPr>
          <w:color w:val="FF0000"/>
          <w:w w:val="100"/>
        </w:rPr>
        <w:t>(#279</w:t>
      </w:r>
      <w:r>
        <w:rPr>
          <w:color w:val="FF0000"/>
          <w:w w:val="100"/>
        </w:rPr>
        <w:t>, 475</w:t>
      </w:r>
      <w:r w:rsidRPr="00A47267">
        <w:rPr>
          <w:color w:val="FF0000"/>
          <w:w w:val="100"/>
        </w:rPr>
        <w:t>)</w:t>
      </w:r>
      <w:r w:rsidRPr="00AE4251">
        <w:rPr>
          <w:strike/>
          <w:color w:val="FF0000"/>
          <w:w w:val="100"/>
        </w:rPr>
        <w:t xml:space="preserve"> </w:t>
      </w:r>
      <w:r>
        <w:rPr>
          <w:w w:val="100"/>
        </w:rPr>
        <w:t>listens.</w:t>
      </w:r>
      <w:r w:rsidR="00A47267">
        <w:rPr>
          <w:w w:val="100"/>
        </w:rPr>
        <w:t xml:space="preserve"> </w:t>
      </w:r>
    </w:p>
    <w:p w14:paraId="3216D5B1" w14:textId="77777777" w:rsidR="00AE4251" w:rsidRDefault="00AE4251" w:rsidP="00AE4251">
      <w:pPr>
        <w:pStyle w:val="T"/>
        <w:rPr>
          <w:w w:val="100"/>
        </w:rPr>
      </w:pPr>
      <w:proofErr w:type="gramStart"/>
      <w:r>
        <w:rPr>
          <w:b/>
          <w:bCs/>
          <w:w w:val="100"/>
        </w:rPr>
        <w:t>wake-up</w:t>
      </w:r>
      <w:proofErr w:type="gramEnd"/>
      <w:r>
        <w:rPr>
          <w:b/>
          <w:bCs/>
          <w:w w:val="100"/>
        </w:rPr>
        <w:t xml:space="preserve"> radio (WUR) discovery channel: </w:t>
      </w:r>
      <w:r>
        <w:rPr>
          <w:w w:val="100"/>
        </w:rPr>
        <w:t>A channel in which the WUR discovery frames are transmitted</w:t>
      </w:r>
    </w:p>
    <w:p w14:paraId="3110C736" w14:textId="77777777" w:rsidR="00AE4251" w:rsidRDefault="00AE4251" w:rsidP="00AE4251">
      <w:pPr>
        <w:pStyle w:val="T"/>
        <w:rPr>
          <w:w w:val="100"/>
        </w:rPr>
      </w:pPr>
      <w:proofErr w:type="gramStart"/>
      <w:r>
        <w:rPr>
          <w:b/>
          <w:bCs/>
          <w:w w:val="100"/>
        </w:rPr>
        <w:t>wake-up</w:t>
      </w:r>
      <w:proofErr w:type="gramEnd"/>
      <w:r>
        <w:rPr>
          <w:b/>
          <w:bCs/>
          <w:w w:val="100"/>
        </w:rPr>
        <w:t xml:space="preserve"> radio (WUR) primary channel:</w:t>
      </w:r>
      <w:r>
        <w:rPr>
          <w:w w:val="100"/>
        </w:rPr>
        <w:t xml:space="preserve"> The common channel of operation for all WUR stations (STAs) in which the WUR beacons are transmitted.</w:t>
      </w:r>
    </w:p>
    <w:p w14:paraId="65B3BA72" w14:textId="29F76FE9" w:rsidR="008E5DD2" w:rsidRPr="009F200C" w:rsidRDefault="008E5DD2" w:rsidP="00AE4251">
      <w:pPr>
        <w:pStyle w:val="T"/>
        <w:rPr>
          <w:color w:val="FF0000"/>
          <w:w w:val="100"/>
          <w:u w:val="single"/>
        </w:rPr>
      </w:pPr>
      <w:r w:rsidRPr="009F200C">
        <w:rPr>
          <w:rFonts w:ascii="TimesNewRomanPSMT" w:hAnsi="TimesNewRomanPSMT" w:cs="TimesNewRomanPSMT"/>
          <w:color w:val="FF0000"/>
          <w:sz w:val="18"/>
          <w:szCs w:val="18"/>
          <w:u w:val="single"/>
          <w:lang w:eastAsia="ko-KR"/>
        </w:rPr>
        <w:t xml:space="preserve">NOTE—WUR primary channel can be different from the </w:t>
      </w:r>
      <w:proofErr w:type="spellStart"/>
      <w:r w:rsidRPr="009F200C">
        <w:rPr>
          <w:rFonts w:ascii="TimesNewRomanPSMT" w:hAnsi="TimesNewRomanPSMT" w:cs="TimesNewRomanPSMT"/>
          <w:color w:val="FF0000"/>
          <w:sz w:val="18"/>
          <w:szCs w:val="18"/>
          <w:u w:val="single"/>
          <w:lang w:eastAsia="ko-KR"/>
        </w:rPr>
        <w:t>the</w:t>
      </w:r>
      <w:proofErr w:type="spellEnd"/>
      <w:r w:rsidRPr="009F200C">
        <w:rPr>
          <w:rFonts w:ascii="TimesNewRomanPSMT" w:hAnsi="TimesNewRomanPSMT" w:cs="TimesNewRomanPSMT"/>
          <w:color w:val="FF0000"/>
          <w:sz w:val="18"/>
          <w:szCs w:val="18"/>
          <w:u w:val="single"/>
          <w:lang w:eastAsia="ko-KR"/>
        </w:rPr>
        <w:t xml:space="preserve"> primary channel of the primary connectivity radio.</w:t>
      </w:r>
      <w:r>
        <w:rPr>
          <w:rFonts w:ascii="TimesNewRomanPSMT" w:hAnsi="TimesNewRomanPSMT" w:cs="TimesNewRomanPSMT"/>
          <w:color w:val="FF0000"/>
          <w:sz w:val="18"/>
          <w:szCs w:val="18"/>
          <w:u w:val="single"/>
          <w:lang w:eastAsia="ko-KR"/>
        </w:rPr>
        <w:t xml:space="preserve"> In the WUR FDMA operation, the WUR channel in which </w:t>
      </w:r>
      <w:r w:rsidRPr="008E5DD2">
        <w:rPr>
          <w:rFonts w:ascii="TimesNewRomanPSMT" w:hAnsi="TimesNewRomanPSMT" w:cs="TimesNewRomanPSMT"/>
          <w:color w:val="FF0000"/>
          <w:sz w:val="18"/>
          <w:szCs w:val="18"/>
          <w:u w:val="single"/>
          <w:lang w:eastAsia="ko-KR"/>
        </w:rPr>
        <w:t xml:space="preserve">a </w:t>
      </w:r>
      <w:proofErr w:type="spellStart"/>
      <w:r w:rsidRPr="008E5DD2">
        <w:rPr>
          <w:rFonts w:ascii="TimesNewRomanPSMT" w:hAnsi="TimesNewRomanPSMT" w:cs="TimesNewRomanPSMT"/>
          <w:color w:val="FF0000"/>
          <w:sz w:val="18"/>
          <w:szCs w:val="18"/>
          <w:u w:val="single"/>
          <w:lang w:eastAsia="ko-KR"/>
        </w:rPr>
        <w:t>WU</w:t>
      </w:r>
      <w:r>
        <w:rPr>
          <w:rFonts w:ascii="TimesNewRomanPSMT" w:hAnsi="TimesNewRomanPSMT" w:cs="TimesNewRomanPSMT"/>
          <w:color w:val="FF0000"/>
          <w:sz w:val="18"/>
          <w:szCs w:val="18"/>
          <w:u w:val="single"/>
          <w:lang w:eastAsia="ko-KR"/>
        </w:rPr>
        <w:t>Rx</w:t>
      </w:r>
      <w:proofErr w:type="spellEnd"/>
      <w:r>
        <w:rPr>
          <w:rFonts w:ascii="TimesNewRomanPSMT" w:hAnsi="TimesNewRomanPSMT" w:cs="TimesNewRomanPSMT"/>
          <w:color w:val="FF0000"/>
          <w:sz w:val="18"/>
          <w:szCs w:val="18"/>
          <w:u w:val="single"/>
          <w:lang w:eastAsia="ko-KR"/>
        </w:rPr>
        <w:t xml:space="preserve"> of a WUR non-AP STA listens can be different from the WUR primary channel.</w:t>
      </w:r>
      <w:r w:rsidRPr="009F200C">
        <w:rPr>
          <w:rFonts w:ascii="TimesNewRomanPSMT" w:hAnsi="TimesNewRomanPSMT" w:cs="TimesNewRomanPSMT"/>
          <w:color w:val="FF0000"/>
          <w:sz w:val="18"/>
          <w:szCs w:val="18"/>
          <w:lang w:eastAsia="ko-KR"/>
        </w:rPr>
        <w:t xml:space="preserve"> (#77</w:t>
      </w:r>
      <w:r>
        <w:rPr>
          <w:rFonts w:ascii="TimesNewRomanPSMT" w:hAnsi="TimesNewRomanPSMT" w:cs="TimesNewRomanPSMT"/>
          <w:color w:val="FF0000"/>
          <w:sz w:val="18"/>
          <w:szCs w:val="18"/>
          <w:lang w:eastAsia="ko-KR"/>
        </w:rPr>
        <w:t>1</w:t>
      </w:r>
      <w:r w:rsidRPr="009F200C">
        <w:rPr>
          <w:rFonts w:ascii="TimesNewRomanPSMT" w:hAnsi="TimesNewRomanPSMT" w:cs="TimesNewRomanPSMT"/>
          <w:color w:val="FF0000"/>
          <w:sz w:val="18"/>
          <w:szCs w:val="18"/>
          <w:lang w:eastAsia="ko-KR"/>
        </w:rPr>
        <w:t>)</w:t>
      </w:r>
      <w:r>
        <w:rPr>
          <w:rFonts w:ascii="TimesNewRomanPSMT" w:hAnsi="TimesNewRomanPSMT" w:cs="TimesNewRomanPSMT"/>
          <w:color w:val="FF0000"/>
          <w:sz w:val="18"/>
          <w:szCs w:val="18"/>
          <w:u w:val="single"/>
          <w:lang w:eastAsia="ko-KR"/>
        </w:rPr>
        <w:t xml:space="preserve"> </w:t>
      </w:r>
      <w:r w:rsidRPr="009F200C">
        <w:rPr>
          <w:rFonts w:ascii="TimesNewRomanPSMT" w:hAnsi="TimesNewRomanPSMT" w:cs="TimesNewRomanPSMT"/>
          <w:sz w:val="18"/>
          <w:szCs w:val="18"/>
          <w:u w:val="single"/>
          <w:lang w:eastAsia="ko-KR"/>
        </w:rPr>
        <w:t xml:space="preserve"> </w:t>
      </w:r>
    </w:p>
    <w:p w14:paraId="6BB72946" w14:textId="77777777" w:rsidR="00AE4251" w:rsidRDefault="00AE4251" w:rsidP="00AE4251">
      <w:pPr>
        <w:pStyle w:val="T"/>
        <w:rPr>
          <w:w w:val="100"/>
        </w:rPr>
      </w:pPr>
      <w:proofErr w:type="gramStart"/>
      <w:r>
        <w:rPr>
          <w:b/>
          <w:bCs/>
          <w:w w:val="100"/>
        </w:rPr>
        <w:t>wake-up</w:t>
      </w:r>
      <w:proofErr w:type="gramEnd"/>
      <w:r>
        <w:rPr>
          <w:b/>
          <w:bCs/>
          <w:w w:val="100"/>
        </w:rPr>
        <w:t xml:space="preserve"> radio (WUR) primary 40 MHz channel:</w:t>
      </w:r>
      <w:r>
        <w:rPr>
          <w:w w:val="100"/>
        </w:rPr>
        <w:t xml:space="preserve"> The 40 MHz channel that is used to transmit 40 MHz WUR Frequency Division Multiple Access (FDMA) physical layer (PHY) protocol data units (PPDUs).</w:t>
      </w:r>
    </w:p>
    <w:p w14:paraId="769CE9EC" w14:textId="7CC6EA95" w:rsidR="00413B0F" w:rsidRDefault="00AE4251" w:rsidP="00AE4251">
      <w:pPr>
        <w:pStyle w:val="T"/>
        <w:rPr>
          <w:w w:val="100"/>
        </w:rPr>
      </w:pPr>
      <w:proofErr w:type="gramStart"/>
      <w:r>
        <w:rPr>
          <w:b/>
          <w:bCs/>
          <w:w w:val="100"/>
        </w:rPr>
        <w:t>wake-up</w:t>
      </w:r>
      <w:proofErr w:type="gramEnd"/>
      <w:r>
        <w:rPr>
          <w:b/>
          <w:bCs/>
          <w:w w:val="100"/>
        </w:rPr>
        <w:t xml:space="preserve"> radio (WUR) </w:t>
      </w:r>
      <w:r w:rsidRPr="000E459E">
        <w:rPr>
          <w:b/>
          <w:bCs/>
          <w:strike/>
          <w:color w:val="FF0000"/>
          <w:w w:val="100"/>
        </w:rPr>
        <w:t xml:space="preserve">primary </w:t>
      </w:r>
      <w:r w:rsidR="00413B0F" w:rsidRPr="000E459E">
        <w:rPr>
          <w:b/>
          <w:bCs/>
          <w:color w:val="FF0000"/>
          <w:w w:val="100"/>
        </w:rPr>
        <w:t xml:space="preserve">(#505) </w:t>
      </w:r>
      <w:r>
        <w:rPr>
          <w:b/>
          <w:bCs/>
          <w:w w:val="100"/>
        </w:rPr>
        <w:t xml:space="preserve">80 MHz channel: </w:t>
      </w:r>
      <w:r>
        <w:rPr>
          <w:w w:val="100"/>
        </w:rPr>
        <w:t>The 80 MHz channel that is used to transmit 80 MHz WUR Frequency Division Multiple Access (FDMA) physical layer (PHY) protocol data units (PPDUs).</w:t>
      </w:r>
    </w:p>
    <w:p w14:paraId="4E3681E0" w14:textId="2B33A330" w:rsidR="00AE4251" w:rsidRDefault="00AE4251" w:rsidP="00AE4251">
      <w:pPr>
        <w:pStyle w:val="T"/>
        <w:rPr>
          <w:w w:val="100"/>
        </w:rPr>
      </w:pPr>
      <w:proofErr w:type="gramStart"/>
      <w:r>
        <w:rPr>
          <w:b/>
          <w:bCs/>
          <w:w w:val="100"/>
        </w:rPr>
        <w:t>wake-up</w:t>
      </w:r>
      <w:proofErr w:type="gramEnd"/>
      <w:r>
        <w:rPr>
          <w:b/>
          <w:bCs/>
          <w:w w:val="100"/>
        </w:rPr>
        <w:t xml:space="preserve"> radio (WUR) secondary channel:</w:t>
      </w:r>
      <w:r>
        <w:rPr>
          <w:w w:val="100"/>
        </w:rPr>
        <w:t xml:space="preserve"> The 20 MHz channel adjacent to the WUR primary channel that together form the </w:t>
      </w:r>
      <w:r w:rsidR="00554D10" w:rsidRPr="000E459E">
        <w:rPr>
          <w:color w:val="FF0000"/>
          <w:w w:val="100"/>
          <w:u w:val="single"/>
        </w:rPr>
        <w:t>WUR primary</w:t>
      </w:r>
      <w:r w:rsidR="00554D10">
        <w:rPr>
          <w:color w:val="FF0000"/>
          <w:w w:val="100"/>
          <w:u w:val="single"/>
        </w:rPr>
        <w:t xml:space="preserve"> </w:t>
      </w:r>
      <w:r w:rsidR="00554D10" w:rsidRPr="000E459E">
        <w:rPr>
          <w:color w:val="FF0000"/>
          <w:w w:val="100"/>
        </w:rPr>
        <w:t>(#506)</w:t>
      </w:r>
      <w:r w:rsidR="00554D10">
        <w:rPr>
          <w:w w:val="100"/>
        </w:rPr>
        <w:t xml:space="preserve"> </w:t>
      </w:r>
      <w:r>
        <w:rPr>
          <w:w w:val="100"/>
        </w:rPr>
        <w:t xml:space="preserve">40 MHz channel. </w:t>
      </w:r>
    </w:p>
    <w:p w14:paraId="1C215DCC" w14:textId="4CB8D520" w:rsidR="00AE4251" w:rsidRDefault="00AE4251" w:rsidP="00AE4251">
      <w:pPr>
        <w:pStyle w:val="T"/>
        <w:rPr>
          <w:w w:val="100"/>
        </w:rPr>
      </w:pPr>
      <w:r>
        <w:rPr>
          <w:b/>
          <w:bCs/>
          <w:w w:val="100"/>
          <w:lang w:val="en-GB"/>
        </w:rPr>
        <w:t>wake-up radio</w:t>
      </w:r>
      <w:r>
        <w:rPr>
          <w:b/>
          <w:bCs/>
          <w:w w:val="100"/>
        </w:rPr>
        <w:t xml:space="preserve"> (WUR) secondary 40 MHz channel:</w:t>
      </w:r>
      <w:r>
        <w:rPr>
          <w:w w:val="100"/>
        </w:rPr>
        <w:t xml:space="preserve"> The 40 MHz channel adjacent to the WUR primary 40 MHz channel that together form the </w:t>
      </w:r>
      <w:r w:rsidR="00554D10" w:rsidRPr="000E459E">
        <w:rPr>
          <w:color w:val="FF0000"/>
          <w:w w:val="100"/>
          <w:u w:val="single"/>
        </w:rPr>
        <w:t>WUR</w:t>
      </w:r>
      <w:r w:rsidR="00554D10" w:rsidRPr="000E459E">
        <w:rPr>
          <w:color w:val="FF0000"/>
          <w:w w:val="100"/>
        </w:rPr>
        <w:t xml:space="preserve"> (#507) </w:t>
      </w:r>
      <w:r>
        <w:rPr>
          <w:w w:val="100"/>
        </w:rPr>
        <w:t xml:space="preserve">80 MHz channel. </w:t>
      </w:r>
    </w:p>
    <w:p w14:paraId="6AFE5E47" w14:textId="06144BCE" w:rsidR="00554D10" w:rsidRPr="00554D10" w:rsidRDefault="00554D10" w:rsidP="00554D10">
      <w:pPr>
        <w:autoSpaceDE w:val="0"/>
        <w:autoSpaceDN w:val="0"/>
        <w:adjustRightInd w:val="0"/>
        <w:spacing w:before="360" w:after="240"/>
        <w:rPr>
          <w:rFonts w:ascii="Arial" w:hAnsi="Arial" w:cs="Arial"/>
          <w:color w:val="000000"/>
          <w:szCs w:val="22"/>
          <w:lang w:val="en-US" w:eastAsia="ko-KR"/>
        </w:rPr>
      </w:pPr>
      <w:r w:rsidRPr="00554D10">
        <w:rPr>
          <w:rFonts w:ascii="Arial" w:hAnsi="Arial" w:cs="Arial"/>
          <w:b/>
          <w:bCs/>
          <w:color w:val="000000"/>
          <w:szCs w:val="22"/>
          <w:lang w:val="en-US" w:eastAsia="ko-KR"/>
        </w:rPr>
        <w:lastRenderedPageBreak/>
        <w:t>3.4 Abbreviations and acronyms</w:t>
      </w:r>
    </w:p>
    <w:p w14:paraId="2B5B00A2" w14:textId="236760BC" w:rsidR="00554D10" w:rsidRPr="00901B1A" w:rsidRDefault="00554D10" w:rsidP="00554D10">
      <w:pPr>
        <w:pStyle w:val="T"/>
        <w:rPr>
          <w:b/>
          <w:i/>
          <w:w w:val="100"/>
        </w:rPr>
      </w:pPr>
      <w:proofErr w:type="spellStart"/>
      <w:r w:rsidRPr="000E459E">
        <w:rPr>
          <w:b/>
          <w:i/>
          <w:w w:val="100"/>
          <w:highlight w:val="yellow"/>
        </w:rPr>
        <w:t>TGba</w:t>
      </w:r>
      <w:proofErr w:type="spellEnd"/>
      <w:r w:rsidRPr="000E459E">
        <w:rPr>
          <w:b/>
          <w:i/>
          <w:w w:val="100"/>
          <w:highlight w:val="yellow"/>
        </w:rPr>
        <w:t xml:space="preserve"> Editor: Insert the following </w:t>
      </w:r>
      <w:r w:rsidRPr="000E459E">
        <w:rPr>
          <w:b/>
          <w:bCs/>
          <w:i/>
          <w:iCs/>
          <w:highlight w:val="yellow"/>
          <w:lang w:eastAsia="ko-KR"/>
        </w:rPr>
        <w:t xml:space="preserve">acronym definition (maintaining alphabetical order). </w:t>
      </w:r>
      <w:r w:rsidRPr="000E459E">
        <w:rPr>
          <w:rStyle w:val="SC11204802"/>
          <w:b/>
          <w:i/>
          <w:color w:val="FF0000"/>
          <w:highlight w:val="yellow"/>
        </w:rPr>
        <w:t>(#5</w:t>
      </w:r>
      <w:r>
        <w:rPr>
          <w:rStyle w:val="SC11204802"/>
          <w:b/>
          <w:i/>
          <w:color w:val="FF0000"/>
          <w:highlight w:val="yellow"/>
        </w:rPr>
        <w:t>79</w:t>
      </w:r>
      <w:r w:rsidRPr="000E459E">
        <w:rPr>
          <w:rStyle w:val="SC11204802"/>
          <w:b/>
          <w:i/>
          <w:color w:val="FF0000"/>
          <w:highlight w:val="yellow"/>
        </w:rPr>
        <w:t>)</w:t>
      </w:r>
    </w:p>
    <w:p w14:paraId="51023F4D" w14:textId="77777777" w:rsidR="00554D10" w:rsidRDefault="00554D10" w:rsidP="000E459E">
      <w:pPr>
        <w:autoSpaceDE w:val="0"/>
        <w:autoSpaceDN w:val="0"/>
        <w:adjustRightInd w:val="0"/>
        <w:spacing w:before="60" w:after="60"/>
        <w:rPr>
          <w:color w:val="000000"/>
          <w:sz w:val="20"/>
          <w:lang w:val="en-US" w:eastAsia="ko-KR"/>
        </w:rPr>
      </w:pPr>
    </w:p>
    <w:p w14:paraId="4C718F2C" w14:textId="20D4BB29" w:rsidR="00554D10" w:rsidRDefault="00554D10" w:rsidP="000E459E">
      <w:pPr>
        <w:autoSpaceDE w:val="0"/>
        <w:autoSpaceDN w:val="0"/>
        <w:adjustRightInd w:val="0"/>
        <w:spacing w:before="60" w:after="60"/>
        <w:rPr>
          <w:color w:val="FF0000"/>
          <w:u w:val="single"/>
        </w:rPr>
      </w:pPr>
      <w:r w:rsidRPr="000E459E">
        <w:rPr>
          <w:color w:val="FF0000"/>
          <w:sz w:val="20"/>
          <w:u w:val="single"/>
          <w:lang w:val="en-US" w:eastAsia="ko-KR"/>
        </w:rPr>
        <w:t>FDMA</w:t>
      </w:r>
      <w:r w:rsidRPr="000E459E">
        <w:rPr>
          <w:color w:val="FF0000"/>
          <w:sz w:val="20"/>
          <w:u w:val="single"/>
          <w:lang w:val="en-US" w:eastAsia="ko-KR"/>
        </w:rPr>
        <w:tab/>
      </w:r>
      <w:r w:rsidRPr="000E459E">
        <w:rPr>
          <w:color w:val="FF0000"/>
          <w:u w:val="single"/>
        </w:rPr>
        <w:t>Frequency Division Multiple Access</w:t>
      </w:r>
    </w:p>
    <w:p w14:paraId="1C1CE8F1" w14:textId="77777777" w:rsidR="00554D10" w:rsidRDefault="00554D10" w:rsidP="000E459E">
      <w:pPr>
        <w:autoSpaceDE w:val="0"/>
        <w:autoSpaceDN w:val="0"/>
        <w:adjustRightInd w:val="0"/>
        <w:spacing w:before="60" w:after="60"/>
        <w:rPr>
          <w:color w:val="FF0000"/>
          <w:u w:val="single"/>
        </w:rPr>
      </w:pPr>
    </w:p>
    <w:p w14:paraId="633FC77C" w14:textId="77777777" w:rsidR="00554D10" w:rsidRPr="00901B1A" w:rsidRDefault="00554D10" w:rsidP="00554D10">
      <w:pPr>
        <w:pStyle w:val="T"/>
        <w:rPr>
          <w:b/>
          <w:i/>
          <w:w w:val="100"/>
        </w:rPr>
      </w:pPr>
      <w:proofErr w:type="spellStart"/>
      <w:r w:rsidRPr="00901B1A">
        <w:rPr>
          <w:b/>
          <w:i/>
          <w:w w:val="100"/>
          <w:highlight w:val="yellow"/>
        </w:rPr>
        <w:t>TGba</w:t>
      </w:r>
      <w:proofErr w:type="spellEnd"/>
      <w:r w:rsidRPr="00901B1A">
        <w:rPr>
          <w:b/>
          <w:i/>
          <w:w w:val="100"/>
          <w:highlight w:val="yellow"/>
        </w:rPr>
        <w:t xml:space="preserve"> Editor: Replace “</w:t>
      </w:r>
      <w:r w:rsidRPr="00901B1A">
        <w:rPr>
          <w:rStyle w:val="SC11204802"/>
          <w:b/>
          <w:i/>
          <w:highlight w:val="yellow"/>
        </w:rPr>
        <w:t xml:space="preserve">WUR primary 80 MHz channel” with </w:t>
      </w:r>
      <w:r w:rsidRPr="00901B1A">
        <w:rPr>
          <w:b/>
          <w:i/>
          <w:w w:val="100"/>
          <w:highlight w:val="yellow"/>
        </w:rPr>
        <w:t>“</w:t>
      </w:r>
      <w:r w:rsidRPr="00901B1A">
        <w:rPr>
          <w:rStyle w:val="SC11204802"/>
          <w:b/>
          <w:i/>
          <w:highlight w:val="yellow"/>
        </w:rPr>
        <w:t xml:space="preserve">WUR 80 MHz channel” throughout </w:t>
      </w:r>
      <w:proofErr w:type="spellStart"/>
      <w:r w:rsidRPr="00901B1A">
        <w:rPr>
          <w:rStyle w:val="SC11204802"/>
          <w:b/>
          <w:i/>
          <w:highlight w:val="yellow"/>
        </w:rPr>
        <w:t>TGba</w:t>
      </w:r>
      <w:proofErr w:type="spellEnd"/>
      <w:r w:rsidRPr="00901B1A">
        <w:rPr>
          <w:rStyle w:val="SC11204802"/>
          <w:b/>
          <w:i/>
          <w:highlight w:val="yellow"/>
        </w:rPr>
        <w:t xml:space="preserve"> Draft 1.1. </w:t>
      </w:r>
      <w:r w:rsidRPr="00901B1A">
        <w:rPr>
          <w:rStyle w:val="SC11204802"/>
          <w:b/>
          <w:i/>
          <w:color w:val="FF0000"/>
          <w:highlight w:val="yellow"/>
        </w:rPr>
        <w:t>(#505)</w:t>
      </w:r>
    </w:p>
    <w:p w14:paraId="3B8E7588" w14:textId="77777777" w:rsidR="00554D10" w:rsidRPr="000E459E" w:rsidRDefault="00554D10" w:rsidP="000E459E">
      <w:pPr>
        <w:autoSpaceDE w:val="0"/>
        <w:autoSpaceDN w:val="0"/>
        <w:adjustRightInd w:val="0"/>
        <w:spacing w:before="60" w:after="60"/>
        <w:rPr>
          <w:color w:val="FF0000"/>
          <w:sz w:val="20"/>
          <w:u w:val="single"/>
          <w:lang w:val="en-US" w:eastAsia="ko-KR"/>
        </w:rPr>
      </w:pPr>
    </w:p>
    <w:p w14:paraId="014C38F7" w14:textId="7F4A4304" w:rsidR="00056827" w:rsidRPr="00AE4251" w:rsidRDefault="00056827" w:rsidP="000E459E">
      <w:pPr>
        <w:autoSpaceDE w:val="0"/>
        <w:autoSpaceDN w:val="0"/>
        <w:adjustRightInd w:val="0"/>
        <w:spacing w:before="60" w:after="60"/>
        <w:ind w:left="2040"/>
        <w:rPr>
          <w:rFonts w:ascii="TimesNewRomanPSMT" w:hAnsi="TimesNewRomanPSMT" w:cs="TimesNewRomanPSMT"/>
          <w:sz w:val="20"/>
          <w:lang w:val="en-US" w:eastAsia="ko-KR"/>
        </w:rPr>
      </w:pPr>
    </w:p>
    <w:sectPr w:rsidR="00056827" w:rsidRPr="00AE4251"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C4A05" w14:textId="77777777" w:rsidR="00A87B70" w:rsidRDefault="00A87B70">
      <w:r>
        <w:separator/>
      </w:r>
    </w:p>
  </w:endnote>
  <w:endnote w:type="continuationSeparator" w:id="0">
    <w:p w14:paraId="46411564" w14:textId="77777777" w:rsidR="00A87B70" w:rsidRDefault="00A8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71396B" w:rsidRDefault="00CE71E3">
    <w:pPr>
      <w:pStyle w:val="Footer"/>
      <w:tabs>
        <w:tab w:val="clear" w:pos="6480"/>
        <w:tab w:val="center" w:pos="4680"/>
        <w:tab w:val="right" w:pos="9360"/>
      </w:tabs>
    </w:pPr>
    <w:fldSimple w:instr=" SUBJECT  \* MERGEFORMAT ">
      <w:r w:rsidR="0071396B">
        <w:t>Submission</w:t>
      </w:r>
    </w:fldSimple>
    <w:r w:rsidR="0071396B">
      <w:tab/>
      <w:t xml:space="preserve">page </w:t>
    </w:r>
    <w:r w:rsidR="0071396B">
      <w:fldChar w:fldCharType="begin"/>
    </w:r>
    <w:r w:rsidR="0071396B">
      <w:instrText xml:space="preserve">page </w:instrText>
    </w:r>
    <w:r w:rsidR="0071396B">
      <w:fldChar w:fldCharType="separate"/>
    </w:r>
    <w:r w:rsidR="00BB360E">
      <w:rPr>
        <w:noProof/>
      </w:rPr>
      <w:t>2</w:t>
    </w:r>
    <w:r w:rsidR="0071396B">
      <w:rPr>
        <w:noProof/>
      </w:rPr>
      <w:fldChar w:fldCharType="end"/>
    </w:r>
    <w:r w:rsidR="0071396B">
      <w:tab/>
    </w:r>
    <w:r w:rsidR="0071396B">
      <w:rPr>
        <w:rFonts w:hint="eastAsia"/>
        <w:lang w:eastAsia="ko-KR"/>
      </w:rPr>
      <w:t>Y</w:t>
    </w:r>
    <w:r w:rsidR="0071396B">
      <w:rPr>
        <w:lang w:eastAsia="ko-KR"/>
      </w:rPr>
      <w:t xml:space="preserve">ongho </w:t>
    </w:r>
    <w:r w:rsidR="0071396B">
      <w:rPr>
        <w:rFonts w:hint="eastAsia"/>
        <w:lang w:eastAsia="ko-KR"/>
      </w:rPr>
      <w:t>Seok</w:t>
    </w:r>
    <w:r w:rsidR="0071396B">
      <w:rPr>
        <w:lang w:eastAsia="ko-KR"/>
      </w:rPr>
      <w:t xml:space="preserve"> (</w:t>
    </w:r>
    <w:proofErr w:type="spellStart"/>
    <w:r w:rsidR="0071396B">
      <w:t>MediaTek</w:t>
    </w:r>
    <w:proofErr w:type="spellEnd"/>
    <w:r w:rsidR="0071396B">
      <w:t xml:space="preserve"> Inc.)  </w:t>
    </w:r>
  </w:p>
  <w:p w14:paraId="5F3322DB" w14:textId="77777777" w:rsidR="0071396B" w:rsidRDefault="007139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EF758" w14:textId="77777777" w:rsidR="00A87B70" w:rsidRDefault="00A87B70">
      <w:r>
        <w:separator/>
      </w:r>
    </w:p>
  </w:footnote>
  <w:footnote w:type="continuationSeparator" w:id="0">
    <w:p w14:paraId="2DEB0BE8" w14:textId="77777777" w:rsidR="00A87B70" w:rsidRDefault="00A87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1DDCCDB2" w:rsidR="0071396B" w:rsidRDefault="00B2500C">
    <w:pPr>
      <w:pStyle w:val="Header"/>
      <w:tabs>
        <w:tab w:val="clear" w:pos="6480"/>
        <w:tab w:val="center" w:pos="4680"/>
        <w:tab w:val="right" w:pos="9360"/>
      </w:tabs>
      <w:rPr>
        <w:lang w:eastAsia="ko-KR"/>
      </w:rPr>
    </w:pPr>
    <w:r>
      <w:rPr>
        <w:lang w:eastAsia="ko-KR"/>
      </w:rPr>
      <w:t xml:space="preserve">January </w:t>
    </w:r>
    <w:r w:rsidR="0071396B">
      <w:rPr>
        <w:rFonts w:hint="eastAsia"/>
        <w:lang w:eastAsia="ko-KR"/>
      </w:rPr>
      <w:t>201</w:t>
    </w:r>
    <w:r>
      <w:rPr>
        <w:lang w:eastAsia="ko-KR"/>
      </w:rPr>
      <w:t>9</w:t>
    </w:r>
    <w:r w:rsidR="0071396B">
      <w:tab/>
    </w:r>
    <w:r w:rsidR="0071396B">
      <w:tab/>
    </w:r>
    <w:fldSimple w:instr=" TITLE  \* MERGEFORMAT ">
      <w:r w:rsidR="0071396B">
        <w:t>doc.: IEEE 802.11-1</w:t>
      </w:r>
      <w:r>
        <w:t>9</w:t>
      </w:r>
      <w:r w:rsidR="0071396B">
        <w:t>/</w:t>
      </w:r>
      <w:r w:rsidR="00E40DCB">
        <w:t>0011</w:t>
      </w:r>
      <w:r w:rsidR="0071396B">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5C57DF6"/>
    <w:multiLevelType w:val="hybridMultilevel"/>
    <w:tmpl w:val="B4605F56"/>
    <w:lvl w:ilvl="0" w:tplc="F14A58C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C65397"/>
    <w:multiLevelType w:val="hybridMultilevel"/>
    <w:tmpl w:val="037269B0"/>
    <w:lvl w:ilvl="0" w:tplc="DD848A10">
      <w:start w:val="1"/>
      <w:numFmt w:val="bullet"/>
      <w:lvlText w:val=""/>
      <w:lvlJc w:val="left"/>
      <w:pPr>
        <w:tabs>
          <w:tab w:val="num" w:pos="720"/>
        </w:tabs>
        <w:ind w:left="720" w:hanging="360"/>
      </w:pPr>
      <w:rPr>
        <w:rFonts w:ascii="Wingdings" w:hAnsi="Wingdings" w:hint="default"/>
      </w:rPr>
    </w:lvl>
    <w:lvl w:ilvl="1" w:tplc="313669EA">
      <w:start w:val="55"/>
      <w:numFmt w:val="bullet"/>
      <w:lvlText w:val="–"/>
      <w:lvlJc w:val="left"/>
      <w:pPr>
        <w:tabs>
          <w:tab w:val="num" w:pos="1440"/>
        </w:tabs>
        <w:ind w:left="1440" w:hanging="360"/>
      </w:pPr>
      <w:rPr>
        <w:rFonts w:ascii="Arial" w:hAnsi="Arial" w:hint="default"/>
      </w:rPr>
    </w:lvl>
    <w:lvl w:ilvl="2" w:tplc="998E5022">
      <w:start w:val="55"/>
      <w:numFmt w:val="bullet"/>
      <w:lvlText w:val=""/>
      <w:lvlJc w:val="left"/>
      <w:pPr>
        <w:tabs>
          <w:tab w:val="num" w:pos="2160"/>
        </w:tabs>
        <w:ind w:left="2160" w:hanging="360"/>
      </w:pPr>
      <w:rPr>
        <w:rFonts w:ascii="Wingdings" w:hAnsi="Wingdings" w:hint="default"/>
      </w:rPr>
    </w:lvl>
    <w:lvl w:ilvl="3" w:tplc="A0DE10F0" w:tentative="1">
      <w:start w:val="1"/>
      <w:numFmt w:val="bullet"/>
      <w:lvlText w:val=""/>
      <w:lvlJc w:val="left"/>
      <w:pPr>
        <w:tabs>
          <w:tab w:val="num" w:pos="2880"/>
        </w:tabs>
        <w:ind w:left="2880" w:hanging="360"/>
      </w:pPr>
      <w:rPr>
        <w:rFonts w:ascii="Wingdings" w:hAnsi="Wingdings" w:hint="default"/>
      </w:rPr>
    </w:lvl>
    <w:lvl w:ilvl="4" w:tplc="38348398" w:tentative="1">
      <w:start w:val="1"/>
      <w:numFmt w:val="bullet"/>
      <w:lvlText w:val=""/>
      <w:lvlJc w:val="left"/>
      <w:pPr>
        <w:tabs>
          <w:tab w:val="num" w:pos="3600"/>
        </w:tabs>
        <w:ind w:left="3600" w:hanging="360"/>
      </w:pPr>
      <w:rPr>
        <w:rFonts w:ascii="Wingdings" w:hAnsi="Wingdings" w:hint="default"/>
      </w:rPr>
    </w:lvl>
    <w:lvl w:ilvl="5" w:tplc="EE5CF104" w:tentative="1">
      <w:start w:val="1"/>
      <w:numFmt w:val="bullet"/>
      <w:lvlText w:val=""/>
      <w:lvlJc w:val="left"/>
      <w:pPr>
        <w:tabs>
          <w:tab w:val="num" w:pos="4320"/>
        </w:tabs>
        <w:ind w:left="4320" w:hanging="360"/>
      </w:pPr>
      <w:rPr>
        <w:rFonts w:ascii="Wingdings" w:hAnsi="Wingdings" w:hint="default"/>
      </w:rPr>
    </w:lvl>
    <w:lvl w:ilvl="6" w:tplc="E1F057FC" w:tentative="1">
      <w:start w:val="1"/>
      <w:numFmt w:val="bullet"/>
      <w:lvlText w:val=""/>
      <w:lvlJc w:val="left"/>
      <w:pPr>
        <w:tabs>
          <w:tab w:val="num" w:pos="5040"/>
        </w:tabs>
        <w:ind w:left="5040" w:hanging="360"/>
      </w:pPr>
      <w:rPr>
        <w:rFonts w:ascii="Wingdings" w:hAnsi="Wingdings" w:hint="default"/>
      </w:rPr>
    </w:lvl>
    <w:lvl w:ilvl="7" w:tplc="CC72E6AE" w:tentative="1">
      <w:start w:val="1"/>
      <w:numFmt w:val="bullet"/>
      <w:lvlText w:val=""/>
      <w:lvlJc w:val="left"/>
      <w:pPr>
        <w:tabs>
          <w:tab w:val="num" w:pos="5760"/>
        </w:tabs>
        <w:ind w:left="5760" w:hanging="360"/>
      </w:pPr>
      <w:rPr>
        <w:rFonts w:ascii="Wingdings" w:hAnsi="Wingdings" w:hint="default"/>
      </w:rPr>
    </w:lvl>
    <w:lvl w:ilvl="8" w:tplc="32E2703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C5FE7"/>
    <w:multiLevelType w:val="hybridMultilevel"/>
    <w:tmpl w:val="3E906E1C"/>
    <w:lvl w:ilvl="0" w:tplc="9772777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3"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1F11AA"/>
    <w:multiLevelType w:val="hybridMultilevel"/>
    <w:tmpl w:val="19D443C2"/>
    <w:lvl w:ilvl="0" w:tplc="EF5E74B2">
      <w:start w:val="10"/>
      <w:numFmt w:val="bullet"/>
      <w:lvlText w:val="—"/>
      <w:lvlJc w:val="left"/>
      <w:pPr>
        <w:ind w:left="360" w:hanging="360"/>
      </w:pPr>
      <w:rPr>
        <w:rFonts w:ascii="TimesNewRomanPSMT" w:eastAsia="TimesNewRomanPSMT" w:hAnsi="Times New Roman" w:cs="TimesNewRomanPSMT" w:hint="eastAsia"/>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6"/>
  </w:num>
  <w:num w:numId="10">
    <w:abstractNumId w:val="9"/>
  </w:num>
  <w:num w:numId="11">
    <w:abstractNumId w:val="25"/>
  </w:num>
  <w:num w:numId="12">
    <w:abstractNumId w:val="8"/>
  </w:num>
  <w:num w:numId="13">
    <w:abstractNumId w:val="11"/>
  </w:num>
  <w:num w:numId="14">
    <w:abstractNumId w:val="21"/>
  </w:num>
  <w:num w:numId="15">
    <w:abstractNumId w:val="19"/>
  </w:num>
  <w:num w:numId="16">
    <w:abstractNumId w:val="6"/>
  </w:num>
  <w:num w:numId="17">
    <w:abstractNumId w:val="2"/>
  </w:num>
  <w:num w:numId="18">
    <w:abstractNumId w:val="15"/>
  </w:num>
  <w:num w:numId="19">
    <w:abstractNumId w:val="12"/>
  </w:num>
  <w:num w:numId="20">
    <w:abstractNumId w:val="13"/>
  </w:num>
  <w:num w:numId="21">
    <w:abstractNumId w:val="10"/>
  </w:num>
  <w:num w:numId="22">
    <w:abstractNumId w:val="20"/>
  </w:num>
  <w:num w:numId="23">
    <w:abstractNumId w:val="7"/>
  </w:num>
  <w:num w:numId="24">
    <w:abstractNumId w:val="16"/>
  </w:num>
  <w:num w:numId="25">
    <w:abstractNumId w:val="23"/>
  </w:num>
  <w:num w:numId="26">
    <w:abstractNumId w:val="17"/>
  </w:num>
  <w:num w:numId="27">
    <w:abstractNumId w:val="18"/>
  </w:num>
  <w:num w:numId="28">
    <w:abstractNumId w:val="22"/>
  </w:num>
  <w:num w:numId="29">
    <w:abstractNumId w:val="0"/>
    <w:lvlOverride w:ilvl="0">
      <w:lvl w:ilvl="0">
        <w:start w:val="1"/>
        <w:numFmt w:val="bullet"/>
        <w:lvlText w:val="27.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4"/>
  </w:num>
  <w:num w:numId="33">
    <w:abstractNumId w:val="24"/>
  </w:num>
  <w:num w:numId="34">
    <w:abstractNumId w:val="5"/>
  </w:num>
  <w:num w:numId="35">
    <w:abstractNumId w:val="1"/>
  </w:num>
  <w:num w:numId="36">
    <w:abstractNumId w:val="0"/>
    <w:lvlOverride w:ilvl="0">
      <w:lvl w:ilvl="0">
        <w:start w:val="1"/>
        <w:numFmt w:val="bullet"/>
        <w:lvlText w:val="9.4.2.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3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6A6"/>
    <w:rsid w:val="00056827"/>
    <w:rsid w:val="0005691A"/>
    <w:rsid w:val="00056C00"/>
    <w:rsid w:val="000571E7"/>
    <w:rsid w:val="000605AA"/>
    <w:rsid w:val="00060DD5"/>
    <w:rsid w:val="000615C1"/>
    <w:rsid w:val="00062670"/>
    <w:rsid w:val="0006422D"/>
    <w:rsid w:val="000651C7"/>
    <w:rsid w:val="0006543A"/>
    <w:rsid w:val="0006599C"/>
    <w:rsid w:val="00065ADC"/>
    <w:rsid w:val="000663E2"/>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3F8"/>
    <w:rsid w:val="000B598E"/>
    <w:rsid w:val="000B59B0"/>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59E"/>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0E37"/>
    <w:rsid w:val="001015F8"/>
    <w:rsid w:val="00101FB7"/>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179E6"/>
    <w:rsid w:val="00120298"/>
    <w:rsid w:val="00121000"/>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34DB"/>
    <w:rsid w:val="00154B26"/>
    <w:rsid w:val="00155285"/>
    <w:rsid w:val="001552CE"/>
    <w:rsid w:val="001559BB"/>
    <w:rsid w:val="00155B02"/>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6FD6"/>
    <w:rsid w:val="001977C0"/>
    <w:rsid w:val="00197FF7"/>
    <w:rsid w:val="001A10B5"/>
    <w:rsid w:val="001A2240"/>
    <w:rsid w:val="001A2890"/>
    <w:rsid w:val="001A2ABD"/>
    <w:rsid w:val="001A3156"/>
    <w:rsid w:val="001A342C"/>
    <w:rsid w:val="001A3BC6"/>
    <w:rsid w:val="001A4E13"/>
    <w:rsid w:val="001A552E"/>
    <w:rsid w:val="001A6E2D"/>
    <w:rsid w:val="001A74D0"/>
    <w:rsid w:val="001A79FA"/>
    <w:rsid w:val="001A7DFA"/>
    <w:rsid w:val="001A7F2D"/>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75D"/>
    <w:rsid w:val="001C7B9B"/>
    <w:rsid w:val="001C7CCE"/>
    <w:rsid w:val="001D0C06"/>
    <w:rsid w:val="001D0C84"/>
    <w:rsid w:val="001D15ED"/>
    <w:rsid w:val="001D2F11"/>
    <w:rsid w:val="001D328B"/>
    <w:rsid w:val="001D3CCD"/>
    <w:rsid w:val="001D40F5"/>
    <w:rsid w:val="001D4A93"/>
    <w:rsid w:val="001D4E4F"/>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870"/>
    <w:rsid w:val="001F491C"/>
    <w:rsid w:val="001F5337"/>
    <w:rsid w:val="001F5C29"/>
    <w:rsid w:val="001F5D16"/>
    <w:rsid w:val="001F5D78"/>
    <w:rsid w:val="001F623E"/>
    <w:rsid w:val="0020013A"/>
    <w:rsid w:val="00200ADD"/>
    <w:rsid w:val="0020462A"/>
    <w:rsid w:val="00204972"/>
    <w:rsid w:val="00204DB8"/>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5F3"/>
    <w:rsid w:val="00245A8A"/>
    <w:rsid w:val="00246453"/>
    <w:rsid w:val="00246F33"/>
    <w:rsid w:val="002470AC"/>
    <w:rsid w:val="002507B6"/>
    <w:rsid w:val="002507FB"/>
    <w:rsid w:val="0025206F"/>
    <w:rsid w:val="00252D47"/>
    <w:rsid w:val="0025341B"/>
    <w:rsid w:val="00254D51"/>
    <w:rsid w:val="00255A8B"/>
    <w:rsid w:val="00257CEC"/>
    <w:rsid w:val="002600D3"/>
    <w:rsid w:val="0026148B"/>
    <w:rsid w:val="002616DE"/>
    <w:rsid w:val="0026316A"/>
    <w:rsid w:val="00265820"/>
    <w:rsid w:val="002662A5"/>
    <w:rsid w:val="00270859"/>
    <w:rsid w:val="00270B0D"/>
    <w:rsid w:val="00272F71"/>
    <w:rsid w:val="00273257"/>
    <w:rsid w:val="00274234"/>
    <w:rsid w:val="00274859"/>
    <w:rsid w:val="00275044"/>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A00D2"/>
    <w:rsid w:val="002A0450"/>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4134"/>
    <w:rsid w:val="002B5563"/>
    <w:rsid w:val="002C0438"/>
    <w:rsid w:val="002C112D"/>
    <w:rsid w:val="002C1A39"/>
    <w:rsid w:val="002C239F"/>
    <w:rsid w:val="002C2E94"/>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18AC"/>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8B6"/>
    <w:rsid w:val="00343DD3"/>
    <w:rsid w:val="003449F9"/>
    <w:rsid w:val="003464D2"/>
    <w:rsid w:val="00346BA8"/>
    <w:rsid w:val="00347099"/>
    <w:rsid w:val="003479E4"/>
    <w:rsid w:val="00347C43"/>
    <w:rsid w:val="00350571"/>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AED"/>
    <w:rsid w:val="0038516A"/>
    <w:rsid w:val="0038536A"/>
    <w:rsid w:val="00385654"/>
    <w:rsid w:val="0038601E"/>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1BF"/>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38F9"/>
    <w:rsid w:val="003D5013"/>
    <w:rsid w:val="003D5690"/>
    <w:rsid w:val="003D5F29"/>
    <w:rsid w:val="003D616A"/>
    <w:rsid w:val="003D6390"/>
    <w:rsid w:val="003D683C"/>
    <w:rsid w:val="003D6EAF"/>
    <w:rsid w:val="003D7358"/>
    <w:rsid w:val="003D747B"/>
    <w:rsid w:val="003D78F7"/>
    <w:rsid w:val="003E0499"/>
    <w:rsid w:val="003E168F"/>
    <w:rsid w:val="003E17F6"/>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37A9"/>
    <w:rsid w:val="00404BD7"/>
    <w:rsid w:val="004051EE"/>
    <w:rsid w:val="00405832"/>
    <w:rsid w:val="00407C5B"/>
    <w:rsid w:val="00407F4C"/>
    <w:rsid w:val="00411716"/>
    <w:rsid w:val="00411A0F"/>
    <w:rsid w:val="004122A2"/>
    <w:rsid w:val="00412A90"/>
    <w:rsid w:val="00412D0F"/>
    <w:rsid w:val="00413103"/>
    <w:rsid w:val="00413B0F"/>
    <w:rsid w:val="0041784B"/>
    <w:rsid w:val="004178D0"/>
    <w:rsid w:val="00417F37"/>
    <w:rsid w:val="004201CA"/>
    <w:rsid w:val="00421038"/>
    <w:rsid w:val="00421159"/>
    <w:rsid w:val="004215D0"/>
    <w:rsid w:val="00423BF1"/>
    <w:rsid w:val="00424DEF"/>
    <w:rsid w:val="00427230"/>
    <w:rsid w:val="004315A6"/>
    <w:rsid w:val="00433B79"/>
    <w:rsid w:val="0043650B"/>
    <w:rsid w:val="004371AC"/>
    <w:rsid w:val="0043723E"/>
    <w:rsid w:val="00440FF1"/>
    <w:rsid w:val="004417F2"/>
    <w:rsid w:val="00442799"/>
    <w:rsid w:val="0044292E"/>
    <w:rsid w:val="00442DE5"/>
    <w:rsid w:val="00443FBF"/>
    <w:rsid w:val="004452DF"/>
    <w:rsid w:val="00446A34"/>
    <w:rsid w:val="0044717F"/>
    <w:rsid w:val="004471FF"/>
    <w:rsid w:val="00450015"/>
    <w:rsid w:val="00450026"/>
    <w:rsid w:val="0045014E"/>
    <w:rsid w:val="004507E7"/>
    <w:rsid w:val="00450CC0"/>
    <w:rsid w:val="004521A1"/>
    <w:rsid w:val="00453193"/>
    <w:rsid w:val="004539A2"/>
    <w:rsid w:val="00454BFF"/>
    <w:rsid w:val="00457028"/>
    <w:rsid w:val="00457FA3"/>
    <w:rsid w:val="00460A83"/>
    <w:rsid w:val="00461CBD"/>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686"/>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2C07"/>
    <w:rsid w:val="004A3120"/>
    <w:rsid w:val="004A3485"/>
    <w:rsid w:val="004A3D0A"/>
    <w:rsid w:val="004A7F3B"/>
    <w:rsid w:val="004B0F97"/>
    <w:rsid w:val="004B15DF"/>
    <w:rsid w:val="004B17D5"/>
    <w:rsid w:val="004B3561"/>
    <w:rsid w:val="004B493F"/>
    <w:rsid w:val="004B676D"/>
    <w:rsid w:val="004B6C27"/>
    <w:rsid w:val="004B7C24"/>
    <w:rsid w:val="004B7E9F"/>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255"/>
    <w:rsid w:val="004F43E4"/>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BBF"/>
    <w:rsid w:val="00522D69"/>
    <w:rsid w:val="005230E7"/>
    <w:rsid w:val="005236D7"/>
    <w:rsid w:val="005243B4"/>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6082"/>
    <w:rsid w:val="00537BF9"/>
    <w:rsid w:val="00541041"/>
    <w:rsid w:val="0054235E"/>
    <w:rsid w:val="00542996"/>
    <w:rsid w:val="00543256"/>
    <w:rsid w:val="0054425D"/>
    <w:rsid w:val="00544A6A"/>
    <w:rsid w:val="00545560"/>
    <w:rsid w:val="00546746"/>
    <w:rsid w:val="00547407"/>
    <w:rsid w:val="00547460"/>
    <w:rsid w:val="005517D1"/>
    <w:rsid w:val="00552601"/>
    <w:rsid w:val="00552A0C"/>
    <w:rsid w:val="00552B09"/>
    <w:rsid w:val="0055314E"/>
    <w:rsid w:val="0055459B"/>
    <w:rsid w:val="00554995"/>
    <w:rsid w:val="00554D10"/>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A7CBB"/>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2AA"/>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26B3"/>
    <w:rsid w:val="005E36D3"/>
    <w:rsid w:val="005E3A0B"/>
    <w:rsid w:val="005E3E49"/>
    <w:rsid w:val="005E5C6C"/>
    <w:rsid w:val="005E768D"/>
    <w:rsid w:val="005F19DD"/>
    <w:rsid w:val="005F3646"/>
    <w:rsid w:val="005F3A25"/>
    <w:rsid w:val="005F4AD8"/>
    <w:rsid w:val="005F4D8B"/>
    <w:rsid w:val="005F514E"/>
    <w:rsid w:val="005F5873"/>
    <w:rsid w:val="005F5AB1"/>
    <w:rsid w:val="005F5ADA"/>
    <w:rsid w:val="005F674E"/>
    <w:rsid w:val="005F695C"/>
    <w:rsid w:val="00600A10"/>
    <w:rsid w:val="0060167F"/>
    <w:rsid w:val="00601772"/>
    <w:rsid w:val="0060203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1E72"/>
    <w:rsid w:val="00631EB7"/>
    <w:rsid w:val="00632280"/>
    <w:rsid w:val="00632DB6"/>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C5B"/>
    <w:rsid w:val="006C5F7D"/>
    <w:rsid w:val="006C641D"/>
    <w:rsid w:val="006C7DC7"/>
    <w:rsid w:val="006D042D"/>
    <w:rsid w:val="006D0B99"/>
    <w:rsid w:val="006D1120"/>
    <w:rsid w:val="006D18C3"/>
    <w:rsid w:val="006D3377"/>
    <w:rsid w:val="006D373F"/>
    <w:rsid w:val="006D3E5E"/>
    <w:rsid w:val="006D4AD9"/>
    <w:rsid w:val="006D5362"/>
    <w:rsid w:val="006D6F8A"/>
    <w:rsid w:val="006E0731"/>
    <w:rsid w:val="006E0B7C"/>
    <w:rsid w:val="006E0C58"/>
    <w:rsid w:val="006E1349"/>
    <w:rsid w:val="006E181A"/>
    <w:rsid w:val="006E218E"/>
    <w:rsid w:val="006E2D44"/>
    <w:rsid w:val="006F1368"/>
    <w:rsid w:val="006F188E"/>
    <w:rsid w:val="006F3DD4"/>
    <w:rsid w:val="006F5A1E"/>
    <w:rsid w:val="006F5C20"/>
    <w:rsid w:val="006F5CEF"/>
    <w:rsid w:val="006F6BE8"/>
    <w:rsid w:val="007008A3"/>
    <w:rsid w:val="00700F69"/>
    <w:rsid w:val="0070145D"/>
    <w:rsid w:val="00703C6E"/>
    <w:rsid w:val="00703CD9"/>
    <w:rsid w:val="00704335"/>
    <w:rsid w:val="00704BF2"/>
    <w:rsid w:val="00706F78"/>
    <w:rsid w:val="0070733E"/>
    <w:rsid w:val="007103C3"/>
    <w:rsid w:val="00710BC5"/>
    <w:rsid w:val="00711E05"/>
    <w:rsid w:val="007124A7"/>
    <w:rsid w:val="007137D5"/>
    <w:rsid w:val="007137D7"/>
    <w:rsid w:val="0071396B"/>
    <w:rsid w:val="007141A0"/>
    <w:rsid w:val="00714BBA"/>
    <w:rsid w:val="00716347"/>
    <w:rsid w:val="00716538"/>
    <w:rsid w:val="00716A9B"/>
    <w:rsid w:val="00716B76"/>
    <w:rsid w:val="00716BDB"/>
    <w:rsid w:val="00720119"/>
    <w:rsid w:val="007206F0"/>
    <w:rsid w:val="00721EEC"/>
    <w:rsid w:val="007220CF"/>
    <w:rsid w:val="007222C1"/>
    <w:rsid w:val="00722678"/>
    <w:rsid w:val="007243A1"/>
    <w:rsid w:val="007243CA"/>
    <w:rsid w:val="00724942"/>
    <w:rsid w:val="00724C3F"/>
    <w:rsid w:val="0072506D"/>
    <w:rsid w:val="007269A4"/>
    <w:rsid w:val="00727341"/>
    <w:rsid w:val="007324D0"/>
    <w:rsid w:val="00732674"/>
    <w:rsid w:val="00733FEF"/>
    <w:rsid w:val="0073409C"/>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78B7"/>
    <w:rsid w:val="0076063E"/>
    <w:rsid w:val="00760E48"/>
    <w:rsid w:val="007610C4"/>
    <w:rsid w:val="0076179B"/>
    <w:rsid w:val="0076196C"/>
    <w:rsid w:val="00761AE4"/>
    <w:rsid w:val="00761D04"/>
    <w:rsid w:val="00762060"/>
    <w:rsid w:val="007640E0"/>
    <w:rsid w:val="007646A9"/>
    <w:rsid w:val="007647B5"/>
    <w:rsid w:val="00765BBE"/>
    <w:rsid w:val="0076623B"/>
    <w:rsid w:val="00766B1A"/>
    <w:rsid w:val="00766DFE"/>
    <w:rsid w:val="00772569"/>
    <w:rsid w:val="00772946"/>
    <w:rsid w:val="00773077"/>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82B"/>
    <w:rsid w:val="007B3934"/>
    <w:rsid w:val="007B3EF1"/>
    <w:rsid w:val="007B53F5"/>
    <w:rsid w:val="007C03E5"/>
    <w:rsid w:val="007C0795"/>
    <w:rsid w:val="007C14AD"/>
    <w:rsid w:val="007C28EB"/>
    <w:rsid w:val="007C30D3"/>
    <w:rsid w:val="007C5225"/>
    <w:rsid w:val="007C5312"/>
    <w:rsid w:val="007C6C61"/>
    <w:rsid w:val="007C72D2"/>
    <w:rsid w:val="007C77AA"/>
    <w:rsid w:val="007C79D2"/>
    <w:rsid w:val="007D185D"/>
    <w:rsid w:val="007D2660"/>
    <w:rsid w:val="007D377C"/>
    <w:rsid w:val="007D3D37"/>
    <w:rsid w:val="007D47A5"/>
    <w:rsid w:val="007D4D44"/>
    <w:rsid w:val="007D50FF"/>
    <w:rsid w:val="007D52C7"/>
    <w:rsid w:val="007D59FB"/>
    <w:rsid w:val="007D5C35"/>
    <w:rsid w:val="007D622F"/>
    <w:rsid w:val="007D6B5D"/>
    <w:rsid w:val="007D720E"/>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26A7"/>
    <w:rsid w:val="007F55BE"/>
    <w:rsid w:val="007F6EC7"/>
    <w:rsid w:val="007F75A8"/>
    <w:rsid w:val="008024F1"/>
    <w:rsid w:val="00802ECA"/>
    <w:rsid w:val="00802FC5"/>
    <w:rsid w:val="00804148"/>
    <w:rsid w:val="00804541"/>
    <w:rsid w:val="00804678"/>
    <w:rsid w:val="00806EDA"/>
    <w:rsid w:val="0081078F"/>
    <w:rsid w:val="00810955"/>
    <w:rsid w:val="00812032"/>
    <w:rsid w:val="008138C1"/>
    <w:rsid w:val="008138C5"/>
    <w:rsid w:val="00813E31"/>
    <w:rsid w:val="00814D32"/>
    <w:rsid w:val="008156F5"/>
    <w:rsid w:val="00815735"/>
    <w:rsid w:val="00816B48"/>
    <w:rsid w:val="008170E9"/>
    <w:rsid w:val="008173C8"/>
    <w:rsid w:val="008176AF"/>
    <w:rsid w:val="00817DFB"/>
    <w:rsid w:val="008204A2"/>
    <w:rsid w:val="008208CB"/>
    <w:rsid w:val="0082095D"/>
    <w:rsid w:val="00820B60"/>
    <w:rsid w:val="00822142"/>
    <w:rsid w:val="008226E2"/>
    <w:rsid w:val="00822EA3"/>
    <w:rsid w:val="008240A5"/>
    <w:rsid w:val="0082437A"/>
    <w:rsid w:val="00824C49"/>
    <w:rsid w:val="00825124"/>
    <w:rsid w:val="00825CCE"/>
    <w:rsid w:val="00827A24"/>
    <w:rsid w:val="00827D32"/>
    <w:rsid w:val="00827EA7"/>
    <w:rsid w:val="008301CD"/>
    <w:rsid w:val="00830ACB"/>
    <w:rsid w:val="00831EDC"/>
    <w:rsid w:val="00832700"/>
    <w:rsid w:val="00832898"/>
    <w:rsid w:val="00833249"/>
    <w:rsid w:val="0083480D"/>
    <w:rsid w:val="00834D1A"/>
    <w:rsid w:val="00835A0A"/>
    <w:rsid w:val="00836038"/>
    <w:rsid w:val="00836495"/>
    <w:rsid w:val="008369F9"/>
    <w:rsid w:val="008377E3"/>
    <w:rsid w:val="008378E7"/>
    <w:rsid w:val="0083799E"/>
    <w:rsid w:val="00840667"/>
    <w:rsid w:val="00841AB3"/>
    <w:rsid w:val="0084233F"/>
    <w:rsid w:val="008425CB"/>
    <w:rsid w:val="0084584A"/>
    <w:rsid w:val="00847094"/>
    <w:rsid w:val="00850DF2"/>
    <w:rsid w:val="00852B3C"/>
    <w:rsid w:val="00852F66"/>
    <w:rsid w:val="00853048"/>
    <w:rsid w:val="008532E6"/>
    <w:rsid w:val="00856429"/>
    <w:rsid w:val="00856C6B"/>
    <w:rsid w:val="00857525"/>
    <w:rsid w:val="0085795D"/>
    <w:rsid w:val="00862454"/>
    <w:rsid w:val="00862833"/>
    <w:rsid w:val="008645B2"/>
    <w:rsid w:val="00865A65"/>
    <w:rsid w:val="00866701"/>
    <w:rsid w:val="0086745D"/>
    <w:rsid w:val="00871338"/>
    <w:rsid w:val="0087197C"/>
    <w:rsid w:val="00872CEB"/>
    <w:rsid w:val="0087521B"/>
    <w:rsid w:val="00875B1F"/>
    <w:rsid w:val="00875EDD"/>
    <w:rsid w:val="008769B6"/>
    <w:rsid w:val="008776B0"/>
    <w:rsid w:val="0088012D"/>
    <w:rsid w:val="00881C47"/>
    <w:rsid w:val="00884237"/>
    <w:rsid w:val="008848FA"/>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8E5"/>
    <w:rsid w:val="008A1D39"/>
    <w:rsid w:val="008A2F17"/>
    <w:rsid w:val="008A5095"/>
    <w:rsid w:val="008A510E"/>
    <w:rsid w:val="008A5AFD"/>
    <w:rsid w:val="008A6319"/>
    <w:rsid w:val="008A7065"/>
    <w:rsid w:val="008A7E21"/>
    <w:rsid w:val="008B08C2"/>
    <w:rsid w:val="008B0FD1"/>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4E54"/>
    <w:rsid w:val="008E54E3"/>
    <w:rsid w:val="008E5D21"/>
    <w:rsid w:val="008E5DD2"/>
    <w:rsid w:val="008E6614"/>
    <w:rsid w:val="008E6AF0"/>
    <w:rsid w:val="008E75DA"/>
    <w:rsid w:val="008E7D1C"/>
    <w:rsid w:val="008F039B"/>
    <w:rsid w:val="008F178C"/>
    <w:rsid w:val="008F1C67"/>
    <w:rsid w:val="008F1FCF"/>
    <w:rsid w:val="008F238D"/>
    <w:rsid w:val="008F2539"/>
    <w:rsid w:val="008F2C0C"/>
    <w:rsid w:val="008F2EB7"/>
    <w:rsid w:val="008F4EAA"/>
    <w:rsid w:val="008F651F"/>
    <w:rsid w:val="008F67A6"/>
    <w:rsid w:val="008F6DF7"/>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446E"/>
    <w:rsid w:val="00914648"/>
    <w:rsid w:val="009149BA"/>
    <w:rsid w:val="00915881"/>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4091B"/>
    <w:rsid w:val="009421BC"/>
    <w:rsid w:val="0094393C"/>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F18"/>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23A1"/>
    <w:rsid w:val="00973614"/>
    <w:rsid w:val="00974DED"/>
    <w:rsid w:val="00976002"/>
    <w:rsid w:val="0097724C"/>
    <w:rsid w:val="009774C2"/>
    <w:rsid w:val="0097781A"/>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6A2"/>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5C72"/>
    <w:rsid w:val="009D6589"/>
    <w:rsid w:val="009D7230"/>
    <w:rsid w:val="009E057D"/>
    <w:rsid w:val="009E16AE"/>
    <w:rsid w:val="009E238E"/>
    <w:rsid w:val="009E2785"/>
    <w:rsid w:val="009E496D"/>
    <w:rsid w:val="009E4FA1"/>
    <w:rsid w:val="009E5026"/>
    <w:rsid w:val="009E557E"/>
    <w:rsid w:val="009E572D"/>
    <w:rsid w:val="009E5BBF"/>
    <w:rsid w:val="009E62DF"/>
    <w:rsid w:val="009E6590"/>
    <w:rsid w:val="009E6D01"/>
    <w:rsid w:val="009F08F6"/>
    <w:rsid w:val="009F11E2"/>
    <w:rsid w:val="009F1205"/>
    <w:rsid w:val="009F1DC7"/>
    <w:rsid w:val="009F200C"/>
    <w:rsid w:val="009F3DF5"/>
    <w:rsid w:val="009F3F07"/>
    <w:rsid w:val="009F59DD"/>
    <w:rsid w:val="009F6B59"/>
    <w:rsid w:val="009F707E"/>
    <w:rsid w:val="00A00DF9"/>
    <w:rsid w:val="00A00EE5"/>
    <w:rsid w:val="00A00FC3"/>
    <w:rsid w:val="00A0110D"/>
    <w:rsid w:val="00A0297F"/>
    <w:rsid w:val="00A029F8"/>
    <w:rsid w:val="00A02C59"/>
    <w:rsid w:val="00A03A69"/>
    <w:rsid w:val="00A03C5F"/>
    <w:rsid w:val="00A04439"/>
    <w:rsid w:val="00A049E2"/>
    <w:rsid w:val="00A04CAB"/>
    <w:rsid w:val="00A0553A"/>
    <w:rsid w:val="00A06E6B"/>
    <w:rsid w:val="00A07C98"/>
    <w:rsid w:val="00A1103A"/>
    <w:rsid w:val="00A118A3"/>
    <w:rsid w:val="00A126B1"/>
    <w:rsid w:val="00A1270C"/>
    <w:rsid w:val="00A1344B"/>
    <w:rsid w:val="00A16125"/>
    <w:rsid w:val="00A174ED"/>
    <w:rsid w:val="00A17569"/>
    <w:rsid w:val="00A17C96"/>
    <w:rsid w:val="00A20185"/>
    <w:rsid w:val="00A20E4B"/>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4696"/>
    <w:rsid w:val="00A4590D"/>
    <w:rsid w:val="00A45C45"/>
    <w:rsid w:val="00A45C7E"/>
    <w:rsid w:val="00A47267"/>
    <w:rsid w:val="00A477E6"/>
    <w:rsid w:val="00A47C1B"/>
    <w:rsid w:val="00A47C9B"/>
    <w:rsid w:val="00A5046C"/>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87B70"/>
    <w:rsid w:val="00A90385"/>
    <w:rsid w:val="00A91053"/>
    <w:rsid w:val="00A9177A"/>
    <w:rsid w:val="00A91EAA"/>
    <w:rsid w:val="00A9264B"/>
    <w:rsid w:val="00A943C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066"/>
    <w:rsid w:val="00AB296B"/>
    <w:rsid w:val="00AB328B"/>
    <w:rsid w:val="00AB35A8"/>
    <w:rsid w:val="00AB456C"/>
    <w:rsid w:val="00AB4BBE"/>
    <w:rsid w:val="00AB7031"/>
    <w:rsid w:val="00AC002C"/>
    <w:rsid w:val="00AC1B46"/>
    <w:rsid w:val="00AC41DC"/>
    <w:rsid w:val="00AC6E91"/>
    <w:rsid w:val="00AC7314"/>
    <w:rsid w:val="00AC76C6"/>
    <w:rsid w:val="00AD0F43"/>
    <w:rsid w:val="00AD195C"/>
    <w:rsid w:val="00AD20A8"/>
    <w:rsid w:val="00AD268D"/>
    <w:rsid w:val="00AD2C9A"/>
    <w:rsid w:val="00AD3749"/>
    <w:rsid w:val="00AD42F5"/>
    <w:rsid w:val="00AD4E6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3C38"/>
    <w:rsid w:val="00AE4251"/>
    <w:rsid w:val="00AE4840"/>
    <w:rsid w:val="00AE5963"/>
    <w:rsid w:val="00AF1135"/>
    <w:rsid w:val="00AF11F1"/>
    <w:rsid w:val="00AF12CC"/>
    <w:rsid w:val="00AF1317"/>
    <w:rsid w:val="00AF1D6A"/>
    <w:rsid w:val="00AF3A73"/>
    <w:rsid w:val="00AF59CD"/>
    <w:rsid w:val="00AF7B20"/>
    <w:rsid w:val="00AF7B72"/>
    <w:rsid w:val="00B0051A"/>
    <w:rsid w:val="00B007A3"/>
    <w:rsid w:val="00B02F74"/>
    <w:rsid w:val="00B038A3"/>
    <w:rsid w:val="00B03DB7"/>
    <w:rsid w:val="00B04957"/>
    <w:rsid w:val="00B04CB8"/>
    <w:rsid w:val="00B04F13"/>
    <w:rsid w:val="00B05326"/>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00C"/>
    <w:rsid w:val="00B251DA"/>
    <w:rsid w:val="00B27D97"/>
    <w:rsid w:val="00B312CE"/>
    <w:rsid w:val="00B3231D"/>
    <w:rsid w:val="00B3284E"/>
    <w:rsid w:val="00B32B5E"/>
    <w:rsid w:val="00B32C63"/>
    <w:rsid w:val="00B33A15"/>
    <w:rsid w:val="00B344F8"/>
    <w:rsid w:val="00B359BA"/>
    <w:rsid w:val="00B36FF1"/>
    <w:rsid w:val="00B4050B"/>
    <w:rsid w:val="00B408BE"/>
    <w:rsid w:val="00B40BA1"/>
    <w:rsid w:val="00B426FF"/>
    <w:rsid w:val="00B4367B"/>
    <w:rsid w:val="00B43790"/>
    <w:rsid w:val="00B447D8"/>
    <w:rsid w:val="00B4504E"/>
    <w:rsid w:val="00B4526A"/>
    <w:rsid w:val="00B45A5E"/>
    <w:rsid w:val="00B50171"/>
    <w:rsid w:val="00B5020D"/>
    <w:rsid w:val="00B51194"/>
    <w:rsid w:val="00B52374"/>
    <w:rsid w:val="00B52E45"/>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21B"/>
    <w:rsid w:val="00B67D47"/>
    <w:rsid w:val="00B7006B"/>
    <w:rsid w:val="00B70BF5"/>
    <w:rsid w:val="00B70EEE"/>
    <w:rsid w:val="00B71031"/>
    <w:rsid w:val="00B71846"/>
    <w:rsid w:val="00B71B3D"/>
    <w:rsid w:val="00B73472"/>
    <w:rsid w:val="00B73C63"/>
    <w:rsid w:val="00B73EE7"/>
    <w:rsid w:val="00B73F2B"/>
    <w:rsid w:val="00B74A20"/>
    <w:rsid w:val="00B74E3D"/>
    <w:rsid w:val="00B753D1"/>
    <w:rsid w:val="00B77BB8"/>
    <w:rsid w:val="00B81D2B"/>
    <w:rsid w:val="00B82B47"/>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A7AFC"/>
    <w:rsid w:val="00BB14B1"/>
    <w:rsid w:val="00BB14CB"/>
    <w:rsid w:val="00BB20F2"/>
    <w:rsid w:val="00BB2906"/>
    <w:rsid w:val="00BB360E"/>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44F"/>
    <w:rsid w:val="00BD3044"/>
    <w:rsid w:val="00BD3540"/>
    <w:rsid w:val="00BD3E62"/>
    <w:rsid w:val="00BD48BA"/>
    <w:rsid w:val="00BD632E"/>
    <w:rsid w:val="00BD63C8"/>
    <w:rsid w:val="00BD67ED"/>
    <w:rsid w:val="00BD6994"/>
    <w:rsid w:val="00BD6AD9"/>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072"/>
    <w:rsid w:val="00C05EFB"/>
    <w:rsid w:val="00C06D1A"/>
    <w:rsid w:val="00C07416"/>
    <w:rsid w:val="00C078F3"/>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33E"/>
    <w:rsid w:val="00C24A70"/>
    <w:rsid w:val="00C24AF0"/>
    <w:rsid w:val="00C252C0"/>
    <w:rsid w:val="00C27D71"/>
    <w:rsid w:val="00C30BF4"/>
    <w:rsid w:val="00C316B9"/>
    <w:rsid w:val="00C317AA"/>
    <w:rsid w:val="00C3216E"/>
    <w:rsid w:val="00C325C5"/>
    <w:rsid w:val="00C3295E"/>
    <w:rsid w:val="00C34234"/>
    <w:rsid w:val="00C345DC"/>
    <w:rsid w:val="00C348BD"/>
    <w:rsid w:val="00C34B1A"/>
    <w:rsid w:val="00C35B8E"/>
    <w:rsid w:val="00C36208"/>
    <w:rsid w:val="00C36247"/>
    <w:rsid w:val="00C36766"/>
    <w:rsid w:val="00C36B2F"/>
    <w:rsid w:val="00C378DF"/>
    <w:rsid w:val="00C4021E"/>
    <w:rsid w:val="00C403CA"/>
    <w:rsid w:val="00C414D5"/>
    <w:rsid w:val="00C415EB"/>
    <w:rsid w:val="00C41EBB"/>
    <w:rsid w:val="00C42C11"/>
    <w:rsid w:val="00C43EE1"/>
    <w:rsid w:val="00C44579"/>
    <w:rsid w:val="00C44EBF"/>
    <w:rsid w:val="00C4540C"/>
    <w:rsid w:val="00C45A69"/>
    <w:rsid w:val="00C465F1"/>
    <w:rsid w:val="00C46AA2"/>
    <w:rsid w:val="00C50100"/>
    <w:rsid w:val="00C51B50"/>
    <w:rsid w:val="00C52C01"/>
    <w:rsid w:val="00C53733"/>
    <w:rsid w:val="00C542F0"/>
    <w:rsid w:val="00C54305"/>
    <w:rsid w:val="00C5439D"/>
    <w:rsid w:val="00C554A3"/>
    <w:rsid w:val="00C55F0E"/>
    <w:rsid w:val="00C5617E"/>
    <w:rsid w:val="00C57435"/>
    <w:rsid w:val="00C57B2B"/>
    <w:rsid w:val="00C57CDB"/>
    <w:rsid w:val="00C606A9"/>
    <w:rsid w:val="00C60A9B"/>
    <w:rsid w:val="00C6108B"/>
    <w:rsid w:val="00C6354A"/>
    <w:rsid w:val="00C63E83"/>
    <w:rsid w:val="00C678DE"/>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4CBC"/>
    <w:rsid w:val="00C95FF7"/>
    <w:rsid w:val="00C969AF"/>
    <w:rsid w:val="00C96D94"/>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9BD"/>
    <w:rsid w:val="00CB3BB4"/>
    <w:rsid w:val="00CB3BCD"/>
    <w:rsid w:val="00CB3E0A"/>
    <w:rsid w:val="00CB4F2F"/>
    <w:rsid w:val="00CB7107"/>
    <w:rsid w:val="00CB7A46"/>
    <w:rsid w:val="00CC0E33"/>
    <w:rsid w:val="00CC29B7"/>
    <w:rsid w:val="00CC2B44"/>
    <w:rsid w:val="00CC3806"/>
    <w:rsid w:val="00CC38CB"/>
    <w:rsid w:val="00CC4249"/>
    <w:rsid w:val="00CC5636"/>
    <w:rsid w:val="00CC799E"/>
    <w:rsid w:val="00CD0ABD"/>
    <w:rsid w:val="00CD259C"/>
    <w:rsid w:val="00CD4D2D"/>
    <w:rsid w:val="00CD69CC"/>
    <w:rsid w:val="00CD6A45"/>
    <w:rsid w:val="00CE0392"/>
    <w:rsid w:val="00CE3DDC"/>
    <w:rsid w:val="00CE431C"/>
    <w:rsid w:val="00CE4DEB"/>
    <w:rsid w:val="00CE55EC"/>
    <w:rsid w:val="00CE5942"/>
    <w:rsid w:val="00CE6025"/>
    <w:rsid w:val="00CE63EE"/>
    <w:rsid w:val="00CE6BDE"/>
    <w:rsid w:val="00CE6DDC"/>
    <w:rsid w:val="00CE71E3"/>
    <w:rsid w:val="00CF0ABA"/>
    <w:rsid w:val="00CF0D88"/>
    <w:rsid w:val="00CF16FB"/>
    <w:rsid w:val="00CF19C7"/>
    <w:rsid w:val="00CF2295"/>
    <w:rsid w:val="00CF2532"/>
    <w:rsid w:val="00CF33AC"/>
    <w:rsid w:val="00CF349D"/>
    <w:rsid w:val="00CF3BDE"/>
    <w:rsid w:val="00CF4FE1"/>
    <w:rsid w:val="00CF56C6"/>
    <w:rsid w:val="00CF6B10"/>
    <w:rsid w:val="00D0014A"/>
    <w:rsid w:val="00D0077F"/>
    <w:rsid w:val="00D03D46"/>
    <w:rsid w:val="00D05EFC"/>
    <w:rsid w:val="00D05F1B"/>
    <w:rsid w:val="00D0639A"/>
    <w:rsid w:val="00D07ABE"/>
    <w:rsid w:val="00D1008D"/>
    <w:rsid w:val="00D10395"/>
    <w:rsid w:val="00D11C19"/>
    <w:rsid w:val="00D1412D"/>
    <w:rsid w:val="00D149C2"/>
    <w:rsid w:val="00D17988"/>
    <w:rsid w:val="00D17CDD"/>
    <w:rsid w:val="00D22857"/>
    <w:rsid w:val="00D23F74"/>
    <w:rsid w:val="00D24B41"/>
    <w:rsid w:val="00D26EB4"/>
    <w:rsid w:val="00D307A6"/>
    <w:rsid w:val="00D30843"/>
    <w:rsid w:val="00D3127C"/>
    <w:rsid w:val="00D31B08"/>
    <w:rsid w:val="00D31D0B"/>
    <w:rsid w:val="00D31EF1"/>
    <w:rsid w:val="00D324A8"/>
    <w:rsid w:val="00D33245"/>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67477"/>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C9C"/>
    <w:rsid w:val="00D84E70"/>
    <w:rsid w:val="00D85857"/>
    <w:rsid w:val="00D8756F"/>
    <w:rsid w:val="00D90BF1"/>
    <w:rsid w:val="00D90DAA"/>
    <w:rsid w:val="00D91426"/>
    <w:rsid w:val="00D920A0"/>
    <w:rsid w:val="00D926A1"/>
    <w:rsid w:val="00D92951"/>
    <w:rsid w:val="00D92F33"/>
    <w:rsid w:val="00D93A91"/>
    <w:rsid w:val="00D94B05"/>
    <w:rsid w:val="00D9667F"/>
    <w:rsid w:val="00D976E0"/>
    <w:rsid w:val="00D97A88"/>
    <w:rsid w:val="00DA1129"/>
    <w:rsid w:val="00DA1207"/>
    <w:rsid w:val="00DA3D06"/>
    <w:rsid w:val="00DA46B2"/>
    <w:rsid w:val="00DA4EA9"/>
    <w:rsid w:val="00DA6162"/>
    <w:rsid w:val="00DA65B1"/>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09A"/>
    <w:rsid w:val="00DC41AA"/>
    <w:rsid w:val="00DC45B0"/>
    <w:rsid w:val="00DC466C"/>
    <w:rsid w:val="00DC5748"/>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0DCB"/>
    <w:rsid w:val="00E41064"/>
    <w:rsid w:val="00E41F5D"/>
    <w:rsid w:val="00E42DDB"/>
    <w:rsid w:val="00E42E63"/>
    <w:rsid w:val="00E440E4"/>
    <w:rsid w:val="00E44BBB"/>
    <w:rsid w:val="00E44E0B"/>
    <w:rsid w:val="00E46055"/>
    <w:rsid w:val="00E5075B"/>
    <w:rsid w:val="00E51C70"/>
    <w:rsid w:val="00E52330"/>
    <w:rsid w:val="00E52B1D"/>
    <w:rsid w:val="00E53C1B"/>
    <w:rsid w:val="00E544BE"/>
    <w:rsid w:val="00E548B8"/>
    <w:rsid w:val="00E54D26"/>
    <w:rsid w:val="00E55A03"/>
    <w:rsid w:val="00E55DBF"/>
    <w:rsid w:val="00E56075"/>
    <w:rsid w:val="00E5708C"/>
    <w:rsid w:val="00E57451"/>
    <w:rsid w:val="00E6015D"/>
    <w:rsid w:val="00E610D6"/>
    <w:rsid w:val="00E633E1"/>
    <w:rsid w:val="00E63DF9"/>
    <w:rsid w:val="00E64245"/>
    <w:rsid w:val="00E65013"/>
    <w:rsid w:val="00E6545E"/>
    <w:rsid w:val="00E65EF2"/>
    <w:rsid w:val="00E66A8E"/>
    <w:rsid w:val="00E66BC9"/>
    <w:rsid w:val="00E67BAE"/>
    <w:rsid w:val="00E7109C"/>
    <w:rsid w:val="00E7144C"/>
    <w:rsid w:val="00E715D7"/>
    <w:rsid w:val="00E71686"/>
    <w:rsid w:val="00E71C91"/>
    <w:rsid w:val="00E73065"/>
    <w:rsid w:val="00E73789"/>
    <w:rsid w:val="00E740A5"/>
    <w:rsid w:val="00E7429F"/>
    <w:rsid w:val="00E74E26"/>
    <w:rsid w:val="00E74E87"/>
    <w:rsid w:val="00E76358"/>
    <w:rsid w:val="00E76F5A"/>
    <w:rsid w:val="00E772DB"/>
    <w:rsid w:val="00E7740B"/>
    <w:rsid w:val="00E80182"/>
    <w:rsid w:val="00E8027B"/>
    <w:rsid w:val="00E81437"/>
    <w:rsid w:val="00E81CAB"/>
    <w:rsid w:val="00E81EC7"/>
    <w:rsid w:val="00E839F1"/>
    <w:rsid w:val="00E841C2"/>
    <w:rsid w:val="00E84934"/>
    <w:rsid w:val="00E873C2"/>
    <w:rsid w:val="00E874AD"/>
    <w:rsid w:val="00E87FD6"/>
    <w:rsid w:val="00E90346"/>
    <w:rsid w:val="00E905B5"/>
    <w:rsid w:val="00E91460"/>
    <w:rsid w:val="00E91A99"/>
    <w:rsid w:val="00E93764"/>
    <w:rsid w:val="00E93D31"/>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A7169"/>
    <w:rsid w:val="00EB0154"/>
    <w:rsid w:val="00EB396F"/>
    <w:rsid w:val="00EB41C2"/>
    <w:rsid w:val="00EB4869"/>
    <w:rsid w:val="00EB4EC2"/>
    <w:rsid w:val="00EB5ADB"/>
    <w:rsid w:val="00EC06FA"/>
    <w:rsid w:val="00EC09EF"/>
    <w:rsid w:val="00EC0E9B"/>
    <w:rsid w:val="00EC1F76"/>
    <w:rsid w:val="00EC5E42"/>
    <w:rsid w:val="00EC6C1E"/>
    <w:rsid w:val="00EC75FF"/>
    <w:rsid w:val="00ED0D63"/>
    <w:rsid w:val="00ED1332"/>
    <w:rsid w:val="00ED14A4"/>
    <w:rsid w:val="00ED1EEE"/>
    <w:rsid w:val="00ED2168"/>
    <w:rsid w:val="00ED21D7"/>
    <w:rsid w:val="00ED2DE0"/>
    <w:rsid w:val="00ED4EAB"/>
    <w:rsid w:val="00ED547E"/>
    <w:rsid w:val="00ED5BA2"/>
    <w:rsid w:val="00ED6F1C"/>
    <w:rsid w:val="00ED6FC5"/>
    <w:rsid w:val="00ED70E5"/>
    <w:rsid w:val="00EE2AF3"/>
    <w:rsid w:val="00EE3DE3"/>
    <w:rsid w:val="00EE3E10"/>
    <w:rsid w:val="00EE3F3E"/>
    <w:rsid w:val="00EE4035"/>
    <w:rsid w:val="00EE46A3"/>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5742"/>
    <w:rsid w:val="00F06FF1"/>
    <w:rsid w:val="00F074DB"/>
    <w:rsid w:val="00F07E17"/>
    <w:rsid w:val="00F07F25"/>
    <w:rsid w:val="00F109FC"/>
    <w:rsid w:val="00F1129A"/>
    <w:rsid w:val="00F12B75"/>
    <w:rsid w:val="00F13E62"/>
    <w:rsid w:val="00F15600"/>
    <w:rsid w:val="00F17329"/>
    <w:rsid w:val="00F173AD"/>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55E0"/>
    <w:rsid w:val="00F45E7C"/>
    <w:rsid w:val="00F46571"/>
    <w:rsid w:val="00F47997"/>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67529"/>
    <w:rsid w:val="00F7070D"/>
    <w:rsid w:val="00F727CB"/>
    <w:rsid w:val="00F73DE3"/>
    <w:rsid w:val="00F75211"/>
    <w:rsid w:val="00F76674"/>
    <w:rsid w:val="00F76C88"/>
    <w:rsid w:val="00F76FFA"/>
    <w:rsid w:val="00F771CF"/>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A7B60"/>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BB5"/>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6F2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Bulleted">
    <w:name w:val="Bulleted"/>
    <w:rsid w:val="00AE4251"/>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1173909">
    <w:name w:val="SP.11.73909"/>
    <w:basedOn w:val="Default"/>
    <w:next w:val="Default"/>
    <w:uiPriority w:val="99"/>
    <w:rsid w:val="00413B0F"/>
    <w:pPr>
      <w:widowControl/>
    </w:pPr>
    <w:rPr>
      <w:rFonts w:ascii="Arial" w:hAnsi="Arial" w:cs="Arial"/>
      <w:color w:val="auto"/>
    </w:rPr>
  </w:style>
  <w:style w:type="paragraph" w:customStyle="1" w:styleId="SP1173951">
    <w:name w:val="SP.11.73951"/>
    <w:basedOn w:val="Default"/>
    <w:next w:val="Default"/>
    <w:uiPriority w:val="99"/>
    <w:rsid w:val="00413B0F"/>
    <w:pPr>
      <w:widowControl/>
    </w:pPr>
    <w:rPr>
      <w:rFonts w:ascii="Arial" w:hAnsi="Arial" w:cs="Arial"/>
      <w:color w:val="auto"/>
    </w:rPr>
  </w:style>
  <w:style w:type="character" w:customStyle="1" w:styleId="SC11204811">
    <w:name w:val="SC.11.204811"/>
    <w:uiPriority w:val="99"/>
    <w:rsid w:val="00413B0F"/>
    <w:rPr>
      <w:b/>
      <w:bCs/>
      <w:color w:val="000000"/>
      <w:sz w:val="22"/>
      <w:szCs w:val="22"/>
    </w:rPr>
  </w:style>
  <w:style w:type="paragraph" w:customStyle="1" w:styleId="SP1173938">
    <w:name w:val="SP.11.73938"/>
    <w:basedOn w:val="Default"/>
    <w:next w:val="Default"/>
    <w:uiPriority w:val="99"/>
    <w:rsid w:val="00413B0F"/>
    <w:pPr>
      <w:widowControl/>
    </w:pPr>
    <w:rPr>
      <w:rFonts w:ascii="Arial" w:hAnsi="Arial" w:cs="Arial"/>
      <w:color w:val="auto"/>
    </w:rPr>
  </w:style>
  <w:style w:type="character" w:customStyle="1" w:styleId="SC11204802">
    <w:name w:val="SC.11.204802"/>
    <w:uiPriority w:val="99"/>
    <w:rsid w:val="00413B0F"/>
    <w:rPr>
      <w:rFonts w:ascii="Times New Roman" w:hAnsi="Times New Roman" w:cs="Times New Roman"/>
      <w:color w:val="000000"/>
      <w:sz w:val="20"/>
      <w:szCs w:val="20"/>
    </w:rPr>
  </w:style>
  <w:style w:type="paragraph" w:customStyle="1" w:styleId="SP7176305">
    <w:name w:val="SP.7.176305"/>
    <w:basedOn w:val="Default"/>
    <w:next w:val="Default"/>
    <w:uiPriority w:val="99"/>
    <w:rsid w:val="00554D10"/>
    <w:pPr>
      <w:widowControl/>
    </w:pPr>
    <w:rPr>
      <w:rFonts w:ascii="Arial" w:hAnsi="Arial" w:cs="Arial"/>
      <w:color w:val="auto"/>
    </w:rPr>
  </w:style>
  <w:style w:type="paragraph" w:customStyle="1" w:styleId="SP7176360">
    <w:name w:val="SP.7.176360"/>
    <w:basedOn w:val="Default"/>
    <w:next w:val="Default"/>
    <w:uiPriority w:val="99"/>
    <w:rsid w:val="00554D10"/>
    <w:pPr>
      <w:widowControl/>
    </w:pPr>
    <w:rPr>
      <w:rFonts w:ascii="Arial" w:hAnsi="Arial" w:cs="Arial"/>
      <w:color w:val="auto"/>
    </w:rPr>
  </w:style>
  <w:style w:type="character" w:customStyle="1" w:styleId="SC7204809">
    <w:name w:val="SC.7.204809"/>
    <w:uiPriority w:val="99"/>
    <w:rsid w:val="00554D10"/>
    <w:rPr>
      <w:b/>
      <w:bCs/>
      <w:color w:val="000000"/>
      <w:sz w:val="22"/>
      <w:szCs w:val="22"/>
    </w:rPr>
  </w:style>
  <w:style w:type="paragraph" w:customStyle="1" w:styleId="SP7176252">
    <w:name w:val="SP.7.176252"/>
    <w:basedOn w:val="Default"/>
    <w:next w:val="Default"/>
    <w:uiPriority w:val="99"/>
    <w:rsid w:val="00554D10"/>
    <w:pPr>
      <w:widowControl/>
    </w:pPr>
    <w:rPr>
      <w:rFonts w:ascii="Arial" w:hAnsi="Arial" w:cs="Arial"/>
      <w:color w:val="auto"/>
    </w:rPr>
  </w:style>
  <w:style w:type="character" w:customStyle="1" w:styleId="SC7204803">
    <w:name w:val="SC.7.204803"/>
    <w:uiPriority w:val="99"/>
    <w:rsid w:val="00554D10"/>
    <w:rPr>
      <w:rFonts w:ascii="Times New Roman" w:hAnsi="Times New Roman" w:cs="Times New Roman"/>
      <w:color w:val="000000"/>
      <w:sz w:val="20"/>
      <w:szCs w:val="20"/>
    </w:rPr>
  </w:style>
  <w:style w:type="character" w:customStyle="1" w:styleId="SC7204802">
    <w:name w:val="SC.7.204802"/>
    <w:uiPriority w:val="99"/>
    <w:rsid w:val="00554D10"/>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4955805">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6578706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4387228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2.xml><?xml version="1.0" encoding="utf-8"?>
<ds:datastoreItem xmlns:ds="http://schemas.openxmlformats.org/officeDocument/2006/customXml" ds:itemID="{9FE7446B-0448-4180-A733-C411EB560814}">
  <ds:schemaRefs>
    <ds:schemaRef ds:uri="office.server.policy"/>
  </ds:schemaRefs>
</ds:datastoreItem>
</file>

<file path=customXml/itemProps3.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6.xml><?xml version="1.0" encoding="utf-8"?>
<ds:datastoreItem xmlns:ds="http://schemas.openxmlformats.org/officeDocument/2006/customXml" ds:itemID="{8FDCB369-E7E8-43FB-A222-76EBAA11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7</Pages>
  <Words>1677</Words>
  <Characters>9560</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11215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41</cp:revision>
  <cp:lastPrinted>2010-05-04T00:47:00Z</cp:lastPrinted>
  <dcterms:created xsi:type="dcterms:W3CDTF">2018-11-14T02:08:00Z</dcterms:created>
  <dcterms:modified xsi:type="dcterms:W3CDTF">2019-01-09T08:14:00Z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