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F28D" w14:textId="77777777" w:rsidR="00CB65F5" w:rsidRDefault="00CB65F5" w:rsidP="00CB65F5">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1842"/>
        <w:gridCol w:w="1134"/>
        <w:gridCol w:w="2777"/>
      </w:tblGrid>
      <w:tr w:rsidR="00CB65F5" w14:paraId="29CC0F57" w14:textId="77777777" w:rsidTr="00736913">
        <w:trPr>
          <w:trHeight w:val="485"/>
          <w:jc w:val="center"/>
        </w:trPr>
        <w:tc>
          <w:tcPr>
            <w:tcW w:w="9576" w:type="dxa"/>
            <w:gridSpan w:val="5"/>
            <w:vAlign w:val="center"/>
          </w:tcPr>
          <w:p w14:paraId="48D4E117" w14:textId="7F4E0710" w:rsidR="00CB65F5" w:rsidRDefault="00CB65F5" w:rsidP="00736913">
            <w:pPr>
              <w:pStyle w:val="T2"/>
            </w:pPr>
            <w:r w:rsidRPr="00E22C02">
              <w:t>TG</w:t>
            </w:r>
            <w:r>
              <w:t>bb</w:t>
            </w:r>
            <w:r w:rsidR="00CE5ADF">
              <w:t>:</w:t>
            </w:r>
            <w:r w:rsidRPr="00E22C02">
              <w:t xml:space="preserve"> </w:t>
            </w:r>
            <w:r w:rsidR="00CE5ADF" w:rsidRPr="00CE5ADF">
              <w:t>Analytical channel and blockage model</w:t>
            </w:r>
          </w:p>
        </w:tc>
      </w:tr>
      <w:tr w:rsidR="00CB65F5" w14:paraId="72AD9A2A" w14:textId="77777777" w:rsidTr="00736913">
        <w:trPr>
          <w:trHeight w:val="359"/>
          <w:jc w:val="center"/>
        </w:trPr>
        <w:tc>
          <w:tcPr>
            <w:tcW w:w="9576" w:type="dxa"/>
            <w:gridSpan w:val="5"/>
            <w:vAlign w:val="center"/>
          </w:tcPr>
          <w:p w14:paraId="14754A3C" w14:textId="3205C967" w:rsidR="00CB65F5" w:rsidRDefault="00CB65F5" w:rsidP="00736913">
            <w:pPr>
              <w:pStyle w:val="T2"/>
              <w:ind w:left="0"/>
              <w:rPr>
                <w:sz w:val="20"/>
              </w:rPr>
            </w:pPr>
            <w:r>
              <w:rPr>
                <w:sz w:val="20"/>
              </w:rPr>
              <w:t>Date:</w:t>
            </w:r>
            <w:r>
              <w:rPr>
                <w:b w:val="0"/>
                <w:sz w:val="20"/>
              </w:rPr>
              <w:t xml:space="preserve">  </w:t>
            </w:r>
            <w:r w:rsidR="00CE5ADF">
              <w:rPr>
                <w:b w:val="0"/>
                <w:sz w:val="20"/>
              </w:rPr>
              <w:t>2018-11-15</w:t>
            </w:r>
          </w:p>
        </w:tc>
      </w:tr>
      <w:tr w:rsidR="00CB65F5" w14:paraId="665FEAEC" w14:textId="77777777" w:rsidTr="00736913">
        <w:trPr>
          <w:cantSplit/>
          <w:jc w:val="center"/>
        </w:trPr>
        <w:tc>
          <w:tcPr>
            <w:tcW w:w="9576" w:type="dxa"/>
            <w:gridSpan w:val="5"/>
            <w:vAlign w:val="center"/>
          </w:tcPr>
          <w:p w14:paraId="09002A35" w14:textId="77777777" w:rsidR="00CB65F5" w:rsidRDefault="00CB65F5" w:rsidP="00736913">
            <w:pPr>
              <w:pStyle w:val="T2"/>
              <w:spacing w:after="0"/>
              <w:ind w:left="0" w:right="0"/>
              <w:jc w:val="left"/>
              <w:rPr>
                <w:sz w:val="20"/>
              </w:rPr>
            </w:pPr>
            <w:r>
              <w:rPr>
                <w:sz w:val="20"/>
              </w:rPr>
              <w:t>Author(s):</w:t>
            </w:r>
          </w:p>
        </w:tc>
      </w:tr>
      <w:tr w:rsidR="00CB65F5" w14:paraId="665C691A" w14:textId="77777777" w:rsidTr="00057866">
        <w:trPr>
          <w:jc w:val="center"/>
        </w:trPr>
        <w:tc>
          <w:tcPr>
            <w:tcW w:w="1980" w:type="dxa"/>
            <w:vAlign w:val="center"/>
          </w:tcPr>
          <w:p w14:paraId="08C45E5E" w14:textId="77777777" w:rsidR="00CB65F5" w:rsidRDefault="00CB65F5" w:rsidP="00736913">
            <w:pPr>
              <w:pStyle w:val="T2"/>
              <w:spacing w:after="0"/>
              <w:ind w:left="0" w:right="0"/>
              <w:jc w:val="left"/>
              <w:rPr>
                <w:sz w:val="20"/>
              </w:rPr>
            </w:pPr>
            <w:r>
              <w:rPr>
                <w:sz w:val="20"/>
              </w:rPr>
              <w:t>Name</w:t>
            </w:r>
          </w:p>
        </w:tc>
        <w:tc>
          <w:tcPr>
            <w:tcW w:w="1843" w:type="dxa"/>
            <w:vAlign w:val="center"/>
          </w:tcPr>
          <w:p w14:paraId="7064EE93" w14:textId="77777777" w:rsidR="00CB65F5" w:rsidRDefault="00CB65F5" w:rsidP="00736913">
            <w:pPr>
              <w:pStyle w:val="T2"/>
              <w:spacing w:after="0"/>
              <w:ind w:left="0" w:right="0"/>
              <w:jc w:val="left"/>
              <w:rPr>
                <w:sz w:val="20"/>
              </w:rPr>
            </w:pPr>
            <w:r>
              <w:rPr>
                <w:sz w:val="20"/>
              </w:rPr>
              <w:t>Affiliation</w:t>
            </w:r>
          </w:p>
        </w:tc>
        <w:tc>
          <w:tcPr>
            <w:tcW w:w="1842" w:type="dxa"/>
            <w:vAlign w:val="center"/>
          </w:tcPr>
          <w:p w14:paraId="6B21609B" w14:textId="77777777" w:rsidR="00CB65F5" w:rsidRDefault="00CB65F5" w:rsidP="00736913">
            <w:pPr>
              <w:pStyle w:val="T2"/>
              <w:spacing w:after="0"/>
              <w:ind w:left="0" w:right="0"/>
              <w:jc w:val="left"/>
              <w:rPr>
                <w:sz w:val="20"/>
              </w:rPr>
            </w:pPr>
            <w:r>
              <w:rPr>
                <w:sz w:val="20"/>
              </w:rPr>
              <w:t>Address</w:t>
            </w:r>
          </w:p>
        </w:tc>
        <w:tc>
          <w:tcPr>
            <w:tcW w:w="1134" w:type="dxa"/>
            <w:vAlign w:val="center"/>
          </w:tcPr>
          <w:p w14:paraId="7A840707" w14:textId="77777777" w:rsidR="00CB65F5" w:rsidRDefault="00CB65F5" w:rsidP="00736913">
            <w:pPr>
              <w:pStyle w:val="T2"/>
              <w:spacing w:after="0"/>
              <w:ind w:left="0" w:right="0"/>
              <w:jc w:val="left"/>
              <w:rPr>
                <w:sz w:val="20"/>
              </w:rPr>
            </w:pPr>
            <w:r>
              <w:rPr>
                <w:sz w:val="20"/>
              </w:rPr>
              <w:t>Phone</w:t>
            </w:r>
          </w:p>
        </w:tc>
        <w:tc>
          <w:tcPr>
            <w:tcW w:w="2777" w:type="dxa"/>
            <w:vAlign w:val="center"/>
          </w:tcPr>
          <w:p w14:paraId="360E86F6" w14:textId="77777777" w:rsidR="00CB65F5" w:rsidRDefault="00CB65F5" w:rsidP="00736913">
            <w:pPr>
              <w:pStyle w:val="T2"/>
              <w:spacing w:after="0"/>
              <w:ind w:left="0" w:right="0"/>
              <w:jc w:val="left"/>
              <w:rPr>
                <w:sz w:val="20"/>
              </w:rPr>
            </w:pPr>
            <w:r>
              <w:rPr>
                <w:sz w:val="20"/>
              </w:rPr>
              <w:t>email</w:t>
            </w:r>
          </w:p>
        </w:tc>
      </w:tr>
      <w:tr w:rsidR="00CB65F5" w14:paraId="57A30698" w14:textId="77777777" w:rsidTr="00057866">
        <w:trPr>
          <w:jc w:val="center"/>
        </w:trPr>
        <w:tc>
          <w:tcPr>
            <w:tcW w:w="1980" w:type="dxa"/>
            <w:vAlign w:val="center"/>
          </w:tcPr>
          <w:p w14:paraId="7D4CCBBA" w14:textId="29CC561B" w:rsidR="00CB65F5" w:rsidRDefault="00057866" w:rsidP="00736913">
            <w:pPr>
              <w:pStyle w:val="T2"/>
              <w:spacing w:after="0"/>
              <w:ind w:left="0" w:right="0"/>
              <w:rPr>
                <w:b w:val="0"/>
                <w:sz w:val="20"/>
                <w:lang w:eastAsia="zh-CN"/>
              </w:rPr>
            </w:pPr>
            <w:r>
              <w:rPr>
                <w:b w:val="0"/>
                <w:sz w:val="20"/>
                <w:lang w:eastAsia="zh-CN"/>
              </w:rPr>
              <w:t>Kai Lennert Bober</w:t>
            </w:r>
          </w:p>
        </w:tc>
        <w:tc>
          <w:tcPr>
            <w:tcW w:w="1843" w:type="dxa"/>
            <w:vAlign w:val="center"/>
          </w:tcPr>
          <w:p w14:paraId="06309FC1" w14:textId="33F22D4A" w:rsidR="00CB65F5" w:rsidRDefault="00057866" w:rsidP="00736913">
            <w:pPr>
              <w:pStyle w:val="T2"/>
              <w:spacing w:after="0"/>
              <w:ind w:left="0" w:right="0"/>
              <w:rPr>
                <w:b w:val="0"/>
                <w:sz w:val="20"/>
              </w:rPr>
            </w:pPr>
            <w:r>
              <w:rPr>
                <w:b w:val="0"/>
                <w:sz w:val="20"/>
              </w:rPr>
              <w:t>Fraunhofer HHI</w:t>
            </w:r>
          </w:p>
        </w:tc>
        <w:tc>
          <w:tcPr>
            <w:tcW w:w="1842" w:type="dxa"/>
            <w:vAlign w:val="center"/>
          </w:tcPr>
          <w:p w14:paraId="126D5900" w14:textId="77777777" w:rsidR="00CB65F5" w:rsidRDefault="00CB65F5" w:rsidP="00736913">
            <w:pPr>
              <w:pStyle w:val="T2"/>
              <w:spacing w:after="0"/>
              <w:ind w:left="0" w:right="0"/>
              <w:rPr>
                <w:b w:val="0"/>
                <w:sz w:val="20"/>
              </w:rPr>
            </w:pPr>
          </w:p>
        </w:tc>
        <w:tc>
          <w:tcPr>
            <w:tcW w:w="1134" w:type="dxa"/>
            <w:vAlign w:val="center"/>
          </w:tcPr>
          <w:p w14:paraId="07FC1D16" w14:textId="77777777" w:rsidR="00CB65F5" w:rsidRDefault="00CB65F5" w:rsidP="00736913">
            <w:pPr>
              <w:pStyle w:val="T2"/>
              <w:spacing w:after="0"/>
              <w:ind w:left="0" w:right="0"/>
              <w:rPr>
                <w:b w:val="0"/>
                <w:sz w:val="20"/>
              </w:rPr>
            </w:pPr>
          </w:p>
        </w:tc>
        <w:tc>
          <w:tcPr>
            <w:tcW w:w="2777" w:type="dxa"/>
            <w:vAlign w:val="center"/>
          </w:tcPr>
          <w:p w14:paraId="6DF47E6D" w14:textId="6FE2FB94" w:rsidR="00CB65F5" w:rsidRDefault="00EF0781" w:rsidP="00057866">
            <w:pPr>
              <w:pStyle w:val="T2"/>
              <w:spacing w:after="0"/>
              <w:ind w:left="0" w:right="0"/>
              <w:rPr>
                <w:b w:val="0"/>
                <w:sz w:val="16"/>
                <w:lang w:eastAsia="zh-CN"/>
              </w:rPr>
            </w:pPr>
            <w:hyperlink r:id="rId8" w:history="1">
              <w:r w:rsidR="00057866" w:rsidRPr="00ED7F3D">
                <w:rPr>
                  <w:rStyle w:val="Hyperlink"/>
                  <w:b w:val="0"/>
                  <w:sz w:val="16"/>
                  <w:lang w:eastAsia="zh-CN"/>
                </w:rPr>
                <w:t>kai.lennert.bober@hhi.fraunhofer.de</w:t>
              </w:r>
            </w:hyperlink>
          </w:p>
        </w:tc>
      </w:tr>
      <w:tr w:rsidR="00057866" w:rsidRPr="00057866" w14:paraId="54ECCDBE" w14:textId="77777777" w:rsidTr="00057866">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FADE6F5" w14:textId="77777777" w:rsidR="00057866" w:rsidRPr="00057866" w:rsidRDefault="00057866" w:rsidP="00057866">
            <w:pPr>
              <w:pStyle w:val="T2"/>
              <w:spacing w:after="0"/>
              <w:ind w:left="0" w:right="0"/>
              <w:rPr>
                <w:b w:val="0"/>
                <w:sz w:val="20"/>
                <w:lang w:eastAsia="zh-CN"/>
              </w:rPr>
            </w:pPr>
            <w:r w:rsidRPr="00057866">
              <w:rPr>
                <w:b w:val="0"/>
                <w:sz w:val="20"/>
                <w:lang w:eastAsia="zh-CN"/>
              </w:rPr>
              <w:t>Volker Jungnickel</w:t>
            </w:r>
          </w:p>
        </w:tc>
        <w:tc>
          <w:tcPr>
            <w:tcW w:w="1843" w:type="dxa"/>
            <w:tcBorders>
              <w:top w:val="single" w:sz="4" w:space="0" w:color="auto"/>
              <w:left w:val="single" w:sz="4" w:space="0" w:color="auto"/>
              <w:bottom w:val="single" w:sz="4" w:space="0" w:color="auto"/>
              <w:right w:val="single" w:sz="4" w:space="0" w:color="auto"/>
            </w:tcBorders>
            <w:vAlign w:val="center"/>
          </w:tcPr>
          <w:p w14:paraId="1D820CB6" w14:textId="77777777" w:rsidR="00057866" w:rsidRPr="00057866" w:rsidRDefault="00057866" w:rsidP="00057866">
            <w:pPr>
              <w:pStyle w:val="T2"/>
              <w:spacing w:after="0"/>
              <w:ind w:left="0" w:right="0"/>
              <w:rPr>
                <w:b w:val="0"/>
                <w:sz w:val="20"/>
              </w:rPr>
            </w:pPr>
            <w:r w:rsidRPr="00057866">
              <w:rPr>
                <w:b w:val="0"/>
                <w:sz w:val="20"/>
              </w:rPr>
              <w:t>Fraunhofer HHI</w:t>
            </w:r>
          </w:p>
        </w:tc>
        <w:tc>
          <w:tcPr>
            <w:tcW w:w="1842" w:type="dxa"/>
            <w:tcBorders>
              <w:top w:val="single" w:sz="4" w:space="0" w:color="auto"/>
              <w:left w:val="single" w:sz="4" w:space="0" w:color="auto"/>
              <w:bottom w:val="single" w:sz="4" w:space="0" w:color="auto"/>
              <w:right w:val="single" w:sz="4" w:space="0" w:color="auto"/>
            </w:tcBorders>
            <w:vAlign w:val="center"/>
          </w:tcPr>
          <w:p w14:paraId="212E7571" w14:textId="77777777" w:rsidR="00057866" w:rsidRPr="00057866" w:rsidRDefault="00057866" w:rsidP="00057866">
            <w:pPr>
              <w:pStyle w:val="T2"/>
              <w:spacing w:after="0"/>
              <w:ind w:left="0" w:right="0"/>
              <w:rPr>
                <w:b w:val="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5C22EE" w14:textId="77777777" w:rsidR="00057866" w:rsidRPr="00057866" w:rsidRDefault="00057866" w:rsidP="00057866">
            <w:pPr>
              <w:pStyle w:val="T2"/>
              <w:spacing w:after="0"/>
              <w:ind w:left="0" w:right="0"/>
              <w:rPr>
                <w:b w:val="0"/>
                <w:sz w:val="20"/>
              </w:rPr>
            </w:pPr>
          </w:p>
        </w:tc>
        <w:tc>
          <w:tcPr>
            <w:tcW w:w="2777" w:type="dxa"/>
            <w:tcBorders>
              <w:top w:val="single" w:sz="4" w:space="0" w:color="auto"/>
              <w:left w:val="single" w:sz="4" w:space="0" w:color="auto"/>
              <w:bottom w:val="single" w:sz="4" w:space="0" w:color="auto"/>
              <w:right w:val="single" w:sz="4" w:space="0" w:color="auto"/>
            </w:tcBorders>
            <w:vAlign w:val="center"/>
          </w:tcPr>
          <w:p w14:paraId="7FB4C4BF" w14:textId="77777777" w:rsidR="00057866" w:rsidRPr="00057866" w:rsidRDefault="00EF0781" w:rsidP="00057866">
            <w:pPr>
              <w:pStyle w:val="T2"/>
              <w:spacing w:after="0"/>
              <w:ind w:left="0" w:right="0"/>
              <w:rPr>
                <w:b w:val="0"/>
                <w:sz w:val="16"/>
                <w:lang w:eastAsia="zh-CN"/>
              </w:rPr>
            </w:pPr>
            <w:hyperlink r:id="rId9" w:history="1">
              <w:r w:rsidR="00057866" w:rsidRPr="00057866">
                <w:rPr>
                  <w:rStyle w:val="Hyperlink"/>
                  <w:b w:val="0"/>
                  <w:sz w:val="16"/>
                  <w:lang w:eastAsia="zh-CN"/>
                </w:rPr>
                <w:t>volker.jungnickel@hhi.fraunhofer.de</w:t>
              </w:r>
            </w:hyperlink>
            <w:r w:rsidR="00057866" w:rsidRPr="00057866">
              <w:rPr>
                <w:b w:val="0"/>
                <w:sz w:val="16"/>
                <w:lang w:eastAsia="zh-CN"/>
              </w:rPr>
              <w:t xml:space="preserve"> </w:t>
            </w:r>
          </w:p>
        </w:tc>
      </w:tr>
    </w:tbl>
    <w:p w14:paraId="202E9588" w14:textId="77777777" w:rsidR="00057866" w:rsidRDefault="00057866" w:rsidP="00CB65F5">
      <w:pPr>
        <w:pStyle w:val="T1"/>
        <w:spacing w:after="120"/>
        <w:rPr>
          <w:sz w:val="22"/>
        </w:rPr>
      </w:pPr>
    </w:p>
    <w:p w14:paraId="3534A5B8" w14:textId="1456CC1C" w:rsidR="00057866" w:rsidRDefault="00057866" w:rsidP="00CB65F5">
      <w:pPr>
        <w:pStyle w:val="T1"/>
        <w:spacing w:after="120"/>
        <w:rPr>
          <w:sz w:val="22"/>
        </w:rPr>
      </w:pPr>
      <w:r>
        <w:rPr>
          <w:noProof/>
          <w:lang w:val="de-DE" w:eastAsia="de-DE"/>
        </w:rPr>
        <mc:AlternateContent>
          <mc:Choice Requires="wps">
            <w:drawing>
              <wp:anchor distT="0" distB="0" distL="114300" distR="114300" simplePos="0" relativeHeight="251705344" behindDoc="0" locked="0" layoutInCell="0" allowOverlap="1" wp14:anchorId="39A72FA4" wp14:editId="3EE9BC65">
                <wp:simplePos x="0" y="0"/>
                <wp:positionH relativeFrom="margin">
                  <wp:align>center</wp:align>
                </wp:positionH>
                <wp:positionV relativeFrom="paragraph">
                  <wp:posOffset>5080</wp:posOffset>
                </wp:positionV>
                <wp:extent cx="5943600" cy="762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0E3FB" w14:textId="77777777" w:rsidR="00CB65F5" w:rsidRDefault="00CB65F5" w:rsidP="00CB65F5">
                            <w:pPr>
                              <w:pStyle w:val="T1"/>
                              <w:spacing w:after="120"/>
                            </w:pPr>
                            <w:r>
                              <w:t>Abstract</w:t>
                            </w:r>
                          </w:p>
                          <w:p w14:paraId="6CD6E7E0" w14:textId="7A26DC95" w:rsidR="00CB65F5" w:rsidRDefault="00CB65F5" w:rsidP="00CB65F5">
                            <w:pPr>
                              <w:jc w:val="both"/>
                            </w:pPr>
                            <w:r w:rsidRPr="00290154">
                              <w:t>This document descri</w:t>
                            </w:r>
                            <w:r w:rsidR="00057866">
                              <w:t>bes an analytical channel and blocking model which reduce simulation complexity for system-level simulation and enable a predefined occurrence of blocking objects.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72FA4" id="_x0000_t202" coordsize="21600,21600" o:spt="202" path="m,l,21600r21600,l21600,xe">
                <v:stroke joinstyle="miter"/>
                <v:path gradientshapeok="t" o:connecttype="rect"/>
              </v:shapetype>
              <v:shape id="Text Box 3" o:spid="_x0000_s1026" type="#_x0000_t202" style="position:absolute;left:0;text-align:left;margin-left:0;margin-top:.4pt;width:468pt;height:60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" o:allowincell="f" stroked="f">
                <v:textbox>
                  <w:txbxContent>
                    <w:p w14:paraId="3420E3FB" w14:textId="77777777" w:rsidR="00CB65F5" w:rsidRDefault="00CB65F5" w:rsidP="00CB65F5">
                      <w:pPr>
                        <w:pStyle w:val="T1"/>
                        <w:spacing w:after="120"/>
                      </w:pPr>
                      <w:r>
                        <w:t>Abstract</w:t>
                      </w:r>
                    </w:p>
                    <w:p w14:paraId="6CD6E7E0" w14:textId="7A26DC95" w:rsidR="00CB65F5" w:rsidRDefault="00CB65F5" w:rsidP="00CB65F5">
                      <w:pPr>
                        <w:jc w:val="both"/>
                      </w:pPr>
                      <w:r w:rsidRPr="00290154">
                        <w:t>This document descri</w:t>
                      </w:r>
                      <w:r w:rsidR="00057866">
                        <w:t>bes an analytical channel and blocking model which reduce simulation complexity for system-level simulation and enable a predefined occurrence of blocking objects.</w:t>
                      </w:r>
                    </w:p>
                  </w:txbxContent>
                </v:textbox>
                <w10:wrap anchorx="margin"/>
              </v:shape>
            </w:pict>
          </mc:Fallback>
        </mc:AlternateContent>
      </w:r>
    </w:p>
    <w:p w14:paraId="2FA9F1F0" w14:textId="77777777" w:rsidR="00057866" w:rsidRDefault="00057866" w:rsidP="00CB65F5">
      <w:pPr>
        <w:pStyle w:val="T1"/>
        <w:spacing w:after="120"/>
        <w:rPr>
          <w:sz w:val="22"/>
        </w:rPr>
      </w:pPr>
    </w:p>
    <w:p w14:paraId="5CEA2894" w14:textId="77777777" w:rsidR="00057866" w:rsidRDefault="00057866">
      <w:pPr>
        <w:suppressAutoHyphens w:val="0"/>
        <w:rPr>
          <w:rFonts w:ascii="Arial" w:hAnsi="Arial"/>
          <w:b/>
          <w:sz w:val="32"/>
          <w:u w:val="single"/>
        </w:rPr>
      </w:pPr>
      <w:r>
        <w:br w:type="page"/>
      </w:r>
    </w:p>
    <w:p w14:paraId="5EDCD2B4" w14:textId="2DFCF906" w:rsidR="00BB426D" w:rsidRDefault="00BB426D" w:rsidP="00563D2F">
      <w:pPr>
        <w:pStyle w:val="berschrift1"/>
        <w:jc w:val="both"/>
      </w:pPr>
      <w:r>
        <w:lastRenderedPageBreak/>
        <w:t>Introduction</w:t>
      </w:r>
    </w:p>
    <w:p w14:paraId="3C024A37" w14:textId="2AF6ECA7" w:rsidR="00BB426D" w:rsidRDefault="00BB426D" w:rsidP="00563D2F">
      <w:pPr>
        <w:jc w:val="both"/>
      </w:pPr>
    </w:p>
    <w:p w14:paraId="5DE19B02" w14:textId="2231C21B" w:rsidR="00BB426D" w:rsidRDefault="00BB426D" w:rsidP="00563D2F">
      <w:pPr>
        <w:jc w:val="both"/>
      </w:pPr>
      <w:r>
        <w:t>The channel impulse response between an optical wireless communication (OWC) transmitter and receiver pair can be calculated with high accuracy via the ray tracing method. However, due to the high computational effort</w:t>
      </w:r>
      <w:r w:rsidR="00D63871">
        <w:t>,</w:t>
      </w:r>
      <w:r>
        <w:t xml:space="preserve"> this method is unsuitable for the calculation of large numbers of different transmitter-receiver constellations</w:t>
      </w:r>
      <w:r w:rsidR="0067649B">
        <w:t xml:space="preserve"> and resulting channel realizations</w:t>
      </w:r>
      <w:r>
        <w:t>.</w:t>
      </w:r>
    </w:p>
    <w:p w14:paraId="14EA69B7" w14:textId="77777777" w:rsidR="00DD5AB3" w:rsidRDefault="00DD5AB3" w:rsidP="00563D2F">
      <w:pPr>
        <w:jc w:val="both"/>
      </w:pPr>
    </w:p>
    <w:p w14:paraId="6C563C3A" w14:textId="5213EB51" w:rsidR="00DB39C4" w:rsidRDefault="00BB426D" w:rsidP="00563D2F">
      <w:pPr>
        <w:jc w:val="both"/>
      </w:pPr>
      <w:r>
        <w:t>In system-level simulation, protocol-procedures and mobility of</w:t>
      </w:r>
      <w:r w:rsidR="0067649B">
        <w:t xml:space="preserve"> a</w:t>
      </w:r>
      <w:r>
        <w:t xml:space="preserve"> potentially many transmitters and receivers must be </w:t>
      </w:r>
      <w:r w:rsidR="00DB39C4">
        <w:t xml:space="preserve">considered.  </w:t>
      </w:r>
      <w:r w:rsidR="0067649B">
        <w:t>Even for short scenarios with a duration in the order of few seconds</w:t>
      </w:r>
      <w:r w:rsidR="00DB39C4">
        <w:t xml:space="preserve">, there may be </w:t>
      </w:r>
      <w:r w:rsidR="00106FCB">
        <w:t>a high number</w:t>
      </w:r>
      <w:r w:rsidR="00DB39C4">
        <w:t xml:space="preserve"> of</w:t>
      </w:r>
      <w:r w:rsidR="00076275">
        <w:t xml:space="preserve"> simulated time instants and respective</w:t>
      </w:r>
      <w:r w:rsidR="00D63871">
        <w:t xml:space="preserve"> channel realizations that impact </w:t>
      </w:r>
      <w:r w:rsidR="00DB39C4">
        <w:t>the higher layer</w:t>
      </w:r>
      <w:r w:rsidR="00D63871">
        <w:t xml:space="preserve"> behavior</w:t>
      </w:r>
      <w:r w:rsidR="00DB39C4">
        <w:t xml:space="preserve">. </w:t>
      </w:r>
      <w:r w:rsidR="00106FCB">
        <w:t>Avoiding</w:t>
      </w:r>
      <w:r w:rsidR="00DB39C4">
        <w:t xml:space="preserve"> the </w:t>
      </w:r>
      <w:r w:rsidR="0067649B">
        <w:t>complexity of calculating all link level details with very high accuracy</w:t>
      </w:r>
      <w:r w:rsidR="00667BF7">
        <w:t>,</w:t>
      </w:r>
      <w:r w:rsidR="00412575">
        <w:t xml:space="preserve"> s</w:t>
      </w:r>
      <w:r w:rsidR="0067649B">
        <w:t>imple link level models are applied</w:t>
      </w:r>
      <w:r w:rsidR="00DB39C4">
        <w:t xml:space="preserve"> in order to enable</w:t>
      </w:r>
      <w:r w:rsidR="00412575">
        <w:t xml:space="preserve"> system level</w:t>
      </w:r>
      <w:r w:rsidR="00DB39C4">
        <w:t xml:space="preserve"> simulation </w:t>
      </w:r>
      <w:r w:rsidR="0067649B">
        <w:t xml:space="preserve">with reasonable performance. </w:t>
      </w:r>
      <w:r w:rsidR="00667BF7">
        <w:t>This makes it</w:t>
      </w:r>
      <w:r w:rsidR="00412575">
        <w:t xml:space="preserve"> feasible to evaluate arbitrary protocol sequences and assess the p</w:t>
      </w:r>
      <w:r w:rsidR="00245EAA">
        <w:t>erformance on the higher layers</w:t>
      </w:r>
      <w:r w:rsidR="00412575">
        <w:t>.</w:t>
      </w:r>
    </w:p>
    <w:p w14:paraId="30BBF5C5" w14:textId="06C4D3BE" w:rsidR="00076275" w:rsidRDefault="00076275" w:rsidP="00563D2F">
      <w:pPr>
        <w:jc w:val="both"/>
      </w:pPr>
    </w:p>
    <w:p w14:paraId="0200B8A5" w14:textId="6D7EC0F3" w:rsidR="0067649B" w:rsidRDefault="00CD6A9D" w:rsidP="00563D2F">
      <w:pPr>
        <w:jc w:val="both"/>
      </w:pPr>
      <w:r>
        <w:t>For</w:t>
      </w:r>
      <w:r w:rsidR="00DD5AB3" w:rsidRPr="00F75B67">
        <w:t xml:space="preserve"> the</w:t>
      </w:r>
      <w:r w:rsidR="00F75B67">
        <w:t xml:space="preserve"> system level </w:t>
      </w:r>
      <w:r>
        <w:t>it is only important</w:t>
      </w:r>
      <w:r w:rsidR="0067649B">
        <w:t xml:space="preserve"> at which receivers the transmission can successfully be decoded and at which ones not.</w:t>
      </w:r>
    </w:p>
    <w:p w14:paraId="13FE6324" w14:textId="101B13A6" w:rsidR="003859EC" w:rsidRDefault="0053287F" w:rsidP="00563D2F">
      <w:pPr>
        <w:jc w:val="both"/>
      </w:pPr>
      <w:r>
        <w:rPr>
          <w:noProof/>
          <w:lang w:val="de-DE" w:eastAsia="de-DE"/>
        </w:rPr>
        <mc:AlternateContent>
          <mc:Choice Requires="wps">
            <w:drawing>
              <wp:anchor distT="0" distB="0" distL="114300" distR="114300" simplePos="0" relativeHeight="251696128" behindDoc="0" locked="0" layoutInCell="1" allowOverlap="1" wp14:anchorId="0AD58047" wp14:editId="42C4F864">
                <wp:simplePos x="0" y="0"/>
                <wp:positionH relativeFrom="column">
                  <wp:posOffset>975360</wp:posOffset>
                </wp:positionH>
                <wp:positionV relativeFrom="paragraph">
                  <wp:posOffset>1429385</wp:posOffset>
                </wp:positionV>
                <wp:extent cx="1305560" cy="539750"/>
                <wp:effectExtent l="0" t="0" r="27940" b="12700"/>
                <wp:wrapNone/>
                <wp:docPr id="25" name="Pfeil nach links 25"/>
                <wp:cNvGraphicFramePr/>
                <a:graphic xmlns:a="http://schemas.openxmlformats.org/drawingml/2006/main">
                  <a:graphicData uri="http://schemas.microsoft.com/office/word/2010/wordprocessingShape">
                    <wps:wsp>
                      <wps:cNvSpPr/>
                      <wps:spPr>
                        <a:xfrm>
                          <a:off x="0" y="0"/>
                          <a:ext cx="1305560" cy="539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D0399" w14:textId="3B4769DE" w:rsidR="00CD2148" w:rsidRPr="0053287F" w:rsidRDefault="00CD2148" w:rsidP="00EB0F9C">
                            <w:pPr>
                              <w:jc w:val="center"/>
                              <w:rPr>
                                <w:color w:val="FFFFFF" w:themeColor="background1"/>
                                <w:sz w:val="20"/>
                                <w:szCs w:val="10"/>
                              </w:rPr>
                            </w:pPr>
                            <w:r w:rsidRPr="0053287F">
                              <w:rPr>
                                <w:color w:val="FFFFFF" w:themeColor="background1"/>
                                <w:sz w:val="20"/>
                                <w:szCs w:val="10"/>
                              </w:rPr>
                              <w:t>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580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5" o:spid="_x0000_s1027" type="#_x0000_t66" style="position:absolute;left:0;text-align:left;margin-left:76.8pt;margin-top:112.55pt;width:102.8pt;height: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" adj="4465" fillcolor="#4f81bd [3204]" strokecolor="#243f60 [1604]" strokeweight="2pt">
                <v:textbox>
                  <w:txbxContent>
                    <w:p w14:paraId="307D0399" w14:textId="3B4769DE" w:rsidR="00CD2148" w:rsidRPr="0053287F" w:rsidRDefault="00CD2148" w:rsidP="00EB0F9C">
                      <w:pPr>
                        <w:jc w:val="center"/>
                        <w:rPr>
                          <w:color w:val="FFFFFF" w:themeColor="background1"/>
                          <w:sz w:val="20"/>
                          <w:szCs w:val="10"/>
                        </w:rPr>
                      </w:pPr>
                      <w:r w:rsidRPr="0053287F">
                        <w:rPr>
                          <w:color w:val="FFFFFF" w:themeColor="background1"/>
                          <w:sz w:val="20"/>
                          <w:szCs w:val="10"/>
                        </w:rPr>
                        <w:t>Reception?</w:t>
                      </w:r>
                    </w:p>
                  </w:txbxContent>
                </v:textbox>
              </v:shape>
            </w:pict>
          </mc:Fallback>
        </mc:AlternateContent>
      </w:r>
      <w:r>
        <w:rPr>
          <w:noProof/>
          <w:lang w:val="de-DE" w:eastAsia="de-DE"/>
        </w:rPr>
        <mc:AlternateContent>
          <mc:Choice Requires="wps">
            <w:drawing>
              <wp:anchor distT="0" distB="0" distL="114300" distR="114300" simplePos="0" relativeHeight="251695104" behindDoc="0" locked="0" layoutInCell="1" allowOverlap="1" wp14:anchorId="4EBB6CDE" wp14:editId="19A7459B">
                <wp:simplePos x="0" y="0"/>
                <wp:positionH relativeFrom="column">
                  <wp:posOffset>990600</wp:posOffset>
                </wp:positionH>
                <wp:positionV relativeFrom="paragraph">
                  <wp:posOffset>855345</wp:posOffset>
                </wp:positionV>
                <wp:extent cx="1270000" cy="539750"/>
                <wp:effectExtent l="0" t="19050" r="44450" b="31750"/>
                <wp:wrapNone/>
                <wp:docPr id="23" name="Pfeil nach rechts 23"/>
                <wp:cNvGraphicFramePr/>
                <a:graphic xmlns:a="http://schemas.openxmlformats.org/drawingml/2006/main">
                  <a:graphicData uri="http://schemas.microsoft.com/office/word/2010/wordprocessingShape">
                    <wps:wsp>
                      <wps:cNvSpPr/>
                      <wps:spPr>
                        <a:xfrm>
                          <a:off x="0" y="0"/>
                          <a:ext cx="1270000" cy="539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2F2FA" w14:textId="3ED580F0" w:rsidR="00CD2148" w:rsidRPr="0053287F" w:rsidRDefault="00CD2148" w:rsidP="00EB0F9C">
                            <w:pPr>
                              <w:jc w:val="center"/>
                              <w:rPr>
                                <w:color w:val="FFFFFF" w:themeColor="background1"/>
                                <w:sz w:val="20"/>
                              </w:rPr>
                            </w:pPr>
                            <w:r w:rsidRPr="0053287F">
                              <w:rPr>
                                <w:color w:val="FFFFFF" w:themeColor="background1"/>
                                <w:sz w:val="20"/>
                              </w:rPr>
                              <w:t>Transmission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B6C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3" o:spid="_x0000_s1028" type="#_x0000_t13" style="position:absolute;left:0;text-align:left;margin-left:78pt;margin-top:67.35pt;width:100pt;height: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" adj="17010" fillcolor="#4f81bd [3204]" strokecolor="#243f60 [1604]" strokeweight="2pt">
                <v:textbox>
                  <w:txbxContent>
                    <w:p w14:paraId="2122F2FA" w14:textId="3ED580F0" w:rsidR="00CD2148" w:rsidRPr="0053287F" w:rsidRDefault="00CD2148" w:rsidP="00EB0F9C">
                      <w:pPr>
                        <w:jc w:val="center"/>
                        <w:rPr>
                          <w:color w:val="FFFFFF" w:themeColor="background1"/>
                          <w:sz w:val="20"/>
                        </w:rPr>
                      </w:pPr>
                      <w:r w:rsidRPr="0053287F">
                        <w:rPr>
                          <w:color w:val="FFFFFF" w:themeColor="background1"/>
                          <w:sz w:val="20"/>
                        </w:rPr>
                        <w:t>Transmission</w:t>
                      </w:r>
                    </w:p>
                  </w:txbxContent>
                </v:textbox>
              </v:shape>
            </w:pict>
          </mc:Fallback>
        </mc:AlternateContent>
      </w:r>
      <w:r>
        <w:rPr>
          <w:noProof/>
          <w:lang w:val="de-DE" w:eastAsia="de-DE"/>
        </w:rPr>
        <mc:AlternateContent>
          <mc:Choice Requires="wps">
            <w:drawing>
              <wp:anchor distT="0" distB="0" distL="114300" distR="114300" simplePos="0" relativeHeight="251685888" behindDoc="0" locked="0" layoutInCell="1" allowOverlap="1" wp14:anchorId="75D361F1" wp14:editId="45DF6439">
                <wp:simplePos x="0" y="0"/>
                <wp:positionH relativeFrom="column">
                  <wp:posOffset>2881630</wp:posOffset>
                </wp:positionH>
                <wp:positionV relativeFrom="paragraph">
                  <wp:posOffset>780415</wp:posOffset>
                </wp:positionV>
                <wp:extent cx="565150" cy="1211580"/>
                <wp:effectExtent l="0" t="0" r="25400" b="26670"/>
                <wp:wrapNone/>
                <wp:docPr id="16" name="Rechteck 16"/>
                <wp:cNvGraphicFramePr/>
                <a:graphic xmlns:a="http://schemas.openxmlformats.org/drawingml/2006/main">
                  <a:graphicData uri="http://schemas.microsoft.com/office/word/2010/wordprocessingShape">
                    <wps:wsp>
                      <wps:cNvSpPr/>
                      <wps:spPr>
                        <a:xfrm>
                          <a:off x="0" y="0"/>
                          <a:ext cx="565150" cy="1211580"/>
                        </a:xfrm>
                        <a:prstGeom prst="rect">
                          <a:avLst/>
                        </a:prstGeom>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57251A8" w14:textId="431E4D38" w:rsidR="00CD2148" w:rsidRDefault="00CD2148" w:rsidP="00905F41">
                            <w:pPr>
                              <w:jc w:val="center"/>
                            </w:pPr>
                            <w:r>
                              <w:t>OFE</w:t>
                            </w:r>
                          </w:p>
                          <w:p w14:paraId="7C85371B" w14:textId="1A1585CD" w:rsidR="00CD2148" w:rsidRDefault="00CD2148" w:rsidP="00905F41">
                            <w:pPr>
                              <w:jc w:val="center"/>
                            </w:pPr>
                            <w:proofErr w:type="gramStart"/>
                            <w:r>
                              <w:t>model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361F1" id="Rechteck 16" o:spid="_x0000_s1029" style="position:absolute;left:0;text-align:left;margin-left:226.9pt;margin-top:61.45pt;width:44.5pt;height:9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" fillcolor="#4f81bd [3204]" strokecolor="#243f60 [1604]" strokeweight="2pt">
                <v:stroke dashstyle="1 1"/>
                <v:textbox>
                  <w:txbxContent>
                    <w:p w14:paraId="257251A8" w14:textId="431E4D38" w:rsidR="00CD2148" w:rsidRDefault="00CD2148" w:rsidP="00905F41">
                      <w:pPr>
                        <w:jc w:val="center"/>
                      </w:pPr>
                      <w:r>
                        <w:t>OFE</w:t>
                      </w:r>
                    </w:p>
                    <w:p w14:paraId="7C85371B" w14:textId="1A1585CD" w:rsidR="00CD2148" w:rsidRDefault="00CD2148" w:rsidP="00905F41">
                      <w:pPr>
                        <w:jc w:val="center"/>
                      </w:pPr>
                      <w:proofErr w:type="gramStart"/>
                      <w:r>
                        <w:t>model</w:t>
                      </w:r>
                      <w:proofErr w:type="gramEnd"/>
                    </w:p>
                  </w:txbxContent>
                </v:textbox>
              </v:rect>
            </w:pict>
          </mc:Fallback>
        </mc:AlternateContent>
      </w:r>
      <w:r>
        <w:rPr>
          <w:noProof/>
          <w:lang w:val="de-DE" w:eastAsia="de-DE"/>
        </w:rPr>
        <mc:AlternateContent>
          <mc:Choice Requires="wps">
            <w:drawing>
              <wp:anchor distT="0" distB="0" distL="114300" distR="114300" simplePos="0" relativeHeight="251670528" behindDoc="0" locked="0" layoutInCell="1" allowOverlap="1" wp14:anchorId="29A77DE9" wp14:editId="399936FD">
                <wp:simplePos x="0" y="0"/>
                <wp:positionH relativeFrom="column">
                  <wp:posOffset>2292350</wp:posOffset>
                </wp:positionH>
                <wp:positionV relativeFrom="paragraph">
                  <wp:posOffset>779780</wp:posOffset>
                </wp:positionV>
                <wp:extent cx="563880" cy="1211580"/>
                <wp:effectExtent l="0" t="0" r="26670" b="26670"/>
                <wp:wrapNone/>
                <wp:docPr id="7" name="Rechteck 7"/>
                <wp:cNvGraphicFramePr/>
                <a:graphic xmlns:a="http://schemas.openxmlformats.org/drawingml/2006/main">
                  <a:graphicData uri="http://schemas.microsoft.com/office/word/2010/wordprocessingShape">
                    <wps:wsp>
                      <wps:cNvSpPr/>
                      <wps:spPr>
                        <a:xfrm>
                          <a:off x="0" y="0"/>
                          <a:ext cx="563880" cy="1211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6EF039" w14:textId="516F3CF7" w:rsidR="00CD2148" w:rsidRDefault="00CD2148" w:rsidP="003859EC">
                            <w:pPr>
                              <w:jc w:val="center"/>
                            </w:pPr>
                            <w:r>
                              <w:t>PHY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77DE9" id="Rechteck 7" o:spid="_x0000_s1030" style="position:absolute;left:0;text-align:left;margin-left:180.5pt;margin-top:61.4pt;width:44.4pt;height:9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" fillcolor="#4f81bd [3204]" strokecolor="#243f60 [1604]" strokeweight="2pt">
                <v:textbox>
                  <w:txbxContent>
                    <w:p w14:paraId="636EF039" w14:textId="516F3CF7" w:rsidR="00CD2148" w:rsidRDefault="00CD2148" w:rsidP="003859EC">
                      <w:pPr>
                        <w:jc w:val="center"/>
                      </w:pPr>
                      <w:r>
                        <w:t>PHY model</w:t>
                      </w:r>
                    </w:p>
                  </w:txbxContent>
                </v:textbox>
              </v:rect>
            </w:pict>
          </mc:Fallback>
        </mc:AlternateContent>
      </w:r>
      <w:r>
        <w:rPr>
          <w:noProof/>
          <w:lang w:val="de-DE" w:eastAsia="de-DE"/>
        </w:rPr>
        <mc:AlternateContent>
          <mc:Choice Requires="wps">
            <w:drawing>
              <wp:anchor distT="0" distB="0" distL="114300" distR="114300" simplePos="0" relativeHeight="251698176" behindDoc="0" locked="0" layoutInCell="1" allowOverlap="1" wp14:anchorId="32AF59C6" wp14:editId="0A143EC4">
                <wp:simplePos x="0" y="0"/>
                <wp:positionH relativeFrom="column">
                  <wp:posOffset>3454400</wp:posOffset>
                </wp:positionH>
                <wp:positionV relativeFrom="paragraph">
                  <wp:posOffset>1424305</wp:posOffset>
                </wp:positionV>
                <wp:extent cx="1305560" cy="539750"/>
                <wp:effectExtent l="0" t="0" r="27940" b="12700"/>
                <wp:wrapNone/>
                <wp:docPr id="28" name="Pfeil nach links 28"/>
                <wp:cNvGraphicFramePr/>
                <a:graphic xmlns:a="http://schemas.openxmlformats.org/drawingml/2006/main">
                  <a:graphicData uri="http://schemas.microsoft.com/office/word/2010/wordprocessingShape">
                    <wps:wsp>
                      <wps:cNvSpPr/>
                      <wps:spPr>
                        <a:xfrm>
                          <a:off x="0" y="0"/>
                          <a:ext cx="1305560" cy="539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C9D2E" w14:textId="55055AB3" w:rsidR="00CD2148" w:rsidRPr="0053287F" w:rsidRDefault="0012763A" w:rsidP="00EB0F9C">
                            <w:pPr>
                              <w:jc w:val="center"/>
                              <w:rPr>
                                <w:color w:val="FFFFFF" w:themeColor="background1"/>
                                <w:sz w:val="20"/>
                                <w:szCs w:val="10"/>
                              </w:rPr>
                            </w:pPr>
                            <w:r>
                              <w:rPr>
                                <w:color w:val="FFFFFF" w:themeColor="background1"/>
                                <w:sz w:val="20"/>
                                <w:szCs w:val="10"/>
                              </w:rPr>
                              <w:t>Received</w:t>
                            </w:r>
                            <w:r w:rsidR="00CD2148" w:rsidRPr="0053287F">
                              <w:rPr>
                                <w:color w:val="FFFFFF" w:themeColor="background1"/>
                                <w:sz w:val="20"/>
                                <w:szCs w:val="10"/>
                              </w:rPr>
                              <w:t xml:space="preserve">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59C6" id="Pfeil nach links 28" o:spid="_x0000_s1031" type="#_x0000_t66" style="position:absolute;left:0;text-align:left;margin-left:272pt;margin-top:112.15pt;width:102.8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" adj="4465" fillcolor="#4f81bd [3204]" strokecolor="#243f60 [1604]" strokeweight="2pt">
                <v:textbox>
                  <w:txbxContent>
                    <w:p w14:paraId="071C9D2E" w14:textId="55055AB3" w:rsidR="00CD2148" w:rsidRPr="0053287F" w:rsidRDefault="0012763A" w:rsidP="00EB0F9C">
                      <w:pPr>
                        <w:jc w:val="center"/>
                        <w:rPr>
                          <w:color w:val="FFFFFF" w:themeColor="background1"/>
                          <w:sz w:val="20"/>
                          <w:szCs w:val="10"/>
                        </w:rPr>
                      </w:pPr>
                      <w:r>
                        <w:rPr>
                          <w:color w:val="FFFFFF" w:themeColor="background1"/>
                          <w:sz w:val="20"/>
                          <w:szCs w:val="10"/>
                        </w:rPr>
                        <w:t>Received</w:t>
                      </w:r>
                      <w:r w:rsidR="00CD2148" w:rsidRPr="0053287F">
                        <w:rPr>
                          <w:color w:val="FFFFFF" w:themeColor="background1"/>
                          <w:sz w:val="20"/>
                          <w:szCs w:val="10"/>
                        </w:rPr>
                        <w:t xml:space="preserve"> power</w:t>
                      </w:r>
                    </w:p>
                  </w:txbxContent>
                </v:textbox>
              </v:shape>
            </w:pict>
          </mc:Fallback>
        </mc:AlternateContent>
      </w:r>
      <w:r>
        <w:rPr>
          <w:noProof/>
          <w:lang w:val="de-DE" w:eastAsia="de-DE"/>
        </w:rPr>
        <mc:AlternateContent>
          <mc:Choice Requires="wps">
            <w:drawing>
              <wp:anchor distT="0" distB="0" distL="114300" distR="114300" simplePos="0" relativeHeight="251693056" behindDoc="0" locked="0" layoutInCell="1" allowOverlap="1" wp14:anchorId="66FE8125" wp14:editId="45B8AE42">
                <wp:simplePos x="0" y="0"/>
                <wp:positionH relativeFrom="column">
                  <wp:posOffset>3454400</wp:posOffset>
                </wp:positionH>
                <wp:positionV relativeFrom="paragraph">
                  <wp:posOffset>840105</wp:posOffset>
                </wp:positionV>
                <wp:extent cx="2072640" cy="539750"/>
                <wp:effectExtent l="0" t="19050" r="41910" b="31750"/>
                <wp:wrapNone/>
                <wp:docPr id="22" name="Pfeil nach rechts 22"/>
                <wp:cNvGraphicFramePr/>
                <a:graphic xmlns:a="http://schemas.openxmlformats.org/drawingml/2006/main">
                  <a:graphicData uri="http://schemas.microsoft.com/office/word/2010/wordprocessingShape">
                    <wps:wsp>
                      <wps:cNvSpPr/>
                      <wps:spPr>
                        <a:xfrm>
                          <a:off x="0" y="0"/>
                          <a:ext cx="2072640" cy="539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9213F0" w14:textId="6BC4DF8E" w:rsidR="00CD2148" w:rsidRPr="0053287F" w:rsidRDefault="00CD2148" w:rsidP="00EB0F9C">
                            <w:pPr>
                              <w:jc w:val="center"/>
                              <w:rPr>
                                <w:color w:val="FFFFFF" w:themeColor="background1"/>
                                <w:sz w:val="20"/>
                              </w:rPr>
                            </w:pPr>
                            <w:r w:rsidRPr="0053287F">
                              <w:rPr>
                                <w:color w:val="FFFFFF" w:themeColor="background1"/>
                                <w:sz w:val="20"/>
                              </w:rPr>
                              <w:t>Optical transmit signal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E8125" id="Pfeil nach rechts 22" o:spid="_x0000_s1032" type="#_x0000_t13" style="position:absolute;left:0;text-align:left;margin-left:272pt;margin-top:66.15pt;width:163.2pt;height: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" adj="18788" fillcolor="#4f81bd [3204]" strokecolor="#243f60 [1604]" strokeweight="2pt">
                <v:textbox>
                  <w:txbxContent>
                    <w:p w14:paraId="099213F0" w14:textId="6BC4DF8E" w:rsidR="00CD2148" w:rsidRPr="0053287F" w:rsidRDefault="00CD2148" w:rsidP="00EB0F9C">
                      <w:pPr>
                        <w:jc w:val="center"/>
                        <w:rPr>
                          <w:color w:val="FFFFFF" w:themeColor="background1"/>
                          <w:sz w:val="20"/>
                        </w:rPr>
                      </w:pPr>
                      <w:r w:rsidRPr="0053287F">
                        <w:rPr>
                          <w:color w:val="FFFFFF" w:themeColor="background1"/>
                          <w:sz w:val="20"/>
                        </w:rPr>
                        <w:t>Optical transmit signal power</w:t>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76189EE8" wp14:editId="5901F7A3">
                <wp:simplePos x="0" y="0"/>
                <wp:positionH relativeFrom="column">
                  <wp:posOffset>353060</wp:posOffset>
                </wp:positionH>
                <wp:positionV relativeFrom="paragraph">
                  <wp:posOffset>741680</wp:posOffset>
                </wp:positionV>
                <wp:extent cx="609600" cy="1249680"/>
                <wp:effectExtent l="0" t="0" r="19050" b="26670"/>
                <wp:wrapNone/>
                <wp:docPr id="6" name="Rechteck 6"/>
                <wp:cNvGraphicFramePr/>
                <a:graphic xmlns:a="http://schemas.openxmlformats.org/drawingml/2006/main">
                  <a:graphicData uri="http://schemas.microsoft.com/office/word/2010/wordprocessingShape">
                    <wps:wsp>
                      <wps:cNvSpPr/>
                      <wps:spPr>
                        <a:xfrm>
                          <a:off x="0" y="0"/>
                          <a:ext cx="609600" cy="1249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F8BE73" w14:textId="7102212C" w:rsidR="00CD2148" w:rsidRDefault="00CD2148" w:rsidP="003859EC">
                            <w:pPr>
                              <w:jc w:val="center"/>
                            </w:pPr>
                            <w:r>
                              <w:t>MAC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9EE8" id="Rechteck 6" o:spid="_x0000_s1033" style="position:absolute;left:0;text-align:left;margin-left:27.8pt;margin-top:58.4pt;width:48pt;height:9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" fillcolor="#4f81bd [3204]" strokecolor="#243f60 [1604]" strokeweight="2pt">
                <v:textbox>
                  <w:txbxContent>
                    <w:p w14:paraId="75F8BE73" w14:textId="7102212C" w:rsidR="00CD2148" w:rsidRDefault="00CD2148" w:rsidP="003859EC">
                      <w:pPr>
                        <w:jc w:val="center"/>
                      </w:pPr>
                      <w:r>
                        <w:t>MAC model</w:t>
                      </w:r>
                    </w:p>
                  </w:txbxContent>
                </v:textbox>
              </v:rect>
            </w:pict>
          </mc:Fallback>
        </mc:AlternateContent>
      </w:r>
      <w:r w:rsidR="0051189D">
        <w:rPr>
          <w:noProof/>
          <w:lang w:val="de-DE" w:eastAsia="de-DE"/>
        </w:rPr>
        <mc:AlternateContent>
          <mc:Choice Requires="wps">
            <w:drawing>
              <wp:anchor distT="0" distB="0" distL="114300" distR="114300" simplePos="0" relativeHeight="251683840" behindDoc="0" locked="0" layoutInCell="1" allowOverlap="1" wp14:anchorId="0458F9BE" wp14:editId="3B860401">
                <wp:simplePos x="0" y="0"/>
                <wp:positionH relativeFrom="column">
                  <wp:posOffset>4772660</wp:posOffset>
                </wp:positionH>
                <wp:positionV relativeFrom="paragraph">
                  <wp:posOffset>1457960</wp:posOffset>
                </wp:positionV>
                <wp:extent cx="746760" cy="533400"/>
                <wp:effectExtent l="0" t="0" r="15240" b="19050"/>
                <wp:wrapNone/>
                <wp:docPr id="15" name="Rechteck 15"/>
                <wp:cNvGraphicFramePr/>
                <a:graphic xmlns:a="http://schemas.openxmlformats.org/drawingml/2006/main">
                  <a:graphicData uri="http://schemas.microsoft.com/office/word/2010/wordprocessingShape">
                    <wps:wsp>
                      <wps:cNvSpPr/>
                      <wps:spPr>
                        <a:xfrm>
                          <a:off x="0" y="0"/>
                          <a:ext cx="74676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3A0CE5" w14:textId="73507AFD" w:rsidR="00CD2148" w:rsidRDefault="00CD2148" w:rsidP="00C00183">
                            <w:pPr>
                              <w:jc w:val="center"/>
                            </w:pPr>
                            <w:r>
                              <w:t>Blocking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F9BE" id="Rechteck 15" o:spid="_x0000_s1034" style="position:absolute;left:0;text-align:left;margin-left:375.8pt;margin-top:114.8pt;width:58.8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" fillcolor="#4f81bd [3204]" strokecolor="#243f60 [1604]" strokeweight="2pt">
                <v:textbox>
                  <w:txbxContent>
                    <w:p w14:paraId="103A0CE5" w14:textId="73507AFD" w:rsidR="00CD2148" w:rsidRDefault="00CD2148" w:rsidP="00C00183">
                      <w:pPr>
                        <w:jc w:val="center"/>
                      </w:pPr>
                      <w:r>
                        <w:t>Blocking model</w:t>
                      </w:r>
                    </w:p>
                  </w:txbxContent>
                </v:textbox>
              </v:rect>
            </w:pict>
          </mc:Fallback>
        </mc:AlternateContent>
      </w:r>
      <w:r w:rsidR="002B62CD">
        <w:rPr>
          <w:noProof/>
          <w:lang w:val="de-DE" w:eastAsia="de-DE"/>
        </w:rPr>
        <mc:AlternateContent>
          <mc:Choice Requires="wps">
            <w:drawing>
              <wp:anchor distT="0" distB="0" distL="114300" distR="114300" simplePos="0" relativeHeight="251686912" behindDoc="0" locked="0" layoutInCell="1" allowOverlap="1" wp14:anchorId="02527242" wp14:editId="1F546166">
                <wp:simplePos x="0" y="0"/>
                <wp:positionH relativeFrom="column">
                  <wp:posOffset>1310640</wp:posOffset>
                </wp:positionH>
                <wp:positionV relativeFrom="paragraph">
                  <wp:posOffset>218440</wp:posOffset>
                </wp:positionV>
                <wp:extent cx="0" cy="2057400"/>
                <wp:effectExtent l="19050" t="0" r="19050" b="19050"/>
                <wp:wrapNone/>
                <wp:docPr id="17" name="Gerader Verbinder 17"/>
                <wp:cNvGraphicFramePr/>
                <a:graphic xmlns:a="http://schemas.openxmlformats.org/drawingml/2006/main">
                  <a:graphicData uri="http://schemas.microsoft.com/office/word/2010/wordprocessingShape">
                    <wps:wsp>
                      <wps:cNvCnPr/>
                      <wps:spPr>
                        <a:xfrm>
                          <a:off x="0" y="0"/>
                          <a:ext cx="0" cy="20574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C7D29A" id="Gerader Verbinder 17"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2pt,17.2pt" to="103.2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" strokecolor="#4579b8 [3044]" strokeweight="2.25pt">
                <v:stroke dashstyle="3 1"/>
              </v:line>
            </w:pict>
          </mc:Fallback>
        </mc:AlternateContent>
      </w:r>
      <w:r w:rsidR="002B62CD">
        <w:rPr>
          <w:noProof/>
          <w:lang w:val="de-DE" w:eastAsia="de-DE"/>
        </w:rPr>
        <mc:AlternateContent>
          <mc:Choice Requires="wps">
            <w:drawing>
              <wp:anchor distT="0" distB="0" distL="114300" distR="114300" simplePos="0" relativeHeight="251664384" behindDoc="0" locked="0" layoutInCell="1" allowOverlap="1" wp14:anchorId="7976F275" wp14:editId="281ED2C1">
                <wp:simplePos x="0" y="0"/>
                <wp:positionH relativeFrom="margin">
                  <wp:posOffset>40640</wp:posOffset>
                </wp:positionH>
                <wp:positionV relativeFrom="paragraph">
                  <wp:posOffset>208280</wp:posOffset>
                </wp:positionV>
                <wp:extent cx="6347460" cy="2082800"/>
                <wp:effectExtent l="0" t="0" r="15240" b="12700"/>
                <wp:wrapTopAndBottom/>
                <wp:docPr id="5" name="Rechteck 5"/>
                <wp:cNvGraphicFramePr/>
                <a:graphic xmlns:a="http://schemas.openxmlformats.org/drawingml/2006/main">
                  <a:graphicData uri="http://schemas.microsoft.com/office/word/2010/wordprocessingShape">
                    <wps:wsp>
                      <wps:cNvSpPr/>
                      <wps:spPr>
                        <a:xfrm>
                          <a:off x="0" y="0"/>
                          <a:ext cx="6347460" cy="2082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A8949A" w14:textId="7EF7B463" w:rsidR="00CD2148" w:rsidRPr="00905F41" w:rsidRDefault="00CD2148" w:rsidP="00905F41">
                            <w:pPr>
                              <w:jc w:val="center"/>
                              <w:rPr>
                                <w:color w:val="000000" w:themeColor="text1"/>
                              </w:rPr>
                            </w:pPr>
                            <w:r>
                              <w:rPr>
                                <w:color w:val="000000" w:themeColor="text1"/>
                              </w:rPr>
                              <w:t>System level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Link level</w:t>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6F275" id="Rechteck 5" o:spid="_x0000_s1035" style="position:absolute;left:0;text-align:left;margin-left:3.2pt;margin-top:16.4pt;width:499.8pt;height:1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" filled="f" strokecolor="#243f60 [1604]" strokeweight="2pt">
                <v:textbox>
                  <w:txbxContent>
                    <w:p w14:paraId="02A8949A" w14:textId="7EF7B463" w:rsidR="00CD2148" w:rsidRPr="00905F41" w:rsidRDefault="00CD2148" w:rsidP="00905F41">
                      <w:pPr>
                        <w:jc w:val="center"/>
                        <w:rPr>
                          <w:color w:val="000000" w:themeColor="text1"/>
                        </w:rPr>
                      </w:pPr>
                      <w:r>
                        <w:rPr>
                          <w:color w:val="000000" w:themeColor="text1"/>
                        </w:rPr>
                        <w:t>System level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Link level</w:t>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p>
                  </w:txbxContent>
                </v:textbox>
                <w10:wrap type="topAndBottom" anchorx="margin"/>
              </v:rect>
            </w:pict>
          </mc:Fallback>
        </mc:AlternateContent>
      </w:r>
      <w:r w:rsidR="00651DA0">
        <w:rPr>
          <w:noProof/>
          <w:lang w:val="de-DE" w:eastAsia="de-DE"/>
        </w:rPr>
        <mc:AlternateContent>
          <mc:Choice Requires="wps">
            <w:drawing>
              <wp:anchor distT="0" distB="0" distL="114300" distR="114300" simplePos="0" relativeHeight="251672576" behindDoc="0" locked="0" layoutInCell="1" allowOverlap="1" wp14:anchorId="1E5A5000" wp14:editId="2CA1B0E6">
                <wp:simplePos x="0" y="0"/>
                <wp:positionH relativeFrom="column">
                  <wp:posOffset>5547360</wp:posOffset>
                </wp:positionH>
                <wp:positionV relativeFrom="paragraph">
                  <wp:posOffset>810260</wp:posOffset>
                </wp:positionV>
                <wp:extent cx="693420" cy="1181100"/>
                <wp:effectExtent l="0" t="0" r="11430" b="19050"/>
                <wp:wrapNone/>
                <wp:docPr id="9" name="Rechteck 9"/>
                <wp:cNvGraphicFramePr/>
                <a:graphic xmlns:a="http://schemas.openxmlformats.org/drawingml/2006/main">
                  <a:graphicData uri="http://schemas.microsoft.com/office/word/2010/wordprocessingShape">
                    <wps:wsp>
                      <wps:cNvSpPr/>
                      <wps:spPr>
                        <a:xfrm>
                          <a:off x="0" y="0"/>
                          <a:ext cx="69342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26047E" w14:textId="7E141AD1" w:rsidR="00CD2148" w:rsidRDefault="00CD2148" w:rsidP="003859EC">
                            <w:pPr>
                              <w:jc w:val="center"/>
                            </w:pPr>
                            <w:r>
                              <w:t>Channel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5000" id="Rechteck 9" o:spid="_x0000_s1036" style="position:absolute;left:0;text-align:left;margin-left:436.8pt;margin-top:63.8pt;width:54.6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" fillcolor="#4f81bd [3204]" strokecolor="#243f60 [1604]" strokeweight="2pt">
                <v:textbox>
                  <w:txbxContent>
                    <w:p w14:paraId="7026047E" w14:textId="7E141AD1" w:rsidR="00CD2148" w:rsidRDefault="00CD2148" w:rsidP="003859EC">
                      <w:pPr>
                        <w:jc w:val="center"/>
                      </w:pPr>
                      <w:r>
                        <w:t>Channel model</w:t>
                      </w:r>
                    </w:p>
                  </w:txbxContent>
                </v:textbox>
              </v:rect>
            </w:pict>
          </mc:Fallback>
        </mc:AlternateContent>
      </w:r>
    </w:p>
    <w:p w14:paraId="15822EC4" w14:textId="4855CE63" w:rsidR="003859EC" w:rsidRDefault="003859EC" w:rsidP="00563D2F">
      <w:pPr>
        <w:jc w:val="both"/>
      </w:pPr>
    </w:p>
    <w:p w14:paraId="17FA3995" w14:textId="754BED11" w:rsidR="0067649B" w:rsidRDefault="0067649B" w:rsidP="00563D2F">
      <w:pPr>
        <w:jc w:val="both"/>
      </w:pPr>
    </w:p>
    <w:p w14:paraId="65304649" w14:textId="1B2E5722" w:rsidR="005E0471" w:rsidRDefault="00BB426D" w:rsidP="00563D2F">
      <w:pPr>
        <w:pStyle w:val="berschrift1"/>
        <w:jc w:val="both"/>
      </w:pPr>
      <w:r>
        <w:t>Channel mode</w:t>
      </w:r>
      <w:r w:rsidR="00D72165">
        <w:t>l</w:t>
      </w:r>
    </w:p>
    <w:p w14:paraId="6CE7B4B9" w14:textId="77777777" w:rsidR="00111940" w:rsidRDefault="00111940" w:rsidP="00563D2F">
      <w:pPr>
        <w:jc w:val="both"/>
        <w:rPr>
          <w:noProof/>
        </w:rPr>
      </w:pPr>
    </w:p>
    <w:p w14:paraId="59F78465" w14:textId="06D6A352" w:rsidR="00111940" w:rsidRPr="00720145" w:rsidRDefault="007A45A6" w:rsidP="00563D2F">
      <w:pPr>
        <w:jc w:val="both"/>
        <w:rPr>
          <w:vertAlign w:val="superscript"/>
        </w:rPr>
      </w:pPr>
      <w:r>
        <w:rPr>
          <w:noProof/>
        </w:rPr>
        <w:t xml:space="preserve">Justified by </w:t>
      </w:r>
      <w:r w:rsidR="00185844">
        <w:t>the low influence of the NLOS signal</w:t>
      </w:r>
      <w:r w:rsidR="0033755D">
        <w:t xml:space="preserve"> []</w:t>
      </w:r>
      <w:r w:rsidR="00185844">
        <w:t xml:space="preserve">, the channel model considers only the LOS impulse response in order to reduce computational complexity. Hence, for every transmission performed by a transmitter, the </w:t>
      </w:r>
      <w:r w:rsidR="001B06B0">
        <w:t xml:space="preserve">signal’s </w:t>
      </w:r>
      <w:r w:rsidR="00185844">
        <w:t>optical power</w:t>
      </w:r>
      <w:r w:rsidR="00111940">
        <w:t xml:space="preserve"> </w:t>
      </w:r>
      <w:r w:rsidR="00185844">
        <w:t>at a given receiver</w:t>
      </w:r>
      <w:r w:rsidR="00111940" w:rsidRPr="00111940">
        <w:t xml:space="preserve"> </w:t>
      </w:r>
      <w:r w:rsidR="00111940">
        <w:t>with respect to the optical transmit power</w:t>
      </w:r>
      <w:r w:rsidR="00185844">
        <w:t xml:space="preserve"> can be calculated using</w:t>
      </w:r>
      <w:r w:rsidR="00111940">
        <w:t xml:space="preserve"> </w:t>
      </w:r>
      <w:r w:rsidR="00FA1394">
        <w:t>formula 1</w:t>
      </w:r>
      <w:r w:rsidR="00066CBE">
        <w:t xml:space="preserve"> as a propagation loss model.</w:t>
      </w:r>
      <w:r w:rsidR="00F55BD9">
        <w:t xml:space="preserve"> Here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r>
          <w:rPr>
            <w:rFonts w:ascii="Cambria Math" w:hAnsi="Cambria Math"/>
          </w:rPr>
          <m:t xml:space="preserve"> </m:t>
        </m:r>
        <m:r>
          <m:rPr>
            <m:sty m:val="p"/>
          </m:rPr>
          <w:rPr>
            <w:rFonts w:ascii="Cambria Math" w:hAnsi="Cambria Math"/>
          </w:rPr>
          <m:t>[dB]</m:t>
        </m:r>
      </m:oMath>
      <w:r w:rsidR="00F55BD9">
        <w:t xml:space="preserve"> is the optical channel DC gain.</w:t>
      </w:r>
      <w:r w:rsidR="00CA7083">
        <w:t xml:space="preserve"> </w:t>
      </w:r>
      <w:r w:rsidR="00720145">
        <w:t xml:space="preserve">Furthermore, </w:t>
      </w:r>
      <m:oMath>
        <m:r>
          <w:rPr>
            <w:rFonts w:ascii="Cambria Math" w:hAnsi="Cambria Math"/>
          </w:rPr>
          <m:t>m</m:t>
        </m:r>
      </m:oMath>
      <w:r w:rsidR="00720145">
        <w:t xml:space="preserve"> </w:t>
      </w:r>
      <w:r w:rsidR="00CA7083">
        <w:t xml:space="preserve">is the </w:t>
      </w:r>
      <w:proofErr w:type="spellStart"/>
      <w:r w:rsidR="00CA7083">
        <w:t>Lambertian</w:t>
      </w:r>
      <w:proofErr w:type="spellEnd"/>
      <w:r w:rsidR="00CA7083">
        <w:t xml:space="preserve"> order of the emitting </w:t>
      </w:r>
      <w:proofErr w:type="gramStart"/>
      <w:r w:rsidR="00CA7083">
        <w:t>LED.</w:t>
      </w:r>
      <w:proofErr w:type="gramEnd"/>
      <w:r w:rsidR="00CA7083">
        <w:t xml:space="preserve"> </w:t>
      </w:r>
      <m:oMath>
        <m:sSub>
          <m:sSubPr>
            <m:ctrlPr>
              <w:rPr>
                <w:rFonts w:ascii="Cambria Math" w:hAnsi="Cambria Math"/>
                <w:i/>
              </w:rPr>
            </m:ctrlPr>
          </m:sSubPr>
          <m:e>
            <m:r>
              <w:rPr>
                <w:rFonts w:ascii="Cambria Math" w:hAnsi="Cambria Math"/>
              </w:rPr>
              <m:t>A</m:t>
            </m:r>
          </m:e>
          <m:sub>
            <m:r>
              <w:rPr>
                <w:rFonts w:ascii="Cambria Math" w:hAnsi="Cambria Math"/>
              </w:rPr>
              <m:t>PD</m:t>
            </m:r>
          </m:sub>
        </m:sSub>
      </m:oMath>
      <w:proofErr w:type="gramStart"/>
      <w:r w:rsidR="00CA7083">
        <w:t>denotes</w:t>
      </w:r>
      <w:proofErr w:type="gramEnd"/>
      <w:r w:rsidR="00CA7083">
        <w:t xml:space="preserve"> the a</w:t>
      </w:r>
      <w:r w:rsidR="00720145">
        <w:t xml:space="preserve">rea of the receiving photodiode, </w:t>
      </w:r>
      <m:oMath>
        <m:r>
          <w:rPr>
            <w:rFonts w:ascii="Cambria Math" w:hAnsi="Cambria Math"/>
          </w:rPr>
          <m:t>d</m:t>
        </m:r>
      </m:oMath>
      <w:r w:rsidR="00720145">
        <w:t xml:space="preserve"> the distance between the emit</w:t>
      </w:r>
      <w:proofErr w:type="spellStart"/>
      <w:r w:rsidR="00720145">
        <w:t>ter</w:t>
      </w:r>
      <w:proofErr w:type="spellEnd"/>
      <w:r w:rsidR="00720145">
        <w:t xml:space="preserve"> and receiver. </w:t>
      </w:r>
      <m:oMath>
        <m:r>
          <m:rPr>
            <m:sty m:val="p"/>
          </m:rPr>
          <w:rPr>
            <w:rFonts w:ascii="Cambria Math" w:hAnsi="Cambria Math"/>
          </w:rPr>
          <m:t>Φ</m:t>
        </m:r>
      </m:oMath>
      <w:r w:rsidR="00C64A32">
        <w:t xml:space="preserve"> </w:t>
      </w:r>
      <w:proofErr w:type="gramStart"/>
      <w:r w:rsidR="00C64A32">
        <w:t>and</w:t>
      </w:r>
      <w:proofErr w:type="gramEnd"/>
      <w:r w:rsidR="00C64A32">
        <w:t xml:space="preserve"> </w:t>
      </w:r>
      <m:oMath>
        <m:r>
          <w:rPr>
            <w:rFonts w:ascii="Cambria Math" w:hAnsi="Cambria Math"/>
          </w:rPr>
          <m:t>ϕ</m:t>
        </m:r>
      </m:oMath>
      <w:r w:rsidR="00C64A32">
        <w:t xml:space="preserve"> refer to the angle of emission and incidence respectively. </w:t>
      </w:r>
      <m:oMath>
        <m:sSub>
          <m:sSubPr>
            <m:ctrlPr>
              <w:rPr>
                <w:rFonts w:ascii="Cambria Math" w:hAnsi="Cambria Math"/>
                <w:i/>
              </w:rPr>
            </m:ctrlPr>
          </m:sSubPr>
          <m:e>
            <m:r>
              <w:rPr>
                <w:rFonts w:ascii="Cambria Math" w:hAnsi="Cambria Math"/>
              </w:rPr>
              <m:t>ϕ</m:t>
            </m:r>
          </m:e>
          <m:sub>
            <m:r>
              <w:rPr>
                <w:rFonts w:ascii="Cambria Math" w:hAnsi="Cambria Math"/>
              </w:rPr>
              <m:t>FOV</m:t>
            </m:r>
          </m:sub>
        </m:sSub>
      </m:oMath>
      <w:r w:rsidR="00C64A32">
        <w:t xml:space="preserve"> </w:t>
      </w:r>
      <w:proofErr w:type="gramStart"/>
      <w:r w:rsidR="00C64A32">
        <w:t>is</w:t>
      </w:r>
      <w:proofErr w:type="gramEnd"/>
      <w:r w:rsidR="00C64A32">
        <w:t xml:space="preserve"> the field of view at the receiving photodiode.</w:t>
      </w:r>
    </w:p>
    <w:p w14:paraId="59054390" w14:textId="73CD8123" w:rsidR="00066CBE" w:rsidRDefault="00111940" w:rsidP="00563D2F">
      <w:pPr>
        <w:jc w:val="both"/>
      </w:pPr>
      <w:r>
        <w:rPr>
          <w:noProof/>
          <w:lang w:val="de-DE" w:eastAsia="de-DE"/>
        </w:rPr>
        <mc:AlternateContent>
          <mc:Choice Requires="wps">
            <w:drawing>
              <wp:anchor distT="45720" distB="45720" distL="114300" distR="114300" simplePos="0" relativeHeight="251677696" behindDoc="0" locked="0" layoutInCell="1" allowOverlap="1" wp14:anchorId="337EDD0A" wp14:editId="4F8B511F">
                <wp:simplePos x="0" y="0"/>
                <wp:positionH relativeFrom="margin">
                  <wp:align>left</wp:align>
                </wp:positionH>
                <wp:positionV relativeFrom="paragraph">
                  <wp:posOffset>198755</wp:posOffset>
                </wp:positionV>
                <wp:extent cx="6339840" cy="1196340"/>
                <wp:effectExtent l="0" t="0" r="2286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96340"/>
                        </a:xfrm>
                        <a:prstGeom prst="rect">
                          <a:avLst/>
                        </a:prstGeom>
                        <a:solidFill>
                          <a:srgbClr val="FFFFFF"/>
                        </a:solidFill>
                        <a:ln w="9525">
                          <a:solidFill>
                            <a:srgbClr val="000000"/>
                          </a:solidFill>
                          <a:miter lim="800000"/>
                          <a:headEnd/>
                          <a:tailEnd/>
                        </a:ln>
                      </wps:spPr>
                      <wps:txbx>
                        <w:txbxContent>
                          <w:p w14:paraId="37F37B0C" w14:textId="77777777" w:rsidR="00CD2148" w:rsidRDefault="00CD2148">
                            <w:pPr>
                              <w:rPr>
                                <w:rFonts w:asciiTheme="minorHAnsi" w:eastAsiaTheme="minorEastAsia" w:hAnsiTheme="minorHAnsi" w:cstheme="minorBidi"/>
                              </w:rPr>
                            </w:pPr>
                          </w:p>
                          <w:p w14:paraId="3E48444E" w14:textId="174460DC" w:rsidR="00CD2148" w:rsidRDefault="00EF0781">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d>
                                              <m:dPr>
                                                <m:ctrlPr>
                                                  <w:rPr>
                                                    <w:rFonts w:ascii="Cambria Math" w:hAnsi="Cambria Math"/>
                                                    <w:i/>
                                                  </w:rPr>
                                                </m:ctrlPr>
                                              </m:dPr>
                                              <m:e>
                                                <m:r>
                                                  <w:rPr>
                                                    <w:rFonts w:ascii="Cambria Math" w:hAnsi="Cambria Math"/>
                                                  </w:rPr>
                                                  <m:t>m+1</m:t>
                                                </m:r>
                                              </m:e>
                                            </m:d>
                                            <m:sSub>
                                              <m:sSubPr>
                                                <m:ctrlPr>
                                                  <w:rPr>
                                                    <w:rFonts w:ascii="Cambria Math" w:hAnsi="Cambria Math"/>
                                                    <w:i/>
                                                  </w:rPr>
                                                </m:ctrlPr>
                                              </m:sSubPr>
                                              <m:e>
                                                <m:r>
                                                  <w:rPr>
                                                    <w:rFonts w:ascii="Cambria Math" w:hAnsi="Cambria Math"/>
                                                  </w:rPr>
                                                  <m:t>A</m:t>
                                                </m:r>
                                              </m:e>
                                              <m:sub>
                                                <m:r>
                                                  <w:rPr>
                                                    <w:rFonts w:ascii="Cambria Math" w:hAnsi="Cambria Math"/>
                                                  </w:rPr>
                                                  <m:t>PD</m:t>
                                                </m:r>
                                              </m:sub>
                                            </m:sSub>
                                          </m:num>
                                          <m:den>
                                            <m:r>
                                              <w:rPr>
                                                <w:rFonts w:ascii="Cambria Math" w:hAnsi="Cambria Math"/>
                                              </w:rPr>
                                              <m:t>2π</m:t>
                                            </m:r>
                                            <m:sSup>
                                              <m:sSupPr>
                                                <m:ctrlPr>
                                                  <w:rPr>
                                                    <w:rFonts w:ascii="Cambria Math" w:hAnsi="Cambria Math"/>
                                                    <w:i/>
                                                  </w:rPr>
                                                </m:ctrlPr>
                                              </m:sSupPr>
                                              <m:e>
                                                <m:r>
                                                  <w:rPr>
                                                    <w:rFonts w:ascii="Cambria Math" w:hAnsi="Cambria Math"/>
                                                  </w:rPr>
                                                  <m:t>d</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d>
                                          <m:dPr>
                                            <m:ctrlPr>
                                              <w:rPr>
                                                <w:rFonts w:ascii="Cambria Math" w:hAnsi="Cambria Math"/>
                                                <w:i/>
                                              </w:rPr>
                                            </m:ctrlPr>
                                          </m:dPr>
                                          <m:e>
                                            <m:r>
                                              <m:rPr>
                                                <m:sty m:val="p"/>
                                              </m:rPr>
                                              <w:rPr>
                                                <w:rFonts w:ascii="Cambria Math" w:hAnsi="Cambria Math"/>
                                              </w:rPr>
                                              <m:t>Φ</m:t>
                                            </m:r>
                                          </m:e>
                                        </m:d>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ϕ</m:t>
                                                </m:r>
                                              </m:e>
                                            </m:d>
                                          </m:e>
                                        </m:func>
                                        <m:sSub>
                                          <m:sSubPr>
                                            <m:ctrlPr>
                                              <w:rPr>
                                                <w:rFonts w:ascii="Cambria Math" w:hAnsi="Cambria Math"/>
                                                <w:i/>
                                              </w:rPr>
                                            </m:ctrlPr>
                                          </m:sSubPr>
                                          <m:e>
                                            <m:r>
                                              <w:rPr>
                                                <w:rFonts w:ascii="Cambria Math" w:hAnsi="Cambria Math"/>
                                              </w:rPr>
                                              <m:t>g</m:t>
                                            </m:r>
                                          </m:e>
                                          <m:sub>
                                            <m:r>
                                              <w:rPr>
                                                <w:rFonts w:ascii="Cambria Math" w:hAnsi="Cambria Math"/>
                                              </w:rPr>
                                              <m:t>C</m:t>
                                            </m:r>
                                          </m:sub>
                                        </m:sSub>
                                        <m:d>
                                          <m:dPr>
                                            <m:ctrlPr>
                                              <w:rPr>
                                                <w:rFonts w:ascii="Cambria Math" w:hAnsi="Cambria Math"/>
                                                <w:i/>
                                              </w:rPr>
                                            </m:ctrlPr>
                                          </m:dPr>
                                          <m:e>
                                            <m:r>
                                              <w:rPr>
                                                <w:rFonts w:ascii="Cambria Math" w:hAnsi="Cambria Math"/>
                                              </w:rPr>
                                              <m:t>ϕ</m:t>
                                            </m:r>
                                          </m:e>
                                        </m:d>
                                        <m:sSub>
                                          <m:sSubPr>
                                            <m:ctrlPr>
                                              <w:rPr>
                                                <w:rFonts w:ascii="Cambria Math" w:hAnsi="Cambria Math"/>
                                                <w:i/>
                                              </w:rPr>
                                            </m:ctrlPr>
                                          </m:sSubPr>
                                          <m:e>
                                            <m:r>
                                              <w:rPr>
                                                <w:rFonts w:ascii="Cambria Math" w:hAnsi="Cambria Math"/>
                                              </w:rPr>
                                              <m:t>g</m:t>
                                            </m:r>
                                          </m:e>
                                          <m:sub>
                                            <m:r>
                                              <w:rPr>
                                                <w:rFonts w:ascii="Cambria Math" w:hAnsi="Cambria Math"/>
                                              </w:rPr>
                                              <m:t>F</m:t>
                                            </m:r>
                                          </m:sub>
                                        </m:sSub>
                                        <m:r>
                                          <w:rPr>
                                            <w:rFonts w:ascii="Cambria Math" w:hAnsi="Cambria Math"/>
                                          </w:rPr>
                                          <m:t xml:space="preserve"> ,  </m:t>
                                        </m:r>
                                        <m:d>
                                          <m:dPr>
                                            <m:begChr m:val="|"/>
                                            <m:endChr m:val="|"/>
                                            <m:ctrlPr>
                                              <w:rPr>
                                                <w:rFonts w:ascii="Cambria Math" w:hAnsi="Cambria Math"/>
                                                <w:i/>
                                              </w:rPr>
                                            </m:ctrlPr>
                                          </m:dPr>
                                          <m:e>
                                            <m:r>
                                              <w:rPr>
                                                <w:rFonts w:ascii="Cambria Math" w:hAnsi="Cambria Math"/>
                                              </w:rPr>
                                              <m:t>ϕ</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FOV</m:t>
                                            </m:r>
                                          </m:sub>
                                        </m:sSub>
                                        <m:ctrlPr>
                                          <w:rPr>
                                            <w:rFonts w:ascii="Cambria Math" w:eastAsia="Cambria Math" w:hAnsi="Cambria Math" w:cs="Cambria Math"/>
                                            <w:i/>
                                          </w:rPr>
                                        </m:ctrlPr>
                                      </m:e>
                                      <m:e>
                                        <m:r>
                                          <w:rPr>
                                            <w:rFonts w:ascii="Cambria Math" w:hAnsi="Cambria Math"/>
                                          </w:rPr>
                                          <m:t xml:space="preserve">0                                                                        ,  </m:t>
                                        </m:r>
                                        <m:d>
                                          <m:dPr>
                                            <m:begChr m:val="|"/>
                                            <m:endChr m:val="|"/>
                                            <m:ctrlPr>
                                              <w:rPr>
                                                <w:rFonts w:ascii="Cambria Math" w:hAnsi="Cambria Math"/>
                                                <w:i/>
                                              </w:rPr>
                                            </m:ctrlPr>
                                          </m:dPr>
                                          <m:e>
                                            <m:r>
                                              <w:rPr>
                                                <w:rFonts w:ascii="Cambria Math" w:hAnsi="Cambria Math"/>
                                              </w:rPr>
                                              <m:t>ϕ</m:t>
                                            </m:r>
                                          </m:e>
                                        </m:d>
                                        <m:r>
                                          <w:rPr>
                                            <w:rFonts w:ascii="Cambria Math" w:hAnsi="Cambria Math"/>
                                          </w:rPr>
                                          <m:t>&gt;</m:t>
                                        </m:r>
                                        <m:sSub>
                                          <m:sSubPr>
                                            <m:ctrlPr>
                                              <w:rPr>
                                                <w:rFonts w:ascii="Cambria Math" w:hAnsi="Cambria Math"/>
                                                <w:i/>
                                              </w:rPr>
                                            </m:ctrlPr>
                                          </m:sSubPr>
                                          <m:e>
                                            <m:r>
                                              <w:rPr>
                                                <w:rFonts w:ascii="Cambria Math" w:hAnsi="Cambria Math"/>
                                              </w:rPr>
                                              <m:t>ϕ</m:t>
                                            </m:r>
                                          </m:e>
                                          <m:sub>
                                            <m:r>
                                              <w:rPr>
                                                <w:rFonts w:ascii="Cambria Math" w:hAnsi="Cambria Math"/>
                                              </w:rPr>
                                              <m:t>FOV</m:t>
                                            </m:r>
                                          </m:sub>
                                        </m:sSub>
                                      </m:e>
                                    </m:eqArr>
                                  </m:e>
                                </m:d>
                              </m:oMath>
                            </m:oMathPara>
                          </w:p>
                          <w:p w14:paraId="0E8A65D5" w14:textId="77777777" w:rsidR="00CD2148" w:rsidRDefault="00CD2148"/>
                          <w:p w14:paraId="128E18B5" w14:textId="724C0C65" w:rsidR="00CD2148" w:rsidRPr="00A62752" w:rsidRDefault="00CD2148" w:rsidP="00167489">
                            <w:pPr>
                              <w:jc w:val="center"/>
                            </w:pPr>
                            <w:r>
                              <w:t>Formula 1: Optical channel DC 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EDD0A" id="Textfeld 2" o:spid="_x0000_s1037" type="#_x0000_t202" style="position:absolute;left:0;text-align:left;margin-left:0;margin-top:15.65pt;width:499.2pt;height:94.2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">
                <v:textbox>
                  <w:txbxContent>
                    <w:p w14:paraId="37F37B0C" w14:textId="77777777" w:rsidR="00CD2148" w:rsidRDefault="00CD2148">
                      <w:pPr>
                        <w:rPr>
                          <w:rFonts w:asciiTheme="minorHAnsi" w:eastAsiaTheme="minorEastAsia" w:hAnsiTheme="minorHAnsi" w:cstheme="minorBidi"/>
                        </w:rPr>
                      </w:pPr>
                    </w:p>
                    <w:p w14:paraId="3E48444E" w14:textId="174460DC" w:rsidR="00CD2148" w:rsidRDefault="00C768B5">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r>
                            <w:rPr>
                              <w:rFonts w:ascii="Cambria Math" w:hAnsi="Cambria Math"/>
                            </w:rPr>
                            <m:t>= 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d>
                                        <m:dPr>
                                          <m:ctrlPr>
                                            <w:rPr>
                                              <w:rFonts w:ascii="Cambria Math" w:hAnsi="Cambria Math"/>
                                              <w:i/>
                                            </w:rPr>
                                          </m:ctrlPr>
                                        </m:dPr>
                                        <m:e>
                                          <m:r>
                                            <w:rPr>
                                              <w:rFonts w:ascii="Cambria Math" w:hAnsi="Cambria Math"/>
                                            </w:rPr>
                                            <m:t>m+1</m:t>
                                          </m:r>
                                        </m:e>
                                      </m:d>
                                      <m:sSub>
                                        <m:sSubPr>
                                          <m:ctrlPr>
                                            <w:rPr>
                                              <w:rFonts w:ascii="Cambria Math" w:hAnsi="Cambria Math"/>
                                              <w:i/>
                                            </w:rPr>
                                          </m:ctrlPr>
                                        </m:sSubPr>
                                        <m:e>
                                          <m:r>
                                            <w:rPr>
                                              <w:rFonts w:ascii="Cambria Math" w:hAnsi="Cambria Math"/>
                                            </w:rPr>
                                            <m:t>A</m:t>
                                          </m:r>
                                        </m:e>
                                        <m:sub>
                                          <m:r>
                                            <w:rPr>
                                              <w:rFonts w:ascii="Cambria Math" w:hAnsi="Cambria Math"/>
                                            </w:rPr>
                                            <m:t>PD</m:t>
                                          </m:r>
                                        </m:sub>
                                      </m:sSub>
                                    </m:num>
                                    <m:den>
                                      <m:r>
                                        <w:rPr>
                                          <w:rFonts w:ascii="Cambria Math" w:hAnsi="Cambria Math"/>
                                        </w:rPr>
                                        <m:t>2π</m:t>
                                      </m:r>
                                      <m:sSup>
                                        <m:sSupPr>
                                          <m:ctrlPr>
                                            <w:rPr>
                                              <w:rFonts w:ascii="Cambria Math" w:hAnsi="Cambria Math"/>
                                              <w:i/>
                                            </w:rPr>
                                          </m:ctrlPr>
                                        </m:sSupPr>
                                        <m:e>
                                          <m:r>
                                            <w:rPr>
                                              <w:rFonts w:ascii="Cambria Math" w:hAnsi="Cambria Math"/>
                                            </w:rPr>
                                            <m:t>d</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d>
                                    <m:dPr>
                                      <m:ctrlPr>
                                        <w:rPr>
                                          <w:rFonts w:ascii="Cambria Math" w:hAnsi="Cambria Math"/>
                                          <w:i/>
                                        </w:rPr>
                                      </m:ctrlPr>
                                    </m:dPr>
                                    <m:e>
                                      <m:r>
                                        <m:rPr>
                                          <m:sty m:val="p"/>
                                        </m:rPr>
                                        <w:rPr>
                                          <w:rFonts w:ascii="Cambria Math" w:hAnsi="Cambria Math"/>
                                        </w:rPr>
                                        <m:t>Φ</m:t>
                                      </m:r>
                                    </m:e>
                                  </m:d>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ϕ</m:t>
                                          </m:r>
                                        </m:e>
                                      </m:d>
                                    </m:e>
                                  </m:func>
                                  <m:sSub>
                                    <m:sSubPr>
                                      <m:ctrlPr>
                                        <w:rPr>
                                          <w:rFonts w:ascii="Cambria Math" w:hAnsi="Cambria Math"/>
                                          <w:i/>
                                        </w:rPr>
                                      </m:ctrlPr>
                                    </m:sSubPr>
                                    <m:e>
                                      <m:r>
                                        <w:rPr>
                                          <w:rFonts w:ascii="Cambria Math" w:hAnsi="Cambria Math"/>
                                        </w:rPr>
                                        <m:t>g</m:t>
                                      </m:r>
                                    </m:e>
                                    <m:sub>
                                      <m:r>
                                        <w:rPr>
                                          <w:rFonts w:ascii="Cambria Math" w:hAnsi="Cambria Math"/>
                                        </w:rPr>
                                        <m:t>C</m:t>
                                      </m:r>
                                    </m:sub>
                                  </m:sSub>
                                  <m:d>
                                    <m:dPr>
                                      <m:ctrlPr>
                                        <w:rPr>
                                          <w:rFonts w:ascii="Cambria Math" w:hAnsi="Cambria Math"/>
                                          <w:i/>
                                        </w:rPr>
                                      </m:ctrlPr>
                                    </m:dPr>
                                    <m:e>
                                      <m:r>
                                        <w:rPr>
                                          <w:rFonts w:ascii="Cambria Math" w:hAnsi="Cambria Math"/>
                                        </w:rPr>
                                        <m:t>ϕ</m:t>
                                      </m:r>
                                    </m:e>
                                  </m:d>
                                  <m:sSub>
                                    <m:sSubPr>
                                      <m:ctrlPr>
                                        <w:rPr>
                                          <w:rFonts w:ascii="Cambria Math" w:hAnsi="Cambria Math"/>
                                          <w:i/>
                                        </w:rPr>
                                      </m:ctrlPr>
                                    </m:sSubPr>
                                    <m:e>
                                      <m:r>
                                        <w:rPr>
                                          <w:rFonts w:ascii="Cambria Math" w:hAnsi="Cambria Math"/>
                                        </w:rPr>
                                        <m:t>g</m:t>
                                      </m:r>
                                    </m:e>
                                    <m:sub>
                                      <m:r>
                                        <w:rPr>
                                          <w:rFonts w:ascii="Cambria Math" w:hAnsi="Cambria Math"/>
                                        </w:rPr>
                                        <m:t>F</m:t>
                                      </m:r>
                                    </m:sub>
                                  </m:sSub>
                                  <m:r>
                                    <w:rPr>
                                      <w:rFonts w:ascii="Cambria Math" w:hAnsi="Cambria Math"/>
                                    </w:rPr>
                                    <m:t xml:space="preserve"> ,  </m:t>
                                  </m:r>
                                  <m:d>
                                    <m:dPr>
                                      <m:begChr m:val="|"/>
                                      <m:endChr m:val="|"/>
                                      <m:ctrlPr>
                                        <w:rPr>
                                          <w:rFonts w:ascii="Cambria Math" w:hAnsi="Cambria Math"/>
                                          <w:i/>
                                        </w:rPr>
                                      </m:ctrlPr>
                                    </m:dPr>
                                    <m:e>
                                      <m:r>
                                        <w:rPr>
                                          <w:rFonts w:ascii="Cambria Math" w:hAnsi="Cambria Math"/>
                                        </w:rPr>
                                        <m:t>ϕ</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FOV</m:t>
                                      </m:r>
                                    </m:sub>
                                  </m:sSub>
                                  <m:ctrlPr>
                                    <w:rPr>
                                      <w:rFonts w:ascii="Cambria Math" w:eastAsia="Cambria Math" w:hAnsi="Cambria Math" w:cs="Cambria Math"/>
                                      <w:i/>
                                    </w:rPr>
                                  </m:ctrlPr>
                                </m:e>
                                <m:e>
                                  <m:r>
                                    <w:rPr>
                                      <w:rFonts w:ascii="Cambria Math" w:hAnsi="Cambria Math"/>
                                    </w:rPr>
                                    <m:t xml:space="preserve">0                                                                        ,  </m:t>
                                  </m:r>
                                  <m:d>
                                    <m:dPr>
                                      <m:begChr m:val="|"/>
                                      <m:endChr m:val="|"/>
                                      <m:ctrlPr>
                                        <w:rPr>
                                          <w:rFonts w:ascii="Cambria Math" w:hAnsi="Cambria Math"/>
                                          <w:i/>
                                        </w:rPr>
                                      </m:ctrlPr>
                                    </m:dPr>
                                    <m:e>
                                      <m:r>
                                        <w:rPr>
                                          <w:rFonts w:ascii="Cambria Math" w:hAnsi="Cambria Math"/>
                                        </w:rPr>
                                        <m:t>ϕ</m:t>
                                      </m:r>
                                    </m:e>
                                  </m:d>
                                  <m:r>
                                    <w:rPr>
                                      <w:rFonts w:ascii="Cambria Math" w:hAnsi="Cambria Math"/>
                                    </w:rPr>
                                    <m:t>&gt;</m:t>
                                  </m:r>
                                  <m:sSub>
                                    <m:sSubPr>
                                      <m:ctrlPr>
                                        <w:rPr>
                                          <w:rFonts w:ascii="Cambria Math" w:hAnsi="Cambria Math"/>
                                          <w:i/>
                                        </w:rPr>
                                      </m:ctrlPr>
                                    </m:sSubPr>
                                    <m:e>
                                      <m:r>
                                        <w:rPr>
                                          <w:rFonts w:ascii="Cambria Math" w:hAnsi="Cambria Math"/>
                                        </w:rPr>
                                        <m:t>ϕ</m:t>
                                      </m:r>
                                    </m:e>
                                    <m:sub>
                                      <m:r>
                                        <w:rPr>
                                          <w:rFonts w:ascii="Cambria Math" w:hAnsi="Cambria Math"/>
                                        </w:rPr>
                                        <m:t>FOV</m:t>
                                      </m:r>
                                    </m:sub>
                                  </m:sSub>
                                </m:e>
                              </m:eqArr>
                            </m:e>
                          </m:d>
                        </m:oMath>
                      </m:oMathPara>
                    </w:p>
                    <w:p w14:paraId="0E8A65D5" w14:textId="77777777" w:rsidR="00CD2148" w:rsidRDefault="00CD2148"/>
                    <w:p w14:paraId="128E18B5" w14:textId="724C0C65" w:rsidR="00CD2148" w:rsidRPr="00A62752" w:rsidRDefault="00CD2148" w:rsidP="00167489">
                      <w:pPr>
                        <w:jc w:val="center"/>
                      </w:pPr>
                      <w:r>
                        <w:t>Formula 1: Optical channel DC gain</w:t>
                      </w:r>
                    </w:p>
                  </w:txbxContent>
                </v:textbox>
                <w10:wrap type="square" anchorx="margin"/>
              </v:shape>
            </w:pict>
          </mc:Fallback>
        </mc:AlternateContent>
      </w:r>
      <w:r w:rsidR="00167489">
        <w:t xml:space="preserve"> </w:t>
      </w:r>
    </w:p>
    <w:p w14:paraId="4C011958" w14:textId="3957E42D" w:rsidR="00F55BD9" w:rsidRDefault="001B06B0" w:rsidP="00563D2F">
      <w:pPr>
        <w:jc w:val="both"/>
      </w:pPr>
      <w:r>
        <w:rPr>
          <w:noProof/>
          <w:lang w:val="de-DE" w:eastAsia="de-DE"/>
        </w:rPr>
        <w:lastRenderedPageBreak/>
        <mc:AlternateContent>
          <mc:Choice Requires="wps">
            <w:drawing>
              <wp:anchor distT="45720" distB="45720" distL="114300" distR="114300" simplePos="0" relativeHeight="251679744" behindDoc="0" locked="0" layoutInCell="1" allowOverlap="1" wp14:anchorId="7CA94B4E" wp14:editId="0C876ACB">
                <wp:simplePos x="0" y="0"/>
                <wp:positionH relativeFrom="margin">
                  <wp:align>right</wp:align>
                </wp:positionH>
                <wp:positionV relativeFrom="paragraph">
                  <wp:posOffset>533400</wp:posOffset>
                </wp:positionV>
                <wp:extent cx="6339840" cy="861060"/>
                <wp:effectExtent l="0" t="0" r="22860" b="1524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61060"/>
                        </a:xfrm>
                        <a:prstGeom prst="rect">
                          <a:avLst/>
                        </a:prstGeom>
                        <a:solidFill>
                          <a:srgbClr val="FFFFFF"/>
                        </a:solidFill>
                        <a:ln w="9525">
                          <a:solidFill>
                            <a:srgbClr val="000000"/>
                          </a:solidFill>
                          <a:miter lim="800000"/>
                          <a:headEnd/>
                          <a:tailEnd/>
                        </a:ln>
                      </wps:spPr>
                      <wps:txbx>
                        <w:txbxContent>
                          <w:p w14:paraId="09314667" w14:textId="77777777" w:rsidR="00CD2148" w:rsidRDefault="00CD2148" w:rsidP="00F55BD9">
                            <w:pPr>
                              <w:rPr>
                                <w:rFonts w:asciiTheme="minorHAnsi" w:eastAsiaTheme="minorEastAsia" w:hAnsiTheme="minorHAnsi" w:cstheme="minorBidi"/>
                              </w:rPr>
                            </w:pPr>
                          </w:p>
                          <w:p w14:paraId="426697B6" w14:textId="24A1BA0F" w:rsidR="00CD2148" w:rsidRDefault="00EF0781" w:rsidP="0051189D">
                            <w:pPr>
                              <w:jc w:val="center"/>
                            </w:pPr>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rx,opt</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tx,opt</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r>
                                        <w:rPr>
                                          <w:rFonts w:ascii="Cambria Math" w:hAnsi="Cambria Math"/>
                                        </w:rPr>
                                        <m:t>(</m:t>
                                      </m:r>
                                    </m:e>
                                  </m:func>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oMath>
                            <w:r w:rsidR="00CD2148">
                              <w:t>)</w:t>
                            </w:r>
                          </w:p>
                          <w:p w14:paraId="74D70717" w14:textId="77777777" w:rsidR="00CD2148" w:rsidRDefault="00CD2148" w:rsidP="00F55BD9"/>
                          <w:p w14:paraId="783805B9" w14:textId="6F43AE17" w:rsidR="00CD2148" w:rsidRPr="00167489" w:rsidRDefault="00CD2148" w:rsidP="00F55BD9">
                            <w:pPr>
                              <w:jc w:val="center"/>
                              <w:rPr>
                                <w:lang w:val="de-DE"/>
                              </w:rPr>
                            </w:pPr>
                            <w:r>
                              <w:t>Formula 2: Optical receive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94B4E" id="_x0000_s1038" type="#_x0000_t202" style="position:absolute;left:0;text-align:left;margin-left:448pt;margin-top:42pt;width:499.2pt;height:67.8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">
                <v:textbox>
                  <w:txbxContent>
                    <w:p w14:paraId="09314667" w14:textId="77777777" w:rsidR="00CD2148" w:rsidRDefault="00CD2148" w:rsidP="00F55BD9">
                      <w:pPr>
                        <w:rPr>
                          <w:rFonts w:asciiTheme="minorHAnsi" w:eastAsiaTheme="minorEastAsia" w:hAnsiTheme="minorHAnsi" w:cstheme="minorBidi"/>
                        </w:rPr>
                      </w:pPr>
                    </w:p>
                    <w:p w14:paraId="426697B6" w14:textId="24A1BA0F" w:rsidR="00CD2148" w:rsidRDefault="00C768B5" w:rsidP="0051189D">
                      <w:pPr>
                        <w:jc w:val="center"/>
                      </w:pPr>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rx,opt</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tx,opt</m:t>
                                </m:r>
                              </m:sub>
                            </m:sSub>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r>
                                  <w:rPr>
                                    <w:rFonts w:ascii="Cambria Math" w:hAnsi="Cambria Math"/>
                                  </w:rPr>
                                  <m:t>(</m:t>
                                </m:r>
                              </m:e>
                            </m:func>
                            <m:d>
                              <m:dPr>
                                <m:begChr m:val="|"/>
                                <m:endChr m:val="|"/>
                                <m:ctrlPr>
                                  <w:rPr>
                                    <w:rFonts w:ascii="Cambria Math" w:hAnsi="Cambria Math"/>
                                    <w:i/>
                                  </w:rPr>
                                </m:ctrlPr>
                              </m:dPr>
                              <m:e>
                                <m:r>
                                  <w:rPr>
                                    <w:rFonts w:ascii="Cambria Math" w:hAnsi="Cambria Math"/>
                                  </w:rPr>
                                  <m:t>H</m:t>
                                </m:r>
                              </m:e>
                            </m:d>
                          </m:e>
                          <m:sub>
                            <m:r>
                              <w:rPr>
                                <w:rFonts w:ascii="Cambria Math" w:hAnsi="Cambria Math"/>
                              </w:rPr>
                              <m:t>LOS</m:t>
                            </m:r>
                          </m:sub>
                        </m:sSub>
                      </m:oMath>
                      <w:r w:rsidR="00CD2148">
                        <w:t>)</w:t>
                      </w:r>
                    </w:p>
                    <w:p w14:paraId="74D70717" w14:textId="77777777" w:rsidR="00CD2148" w:rsidRDefault="00CD2148" w:rsidP="00F55BD9"/>
                    <w:p w14:paraId="783805B9" w14:textId="6F43AE17" w:rsidR="00CD2148" w:rsidRPr="00167489" w:rsidRDefault="00CD2148" w:rsidP="00F55BD9">
                      <w:pPr>
                        <w:jc w:val="center"/>
                        <w:rPr>
                          <w:lang w:val="de-DE"/>
                        </w:rPr>
                      </w:pPr>
                      <w:r>
                        <w:t>Formula 2: Optical receive power</w:t>
                      </w:r>
                    </w:p>
                  </w:txbxContent>
                </v:textbox>
                <w10:wrap type="square" anchorx="margin"/>
              </v:shape>
            </w:pict>
          </mc:Fallback>
        </mc:AlternateContent>
      </w:r>
      <w:r w:rsidR="00F55BD9">
        <w:t xml:space="preserve">Given the emitted modulated optical power at the transmitter </w:t>
      </w:r>
      <m:oMath>
        <m:sSub>
          <m:sSubPr>
            <m:ctrlPr>
              <w:rPr>
                <w:rFonts w:ascii="Cambria Math" w:hAnsi="Cambria Math"/>
                <w:i/>
              </w:rPr>
            </m:ctrlPr>
          </m:sSubPr>
          <m:e>
            <m:r>
              <w:rPr>
                <w:rFonts w:ascii="Cambria Math" w:hAnsi="Cambria Math"/>
              </w:rPr>
              <m:t>P</m:t>
            </m:r>
          </m:e>
          <m:sub>
            <m:r>
              <w:rPr>
                <w:rFonts w:ascii="Cambria Math" w:hAnsi="Cambria Math"/>
              </w:rPr>
              <m:t>tx,opt</m:t>
            </m:r>
          </m:sub>
        </m:sSub>
      </m:oMath>
      <w:r w:rsidR="00F55BD9">
        <w:t xml:space="preserve"> [dBm], the optical power </w:t>
      </w:r>
      <m:oMath>
        <m:sSub>
          <m:sSubPr>
            <m:ctrlPr>
              <w:rPr>
                <w:rFonts w:ascii="Cambria Math" w:hAnsi="Cambria Math"/>
                <w:i/>
              </w:rPr>
            </m:ctrlPr>
          </m:sSubPr>
          <m:e>
            <m:r>
              <w:rPr>
                <w:rFonts w:ascii="Cambria Math" w:hAnsi="Cambria Math"/>
              </w:rPr>
              <m:t>P</m:t>
            </m:r>
          </m:e>
          <m:sub>
            <m:r>
              <w:rPr>
                <w:rFonts w:ascii="Cambria Math" w:hAnsi="Cambria Math"/>
              </w:rPr>
              <m:t>rx,opt</m:t>
            </m:r>
          </m:sub>
        </m:sSub>
      </m:oMath>
      <w:r w:rsidR="00F55BD9">
        <w:t xml:space="preserve"> [dBm] at a receiver’s photodiode ca</w:t>
      </w:r>
      <w:r w:rsidR="00780BB8">
        <w:t>n be calculated by formula 2</w:t>
      </w:r>
      <w:r w:rsidR="009E7345">
        <w:t>.</w:t>
      </w:r>
    </w:p>
    <w:p w14:paraId="7E7DE658" w14:textId="510F3324" w:rsidR="001B06B0" w:rsidRDefault="003A1ABD" w:rsidP="00563D2F">
      <w:pPr>
        <w:jc w:val="both"/>
      </w:pPr>
      <w:r>
        <w:rPr>
          <w:noProof/>
          <w:lang w:val="de-DE" w:eastAsia="de-DE"/>
        </w:rPr>
        <mc:AlternateContent>
          <mc:Choice Requires="wps">
            <w:drawing>
              <wp:anchor distT="45720" distB="45720" distL="114300" distR="114300" simplePos="0" relativeHeight="251681792" behindDoc="0" locked="0" layoutInCell="1" allowOverlap="1" wp14:anchorId="1B2458D9" wp14:editId="4149D6A7">
                <wp:simplePos x="0" y="0"/>
                <wp:positionH relativeFrom="margin">
                  <wp:align>left</wp:align>
                </wp:positionH>
                <wp:positionV relativeFrom="paragraph">
                  <wp:posOffset>1949450</wp:posOffset>
                </wp:positionV>
                <wp:extent cx="6339840" cy="861060"/>
                <wp:effectExtent l="0" t="0" r="22860" b="1524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61060"/>
                        </a:xfrm>
                        <a:prstGeom prst="rect">
                          <a:avLst/>
                        </a:prstGeom>
                        <a:solidFill>
                          <a:srgbClr val="FFFFFF"/>
                        </a:solidFill>
                        <a:ln w="9525">
                          <a:solidFill>
                            <a:srgbClr val="000000"/>
                          </a:solidFill>
                          <a:miter lim="800000"/>
                          <a:headEnd/>
                          <a:tailEnd/>
                        </a:ln>
                      </wps:spPr>
                      <wps:txbx>
                        <w:txbxContent>
                          <w:p w14:paraId="6BA8953F" w14:textId="77777777" w:rsidR="00CD2148" w:rsidRDefault="00CD2148" w:rsidP="001B06B0">
                            <w:pPr>
                              <w:rPr>
                                <w:rFonts w:asciiTheme="minorHAnsi" w:eastAsiaTheme="minorEastAsia" w:hAnsiTheme="minorHAnsi" w:cstheme="minorBidi"/>
                              </w:rPr>
                            </w:pPr>
                          </w:p>
                          <w:p w14:paraId="3D7277A4" w14:textId="02CF9E31" w:rsidR="00CD2148" w:rsidRDefault="00EF0781" w:rsidP="001B06B0">
                            <m:oMathPara>
                              <m:oMath>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 xml:space="preserve"> = </m:t>
                                </m:r>
                                <m:sSub>
                                  <m:sSubPr>
                                    <m:ctrlPr>
                                      <w:rPr>
                                        <w:rFonts w:ascii="Cambria Math" w:hAnsi="Cambria Math"/>
                                        <w:i/>
                                      </w:rPr>
                                    </m:ctrlPr>
                                  </m:sSubPr>
                                  <m:e>
                                    <m:r>
                                      <w:rPr>
                                        <w:rFonts w:ascii="Cambria Math" w:hAnsi="Cambria Math"/>
                                      </w:rPr>
                                      <m:t>2⋅[P</m:t>
                                    </m:r>
                                  </m:e>
                                  <m:sub>
                                    <m:r>
                                      <w:rPr>
                                        <w:rFonts w:ascii="Cambria Math" w:hAnsi="Cambria Math"/>
                                      </w:rPr>
                                      <m:t>rx,opt</m:t>
                                    </m:r>
                                  </m:sub>
                                </m:sSub>
                                <m:r>
                                  <w:rPr>
                                    <w:rFonts w:ascii="Cambria Math" w:hAnsi="Cambria Math"/>
                                  </w:rPr>
                                  <m:t>+10</m:t>
                                </m:r>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d>
                                  <m:dPr>
                                    <m:ctrlPr>
                                      <w:rPr>
                                        <w:rFonts w:ascii="Cambria Math" w:hAnsi="Cambria Math"/>
                                        <w:i/>
                                      </w:rPr>
                                    </m:ctrlPr>
                                  </m:dPr>
                                  <m:e>
                                    <m:r>
                                      <w:rPr>
                                        <w:rFonts w:ascii="Cambria Math" w:hAnsi="Cambria Math"/>
                                      </w:rPr>
                                      <m:t>r</m:t>
                                    </m:r>
                                  </m:e>
                                </m:d>
                                <m:r>
                                  <w:rPr>
                                    <w:rFonts w:ascii="Cambria Math" w:hAnsi="Cambria Math"/>
                                  </w:rPr>
                                  <m:t>]</m:t>
                                </m:r>
                              </m:oMath>
                            </m:oMathPara>
                          </w:p>
                          <w:p w14:paraId="6B649BD4" w14:textId="77777777" w:rsidR="00CD2148" w:rsidRDefault="00CD2148" w:rsidP="001B06B0"/>
                          <w:p w14:paraId="0DBAF846" w14:textId="2D1B58E0" w:rsidR="00CD2148" w:rsidRPr="001B06B0" w:rsidRDefault="00CD2148" w:rsidP="001B06B0">
                            <w:pPr>
                              <w:jc w:val="center"/>
                            </w:pPr>
                            <w:r>
                              <w:t>Formula 3: Electr</w:t>
                            </w:r>
                            <w:r w:rsidR="00EA3C95">
                              <w:t>ical signal power at the receiving</w:t>
                            </w:r>
                            <w:r>
                              <w:t xml:space="preserve"> DSP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458D9" id="_x0000_s1039" type="#_x0000_t202" style="position:absolute;left:0;text-align:left;margin-left:0;margin-top:153.5pt;width:499.2pt;height:67.8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">
                <v:textbox>
                  <w:txbxContent>
                    <w:p w14:paraId="6BA8953F" w14:textId="77777777" w:rsidR="00CD2148" w:rsidRDefault="00CD2148" w:rsidP="001B06B0">
                      <w:pPr>
                        <w:rPr>
                          <w:rFonts w:asciiTheme="minorHAnsi" w:eastAsiaTheme="minorEastAsia" w:hAnsiTheme="minorHAnsi" w:cstheme="minorBidi"/>
                        </w:rPr>
                      </w:pPr>
                    </w:p>
                    <w:p w14:paraId="3D7277A4" w14:textId="02CF9E31" w:rsidR="00CD2148" w:rsidRDefault="00C768B5" w:rsidP="001B06B0">
                      <m:oMathPara>
                        <m:oMath>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 xml:space="preserve"> = </m:t>
                          </m:r>
                          <m:sSub>
                            <m:sSubPr>
                              <m:ctrlPr>
                                <w:rPr>
                                  <w:rFonts w:ascii="Cambria Math" w:hAnsi="Cambria Math"/>
                                  <w:i/>
                                </w:rPr>
                              </m:ctrlPr>
                            </m:sSubPr>
                            <m:e>
                              <m:r>
                                <w:rPr>
                                  <w:rFonts w:ascii="Cambria Math" w:hAnsi="Cambria Math"/>
                                </w:rPr>
                                <m:t>2⋅[P</m:t>
                              </m:r>
                            </m:e>
                            <m:sub>
                              <m:r>
                                <w:rPr>
                                  <w:rFonts w:ascii="Cambria Math" w:hAnsi="Cambria Math"/>
                                </w:rPr>
                                <m:t>rx,opt</m:t>
                              </m:r>
                            </m:sub>
                          </m:sSub>
                          <m:r>
                            <w:rPr>
                              <w:rFonts w:ascii="Cambria Math" w:hAnsi="Cambria Math"/>
                            </w:rPr>
                            <m:t>+10</m:t>
                          </m:r>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d>
                            <m:dPr>
                              <m:ctrlPr>
                                <w:rPr>
                                  <w:rFonts w:ascii="Cambria Math" w:hAnsi="Cambria Math"/>
                                  <w:i/>
                                </w:rPr>
                              </m:ctrlPr>
                            </m:dPr>
                            <m:e>
                              <m:r>
                                <w:rPr>
                                  <w:rFonts w:ascii="Cambria Math" w:hAnsi="Cambria Math"/>
                                </w:rPr>
                                <m:t>r</m:t>
                              </m:r>
                            </m:e>
                          </m:d>
                          <m:r>
                            <w:rPr>
                              <w:rFonts w:ascii="Cambria Math" w:hAnsi="Cambria Math"/>
                            </w:rPr>
                            <m:t>]</m:t>
                          </m:r>
                        </m:oMath>
                      </m:oMathPara>
                    </w:p>
                    <w:p w14:paraId="6B649BD4" w14:textId="77777777" w:rsidR="00CD2148" w:rsidRDefault="00CD2148" w:rsidP="001B06B0"/>
                    <w:p w14:paraId="0DBAF846" w14:textId="2D1B58E0" w:rsidR="00CD2148" w:rsidRPr="001B06B0" w:rsidRDefault="00CD2148" w:rsidP="001B06B0">
                      <w:pPr>
                        <w:jc w:val="center"/>
                      </w:pPr>
                      <w:r>
                        <w:t>Formula 3: Electr</w:t>
                      </w:r>
                      <w:r w:rsidR="00EA3C95">
                        <w:t>ical signal power at the receiving</w:t>
                      </w:r>
                      <w:r>
                        <w:t xml:space="preserve"> DSP</w:t>
                      </w:r>
                    </w:p>
                  </w:txbxContent>
                </v:textbox>
                <w10:wrap type="square" anchorx="margin"/>
              </v:shape>
            </w:pict>
          </mc:Fallback>
        </mc:AlternateContent>
      </w:r>
      <w:r>
        <w:t xml:space="preserve">A responsivity </w:t>
      </w:r>
      <m:oMath>
        <m:r>
          <w:rPr>
            <w:rFonts w:ascii="Cambria Math" w:hAnsi="Cambria Math"/>
          </w:rPr>
          <m:t>r</m:t>
        </m:r>
      </m:oMath>
      <w:r>
        <w:t xml:space="preserve"> characteriz</w:t>
      </w:r>
      <w:proofErr w:type="spellStart"/>
      <w:r w:rsidR="00780BB8">
        <w:t>es</w:t>
      </w:r>
      <w:proofErr w:type="spellEnd"/>
      <w:r>
        <w:t xml:space="preserve"> the utilized photodiode</w:t>
      </w:r>
      <w:r w:rsidR="00780BB8">
        <w:t xml:space="preserve"> and</w:t>
      </w:r>
      <w:r>
        <w:t xml:space="preserve"> determines the current that is caused by the incident light. </w:t>
      </w:r>
      <w:r w:rsidR="001B06B0">
        <w:t>To yield the electrical signal power after the photodiode, as perceived by the digital signal processor (DSP), the optical signal</w:t>
      </w:r>
      <w:r>
        <w:t xml:space="preserve"> current</w:t>
      </w:r>
      <w:r w:rsidR="001B06B0">
        <w:t xml:space="preserve"> must be </w:t>
      </w:r>
      <w:r>
        <w:t>squared</w:t>
      </w:r>
      <w:r w:rsidR="001B06B0">
        <w:t xml:space="preserve">. Hence, the electrical signal power </w:t>
      </w:r>
      <m:oMath>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 xml:space="preserve"> [dBm]</m:t>
        </m:r>
      </m:oMath>
      <w:r w:rsidR="001B06B0">
        <w:t xml:space="preserve"> can be calculated via formula 3.</w:t>
      </w:r>
    </w:p>
    <w:p w14:paraId="269E9F36" w14:textId="085F16F0" w:rsidR="00D72165" w:rsidRDefault="00D72165" w:rsidP="00563D2F">
      <w:pPr>
        <w:jc w:val="both"/>
      </w:pPr>
    </w:p>
    <w:p w14:paraId="013A1383" w14:textId="3B6DC247" w:rsidR="00781AA4" w:rsidRPr="0003533F" w:rsidRDefault="0003533F" w:rsidP="00563D2F">
      <w:pPr>
        <w:jc w:val="both"/>
        <w:rPr>
          <w:color w:val="FF0000"/>
        </w:rPr>
      </w:pPr>
      <w:r w:rsidRPr="0003533F">
        <w:rPr>
          <w:color w:val="FF0000"/>
        </w:rPr>
        <w:t>[</w:t>
      </w:r>
      <w:r w:rsidR="00D72165" w:rsidRPr="0003533F">
        <w:rPr>
          <w:color w:val="FF0000"/>
        </w:rPr>
        <w:t>Due to the pure LOS channel being considered, the channel impulse response is flat. However, in real hardware the OFE adds frequency-dependent signal loss. This effect can be modeled by applying the OFE model, as described in document number 1574, to the frequency-dependent SNR if it is important to the phy</w:t>
      </w:r>
      <w:r w:rsidRPr="0003533F">
        <w:rPr>
          <w:color w:val="FF0000"/>
        </w:rPr>
        <w:t>sical layer.]</w:t>
      </w:r>
    </w:p>
    <w:p w14:paraId="218AFBA3" w14:textId="28895F85" w:rsidR="00980089" w:rsidRDefault="00980089" w:rsidP="00563D2F">
      <w:pPr>
        <w:jc w:val="both"/>
      </w:pPr>
    </w:p>
    <w:p w14:paraId="78A49323" w14:textId="67A17D5F" w:rsidR="00D72165" w:rsidRDefault="00D72165" w:rsidP="00563D2F">
      <w:pPr>
        <w:jc w:val="both"/>
      </w:pPr>
      <w:r>
        <w:t xml:space="preserve">The calculation of noise power </w:t>
      </w:r>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m:t>
        </m:r>
        <m:r>
          <m:rPr>
            <m:sty m:val="p"/>
          </m:rPr>
          <w:rPr>
            <w:rFonts w:ascii="Cambria Math" w:hAnsi="Cambria Math"/>
          </w:rPr>
          <m:t>[dBm]</m:t>
        </m:r>
      </m:oMath>
      <w:r>
        <w:t xml:space="preserve"> depends on the used photodiode. The observed noise from positive-intrinsic-negative photodiodes is primarily thermal noise and can be modeled as AWGN [] with a given power spectral density (PSD). </w:t>
      </w:r>
    </w:p>
    <w:p w14:paraId="5CAD8FBD" w14:textId="77777777" w:rsidR="00D72165" w:rsidRDefault="00D72165" w:rsidP="00563D2F">
      <w:pPr>
        <w:jc w:val="both"/>
      </w:pPr>
    </w:p>
    <w:p w14:paraId="0A8473CD" w14:textId="35FEBA64" w:rsidR="00D72165" w:rsidRDefault="00C64A32" w:rsidP="00563D2F">
      <w:pPr>
        <w:jc w:val="both"/>
      </w:pPr>
      <w:r>
        <w:rPr>
          <w:noProof/>
          <w:lang w:val="de-DE" w:eastAsia="de-DE"/>
        </w:rPr>
        <mc:AlternateContent>
          <mc:Choice Requires="wps">
            <w:drawing>
              <wp:anchor distT="45720" distB="45720" distL="114300" distR="114300" simplePos="0" relativeHeight="251702272" behindDoc="0" locked="0" layoutInCell="1" allowOverlap="1" wp14:anchorId="3F164162" wp14:editId="4840A47D">
                <wp:simplePos x="0" y="0"/>
                <wp:positionH relativeFrom="margin">
                  <wp:align>left</wp:align>
                </wp:positionH>
                <wp:positionV relativeFrom="paragraph">
                  <wp:posOffset>350520</wp:posOffset>
                </wp:positionV>
                <wp:extent cx="6339840" cy="861060"/>
                <wp:effectExtent l="0" t="0" r="22860" b="1524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861060"/>
                        </a:xfrm>
                        <a:prstGeom prst="rect">
                          <a:avLst/>
                        </a:prstGeom>
                        <a:solidFill>
                          <a:srgbClr val="FFFFFF"/>
                        </a:solidFill>
                        <a:ln w="9525">
                          <a:solidFill>
                            <a:srgbClr val="000000"/>
                          </a:solidFill>
                          <a:miter lim="800000"/>
                          <a:headEnd/>
                          <a:tailEnd/>
                        </a:ln>
                      </wps:spPr>
                      <wps:txbx>
                        <w:txbxContent>
                          <w:p w14:paraId="333CA846" w14:textId="77777777" w:rsidR="00CD2148" w:rsidRDefault="00CD2148" w:rsidP="00D72165">
                            <w:pPr>
                              <w:rPr>
                                <w:rFonts w:asciiTheme="minorHAnsi" w:eastAsiaTheme="minorEastAsia" w:hAnsiTheme="minorHAnsi" w:cstheme="minorBidi"/>
                              </w:rPr>
                            </w:pPr>
                          </w:p>
                          <w:p w14:paraId="39104D70" w14:textId="77777777" w:rsidR="00CD2148" w:rsidRDefault="00CD2148" w:rsidP="00D72165">
                            <m:oMathPara>
                              <m:oMath>
                                <m:r>
                                  <w:rPr>
                                    <w:rFonts w:ascii="Cambria Math" w:hAnsi="Cambria Math"/>
                                  </w:rPr>
                                  <m:t xml:space="preserve">SNR </m:t>
                                </m:r>
                                <m:d>
                                  <m:dPr>
                                    <m:begChr m:val="["/>
                                    <m:endChr m:val="]"/>
                                    <m:ctrlPr>
                                      <w:rPr>
                                        <w:rFonts w:ascii="Cambria Math" w:hAnsi="Cambria Math"/>
                                        <w:i/>
                                      </w:rPr>
                                    </m:ctrlPr>
                                  </m:dPr>
                                  <m:e>
                                    <m:r>
                                      <w:rPr>
                                        <w:rFonts w:ascii="Cambria Math" w:hAnsi="Cambria Math"/>
                                      </w:rPr>
                                      <m:t>dB</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m:oMathPara>
                          </w:p>
                          <w:p w14:paraId="41778A85" w14:textId="77777777" w:rsidR="00CD2148" w:rsidRDefault="00CD2148" w:rsidP="00D72165"/>
                          <w:p w14:paraId="2209D913" w14:textId="1779EAF9" w:rsidR="00CD2148" w:rsidRPr="001B06B0" w:rsidRDefault="00CD2148" w:rsidP="00D72165">
                            <w:pPr>
                              <w:jc w:val="center"/>
                            </w:pPr>
                            <w:r>
                              <w:t>Formula 4: SNR at the receiver DSP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64162" id="_x0000_s1040" type="#_x0000_t202" style="position:absolute;left:0;text-align:left;margin-left:0;margin-top:27.6pt;width:499.2pt;height:67.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">
                <v:textbox>
                  <w:txbxContent>
                    <w:p w14:paraId="333CA846" w14:textId="77777777" w:rsidR="00CD2148" w:rsidRDefault="00CD2148" w:rsidP="00D72165">
                      <w:pPr>
                        <w:rPr>
                          <w:rFonts w:asciiTheme="minorHAnsi" w:eastAsiaTheme="minorEastAsia" w:hAnsiTheme="minorHAnsi" w:cstheme="minorBidi"/>
                        </w:rPr>
                      </w:pPr>
                    </w:p>
                    <w:p w14:paraId="39104D70" w14:textId="77777777" w:rsidR="00CD2148" w:rsidRDefault="00CD2148" w:rsidP="00D72165">
                      <m:oMathPara>
                        <m:oMath>
                          <m:r>
                            <w:rPr>
                              <w:rFonts w:ascii="Cambria Math" w:hAnsi="Cambria Math"/>
                            </w:rPr>
                            <m:t xml:space="preserve">SNR </m:t>
                          </m:r>
                          <m:d>
                            <m:dPr>
                              <m:begChr m:val="["/>
                              <m:endChr m:val="]"/>
                              <m:ctrlPr>
                                <w:rPr>
                                  <w:rFonts w:ascii="Cambria Math" w:hAnsi="Cambria Math"/>
                                  <w:i/>
                                </w:rPr>
                              </m:ctrlPr>
                            </m:dPr>
                            <m:e>
                              <m:r>
                                <w:rPr>
                                  <w:rFonts w:ascii="Cambria Math" w:hAnsi="Cambria Math"/>
                                </w:rPr>
                                <m:t>dB</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rx,el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m:oMathPara>
                    </w:p>
                    <w:p w14:paraId="41778A85" w14:textId="77777777" w:rsidR="00CD2148" w:rsidRDefault="00CD2148" w:rsidP="00D72165"/>
                    <w:p w14:paraId="2209D913" w14:textId="1779EAF9" w:rsidR="00CD2148" w:rsidRPr="001B06B0" w:rsidRDefault="00CD2148" w:rsidP="00D72165">
                      <w:pPr>
                        <w:jc w:val="center"/>
                      </w:pPr>
                      <w:r>
                        <w:t>Formula 4: SNR at the receiver DSP</w:t>
                      </w:r>
                    </w:p>
                  </w:txbxContent>
                </v:textbox>
                <w10:wrap type="square" anchorx="margin"/>
              </v:shape>
            </w:pict>
          </mc:Fallback>
        </mc:AlternateContent>
      </w:r>
      <w:r w:rsidR="00D72165">
        <w:t xml:space="preserve">Based on the electrical signal and noise powers, an effective </w:t>
      </w:r>
      <m:oMath>
        <m:r>
          <w:rPr>
            <w:rFonts w:ascii="Cambria Math" w:hAnsi="Cambria Math"/>
          </w:rPr>
          <m:t xml:space="preserve">SNR </m:t>
        </m:r>
        <m:r>
          <m:rPr>
            <m:sty m:val="p"/>
          </m:rPr>
          <w:rPr>
            <w:rFonts w:ascii="Cambria Math" w:hAnsi="Cambria Math"/>
          </w:rPr>
          <m:t>[dB]</m:t>
        </m:r>
      </m:oMath>
      <w:r w:rsidR="00D72165">
        <w:t xml:space="preserve"> c</w:t>
      </w:r>
      <w:proofErr w:type="spellStart"/>
      <w:r w:rsidR="0003533F">
        <w:t>an</w:t>
      </w:r>
      <w:proofErr w:type="spellEnd"/>
      <w:r w:rsidR="0003533F">
        <w:t xml:space="preserve"> be calculated via formula 4</w:t>
      </w:r>
      <w:r>
        <w:t>.</w:t>
      </w:r>
    </w:p>
    <w:p w14:paraId="1B5C02F8" w14:textId="519272FA" w:rsidR="005E0471" w:rsidRDefault="003D7F5E" w:rsidP="00563D2F">
      <w:pPr>
        <w:pStyle w:val="berschrift2"/>
        <w:jc w:val="both"/>
      </w:pPr>
      <w:r>
        <w:t>Propagation d</w:t>
      </w:r>
      <w:r w:rsidR="005E0471">
        <w:t>elay</w:t>
      </w:r>
    </w:p>
    <w:p w14:paraId="4DE9DC00" w14:textId="77777777" w:rsidR="005E0471" w:rsidRDefault="005E0471" w:rsidP="00563D2F">
      <w:pPr>
        <w:jc w:val="both"/>
      </w:pPr>
    </w:p>
    <w:p w14:paraId="30BE85A7" w14:textId="20BFEC31" w:rsidR="00D303F9" w:rsidRDefault="00167489" w:rsidP="00563D2F">
      <w:pPr>
        <w:jc w:val="both"/>
      </w:pPr>
      <w:r>
        <w:t>The delay between transmission and reception of the signal can be calculated using the distance between transmitter and receiver as well as assuming light speed propagation</w:t>
      </w:r>
      <w:r w:rsidR="00066CBE">
        <w:t>.</w:t>
      </w:r>
    </w:p>
    <w:p w14:paraId="10D87BE9" w14:textId="16FFEC9B" w:rsidR="00006BC9" w:rsidRDefault="00006BC9" w:rsidP="00563D2F">
      <w:pPr>
        <w:pStyle w:val="berschrift1"/>
        <w:jc w:val="both"/>
      </w:pPr>
      <w:r>
        <w:t>Physical layer model</w:t>
      </w:r>
    </w:p>
    <w:p w14:paraId="4AB25EB7" w14:textId="28FFE2A5" w:rsidR="00D72165" w:rsidRPr="005E0471" w:rsidRDefault="00D72165" w:rsidP="00563D2F">
      <w:pPr>
        <w:jc w:val="both"/>
      </w:pPr>
    </w:p>
    <w:p w14:paraId="4104A3BD" w14:textId="638AC8CF" w:rsidR="007A45A6" w:rsidRDefault="005E0471" w:rsidP="00563D2F">
      <w:pPr>
        <w:pStyle w:val="berschrift2"/>
        <w:jc w:val="both"/>
      </w:pPr>
      <w:r>
        <w:t>Capture model</w:t>
      </w:r>
    </w:p>
    <w:p w14:paraId="5E4686BD" w14:textId="5CDBDA06" w:rsidR="00280819" w:rsidRDefault="00280819" w:rsidP="00563D2F">
      <w:pPr>
        <w:jc w:val="both"/>
      </w:pPr>
    </w:p>
    <w:p w14:paraId="3A18D3C5" w14:textId="443B8075" w:rsidR="005E0471" w:rsidRDefault="00280819" w:rsidP="00563D2F">
      <w:pPr>
        <w:jc w:val="both"/>
      </w:pPr>
      <w:r>
        <w:t>The capture model determines whether the SNR of a reception is high enough during the preamble to trigger the receiver’s DSP. Furthermore, it may model the effect of multiple overlapping</w:t>
      </w:r>
      <w:r w:rsidR="0092276E">
        <w:t xml:space="preserve"> / interfering</w:t>
      </w:r>
      <w:r>
        <w:t xml:space="preserve"> receptions, i.e. which reception, if any, is captured.</w:t>
      </w:r>
    </w:p>
    <w:p w14:paraId="6D3598DC" w14:textId="48DADCC6" w:rsidR="00E10C7A" w:rsidRDefault="00E10C7A" w:rsidP="00563D2F">
      <w:pPr>
        <w:pStyle w:val="berschrift2"/>
        <w:jc w:val="both"/>
      </w:pPr>
      <w:r>
        <w:lastRenderedPageBreak/>
        <w:t>Error model</w:t>
      </w:r>
    </w:p>
    <w:p w14:paraId="0F547751" w14:textId="2BA335B5" w:rsidR="009D40E4" w:rsidRDefault="009D40E4" w:rsidP="00563D2F">
      <w:pPr>
        <w:jc w:val="both"/>
      </w:pPr>
    </w:p>
    <w:p w14:paraId="56C148EF" w14:textId="0B2373A6" w:rsidR="00E10C7A" w:rsidRDefault="009D40E4" w:rsidP="00563D2F">
      <w:pPr>
        <w:jc w:val="both"/>
      </w:pPr>
      <w:r>
        <w:t>For a given captured reception, the interesting result</w:t>
      </w:r>
      <w:r w:rsidR="007544AA">
        <w:t xml:space="preserve"> for</w:t>
      </w:r>
      <w:r>
        <w:t xml:space="preserve"> the system level is whether the frame is received successfully or lost. This can be </w:t>
      </w:r>
      <w:r w:rsidR="00A86452">
        <w:t>derived from the theoretical</w:t>
      </w:r>
      <w:r>
        <w:t xml:space="preserve"> packet error rate (FER) of the reception. It is sufficient to </w:t>
      </w:r>
      <w:r w:rsidR="006D5B16">
        <w:t xml:space="preserve">drop the reception with a probability equaling the </w:t>
      </w:r>
      <w:r w:rsidR="00A86452">
        <w:t>F</w:t>
      </w:r>
      <w:r w:rsidR="006D5B16">
        <w:t>ER.</w:t>
      </w:r>
    </w:p>
    <w:p w14:paraId="5D9DCDCA" w14:textId="41EDA281" w:rsidR="006A37A5" w:rsidRDefault="006A37A5" w:rsidP="00563D2F">
      <w:pPr>
        <w:jc w:val="both"/>
      </w:pPr>
    </w:p>
    <w:p w14:paraId="547FF60C" w14:textId="45C1BE03" w:rsidR="006A37A5" w:rsidRPr="00E10C7A" w:rsidRDefault="006A37A5" w:rsidP="00563D2F">
      <w:pPr>
        <w:jc w:val="both"/>
      </w:pPr>
      <w:r>
        <w:t xml:space="preserve">The </w:t>
      </w:r>
      <w:r w:rsidR="00A86452">
        <w:t>F</w:t>
      </w:r>
      <w:r>
        <w:t xml:space="preserve">ER can be calculated by each PHY model based on the used modulation and coding as well as the receive </w:t>
      </w:r>
      <w:proofErr w:type="gramStart"/>
      <w:r>
        <w:t>S</w:t>
      </w:r>
      <w:r w:rsidR="00CA17B5">
        <w:t>(</w:t>
      </w:r>
      <w:proofErr w:type="gramEnd"/>
      <w:r w:rsidR="00CA17B5">
        <w:t>I)</w:t>
      </w:r>
      <w:r>
        <w:t>NR.</w:t>
      </w:r>
    </w:p>
    <w:p w14:paraId="490EC824" w14:textId="3B7D4441" w:rsidR="00D303F9" w:rsidRDefault="00D303F9" w:rsidP="00563D2F">
      <w:pPr>
        <w:pStyle w:val="berschrift1"/>
        <w:jc w:val="both"/>
      </w:pPr>
      <w:r>
        <w:t>Calibration</w:t>
      </w:r>
      <w:r w:rsidR="00C14179">
        <w:t xml:space="preserve"> and accuracy assessment</w:t>
      </w:r>
    </w:p>
    <w:p w14:paraId="26B08B6F" w14:textId="69296F06" w:rsidR="00C14179" w:rsidRDefault="00C14179" w:rsidP="00563D2F">
      <w:pPr>
        <w:jc w:val="both"/>
      </w:pPr>
    </w:p>
    <w:p w14:paraId="7595218D" w14:textId="1BD2BE5D" w:rsidR="0092276E" w:rsidRPr="0092276E" w:rsidRDefault="0092276E" w:rsidP="00563D2F">
      <w:pPr>
        <w:jc w:val="both"/>
        <w:rPr>
          <w:color w:val="FF0000"/>
        </w:rPr>
      </w:pPr>
      <w:r w:rsidRPr="0092276E">
        <w:rPr>
          <w:color w:val="FF0000"/>
        </w:rPr>
        <w:t>[TODO]</w:t>
      </w:r>
    </w:p>
    <w:p w14:paraId="28A941AF" w14:textId="76434D8E" w:rsidR="00BB426D" w:rsidRDefault="00560ECD" w:rsidP="00563D2F">
      <w:pPr>
        <w:pStyle w:val="berschrift1"/>
        <w:jc w:val="both"/>
      </w:pPr>
      <w:r>
        <w:t>Geometric b</w:t>
      </w:r>
      <w:r w:rsidR="00BB426D">
        <w:t>locking model</w:t>
      </w:r>
    </w:p>
    <w:p w14:paraId="7C9CA3A8" w14:textId="5DD6167E" w:rsidR="00FF2BC6" w:rsidRDefault="00FF2BC6" w:rsidP="00563D2F">
      <w:pPr>
        <w:jc w:val="both"/>
      </w:pPr>
    </w:p>
    <w:p w14:paraId="0DB21262" w14:textId="7D66205F" w:rsidR="006E046F" w:rsidRDefault="00FF2BC6" w:rsidP="00563D2F">
      <w:pPr>
        <w:jc w:val="both"/>
      </w:pPr>
      <w:r>
        <w:t>In contrast to blocking in the RF-channel, blocking in the LC-channel introduces mainly severe shadowing for most materials. The shadowing loss is typically very high and prevents any signal from propagating through the blocking object.</w:t>
      </w:r>
      <w:r w:rsidR="006E046F">
        <w:t xml:space="preserve"> Hence, blocking</w:t>
      </w:r>
      <w:r>
        <w:t xml:space="preserve"> </w:t>
      </w:r>
      <w:r w:rsidR="006E046F">
        <w:t xml:space="preserve">in LC </w:t>
      </w:r>
      <w:r>
        <w:t xml:space="preserve">is hard to </w:t>
      </w:r>
      <w:r w:rsidR="00560ECD">
        <w:t xml:space="preserve">characterize generally </w:t>
      </w:r>
      <w:r w:rsidR="006E046F">
        <w:t xml:space="preserve">due to the dependence </w:t>
      </w:r>
      <w:r w:rsidR="001C0A1E">
        <w:t xml:space="preserve">on the </w:t>
      </w:r>
      <w:r w:rsidR="0048200A">
        <w:t>individual surroundings in each scenario</w:t>
      </w:r>
      <w:r w:rsidR="006E046F">
        <w:t>.</w:t>
      </w:r>
    </w:p>
    <w:p w14:paraId="0C0378FC" w14:textId="355A8B47" w:rsidR="00560ECD" w:rsidRDefault="00560ECD" w:rsidP="00563D2F">
      <w:pPr>
        <w:jc w:val="both"/>
      </w:pPr>
    </w:p>
    <w:p w14:paraId="73D5A79A" w14:textId="3CC16ED3" w:rsidR="0045170E" w:rsidRDefault="00560ECD" w:rsidP="00563D2F">
      <w:pPr>
        <w:jc w:val="both"/>
      </w:pPr>
      <w:r>
        <w:t>A simple way of representing blocking objects is to insert non-opaque spheres into the simulated space. The spheres can be described by the center point’s position and a rad</w:t>
      </w:r>
      <w:r w:rsidR="0045170E">
        <w:t>ius. Subsequently, a simple intersection</w:t>
      </w:r>
      <w:r>
        <w:t xml:space="preserve"> testing can be used to determine whether the LOS between a transmitter and receiver is blocked by an object.</w:t>
      </w:r>
      <w:r w:rsidR="00E843F8">
        <w:t xml:space="preserve"> Having multiple transmitters and receivers, the blocking sphere inherently provides spatial and temporal consistency. In MIMO systems, for example, this metho</w:t>
      </w:r>
      <w:r w:rsidR="000E1BC5">
        <w:t xml:space="preserve">d prevents the performance from </w:t>
      </w:r>
      <w:r w:rsidR="00E843F8">
        <w:t>being overestimated when single LOSs are blocked independently.</w:t>
      </w:r>
    </w:p>
    <w:p w14:paraId="147D621F" w14:textId="4D35D5BF" w:rsidR="00B240DE" w:rsidRPr="00B240DE" w:rsidRDefault="00560ECD" w:rsidP="00B240DE">
      <w:pPr>
        <w:pStyle w:val="berschrift2"/>
        <w:jc w:val="both"/>
      </w:pPr>
      <w:r>
        <w:t>Scripted blocking</w:t>
      </w:r>
    </w:p>
    <w:p w14:paraId="79B444D7" w14:textId="1CE56ECB" w:rsidR="00FF2BC6" w:rsidRDefault="00FF2BC6" w:rsidP="00563D2F">
      <w:pPr>
        <w:jc w:val="both"/>
      </w:pPr>
    </w:p>
    <w:p w14:paraId="2EB66BEC" w14:textId="67B7B804" w:rsidR="004B06FF" w:rsidRDefault="00DB4FA9" w:rsidP="00563D2F">
      <w:pPr>
        <w:jc w:val="both"/>
      </w:pPr>
      <w:r>
        <w:t>B</w:t>
      </w:r>
      <w:r w:rsidR="00560ECD">
        <w:t>locking</w:t>
      </w:r>
      <w:r>
        <w:t xml:space="preserve"> events</w:t>
      </w:r>
      <w:r w:rsidR="00560ECD">
        <w:t xml:space="preserve"> can be </w:t>
      </w:r>
      <w:r w:rsidR="004B06FF">
        <w:t>scripted to happen due to a pre-specified scheme during the s</w:t>
      </w:r>
      <w:r w:rsidR="00BA6E47">
        <w:t xml:space="preserve">imulation scenario </w:t>
      </w:r>
      <w:r w:rsidR="00560ECD">
        <w:t xml:space="preserve">by </w:t>
      </w:r>
      <w:r w:rsidR="004B06FF">
        <w:t xml:space="preserve">providing </w:t>
      </w:r>
      <w:r w:rsidR="00560ECD">
        <w:t>a list of time durations a</w:t>
      </w:r>
      <w:r>
        <w:t>nd corresponding sphere geometries</w:t>
      </w:r>
      <w:r w:rsidR="00560ECD">
        <w:t>. For example, a blocking</w:t>
      </w:r>
      <w:r>
        <w:t xml:space="preserve"> object (sphere)</w:t>
      </w:r>
      <w:r w:rsidR="00560ECD">
        <w:t xml:space="preserve"> may </w:t>
      </w:r>
      <w:r>
        <w:t>reside</w:t>
      </w:r>
      <w:r w:rsidR="00560ECD">
        <w:t xml:space="preserve"> from second 1 to second 4 at a location [4, 5, </w:t>
      </w:r>
      <w:proofErr w:type="gramStart"/>
      <w:r w:rsidR="00560ECD">
        <w:t>2.2</w:t>
      </w:r>
      <w:proofErr w:type="gramEnd"/>
      <w:r w:rsidR="00560ECD">
        <w:t xml:space="preserve">] </w:t>
      </w:r>
      <w:r>
        <w:t>and have a diameter of</w:t>
      </w:r>
      <w:r w:rsidR="00560ECD">
        <w:t xml:space="preserve"> 1. Several subsequent blockages can be gathered in a list</w:t>
      </w:r>
      <w:r w:rsidR="00075C1C">
        <w:t xml:space="preserve"> as shown in table 1.</w:t>
      </w:r>
    </w:p>
    <w:p w14:paraId="19AA6B4B" w14:textId="3FB9663D" w:rsidR="00560ECD" w:rsidRDefault="00AE1839" w:rsidP="00563D2F">
      <w:pPr>
        <w:jc w:val="both"/>
      </w:pPr>
      <w:r>
        <w:rPr>
          <w:noProof/>
          <w:lang w:val="de-DE" w:eastAsia="de-DE"/>
        </w:rPr>
        <mc:AlternateContent>
          <mc:Choice Requires="wps">
            <w:drawing>
              <wp:anchor distT="0" distB="0" distL="114300" distR="114300" simplePos="0" relativeHeight="251703296" behindDoc="0" locked="0" layoutInCell="1" allowOverlap="1" wp14:anchorId="5A8533E0" wp14:editId="5EF42F34">
                <wp:simplePos x="0" y="0"/>
                <wp:positionH relativeFrom="column">
                  <wp:posOffset>0</wp:posOffset>
                </wp:positionH>
                <wp:positionV relativeFrom="page">
                  <wp:posOffset>685800</wp:posOffset>
                </wp:positionV>
                <wp:extent cx="6381750" cy="1612900"/>
                <wp:effectExtent l="0" t="0" r="19050" b="2540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612900"/>
                        </a:xfrm>
                        <a:prstGeom prst="rect">
                          <a:avLst/>
                        </a:prstGeom>
                        <a:solidFill>
                          <a:srgbClr val="FFFFFF"/>
                        </a:solidFill>
                        <a:ln w="9525">
                          <a:solidFill>
                            <a:srgbClr val="000000"/>
                          </a:solidFill>
                          <a:miter lim="800000"/>
                          <a:headEnd/>
                          <a:tailEnd/>
                        </a:ln>
                      </wps:spPr>
                      <wps:txbx>
                        <w:txbxContent>
                          <w:p w14:paraId="359E4F91" w14:textId="51C38506" w:rsidR="004B06FF" w:rsidRDefault="004B06FF"/>
                          <w:p w14:paraId="300703E0" w14:textId="68A671FB" w:rsidR="004B06FF" w:rsidRDefault="004B06FF"/>
                          <w:tbl>
                            <w:tblPr>
                              <w:tblStyle w:val="Tabellenraster"/>
                              <w:tblW w:w="0" w:type="auto"/>
                              <w:jc w:val="center"/>
                              <w:tblLook w:val="04A0" w:firstRow="1" w:lastRow="0" w:firstColumn="1" w:lastColumn="0" w:noHBand="0" w:noVBand="1"/>
                            </w:tblPr>
                            <w:tblGrid>
                              <w:gridCol w:w="980"/>
                              <w:gridCol w:w="895"/>
                              <w:gridCol w:w="1677"/>
                              <w:gridCol w:w="1096"/>
                            </w:tblGrid>
                            <w:tr w:rsidR="004B06FF" w14:paraId="68463A64" w14:textId="77777777" w:rsidTr="004B06FF">
                              <w:trPr>
                                <w:jc w:val="center"/>
                              </w:trPr>
                              <w:tc>
                                <w:tcPr>
                                  <w:tcW w:w="0" w:type="auto"/>
                                  <w:vAlign w:val="center"/>
                                </w:tcPr>
                                <w:p w14:paraId="443352FA" w14:textId="77777777" w:rsidR="004B06FF" w:rsidRPr="00560ECD" w:rsidRDefault="004B06FF" w:rsidP="004B06FF">
                                  <w:pPr>
                                    <w:jc w:val="center"/>
                                    <w:rPr>
                                      <w:b/>
                                    </w:rPr>
                                  </w:pPr>
                                  <w:r w:rsidRPr="00560ECD">
                                    <w:rPr>
                                      <w:b/>
                                    </w:rPr>
                                    <w:t>Start</w:t>
                                  </w:r>
                                  <w:r>
                                    <w:rPr>
                                      <w:b/>
                                    </w:rPr>
                                    <w:t xml:space="preserve"> [s]</w:t>
                                  </w:r>
                                </w:p>
                              </w:tc>
                              <w:tc>
                                <w:tcPr>
                                  <w:tcW w:w="0" w:type="auto"/>
                                  <w:vAlign w:val="center"/>
                                </w:tcPr>
                                <w:p w14:paraId="000321EE" w14:textId="77777777" w:rsidR="004B06FF" w:rsidRPr="00560ECD" w:rsidRDefault="004B06FF" w:rsidP="004B06FF">
                                  <w:pPr>
                                    <w:jc w:val="center"/>
                                    <w:rPr>
                                      <w:b/>
                                    </w:rPr>
                                  </w:pPr>
                                  <w:r w:rsidRPr="00560ECD">
                                    <w:rPr>
                                      <w:b/>
                                    </w:rPr>
                                    <w:t>End</w:t>
                                  </w:r>
                                  <w:r>
                                    <w:rPr>
                                      <w:b/>
                                    </w:rPr>
                                    <w:t xml:space="preserve"> [s]</w:t>
                                  </w:r>
                                </w:p>
                              </w:tc>
                              <w:tc>
                                <w:tcPr>
                                  <w:tcW w:w="0" w:type="auto"/>
                                  <w:vAlign w:val="center"/>
                                </w:tcPr>
                                <w:p w14:paraId="13396A86" w14:textId="77777777" w:rsidR="004B06FF" w:rsidRPr="00560ECD" w:rsidRDefault="004B06FF" w:rsidP="004B06FF">
                                  <w:pPr>
                                    <w:jc w:val="center"/>
                                    <w:rPr>
                                      <w:b/>
                                    </w:rPr>
                                  </w:pPr>
                                  <w:r w:rsidRPr="00560ECD">
                                    <w:rPr>
                                      <w:b/>
                                    </w:rPr>
                                    <w:t>Center Position</w:t>
                                  </w:r>
                                </w:p>
                              </w:tc>
                              <w:tc>
                                <w:tcPr>
                                  <w:tcW w:w="0" w:type="auto"/>
                                  <w:vAlign w:val="center"/>
                                </w:tcPr>
                                <w:p w14:paraId="1CB85FF7" w14:textId="77777777" w:rsidR="004B06FF" w:rsidRPr="00560ECD" w:rsidRDefault="004B06FF" w:rsidP="004B06FF">
                                  <w:pPr>
                                    <w:jc w:val="center"/>
                                    <w:rPr>
                                      <w:b/>
                                    </w:rPr>
                                  </w:pPr>
                                  <w:r>
                                    <w:rPr>
                                      <w:b/>
                                    </w:rPr>
                                    <w:t>Diameter</w:t>
                                  </w:r>
                                </w:p>
                              </w:tc>
                            </w:tr>
                            <w:tr w:rsidR="004B06FF" w14:paraId="74CA9396" w14:textId="77777777" w:rsidTr="004B06FF">
                              <w:trPr>
                                <w:jc w:val="center"/>
                              </w:trPr>
                              <w:tc>
                                <w:tcPr>
                                  <w:tcW w:w="0" w:type="auto"/>
                                  <w:vAlign w:val="center"/>
                                </w:tcPr>
                                <w:p w14:paraId="693B049A" w14:textId="77777777" w:rsidR="004B06FF" w:rsidRDefault="004B06FF" w:rsidP="004B06FF">
                                  <w:pPr>
                                    <w:jc w:val="center"/>
                                  </w:pPr>
                                  <w:r>
                                    <w:t>1</w:t>
                                  </w:r>
                                </w:p>
                              </w:tc>
                              <w:tc>
                                <w:tcPr>
                                  <w:tcW w:w="0" w:type="auto"/>
                                  <w:vAlign w:val="center"/>
                                </w:tcPr>
                                <w:p w14:paraId="182C6A41" w14:textId="77777777" w:rsidR="004B06FF" w:rsidRDefault="004B06FF" w:rsidP="004B06FF">
                                  <w:pPr>
                                    <w:jc w:val="center"/>
                                  </w:pPr>
                                  <w:r>
                                    <w:t>4</w:t>
                                  </w:r>
                                </w:p>
                              </w:tc>
                              <w:tc>
                                <w:tcPr>
                                  <w:tcW w:w="0" w:type="auto"/>
                                  <w:vAlign w:val="center"/>
                                </w:tcPr>
                                <w:p w14:paraId="7AF4FF13" w14:textId="77777777" w:rsidR="004B06FF" w:rsidRDefault="004B06FF" w:rsidP="004B06FF">
                                  <w:pPr>
                                    <w:jc w:val="center"/>
                                  </w:pPr>
                                  <w:r>
                                    <w:t>[4, 5, 2.2]</w:t>
                                  </w:r>
                                </w:p>
                              </w:tc>
                              <w:tc>
                                <w:tcPr>
                                  <w:tcW w:w="0" w:type="auto"/>
                                  <w:vAlign w:val="center"/>
                                </w:tcPr>
                                <w:p w14:paraId="23EA7656" w14:textId="77777777" w:rsidR="004B06FF" w:rsidRDefault="004B06FF" w:rsidP="004B06FF">
                                  <w:pPr>
                                    <w:jc w:val="center"/>
                                  </w:pPr>
                                  <w:r>
                                    <w:t>1</w:t>
                                  </w:r>
                                </w:p>
                              </w:tc>
                            </w:tr>
                            <w:tr w:rsidR="004B06FF" w14:paraId="42BD7148" w14:textId="77777777" w:rsidTr="004B06FF">
                              <w:trPr>
                                <w:jc w:val="center"/>
                              </w:trPr>
                              <w:tc>
                                <w:tcPr>
                                  <w:tcW w:w="0" w:type="auto"/>
                                  <w:vAlign w:val="center"/>
                                </w:tcPr>
                                <w:p w14:paraId="1A8CD33C" w14:textId="77777777" w:rsidR="004B06FF" w:rsidRDefault="004B06FF" w:rsidP="004B06FF">
                                  <w:pPr>
                                    <w:jc w:val="center"/>
                                  </w:pPr>
                                  <w:r>
                                    <w:t>3</w:t>
                                  </w:r>
                                </w:p>
                              </w:tc>
                              <w:tc>
                                <w:tcPr>
                                  <w:tcW w:w="0" w:type="auto"/>
                                  <w:vAlign w:val="center"/>
                                </w:tcPr>
                                <w:p w14:paraId="27907473" w14:textId="77777777" w:rsidR="004B06FF" w:rsidRDefault="004B06FF" w:rsidP="004B06FF">
                                  <w:pPr>
                                    <w:jc w:val="center"/>
                                  </w:pPr>
                                  <w:r>
                                    <w:t>7</w:t>
                                  </w:r>
                                </w:p>
                              </w:tc>
                              <w:tc>
                                <w:tcPr>
                                  <w:tcW w:w="0" w:type="auto"/>
                                  <w:vAlign w:val="center"/>
                                </w:tcPr>
                                <w:p w14:paraId="6BD01679" w14:textId="77777777" w:rsidR="004B06FF" w:rsidRDefault="004B06FF" w:rsidP="004B06FF">
                                  <w:pPr>
                                    <w:jc w:val="center"/>
                                  </w:pPr>
                                  <w:r>
                                    <w:t>[2, 2, 1.5]</w:t>
                                  </w:r>
                                </w:p>
                              </w:tc>
                              <w:tc>
                                <w:tcPr>
                                  <w:tcW w:w="0" w:type="auto"/>
                                  <w:vAlign w:val="center"/>
                                </w:tcPr>
                                <w:p w14:paraId="28FB10BA" w14:textId="77777777" w:rsidR="004B06FF" w:rsidRDefault="004B06FF" w:rsidP="004B06FF">
                                  <w:pPr>
                                    <w:jc w:val="center"/>
                                  </w:pPr>
                                  <w:r>
                                    <w:t>2</w:t>
                                  </w:r>
                                </w:p>
                              </w:tc>
                            </w:tr>
                            <w:tr w:rsidR="004B06FF" w14:paraId="43C1893A" w14:textId="77777777" w:rsidTr="004B06FF">
                              <w:trPr>
                                <w:jc w:val="center"/>
                              </w:trPr>
                              <w:tc>
                                <w:tcPr>
                                  <w:tcW w:w="0" w:type="auto"/>
                                  <w:vAlign w:val="center"/>
                                </w:tcPr>
                                <w:p w14:paraId="78AFBC75" w14:textId="77777777" w:rsidR="004B06FF" w:rsidRDefault="004B06FF" w:rsidP="004B06FF">
                                  <w:pPr>
                                    <w:jc w:val="center"/>
                                  </w:pPr>
                                  <w:r>
                                    <w:t>5</w:t>
                                  </w:r>
                                </w:p>
                              </w:tc>
                              <w:tc>
                                <w:tcPr>
                                  <w:tcW w:w="0" w:type="auto"/>
                                  <w:vAlign w:val="center"/>
                                </w:tcPr>
                                <w:p w14:paraId="08DDC487" w14:textId="77777777" w:rsidR="004B06FF" w:rsidRDefault="004B06FF" w:rsidP="004B06FF">
                                  <w:pPr>
                                    <w:jc w:val="center"/>
                                  </w:pPr>
                                  <w:r>
                                    <w:t>6.4</w:t>
                                  </w:r>
                                </w:p>
                              </w:tc>
                              <w:tc>
                                <w:tcPr>
                                  <w:tcW w:w="0" w:type="auto"/>
                                  <w:vAlign w:val="center"/>
                                </w:tcPr>
                                <w:p w14:paraId="3EC9116F" w14:textId="77777777" w:rsidR="004B06FF" w:rsidRDefault="004B06FF" w:rsidP="004B06FF">
                                  <w:pPr>
                                    <w:jc w:val="center"/>
                                  </w:pPr>
                                  <w:r>
                                    <w:t>[4, 5, 2.2]</w:t>
                                  </w:r>
                                </w:p>
                              </w:tc>
                              <w:tc>
                                <w:tcPr>
                                  <w:tcW w:w="0" w:type="auto"/>
                                  <w:vAlign w:val="center"/>
                                </w:tcPr>
                                <w:p w14:paraId="42AEB77A" w14:textId="77777777" w:rsidR="004B06FF" w:rsidRDefault="004B06FF" w:rsidP="004B06FF">
                                  <w:pPr>
                                    <w:jc w:val="center"/>
                                  </w:pPr>
                                  <w:r>
                                    <w:t>0.25</w:t>
                                  </w:r>
                                </w:p>
                              </w:tc>
                            </w:tr>
                            <w:tr w:rsidR="004B06FF" w14:paraId="35EA54B0" w14:textId="77777777" w:rsidTr="004B06FF">
                              <w:trPr>
                                <w:jc w:val="center"/>
                              </w:trPr>
                              <w:tc>
                                <w:tcPr>
                                  <w:tcW w:w="0" w:type="auto"/>
                                  <w:vAlign w:val="center"/>
                                </w:tcPr>
                                <w:p w14:paraId="72BA61F7" w14:textId="77777777" w:rsidR="004B06FF" w:rsidRDefault="004B06FF" w:rsidP="004B06FF">
                                  <w:pPr>
                                    <w:jc w:val="center"/>
                                  </w:pPr>
                                  <w:r>
                                    <w:t>10</w:t>
                                  </w:r>
                                </w:p>
                              </w:tc>
                              <w:tc>
                                <w:tcPr>
                                  <w:tcW w:w="0" w:type="auto"/>
                                  <w:vAlign w:val="center"/>
                                </w:tcPr>
                                <w:p w14:paraId="734D3025" w14:textId="77777777" w:rsidR="004B06FF" w:rsidRDefault="004B06FF" w:rsidP="004B06FF">
                                  <w:pPr>
                                    <w:jc w:val="center"/>
                                  </w:pPr>
                                  <w:r>
                                    <w:t>13</w:t>
                                  </w:r>
                                </w:p>
                              </w:tc>
                              <w:tc>
                                <w:tcPr>
                                  <w:tcW w:w="0" w:type="auto"/>
                                  <w:vAlign w:val="center"/>
                                </w:tcPr>
                                <w:p w14:paraId="733CFF8A" w14:textId="62EF8B52" w:rsidR="004B06FF" w:rsidRDefault="00780BB8" w:rsidP="004B06FF">
                                  <w:pPr>
                                    <w:jc w:val="center"/>
                                  </w:pPr>
                                  <w:r>
                                    <w:t>[2, 6, 0.75</w:t>
                                  </w:r>
                                  <w:r w:rsidR="004B06FF">
                                    <w:t>]</w:t>
                                  </w:r>
                                </w:p>
                              </w:tc>
                              <w:tc>
                                <w:tcPr>
                                  <w:tcW w:w="0" w:type="auto"/>
                                  <w:vAlign w:val="center"/>
                                </w:tcPr>
                                <w:p w14:paraId="062433F8" w14:textId="753B4067" w:rsidR="004B06FF" w:rsidRDefault="00780BB8" w:rsidP="004B06FF">
                                  <w:pPr>
                                    <w:jc w:val="center"/>
                                  </w:pPr>
                                  <w:r>
                                    <w:t>1.5</w:t>
                                  </w:r>
                                </w:p>
                              </w:tc>
                            </w:tr>
                          </w:tbl>
                          <w:p w14:paraId="2080A7F5" w14:textId="3AB32CDE" w:rsidR="004B06FF" w:rsidRDefault="004B06FF" w:rsidP="004B06FF"/>
                          <w:p w14:paraId="06CD24FB" w14:textId="22F3A25B" w:rsidR="004B06FF" w:rsidRDefault="004B06FF" w:rsidP="004B06FF">
                            <w:pPr>
                              <w:jc w:val="center"/>
                            </w:pPr>
                            <w:r>
                              <w:t>Table 1: Example blocking script data</w:t>
                            </w:r>
                          </w:p>
                          <w:p w14:paraId="55C9E2E1" w14:textId="1C22E61D" w:rsidR="004B06FF" w:rsidRDefault="004B06FF"/>
                          <w:p w14:paraId="01E2B584" w14:textId="68EDC077" w:rsidR="004B06FF" w:rsidRDefault="004B06FF"/>
                          <w:p w14:paraId="03FD8CF8" w14:textId="77777777" w:rsidR="004B06FF" w:rsidRPr="004B06FF" w:rsidRDefault="004B06FF">
                            <w:pPr>
                              <w:rPr>
                                <w:lang w:val="de-DE"/>
                              </w:rPr>
                            </w:pPr>
                          </w:p>
                        </w:txbxContent>
                      </wps:txbx>
                      <wps:bodyPr rot="0" vert="horz" wrap="square" lIns="91440" tIns="45720" rIns="91440" bIns="45720" anchor="t" anchorCtr="0">
                        <a:noAutofit/>
                      </wps:bodyPr>
                    </wps:wsp>
                  </a:graphicData>
                </a:graphic>
              </wp:anchor>
            </w:drawing>
          </mc:Choice>
          <mc:Fallback>
            <w:pict>
              <v:shapetype w14:anchorId="5A8533E0" id="_x0000_t202" coordsize="21600,21600" o:spt="202" path="m,l,21600r21600,l21600,xe">
                <v:stroke joinstyle="miter"/>
                <v:path gradientshapeok="t" o:connecttype="rect"/>
              </v:shapetype>
              <v:shape id="_x0000_s1041" type="#_x0000_t202" style="position:absolute;left:0;text-align:left;margin-left:0;margin-top:54pt;width:502.5pt;height:127pt;z-index:2517032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">
                <v:textbox>
                  <w:txbxContent>
                    <w:p w14:paraId="359E4F91" w14:textId="51C38506" w:rsidR="004B06FF" w:rsidRDefault="004B06FF"/>
                    <w:p w14:paraId="300703E0" w14:textId="68A671FB" w:rsidR="004B06FF" w:rsidRDefault="004B06FF"/>
                    <w:tbl>
                      <w:tblPr>
                        <w:tblStyle w:val="Tabellenraster"/>
                        <w:tblW w:w="0" w:type="auto"/>
                        <w:jc w:val="center"/>
                        <w:tblLook w:val="04A0" w:firstRow="1" w:lastRow="0" w:firstColumn="1" w:lastColumn="0" w:noHBand="0" w:noVBand="1"/>
                      </w:tblPr>
                      <w:tblGrid>
                        <w:gridCol w:w="980"/>
                        <w:gridCol w:w="895"/>
                        <w:gridCol w:w="1677"/>
                        <w:gridCol w:w="1096"/>
                      </w:tblGrid>
                      <w:tr w:rsidR="004B06FF" w14:paraId="68463A64" w14:textId="77777777" w:rsidTr="004B06FF">
                        <w:trPr>
                          <w:jc w:val="center"/>
                        </w:trPr>
                        <w:tc>
                          <w:tcPr>
                            <w:tcW w:w="0" w:type="auto"/>
                            <w:vAlign w:val="center"/>
                          </w:tcPr>
                          <w:p w14:paraId="443352FA" w14:textId="77777777" w:rsidR="004B06FF" w:rsidRPr="00560ECD" w:rsidRDefault="004B06FF" w:rsidP="004B06FF">
                            <w:pPr>
                              <w:jc w:val="center"/>
                              <w:rPr>
                                <w:b/>
                              </w:rPr>
                            </w:pPr>
                            <w:r w:rsidRPr="00560ECD">
                              <w:rPr>
                                <w:b/>
                              </w:rPr>
                              <w:t>Start</w:t>
                            </w:r>
                            <w:r>
                              <w:rPr>
                                <w:b/>
                              </w:rPr>
                              <w:t xml:space="preserve"> [s]</w:t>
                            </w:r>
                          </w:p>
                        </w:tc>
                        <w:tc>
                          <w:tcPr>
                            <w:tcW w:w="0" w:type="auto"/>
                            <w:vAlign w:val="center"/>
                          </w:tcPr>
                          <w:p w14:paraId="000321EE" w14:textId="77777777" w:rsidR="004B06FF" w:rsidRPr="00560ECD" w:rsidRDefault="004B06FF" w:rsidP="004B06FF">
                            <w:pPr>
                              <w:jc w:val="center"/>
                              <w:rPr>
                                <w:b/>
                              </w:rPr>
                            </w:pPr>
                            <w:r w:rsidRPr="00560ECD">
                              <w:rPr>
                                <w:b/>
                              </w:rPr>
                              <w:t>End</w:t>
                            </w:r>
                            <w:r>
                              <w:rPr>
                                <w:b/>
                              </w:rPr>
                              <w:t xml:space="preserve"> [s]</w:t>
                            </w:r>
                          </w:p>
                        </w:tc>
                        <w:tc>
                          <w:tcPr>
                            <w:tcW w:w="0" w:type="auto"/>
                            <w:vAlign w:val="center"/>
                          </w:tcPr>
                          <w:p w14:paraId="13396A86" w14:textId="77777777" w:rsidR="004B06FF" w:rsidRPr="00560ECD" w:rsidRDefault="004B06FF" w:rsidP="004B06FF">
                            <w:pPr>
                              <w:jc w:val="center"/>
                              <w:rPr>
                                <w:b/>
                              </w:rPr>
                            </w:pPr>
                            <w:r w:rsidRPr="00560ECD">
                              <w:rPr>
                                <w:b/>
                              </w:rPr>
                              <w:t>Center Position</w:t>
                            </w:r>
                          </w:p>
                        </w:tc>
                        <w:tc>
                          <w:tcPr>
                            <w:tcW w:w="0" w:type="auto"/>
                            <w:vAlign w:val="center"/>
                          </w:tcPr>
                          <w:p w14:paraId="1CB85FF7" w14:textId="77777777" w:rsidR="004B06FF" w:rsidRPr="00560ECD" w:rsidRDefault="004B06FF" w:rsidP="004B06FF">
                            <w:pPr>
                              <w:jc w:val="center"/>
                              <w:rPr>
                                <w:b/>
                              </w:rPr>
                            </w:pPr>
                            <w:r>
                              <w:rPr>
                                <w:b/>
                              </w:rPr>
                              <w:t>Diameter</w:t>
                            </w:r>
                          </w:p>
                        </w:tc>
                      </w:tr>
                      <w:tr w:rsidR="004B06FF" w14:paraId="74CA9396" w14:textId="77777777" w:rsidTr="004B06FF">
                        <w:trPr>
                          <w:jc w:val="center"/>
                        </w:trPr>
                        <w:tc>
                          <w:tcPr>
                            <w:tcW w:w="0" w:type="auto"/>
                            <w:vAlign w:val="center"/>
                          </w:tcPr>
                          <w:p w14:paraId="693B049A" w14:textId="77777777" w:rsidR="004B06FF" w:rsidRDefault="004B06FF" w:rsidP="004B06FF">
                            <w:pPr>
                              <w:jc w:val="center"/>
                            </w:pPr>
                            <w:r>
                              <w:t>1</w:t>
                            </w:r>
                          </w:p>
                        </w:tc>
                        <w:tc>
                          <w:tcPr>
                            <w:tcW w:w="0" w:type="auto"/>
                            <w:vAlign w:val="center"/>
                          </w:tcPr>
                          <w:p w14:paraId="182C6A41" w14:textId="77777777" w:rsidR="004B06FF" w:rsidRDefault="004B06FF" w:rsidP="004B06FF">
                            <w:pPr>
                              <w:jc w:val="center"/>
                            </w:pPr>
                            <w:r>
                              <w:t>4</w:t>
                            </w:r>
                          </w:p>
                        </w:tc>
                        <w:tc>
                          <w:tcPr>
                            <w:tcW w:w="0" w:type="auto"/>
                            <w:vAlign w:val="center"/>
                          </w:tcPr>
                          <w:p w14:paraId="7AF4FF13" w14:textId="77777777" w:rsidR="004B06FF" w:rsidRDefault="004B06FF" w:rsidP="004B06FF">
                            <w:pPr>
                              <w:jc w:val="center"/>
                            </w:pPr>
                            <w:r>
                              <w:t>[4, 5, 2.2]</w:t>
                            </w:r>
                          </w:p>
                        </w:tc>
                        <w:tc>
                          <w:tcPr>
                            <w:tcW w:w="0" w:type="auto"/>
                            <w:vAlign w:val="center"/>
                          </w:tcPr>
                          <w:p w14:paraId="23EA7656" w14:textId="77777777" w:rsidR="004B06FF" w:rsidRDefault="004B06FF" w:rsidP="004B06FF">
                            <w:pPr>
                              <w:jc w:val="center"/>
                            </w:pPr>
                            <w:r>
                              <w:t>1</w:t>
                            </w:r>
                          </w:p>
                        </w:tc>
                      </w:tr>
                      <w:tr w:rsidR="004B06FF" w14:paraId="42BD7148" w14:textId="77777777" w:rsidTr="004B06FF">
                        <w:trPr>
                          <w:jc w:val="center"/>
                        </w:trPr>
                        <w:tc>
                          <w:tcPr>
                            <w:tcW w:w="0" w:type="auto"/>
                            <w:vAlign w:val="center"/>
                          </w:tcPr>
                          <w:p w14:paraId="1A8CD33C" w14:textId="77777777" w:rsidR="004B06FF" w:rsidRDefault="004B06FF" w:rsidP="004B06FF">
                            <w:pPr>
                              <w:jc w:val="center"/>
                            </w:pPr>
                            <w:r>
                              <w:t>3</w:t>
                            </w:r>
                          </w:p>
                        </w:tc>
                        <w:tc>
                          <w:tcPr>
                            <w:tcW w:w="0" w:type="auto"/>
                            <w:vAlign w:val="center"/>
                          </w:tcPr>
                          <w:p w14:paraId="27907473" w14:textId="77777777" w:rsidR="004B06FF" w:rsidRDefault="004B06FF" w:rsidP="004B06FF">
                            <w:pPr>
                              <w:jc w:val="center"/>
                            </w:pPr>
                            <w:r>
                              <w:t>7</w:t>
                            </w:r>
                          </w:p>
                        </w:tc>
                        <w:tc>
                          <w:tcPr>
                            <w:tcW w:w="0" w:type="auto"/>
                            <w:vAlign w:val="center"/>
                          </w:tcPr>
                          <w:p w14:paraId="6BD01679" w14:textId="77777777" w:rsidR="004B06FF" w:rsidRDefault="004B06FF" w:rsidP="004B06FF">
                            <w:pPr>
                              <w:jc w:val="center"/>
                            </w:pPr>
                            <w:r>
                              <w:t>[2, 2, 1.5]</w:t>
                            </w:r>
                          </w:p>
                        </w:tc>
                        <w:tc>
                          <w:tcPr>
                            <w:tcW w:w="0" w:type="auto"/>
                            <w:vAlign w:val="center"/>
                          </w:tcPr>
                          <w:p w14:paraId="28FB10BA" w14:textId="77777777" w:rsidR="004B06FF" w:rsidRDefault="004B06FF" w:rsidP="004B06FF">
                            <w:pPr>
                              <w:jc w:val="center"/>
                            </w:pPr>
                            <w:r>
                              <w:t>2</w:t>
                            </w:r>
                          </w:p>
                        </w:tc>
                      </w:tr>
                      <w:tr w:rsidR="004B06FF" w14:paraId="43C1893A" w14:textId="77777777" w:rsidTr="004B06FF">
                        <w:trPr>
                          <w:jc w:val="center"/>
                        </w:trPr>
                        <w:tc>
                          <w:tcPr>
                            <w:tcW w:w="0" w:type="auto"/>
                            <w:vAlign w:val="center"/>
                          </w:tcPr>
                          <w:p w14:paraId="78AFBC75" w14:textId="77777777" w:rsidR="004B06FF" w:rsidRDefault="004B06FF" w:rsidP="004B06FF">
                            <w:pPr>
                              <w:jc w:val="center"/>
                            </w:pPr>
                            <w:r>
                              <w:t>5</w:t>
                            </w:r>
                          </w:p>
                        </w:tc>
                        <w:tc>
                          <w:tcPr>
                            <w:tcW w:w="0" w:type="auto"/>
                            <w:vAlign w:val="center"/>
                          </w:tcPr>
                          <w:p w14:paraId="08DDC487" w14:textId="77777777" w:rsidR="004B06FF" w:rsidRDefault="004B06FF" w:rsidP="004B06FF">
                            <w:pPr>
                              <w:jc w:val="center"/>
                            </w:pPr>
                            <w:r>
                              <w:t>6.4</w:t>
                            </w:r>
                          </w:p>
                        </w:tc>
                        <w:tc>
                          <w:tcPr>
                            <w:tcW w:w="0" w:type="auto"/>
                            <w:vAlign w:val="center"/>
                          </w:tcPr>
                          <w:p w14:paraId="3EC9116F" w14:textId="77777777" w:rsidR="004B06FF" w:rsidRDefault="004B06FF" w:rsidP="004B06FF">
                            <w:pPr>
                              <w:jc w:val="center"/>
                            </w:pPr>
                            <w:r>
                              <w:t>[4, 5, 2.2]</w:t>
                            </w:r>
                          </w:p>
                        </w:tc>
                        <w:tc>
                          <w:tcPr>
                            <w:tcW w:w="0" w:type="auto"/>
                            <w:vAlign w:val="center"/>
                          </w:tcPr>
                          <w:p w14:paraId="42AEB77A" w14:textId="77777777" w:rsidR="004B06FF" w:rsidRDefault="004B06FF" w:rsidP="004B06FF">
                            <w:pPr>
                              <w:jc w:val="center"/>
                            </w:pPr>
                            <w:r>
                              <w:t>0.25</w:t>
                            </w:r>
                          </w:p>
                        </w:tc>
                      </w:tr>
                      <w:tr w:rsidR="004B06FF" w14:paraId="35EA54B0" w14:textId="77777777" w:rsidTr="004B06FF">
                        <w:trPr>
                          <w:jc w:val="center"/>
                        </w:trPr>
                        <w:tc>
                          <w:tcPr>
                            <w:tcW w:w="0" w:type="auto"/>
                            <w:vAlign w:val="center"/>
                          </w:tcPr>
                          <w:p w14:paraId="72BA61F7" w14:textId="77777777" w:rsidR="004B06FF" w:rsidRDefault="004B06FF" w:rsidP="004B06FF">
                            <w:pPr>
                              <w:jc w:val="center"/>
                            </w:pPr>
                            <w:r>
                              <w:t>10</w:t>
                            </w:r>
                          </w:p>
                        </w:tc>
                        <w:tc>
                          <w:tcPr>
                            <w:tcW w:w="0" w:type="auto"/>
                            <w:vAlign w:val="center"/>
                          </w:tcPr>
                          <w:p w14:paraId="734D3025" w14:textId="77777777" w:rsidR="004B06FF" w:rsidRDefault="004B06FF" w:rsidP="004B06FF">
                            <w:pPr>
                              <w:jc w:val="center"/>
                            </w:pPr>
                            <w:r>
                              <w:t>13</w:t>
                            </w:r>
                          </w:p>
                        </w:tc>
                        <w:tc>
                          <w:tcPr>
                            <w:tcW w:w="0" w:type="auto"/>
                            <w:vAlign w:val="center"/>
                          </w:tcPr>
                          <w:p w14:paraId="733CFF8A" w14:textId="62EF8B52" w:rsidR="004B06FF" w:rsidRDefault="00780BB8" w:rsidP="004B06FF">
                            <w:pPr>
                              <w:jc w:val="center"/>
                            </w:pPr>
                            <w:r>
                              <w:t>[2, 6, 0.75</w:t>
                            </w:r>
                            <w:r w:rsidR="004B06FF">
                              <w:t>]</w:t>
                            </w:r>
                          </w:p>
                        </w:tc>
                        <w:tc>
                          <w:tcPr>
                            <w:tcW w:w="0" w:type="auto"/>
                            <w:vAlign w:val="center"/>
                          </w:tcPr>
                          <w:p w14:paraId="062433F8" w14:textId="753B4067" w:rsidR="004B06FF" w:rsidRDefault="00780BB8" w:rsidP="004B06FF">
                            <w:pPr>
                              <w:jc w:val="center"/>
                            </w:pPr>
                            <w:r>
                              <w:t>1.5</w:t>
                            </w:r>
                          </w:p>
                        </w:tc>
                      </w:tr>
                    </w:tbl>
                    <w:p w14:paraId="2080A7F5" w14:textId="3AB32CDE" w:rsidR="004B06FF" w:rsidRDefault="004B06FF" w:rsidP="004B06FF"/>
                    <w:p w14:paraId="06CD24FB" w14:textId="22F3A25B" w:rsidR="004B06FF" w:rsidRDefault="004B06FF" w:rsidP="004B06FF">
                      <w:pPr>
                        <w:jc w:val="center"/>
                      </w:pPr>
                      <w:r>
                        <w:t>Table 1: Example blocking script data</w:t>
                      </w:r>
                    </w:p>
                    <w:p w14:paraId="55C9E2E1" w14:textId="1C22E61D" w:rsidR="004B06FF" w:rsidRDefault="004B06FF"/>
                    <w:p w14:paraId="01E2B584" w14:textId="68EDC077" w:rsidR="004B06FF" w:rsidRDefault="004B06FF"/>
                    <w:p w14:paraId="03FD8CF8" w14:textId="77777777" w:rsidR="004B06FF" w:rsidRPr="004B06FF" w:rsidRDefault="004B06FF">
                      <w:pPr>
                        <w:rPr>
                          <w:lang w:val="de-DE"/>
                        </w:rPr>
                      </w:pPr>
                    </w:p>
                  </w:txbxContent>
                </v:textbox>
                <w10:wrap type="topAndBottom" anchory="page"/>
              </v:shape>
            </w:pict>
          </mc:Fallback>
        </mc:AlternateContent>
      </w:r>
    </w:p>
    <w:p w14:paraId="234D89C8" w14:textId="3D8DCABE" w:rsidR="00DB4FA9" w:rsidRDefault="00DB4FA9" w:rsidP="00563D2F">
      <w:pPr>
        <w:jc w:val="both"/>
      </w:pPr>
      <w:r>
        <w:t>The simulation logic would in that case perform book keeping about all blocking spher</w:t>
      </w:r>
      <w:r w:rsidR="0045170E">
        <w:t>es</w:t>
      </w:r>
      <w:r w:rsidR="0006753B">
        <w:t xml:space="preserve"> at the given times</w:t>
      </w:r>
      <w:r w:rsidR="0045170E">
        <w:t>.</w:t>
      </w:r>
    </w:p>
    <w:p w14:paraId="403BE2F4" w14:textId="2DAF62D0" w:rsidR="0045170E" w:rsidRDefault="0045170E" w:rsidP="00563D2F">
      <w:pPr>
        <w:jc w:val="both"/>
      </w:pPr>
    </w:p>
    <w:p w14:paraId="3C6E80C2" w14:textId="353CD085" w:rsidR="0045170E" w:rsidRPr="0045170E" w:rsidRDefault="0045170E" w:rsidP="00563D2F">
      <w:pPr>
        <w:jc w:val="both"/>
        <w:rPr>
          <w:color w:val="FF0000"/>
        </w:rPr>
      </w:pPr>
      <w:r w:rsidRPr="0045170E">
        <w:rPr>
          <w:color w:val="FF0000"/>
        </w:rPr>
        <w:t>[Insert pseudo code for the insertion and deletion of blockers]</w:t>
      </w:r>
    </w:p>
    <w:p w14:paraId="3C06238D" w14:textId="77777777" w:rsidR="00DB4FA9" w:rsidRDefault="00DB4FA9" w:rsidP="00563D2F">
      <w:pPr>
        <w:jc w:val="both"/>
      </w:pPr>
    </w:p>
    <w:p w14:paraId="36BA6AD6" w14:textId="31DB76F5" w:rsidR="00560ECD" w:rsidRDefault="00204A8A" w:rsidP="00560ECD">
      <w:pPr>
        <w:jc w:val="both"/>
      </w:pPr>
      <w:r>
        <w:t xml:space="preserve">The simulation logic must then regard for </w:t>
      </w:r>
      <w:r w:rsidR="00245FC9">
        <w:t xml:space="preserve">the </w:t>
      </w:r>
      <w:r>
        <w:t>potentially blocking sphere between a transmitter and receiver at every transmission</w:t>
      </w:r>
      <w:r w:rsidR="0037325B">
        <w:t xml:space="preserve"> between the given start and end time</w:t>
      </w:r>
      <w:r>
        <w:t xml:space="preserve">. </w:t>
      </w:r>
    </w:p>
    <w:p w14:paraId="4B6F724A" w14:textId="5C60697A" w:rsidR="0045170E" w:rsidRDefault="0045170E" w:rsidP="00560ECD">
      <w:pPr>
        <w:jc w:val="both"/>
      </w:pPr>
    </w:p>
    <w:p w14:paraId="7C9ADE28" w14:textId="462AA738" w:rsidR="00560ECD" w:rsidRPr="0045170E" w:rsidRDefault="0045170E" w:rsidP="00560ECD">
      <w:pPr>
        <w:jc w:val="both"/>
        <w:rPr>
          <w:color w:val="FF0000"/>
        </w:rPr>
      </w:pPr>
      <w:r w:rsidRPr="0045170E">
        <w:rPr>
          <w:color w:val="FF0000"/>
        </w:rPr>
        <w:lastRenderedPageBreak/>
        <w:t xml:space="preserve">[Insert algorithm for </w:t>
      </w:r>
      <w:r>
        <w:rPr>
          <w:color w:val="FF0000"/>
        </w:rPr>
        <w:t>intersection</w:t>
      </w:r>
      <w:r w:rsidRPr="0045170E">
        <w:rPr>
          <w:color w:val="FF0000"/>
        </w:rPr>
        <w:t xml:space="preserve"> testing between transmitter and receiver]</w:t>
      </w:r>
    </w:p>
    <w:p w14:paraId="38AD1454" w14:textId="114F42A9" w:rsidR="001C0A1E" w:rsidRDefault="001C0A1E" w:rsidP="00563D2F">
      <w:pPr>
        <w:pStyle w:val="berschrift2"/>
        <w:jc w:val="both"/>
      </w:pPr>
      <w:r>
        <w:t>Geometric stochastic blocking model</w:t>
      </w:r>
    </w:p>
    <w:p w14:paraId="28BD1015" w14:textId="512A81A3" w:rsidR="00CD033A" w:rsidRDefault="00CD033A" w:rsidP="00CD033A"/>
    <w:p w14:paraId="337D01B7" w14:textId="4A106E33" w:rsidR="00FF2BC6" w:rsidRPr="004704EF" w:rsidRDefault="00AB6060" w:rsidP="00563D2F">
      <w:pPr>
        <w:jc w:val="both"/>
        <w:rPr>
          <w:color w:val="FF0000"/>
        </w:rPr>
      </w:pPr>
      <w:r w:rsidRPr="004704EF">
        <w:rPr>
          <w:color w:val="FF0000"/>
        </w:rPr>
        <w:t>[</w:t>
      </w:r>
      <w:r w:rsidR="004704EF" w:rsidRPr="004704EF">
        <w:rPr>
          <w:color w:val="FF0000"/>
        </w:rPr>
        <w:t>TODO</w:t>
      </w:r>
      <w:r w:rsidR="00780BB8">
        <w:rPr>
          <w:color w:val="FF0000"/>
        </w:rPr>
        <w:t xml:space="preserve"> needed?</w:t>
      </w:r>
      <w:r w:rsidR="004704EF" w:rsidRPr="004704EF">
        <w:rPr>
          <w:color w:val="FF0000"/>
        </w:rPr>
        <w:t>]</w:t>
      </w:r>
    </w:p>
    <w:p w14:paraId="37EBE4A9" w14:textId="386D4495" w:rsidR="00BB426D" w:rsidRPr="00BB426D" w:rsidRDefault="00BB426D" w:rsidP="00563D2F">
      <w:pPr>
        <w:pStyle w:val="berschrift1"/>
        <w:jc w:val="both"/>
      </w:pPr>
      <w:r>
        <w:t>References</w:t>
      </w:r>
    </w:p>
    <w:p w14:paraId="7FB8526F" w14:textId="61C91402" w:rsidR="0092276E" w:rsidRDefault="0092276E" w:rsidP="00563D2F">
      <w:pPr>
        <w:jc w:val="both"/>
      </w:pPr>
    </w:p>
    <w:p w14:paraId="7A117A13" w14:textId="544C3B62" w:rsidR="00780BB8" w:rsidRPr="00780BB8" w:rsidRDefault="00780BB8" w:rsidP="00563D2F">
      <w:pPr>
        <w:jc w:val="both"/>
        <w:rPr>
          <w:color w:val="FF0000"/>
        </w:rPr>
      </w:pPr>
      <w:r w:rsidRPr="00780BB8">
        <w:rPr>
          <w:color w:val="FF0000"/>
        </w:rPr>
        <w:t>[TODO]</w:t>
      </w:r>
    </w:p>
    <w:sectPr w:rsidR="00780BB8" w:rsidRPr="00780BB8">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7A13F" w14:textId="77777777" w:rsidR="00CD2148" w:rsidRDefault="00CD2148">
      <w:r>
        <w:separator/>
      </w:r>
    </w:p>
  </w:endnote>
  <w:endnote w:type="continuationSeparator" w:id="0">
    <w:p w14:paraId="746164D9" w14:textId="77777777" w:rsidR="00CD2148" w:rsidRDefault="00CD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6F7794AA" w:rsidR="00CD2148" w:rsidRPr="008F4891" w:rsidRDefault="00CD6A9D" w:rsidP="00CD6A9D">
    <w:pPr>
      <w:pStyle w:val="Fuzeile"/>
      <w:tabs>
        <w:tab w:val="clear" w:pos="6480"/>
        <w:tab w:val="left" w:pos="1320"/>
        <w:tab w:val="center" w:pos="4680"/>
        <w:tab w:val="right" w:pos="10065"/>
      </w:tabs>
      <w:rPr>
        <w:lang w:val="de-DE"/>
      </w:rPr>
    </w:pPr>
    <w:r>
      <w:rPr>
        <w:lang w:val="de-DE"/>
      </w:rPr>
      <w:t>Submission</w:t>
    </w:r>
    <w:r>
      <w:rPr>
        <w:lang w:val="de-DE"/>
      </w:rPr>
      <w:tab/>
    </w:r>
    <w:r>
      <w:rPr>
        <w:lang w:val="de-DE"/>
      </w:rPr>
      <w:tab/>
    </w:r>
    <w:r w:rsidR="00CD2148" w:rsidRPr="008F4891">
      <w:rPr>
        <w:lang w:val="de-DE"/>
      </w:rPr>
      <w:t xml:space="preserve">Page </w:t>
    </w:r>
    <w:r w:rsidR="00CD2148">
      <w:fldChar w:fldCharType="begin"/>
    </w:r>
    <w:r w:rsidR="00CD2148" w:rsidRPr="008F4891">
      <w:rPr>
        <w:lang w:val="de-DE"/>
      </w:rPr>
      <w:instrText>PAGE</w:instrText>
    </w:r>
    <w:r w:rsidR="00CD2148">
      <w:fldChar w:fldCharType="separate"/>
    </w:r>
    <w:r w:rsidR="00EF0781">
      <w:rPr>
        <w:noProof/>
        <w:lang w:val="de-DE"/>
      </w:rPr>
      <w:t>1</w:t>
    </w:r>
    <w:r w:rsidR="00CD2148">
      <w:fldChar w:fldCharType="end"/>
    </w:r>
    <w:r w:rsidR="00CD2148" w:rsidRPr="008F4891">
      <w:rPr>
        <w:lang w:val="de-DE"/>
      </w:rPr>
      <w:t xml:space="preserve"> </w:t>
    </w:r>
    <w:r w:rsidR="00CD2148" w:rsidRPr="008F4891">
      <w:rPr>
        <w:lang w:val="de-DE"/>
      </w:rPr>
      <w:tab/>
    </w:r>
    <w:r w:rsidR="00CD2148">
      <w:rPr>
        <w:lang w:val="de-DE"/>
      </w:rPr>
      <w:t>Kai Lennert Bober</w:t>
    </w:r>
    <w:r w:rsidR="00CD2148" w:rsidRPr="008F4891">
      <w:rPr>
        <w:lang w:val="de-DE"/>
      </w:rPr>
      <w:t xml:space="preserve"> (HHI)</w:t>
    </w:r>
  </w:p>
  <w:p w14:paraId="47B78CCC" w14:textId="77777777" w:rsidR="00CD2148" w:rsidRPr="008F4891" w:rsidRDefault="00CD214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C2D8" w14:textId="77777777" w:rsidR="00CD2148" w:rsidRDefault="00CD2148">
      <w:r>
        <w:separator/>
      </w:r>
    </w:p>
  </w:footnote>
  <w:footnote w:type="continuationSeparator" w:id="0">
    <w:p w14:paraId="048D5878" w14:textId="77777777" w:rsidR="00CD2148" w:rsidRDefault="00CD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4E7746EC" w:rsidR="00CD2148" w:rsidRPr="00CD6A9D" w:rsidRDefault="00CD2148" w:rsidP="00EA4A0F">
    <w:pPr>
      <w:pStyle w:val="Kopfzeile"/>
      <w:tabs>
        <w:tab w:val="center" w:pos="4680"/>
        <w:tab w:val="right" w:pos="10065"/>
      </w:tabs>
      <w:rPr>
        <w:szCs w:val="28"/>
      </w:rPr>
    </w:pPr>
    <w:r w:rsidRPr="00CD6A9D">
      <w:rPr>
        <w:szCs w:val="28"/>
        <w:lang w:eastAsia="ja-JP"/>
      </w:rPr>
      <w:t>November</w:t>
    </w:r>
    <w:r w:rsidRPr="00CD6A9D">
      <w:rPr>
        <w:szCs w:val="28"/>
      </w:rPr>
      <w:t xml:space="preserve"> 201</w:t>
    </w:r>
    <w:r w:rsidRPr="00CD6A9D">
      <w:rPr>
        <w:szCs w:val="28"/>
        <w:lang w:eastAsia="ja-JP"/>
      </w:rPr>
      <w:t>8</w:t>
    </w:r>
    <w:r w:rsidRPr="00CD6A9D">
      <w:rPr>
        <w:szCs w:val="28"/>
      </w:rPr>
      <w:tab/>
    </w:r>
    <w:r w:rsidRPr="00CD6A9D">
      <w:rPr>
        <w:szCs w:val="28"/>
      </w:rPr>
      <w:tab/>
    </w:r>
    <w:r w:rsidRPr="00CD6A9D">
      <w:rPr>
        <w:szCs w:val="28"/>
      </w:rPr>
      <w:tab/>
    </w:r>
    <w:r w:rsidR="00EF0781" w:rsidRPr="00E45206">
      <w:t>doc.: IEEE 802.11-18/</w:t>
    </w:r>
    <w:r w:rsidR="00EF0781">
      <w:t>2037</w:t>
    </w:r>
    <w:r w:rsidR="00EF0781" w:rsidRPr="00E45206">
      <w:t>r</w:t>
    </w:r>
    <w:r w:rsidR="00EF0781">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2001B4"/>
    <w:multiLevelType w:val="multilevel"/>
    <w:tmpl w:val="FB9E9642"/>
    <w:lvl w:ilvl="0">
      <w:start w:val="1"/>
      <w:numFmt w:val="decimal"/>
      <w:lvlText w:val="%1."/>
      <w:lvlJc w:val="left"/>
      <w:pPr>
        <w:ind w:left="0" w:firstLine="357"/>
      </w:pPr>
      <w:rPr>
        <w:rFonts w:hint="default"/>
      </w:rPr>
    </w:lvl>
    <w:lvl w:ilvl="1">
      <w:start w:val="1"/>
      <w:numFmt w:val="decimal"/>
      <w:lvlText w:val="%2."/>
      <w:lvlJc w:val="left"/>
      <w:pPr>
        <w:ind w:left="0" w:firstLine="357"/>
      </w:pPr>
      <w:rPr>
        <w:rFonts w:hint="default"/>
      </w:rPr>
    </w:lvl>
    <w:lvl w:ilvl="2">
      <w:start w:val="1"/>
      <w:numFmt w:val="decimal"/>
      <w:lvlText w:val="%3."/>
      <w:lvlJc w:val="left"/>
      <w:pPr>
        <w:ind w:left="0" w:firstLine="357"/>
      </w:pPr>
      <w:rPr>
        <w:rFonts w:hint="default"/>
      </w:rPr>
    </w:lvl>
    <w:lvl w:ilvl="3">
      <w:start w:val="1"/>
      <w:numFmt w:val="decimal"/>
      <w:lvlText w:val="%4."/>
      <w:lvlJc w:val="left"/>
      <w:pPr>
        <w:ind w:left="0" w:firstLine="357"/>
      </w:pPr>
      <w:rPr>
        <w:rFonts w:hint="default"/>
      </w:rPr>
    </w:lvl>
    <w:lvl w:ilvl="4">
      <w:start w:val="1"/>
      <w:numFmt w:val="decimal"/>
      <w:lvlText w:val="%5."/>
      <w:lvlJc w:val="left"/>
      <w:pPr>
        <w:ind w:left="0" w:firstLine="357"/>
      </w:pPr>
      <w:rPr>
        <w:rFonts w:hint="default"/>
      </w:rPr>
    </w:lvl>
    <w:lvl w:ilvl="5">
      <w:start w:val="1"/>
      <w:numFmt w:val="decimal"/>
      <w:lvlText w:val="%6."/>
      <w:lvlJc w:val="left"/>
      <w:pPr>
        <w:ind w:left="0" w:firstLine="357"/>
      </w:pPr>
      <w:rPr>
        <w:rFonts w:hint="default"/>
      </w:rPr>
    </w:lvl>
    <w:lvl w:ilvl="6">
      <w:start w:val="1"/>
      <w:numFmt w:val="decimal"/>
      <w:lvlText w:val="%7."/>
      <w:lvlJc w:val="left"/>
      <w:pPr>
        <w:ind w:left="0" w:firstLine="357"/>
      </w:pPr>
      <w:rPr>
        <w:rFonts w:hint="default"/>
      </w:rPr>
    </w:lvl>
    <w:lvl w:ilvl="7">
      <w:start w:val="1"/>
      <w:numFmt w:val="decimal"/>
      <w:lvlText w:val="%8."/>
      <w:lvlJc w:val="left"/>
      <w:pPr>
        <w:ind w:left="0" w:firstLine="357"/>
      </w:pPr>
      <w:rPr>
        <w:rFonts w:hint="default"/>
      </w:rPr>
    </w:lvl>
    <w:lvl w:ilvl="8">
      <w:start w:val="1"/>
      <w:numFmt w:val="decimal"/>
      <w:lvlText w:val="%9."/>
      <w:lvlJc w:val="left"/>
      <w:pPr>
        <w:ind w:left="0" w:firstLine="357"/>
      </w:pPr>
      <w:rPr>
        <w:rFonts w:hint="default"/>
      </w:rPr>
    </w:lvl>
  </w:abstractNum>
  <w:abstractNum w:abstractNumId="4"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E871C0"/>
    <w:multiLevelType w:val="multilevel"/>
    <w:tmpl w:val="F160742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181D4DEA"/>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9"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3"/>
  </w:num>
  <w:num w:numId="3">
    <w:abstractNumId w:val="9"/>
  </w:num>
  <w:num w:numId="4">
    <w:abstractNumId w:val="2"/>
  </w:num>
  <w:num w:numId="5">
    <w:abstractNumId w:val="10"/>
  </w:num>
  <w:num w:numId="6">
    <w:abstractNumId w:val="0"/>
  </w:num>
  <w:num w:numId="7">
    <w:abstractNumId w:val="11"/>
  </w:num>
  <w:num w:numId="8">
    <w:abstractNumId w:val="16"/>
  </w:num>
  <w:num w:numId="9">
    <w:abstractNumId w:val="15"/>
  </w:num>
  <w:num w:numId="10">
    <w:abstractNumId w:val="17"/>
  </w:num>
  <w:num w:numId="11">
    <w:abstractNumId w:val="4"/>
  </w:num>
  <w:num w:numId="12">
    <w:abstractNumId w:val="7"/>
  </w:num>
  <w:num w:numId="13">
    <w:abstractNumId w:val="1"/>
  </w:num>
  <w:num w:numId="14">
    <w:abstractNumId w:val="8"/>
  </w:num>
  <w:num w:numId="15">
    <w:abstractNumId w:val="14"/>
  </w:num>
  <w:num w:numId="16">
    <w:abstractNumId w:val="6"/>
  </w:num>
  <w:num w:numId="17">
    <w:abstractNumId w:val="3"/>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06BC9"/>
    <w:rsid w:val="00010EDB"/>
    <w:rsid w:val="0002203F"/>
    <w:rsid w:val="00031203"/>
    <w:rsid w:val="0003533F"/>
    <w:rsid w:val="00037B44"/>
    <w:rsid w:val="000438C6"/>
    <w:rsid w:val="00043FA2"/>
    <w:rsid w:val="00044CD3"/>
    <w:rsid w:val="00051F2E"/>
    <w:rsid w:val="00053328"/>
    <w:rsid w:val="00054C33"/>
    <w:rsid w:val="00057866"/>
    <w:rsid w:val="00060ABC"/>
    <w:rsid w:val="000611B1"/>
    <w:rsid w:val="0006330A"/>
    <w:rsid w:val="000638AE"/>
    <w:rsid w:val="00066CBE"/>
    <w:rsid w:val="0006753B"/>
    <w:rsid w:val="00071317"/>
    <w:rsid w:val="00073B66"/>
    <w:rsid w:val="00075C1C"/>
    <w:rsid w:val="00076275"/>
    <w:rsid w:val="00076AF1"/>
    <w:rsid w:val="00084178"/>
    <w:rsid w:val="000950EF"/>
    <w:rsid w:val="00095E77"/>
    <w:rsid w:val="000977AC"/>
    <w:rsid w:val="000A21F3"/>
    <w:rsid w:val="000B32B0"/>
    <w:rsid w:val="000C2373"/>
    <w:rsid w:val="000C5327"/>
    <w:rsid w:val="000C703C"/>
    <w:rsid w:val="000E1422"/>
    <w:rsid w:val="000E191C"/>
    <w:rsid w:val="000E1BC5"/>
    <w:rsid w:val="000E2247"/>
    <w:rsid w:val="000E4515"/>
    <w:rsid w:val="000E7898"/>
    <w:rsid w:val="000F096B"/>
    <w:rsid w:val="000F198E"/>
    <w:rsid w:val="000F1BAF"/>
    <w:rsid w:val="000F7B53"/>
    <w:rsid w:val="000F7BAB"/>
    <w:rsid w:val="000F7D53"/>
    <w:rsid w:val="001005E7"/>
    <w:rsid w:val="00106FCB"/>
    <w:rsid w:val="00111940"/>
    <w:rsid w:val="0011703E"/>
    <w:rsid w:val="001215F6"/>
    <w:rsid w:val="00123678"/>
    <w:rsid w:val="001241F5"/>
    <w:rsid w:val="0012763A"/>
    <w:rsid w:val="00131837"/>
    <w:rsid w:val="00133081"/>
    <w:rsid w:val="00135A34"/>
    <w:rsid w:val="001411A5"/>
    <w:rsid w:val="00142BEB"/>
    <w:rsid w:val="00150AEB"/>
    <w:rsid w:val="00151E9B"/>
    <w:rsid w:val="0015625F"/>
    <w:rsid w:val="00160E30"/>
    <w:rsid w:val="00161B08"/>
    <w:rsid w:val="0016250C"/>
    <w:rsid w:val="00164BC7"/>
    <w:rsid w:val="00167489"/>
    <w:rsid w:val="00174187"/>
    <w:rsid w:val="001813B4"/>
    <w:rsid w:val="001822C3"/>
    <w:rsid w:val="0018276D"/>
    <w:rsid w:val="00183878"/>
    <w:rsid w:val="00184270"/>
    <w:rsid w:val="00185844"/>
    <w:rsid w:val="00190A01"/>
    <w:rsid w:val="00192261"/>
    <w:rsid w:val="0019233F"/>
    <w:rsid w:val="0019384F"/>
    <w:rsid w:val="00196AD8"/>
    <w:rsid w:val="0019742A"/>
    <w:rsid w:val="001A15F2"/>
    <w:rsid w:val="001A3119"/>
    <w:rsid w:val="001A4C30"/>
    <w:rsid w:val="001A7B4F"/>
    <w:rsid w:val="001B06B0"/>
    <w:rsid w:val="001B2F64"/>
    <w:rsid w:val="001C0A1E"/>
    <w:rsid w:val="001C2CAD"/>
    <w:rsid w:val="001C7E90"/>
    <w:rsid w:val="001D2F47"/>
    <w:rsid w:val="001D5C81"/>
    <w:rsid w:val="001E3A40"/>
    <w:rsid w:val="001E3CF8"/>
    <w:rsid w:val="001E56CF"/>
    <w:rsid w:val="001E65B3"/>
    <w:rsid w:val="001F0ECD"/>
    <w:rsid w:val="001F1956"/>
    <w:rsid w:val="001F19BE"/>
    <w:rsid w:val="001F39A4"/>
    <w:rsid w:val="001F6435"/>
    <w:rsid w:val="00204A8A"/>
    <w:rsid w:val="002059A0"/>
    <w:rsid w:val="00212964"/>
    <w:rsid w:val="00213F5D"/>
    <w:rsid w:val="002164A0"/>
    <w:rsid w:val="002171BD"/>
    <w:rsid w:val="00220A29"/>
    <w:rsid w:val="00220C7F"/>
    <w:rsid w:val="002230DA"/>
    <w:rsid w:val="002233B4"/>
    <w:rsid w:val="00224096"/>
    <w:rsid w:val="00226AE3"/>
    <w:rsid w:val="00231699"/>
    <w:rsid w:val="0024129C"/>
    <w:rsid w:val="002439C7"/>
    <w:rsid w:val="00245EAA"/>
    <w:rsid w:val="00245FC9"/>
    <w:rsid w:val="00252232"/>
    <w:rsid w:val="00256C5F"/>
    <w:rsid w:val="00261A55"/>
    <w:rsid w:val="00275353"/>
    <w:rsid w:val="00276776"/>
    <w:rsid w:val="002769B7"/>
    <w:rsid w:val="00280819"/>
    <w:rsid w:val="002868BE"/>
    <w:rsid w:val="00291FA8"/>
    <w:rsid w:val="002A1FA8"/>
    <w:rsid w:val="002A25E6"/>
    <w:rsid w:val="002B62CD"/>
    <w:rsid w:val="002B7857"/>
    <w:rsid w:val="002C09CF"/>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CD3"/>
    <w:rsid w:val="00307F96"/>
    <w:rsid w:val="003103D7"/>
    <w:rsid w:val="00313289"/>
    <w:rsid w:val="00321EE3"/>
    <w:rsid w:val="00325A88"/>
    <w:rsid w:val="0032715A"/>
    <w:rsid w:val="0033568E"/>
    <w:rsid w:val="0033755D"/>
    <w:rsid w:val="00337892"/>
    <w:rsid w:val="003403BC"/>
    <w:rsid w:val="00354A89"/>
    <w:rsid w:val="003615EB"/>
    <w:rsid w:val="00361A8F"/>
    <w:rsid w:val="00364269"/>
    <w:rsid w:val="0037325B"/>
    <w:rsid w:val="00377563"/>
    <w:rsid w:val="00381D6F"/>
    <w:rsid w:val="003859EC"/>
    <w:rsid w:val="00393E1A"/>
    <w:rsid w:val="00395C88"/>
    <w:rsid w:val="00397652"/>
    <w:rsid w:val="003A1ABD"/>
    <w:rsid w:val="003A1ECD"/>
    <w:rsid w:val="003A26F8"/>
    <w:rsid w:val="003A472A"/>
    <w:rsid w:val="003A6101"/>
    <w:rsid w:val="003A6367"/>
    <w:rsid w:val="003B0138"/>
    <w:rsid w:val="003B1CC5"/>
    <w:rsid w:val="003B1E2A"/>
    <w:rsid w:val="003B6B77"/>
    <w:rsid w:val="003C6217"/>
    <w:rsid w:val="003D1121"/>
    <w:rsid w:val="003D1284"/>
    <w:rsid w:val="003D4DBD"/>
    <w:rsid w:val="003D7F5E"/>
    <w:rsid w:val="003E0D52"/>
    <w:rsid w:val="003E0FDE"/>
    <w:rsid w:val="003E2C48"/>
    <w:rsid w:val="003F0144"/>
    <w:rsid w:val="003F7BE4"/>
    <w:rsid w:val="004004AB"/>
    <w:rsid w:val="00401894"/>
    <w:rsid w:val="004027B4"/>
    <w:rsid w:val="00403968"/>
    <w:rsid w:val="0040397A"/>
    <w:rsid w:val="00406EE1"/>
    <w:rsid w:val="0041118F"/>
    <w:rsid w:val="00412575"/>
    <w:rsid w:val="00412AA4"/>
    <w:rsid w:val="004138AC"/>
    <w:rsid w:val="0041521C"/>
    <w:rsid w:val="00417CA1"/>
    <w:rsid w:val="00424EE2"/>
    <w:rsid w:val="0042629A"/>
    <w:rsid w:val="00426DCC"/>
    <w:rsid w:val="00431764"/>
    <w:rsid w:val="00433167"/>
    <w:rsid w:val="00435E04"/>
    <w:rsid w:val="004467A3"/>
    <w:rsid w:val="0045170E"/>
    <w:rsid w:val="00456D83"/>
    <w:rsid w:val="0046336D"/>
    <w:rsid w:val="0046499F"/>
    <w:rsid w:val="004704EF"/>
    <w:rsid w:val="00474973"/>
    <w:rsid w:val="0048200A"/>
    <w:rsid w:val="004848E5"/>
    <w:rsid w:val="0048617B"/>
    <w:rsid w:val="0049384F"/>
    <w:rsid w:val="00495CA5"/>
    <w:rsid w:val="00495DE8"/>
    <w:rsid w:val="0049600F"/>
    <w:rsid w:val="004A1F7D"/>
    <w:rsid w:val="004A5644"/>
    <w:rsid w:val="004B06FF"/>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B5B"/>
    <w:rsid w:val="004F4F6C"/>
    <w:rsid w:val="004F68A8"/>
    <w:rsid w:val="005013BC"/>
    <w:rsid w:val="00504E8E"/>
    <w:rsid w:val="005053C4"/>
    <w:rsid w:val="0051189D"/>
    <w:rsid w:val="00517BB0"/>
    <w:rsid w:val="005202B9"/>
    <w:rsid w:val="00524938"/>
    <w:rsid w:val="00526832"/>
    <w:rsid w:val="00530F3D"/>
    <w:rsid w:val="00531865"/>
    <w:rsid w:val="0053287F"/>
    <w:rsid w:val="00533982"/>
    <w:rsid w:val="00542920"/>
    <w:rsid w:val="0054373A"/>
    <w:rsid w:val="0054492D"/>
    <w:rsid w:val="00551844"/>
    <w:rsid w:val="00552EDF"/>
    <w:rsid w:val="0055419A"/>
    <w:rsid w:val="005567C1"/>
    <w:rsid w:val="00557637"/>
    <w:rsid w:val="005600F4"/>
    <w:rsid w:val="00560EBA"/>
    <w:rsid w:val="00560ECD"/>
    <w:rsid w:val="0056377D"/>
    <w:rsid w:val="00563D2F"/>
    <w:rsid w:val="00564CC7"/>
    <w:rsid w:val="00567B56"/>
    <w:rsid w:val="005778D9"/>
    <w:rsid w:val="00580943"/>
    <w:rsid w:val="00580DF2"/>
    <w:rsid w:val="00584E85"/>
    <w:rsid w:val="00591CAC"/>
    <w:rsid w:val="00595D41"/>
    <w:rsid w:val="005A4766"/>
    <w:rsid w:val="005B3D78"/>
    <w:rsid w:val="005C1FBF"/>
    <w:rsid w:val="005C7C57"/>
    <w:rsid w:val="005D74CC"/>
    <w:rsid w:val="005E0471"/>
    <w:rsid w:val="005E3E7A"/>
    <w:rsid w:val="005F0248"/>
    <w:rsid w:val="005F0E4E"/>
    <w:rsid w:val="005F263B"/>
    <w:rsid w:val="005F4A79"/>
    <w:rsid w:val="005F4EED"/>
    <w:rsid w:val="00607FEB"/>
    <w:rsid w:val="0061687C"/>
    <w:rsid w:val="00622EDC"/>
    <w:rsid w:val="006236AE"/>
    <w:rsid w:val="00627E4F"/>
    <w:rsid w:val="0063328F"/>
    <w:rsid w:val="006337D0"/>
    <w:rsid w:val="0063447C"/>
    <w:rsid w:val="00637CAA"/>
    <w:rsid w:val="00641C59"/>
    <w:rsid w:val="00650251"/>
    <w:rsid w:val="00651DA0"/>
    <w:rsid w:val="006526C1"/>
    <w:rsid w:val="006529B8"/>
    <w:rsid w:val="0066508B"/>
    <w:rsid w:val="006668EF"/>
    <w:rsid w:val="00667BF7"/>
    <w:rsid w:val="0067035A"/>
    <w:rsid w:val="0067539C"/>
    <w:rsid w:val="0067649B"/>
    <w:rsid w:val="0067687C"/>
    <w:rsid w:val="00676DA0"/>
    <w:rsid w:val="0069076C"/>
    <w:rsid w:val="00692185"/>
    <w:rsid w:val="00695D26"/>
    <w:rsid w:val="006A37A5"/>
    <w:rsid w:val="006A798C"/>
    <w:rsid w:val="006B01BC"/>
    <w:rsid w:val="006B0CB1"/>
    <w:rsid w:val="006B0D6C"/>
    <w:rsid w:val="006B7897"/>
    <w:rsid w:val="006C2DA2"/>
    <w:rsid w:val="006C52FE"/>
    <w:rsid w:val="006C5734"/>
    <w:rsid w:val="006C7B54"/>
    <w:rsid w:val="006D06BF"/>
    <w:rsid w:val="006D0868"/>
    <w:rsid w:val="006D0A86"/>
    <w:rsid w:val="006D35C7"/>
    <w:rsid w:val="006D5041"/>
    <w:rsid w:val="006D5B16"/>
    <w:rsid w:val="006E046F"/>
    <w:rsid w:val="006E637A"/>
    <w:rsid w:val="006E705C"/>
    <w:rsid w:val="006F0E19"/>
    <w:rsid w:val="007003E5"/>
    <w:rsid w:val="0070124D"/>
    <w:rsid w:val="00702E4E"/>
    <w:rsid w:val="00704752"/>
    <w:rsid w:val="00704B24"/>
    <w:rsid w:val="00705530"/>
    <w:rsid w:val="00720145"/>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4AA"/>
    <w:rsid w:val="0075452B"/>
    <w:rsid w:val="00754861"/>
    <w:rsid w:val="007618C1"/>
    <w:rsid w:val="007652FF"/>
    <w:rsid w:val="00765E91"/>
    <w:rsid w:val="00771064"/>
    <w:rsid w:val="00777638"/>
    <w:rsid w:val="00780BB8"/>
    <w:rsid w:val="00781AA4"/>
    <w:rsid w:val="00783213"/>
    <w:rsid w:val="00785AE1"/>
    <w:rsid w:val="00794AD8"/>
    <w:rsid w:val="00796927"/>
    <w:rsid w:val="007A04EC"/>
    <w:rsid w:val="007A1C71"/>
    <w:rsid w:val="007A2195"/>
    <w:rsid w:val="007A45A6"/>
    <w:rsid w:val="007A5C6B"/>
    <w:rsid w:val="007A63E6"/>
    <w:rsid w:val="007A6FA3"/>
    <w:rsid w:val="007B2C5E"/>
    <w:rsid w:val="007B6109"/>
    <w:rsid w:val="007C3811"/>
    <w:rsid w:val="007C6237"/>
    <w:rsid w:val="007C6EB2"/>
    <w:rsid w:val="007D0B49"/>
    <w:rsid w:val="007D0C21"/>
    <w:rsid w:val="007D11DA"/>
    <w:rsid w:val="007D2549"/>
    <w:rsid w:val="007D47E7"/>
    <w:rsid w:val="007E2700"/>
    <w:rsid w:val="007E651D"/>
    <w:rsid w:val="007E75BB"/>
    <w:rsid w:val="007F094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84475"/>
    <w:rsid w:val="00884671"/>
    <w:rsid w:val="008859B4"/>
    <w:rsid w:val="008869A1"/>
    <w:rsid w:val="00895724"/>
    <w:rsid w:val="0089634F"/>
    <w:rsid w:val="0089722D"/>
    <w:rsid w:val="008A7C7D"/>
    <w:rsid w:val="008B133F"/>
    <w:rsid w:val="008B32F7"/>
    <w:rsid w:val="008C00ED"/>
    <w:rsid w:val="008C2B95"/>
    <w:rsid w:val="008C5317"/>
    <w:rsid w:val="008C6CA1"/>
    <w:rsid w:val="008D0101"/>
    <w:rsid w:val="008D0A2F"/>
    <w:rsid w:val="008D0ACF"/>
    <w:rsid w:val="008D3D6F"/>
    <w:rsid w:val="008E0ABE"/>
    <w:rsid w:val="008E4757"/>
    <w:rsid w:val="008E5D94"/>
    <w:rsid w:val="008E7B67"/>
    <w:rsid w:val="008F3F97"/>
    <w:rsid w:val="008F4891"/>
    <w:rsid w:val="00900179"/>
    <w:rsid w:val="0090084A"/>
    <w:rsid w:val="0090178D"/>
    <w:rsid w:val="00901A20"/>
    <w:rsid w:val="0090294B"/>
    <w:rsid w:val="00903D61"/>
    <w:rsid w:val="00905F41"/>
    <w:rsid w:val="009102CE"/>
    <w:rsid w:val="00910C07"/>
    <w:rsid w:val="009156D9"/>
    <w:rsid w:val="00915730"/>
    <w:rsid w:val="00916A75"/>
    <w:rsid w:val="00917CF1"/>
    <w:rsid w:val="00920FA5"/>
    <w:rsid w:val="0092276E"/>
    <w:rsid w:val="009238E3"/>
    <w:rsid w:val="009250AC"/>
    <w:rsid w:val="00926DC7"/>
    <w:rsid w:val="00930E58"/>
    <w:rsid w:val="00931659"/>
    <w:rsid w:val="0093270C"/>
    <w:rsid w:val="009377BC"/>
    <w:rsid w:val="00944252"/>
    <w:rsid w:val="0094742E"/>
    <w:rsid w:val="00947F10"/>
    <w:rsid w:val="00950C87"/>
    <w:rsid w:val="009517E6"/>
    <w:rsid w:val="00957149"/>
    <w:rsid w:val="00967137"/>
    <w:rsid w:val="00975976"/>
    <w:rsid w:val="00980089"/>
    <w:rsid w:val="009853F2"/>
    <w:rsid w:val="0098579A"/>
    <w:rsid w:val="00987AD6"/>
    <w:rsid w:val="00987CAA"/>
    <w:rsid w:val="0099389A"/>
    <w:rsid w:val="009A3D95"/>
    <w:rsid w:val="009B50DD"/>
    <w:rsid w:val="009C2863"/>
    <w:rsid w:val="009C37D0"/>
    <w:rsid w:val="009C56DE"/>
    <w:rsid w:val="009C793C"/>
    <w:rsid w:val="009D0A72"/>
    <w:rsid w:val="009D40E4"/>
    <w:rsid w:val="009D5B19"/>
    <w:rsid w:val="009E11F4"/>
    <w:rsid w:val="009E160F"/>
    <w:rsid w:val="009E7345"/>
    <w:rsid w:val="009F1A60"/>
    <w:rsid w:val="009F1B82"/>
    <w:rsid w:val="009F7624"/>
    <w:rsid w:val="00A004A3"/>
    <w:rsid w:val="00A021F9"/>
    <w:rsid w:val="00A0286E"/>
    <w:rsid w:val="00A04E6C"/>
    <w:rsid w:val="00A11F8A"/>
    <w:rsid w:val="00A15A1E"/>
    <w:rsid w:val="00A1634F"/>
    <w:rsid w:val="00A2478D"/>
    <w:rsid w:val="00A302E3"/>
    <w:rsid w:val="00A32E5F"/>
    <w:rsid w:val="00A33718"/>
    <w:rsid w:val="00A34369"/>
    <w:rsid w:val="00A35CE6"/>
    <w:rsid w:val="00A3688F"/>
    <w:rsid w:val="00A41036"/>
    <w:rsid w:val="00A413D4"/>
    <w:rsid w:val="00A42E08"/>
    <w:rsid w:val="00A45831"/>
    <w:rsid w:val="00A45B1F"/>
    <w:rsid w:val="00A469D5"/>
    <w:rsid w:val="00A54902"/>
    <w:rsid w:val="00A57156"/>
    <w:rsid w:val="00A57A22"/>
    <w:rsid w:val="00A62752"/>
    <w:rsid w:val="00A67F96"/>
    <w:rsid w:val="00A70C58"/>
    <w:rsid w:val="00A74543"/>
    <w:rsid w:val="00A74C2C"/>
    <w:rsid w:val="00A80679"/>
    <w:rsid w:val="00A8203B"/>
    <w:rsid w:val="00A86452"/>
    <w:rsid w:val="00A867A7"/>
    <w:rsid w:val="00A86F1F"/>
    <w:rsid w:val="00A94095"/>
    <w:rsid w:val="00A94A5E"/>
    <w:rsid w:val="00AA54AA"/>
    <w:rsid w:val="00AA5C36"/>
    <w:rsid w:val="00AB01CE"/>
    <w:rsid w:val="00AB13EF"/>
    <w:rsid w:val="00AB6060"/>
    <w:rsid w:val="00AC1879"/>
    <w:rsid w:val="00AC523D"/>
    <w:rsid w:val="00AC779C"/>
    <w:rsid w:val="00AC7E7B"/>
    <w:rsid w:val="00AD1710"/>
    <w:rsid w:val="00AE11B6"/>
    <w:rsid w:val="00AE14F2"/>
    <w:rsid w:val="00AE1839"/>
    <w:rsid w:val="00AE41DE"/>
    <w:rsid w:val="00AE6E56"/>
    <w:rsid w:val="00AF01BF"/>
    <w:rsid w:val="00AF1007"/>
    <w:rsid w:val="00AF41F9"/>
    <w:rsid w:val="00AF5A36"/>
    <w:rsid w:val="00AF6BCF"/>
    <w:rsid w:val="00AF7C64"/>
    <w:rsid w:val="00B00C43"/>
    <w:rsid w:val="00B01618"/>
    <w:rsid w:val="00B16FDC"/>
    <w:rsid w:val="00B23C99"/>
    <w:rsid w:val="00B240DE"/>
    <w:rsid w:val="00B30D00"/>
    <w:rsid w:val="00B318D4"/>
    <w:rsid w:val="00B34612"/>
    <w:rsid w:val="00B425BF"/>
    <w:rsid w:val="00B4669F"/>
    <w:rsid w:val="00B479D9"/>
    <w:rsid w:val="00B52DED"/>
    <w:rsid w:val="00B53C0F"/>
    <w:rsid w:val="00B5686F"/>
    <w:rsid w:val="00B57771"/>
    <w:rsid w:val="00B6298D"/>
    <w:rsid w:val="00B644DC"/>
    <w:rsid w:val="00B72511"/>
    <w:rsid w:val="00B7281A"/>
    <w:rsid w:val="00B74E4B"/>
    <w:rsid w:val="00B77132"/>
    <w:rsid w:val="00B80FAA"/>
    <w:rsid w:val="00B852AD"/>
    <w:rsid w:val="00B8598D"/>
    <w:rsid w:val="00BA3D4E"/>
    <w:rsid w:val="00BA6E47"/>
    <w:rsid w:val="00BA71A9"/>
    <w:rsid w:val="00BA7655"/>
    <w:rsid w:val="00BB426D"/>
    <w:rsid w:val="00BB4A00"/>
    <w:rsid w:val="00BC1590"/>
    <w:rsid w:val="00BC6217"/>
    <w:rsid w:val="00BC668F"/>
    <w:rsid w:val="00BC73D1"/>
    <w:rsid w:val="00BD73F6"/>
    <w:rsid w:val="00BE2462"/>
    <w:rsid w:val="00BE6F3B"/>
    <w:rsid w:val="00BE750F"/>
    <w:rsid w:val="00BF011D"/>
    <w:rsid w:val="00BF2091"/>
    <w:rsid w:val="00BF6D2F"/>
    <w:rsid w:val="00C00183"/>
    <w:rsid w:val="00C05272"/>
    <w:rsid w:val="00C12AD4"/>
    <w:rsid w:val="00C14179"/>
    <w:rsid w:val="00C146F4"/>
    <w:rsid w:val="00C208C6"/>
    <w:rsid w:val="00C23A92"/>
    <w:rsid w:val="00C25237"/>
    <w:rsid w:val="00C2738C"/>
    <w:rsid w:val="00C305A2"/>
    <w:rsid w:val="00C32042"/>
    <w:rsid w:val="00C45C2B"/>
    <w:rsid w:val="00C475F4"/>
    <w:rsid w:val="00C53DC2"/>
    <w:rsid w:val="00C55C26"/>
    <w:rsid w:val="00C61787"/>
    <w:rsid w:val="00C62725"/>
    <w:rsid w:val="00C64A32"/>
    <w:rsid w:val="00C652F2"/>
    <w:rsid w:val="00C72FAC"/>
    <w:rsid w:val="00C768B5"/>
    <w:rsid w:val="00C81B19"/>
    <w:rsid w:val="00C8304D"/>
    <w:rsid w:val="00C85D0D"/>
    <w:rsid w:val="00C877BE"/>
    <w:rsid w:val="00C914EC"/>
    <w:rsid w:val="00C936C1"/>
    <w:rsid w:val="00C94718"/>
    <w:rsid w:val="00CA0D0F"/>
    <w:rsid w:val="00CA17B5"/>
    <w:rsid w:val="00CA1844"/>
    <w:rsid w:val="00CA2AAD"/>
    <w:rsid w:val="00CA419F"/>
    <w:rsid w:val="00CA5821"/>
    <w:rsid w:val="00CA6072"/>
    <w:rsid w:val="00CA7083"/>
    <w:rsid w:val="00CB084D"/>
    <w:rsid w:val="00CB219C"/>
    <w:rsid w:val="00CB65F5"/>
    <w:rsid w:val="00CC2F6D"/>
    <w:rsid w:val="00CC3631"/>
    <w:rsid w:val="00CD033A"/>
    <w:rsid w:val="00CD2148"/>
    <w:rsid w:val="00CD216E"/>
    <w:rsid w:val="00CD225B"/>
    <w:rsid w:val="00CD22C7"/>
    <w:rsid w:val="00CD3016"/>
    <w:rsid w:val="00CD6A9D"/>
    <w:rsid w:val="00CD7E5D"/>
    <w:rsid w:val="00CE0375"/>
    <w:rsid w:val="00CE3FC2"/>
    <w:rsid w:val="00CE4B63"/>
    <w:rsid w:val="00CE5ADF"/>
    <w:rsid w:val="00CE7DB5"/>
    <w:rsid w:val="00CF413E"/>
    <w:rsid w:val="00CF7E48"/>
    <w:rsid w:val="00D01504"/>
    <w:rsid w:val="00D022DB"/>
    <w:rsid w:val="00D02446"/>
    <w:rsid w:val="00D079A8"/>
    <w:rsid w:val="00D07E68"/>
    <w:rsid w:val="00D13A7B"/>
    <w:rsid w:val="00D13DD9"/>
    <w:rsid w:val="00D1407D"/>
    <w:rsid w:val="00D209BE"/>
    <w:rsid w:val="00D21CDF"/>
    <w:rsid w:val="00D265A8"/>
    <w:rsid w:val="00D278ED"/>
    <w:rsid w:val="00D303F9"/>
    <w:rsid w:val="00D30DE5"/>
    <w:rsid w:val="00D3227C"/>
    <w:rsid w:val="00D36D72"/>
    <w:rsid w:val="00D4598E"/>
    <w:rsid w:val="00D54B18"/>
    <w:rsid w:val="00D56F8A"/>
    <w:rsid w:val="00D62013"/>
    <w:rsid w:val="00D62A02"/>
    <w:rsid w:val="00D63871"/>
    <w:rsid w:val="00D64D29"/>
    <w:rsid w:val="00D66AAC"/>
    <w:rsid w:val="00D67C54"/>
    <w:rsid w:val="00D7128E"/>
    <w:rsid w:val="00D71670"/>
    <w:rsid w:val="00D72165"/>
    <w:rsid w:val="00D769C5"/>
    <w:rsid w:val="00D86927"/>
    <w:rsid w:val="00D876BA"/>
    <w:rsid w:val="00D931CC"/>
    <w:rsid w:val="00DA1DF3"/>
    <w:rsid w:val="00DA2189"/>
    <w:rsid w:val="00DA2DB8"/>
    <w:rsid w:val="00DA621B"/>
    <w:rsid w:val="00DB0ACF"/>
    <w:rsid w:val="00DB39C4"/>
    <w:rsid w:val="00DB4622"/>
    <w:rsid w:val="00DB4FA9"/>
    <w:rsid w:val="00DC01E0"/>
    <w:rsid w:val="00DD32F2"/>
    <w:rsid w:val="00DD379C"/>
    <w:rsid w:val="00DD58B1"/>
    <w:rsid w:val="00DD5AB3"/>
    <w:rsid w:val="00DE08CF"/>
    <w:rsid w:val="00DE1DCF"/>
    <w:rsid w:val="00DE3103"/>
    <w:rsid w:val="00DE604D"/>
    <w:rsid w:val="00DE694F"/>
    <w:rsid w:val="00DE6AE0"/>
    <w:rsid w:val="00DE747A"/>
    <w:rsid w:val="00DF16BD"/>
    <w:rsid w:val="00DF2891"/>
    <w:rsid w:val="00DF73E0"/>
    <w:rsid w:val="00E01820"/>
    <w:rsid w:val="00E01F52"/>
    <w:rsid w:val="00E05CD1"/>
    <w:rsid w:val="00E06669"/>
    <w:rsid w:val="00E10C7A"/>
    <w:rsid w:val="00E14BE6"/>
    <w:rsid w:val="00E27FAB"/>
    <w:rsid w:val="00E40DCF"/>
    <w:rsid w:val="00E42468"/>
    <w:rsid w:val="00E43EEA"/>
    <w:rsid w:val="00E452D6"/>
    <w:rsid w:val="00E5450C"/>
    <w:rsid w:val="00E54AF9"/>
    <w:rsid w:val="00E607C0"/>
    <w:rsid w:val="00E65FE6"/>
    <w:rsid w:val="00E76AEC"/>
    <w:rsid w:val="00E843F3"/>
    <w:rsid w:val="00E843F8"/>
    <w:rsid w:val="00E850B2"/>
    <w:rsid w:val="00E908B0"/>
    <w:rsid w:val="00E912A9"/>
    <w:rsid w:val="00E92616"/>
    <w:rsid w:val="00E93F92"/>
    <w:rsid w:val="00EA126E"/>
    <w:rsid w:val="00EA3C95"/>
    <w:rsid w:val="00EA4A0F"/>
    <w:rsid w:val="00EB0F9C"/>
    <w:rsid w:val="00EB1A98"/>
    <w:rsid w:val="00EB2352"/>
    <w:rsid w:val="00EB3023"/>
    <w:rsid w:val="00EB3BFA"/>
    <w:rsid w:val="00EB50CD"/>
    <w:rsid w:val="00EB57C3"/>
    <w:rsid w:val="00EB69E0"/>
    <w:rsid w:val="00EC27D5"/>
    <w:rsid w:val="00EC6B76"/>
    <w:rsid w:val="00ED001C"/>
    <w:rsid w:val="00ED67AB"/>
    <w:rsid w:val="00ED79A2"/>
    <w:rsid w:val="00EE5709"/>
    <w:rsid w:val="00EE7762"/>
    <w:rsid w:val="00EF0781"/>
    <w:rsid w:val="00EF532A"/>
    <w:rsid w:val="00EF6E10"/>
    <w:rsid w:val="00F0616A"/>
    <w:rsid w:val="00F1281C"/>
    <w:rsid w:val="00F16061"/>
    <w:rsid w:val="00F224DB"/>
    <w:rsid w:val="00F243EB"/>
    <w:rsid w:val="00F25C7B"/>
    <w:rsid w:val="00F27B76"/>
    <w:rsid w:val="00F349F5"/>
    <w:rsid w:val="00F34AE3"/>
    <w:rsid w:val="00F4439D"/>
    <w:rsid w:val="00F47243"/>
    <w:rsid w:val="00F5068E"/>
    <w:rsid w:val="00F50DEA"/>
    <w:rsid w:val="00F52ADE"/>
    <w:rsid w:val="00F52BD6"/>
    <w:rsid w:val="00F55BD9"/>
    <w:rsid w:val="00F607A6"/>
    <w:rsid w:val="00F6515A"/>
    <w:rsid w:val="00F65A86"/>
    <w:rsid w:val="00F672CC"/>
    <w:rsid w:val="00F731F4"/>
    <w:rsid w:val="00F75B67"/>
    <w:rsid w:val="00F841B6"/>
    <w:rsid w:val="00F84A6F"/>
    <w:rsid w:val="00F86552"/>
    <w:rsid w:val="00F93D00"/>
    <w:rsid w:val="00F95B2A"/>
    <w:rsid w:val="00F97DA3"/>
    <w:rsid w:val="00FA0C41"/>
    <w:rsid w:val="00FA1394"/>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E7158"/>
    <w:rsid w:val="00FF0964"/>
    <w:rsid w:val="00FF2963"/>
    <w:rsid w:val="00FF2BC6"/>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numPr>
        <w:numId w:val="18"/>
      </w:numPr>
      <w:spacing w:before="320"/>
      <w:outlineLvl w:val="0"/>
    </w:pPr>
    <w:rPr>
      <w:rFonts w:ascii="Arial" w:hAnsi="Arial"/>
      <w:b/>
      <w:sz w:val="32"/>
      <w:u w:val="single"/>
    </w:rPr>
  </w:style>
  <w:style w:type="paragraph" w:styleId="berschrift2">
    <w:name w:val="heading 2"/>
    <w:basedOn w:val="Standard"/>
    <w:next w:val="Standard"/>
    <w:qFormat/>
    <w:rsid w:val="005E0471"/>
    <w:pPr>
      <w:keepNext/>
      <w:keepLines/>
      <w:numPr>
        <w:ilvl w:val="1"/>
        <w:numId w:val="18"/>
      </w:numPr>
      <w:spacing w:before="280"/>
      <w:outlineLvl w:val="1"/>
    </w:pPr>
    <w:rPr>
      <w:rFonts w:ascii="Arial" w:hAnsi="Arial"/>
      <w:b/>
      <w:sz w:val="24"/>
    </w:rPr>
  </w:style>
  <w:style w:type="paragraph" w:styleId="berschrift3">
    <w:name w:val="heading 3"/>
    <w:basedOn w:val="Standard"/>
    <w:next w:val="Standard"/>
    <w:qFormat/>
    <w:rsid w:val="0040270F"/>
    <w:pPr>
      <w:keepNext/>
      <w:keepLines/>
      <w:numPr>
        <w:ilvl w:val="2"/>
        <w:numId w:val="18"/>
      </w:numPr>
      <w:spacing w:before="240" w:after="60"/>
      <w:outlineLvl w:val="2"/>
    </w:pPr>
    <w:rPr>
      <w:rFonts w:ascii="Arial" w:hAnsi="Arial"/>
      <w:b/>
      <w:sz w:val="24"/>
    </w:rPr>
  </w:style>
  <w:style w:type="paragraph" w:styleId="berschrift4">
    <w:name w:val="heading 4"/>
    <w:basedOn w:val="Standard"/>
    <w:next w:val="Standard"/>
    <w:link w:val="berschrift4Zchn"/>
    <w:semiHidden/>
    <w:unhideWhenUsed/>
    <w:qFormat/>
    <w:rsid w:val="00BB426D"/>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BB426D"/>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BB426D"/>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BB426D"/>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BB426D"/>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BB426D"/>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 w:type="character" w:customStyle="1" w:styleId="berschrift4Zchn">
    <w:name w:val="Überschrift 4 Zchn"/>
    <w:basedOn w:val="Absatz-Standardschriftart"/>
    <w:link w:val="berschrift4"/>
    <w:semiHidden/>
    <w:rsid w:val="00BB426D"/>
    <w:rPr>
      <w:rFonts w:asciiTheme="majorHAnsi" w:eastAsiaTheme="majorEastAsia" w:hAnsiTheme="majorHAnsi" w:cstheme="majorBidi"/>
      <w:i/>
      <w:iCs/>
      <w:color w:val="365F91" w:themeColor="accent1" w:themeShade="BF"/>
      <w:sz w:val="22"/>
      <w:lang w:eastAsia="en-US"/>
    </w:rPr>
  </w:style>
  <w:style w:type="character" w:customStyle="1" w:styleId="berschrift5Zchn">
    <w:name w:val="Überschrift 5 Zchn"/>
    <w:basedOn w:val="Absatz-Standardschriftart"/>
    <w:link w:val="berschrift5"/>
    <w:semiHidden/>
    <w:rsid w:val="00BB426D"/>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BB426D"/>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BB426D"/>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BB426D"/>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BB426D"/>
    <w:rPr>
      <w:rFonts w:asciiTheme="majorHAnsi" w:eastAsiaTheme="majorEastAsia" w:hAnsiTheme="majorHAnsi" w:cstheme="majorBidi"/>
      <w:i/>
      <w:iCs/>
      <w:color w:val="272727" w:themeColor="text1" w:themeTint="D8"/>
      <w:sz w:val="21"/>
      <w:szCs w:val="21"/>
      <w:lang w:eastAsia="en-US"/>
    </w:rPr>
  </w:style>
  <w:style w:type="character" w:styleId="Platzhaltertext">
    <w:name w:val="Placeholder Text"/>
    <w:basedOn w:val="Absatz-Standardschriftart"/>
    <w:semiHidden/>
    <w:rsid w:val="0033568E"/>
    <w:rPr>
      <w:color w:val="808080"/>
    </w:rPr>
  </w:style>
  <w:style w:type="table" w:styleId="Tabellenraster">
    <w:name w:val="Table Grid"/>
    <w:basedOn w:val="NormaleTabelle"/>
    <w:rsid w:val="0056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79288683">
      <w:bodyDiv w:val="1"/>
      <w:marLeft w:val="0"/>
      <w:marRight w:val="0"/>
      <w:marTop w:val="0"/>
      <w:marBottom w:val="0"/>
      <w:divBdr>
        <w:top w:val="none" w:sz="0" w:space="0" w:color="auto"/>
        <w:left w:val="none" w:sz="0" w:space="0" w:color="auto"/>
        <w:bottom w:val="none" w:sz="0" w:space="0" w:color="auto"/>
        <w:right w:val="none" w:sz="0" w:space="0" w:color="auto"/>
      </w:divBdr>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i.lennert.bober@hhi.fraunhofe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ker.jungnickel@hhi.fraunhofer.d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EE140-00CC-4275-8107-A82DC91F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5488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6346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Bober, Kai Lennert</cp:lastModifiedBy>
  <cp:revision>95</cp:revision>
  <dcterms:created xsi:type="dcterms:W3CDTF">2018-11-12T03:42:00Z</dcterms:created>
  <dcterms:modified xsi:type="dcterms:W3CDTF">2018-11-15T17:26:00Z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