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2127"/>
        <w:gridCol w:w="1842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308AC" w:rsidP="0059330B">
            <w:pPr>
              <w:pStyle w:val="T2"/>
              <w:rPr>
                <w:lang w:eastAsia="ja-JP"/>
              </w:rPr>
            </w:pPr>
            <w:r>
              <w:rPr>
                <w:lang w:eastAsia="ja-JP"/>
              </w:rPr>
              <w:t xml:space="preserve">Minutes of </w:t>
            </w:r>
            <w:r w:rsidR="00160CD5"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A5D80">
              <w:rPr>
                <w:lang w:eastAsia="ja-JP"/>
              </w:rPr>
              <w:t>MAC</w:t>
            </w:r>
            <w:r w:rsidR="00886748">
              <w:rPr>
                <w:lang w:eastAsia="ja-JP"/>
              </w:rPr>
              <w:t xml:space="preserve"> </w:t>
            </w:r>
            <w:r w:rsidR="0059330B">
              <w:rPr>
                <w:rFonts w:hint="eastAsia"/>
                <w:lang w:eastAsia="ja-JP"/>
              </w:rPr>
              <w:t>ad hoc</w:t>
            </w:r>
            <w:r w:rsidR="0059330B">
              <w:rPr>
                <w:lang w:eastAsia="ja-JP"/>
              </w:rPr>
              <w:t xml:space="preserve"> meeting </w:t>
            </w:r>
            <w:r w:rsidR="00886748">
              <w:rPr>
                <w:lang w:eastAsia="ja-JP"/>
              </w:rPr>
              <w:t>November 2018 in Bangkok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10B66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810B66">
              <w:rPr>
                <w:rFonts w:hint="eastAsia"/>
                <w:b w:val="0"/>
                <w:sz w:val="20"/>
                <w:lang w:eastAsia="ja-JP"/>
              </w:rPr>
              <w:t>8</w:t>
            </w:r>
            <w:r w:rsidR="00217270">
              <w:rPr>
                <w:b w:val="0"/>
                <w:sz w:val="20"/>
              </w:rPr>
              <w:t>-</w:t>
            </w:r>
            <w:r w:rsidR="0010211A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10211A">
              <w:rPr>
                <w:rFonts w:hint="eastAsia"/>
                <w:b w:val="0"/>
                <w:sz w:val="20"/>
                <w:lang w:eastAsia="ja-JP"/>
              </w:rPr>
              <w:t>07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275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="00BB38A8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="00BB38A8">
              <w:rPr>
                <w:rFonts w:hint="eastAsia"/>
                <w:b w:val="0"/>
                <w:sz w:val="18"/>
                <w:lang w:eastAsia="ja-JP"/>
              </w:rPr>
              <w:t>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842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664" w:type="dxa"/>
            <w:vAlign w:val="center"/>
          </w:tcPr>
          <w:p w:rsidR="00CA09B2" w:rsidRPr="00160CD5" w:rsidRDefault="0013788B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hyperlink r:id="rId7" w:history="1">
              <w:r w:rsidR="0059330B" w:rsidRPr="003E0D72">
                <w:rPr>
                  <w:rStyle w:val="a6"/>
                  <w:b w:val="0"/>
                  <w:sz w:val="18"/>
                  <w:lang w:eastAsia="ja-JP"/>
                </w:rPr>
                <w:t>inoue</w:t>
              </w:r>
              <w:r w:rsidR="0059330B" w:rsidRPr="003E0D72">
                <w:rPr>
                  <w:rStyle w:val="a6"/>
                  <w:rFonts w:hint="eastAsia"/>
                  <w:b w:val="0"/>
                  <w:sz w:val="18"/>
                  <w:lang w:eastAsia="ja-JP"/>
                </w:rPr>
                <w:t>.yasuhiko@lab.ntt.co.jp</w:t>
              </w:r>
            </w:hyperlink>
          </w:p>
        </w:tc>
      </w:tr>
      <w:tr w:rsidR="00224880" w:rsidTr="00BB38A8">
        <w:trPr>
          <w:jc w:val="center"/>
        </w:trPr>
        <w:tc>
          <w:tcPr>
            <w:tcW w:w="1668" w:type="dxa"/>
            <w:vAlign w:val="center"/>
          </w:tcPr>
          <w:p w:rsidR="00224880" w:rsidRPr="0059330B" w:rsidRDefault="005933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Kiseon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Ryu</w:t>
            </w:r>
            <w:proofErr w:type="spellEnd"/>
          </w:p>
        </w:tc>
        <w:tc>
          <w:tcPr>
            <w:tcW w:w="1275" w:type="dxa"/>
            <w:vAlign w:val="center"/>
          </w:tcPr>
          <w:p w:rsidR="00224880" w:rsidRDefault="0059330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LG Electronics</w:t>
            </w:r>
          </w:p>
        </w:tc>
        <w:tc>
          <w:tcPr>
            <w:tcW w:w="2127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9330B" w:rsidTr="00BB38A8">
        <w:trPr>
          <w:jc w:val="center"/>
        </w:trPr>
        <w:tc>
          <w:tcPr>
            <w:tcW w:w="1668" w:type="dxa"/>
            <w:vAlign w:val="center"/>
          </w:tcPr>
          <w:p w:rsidR="0059330B" w:rsidRDefault="0059330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Xun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 Yang</w:t>
            </w:r>
          </w:p>
        </w:tc>
        <w:tc>
          <w:tcPr>
            <w:tcW w:w="1275" w:type="dxa"/>
            <w:vAlign w:val="center"/>
          </w:tcPr>
          <w:p w:rsidR="0059330B" w:rsidRDefault="0059330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Huawei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127" w:type="dxa"/>
            <w:vAlign w:val="center"/>
          </w:tcPr>
          <w:p w:rsidR="0059330B" w:rsidRDefault="005933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59330B" w:rsidRDefault="005933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59330B" w:rsidRDefault="0059330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3788B">
      <w:pPr>
        <w:pStyle w:val="T1"/>
        <w:spacing w:after="120"/>
        <w:rPr>
          <w:sz w:val="22"/>
        </w:rPr>
      </w:pPr>
      <w:r w:rsidRPr="0013788B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8pt;margin-top:16pt;width:478.5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6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An&#10;hAo6hQIAABAFAAAOAAAAAAAAAAAAAAAAAC4CAABkcnMvZTJvRG9jLnhtbFBLAQItABQABgAIAAAA&#10;IQCJcBmR3gAAAAkBAAAPAAAAAAAAAAAAAAAAAN8EAABkcnMvZG93bnJldi54bWxQSwUGAAAAAAQA&#10;BADzAAAA6gUAAAAA&#10;" o:allowincell="f" stroked="f">
            <v:textbox>
              <w:txbxContent>
                <w:p w:rsidR="00BA2965" w:rsidRDefault="00BA296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A2965" w:rsidRDefault="00BA2965">
                  <w:pPr>
                    <w:jc w:val="both"/>
                    <w:rPr>
                      <w:lang w:eastAsia="ja-JP"/>
                    </w:rPr>
                  </w:pPr>
                </w:p>
                <w:p w:rsidR="00BA2965" w:rsidRDefault="00BA2965">
                  <w:pPr>
                    <w:jc w:val="both"/>
                    <w:rPr>
                      <w:lang w:eastAsia="ja-JP"/>
                    </w:rPr>
                  </w:pPr>
                  <w:r>
                    <w:t xml:space="preserve">This document contains minutes of </w:t>
                  </w:r>
                  <w:r>
                    <w:rPr>
                      <w:rFonts w:hint="eastAsia"/>
                      <w:lang w:eastAsia="ja-JP"/>
                    </w:rPr>
                    <w:t xml:space="preserve">TGax </w:t>
                  </w:r>
                  <w:r w:rsidR="00B4106C">
                    <w:rPr>
                      <w:lang w:eastAsia="ja-JP"/>
                    </w:rPr>
                    <w:t>ad hoc (</w:t>
                  </w:r>
                  <w:r w:rsidR="00A6738A">
                    <w:t>MAC-MU-</w:t>
                  </w:r>
                  <w:r w:rsidR="00B4106C">
                    <w:t xml:space="preserve">SR) </w:t>
                  </w:r>
                  <w:r w:rsidR="00886748">
                    <w:rPr>
                      <w:lang w:eastAsia="ja-JP"/>
                    </w:rPr>
                    <w:t xml:space="preserve">during the IEEE 802 Plenary </w:t>
                  </w:r>
                  <w:r w:rsidR="00886748">
                    <w:rPr>
                      <w:rFonts w:hint="eastAsia"/>
                      <w:lang w:eastAsia="ja-JP"/>
                    </w:rPr>
                    <w:t xml:space="preserve">November </w:t>
                  </w:r>
                  <w:r w:rsidR="00886748">
                    <w:t>201</w:t>
                  </w:r>
                  <w:r w:rsidR="00886748">
                    <w:rPr>
                      <w:rFonts w:hint="eastAsia"/>
                      <w:lang w:eastAsia="ja-JP"/>
                    </w:rPr>
                    <w:t>8</w:t>
                  </w:r>
                  <w:r w:rsidR="00886748">
                    <w:rPr>
                      <w:lang w:eastAsia="ja-JP"/>
                    </w:rPr>
                    <w:t xml:space="preserve"> session in Bangkok</w:t>
                  </w:r>
                  <w:r>
                    <w:t>.</w:t>
                  </w:r>
                </w:p>
                <w:p w:rsidR="00BA2965" w:rsidRPr="00A6738A" w:rsidRDefault="00BA2965">
                  <w:pPr>
                    <w:jc w:val="both"/>
                    <w:rPr>
                      <w:lang w:eastAsia="ja-JP"/>
                    </w:rPr>
                  </w:pPr>
                </w:p>
                <w:p w:rsidR="00BA2965" w:rsidRDefault="0059330B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T</w:t>
                  </w:r>
                  <w:r>
                    <w:rPr>
                      <w:lang w:eastAsia="ja-JP"/>
                    </w:rPr>
                    <w:t xml:space="preserve">Gax MAC-MU-SR ad hoc minutes are taken by the following </w:t>
                  </w:r>
                  <w:proofErr w:type="spellStart"/>
                  <w:r>
                    <w:rPr>
                      <w:lang w:eastAsia="ja-JP"/>
                    </w:rPr>
                    <w:t>indivisuals</w:t>
                  </w:r>
                  <w:proofErr w:type="spellEnd"/>
                  <w:r>
                    <w:rPr>
                      <w:lang w:eastAsia="ja-JP"/>
                    </w:rPr>
                    <w:t>:</w:t>
                  </w:r>
                </w:p>
                <w:p w:rsidR="0059330B" w:rsidRDefault="0059330B">
                  <w:pPr>
                    <w:jc w:val="both"/>
                    <w:rPr>
                      <w:lang w:eastAsia="ja-JP"/>
                    </w:rPr>
                  </w:pPr>
                </w:p>
                <w:p w:rsidR="0059330B" w:rsidRDefault="0059330B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Tuesday</w:t>
                  </w:r>
                  <w:r>
                    <w:rPr>
                      <w:lang w:eastAsia="ja-JP"/>
                    </w:rPr>
                    <w:t>,</w:t>
                  </w:r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November 13</w:t>
                  </w:r>
                  <w:r w:rsidRPr="0059330B">
                    <w:rPr>
                      <w:vertAlign w:val="superscript"/>
                      <w:lang w:eastAsia="ja-JP"/>
                    </w:rPr>
                    <w:t>th</w:t>
                  </w:r>
                  <w:r>
                    <w:rPr>
                      <w:lang w:eastAsia="ja-JP"/>
                    </w:rPr>
                    <w:t xml:space="preserve">, </w:t>
                  </w:r>
                  <w:r>
                    <w:rPr>
                      <w:rFonts w:hint="eastAsia"/>
                      <w:lang w:eastAsia="ja-JP"/>
                    </w:rPr>
                    <w:t>AM1:</w:t>
                  </w:r>
                  <w:r>
                    <w:rPr>
                      <w:rFonts w:hint="eastAsia"/>
                      <w:lang w:eastAsia="ja-JP"/>
                    </w:rPr>
                    <w:tab/>
                  </w:r>
                  <w:r>
                    <w:rPr>
                      <w:lang w:eastAsia="ja-JP"/>
                    </w:rPr>
                    <w:t>Yasuhiko Inoue (NTT)</w:t>
                  </w:r>
                </w:p>
                <w:p w:rsidR="0059330B" w:rsidRDefault="0059330B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Tuesday,</w:t>
                  </w:r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November 13</w:t>
                  </w:r>
                  <w:r w:rsidRPr="0059330B">
                    <w:rPr>
                      <w:vertAlign w:val="superscript"/>
                      <w:lang w:eastAsia="ja-JP"/>
                    </w:rPr>
                    <w:t>th</w:t>
                  </w:r>
                  <w:r>
                    <w:rPr>
                      <w:lang w:eastAsia="ja-JP"/>
                    </w:rPr>
                    <w:t xml:space="preserve">, AM2: </w:t>
                  </w:r>
                  <w:proofErr w:type="spellStart"/>
                  <w:r>
                    <w:rPr>
                      <w:lang w:eastAsia="ja-JP"/>
                    </w:rPr>
                    <w:t>Kiseon</w:t>
                  </w:r>
                  <w:proofErr w:type="spellEnd"/>
                  <w:r>
                    <w:rPr>
                      <w:lang w:eastAsia="ja-JP"/>
                    </w:rPr>
                    <w:t xml:space="preserve"> </w:t>
                  </w:r>
                  <w:proofErr w:type="spellStart"/>
                  <w:r>
                    <w:rPr>
                      <w:lang w:eastAsia="ja-JP"/>
                    </w:rPr>
                    <w:t>Ryu</w:t>
                  </w:r>
                  <w:proofErr w:type="spellEnd"/>
                  <w:r>
                    <w:rPr>
                      <w:lang w:eastAsia="ja-JP"/>
                    </w:rPr>
                    <w:t xml:space="preserve"> (LG Electronics)</w:t>
                  </w:r>
                </w:p>
                <w:p w:rsidR="0059330B" w:rsidRDefault="0059330B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Tuesday,</w:t>
                  </w:r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November 13</w:t>
                  </w:r>
                  <w:r w:rsidRPr="0059330B">
                    <w:rPr>
                      <w:vertAlign w:val="superscript"/>
                      <w:lang w:eastAsia="ja-JP"/>
                    </w:rPr>
                    <w:t>th</w:t>
                  </w:r>
                  <w:r>
                    <w:rPr>
                      <w:lang w:eastAsia="ja-JP"/>
                    </w:rPr>
                    <w:t xml:space="preserve">, PM2: David </w:t>
                  </w:r>
                  <w:proofErr w:type="spellStart"/>
                  <w:r>
                    <w:rPr>
                      <w:lang w:eastAsia="ja-JP"/>
                    </w:rPr>
                    <w:t>Xun</w:t>
                  </w:r>
                  <w:proofErr w:type="spellEnd"/>
                  <w:r>
                    <w:rPr>
                      <w:lang w:eastAsia="ja-JP"/>
                    </w:rPr>
                    <w:t xml:space="preserve"> Yang (</w:t>
                  </w:r>
                  <w:proofErr w:type="spellStart"/>
                  <w:r>
                    <w:rPr>
                      <w:lang w:eastAsia="ja-JP"/>
                    </w:rPr>
                    <w:t>Huawei</w:t>
                  </w:r>
                  <w:proofErr w:type="spellEnd"/>
                  <w:r>
                    <w:rPr>
                      <w:lang w:eastAsia="ja-JP"/>
                    </w:rPr>
                    <w:t xml:space="preserve"> Technologies)</w:t>
                  </w:r>
                </w:p>
                <w:p w:rsidR="0059330B" w:rsidRDefault="0059330B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Tuesday,</w:t>
                  </w:r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November 13</w:t>
                  </w:r>
                  <w:r w:rsidRPr="0059330B">
                    <w:rPr>
                      <w:vertAlign w:val="superscript"/>
                      <w:lang w:eastAsia="ja-JP"/>
                    </w:rPr>
                    <w:t>th</w:t>
                  </w:r>
                  <w:r>
                    <w:rPr>
                      <w:lang w:eastAsia="ja-JP"/>
                    </w:rPr>
                    <w:t>, PM3: Yasuhiko Inoue (NTT)</w:t>
                  </w:r>
                </w:p>
                <w:p w:rsidR="0059330B" w:rsidRDefault="0059330B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Wednesday,</w:t>
                  </w:r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November 13</w:t>
                  </w:r>
                  <w:r w:rsidRPr="0059330B">
                    <w:rPr>
                      <w:vertAlign w:val="superscript"/>
                      <w:lang w:eastAsia="ja-JP"/>
                    </w:rPr>
                    <w:t>th</w:t>
                  </w:r>
                  <w:r>
                    <w:rPr>
                      <w:lang w:eastAsia="ja-JP"/>
                    </w:rPr>
                    <w:t>, PM1: Yasuhiko Inoue (NTT)</w:t>
                  </w:r>
                </w:p>
                <w:p w:rsidR="00BA2965" w:rsidRDefault="00BA2965">
                  <w:pPr>
                    <w:jc w:val="both"/>
                    <w:rPr>
                      <w:lang w:eastAsia="ja-JP"/>
                    </w:rPr>
                  </w:pPr>
                </w:p>
                <w:p w:rsidR="00BA2965" w:rsidRDefault="00BA2965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Rev. 0: Initial version.</w:t>
                  </w:r>
                </w:p>
                <w:p w:rsidR="005C68F4" w:rsidRDefault="005C68F4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ab/>
                  </w:r>
                </w:p>
                <w:p w:rsidR="00BA2965" w:rsidRPr="005C68F4" w:rsidRDefault="00BA2965">
                  <w:pPr>
                    <w:jc w:val="both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59330B" w:rsidRPr="001F0053" w:rsidRDefault="00CA09B2" w:rsidP="0059330B">
      <w:pPr>
        <w:outlineLvl w:val="0"/>
        <w:rPr>
          <w:b/>
          <w:sz w:val="28"/>
          <w:u w:val="single"/>
        </w:rPr>
      </w:pPr>
      <w:r>
        <w:br w:type="page"/>
      </w:r>
      <w:r w:rsidR="0059330B">
        <w:rPr>
          <w:b/>
          <w:sz w:val="28"/>
          <w:u w:val="single"/>
        </w:rPr>
        <w:lastRenderedPageBreak/>
        <w:t>Tuesday, November 13</w:t>
      </w:r>
      <w:r w:rsidR="0059330B" w:rsidRPr="00112A14">
        <w:rPr>
          <w:rFonts w:hint="eastAsia"/>
          <w:b/>
          <w:sz w:val="28"/>
          <w:u w:val="single"/>
          <w:vertAlign w:val="superscript"/>
        </w:rPr>
        <w:t>th</w:t>
      </w:r>
      <w:r w:rsidR="0059330B" w:rsidRPr="001F0053">
        <w:rPr>
          <w:rFonts w:hint="eastAsia"/>
          <w:b/>
          <w:sz w:val="28"/>
          <w:u w:val="single"/>
        </w:rPr>
        <w:t>, 201</w:t>
      </w:r>
      <w:r w:rsidR="0059330B">
        <w:rPr>
          <w:b/>
          <w:sz w:val="28"/>
          <w:u w:val="single"/>
        </w:rPr>
        <w:t>8</w:t>
      </w:r>
      <w:r w:rsidR="0059330B">
        <w:rPr>
          <w:rFonts w:hint="eastAsia"/>
          <w:b/>
          <w:sz w:val="28"/>
          <w:u w:val="single"/>
        </w:rPr>
        <w:t>,</w:t>
      </w:r>
      <w:r w:rsidR="0059330B" w:rsidRPr="001F0053">
        <w:rPr>
          <w:rFonts w:hint="eastAsia"/>
          <w:b/>
          <w:sz w:val="28"/>
          <w:u w:val="single"/>
        </w:rPr>
        <w:t xml:space="preserve"> </w:t>
      </w:r>
      <w:r w:rsidR="0059330B">
        <w:rPr>
          <w:b/>
          <w:sz w:val="28"/>
          <w:u w:val="single"/>
        </w:rPr>
        <w:t>AM1</w:t>
      </w:r>
      <w:r w:rsidR="0059330B" w:rsidRPr="001F0053">
        <w:rPr>
          <w:b/>
          <w:sz w:val="28"/>
          <w:u w:val="single"/>
        </w:rPr>
        <w:t xml:space="preserve"> </w:t>
      </w:r>
      <w:r w:rsidR="0059330B">
        <w:rPr>
          <w:rFonts w:hint="eastAsia"/>
          <w:b/>
          <w:sz w:val="28"/>
          <w:u w:val="single"/>
        </w:rPr>
        <w:t xml:space="preserve">TGax </w:t>
      </w:r>
      <w:r w:rsidR="0059330B">
        <w:rPr>
          <w:b/>
          <w:sz w:val="28"/>
          <w:u w:val="single"/>
        </w:rPr>
        <w:t xml:space="preserve">MAC ad hoc </w:t>
      </w:r>
      <w:r w:rsidR="0059330B">
        <w:rPr>
          <w:rFonts w:hint="eastAsia"/>
          <w:b/>
          <w:sz w:val="28"/>
          <w:u w:val="single"/>
        </w:rPr>
        <w:t>session (</w:t>
      </w:r>
      <w:r w:rsidR="0059330B">
        <w:rPr>
          <w:b/>
          <w:sz w:val="28"/>
          <w:u w:val="single"/>
        </w:rPr>
        <w:t>8</w:t>
      </w:r>
      <w:r w:rsidR="0059330B">
        <w:rPr>
          <w:rFonts w:hint="eastAsia"/>
          <w:b/>
          <w:sz w:val="28"/>
          <w:u w:val="single"/>
        </w:rPr>
        <w:t>:</w:t>
      </w:r>
      <w:r w:rsidR="0059330B">
        <w:rPr>
          <w:b/>
          <w:sz w:val="28"/>
          <w:u w:val="single"/>
        </w:rPr>
        <w:t xml:space="preserve">00 AM </w:t>
      </w:r>
      <w:r w:rsidR="0059330B">
        <w:rPr>
          <w:rFonts w:hint="eastAsia"/>
          <w:b/>
          <w:sz w:val="28"/>
          <w:u w:val="single"/>
        </w:rPr>
        <w:t>-</w:t>
      </w:r>
      <w:r w:rsidR="0059330B">
        <w:rPr>
          <w:b/>
          <w:sz w:val="28"/>
          <w:u w:val="single"/>
        </w:rPr>
        <w:t xml:space="preserve"> 10</w:t>
      </w:r>
      <w:r w:rsidR="0059330B">
        <w:rPr>
          <w:rFonts w:hint="eastAsia"/>
          <w:b/>
          <w:sz w:val="28"/>
          <w:u w:val="single"/>
        </w:rPr>
        <w:t>:</w:t>
      </w:r>
      <w:r w:rsidR="0059330B">
        <w:rPr>
          <w:b/>
          <w:sz w:val="28"/>
          <w:u w:val="single"/>
        </w:rPr>
        <w:t>00 AM</w:t>
      </w:r>
      <w:r w:rsidR="0059330B">
        <w:rPr>
          <w:rFonts w:hint="eastAsia"/>
          <w:b/>
          <w:sz w:val="28"/>
          <w:u w:val="single"/>
        </w:rPr>
        <w:t>)</w:t>
      </w:r>
    </w:p>
    <w:p w:rsidR="0059330B" w:rsidRPr="00A36A5F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  <w:noProof/>
        </w:rPr>
        <w:t>4</w:t>
      </w:r>
      <w:r w:rsidRPr="00F12D66">
        <w:rPr>
          <w:b/>
          <w:noProof/>
        </w:rPr>
        <w:t>:</w:t>
      </w:r>
      <w:r>
        <w:rPr>
          <w:b/>
          <w:noProof/>
        </w:rPr>
        <w:t>07p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 xml:space="preserve">Osama </w:t>
      </w:r>
      <w:proofErr w:type="spellStart"/>
      <w:r>
        <w:rPr>
          <w:b/>
        </w:rPr>
        <w:t>Aboul-Magd</w:t>
      </w:r>
      <w:proofErr w:type="spellEnd"/>
      <w:r w:rsidRPr="003D767F">
        <w:rPr>
          <w:b/>
        </w:rPr>
        <w:t xml:space="preserve"> </w:t>
      </w:r>
      <w:r w:rsidRPr="006E11DC">
        <w:rPr>
          <w:rFonts w:hint="eastAsia"/>
          <w:b/>
        </w:rPr>
        <w:t>(</w:t>
      </w:r>
      <w:proofErr w:type="spellStart"/>
      <w:r>
        <w:rPr>
          <w:b/>
        </w:rPr>
        <w:t>Huawei</w:t>
      </w:r>
      <w:proofErr w:type="spellEnd"/>
      <w:r w:rsidR="00FB6C7B">
        <w:rPr>
          <w:b/>
        </w:rPr>
        <w:t xml:space="preserve"> Technologies</w:t>
      </w:r>
      <w:r w:rsidRPr="006E11DC">
        <w:rPr>
          <w:rFonts w:hint="eastAsia"/>
          <w:b/>
        </w:rPr>
        <w:t>), the chair of the TGax</w:t>
      </w:r>
      <w:r w:rsidRPr="006E11DC">
        <w:rPr>
          <w:b/>
        </w:rPr>
        <w:t xml:space="preserve"> </w:t>
      </w:r>
      <w:r>
        <w:rPr>
          <w:b/>
        </w:rPr>
        <w:t>task group</w:t>
      </w:r>
    </w:p>
    <w:p w:rsidR="0059330B" w:rsidRPr="00A37144" w:rsidRDefault="0059330B" w:rsidP="0059330B">
      <w:pPr>
        <w:numPr>
          <w:ilvl w:val="1"/>
          <w:numId w:val="39"/>
        </w:numPr>
      </w:pPr>
      <w:r w:rsidRPr="00A37144">
        <w:rPr>
          <w:rFonts w:hint="eastAsia"/>
        </w:rPr>
        <w:t xml:space="preserve"> </w:t>
      </w:r>
      <w:r>
        <w:t>50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854A78" w:rsidRPr="006E11DC" w:rsidRDefault="00854A78" w:rsidP="00854A78">
      <w:pPr>
        <w:numPr>
          <w:ilvl w:val="1"/>
          <w:numId w:val="39"/>
        </w:numPr>
      </w:pP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2006r0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59330B" w:rsidRPr="00854A78" w:rsidRDefault="0059330B" w:rsidP="00854A78"/>
    <w:p w:rsidR="00854A78" w:rsidRPr="006E11DC" w:rsidRDefault="00854A78" w:rsidP="00854A78"/>
    <w:p w:rsidR="00854A78" w:rsidRPr="006E11DC" w:rsidRDefault="00854A78" w:rsidP="00854A78">
      <w:pPr>
        <w:numPr>
          <w:ilvl w:val="0"/>
          <w:numId w:val="39"/>
        </w:numPr>
        <w:rPr>
          <w:b/>
        </w:rPr>
      </w:pPr>
      <w:r>
        <w:rPr>
          <w:rFonts w:hint="eastAsia"/>
          <w:b/>
        </w:rPr>
        <w:t>IEEE-SA Policy and Procedure</w:t>
      </w:r>
    </w:p>
    <w:p w:rsidR="00854A78" w:rsidRDefault="00854A78" w:rsidP="00854A78">
      <w:pPr>
        <w:numPr>
          <w:ilvl w:val="1"/>
          <w:numId w:val="39"/>
        </w:numPr>
      </w:pPr>
      <w:r>
        <w:t>Chair went through the 5 slides of IEEE-SA IPR Policy and Procedure</w:t>
      </w:r>
      <w:r w:rsidRPr="006E11DC">
        <w:rPr>
          <w:rFonts w:hint="eastAsia"/>
        </w:rPr>
        <w:t>.</w:t>
      </w:r>
    </w:p>
    <w:p w:rsidR="00854A78" w:rsidRDefault="00854A78" w:rsidP="00854A78">
      <w:pPr>
        <w:numPr>
          <w:ilvl w:val="2"/>
          <w:numId w:val="39"/>
        </w:numPr>
      </w:pPr>
      <w:r>
        <w:t xml:space="preserve"> Participants have a duty to inform the IEEE</w:t>
      </w:r>
      <w:r>
        <w:tab/>
        <w:t>-</w:t>
      </w:r>
      <w:r>
        <w:tab/>
        <w:t>done</w:t>
      </w:r>
    </w:p>
    <w:p w:rsidR="00FB6C7B" w:rsidRPr="00FB6C7B" w:rsidRDefault="00FB6C7B" w:rsidP="00FB6C7B">
      <w:pPr>
        <w:numPr>
          <w:ilvl w:val="3"/>
          <w:numId w:val="39"/>
        </w:numPr>
        <w:rPr>
          <w:highlight w:val="yellow"/>
        </w:rPr>
      </w:pPr>
      <w:r w:rsidRPr="00FB6C7B">
        <w:rPr>
          <w:highlight w:val="yellow"/>
        </w:rPr>
        <w:t>Call for potentially essential patent – No response.</w:t>
      </w:r>
    </w:p>
    <w:p w:rsidR="00854A78" w:rsidRDefault="00854A78" w:rsidP="00854A78">
      <w:pPr>
        <w:numPr>
          <w:ilvl w:val="2"/>
          <w:numId w:val="39"/>
        </w:numPr>
      </w:pPr>
      <w:r>
        <w:t xml:space="preserve"> Ways to inform IEEE</w:t>
      </w:r>
      <w:r>
        <w:tab/>
      </w:r>
      <w:r>
        <w:tab/>
      </w:r>
      <w:r>
        <w:tab/>
      </w:r>
      <w:r>
        <w:tab/>
        <w:t>-</w:t>
      </w:r>
      <w:r>
        <w:tab/>
        <w:t>done</w:t>
      </w:r>
    </w:p>
    <w:p w:rsidR="00854A78" w:rsidRDefault="00854A78" w:rsidP="00854A78">
      <w:pPr>
        <w:numPr>
          <w:ilvl w:val="2"/>
          <w:numId w:val="39"/>
        </w:numPr>
      </w:pPr>
      <w:r>
        <w:t>Other guidelines for IEEE WG meetings</w:t>
      </w:r>
      <w:r>
        <w:tab/>
      </w:r>
      <w:r>
        <w:tab/>
        <w:t>-</w:t>
      </w:r>
      <w:r>
        <w:tab/>
        <w:t>done</w:t>
      </w:r>
    </w:p>
    <w:p w:rsidR="00854A78" w:rsidRDefault="00854A78" w:rsidP="00854A78">
      <w:pPr>
        <w:numPr>
          <w:ilvl w:val="2"/>
          <w:numId w:val="39"/>
        </w:numPr>
      </w:pPr>
      <w:r>
        <w:t>Patent-related information</w:t>
      </w:r>
      <w:r>
        <w:tab/>
      </w:r>
      <w:r>
        <w:tab/>
      </w:r>
      <w:r>
        <w:tab/>
      </w:r>
      <w:r>
        <w:tab/>
        <w:t>-</w:t>
      </w:r>
      <w:r>
        <w:tab/>
        <w:t>done</w:t>
      </w:r>
    </w:p>
    <w:p w:rsidR="00854A78" w:rsidRPr="006E11DC" w:rsidRDefault="00854A78" w:rsidP="00854A78">
      <w:pPr>
        <w:numPr>
          <w:ilvl w:val="2"/>
          <w:numId w:val="39"/>
        </w:numPr>
      </w:pPr>
      <w:r>
        <w:t>Participation in IEEE 802 Meetings</w:t>
      </w:r>
      <w:r>
        <w:tab/>
      </w:r>
      <w:r>
        <w:tab/>
        <w:t>-</w:t>
      </w:r>
      <w:r>
        <w:tab/>
        <w:t>done</w:t>
      </w:r>
    </w:p>
    <w:p w:rsidR="00854A78" w:rsidRDefault="00854A78" w:rsidP="00854A78"/>
    <w:p w:rsidR="00854A78" w:rsidRDefault="00854A78" w:rsidP="00854A78"/>
    <w:p w:rsidR="00FB6C7B" w:rsidRDefault="00FB6C7B" w:rsidP="0059330B">
      <w:pPr>
        <w:numPr>
          <w:ilvl w:val="0"/>
          <w:numId w:val="39"/>
        </w:numPr>
        <w:rPr>
          <w:b/>
        </w:rPr>
      </w:pPr>
      <w:r>
        <w:rPr>
          <w:b/>
        </w:rPr>
        <w:t>Agenda Setting</w:t>
      </w:r>
    </w:p>
    <w:p w:rsidR="00FB6C7B" w:rsidRDefault="00FB6C7B" w:rsidP="00FB6C7B">
      <w:pPr>
        <w:numPr>
          <w:ilvl w:val="1"/>
          <w:numId w:val="39"/>
        </w:numPr>
      </w:pPr>
      <w:r>
        <w:t>Proposed Agenda</w:t>
      </w:r>
    </w:p>
    <w:p w:rsidR="00FB6C7B" w:rsidRPr="00FB6C7B" w:rsidRDefault="00FB6C7B" w:rsidP="00FB6C7B">
      <w:pPr>
        <w:numPr>
          <w:ilvl w:val="2"/>
          <w:numId w:val="39"/>
        </w:numPr>
      </w:pPr>
      <w:r w:rsidRPr="00FB6C7B">
        <w:t>Call Meeting to order</w:t>
      </w:r>
    </w:p>
    <w:p w:rsidR="00FB6C7B" w:rsidRPr="00FB6C7B" w:rsidRDefault="00FB6C7B" w:rsidP="00FB6C7B">
      <w:pPr>
        <w:numPr>
          <w:ilvl w:val="2"/>
          <w:numId w:val="39"/>
        </w:numPr>
      </w:pPr>
      <w:r w:rsidRPr="00FB6C7B">
        <w:t>IEEE-SA IPR Policy</w:t>
      </w:r>
    </w:p>
    <w:p w:rsidR="00FB6C7B" w:rsidRPr="00FB6C7B" w:rsidRDefault="00FB6C7B" w:rsidP="00FB6C7B">
      <w:pPr>
        <w:numPr>
          <w:ilvl w:val="2"/>
          <w:numId w:val="39"/>
        </w:numPr>
      </w:pPr>
      <w:r w:rsidRPr="00FB6C7B">
        <w:t>Comment Resolution</w:t>
      </w:r>
    </w:p>
    <w:p w:rsidR="00FB6C7B" w:rsidRPr="00FB6C7B" w:rsidRDefault="00FB6C7B" w:rsidP="00FB6C7B">
      <w:pPr>
        <w:numPr>
          <w:ilvl w:val="3"/>
          <w:numId w:val="39"/>
        </w:numPr>
      </w:pPr>
      <w:r w:rsidRPr="00FB6C7B">
        <w:t>Unfinished submissions from Monday</w:t>
      </w:r>
    </w:p>
    <w:p w:rsidR="00FB6C7B" w:rsidRPr="00FB6C7B" w:rsidRDefault="00FB6C7B" w:rsidP="00FB6C7B">
      <w:pPr>
        <w:numPr>
          <w:ilvl w:val="3"/>
          <w:numId w:val="39"/>
        </w:numPr>
      </w:pPr>
      <w:r w:rsidRPr="00FB6C7B">
        <w:t>New Submission – Whoever is ready</w:t>
      </w:r>
    </w:p>
    <w:p w:rsidR="00FB6C7B" w:rsidRDefault="00FB6C7B" w:rsidP="00FB6C7B">
      <w:pPr>
        <w:numPr>
          <w:ilvl w:val="2"/>
          <w:numId w:val="39"/>
        </w:numPr>
      </w:pPr>
      <w:r w:rsidRPr="00FB6C7B">
        <w:t>Recess</w:t>
      </w:r>
    </w:p>
    <w:p w:rsidR="00FB6C7B" w:rsidRDefault="00FB6C7B" w:rsidP="00FB6C7B">
      <w:pPr>
        <w:numPr>
          <w:ilvl w:val="1"/>
          <w:numId w:val="39"/>
        </w:numPr>
      </w:pPr>
      <w:r>
        <w:t xml:space="preserve">Chair asked if there are any items to add to the agenda. </w:t>
      </w:r>
      <w:r>
        <w:sym w:font="Wingdings" w:char="F0E0"/>
      </w:r>
      <w:r>
        <w:t xml:space="preserve"> No response.</w:t>
      </w:r>
    </w:p>
    <w:p w:rsidR="00FB6C7B" w:rsidRDefault="00FB6C7B" w:rsidP="00FB6C7B">
      <w:pPr>
        <w:numPr>
          <w:ilvl w:val="1"/>
          <w:numId w:val="39"/>
        </w:numPr>
      </w:pPr>
      <w:r>
        <w:t xml:space="preserve">Chair asked if there is any objection to proceed with this agenda. </w:t>
      </w:r>
      <w:r>
        <w:sym w:font="Wingdings" w:char="F0E0"/>
      </w:r>
      <w:r>
        <w:t xml:space="preserve"> No objection.</w:t>
      </w:r>
    </w:p>
    <w:p w:rsidR="00FB6C7B" w:rsidRDefault="00FB6C7B" w:rsidP="00FB6C7B">
      <w:pPr>
        <w:numPr>
          <w:ilvl w:val="1"/>
          <w:numId w:val="39"/>
        </w:numPr>
      </w:pPr>
      <w:r>
        <w:t>The agenda was approved.</w:t>
      </w:r>
    </w:p>
    <w:p w:rsidR="00FB6C7B" w:rsidRDefault="00FB6C7B" w:rsidP="00FB6C7B"/>
    <w:p w:rsidR="00FB6C7B" w:rsidRPr="00FB6C7B" w:rsidRDefault="00FB6C7B" w:rsidP="00FB6C7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854A78" w:rsidRPr="006E11DC" w:rsidRDefault="00854A78" w:rsidP="00854A78">
      <w:pPr>
        <w:numPr>
          <w:ilvl w:val="1"/>
          <w:numId w:val="39"/>
        </w:numPr>
      </w:pPr>
      <w:r w:rsidRPr="006E11DC">
        <w:rPr>
          <w:rFonts w:hint="eastAsia"/>
        </w:rPr>
        <w:t>Attendance reminder.</w:t>
      </w:r>
    </w:p>
    <w:p w:rsidR="00854A78" w:rsidRDefault="00854A78" w:rsidP="00854A78">
      <w:pPr>
        <w:numPr>
          <w:ilvl w:val="2"/>
          <w:numId w:val="39"/>
        </w:numPr>
      </w:pPr>
      <w:r w:rsidRPr="006E11DC">
        <w:rPr>
          <w:rFonts w:hint="eastAsia"/>
        </w:rPr>
        <w:t xml:space="preserve"> The attendance server: </w:t>
      </w:r>
      <w:hyperlink r:id="rId8" w:history="1">
        <w:r w:rsidRPr="003E0D72">
          <w:rPr>
            <w:rStyle w:val="a6"/>
          </w:rPr>
          <w:t>https://imat.ieee.org/</w:t>
        </w:r>
      </w:hyperlink>
    </w:p>
    <w:p w:rsidR="0059330B" w:rsidRPr="00854A78" w:rsidRDefault="0059330B" w:rsidP="0059330B"/>
    <w:p w:rsidR="0059330B" w:rsidRPr="0059330B" w:rsidRDefault="0059330B" w:rsidP="0059330B"/>
    <w:p w:rsidR="00854A78" w:rsidRDefault="00854A78" w:rsidP="00854A78">
      <w:pPr>
        <w:numPr>
          <w:ilvl w:val="0"/>
          <w:numId w:val="39"/>
        </w:numPr>
        <w:rPr>
          <w:b/>
        </w:rPr>
      </w:pPr>
      <w:r>
        <w:rPr>
          <w:rFonts w:hint="eastAsia"/>
          <w:b/>
        </w:rPr>
        <w:t>Com</w:t>
      </w:r>
      <w:r w:rsidRPr="006E11DC">
        <w:rPr>
          <w:rFonts w:hint="eastAsia"/>
          <w:b/>
        </w:rPr>
        <w:t>ment</w:t>
      </w:r>
      <w:r>
        <w:rPr>
          <w:b/>
        </w:rPr>
        <w:t xml:space="preserve"> Resolution</w:t>
      </w:r>
    </w:p>
    <w:p w:rsidR="00854A78" w:rsidRDefault="00854A78" w:rsidP="00854A78">
      <w:pPr>
        <w:numPr>
          <w:ilvl w:val="1"/>
          <w:numId w:val="39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Abhishek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Patil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Pr="00854A78">
        <w:rPr>
          <w:b/>
          <w:lang w:eastAsia="ja-JP"/>
        </w:rPr>
        <w:t>Resolution for CIDs related to Random Access</w:t>
      </w:r>
      <w:r>
        <w:rPr>
          <w:b/>
          <w:lang w:eastAsia="ja-JP"/>
        </w:rPr>
        <w:t>,” based on the submission 11-18-1812-02.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Summary</w:t>
      </w:r>
    </w:p>
    <w:p w:rsidR="00FB6C7B" w:rsidRDefault="00FB6C7B" w:rsidP="00FB6C7B">
      <w:pPr>
        <w:numPr>
          <w:ilvl w:val="3"/>
          <w:numId w:val="39"/>
        </w:numPr>
      </w:pPr>
      <w:proofErr w:type="spellStart"/>
      <w:r>
        <w:rPr>
          <w:lang w:eastAsia="ja-JP"/>
        </w:rPr>
        <w:t>Abhishek</w:t>
      </w:r>
      <w:proofErr w:type="spellEnd"/>
      <w:r>
        <w:rPr>
          <w:lang w:eastAsia="ja-JP"/>
        </w:rPr>
        <w:t xml:space="preserve"> continued presentation of the doc. 11-18/1812r2 which was interrupted yesterday due to the time constraint.</w:t>
      </w:r>
    </w:p>
    <w:p w:rsidR="00FB6C7B" w:rsidRDefault="00FB6C7B" w:rsidP="00FB6C7B">
      <w:pPr>
        <w:numPr>
          <w:ilvl w:val="2"/>
          <w:numId w:val="39"/>
        </w:numPr>
      </w:pPr>
      <w:r>
        <w:rPr>
          <w:lang w:eastAsia="ja-JP"/>
        </w:rPr>
        <w:t>Discussion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>No further discussion.</w:t>
      </w:r>
    </w:p>
    <w:p w:rsidR="00FB6C7B" w:rsidRDefault="00FB6C7B" w:rsidP="00FB6C7B">
      <w:pPr>
        <w:pBdr>
          <w:bottom w:val="single" w:sz="6" w:space="1" w:color="auto"/>
        </w:pBdr>
        <w:ind w:left="720"/>
        <w:rPr>
          <w:lang w:eastAsia="ja-JP"/>
        </w:rPr>
      </w:pPr>
    </w:p>
    <w:p w:rsidR="00FB6C7B" w:rsidRPr="00854A78" w:rsidRDefault="00FB6C7B" w:rsidP="00FB6C7B"/>
    <w:p w:rsidR="00854A78" w:rsidRPr="00FB6C7B" w:rsidRDefault="00854A78" w:rsidP="00854A78">
      <w:pPr>
        <w:numPr>
          <w:ilvl w:val="2"/>
          <w:numId w:val="39"/>
        </w:numPr>
        <w:rPr>
          <w:b/>
          <w:highlight w:val="cyan"/>
        </w:rPr>
      </w:pPr>
      <w:r w:rsidRPr="00FB6C7B">
        <w:rPr>
          <w:b/>
          <w:highlight w:val="cyan"/>
          <w:lang w:eastAsia="ja-JP"/>
        </w:rPr>
        <w:t>Straw Poll</w:t>
      </w:r>
      <w:r w:rsidR="00FB6C7B" w:rsidRPr="00FB6C7B">
        <w:rPr>
          <w:b/>
          <w:highlight w:val="cyan"/>
          <w:lang w:eastAsia="ja-JP"/>
        </w:rPr>
        <w:t xml:space="preserve">: </w:t>
      </w:r>
      <w:r w:rsidR="00FB6C7B" w:rsidRPr="00FB6C7B">
        <w:rPr>
          <w:b/>
          <w:bCs/>
          <w:highlight w:val="cyan"/>
          <w:lang w:eastAsia="ja-JP"/>
        </w:rPr>
        <w:t>Move to accept resolutions to CIDs 16870, 16498, 16506, 15686 in doc 11-18/1812r2?</w:t>
      </w:r>
    </w:p>
    <w:p w:rsidR="00FB6C7B" w:rsidRPr="00FB6C7B" w:rsidRDefault="00FB6C7B" w:rsidP="00FB6C7B">
      <w:pPr>
        <w:numPr>
          <w:ilvl w:val="3"/>
          <w:numId w:val="39"/>
        </w:numPr>
        <w:rPr>
          <w:b/>
          <w:highlight w:val="green"/>
        </w:rPr>
      </w:pPr>
      <w:r w:rsidRPr="00FB6C7B">
        <w:rPr>
          <w:b/>
          <w:bCs/>
          <w:highlight w:val="green"/>
          <w:lang w:eastAsia="ja-JP"/>
        </w:rPr>
        <w:t>Result: Accepted with no objection.</w:t>
      </w:r>
    </w:p>
    <w:p w:rsidR="00FB6C7B" w:rsidRPr="00FB6C7B" w:rsidRDefault="00FB6C7B" w:rsidP="00FB6C7B">
      <w:pPr>
        <w:pBdr>
          <w:bottom w:val="single" w:sz="6" w:space="1" w:color="auto"/>
        </w:pBdr>
        <w:ind w:left="720"/>
        <w:rPr>
          <w:b/>
          <w:bCs/>
          <w:lang w:eastAsia="ja-JP"/>
        </w:rPr>
      </w:pPr>
    </w:p>
    <w:p w:rsidR="00FB6C7B" w:rsidRPr="00854A78" w:rsidRDefault="00FB6C7B" w:rsidP="00FB6C7B"/>
    <w:p w:rsidR="00FB6C7B" w:rsidRDefault="00FB6C7B" w:rsidP="00FB6C7B">
      <w:pPr>
        <w:numPr>
          <w:ilvl w:val="2"/>
          <w:numId w:val="39"/>
        </w:numPr>
      </w:pPr>
      <w:r>
        <w:rPr>
          <w:lang w:eastAsia="ja-JP"/>
        </w:rPr>
        <w:lastRenderedPageBreak/>
        <w:t>Next Step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>The straw poll will be converted to a motion</w:t>
      </w:r>
      <w:proofErr w:type="gramStart"/>
      <w:r>
        <w:rPr>
          <w:lang w:eastAsia="ja-JP"/>
        </w:rPr>
        <w:t>..</w:t>
      </w:r>
      <w:proofErr w:type="gramEnd"/>
    </w:p>
    <w:p w:rsidR="00854A78" w:rsidRDefault="00854A78" w:rsidP="0059330B"/>
    <w:p w:rsidR="00FB6C7B" w:rsidRDefault="00FB6C7B" w:rsidP="0059330B"/>
    <w:p w:rsidR="00854A78" w:rsidRDefault="00854A78" w:rsidP="00FB6C7B">
      <w:pPr>
        <w:numPr>
          <w:ilvl w:val="1"/>
          <w:numId w:val="39"/>
        </w:numPr>
        <w:rPr>
          <w:b/>
        </w:rPr>
      </w:pPr>
      <w:r>
        <w:rPr>
          <w:b/>
          <w:lang w:eastAsia="ja-JP"/>
        </w:rPr>
        <w:t>Yasuhiko Inoue</w:t>
      </w:r>
      <w:r>
        <w:rPr>
          <w:rFonts w:hint="eastAsia"/>
          <w:b/>
          <w:lang w:eastAsia="ja-JP"/>
        </w:rPr>
        <w:t xml:space="preserve"> (</w:t>
      </w:r>
      <w:r>
        <w:rPr>
          <w:b/>
          <w:lang w:eastAsia="ja-JP"/>
        </w:rPr>
        <w:t>NTT</w:t>
      </w:r>
      <w:r>
        <w:rPr>
          <w:rFonts w:hint="eastAsia"/>
          <w:b/>
          <w:lang w:eastAsia="ja-JP"/>
        </w:rPr>
        <w:t xml:space="preserve">) presented </w:t>
      </w:r>
      <w:r>
        <w:rPr>
          <w:b/>
          <w:lang w:eastAsia="ja-JP"/>
        </w:rPr>
        <w:t>“</w:t>
      </w:r>
      <w:r w:rsidR="00FB6C7B" w:rsidRPr="00FB6C7B">
        <w:rPr>
          <w:b/>
          <w:lang w:eastAsia="ja-JP"/>
        </w:rPr>
        <w:t>Proposed Resolutions for CIDs related to HE MAC Capabilities</w:t>
      </w:r>
      <w:r>
        <w:rPr>
          <w:b/>
          <w:lang w:eastAsia="ja-JP"/>
        </w:rPr>
        <w:t>,” based on the submission 11-18-1808-0</w:t>
      </w:r>
      <w:r w:rsidR="00FB6C7B">
        <w:rPr>
          <w:b/>
          <w:lang w:eastAsia="ja-JP"/>
        </w:rPr>
        <w:t>1</w:t>
      </w:r>
      <w:r>
        <w:rPr>
          <w:b/>
          <w:lang w:eastAsia="ja-JP"/>
        </w:rPr>
        <w:t>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Summary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>Resolutions for following comments on 802.11ax D3.0 HE MAC Capabilities are proposed.</w:t>
      </w:r>
    </w:p>
    <w:p w:rsidR="00FB6C7B" w:rsidRPr="00854A78" w:rsidRDefault="00FB6C7B" w:rsidP="00FB6C7B">
      <w:pPr>
        <w:numPr>
          <w:ilvl w:val="4"/>
          <w:numId w:val="39"/>
        </w:numPr>
      </w:pPr>
      <w:r>
        <w:rPr>
          <w:lang w:eastAsia="ja-JP"/>
        </w:rPr>
        <w:t xml:space="preserve">Relevant CIDs: </w:t>
      </w:r>
      <w:r>
        <w:rPr>
          <w:rFonts w:hint="eastAsia"/>
          <w:lang w:eastAsia="ja-JP"/>
        </w:rPr>
        <w:t>15033, 15034, 15885, 15887</w:t>
      </w:r>
      <w:r>
        <w:rPr>
          <w:lang w:eastAsia="ja-JP"/>
        </w:rPr>
        <w:t>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Discussion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>(Re: CID 15885) A member would like time to check all necessary changes have been made.</w:t>
      </w:r>
    </w:p>
    <w:p w:rsidR="00FB6C7B" w:rsidRDefault="00FB6C7B" w:rsidP="00FB6C7B">
      <w:pPr>
        <w:pBdr>
          <w:bottom w:val="single" w:sz="6" w:space="1" w:color="auto"/>
        </w:pBdr>
        <w:ind w:left="720"/>
        <w:rPr>
          <w:lang w:eastAsia="ja-JP"/>
        </w:rPr>
      </w:pPr>
    </w:p>
    <w:p w:rsidR="00FB6C7B" w:rsidRPr="00854A78" w:rsidRDefault="00FB6C7B" w:rsidP="00FB6C7B"/>
    <w:p w:rsidR="00854A78" w:rsidRPr="00FB6C7B" w:rsidRDefault="00854A78" w:rsidP="00854A78">
      <w:pPr>
        <w:numPr>
          <w:ilvl w:val="2"/>
          <w:numId w:val="39"/>
        </w:numPr>
        <w:rPr>
          <w:b/>
          <w:highlight w:val="cyan"/>
        </w:rPr>
      </w:pPr>
      <w:r w:rsidRPr="00FB6C7B">
        <w:rPr>
          <w:b/>
          <w:highlight w:val="cyan"/>
          <w:lang w:eastAsia="ja-JP"/>
        </w:rPr>
        <w:t>Straw Poll</w:t>
      </w:r>
      <w:r w:rsidR="00FB6C7B" w:rsidRPr="00FB6C7B">
        <w:rPr>
          <w:b/>
          <w:highlight w:val="cyan"/>
          <w:lang w:eastAsia="ja-JP"/>
        </w:rPr>
        <w:t xml:space="preserve">: </w:t>
      </w:r>
      <w:r w:rsidR="00FB6C7B" w:rsidRPr="00FB6C7B">
        <w:rPr>
          <w:b/>
          <w:bCs/>
          <w:highlight w:val="cyan"/>
          <w:lang w:eastAsia="ja-JP"/>
        </w:rPr>
        <w:t>Do you accept resolutions to CIDs 15033, 15034, 15885, 15887 in doc 11-18/1808r1?</w:t>
      </w:r>
    </w:p>
    <w:p w:rsidR="00FB6C7B" w:rsidRPr="00FB6C7B" w:rsidRDefault="00FB6C7B" w:rsidP="00FB6C7B">
      <w:pPr>
        <w:numPr>
          <w:ilvl w:val="3"/>
          <w:numId w:val="39"/>
        </w:numPr>
        <w:rPr>
          <w:b/>
          <w:highlight w:val="green"/>
        </w:rPr>
      </w:pPr>
      <w:r w:rsidRPr="00FB6C7B">
        <w:rPr>
          <w:b/>
          <w:bCs/>
          <w:highlight w:val="green"/>
          <w:lang w:eastAsia="ja-JP"/>
        </w:rPr>
        <w:t xml:space="preserve">Result: Accepted with no objection subject to any additional changes. </w:t>
      </w:r>
    </w:p>
    <w:p w:rsidR="00854A78" w:rsidRDefault="00854A78" w:rsidP="00FB6C7B">
      <w:pPr>
        <w:pBdr>
          <w:bottom w:val="single" w:sz="6" w:space="1" w:color="auto"/>
        </w:pBdr>
        <w:ind w:left="720"/>
      </w:pPr>
    </w:p>
    <w:p w:rsidR="00FB6C7B" w:rsidRDefault="00FB6C7B" w:rsidP="00854A78">
      <w:pPr>
        <w:rPr>
          <w:lang w:eastAsia="ja-JP"/>
        </w:rPr>
      </w:pPr>
    </w:p>
    <w:p w:rsidR="00FB6C7B" w:rsidRDefault="00FB6C7B" w:rsidP="00FB6C7B">
      <w:pPr>
        <w:numPr>
          <w:ilvl w:val="2"/>
          <w:numId w:val="39"/>
        </w:numPr>
      </w:pPr>
      <w:r>
        <w:rPr>
          <w:lang w:eastAsia="ja-JP"/>
        </w:rPr>
        <w:t>Next Step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>The straw poll will be converted to a motion</w:t>
      </w:r>
      <w:proofErr w:type="gramStart"/>
      <w:r>
        <w:rPr>
          <w:lang w:eastAsia="ja-JP"/>
        </w:rPr>
        <w:t>..</w:t>
      </w:r>
      <w:proofErr w:type="gramEnd"/>
    </w:p>
    <w:p w:rsidR="00FB6C7B" w:rsidRPr="00FB6C7B" w:rsidRDefault="00FB6C7B" w:rsidP="00854A78">
      <w:pPr>
        <w:rPr>
          <w:lang w:eastAsia="ja-JP"/>
        </w:rPr>
      </w:pPr>
    </w:p>
    <w:p w:rsidR="00854A78" w:rsidRPr="006E11DC" w:rsidRDefault="00854A78" w:rsidP="00854A78"/>
    <w:p w:rsidR="00854A78" w:rsidRDefault="00854A78" w:rsidP="00854A78">
      <w:pPr>
        <w:numPr>
          <w:ilvl w:val="1"/>
          <w:numId w:val="39"/>
        </w:numPr>
        <w:rPr>
          <w:b/>
        </w:rPr>
      </w:pPr>
      <w:r>
        <w:rPr>
          <w:b/>
          <w:lang w:eastAsia="ja-JP"/>
        </w:rPr>
        <w:t xml:space="preserve">George </w:t>
      </w:r>
      <w:proofErr w:type="spellStart"/>
      <w:r>
        <w:rPr>
          <w:b/>
          <w:lang w:eastAsia="ja-JP"/>
        </w:rPr>
        <w:t>Cherian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="00FB6C7B">
        <w:rPr>
          <w:b/>
          <w:lang w:eastAsia="ja-JP"/>
        </w:rPr>
        <w:t xml:space="preserve">Remaining </w:t>
      </w:r>
      <w:proofErr w:type="spellStart"/>
      <w:r w:rsidR="00FB6C7B">
        <w:rPr>
          <w:b/>
          <w:lang w:eastAsia="ja-JP"/>
        </w:rPr>
        <w:t>Ack</w:t>
      </w:r>
      <w:proofErr w:type="spellEnd"/>
      <w:r w:rsidR="00FB6C7B">
        <w:rPr>
          <w:b/>
          <w:lang w:eastAsia="ja-JP"/>
        </w:rPr>
        <w:t xml:space="preserve"> </w:t>
      </w:r>
      <w:r>
        <w:rPr>
          <w:b/>
          <w:lang w:eastAsia="ja-JP"/>
        </w:rPr>
        <w:t>related CR</w:t>
      </w:r>
      <w:r w:rsidR="00FB6C7B">
        <w:rPr>
          <w:b/>
          <w:lang w:eastAsia="ja-JP"/>
        </w:rPr>
        <w:t>s</w:t>
      </w:r>
      <w:r>
        <w:rPr>
          <w:b/>
          <w:lang w:eastAsia="ja-JP"/>
        </w:rPr>
        <w:t>,” based on the submission 11-18-1777-00.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Summary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 xml:space="preserve">Resolutions for following comments on 802.11ax D3.0 related to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 xml:space="preserve"> procedure are proposed.</w:t>
      </w:r>
    </w:p>
    <w:p w:rsidR="00FB6C7B" w:rsidRPr="00854A78" w:rsidRDefault="00FB6C7B" w:rsidP="00CD7E50">
      <w:pPr>
        <w:numPr>
          <w:ilvl w:val="4"/>
          <w:numId w:val="39"/>
        </w:numPr>
      </w:pPr>
      <w:r>
        <w:rPr>
          <w:lang w:eastAsia="ja-JP"/>
        </w:rPr>
        <w:t>Relevant CIDs: 15050, 15052, 15859, 15942, 16162, 16186, 16372, 16497, 16501, 16652, 16654, 16656, 16660, 16919, 16920, 16927, 16942, 16944.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Discussion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>(Re: CID 15942) A member mentioned that the reason for the rejection should be provided.</w:t>
      </w:r>
    </w:p>
    <w:p w:rsidR="00FB6C7B" w:rsidRDefault="00FB6C7B" w:rsidP="00FB6C7B">
      <w:pPr>
        <w:numPr>
          <w:ilvl w:val="3"/>
          <w:numId w:val="39"/>
        </w:numPr>
      </w:pPr>
      <w:r>
        <w:rPr>
          <w:lang w:eastAsia="ja-JP"/>
        </w:rPr>
        <w:t xml:space="preserve">(Re: CID 16372) A member asked for a clarification to the proposed text in </w:t>
      </w:r>
      <w:proofErr w:type="spellStart"/>
      <w:r>
        <w:rPr>
          <w:lang w:eastAsia="ja-JP"/>
        </w:rPr>
        <w:t>subclause</w:t>
      </w:r>
      <w:proofErr w:type="spellEnd"/>
      <w:r>
        <w:rPr>
          <w:lang w:eastAsia="ja-JP"/>
        </w:rPr>
        <w:t xml:space="preserve"> 27.4.4.</w:t>
      </w:r>
    </w:p>
    <w:p w:rsidR="00FB6C7B" w:rsidRPr="00854A78" w:rsidRDefault="00FB6C7B" w:rsidP="00FB6C7B">
      <w:pPr>
        <w:numPr>
          <w:ilvl w:val="3"/>
          <w:numId w:val="39"/>
        </w:numPr>
      </w:pPr>
      <w:r>
        <w:rPr>
          <w:lang w:eastAsia="ja-JP"/>
        </w:rPr>
        <w:t xml:space="preserve">(Re: CID 16654) Group discussed the required level on the length of the </w:t>
      </w:r>
      <w:proofErr w:type="spellStart"/>
      <w:r>
        <w:rPr>
          <w:lang w:eastAsia="ja-JP"/>
        </w:rPr>
        <w:t>BlockAckBitmap</w:t>
      </w:r>
      <w:proofErr w:type="spellEnd"/>
      <w:r>
        <w:rPr>
          <w:lang w:eastAsia="ja-JP"/>
        </w:rPr>
        <w:t>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Straw Poll</w:t>
      </w:r>
      <w:r w:rsidR="00FB6C7B">
        <w:rPr>
          <w:lang w:eastAsia="ja-JP"/>
        </w:rPr>
        <w:t xml:space="preserve"> – No straw poll for now.</w:t>
      </w:r>
    </w:p>
    <w:p w:rsidR="00FB6C7B" w:rsidRDefault="00FB6C7B" w:rsidP="00854A78">
      <w:pPr>
        <w:numPr>
          <w:ilvl w:val="2"/>
          <w:numId w:val="39"/>
        </w:numPr>
      </w:pPr>
      <w:r>
        <w:rPr>
          <w:lang w:eastAsia="ja-JP"/>
        </w:rPr>
        <w:t>Next Step</w:t>
      </w:r>
    </w:p>
    <w:p w:rsidR="00FB6C7B" w:rsidRPr="00854A78" w:rsidRDefault="00FB6C7B" w:rsidP="00FB6C7B">
      <w:pPr>
        <w:numPr>
          <w:ilvl w:val="3"/>
          <w:numId w:val="39"/>
        </w:numPr>
      </w:pPr>
      <w:r>
        <w:rPr>
          <w:lang w:eastAsia="ja-JP"/>
        </w:rPr>
        <w:t>George to work with interested people and come back with updated version of the document.</w:t>
      </w:r>
    </w:p>
    <w:p w:rsidR="00854A78" w:rsidRDefault="00854A78" w:rsidP="00854A78"/>
    <w:p w:rsidR="00854A78" w:rsidRPr="006E11DC" w:rsidRDefault="00854A78" w:rsidP="00854A78"/>
    <w:p w:rsidR="00854A78" w:rsidRDefault="00854A78" w:rsidP="002A5D80">
      <w:pPr>
        <w:numPr>
          <w:ilvl w:val="1"/>
          <w:numId w:val="39"/>
        </w:numPr>
        <w:rPr>
          <w:b/>
        </w:rPr>
      </w:pPr>
      <w:r>
        <w:rPr>
          <w:b/>
          <w:lang w:eastAsia="ja-JP"/>
        </w:rPr>
        <w:t xml:space="preserve">Osama </w:t>
      </w:r>
      <w:proofErr w:type="spellStart"/>
      <w:r>
        <w:rPr>
          <w:b/>
          <w:lang w:eastAsia="ja-JP"/>
        </w:rPr>
        <w:t>Aboul-Magd</w:t>
      </w:r>
      <w:proofErr w:type="spellEnd"/>
      <w:r>
        <w:rPr>
          <w:rFonts w:hint="eastAsia"/>
          <w:b/>
          <w:lang w:eastAsia="ja-JP"/>
        </w:rPr>
        <w:t xml:space="preserve"> (</w:t>
      </w:r>
      <w:proofErr w:type="spellStart"/>
      <w:r>
        <w:rPr>
          <w:b/>
          <w:lang w:eastAsia="ja-JP"/>
        </w:rPr>
        <w:t>Huawei</w:t>
      </w:r>
      <w:proofErr w:type="spellEnd"/>
      <w:r>
        <w:rPr>
          <w:b/>
          <w:lang w:eastAsia="ja-JP"/>
        </w:rPr>
        <w:t xml:space="preserve"> Technologies</w:t>
      </w:r>
      <w:r>
        <w:rPr>
          <w:rFonts w:hint="eastAsia"/>
          <w:b/>
          <w:lang w:eastAsia="ja-JP"/>
        </w:rPr>
        <w:t xml:space="preserve">) presented </w:t>
      </w:r>
      <w:r>
        <w:rPr>
          <w:b/>
          <w:lang w:eastAsia="ja-JP"/>
        </w:rPr>
        <w:t>“</w:t>
      </w:r>
      <w:r w:rsidR="002A5D80" w:rsidRPr="002A5D80">
        <w:rPr>
          <w:b/>
          <w:lang w:eastAsia="ja-JP"/>
        </w:rPr>
        <w:t>Resolutions to CIDs 15935 and 16150</w:t>
      </w:r>
      <w:r>
        <w:rPr>
          <w:b/>
          <w:lang w:eastAsia="ja-JP"/>
        </w:rPr>
        <w:t>,” based on the submission 11-18-1935-01.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Summary</w:t>
      </w:r>
    </w:p>
    <w:p w:rsidR="002A5D80" w:rsidRPr="00854A78" w:rsidRDefault="002A5D80" w:rsidP="002A5D80">
      <w:pPr>
        <w:numPr>
          <w:ilvl w:val="3"/>
          <w:numId w:val="39"/>
        </w:numPr>
      </w:pPr>
      <w:r>
        <w:rPr>
          <w:lang w:eastAsia="ja-JP"/>
        </w:rPr>
        <w:t>Document 18/1935r1 was revisited.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Discussion</w:t>
      </w:r>
    </w:p>
    <w:p w:rsidR="002A5D80" w:rsidRDefault="002A5D80" w:rsidP="002A5D80">
      <w:pPr>
        <w:numPr>
          <w:ilvl w:val="3"/>
          <w:numId w:val="39"/>
        </w:numPr>
      </w:pPr>
      <w:r>
        <w:rPr>
          <w:lang w:eastAsia="ja-JP"/>
        </w:rPr>
        <w:t>(Re: CID 15935) Further changes to the definitions related to this CID are made.</w:t>
      </w:r>
    </w:p>
    <w:p w:rsidR="002A5D80" w:rsidRDefault="002A5D80" w:rsidP="002A5D80">
      <w:pPr>
        <w:numPr>
          <w:ilvl w:val="3"/>
          <w:numId w:val="39"/>
        </w:numPr>
      </w:pPr>
      <w:r>
        <w:rPr>
          <w:rFonts w:hint="eastAsia"/>
          <w:lang w:eastAsia="ja-JP"/>
        </w:rPr>
        <w:t xml:space="preserve">(Re: CID 16150) </w:t>
      </w:r>
      <w:r>
        <w:rPr>
          <w:lang w:eastAsia="ja-JP"/>
        </w:rPr>
        <w:t xml:space="preserve">The expression of “A-MPDU or S-MPDU” was changed to “A-MPDU” based on the discussion on the relation of </w:t>
      </w:r>
      <w:r>
        <w:rPr>
          <w:rFonts w:hint="eastAsia"/>
          <w:lang w:eastAsia="ja-JP"/>
        </w:rPr>
        <w:t>A-MPDU and S-MPDU</w:t>
      </w:r>
      <w:r>
        <w:rPr>
          <w:lang w:eastAsia="ja-JP"/>
        </w:rPr>
        <w:t>.</w:t>
      </w:r>
    </w:p>
    <w:p w:rsidR="002A5D80" w:rsidRDefault="002A5D80" w:rsidP="002A5D80">
      <w:pPr>
        <w:numPr>
          <w:ilvl w:val="3"/>
          <w:numId w:val="39"/>
        </w:numPr>
      </w:pPr>
      <w:r>
        <w:rPr>
          <w:lang w:eastAsia="ja-JP"/>
        </w:rPr>
        <w:lastRenderedPageBreak/>
        <w:t>The document 18/1935 was updated to r2.</w:t>
      </w:r>
    </w:p>
    <w:p w:rsidR="002A5D80" w:rsidRPr="002A5D80" w:rsidRDefault="002A5D80" w:rsidP="002A5D80">
      <w:pPr>
        <w:pBdr>
          <w:bottom w:val="single" w:sz="6" w:space="1" w:color="auto"/>
        </w:pBdr>
        <w:ind w:left="720"/>
        <w:rPr>
          <w:lang w:eastAsia="ja-JP"/>
        </w:rPr>
      </w:pPr>
    </w:p>
    <w:p w:rsidR="002A5D80" w:rsidRPr="00854A78" w:rsidRDefault="002A5D80" w:rsidP="002A5D80"/>
    <w:p w:rsidR="00854A78" w:rsidRPr="002A5D80" w:rsidRDefault="00854A78" w:rsidP="00854A78">
      <w:pPr>
        <w:numPr>
          <w:ilvl w:val="2"/>
          <w:numId w:val="39"/>
        </w:numPr>
        <w:rPr>
          <w:b/>
          <w:highlight w:val="cyan"/>
        </w:rPr>
      </w:pPr>
      <w:r w:rsidRPr="002A5D80">
        <w:rPr>
          <w:b/>
          <w:highlight w:val="cyan"/>
          <w:lang w:eastAsia="ja-JP"/>
        </w:rPr>
        <w:t>Straw Poll</w:t>
      </w:r>
      <w:r w:rsidR="002A5D80" w:rsidRPr="002A5D80">
        <w:rPr>
          <w:b/>
          <w:highlight w:val="cyan"/>
          <w:lang w:eastAsia="ja-JP"/>
        </w:rPr>
        <w:t xml:space="preserve">: </w:t>
      </w:r>
      <w:r w:rsidR="002A5D80" w:rsidRPr="002A5D80">
        <w:rPr>
          <w:b/>
          <w:bCs/>
          <w:highlight w:val="cyan"/>
          <w:lang w:eastAsia="ja-JP"/>
        </w:rPr>
        <w:t>Do you accept resolutions to CIDs 15935 and 16150 in doc 11-18/1935r2?</w:t>
      </w:r>
    </w:p>
    <w:p w:rsidR="002A5D80" w:rsidRPr="002A5D80" w:rsidRDefault="002A5D80" w:rsidP="002A5D80">
      <w:pPr>
        <w:numPr>
          <w:ilvl w:val="3"/>
          <w:numId w:val="39"/>
        </w:numPr>
        <w:rPr>
          <w:b/>
          <w:highlight w:val="green"/>
        </w:rPr>
      </w:pPr>
      <w:r w:rsidRPr="002A5D80">
        <w:rPr>
          <w:b/>
          <w:bCs/>
          <w:highlight w:val="green"/>
          <w:lang w:eastAsia="ja-JP"/>
        </w:rPr>
        <w:t>Result: Accepted with no objection.</w:t>
      </w:r>
    </w:p>
    <w:p w:rsidR="002A5D80" w:rsidRDefault="002A5D80" w:rsidP="002A5D80">
      <w:pPr>
        <w:pBdr>
          <w:bottom w:val="single" w:sz="6" w:space="1" w:color="auto"/>
        </w:pBdr>
        <w:ind w:left="720"/>
        <w:rPr>
          <w:b/>
          <w:bCs/>
          <w:lang w:eastAsia="ja-JP"/>
        </w:rPr>
      </w:pPr>
    </w:p>
    <w:p w:rsidR="002A5D80" w:rsidRPr="00854A78" w:rsidRDefault="002A5D80" w:rsidP="002A5D80"/>
    <w:p w:rsidR="002A5D80" w:rsidRDefault="002A5D80" w:rsidP="002A5D80">
      <w:pPr>
        <w:numPr>
          <w:ilvl w:val="2"/>
          <w:numId w:val="39"/>
        </w:numPr>
      </w:pPr>
      <w:r>
        <w:rPr>
          <w:lang w:eastAsia="ja-JP"/>
        </w:rPr>
        <w:t>Next Step</w:t>
      </w:r>
    </w:p>
    <w:p w:rsidR="002A5D80" w:rsidRDefault="002A5D80" w:rsidP="002A5D80">
      <w:pPr>
        <w:numPr>
          <w:ilvl w:val="3"/>
          <w:numId w:val="39"/>
        </w:numPr>
      </w:pPr>
      <w:r>
        <w:rPr>
          <w:lang w:eastAsia="ja-JP"/>
        </w:rPr>
        <w:t>The straw poll will be converted to a motion</w:t>
      </w:r>
      <w:proofErr w:type="gramStart"/>
      <w:r>
        <w:rPr>
          <w:lang w:eastAsia="ja-JP"/>
        </w:rPr>
        <w:t>..</w:t>
      </w:r>
      <w:proofErr w:type="gramEnd"/>
    </w:p>
    <w:p w:rsidR="00854A78" w:rsidRPr="002A5D80" w:rsidRDefault="00854A78" w:rsidP="00854A78"/>
    <w:p w:rsidR="00854A78" w:rsidRPr="006E11DC" w:rsidRDefault="00854A78" w:rsidP="00854A78"/>
    <w:p w:rsidR="00854A78" w:rsidRDefault="00854A78" w:rsidP="002A5D80">
      <w:pPr>
        <w:numPr>
          <w:ilvl w:val="1"/>
          <w:numId w:val="39"/>
        </w:numPr>
        <w:rPr>
          <w:b/>
        </w:rPr>
      </w:pPr>
      <w:proofErr w:type="spellStart"/>
      <w:r>
        <w:rPr>
          <w:b/>
          <w:lang w:eastAsia="ja-JP"/>
        </w:rPr>
        <w:t>Yongho</w:t>
      </w:r>
      <w:proofErr w:type="spellEnd"/>
      <w:r>
        <w:rPr>
          <w:b/>
          <w:lang w:eastAsia="ja-JP"/>
        </w:rPr>
        <w:t xml:space="preserve"> </w:t>
      </w:r>
      <w:proofErr w:type="spellStart"/>
      <w:r>
        <w:rPr>
          <w:b/>
          <w:lang w:eastAsia="ja-JP"/>
        </w:rPr>
        <w:t>Seok</w:t>
      </w:r>
      <w:proofErr w:type="spellEnd"/>
      <w:r>
        <w:rPr>
          <w:rFonts w:hint="eastAsia"/>
          <w:b/>
          <w:lang w:eastAsia="ja-JP"/>
        </w:rPr>
        <w:t xml:space="preserve"> (</w:t>
      </w:r>
      <w:proofErr w:type="spellStart"/>
      <w:r>
        <w:rPr>
          <w:b/>
          <w:lang w:eastAsia="ja-JP"/>
        </w:rPr>
        <w:t>MediaTek</w:t>
      </w:r>
      <w:proofErr w:type="spellEnd"/>
      <w:r>
        <w:rPr>
          <w:rFonts w:hint="eastAsia"/>
          <w:b/>
          <w:lang w:eastAsia="ja-JP"/>
        </w:rPr>
        <w:t xml:space="preserve">) presented </w:t>
      </w:r>
      <w:r>
        <w:rPr>
          <w:b/>
          <w:lang w:eastAsia="ja-JP"/>
        </w:rPr>
        <w:t>“</w:t>
      </w:r>
      <w:r w:rsidR="002A5D80" w:rsidRPr="002A5D80">
        <w:rPr>
          <w:b/>
          <w:lang w:eastAsia="ja-JP"/>
        </w:rPr>
        <w:t>LB233 CR MAC Miscellaneous</w:t>
      </w:r>
      <w:r>
        <w:rPr>
          <w:b/>
          <w:lang w:eastAsia="ja-JP"/>
        </w:rPr>
        <w:t>,” based on the submission 11-18-1780-01.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Summary</w:t>
      </w:r>
    </w:p>
    <w:p w:rsidR="002A5D80" w:rsidRDefault="002A5D80" w:rsidP="002A5D80">
      <w:pPr>
        <w:numPr>
          <w:ilvl w:val="3"/>
          <w:numId w:val="39"/>
        </w:numPr>
      </w:pPr>
      <w:r>
        <w:rPr>
          <w:lang w:eastAsia="ja-JP"/>
        </w:rPr>
        <w:t>Resolutions for the following comments on 802.11ax D3.0 MAC layer are proposed.</w:t>
      </w:r>
    </w:p>
    <w:p w:rsidR="002A5D80" w:rsidRDefault="002A5D80" w:rsidP="002A5D80">
      <w:pPr>
        <w:numPr>
          <w:ilvl w:val="4"/>
          <w:numId w:val="39"/>
        </w:numPr>
      </w:pPr>
      <w:r>
        <w:rPr>
          <w:lang w:eastAsia="ja-JP"/>
        </w:rPr>
        <w:t xml:space="preserve">Relevant CIDs: </w:t>
      </w:r>
      <w:r w:rsidRPr="00D4290D">
        <w:rPr>
          <w:lang w:eastAsia="ko-KR"/>
        </w:rPr>
        <w:t xml:space="preserve">16176, 16223, </w:t>
      </w:r>
      <w:r w:rsidRPr="00B61DBC">
        <w:rPr>
          <w:strike/>
          <w:lang w:eastAsia="ko-KR"/>
        </w:rPr>
        <w:t xml:space="preserve">15023, </w:t>
      </w:r>
      <w:r w:rsidRPr="00144A66">
        <w:rPr>
          <w:lang w:eastAsia="ko-KR"/>
        </w:rPr>
        <w:t xml:space="preserve">15628, 15024, </w:t>
      </w:r>
      <w:r>
        <w:rPr>
          <w:lang w:eastAsia="ko-KR"/>
        </w:rPr>
        <w:t xml:space="preserve">15225, </w:t>
      </w:r>
      <w:r w:rsidRPr="00144A66">
        <w:rPr>
          <w:lang w:eastAsia="ko-KR"/>
        </w:rPr>
        <w:t>16395,</w:t>
      </w:r>
      <w:r>
        <w:rPr>
          <w:lang w:eastAsia="ko-KR"/>
        </w:rPr>
        <w:t xml:space="preserve"> </w:t>
      </w:r>
      <w:r w:rsidRPr="00144A66">
        <w:rPr>
          <w:lang w:eastAsia="ko-KR"/>
        </w:rPr>
        <w:t>15940,</w:t>
      </w:r>
      <w:r>
        <w:rPr>
          <w:lang w:eastAsia="ko-KR"/>
        </w:rPr>
        <w:t xml:space="preserve"> </w:t>
      </w:r>
      <w:r w:rsidRPr="00144A66">
        <w:rPr>
          <w:lang w:eastAsia="ko-KR"/>
        </w:rPr>
        <w:t>15062, 16465, 17046</w:t>
      </w:r>
      <w:r>
        <w:rPr>
          <w:lang w:eastAsia="ko-KR"/>
        </w:rPr>
        <w:t>, 15939.</w:t>
      </w:r>
    </w:p>
    <w:p w:rsidR="002A5D80" w:rsidRPr="00854A78" w:rsidRDefault="002A5D80" w:rsidP="002A5D80">
      <w:pPr>
        <w:numPr>
          <w:ilvl w:val="4"/>
          <w:numId w:val="39"/>
        </w:numPr>
      </w:pPr>
      <w:r>
        <w:rPr>
          <w:lang w:eastAsia="ko-KR"/>
        </w:rPr>
        <w:t xml:space="preserve">NOTE – The </w:t>
      </w:r>
      <w:r w:rsidRPr="00672A9B">
        <w:rPr>
          <w:lang w:eastAsia="ko-KR"/>
        </w:rPr>
        <w:t xml:space="preserve">resolution of CID 15225 is </w:t>
      </w:r>
      <w:r>
        <w:rPr>
          <w:lang w:eastAsia="ko-KR"/>
        </w:rPr>
        <w:t xml:space="preserve">changed </w:t>
      </w:r>
      <w:r w:rsidRPr="00672A9B">
        <w:rPr>
          <w:lang w:eastAsia="ko-KR"/>
        </w:rPr>
        <w:t>since the cited sentence of CID 15225 is removed from CID15024.</w:t>
      </w:r>
    </w:p>
    <w:p w:rsidR="00854A78" w:rsidRDefault="00854A78" w:rsidP="00854A78">
      <w:pPr>
        <w:numPr>
          <w:ilvl w:val="2"/>
          <w:numId w:val="39"/>
        </w:numPr>
      </w:pPr>
      <w:r w:rsidRPr="00854A78">
        <w:rPr>
          <w:lang w:eastAsia="ja-JP"/>
        </w:rPr>
        <w:t>Discussion</w:t>
      </w:r>
    </w:p>
    <w:p w:rsidR="002A5D80" w:rsidRDefault="002A5D80" w:rsidP="002A5D80">
      <w:pPr>
        <w:numPr>
          <w:ilvl w:val="3"/>
          <w:numId w:val="39"/>
        </w:numPr>
      </w:pPr>
      <w:r>
        <w:rPr>
          <w:lang w:eastAsia="ja-JP"/>
        </w:rPr>
        <w:t xml:space="preserve">(Re: CID 16176) People discussed the proposed text related to this CID should be in a NOTE or not. Some people are </w:t>
      </w:r>
      <w:proofErr w:type="spellStart"/>
      <w:r>
        <w:rPr>
          <w:lang w:eastAsia="ja-JP"/>
        </w:rPr>
        <w:t>confortable</w:t>
      </w:r>
      <w:proofErr w:type="spellEnd"/>
      <w:r>
        <w:rPr>
          <w:lang w:eastAsia="ja-JP"/>
        </w:rPr>
        <w:t xml:space="preserve"> to add it as a NOTE while some other people are not happy with that.</w:t>
      </w:r>
    </w:p>
    <w:p w:rsidR="002A5D80" w:rsidRDefault="002A5D80" w:rsidP="002A5D80">
      <w:pPr>
        <w:numPr>
          <w:ilvl w:val="3"/>
          <w:numId w:val="39"/>
        </w:numPr>
      </w:pPr>
      <w:r>
        <w:rPr>
          <w:lang w:eastAsia="ja-JP"/>
        </w:rPr>
        <w:t>After discussion, a straw poll was proposed.</w:t>
      </w:r>
    </w:p>
    <w:p w:rsidR="002A5D80" w:rsidRDefault="002A5D80" w:rsidP="002A5D80">
      <w:pPr>
        <w:pBdr>
          <w:bottom w:val="single" w:sz="6" w:space="1" w:color="auto"/>
        </w:pBdr>
        <w:ind w:left="1440"/>
        <w:rPr>
          <w:lang w:eastAsia="ja-JP"/>
        </w:rPr>
      </w:pPr>
    </w:p>
    <w:p w:rsidR="002A5D80" w:rsidRPr="00854A78" w:rsidRDefault="002A5D80" w:rsidP="002A5D80"/>
    <w:p w:rsidR="00854A78" w:rsidRDefault="00854A78" w:rsidP="002A5D80">
      <w:pPr>
        <w:numPr>
          <w:ilvl w:val="4"/>
          <w:numId w:val="39"/>
        </w:numPr>
      </w:pPr>
      <w:r w:rsidRPr="00854A78">
        <w:rPr>
          <w:lang w:eastAsia="ja-JP"/>
        </w:rPr>
        <w:t>Straw Poll</w:t>
      </w:r>
      <w:r w:rsidR="002A5D80">
        <w:rPr>
          <w:lang w:eastAsia="ja-JP"/>
        </w:rPr>
        <w:t>: Which option do you support?</w:t>
      </w:r>
    </w:p>
    <w:p w:rsidR="002A5D80" w:rsidRDefault="002A5D80" w:rsidP="002A5D80">
      <w:pPr>
        <w:numPr>
          <w:ilvl w:val="5"/>
          <w:numId w:val="39"/>
        </w:numPr>
      </w:pPr>
      <w:r>
        <w:rPr>
          <w:lang w:eastAsia="ja-JP"/>
        </w:rPr>
        <w:t>Option 1: Reject CID 16176 and 16223.</w:t>
      </w:r>
    </w:p>
    <w:p w:rsidR="002A5D80" w:rsidRDefault="002A5D80" w:rsidP="002A5D80">
      <w:pPr>
        <w:numPr>
          <w:ilvl w:val="5"/>
          <w:numId w:val="39"/>
        </w:numPr>
      </w:pPr>
      <w:r>
        <w:rPr>
          <w:lang w:eastAsia="ja-JP"/>
        </w:rPr>
        <w:t>Option 2: Change the resolution to “Accepted” and add a NOTE.</w:t>
      </w:r>
    </w:p>
    <w:p w:rsidR="002A5D80" w:rsidRDefault="002A5D80" w:rsidP="002A5D80">
      <w:pPr>
        <w:numPr>
          <w:ilvl w:val="4"/>
          <w:numId w:val="39"/>
        </w:numPr>
      </w:pPr>
      <w:r>
        <w:rPr>
          <w:lang w:eastAsia="ja-JP"/>
        </w:rPr>
        <w:t>Result: Option 1/Option 2/Abstain = 10/8/5.</w:t>
      </w:r>
    </w:p>
    <w:p w:rsidR="002A5D80" w:rsidRDefault="002A5D80" w:rsidP="002A5D80">
      <w:pPr>
        <w:pBdr>
          <w:bottom w:val="single" w:sz="6" w:space="1" w:color="auto"/>
        </w:pBdr>
        <w:ind w:left="1440"/>
        <w:rPr>
          <w:lang w:eastAsia="ja-JP"/>
        </w:rPr>
      </w:pPr>
    </w:p>
    <w:p w:rsidR="002A5D80" w:rsidRPr="00854A78" w:rsidRDefault="002A5D80" w:rsidP="002A5D80"/>
    <w:p w:rsidR="002A5D80" w:rsidRDefault="002A5D80" w:rsidP="002A5D80">
      <w:pPr>
        <w:numPr>
          <w:ilvl w:val="3"/>
          <w:numId w:val="39"/>
        </w:numPr>
      </w:pPr>
      <w:r>
        <w:rPr>
          <w:lang w:eastAsia="ja-JP"/>
        </w:rPr>
        <w:t xml:space="preserve">(Re: CID 15628) People discussed the definition of “Event Type” related the </w:t>
      </w:r>
      <w:proofErr w:type="spellStart"/>
      <w:r>
        <w:rPr>
          <w:lang w:eastAsia="ja-JP"/>
        </w:rPr>
        <w:t>subclause</w:t>
      </w:r>
      <w:proofErr w:type="spellEnd"/>
      <w:r>
        <w:rPr>
          <w:lang w:eastAsia="ja-JP"/>
        </w:rPr>
        <w:t xml:space="preserve"> 9.2.4.68.1 (Event Report Definition). </w:t>
      </w:r>
      <w:r>
        <w:rPr>
          <w:lang w:eastAsia="ja-JP"/>
        </w:rPr>
        <w:sym w:font="Wingdings" w:char="F0E0"/>
      </w:r>
      <w:r>
        <w:rPr>
          <w:lang w:eastAsia="ja-JP"/>
        </w:rPr>
        <w:t xml:space="preserve"> Proposed text was updated.</w:t>
      </w:r>
    </w:p>
    <w:p w:rsidR="00854A78" w:rsidRPr="002A5D80" w:rsidRDefault="00854A78" w:rsidP="00854A78"/>
    <w:p w:rsidR="00854A78" w:rsidRPr="006E11DC" w:rsidRDefault="00854A78" w:rsidP="00854A78"/>
    <w:p w:rsidR="00854A78" w:rsidRDefault="00854A78" w:rsidP="00854A78">
      <w:pPr>
        <w:numPr>
          <w:ilvl w:val="0"/>
          <w:numId w:val="39"/>
        </w:numPr>
        <w:rPr>
          <w:b/>
        </w:rPr>
      </w:pPr>
      <w:r>
        <w:rPr>
          <w:rFonts w:hint="eastAsia"/>
          <w:b/>
        </w:rPr>
        <w:t>Recess</w:t>
      </w:r>
    </w:p>
    <w:p w:rsidR="00854A78" w:rsidRDefault="00854A78" w:rsidP="00854A78">
      <w:pPr>
        <w:numPr>
          <w:ilvl w:val="1"/>
          <w:numId w:val="39"/>
        </w:numPr>
        <w:rPr>
          <w:b/>
        </w:rPr>
      </w:pPr>
      <w:r>
        <w:rPr>
          <w:b/>
        </w:rPr>
        <w:t>TGax MAC ad hoc is in recess @ 10:00 AM.</w:t>
      </w:r>
    </w:p>
    <w:p w:rsidR="00854A78" w:rsidRPr="00854A78" w:rsidRDefault="00854A78" w:rsidP="0059330B"/>
    <w:p w:rsidR="0059330B" w:rsidRDefault="0059330B">
      <w:r>
        <w:br w:type="page"/>
      </w:r>
    </w:p>
    <w:p w:rsidR="0059330B" w:rsidRPr="001F0053" w:rsidRDefault="0059330B" w:rsidP="0059330B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Tuesday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November 13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AM2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TGax </w:t>
      </w:r>
      <w:r w:rsidR="002A5D80">
        <w:rPr>
          <w:b/>
          <w:sz w:val="28"/>
          <w:u w:val="single"/>
        </w:rPr>
        <w:t xml:space="preserve">MAC </w:t>
      </w:r>
      <w:r>
        <w:rPr>
          <w:rFonts w:hint="eastAsia"/>
          <w:b/>
          <w:sz w:val="28"/>
          <w:u w:val="single"/>
        </w:rPr>
        <w:t>Session (</w:t>
      </w:r>
      <w:r>
        <w:rPr>
          <w:b/>
          <w:sz w:val="28"/>
          <w:u w:val="single"/>
        </w:rPr>
        <w:t>10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30AM</w:t>
      </w:r>
      <w:r>
        <w:rPr>
          <w:rFonts w:hint="eastAsia"/>
          <w:b/>
          <w:sz w:val="28"/>
          <w:u w:val="single"/>
        </w:rPr>
        <w:t>-</w:t>
      </w:r>
      <w:r>
        <w:rPr>
          <w:b/>
          <w:sz w:val="28"/>
          <w:u w:val="single"/>
        </w:rPr>
        <w:t>12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30PM</w:t>
      </w:r>
      <w:r>
        <w:rPr>
          <w:rFonts w:hint="eastAsia"/>
          <w:b/>
          <w:sz w:val="28"/>
          <w:u w:val="single"/>
        </w:rPr>
        <w:t>)</w:t>
      </w:r>
    </w:p>
    <w:p w:rsidR="0059330B" w:rsidRPr="00A36A5F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</w:rPr>
        <w:t>10</w:t>
      </w:r>
      <w:r w:rsidRPr="00F12D66">
        <w:rPr>
          <w:b/>
          <w:noProof/>
        </w:rPr>
        <w:t>:</w:t>
      </w:r>
      <w:r>
        <w:rPr>
          <w:b/>
          <w:noProof/>
        </w:rPr>
        <w:t>30a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Pr="00302C8B">
        <w:rPr>
          <w:b/>
        </w:rPr>
        <w:t xml:space="preserve">Osama </w:t>
      </w:r>
      <w:proofErr w:type="spellStart"/>
      <w:r w:rsidRPr="00302C8B">
        <w:rPr>
          <w:b/>
        </w:rPr>
        <w:t>Aboul-Magd</w:t>
      </w:r>
      <w:proofErr w:type="spellEnd"/>
      <w:r w:rsidRPr="00302C8B">
        <w:rPr>
          <w:b/>
        </w:rPr>
        <w:t xml:space="preserve"> (</w:t>
      </w:r>
      <w:proofErr w:type="spellStart"/>
      <w:r w:rsidRPr="00302C8B">
        <w:rPr>
          <w:b/>
        </w:rPr>
        <w:t>Huawei</w:t>
      </w:r>
      <w:proofErr w:type="spellEnd"/>
      <w:r w:rsidRPr="00302C8B">
        <w:rPr>
          <w:b/>
        </w:rPr>
        <w:t xml:space="preserve"> Technologies)</w:t>
      </w:r>
      <w:r w:rsidRPr="006E11DC">
        <w:rPr>
          <w:rFonts w:hint="eastAsia"/>
          <w:b/>
        </w:rPr>
        <w:t xml:space="preserve">, the </w:t>
      </w:r>
      <w:r>
        <w:rPr>
          <w:b/>
        </w:rPr>
        <w:t xml:space="preserve">TGax </w:t>
      </w:r>
      <w:r w:rsidRPr="006E11DC">
        <w:rPr>
          <w:rFonts w:hint="eastAsia"/>
          <w:b/>
        </w:rPr>
        <w:t xml:space="preserve">chair </w:t>
      </w:r>
    </w:p>
    <w:p w:rsidR="0059330B" w:rsidRPr="00A37144" w:rsidRDefault="0059330B" w:rsidP="0059330B">
      <w:pPr>
        <w:numPr>
          <w:ilvl w:val="1"/>
          <w:numId w:val="39"/>
        </w:numPr>
      </w:pPr>
      <w:r w:rsidRPr="00A37144">
        <w:rPr>
          <w:rFonts w:hint="eastAsia"/>
        </w:rPr>
        <w:t xml:space="preserve"> </w:t>
      </w:r>
      <w:r>
        <w:t>43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59330B" w:rsidRPr="006E11DC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2006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 Attendance reminder.</w:t>
      </w:r>
    </w:p>
    <w:p w:rsidR="0059330B" w:rsidRPr="006E11DC" w:rsidRDefault="0059330B" w:rsidP="0059330B">
      <w:pPr>
        <w:numPr>
          <w:ilvl w:val="2"/>
          <w:numId w:val="39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59330B" w:rsidRPr="006E11DC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59330B" w:rsidRPr="006E11DC" w:rsidRDefault="0059330B" w:rsidP="0059330B">
      <w:pPr>
        <w:numPr>
          <w:ilvl w:val="2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59330B" w:rsidRPr="006E11DC" w:rsidRDefault="0059330B" w:rsidP="0059330B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</w:t>
      </w:r>
      <w:proofErr w:type="gramStart"/>
      <w:r w:rsidRPr="006E11DC">
        <w:rPr>
          <w:highlight w:val="lightGray"/>
        </w:rPr>
        <w:t>[Asked.</w:t>
      </w:r>
      <w:proofErr w:type="gramEnd"/>
      <w:r w:rsidRPr="006E11DC">
        <w:rPr>
          <w:highlight w:val="lightGray"/>
        </w:rPr>
        <w:t xml:space="preserve">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2"/>
          <w:numId w:val="39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59330B" w:rsidRPr="006E11DC" w:rsidRDefault="0059330B" w:rsidP="0059330B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59330B" w:rsidRPr="006E11DC" w:rsidRDefault="0059330B" w:rsidP="0059330B">
      <w:pPr>
        <w:rPr>
          <w:bCs/>
        </w:rPr>
      </w:pPr>
    </w:p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b/>
        </w:rPr>
        <w:t>The Chair called for presentations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>
        <w:rPr>
          <w:rFonts w:eastAsia="Malgun Gothic"/>
          <w:highlight w:val="lightGray"/>
          <w:lang w:eastAsia="ko-KR"/>
        </w:rPr>
        <w:t>No additional presentation</w:t>
      </w:r>
    </w:p>
    <w:p w:rsidR="0059330B" w:rsidRPr="006E11DC" w:rsidRDefault="0059330B" w:rsidP="0059330B">
      <w:pPr>
        <w:ind w:left="792"/>
      </w:pPr>
    </w:p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b/>
        </w:rPr>
        <w:t>The Chair asked for approval of the agenda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59330B" w:rsidRPr="006E11DC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b/>
        </w:rPr>
        <w:t>Presentation of contributions</w:t>
      </w:r>
    </w:p>
    <w:p w:rsidR="0059330B" w:rsidRDefault="0059330B" w:rsidP="0059330B">
      <w:pPr>
        <w:numPr>
          <w:ilvl w:val="1"/>
          <w:numId w:val="39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1780r2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77125F">
        <w:rPr>
          <w:b/>
        </w:rPr>
        <w:t>lb233-cr-mac-miscellaneous</w:t>
      </w:r>
      <w:r w:rsidRPr="00896867">
        <w:rPr>
          <w:b/>
        </w:rPr>
        <w:t>”</w:t>
      </w:r>
    </w:p>
    <w:p w:rsidR="0059330B" w:rsidRPr="00E0780B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E0780B">
        <w:rPr>
          <w:rFonts w:ascii="Calibri" w:hAnsi="Calibri"/>
          <w:szCs w:val="22"/>
        </w:rPr>
        <w:t xml:space="preserve">CID </w:t>
      </w:r>
      <w:r w:rsidRPr="0077125F">
        <w:rPr>
          <w:rFonts w:ascii="Calibri" w:hAnsi="Calibri"/>
          <w:szCs w:val="22"/>
        </w:rPr>
        <w:t xml:space="preserve">16176, 16223, </w:t>
      </w:r>
      <w:r w:rsidRPr="0077125F">
        <w:rPr>
          <w:rFonts w:ascii="Calibri" w:hAnsi="Calibri"/>
          <w:strike/>
          <w:szCs w:val="22"/>
        </w:rPr>
        <w:t>15023</w:t>
      </w:r>
      <w:r w:rsidRPr="0077125F">
        <w:rPr>
          <w:rFonts w:ascii="Calibri" w:hAnsi="Calibri"/>
          <w:szCs w:val="22"/>
        </w:rPr>
        <w:t>, 15628, 15024, 15225, 16395, 15940, 15062, 16465, 17046, 15939</w:t>
      </w:r>
    </w:p>
    <w:p w:rsidR="0059330B" w:rsidRPr="00E0780B" w:rsidRDefault="0059330B" w:rsidP="0059330B">
      <w:pPr>
        <w:pStyle w:val="a7"/>
        <w:ind w:leftChars="0" w:left="720"/>
        <w:jc w:val="both"/>
        <w:rPr>
          <w:rFonts w:ascii="Calibri" w:hAnsi="Calibri"/>
          <w:szCs w:val="22"/>
        </w:rPr>
      </w:pPr>
    </w:p>
    <w:p w:rsidR="0059330B" w:rsidRPr="006E11DC" w:rsidRDefault="0059330B" w:rsidP="0059330B">
      <w:pPr>
        <w:numPr>
          <w:ilvl w:val="2"/>
          <w:numId w:val="39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proofErr w:type="spellStart"/>
      <w:r w:rsidRPr="0077125F">
        <w:t>Yongho</w:t>
      </w:r>
      <w:proofErr w:type="spellEnd"/>
      <w:r w:rsidRPr="0077125F">
        <w:t xml:space="preserve"> </w:t>
      </w:r>
      <w:proofErr w:type="spellStart"/>
      <w:r w:rsidRPr="0077125F">
        <w:t>Seok</w:t>
      </w:r>
      <w:proofErr w:type="spellEnd"/>
      <w:r w:rsidRPr="00143056">
        <w:t xml:space="preserve"> (</w:t>
      </w:r>
      <w:proofErr w:type="spellStart"/>
      <w:r>
        <w:rPr>
          <w:rFonts w:ascii="Verdana" w:hAnsi="Verdana"/>
          <w:color w:val="000000"/>
          <w:sz w:val="17"/>
          <w:szCs w:val="17"/>
        </w:rPr>
        <w:t>MediaTek</w:t>
      </w:r>
      <w:proofErr w:type="spellEnd"/>
      <w:r w:rsidRPr="00143056">
        <w:t>)</w:t>
      </w:r>
    </w:p>
    <w:p w:rsidR="0059330B" w:rsidRDefault="0059330B" w:rsidP="0059330B">
      <w:pPr>
        <w:ind w:left="1224"/>
        <w:rPr>
          <w:rFonts w:ascii="Verdana" w:hAnsi="Verdana"/>
          <w:color w:val="000000"/>
          <w:sz w:val="17"/>
          <w:szCs w:val="17"/>
        </w:rPr>
      </w:pPr>
    </w:p>
    <w:p w:rsidR="0059330B" w:rsidRDefault="0059330B" w:rsidP="0059330B">
      <w:pPr>
        <w:ind w:left="122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SP1: Do you agree to accept resolutions of all CIDs in </w:t>
      </w:r>
      <w:r w:rsidRPr="005B6464">
        <w:rPr>
          <w:rFonts w:ascii="Verdana" w:hAnsi="Verdana"/>
          <w:color w:val="000000"/>
          <w:sz w:val="17"/>
          <w:szCs w:val="17"/>
        </w:rPr>
        <w:t xml:space="preserve">18/1780r2 </w:t>
      </w:r>
      <w:r>
        <w:rPr>
          <w:rFonts w:ascii="Verdana" w:hAnsi="Verdana"/>
          <w:color w:val="000000"/>
          <w:sz w:val="17"/>
          <w:szCs w:val="17"/>
        </w:rPr>
        <w:t xml:space="preserve">(including the resolutions of CID </w:t>
      </w:r>
      <w:r w:rsidRPr="005B6464">
        <w:rPr>
          <w:rFonts w:ascii="Verdana" w:hAnsi="Verdana"/>
          <w:color w:val="000000"/>
          <w:sz w:val="17"/>
          <w:szCs w:val="17"/>
        </w:rPr>
        <w:t>16176</w:t>
      </w:r>
      <w:r>
        <w:rPr>
          <w:rFonts w:ascii="Verdana" w:hAnsi="Verdana"/>
          <w:color w:val="000000"/>
          <w:sz w:val="17"/>
          <w:szCs w:val="17"/>
        </w:rPr>
        <w:t xml:space="preserve"> and</w:t>
      </w:r>
      <w:r w:rsidRPr="005B6464">
        <w:rPr>
          <w:rFonts w:ascii="Verdana" w:hAnsi="Verdana"/>
          <w:color w:val="000000"/>
          <w:sz w:val="17"/>
          <w:szCs w:val="17"/>
        </w:rPr>
        <w:t xml:space="preserve"> 16223</w:t>
      </w:r>
      <w:r>
        <w:rPr>
          <w:rFonts w:ascii="Verdana" w:hAnsi="Verdana"/>
          <w:color w:val="000000"/>
          <w:sz w:val="17"/>
          <w:szCs w:val="17"/>
        </w:rPr>
        <w:t xml:space="preserve"> as revised)?</w:t>
      </w:r>
    </w:p>
    <w:p w:rsidR="0059330B" w:rsidRDefault="0059330B" w:rsidP="0059330B">
      <w:pPr>
        <w:ind w:left="122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Y/N = 5/7 </w:t>
      </w:r>
      <w:r w:rsidRPr="00CB1EC9">
        <w:rPr>
          <w:rFonts w:ascii="Verdana" w:hAnsi="Verdana"/>
          <w:color w:val="000000"/>
          <w:sz w:val="17"/>
          <w:szCs w:val="17"/>
        </w:rPr>
        <w:sym w:font="Wingdings" w:char="F0E0"/>
      </w:r>
      <w:r>
        <w:rPr>
          <w:rFonts w:ascii="Verdana" w:hAnsi="Verdana"/>
          <w:color w:val="000000"/>
          <w:sz w:val="17"/>
          <w:szCs w:val="17"/>
        </w:rPr>
        <w:t xml:space="preserve"> SP fails</w:t>
      </w:r>
    </w:p>
    <w:p w:rsidR="0059330B" w:rsidRDefault="0059330B" w:rsidP="0059330B">
      <w:pPr>
        <w:ind w:left="1224"/>
        <w:rPr>
          <w:rFonts w:ascii="Verdana" w:hAnsi="Verdana"/>
          <w:color w:val="000000"/>
          <w:sz w:val="17"/>
          <w:szCs w:val="17"/>
        </w:rPr>
      </w:pPr>
    </w:p>
    <w:p w:rsidR="0059330B" w:rsidRDefault="0059330B" w:rsidP="0059330B">
      <w:pPr>
        <w:ind w:left="122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SP2: Do you agree to accept resolutions of all CIDs in 18/1780r3</w:t>
      </w:r>
      <w:r w:rsidRPr="005B6464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(including the resolutions of CID </w:t>
      </w:r>
      <w:r w:rsidRPr="005B6464">
        <w:rPr>
          <w:rFonts w:ascii="Verdana" w:hAnsi="Verdana"/>
          <w:color w:val="000000"/>
          <w:sz w:val="17"/>
          <w:szCs w:val="17"/>
        </w:rPr>
        <w:t>16176</w:t>
      </w:r>
      <w:r>
        <w:rPr>
          <w:rFonts w:ascii="Verdana" w:hAnsi="Verdana"/>
          <w:color w:val="000000"/>
          <w:sz w:val="17"/>
          <w:szCs w:val="17"/>
        </w:rPr>
        <w:t xml:space="preserve"> and</w:t>
      </w:r>
      <w:r w:rsidRPr="005B6464">
        <w:rPr>
          <w:rFonts w:ascii="Verdana" w:hAnsi="Verdana"/>
          <w:color w:val="000000"/>
          <w:sz w:val="17"/>
          <w:szCs w:val="17"/>
        </w:rPr>
        <w:t xml:space="preserve"> 16223</w:t>
      </w:r>
      <w:r>
        <w:rPr>
          <w:rFonts w:ascii="Verdana" w:hAnsi="Verdana"/>
          <w:color w:val="000000"/>
          <w:sz w:val="17"/>
          <w:szCs w:val="17"/>
        </w:rPr>
        <w:t xml:space="preserve"> as rejected)?</w:t>
      </w:r>
    </w:p>
    <w:p w:rsidR="0059330B" w:rsidRPr="00CB1EC9" w:rsidRDefault="0059330B" w:rsidP="0059330B">
      <w:pPr>
        <w:ind w:left="1224"/>
        <w:rPr>
          <w:rFonts w:ascii="Verdana" w:hAnsi="Verdana"/>
          <w:color w:val="000000"/>
          <w:sz w:val="17"/>
          <w:szCs w:val="17"/>
        </w:rPr>
      </w:pPr>
      <w:r w:rsidRPr="00CB1EC9">
        <w:rPr>
          <w:rFonts w:ascii="Verdana" w:hAnsi="Verdana"/>
          <w:color w:val="000000"/>
          <w:sz w:val="17"/>
          <w:szCs w:val="17"/>
        </w:rPr>
        <w:t xml:space="preserve">Y/N/A = 12/5/0 </w:t>
      </w:r>
      <w:r w:rsidRPr="00CB1EC9">
        <w:rPr>
          <w:rFonts w:ascii="Verdana" w:hAnsi="Verdana"/>
          <w:color w:val="000000"/>
          <w:sz w:val="17"/>
          <w:szCs w:val="17"/>
        </w:rPr>
        <w:sym w:font="Wingdings" w:char="F0E0"/>
      </w:r>
      <w:r w:rsidRPr="00CB1EC9">
        <w:rPr>
          <w:rFonts w:ascii="Verdana" w:hAnsi="Verdana"/>
          <w:color w:val="000000"/>
          <w:sz w:val="17"/>
          <w:szCs w:val="17"/>
        </w:rPr>
        <w:t xml:space="preserve"> SP fails</w:t>
      </w:r>
    </w:p>
    <w:p w:rsidR="0059330B" w:rsidRDefault="0059330B" w:rsidP="0059330B">
      <w:pPr>
        <w:ind w:left="1224"/>
        <w:rPr>
          <w:rFonts w:eastAsia="Malgun Gothic"/>
          <w:lang w:eastAsia="ko-KR"/>
        </w:rPr>
      </w:pPr>
    </w:p>
    <w:p w:rsidR="0059330B" w:rsidRDefault="0059330B" w:rsidP="0059330B">
      <w:pPr>
        <w:ind w:left="122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SP3: Do you agree to accept resolutions of all CIDs in 18/1780r3</w:t>
      </w:r>
      <w:r w:rsidRPr="005B6464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(except the resolutions of CID </w:t>
      </w:r>
      <w:r w:rsidRPr="005B6464">
        <w:rPr>
          <w:rFonts w:ascii="Verdana" w:hAnsi="Verdana"/>
          <w:color w:val="000000"/>
          <w:sz w:val="17"/>
          <w:szCs w:val="17"/>
        </w:rPr>
        <w:t>16176</w:t>
      </w:r>
      <w:r>
        <w:rPr>
          <w:rFonts w:ascii="Verdana" w:hAnsi="Verdana"/>
          <w:color w:val="000000"/>
          <w:sz w:val="17"/>
          <w:szCs w:val="17"/>
        </w:rPr>
        <w:t xml:space="preserve"> and</w:t>
      </w:r>
      <w:r w:rsidRPr="005B6464">
        <w:rPr>
          <w:rFonts w:ascii="Verdana" w:hAnsi="Verdana"/>
          <w:color w:val="000000"/>
          <w:sz w:val="17"/>
          <w:szCs w:val="17"/>
        </w:rPr>
        <w:t xml:space="preserve"> 16223</w:t>
      </w:r>
      <w:r>
        <w:rPr>
          <w:rFonts w:ascii="Verdana" w:hAnsi="Verdana"/>
          <w:color w:val="000000"/>
          <w:sz w:val="17"/>
          <w:szCs w:val="17"/>
        </w:rPr>
        <w:t>)?</w:t>
      </w:r>
    </w:p>
    <w:p w:rsidR="0059330B" w:rsidRPr="00D37305" w:rsidRDefault="0059330B" w:rsidP="0059330B">
      <w:pPr>
        <w:ind w:left="1224"/>
        <w:rPr>
          <w:rFonts w:eastAsia="Malgun Gothic"/>
          <w:lang w:eastAsia="ko-KR"/>
        </w:rPr>
      </w:pPr>
      <w:r w:rsidRPr="00CB1EC9">
        <w:rPr>
          <w:rFonts w:eastAsia="Malgun Gothic"/>
          <w:highlight w:val="yellow"/>
          <w:lang w:eastAsia="ko-KR"/>
        </w:rPr>
        <w:t xml:space="preserve">SP </w:t>
      </w:r>
      <w:r w:rsidRPr="00302C8B">
        <w:rPr>
          <w:rFonts w:eastAsia="Malgun Gothic"/>
          <w:highlight w:val="yellow"/>
          <w:lang w:eastAsia="ko-KR"/>
        </w:rPr>
        <w:t>passed with no objection.</w:t>
      </w:r>
      <w:r>
        <w:rPr>
          <w:rFonts w:eastAsia="Malgun Gothic"/>
          <w:lang w:eastAsia="ko-KR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Resolutions of CID </w:t>
      </w:r>
      <w:r w:rsidRPr="005B6464">
        <w:rPr>
          <w:rFonts w:ascii="Verdana" w:hAnsi="Verdana"/>
          <w:color w:val="000000"/>
          <w:sz w:val="17"/>
          <w:szCs w:val="17"/>
        </w:rPr>
        <w:t>16176</w:t>
      </w:r>
      <w:r>
        <w:rPr>
          <w:rFonts w:ascii="Verdana" w:hAnsi="Verdana"/>
          <w:color w:val="000000"/>
          <w:sz w:val="17"/>
          <w:szCs w:val="17"/>
        </w:rPr>
        <w:t xml:space="preserve"> and</w:t>
      </w:r>
      <w:r w:rsidRPr="005B6464">
        <w:rPr>
          <w:rFonts w:ascii="Verdana" w:hAnsi="Verdana"/>
          <w:color w:val="000000"/>
          <w:sz w:val="17"/>
          <w:szCs w:val="17"/>
        </w:rPr>
        <w:t xml:space="preserve"> 16223</w:t>
      </w:r>
      <w:r>
        <w:rPr>
          <w:rFonts w:ascii="Verdana" w:hAnsi="Verdana"/>
          <w:color w:val="000000"/>
          <w:sz w:val="17"/>
          <w:szCs w:val="17"/>
        </w:rPr>
        <w:t xml:space="preserve"> deferred.</w:t>
      </w:r>
    </w:p>
    <w:p w:rsidR="0059330B" w:rsidRDefault="0059330B" w:rsidP="0059330B">
      <w:pPr>
        <w:ind w:left="1224"/>
        <w:rPr>
          <w:rFonts w:eastAsia="Times New Roman"/>
          <w:color w:val="000000"/>
        </w:rPr>
      </w:pPr>
    </w:p>
    <w:p w:rsidR="0059330B" w:rsidRDefault="0059330B" w:rsidP="0059330B">
      <w:pPr>
        <w:numPr>
          <w:ilvl w:val="1"/>
          <w:numId w:val="39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1505r0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6E6E39">
        <w:rPr>
          <w:b/>
        </w:rPr>
        <w:t>lb233-cr-mac-txvector</w:t>
      </w:r>
      <w:r w:rsidRPr="00896867">
        <w:rPr>
          <w:b/>
        </w:rPr>
        <w:t>”</w:t>
      </w:r>
    </w:p>
    <w:p w:rsidR="0059330B" w:rsidRPr="00E0780B" w:rsidRDefault="0059330B" w:rsidP="0059330B">
      <w:pPr>
        <w:pStyle w:val="a7"/>
        <w:ind w:leftChars="0" w:left="720"/>
        <w:jc w:val="both"/>
        <w:rPr>
          <w:rFonts w:ascii="Calibri" w:hAnsi="Calibri"/>
          <w:szCs w:val="22"/>
        </w:rPr>
      </w:pPr>
      <w:r w:rsidRPr="00E0780B">
        <w:rPr>
          <w:rFonts w:ascii="Calibri" w:hAnsi="Calibri"/>
          <w:szCs w:val="22"/>
        </w:rPr>
        <w:t xml:space="preserve">CID </w:t>
      </w:r>
      <w:r w:rsidRPr="006E6E39">
        <w:rPr>
          <w:rFonts w:ascii="Calibri" w:hAnsi="Calibri"/>
          <w:szCs w:val="22"/>
        </w:rPr>
        <w:t>16131, 16766, 15106, 16767, 16768 (5 CIDs)</w:t>
      </w:r>
    </w:p>
    <w:p w:rsidR="0059330B" w:rsidRDefault="0059330B" w:rsidP="0059330B">
      <w:pPr>
        <w:numPr>
          <w:ilvl w:val="2"/>
          <w:numId w:val="39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proofErr w:type="spellStart"/>
      <w:r w:rsidRPr="0077125F">
        <w:t>Yongho</w:t>
      </w:r>
      <w:proofErr w:type="spellEnd"/>
      <w:r w:rsidRPr="0077125F">
        <w:t xml:space="preserve"> </w:t>
      </w:r>
      <w:proofErr w:type="spellStart"/>
      <w:r w:rsidRPr="0077125F">
        <w:t>Seok</w:t>
      </w:r>
      <w:proofErr w:type="spellEnd"/>
      <w:r w:rsidRPr="00143056">
        <w:t xml:space="preserve"> (</w:t>
      </w:r>
      <w:proofErr w:type="spellStart"/>
      <w:r>
        <w:rPr>
          <w:rFonts w:ascii="Verdana" w:hAnsi="Verdana"/>
          <w:color w:val="000000"/>
          <w:sz w:val="17"/>
          <w:szCs w:val="17"/>
        </w:rPr>
        <w:t>MediaTek</w:t>
      </w:r>
      <w:proofErr w:type="spellEnd"/>
      <w:r w:rsidRPr="00143056">
        <w:t>)</w:t>
      </w:r>
    </w:p>
    <w:p w:rsidR="0059330B" w:rsidRDefault="0059330B" w:rsidP="0059330B">
      <w:pPr>
        <w:ind w:left="1224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Comment: 16768 is more likely PHY related comment. </w:t>
      </w:r>
      <w:proofErr w:type="gramStart"/>
      <w:r>
        <w:rPr>
          <w:color w:val="000000"/>
          <w:lang w:eastAsia="zh-CN"/>
        </w:rPr>
        <w:t xml:space="preserve">Moved it to the PHY </w:t>
      </w:r>
      <w:proofErr w:type="spellStart"/>
      <w:r>
        <w:rPr>
          <w:color w:val="000000"/>
          <w:lang w:eastAsia="zh-CN"/>
        </w:rPr>
        <w:t>adhoc</w:t>
      </w:r>
      <w:proofErr w:type="spellEnd"/>
      <w:r>
        <w:rPr>
          <w:color w:val="000000"/>
          <w:lang w:eastAsia="zh-CN"/>
        </w:rPr>
        <w:t>.</w:t>
      </w:r>
      <w:proofErr w:type="gramEnd"/>
    </w:p>
    <w:p w:rsidR="0059330B" w:rsidRPr="006E11DC" w:rsidRDefault="0059330B" w:rsidP="0059330B">
      <w:pPr>
        <w:ind w:left="1224"/>
      </w:pP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>SP4</w:t>
      </w:r>
      <w:r>
        <w:rPr>
          <w:rFonts w:ascii="Calibri" w:eastAsia="Malgun Gothic" w:hAnsi="Calibri" w:hint="eastAsia"/>
          <w:lang w:eastAsia="ko-KR"/>
        </w:rPr>
        <w:t xml:space="preserve">: </w:t>
      </w:r>
      <w:r>
        <w:rPr>
          <w:rFonts w:ascii="Calibri" w:eastAsia="Malgun Gothic" w:hAnsi="Calibri"/>
          <w:lang w:eastAsia="ko-KR"/>
        </w:rPr>
        <w:t>Do you agree to</w:t>
      </w:r>
      <w:r w:rsidRPr="00F446ED">
        <w:rPr>
          <w:rFonts w:ascii="Calibri" w:eastAsia="Malgun Gothic" w:hAnsi="Calibri"/>
          <w:lang w:eastAsia="ko-KR"/>
        </w:rPr>
        <w:t xml:space="preserve"> accept resolution</w:t>
      </w:r>
      <w:r>
        <w:rPr>
          <w:rFonts w:ascii="Calibri" w:eastAsia="Malgun Gothic" w:hAnsi="Calibri"/>
          <w:lang w:eastAsia="ko-KR"/>
        </w:rPr>
        <w:t>s in doc 11-18</w:t>
      </w:r>
      <w:r w:rsidRPr="00F446ED">
        <w:rPr>
          <w:rFonts w:ascii="Calibri" w:eastAsia="Malgun Gothic" w:hAnsi="Calibri"/>
          <w:lang w:eastAsia="ko-KR"/>
        </w:rPr>
        <w:t>/</w:t>
      </w:r>
      <w:r>
        <w:rPr>
          <w:rFonts w:ascii="Calibri" w:eastAsia="Malgun Gothic" w:hAnsi="Calibri"/>
          <w:lang w:eastAsia="ko-KR"/>
        </w:rPr>
        <w:t>1505r0 to following CIDs?</w:t>
      </w:r>
    </w:p>
    <w:p w:rsidR="0059330B" w:rsidRDefault="0059330B" w:rsidP="0059330B">
      <w:pPr>
        <w:pStyle w:val="a7"/>
        <w:numPr>
          <w:ilvl w:val="0"/>
          <w:numId w:val="40"/>
        </w:numPr>
        <w:ind w:leftChars="0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 xml:space="preserve">CID </w:t>
      </w:r>
      <w:r w:rsidRPr="006E6E39">
        <w:rPr>
          <w:rFonts w:ascii="Calibri" w:hAnsi="Calibri"/>
          <w:szCs w:val="22"/>
        </w:rPr>
        <w:t xml:space="preserve">16131, 16766, 15106, 16767, </w:t>
      </w:r>
      <w:r w:rsidRPr="00133642">
        <w:rPr>
          <w:rFonts w:ascii="Calibri" w:hAnsi="Calibri"/>
          <w:strike/>
          <w:szCs w:val="22"/>
        </w:rPr>
        <w:t>16768</w:t>
      </w:r>
      <w:r w:rsidRPr="006E6E39">
        <w:rPr>
          <w:rFonts w:ascii="Calibri" w:hAnsi="Calibri"/>
          <w:szCs w:val="22"/>
        </w:rPr>
        <w:t xml:space="preserve"> (</w:t>
      </w:r>
      <w:r>
        <w:rPr>
          <w:rFonts w:ascii="Calibri" w:hAnsi="Calibri"/>
          <w:szCs w:val="22"/>
        </w:rPr>
        <w:t>4</w:t>
      </w:r>
      <w:r w:rsidRPr="006E6E39">
        <w:rPr>
          <w:rFonts w:ascii="Calibri" w:hAnsi="Calibri"/>
          <w:szCs w:val="22"/>
        </w:rPr>
        <w:t xml:space="preserve"> CIDs)</w:t>
      </w:r>
    </w:p>
    <w:p w:rsidR="0059330B" w:rsidRDefault="0059330B" w:rsidP="0059330B">
      <w:pPr>
        <w:ind w:left="1224"/>
        <w:rPr>
          <w:color w:val="000000"/>
          <w:lang w:eastAsia="zh-CN"/>
        </w:rPr>
      </w:pPr>
      <w:r w:rsidRPr="00CB1EC9">
        <w:rPr>
          <w:color w:val="000000"/>
          <w:highlight w:val="yellow"/>
          <w:lang w:eastAsia="zh-CN"/>
        </w:rPr>
        <w:lastRenderedPageBreak/>
        <w:t xml:space="preserve">Y/N/A = 7/1/3 </w:t>
      </w:r>
      <w:r w:rsidRPr="00302C8B">
        <w:rPr>
          <w:color w:val="000000"/>
          <w:highlight w:val="yellow"/>
          <w:lang w:eastAsia="zh-CN"/>
        </w:rPr>
        <w:sym w:font="Wingdings" w:char="F0E0"/>
      </w:r>
      <w:r w:rsidRPr="00302C8B">
        <w:rPr>
          <w:color w:val="000000"/>
          <w:highlight w:val="yellow"/>
          <w:lang w:eastAsia="zh-CN"/>
        </w:rPr>
        <w:t xml:space="preserve"> SP passed</w:t>
      </w:r>
    </w:p>
    <w:p w:rsidR="0059330B" w:rsidRDefault="0059330B" w:rsidP="0059330B">
      <w:pPr>
        <w:ind w:left="1224"/>
        <w:rPr>
          <w:rFonts w:eastAsia="ＭＳ 明朝"/>
          <w:color w:val="000000"/>
        </w:rPr>
      </w:pPr>
    </w:p>
    <w:p w:rsidR="0059330B" w:rsidRDefault="0059330B" w:rsidP="0059330B">
      <w:pPr>
        <w:numPr>
          <w:ilvl w:val="1"/>
          <w:numId w:val="39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1921r0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0D014A">
        <w:rPr>
          <w:b/>
        </w:rPr>
        <w:t>Sounding comments</w:t>
      </w:r>
      <w:r w:rsidRPr="00896867">
        <w:rPr>
          <w:b/>
        </w:rPr>
        <w:t>”</w:t>
      </w:r>
    </w:p>
    <w:p w:rsidR="0059330B" w:rsidRPr="0055286E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E0780B">
        <w:rPr>
          <w:rFonts w:ascii="Calibri" w:hAnsi="Calibri"/>
          <w:szCs w:val="22"/>
        </w:rPr>
        <w:t xml:space="preserve">CID </w:t>
      </w:r>
      <w:r w:rsidRPr="0055286E">
        <w:rPr>
          <w:rFonts w:ascii="Calibri" w:hAnsi="Calibri"/>
          <w:szCs w:val="22"/>
        </w:rPr>
        <w:tab/>
        <w:t>15020, 15138, 15658, 15687, 15688, 15689, 15690, 15692, 15693, 15765,</w:t>
      </w:r>
    </w:p>
    <w:p w:rsidR="0059330B" w:rsidRPr="0055286E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55286E">
        <w:rPr>
          <w:rFonts w:ascii="Calibri" w:hAnsi="Calibri"/>
          <w:szCs w:val="22"/>
        </w:rPr>
        <w:tab/>
        <w:t>15767, 15768, 15876, 15922, 15923, 15924, 15927, 15966, 15988, 15989,</w:t>
      </w:r>
    </w:p>
    <w:p w:rsidR="0059330B" w:rsidRPr="0055286E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55286E">
        <w:rPr>
          <w:rFonts w:ascii="Calibri" w:hAnsi="Calibri"/>
          <w:szCs w:val="22"/>
        </w:rPr>
        <w:tab/>
        <w:t>16011, 16047, 16054, 16069, 16070, 16165, 16174, 16237, 16257, 16258,</w:t>
      </w:r>
    </w:p>
    <w:p w:rsidR="0059330B" w:rsidRPr="0055286E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55286E">
        <w:rPr>
          <w:rFonts w:ascii="Calibri" w:hAnsi="Calibri"/>
          <w:szCs w:val="22"/>
        </w:rPr>
        <w:tab/>
        <w:t>16260, 16272, 16298, 16299, 16300, 16301, 16302, 16303, 16304, 16305,</w:t>
      </w:r>
    </w:p>
    <w:p w:rsidR="0059330B" w:rsidRPr="0055286E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55286E">
        <w:rPr>
          <w:rFonts w:ascii="Calibri" w:hAnsi="Calibri"/>
          <w:szCs w:val="22"/>
        </w:rPr>
        <w:tab/>
        <w:t>16310, 16311, 16329, 16330, 16337, 16338, 16350, 16368, 16369, 16508,</w:t>
      </w:r>
    </w:p>
    <w:p w:rsidR="0059330B" w:rsidRPr="0055286E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55286E">
        <w:rPr>
          <w:rFonts w:ascii="Calibri" w:hAnsi="Calibri"/>
          <w:szCs w:val="22"/>
        </w:rPr>
        <w:tab/>
        <w:t>16672, 16679, 16680, 16703, 16743, 16756, 16874, 16955, 16956, 16958,</w:t>
      </w:r>
    </w:p>
    <w:p w:rsidR="0059330B" w:rsidRPr="0055286E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 w:rsidRPr="0055286E">
        <w:rPr>
          <w:rFonts w:ascii="Calibri" w:hAnsi="Calibri"/>
          <w:szCs w:val="22"/>
        </w:rPr>
        <w:tab/>
        <w:t>16959, 16960, 16969, 16970, 16974, 16975, 17053, 17057, 17058, 17059,</w:t>
      </w:r>
    </w:p>
    <w:p w:rsidR="0059330B" w:rsidRPr="00E0780B" w:rsidRDefault="0059330B" w:rsidP="0059330B">
      <w:pPr>
        <w:pStyle w:val="a7"/>
        <w:ind w:leftChars="0" w:left="720"/>
        <w:jc w:val="both"/>
        <w:rPr>
          <w:rFonts w:ascii="Calibri" w:hAnsi="Calibri"/>
          <w:szCs w:val="22"/>
        </w:rPr>
      </w:pPr>
      <w:r w:rsidRPr="0055286E">
        <w:rPr>
          <w:rFonts w:ascii="Calibri" w:hAnsi="Calibri"/>
          <w:szCs w:val="22"/>
        </w:rPr>
        <w:tab/>
        <w:t>17060, 17107, 17119</w:t>
      </w:r>
      <w:r>
        <w:rPr>
          <w:rFonts w:ascii="Calibri" w:hAnsi="Calibri"/>
          <w:szCs w:val="22"/>
        </w:rPr>
        <w:t xml:space="preserve"> (73CIDs)</w:t>
      </w:r>
    </w:p>
    <w:p w:rsidR="0059330B" w:rsidRPr="006E11DC" w:rsidRDefault="0059330B" w:rsidP="0059330B">
      <w:pPr>
        <w:numPr>
          <w:ilvl w:val="2"/>
          <w:numId w:val="39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proofErr w:type="spellStart"/>
      <w:r w:rsidRPr="000D014A">
        <w:t>Menzo</w:t>
      </w:r>
      <w:proofErr w:type="spellEnd"/>
      <w:r w:rsidRPr="000D014A">
        <w:t xml:space="preserve"> </w:t>
      </w:r>
      <w:proofErr w:type="spellStart"/>
      <w:r w:rsidRPr="000D014A">
        <w:t>Wentink</w:t>
      </w:r>
      <w:proofErr w:type="spellEnd"/>
      <w:r w:rsidRPr="000D014A">
        <w:t xml:space="preserve"> (Qualcomm)  </w:t>
      </w: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>CID 15689 deferred for further offline discussion.</w:t>
      </w: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>SP: Do you agree to accept the resolution of CID 15966 as revised in this document?</w:t>
      </w: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 xml:space="preserve">Y/N/A = 4/1/1 </w:t>
      </w:r>
      <w:r w:rsidRPr="00CB1EC9">
        <w:rPr>
          <w:rFonts w:ascii="Calibri" w:eastAsia="Malgun Gothic" w:hAnsi="Calibri"/>
          <w:lang w:eastAsia="ko-KR"/>
        </w:rPr>
        <w:sym w:font="Wingdings" w:char="F0E0"/>
      </w:r>
      <w:r>
        <w:rPr>
          <w:rFonts w:ascii="Calibri" w:eastAsia="Malgun Gothic" w:hAnsi="Calibri"/>
          <w:lang w:eastAsia="ko-KR"/>
        </w:rPr>
        <w:t xml:space="preserve"> SP passed</w:t>
      </w: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>CID 15768 deferred</w:t>
      </w: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>The document reviewed up to CID 16054</w:t>
      </w: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t xml:space="preserve">To be continued in </w:t>
      </w:r>
      <w:r>
        <w:rPr>
          <w:rFonts w:ascii="Calibri" w:eastAsia="Malgun Gothic" w:hAnsi="Calibri" w:hint="eastAsia"/>
          <w:lang w:eastAsia="ko-KR"/>
        </w:rPr>
        <w:t xml:space="preserve">the </w:t>
      </w:r>
      <w:r>
        <w:rPr>
          <w:rFonts w:ascii="Calibri" w:eastAsia="Malgun Gothic" w:hAnsi="Calibri"/>
          <w:lang w:eastAsia="ko-KR"/>
        </w:rPr>
        <w:t>PM2</w:t>
      </w:r>
      <w:r>
        <w:rPr>
          <w:rFonts w:ascii="Calibri" w:eastAsia="Malgun Gothic" w:hAnsi="Calibri" w:hint="eastAsia"/>
          <w:lang w:eastAsia="ko-KR"/>
        </w:rPr>
        <w:t xml:space="preserve"> session.</w:t>
      </w:r>
    </w:p>
    <w:p w:rsidR="0059330B" w:rsidRDefault="0059330B" w:rsidP="0059330B">
      <w:pPr>
        <w:pStyle w:val="a7"/>
        <w:ind w:leftChars="0" w:left="1224"/>
        <w:rPr>
          <w:rFonts w:ascii="Calibri" w:eastAsia="Malgun Gothic" w:hAnsi="Calibri"/>
          <w:lang w:eastAsia="ko-KR"/>
        </w:rPr>
      </w:pPr>
    </w:p>
    <w:p w:rsidR="0059330B" w:rsidRDefault="0059330B" w:rsidP="0059330B">
      <w:p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 xml:space="preserve">The meeting recessed at </w:t>
      </w:r>
      <w:r>
        <w:rPr>
          <w:color w:val="000000"/>
          <w:lang w:eastAsia="zh-CN"/>
        </w:rPr>
        <w:t>12</w:t>
      </w:r>
      <w:r>
        <w:rPr>
          <w:rFonts w:hint="eastAsia"/>
          <w:color w:val="000000"/>
          <w:lang w:eastAsia="zh-CN"/>
        </w:rPr>
        <w:t>:</w:t>
      </w:r>
      <w:r>
        <w:rPr>
          <w:color w:val="000000"/>
          <w:lang w:eastAsia="zh-CN"/>
        </w:rPr>
        <w:t>30p</w:t>
      </w:r>
      <w:r>
        <w:rPr>
          <w:rFonts w:hint="eastAsia"/>
          <w:color w:val="000000"/>
          <w:lang w:eastAsia="zh-CN"/>
        </w:rPr>
        <w:t>m.</w:t>
      </w:r>
    </w:p>
    <w:p w:rsidR="0059330B" w:rsidRDefault="0059330B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59330B" w:rsidRPr="001F0053" w:rsidRDefault="0059330B" w:rsidP="0059330B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Tuesday, November 13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TGax </w:t>
      </w:r>
      <w:r>
        <w:rPr>
          <w:b/>
          <w:sz w:val="28"/>
          <w:u w:val="single"/>
        </w:rPr>
        <w:t>MAC</w:t>
      </w:r>
      <w:r w:rsidR="002A5D80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ad hoc </w:t>
      </w:r>
      <w:r>
        <w:rPr>
          <w:rFonts w:hint="eastAsia"/>
          <w:b/>
          <w:sz w:val="28"/>
          <w:u w:val="single"/>
        </w:rPr>
        <w:t>Session (</w:t>
      </w:r>
      <w:r>
        <w:rPr>
          <w:b/>
          <w:sz w:val="28"/>
          <w:u w:val="single"/>
        </w:rPr>
        <w:t>4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 xml:space="preserve">00 PM </w:t>
      </w:r>
      <w:r>
        <w:rPr>
          <w:rFonts w:hint="eastAsia"/>
          <w:b/>
          <w:sz w:val="28"/>
          <w:u w:val="single"/>
        </w:rPr>
        <w:t>-</w:t>
      </w:r>
      <w:r>
        <w:rPr>
          <w:b/>
          <w:sz w:val="28"/>
          <w:u w:val="single"/>
        </w:rPr>
        <w:t xml:space="preserve"> 6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00 PM</w:t>
      </w:r>
      <w:r>
        <w:rPr>
          <w:rFonts w:hint="eastAsia"/>
          <w:b/>
          <w:sz w:val="28"/>
          <w:u w:val="single"/>
        </w:rPr>
        <w:t>)</w:t>
      </w:r>
    </w:p>
    <w:p w:rsidR="0059330B" w:rsidRPr="0059330B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  <w:noProof/>
        </w:rPr>
        <w:t>4</w:t>
      </w:r>
      <w:r w:rsidRPr="00F12D66">
        <w:rPr>
          <w:b/>
          <w:noProof/>
        </w:rPr>
        <w:t>:</w:t>
      </w:r>
      <w:r>
        <w:rPr>
          <w:b/>
          <w:noProof/>
        </w:rPr>
        <w:t>07p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 xml:space="preserve">Osama </w:t>
      </w:r>
      <w:proofErr w:type="spellStart"/>
      <w:r>
        <w:rPr>
          <w:b/>
        </w:rPr>
        <w:t>Aboul-Magd</w:t>
      </w:r>
      <w:proofErr w:type="spellEnd"/>
      <w:r w:rsidRPr="003D767F">
        <w:rPr>
          <w:b/>
        </w:rPr>
        <w:t xml:space="preserve"> </w:t>
      </w:r>
      <w:r w:rsidRPr="006E11DC">
        <w:rPr>
          <w:rFonts w:hint="eastAsia"/>
          <w:b/>
        </w:rPr>
        <w:t>(</w:t>
      </w:r>
      <w:proofErr w:type="spellStart"/>
      <w:r>
        <w:rPr>
          <w:b/>
        </w:rPr>
        <w:t>Huawei</w:t>
      </w:r>
      <w:proofErr w:type="spellEnd"/>
      <w:r w:rsidRPr="006E11DC">
        <w:rPr>
          <w:rFonts w:hint="eastAsia"/>
          <w:b/>
        </w:rPr>
        <w:t>), the chair of the TGax</w:t>
      </w:r>
      <w:r w:rsidRPr="006E11DC">
        <w:rPr>
          <w:b/>
        </w:rPr>
        <w:t xml:space="preserve"> </w:t>
      </w:r>
      <w:r>
        <w:rPr>
          <w:b/>
        </w:rPr>
        <w:t>task group</w:t>
      </w:r>
    </w:p>
    <w:p w:rsidR="0059330B" w:rsidRPr="00A37144" w:rsidRDefault="0059330B" w:rsidP="0059330B">
      <w:pPr>
        <w:numPr>
          <w:ilvl w:val="1"/>
          <w:numId w:val="39"/>
        </w:numPr>
      </w:pPr>
      <w:r w:rsidRPr="00A37144">
        <w:rPr>
          <w:rFonts w:hint="eastAsia"/>
        </w:rPr>
        <w:t xml:space="preserve"> </w:t>
      </w:r>
      <w:r>
        <w:t>50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59330B" w:rsidRPr="006E11DC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0xxx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 Attendance reminder.</w:t>
      </w:r>
    </w:p>
    <w:p w:rsidR="0059330B" w:rsidRPr="006E11DC" w:rsidRDefault="0059330B" w:rsidP="0059330B">
      <w:pPr>
        <w:numPr>
          <w:ilvl w:val="2"/>
          <w:numId w:val="39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59330B" w:rsidRPr="006E11DC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59330B" w:rsidRPr="006E11DC" w:rsidRDefault="0059330B" w:rsidP="0059330B">
      <w:pPr>
        <w:numPr>
          <w:ilvl w:val="2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59330B" w:rsidRPr="006E11DC" w:rsidRDefault="0059330B" w:rsidP="0059330B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</w:t>
      </w:r>
      <w:proofErr w:type="gramStart"/>
      <w:r w:rsidRPr="006E11DC">
        <w:rPr>
          <w:highlight w:val="lightGray"/>
        </w:rPr>
        <w:t>[Asked.</w:t>
      </w:r>
      <w:proofErr w:type="gramEnd"/>
      <w:r w:rsidRPr="006E11DC">
        <w:rPr>
          <w:highlight w:val="lightGray"/>
        </w:rPr>
        <w:t xml:space="preserve">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2"/>
          <w:numId w:val="39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59330B" w:rsidRPr="006E11DC" w:rsidRDefault="0059330B" w:rsidP="0059330B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59330B" w:rsidRPr="006E11DC" w:rsidRDefault="0059330B" w:rsidP="0059330B">
      <w:pPr>
        <w:rPr>
          <w:bCs/>
        </w:rPr>
      </w:pPr>
    </w:p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b/>
        </w:rPr>
        <w:t>The Chair called for presentations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>
        <w:rPr>
          <w:rFonts w:eastAsia="Malgun Gothic"/>
          <w:highlight w:val="lightGray"/>
          <w:lang w:eastAsia="ko-KR"/>
        </w:rPr>
        <w:t>No additional presentation</w:t>
      </w:r>
    </w:p>
    <w:p w:rsidR="0059330B" w:rsidRPr="006E11DC" w:rsidRDefault="0059330B" w:rsidP="0059330B">
      <w:pPr>
        <w:ind w:left="792"/>
      </w:pPr>
    </w:p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b/>
        </w:rPr>
        <w:t>The Chair asked for approval of the agenda</w:t>
      </w:r>
    </w:p>
    <w:p w:rsidR="0059330B" w:rsidRPr="006E11DC" w:rsidRDefault="0059330B" w:rsidP="0059330B">
      <w:pPr>
        <w:numPr>
          <w:ilvl w:val="1"/>
          <w:numId w:val="39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59330B" w:rsidRPr="006E11DC" w:rsidRDefault="0059330B" w:rsidP="0059330B"/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b/>
        </w:rPr>
        <w:t>Presentation of contributions</w:t>
      </w:r>
    </w:p>
    <w:p w:rsidR="0059330B" w:rsidRDefault="0059330B" w:rsidP="0059330B">
      <w:pPr>
        <w:numPr>
          <w:ilvl w:val="1"/>
          <w:numId w:val="39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1921r1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>
        <w:rPr>
          <w:b/>
        </w:rPr>
        <w:t>Sounding comments</w:t>
      </w:r>
      <w:r w:rsidRPr="00896867">
        <w:rPr>
          <w:b/>
        </w:rPr>
        <w:t>”</w:t>
      </w:r>
    </w:p>
    <w:p w:rsidR="0059330B" w:rsidRPr="004B6043" w:rsidRDefault="0059330B" w:rsidP="0059330B">
      <w:pPr>
        <w:pStyle w:val="a7"/>
        <w:ind w:left="880"/>
        <w:jc w:val="both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  <w:lang w:eastAsia="zh-CN"/>
        </w:rPr>
        <w:t xml:space="preserve">CID </w:t>
      </w:r>
      <w:r w:rsidRPr="004B6043">
        <w:rPr>
          <w:rFonts w:ascii="Calibri" w:hAnsi="Calibri"/>
          <w:szCs w:val="22"/>
        </w:rPr>
        <w:t>15020, 15138, 15658, 15687, 15688, 15689, 15690, 15692, 15693, 15765,</w:t>
      </w:r>
      <w:r>
        <w:rPr>
          <w:rFonts w:ascii="Calibri" w:hAnsi="Calibri"/>
          <w:szCs w:val="22"/>
        </w:rPr>
        <w:t xml:space="preserve"> </w:t>
      </w:r>
      <w:r w:rsidRPr="004B6043">
        <w:rPr>
          <w:rFonts w:ascii="Calibri" w:hAnsi="Calibri"/>
          <w:szCs w:val="22"/>
        </w:rPr>
        <w:t>15767, 15768, 15876, 15922, 15923, 15924, 15927, 15966, 15988, 15989,</w:t>
      </w:r>
      <w:r>
        <w:rPr>
          <w:rFonts w:ascii="Calibri" w:hAnsi="Calibri"/>
          <w:szCs w:val="22"/>
        </w:rPr>
        <w:t xml:space="preserve"> </w:t>
      </w:r>
      <w:r w:rsidRPr="004B6043">
        <w:rPr>
          <w:rFonts w:ascii="Calibri" w:hAnsi="Calibri"/>
          <w:szCs w:val="22"/>
        </w:rPr>
        <w:t>16011, 16047, 16054, 16069, 16070, 16165, 16174, 16237, 16257, 16258,</w:t>
      </w:r>
      <w:r>
        <w:rPr>
          <w:rFonts w:ascii="Calibri" w:hAnsi="Calibri"/>
          <w:szCs w:val="22"/>
        </w:rPr>
        <w:t xml:space="preserve"> </w:t>
      </w:r>
      <w:r w:rsidRPr="004B6043">
        <w:rPr>
          <w:rFonts w:ascii="Calibri" w:hAnsi="Calibri"/>
          <w:szCs w:val="22"/>
        </w:rPr>
        <w:t>16260, 16272, 16298, 16299, 16300, 16301, 16302, 16303, 16304, 16305,</w:t>
      </w:r>
      <w:r>
        <w:rPr>
          <w:rFonts w:ascii="Calibri" w:hAnsi="Calibri"/>
          <w:szCs w:val="22"/>
        </w:rPr>
        <w:t xml:space="preserve"> </w:t>
      </w:r>
      <w:r w:rsidRPr="004B6043">
        <w:rPr>
          <w:rFonts w:ascii="Calibri" w:hAnsi="Calibri"/>
          <w:szCs w:val="22"/>
        </w:rPr>
        <w:t>16310, 16311, 16329, 16330, 16337, 16338, 16350, 16368, 16369, 16508,</w:t>
      </w:r>
      <w:r>
        <w:rPr>
          <w:rFonts w:ascii="Calibri" w:hAnsi="Calibri"/>
          <w:szCs w:val="22"/>
        </w:rPr>
        <w:t xml:space="preserve"> </w:t>
      </w:r>
      <w:r w:rsidRPr="004B6043">
        <w:rPr>
          <w:rFonts w:ascii="Calibri" w:hAnsi="Calibri"/>
          <w:szCs w:val="22"/>
        </w:rPr>
        <w:t>16672, 16679, 16680, 16703, 16743, 16756, 16874, 16955, 16956, 16958,</w:t>
      </w:r>
      <w:r>
        <w:rPr>
          <w:rFonts w:ascii="Calibri" w:hAnsi="Calibri"/>
          <w:szCs w:val="22"/>
        </w:rPr>
        <w:t xml:space="preserve"> </w:t>
      </w:r>
      <w:r w:rsidRPr="004B6043">
        <w:rPr>
          <w:rFonts w:ascii="Calibri" w:hAnsi="Calibri"/>
          <w:szCs w:val="22"/>
        </w:rPr>
        <w:t>16959, 16960, 16969, 16970, 16974, 16975, 17053, 17057, 17058, 17059,</w:t>
      </w:r>
      <w:r>
        <w:rPr>
          <w:rFonts w:ascii="Calibri" w:hAnsi="Calibri"/>
          <w:szCs w:val="22"/>
        </w:rPr>
        <w:t xml:space="preserve"> 17060, 17107 and</w:t>
      </w:r>
      <w:r w:rsidRPr="004B6043">
        <w:rPr>
          <w:rFonts w:ascii="Calibri" w:hAnsi="Calibri"/>
          <w:szCs w:val="22"/>
        </w:rPr>
        <w:t xml:space="preserve"> 17119</w:t>
      </w:r>
    </w:p>
    <w:p w:rsidR="0059330B" w:rsidRPr="004B6043" w:rsidRDefault="0059330B" w:rsidP="0059330B">
      <w:pPr>
        <w:jc w:val="both"/>
      </w:pPr>
    </w:p>
    <w:p w:rsidR="0059330B" w:rsidRPr="006E11DC" w:rsidRDefault="0059330B" w:rsidP="0059330B">
      <w:pPr>
        <w:numPr>
          <w:ilvl w:val="2"/>
          <w:numId w:val="39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proofErr w:type="spellStart"/>
      <w:r>
        <w:t>Menzo</w:t>
      </w:r>
      <w:proofErr w:type="spellEnd"/>
      <w:r>
        <w:t xml:space="preserve"> </w:t>
      </w:r>
      <w:proofErr w:type="spellStart"/>
      <w:r>
        <w:t>Wentik</w:t>
      </w:r>
      <w:proofErr w:type="spellEnd"/>
      <w:r w:rsidRPr="00143056">
        <w:t xml:space="preserve"> (</w:t>
      </w:r>
      <w:r>
        <w:t>Qualcomm</w:t>
      </w:r>
      <w:r w:rsidRPr="00143056">
        <w:t>)</w:t>
      </w:r>
    </w:p>
    <w:p w:rsidR="0059330B" w:rsidRDefault="0059330B" w:rsidP="0059330B">
      <w:pPr>
        <w:ind w:left="1224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CIDs 15687, 15689, 15690, 15692, 15693, 16165, 16174, 16310, 16330, 16350, 16369, 16756 and 17057 need more discussion and deferred. </w:t>
      </w:r>
    </w:p>
    <w:p w:rsidR="0059330B" w:rsidRDefault="0059330B" w:rsidP="0059330B">
      <w:pPr>
        <w:ind w:left="1224"/>
        <w:rPr>
          <w:color w:val="000000"/>
          <w:lang w:eastAsia="zh-CN"/>
        </w:rPr>
      </w:pPr>
      <w:r>
        <w:rPr>
          <w:color w:val="000000"/>
          <w:lang w:eastAsia="zh-CN"/>
        </w:rPr>
        <w:t>CIDs 16969, 16970, 16974 and 16975 are moved to PHY.</w:t>
      </w:r>
    </w:p>
    <w:p w:rsidR="0059330B" w:rsidRPr="003308EC" w:rsidRDefault="0059330B" w:rsidP="0059330B">
      <w:pPr>
        <w:rPr>
          <w:rFonts w:eastAsia="ＭＳ 明朝"/>
          <w:color w:val="000000"/>
        </w:rPr>
      </w:pPr>
    </w:p>
    <w:p w:rsidR="0059330B" w:rsidRPr="003308EC" w:rsidRDefault="0059330B" w:rsidP="0059330B">
      <w:p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 xml:space="preserve">The meeting recessed at </w:t>
      </w:r>
      <w:r>
        <w:rPr>
          <w:color w:val="000000"/>
          <w:lang w:eastAsia="zh-CN"/>
        </w:rPr>
        <w:t>6</w:t>
      </w:r>
      <w:r>
        <w:rPr>
          <w:rFonts w:hint="eastAsia"/>
          <w:color w:val="000000"/>
          <w:lang w:eastAsia="zh-CN"/>
        </w:rPr>
        <w:t>:</w:t>
      </w:r>
      <w:r>
        <w:rPr>
          <w:color w:val="000000"/>
          <w:lang w:eastAsia="zh-CN"/>
        </w:rPr>
        <w:t>00p</w:t>
      </w:r>
      <w:r>
        <w:rPr>
          <w:rFonts w:hint="eastAsia"/>
          <w:color w:val="000000"/>
          <w:lang w:eastAsia="zh-CN"/>
        </w:rPr>
        <w:t>m.</w:t>
      </w:r>
    </w:p>
    <w:p w:rsidR="0059330B" w:rsidRDefault="0059330B">
      <w:pPr>
        <w:rPr>
          <w:b/>
          <w:sz w:val="28"/>
          <w:u w:val="single"/>
        </w:rPr>
      </w:pPr>
      <w:r>
        <w:rPr>
          <w:sz w:val="28"/>
        </w:rPr>
        <w:br w:type="page"/>
      </w:r>
    </w:p>
    <w:p w:rsidR="0059330B" w:rsidRDefault="0059330B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Tuesday, November 13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PM3 (EVE)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TGax </w:t>
      </w:r>
      <w:r>
        <w:rPr>
          <w:b/>
          <w:sz w:val="28"/>
          <w:u w:val="single"/>
        </w:rPr>
        <w:t xml:space="preserve">MAC ad hoc </w:t>
      </w:r>
      <w:r>
        <w:rPr>
          <w:rFonts w:hint="eastAsia"/>
          <w:b/>
          <w:sz w:val="28"/>
          <w:u w:val="single"/>
        </w:rPr>
        <w:t>Session (</w:t>
      </w:r>
      <w:r>
        <w:rPr>
          <w:b/>
          <w:sz w:val="28"/>
          <w:u w:val="single"/>
        </w:rPr>
        <w:t>19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 xml:space="preserve">30 </w:t>
      </w:r>
      <w:r>
        <w:rPr>
          <w:rFonts w:hint="eastAsia"/>
          <w:b/>
          <w:sz w:val="28"/>
          <w:u w:val="single"/>
        </w:rPr>
        <w:t>-</w:t>
      </w:r>
      <w:r>
        <w:rPr>
          <w:b/>
          <w:sz w:val="28"/>
          <w:u w:val="single"/>
        </w:rPr>
        <w:t xml:space="preserve"> 21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30</w:t>
      </w:r>
      <w:r>
        <w:rPr>
          <w:rFonts w:hint="eastAsia"/>
          <w:b/>
          <w:sz w:val="28"/>
          <w:u w:val="single"/>
        </w:rPr>
        <w:t>)</w:t>
      </w:r>
    </w:p>
    <w:p w:rsidR="0059330B" w:rsidRDefault="0059330B">
      <w:pPr>
        <w:rPr>
          <w:sz w:val="28"/>
        </w:rPr>
      </w:pPr>
    </w:p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 w:rsidR="00854A78">
        <w:rPr>
          <w:b/>
          <w:noProof/>
        </w:rPr>
        <w:t>19</w:t>
      </w:r>
      <w:r w:rsidRPr="00F12D66">
        <w:rPr>
          <w:b/>
          <w:noProof/>
        </w:rPr>
        <w:t>:</w:t>
      </w:r>
      <w:r w:rsidR="00854A78">
        <w:rPr>
          <w:b/>
          <w:noProof/>
        </w:rPr>
        <w:t>30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 xml:space="preserve">Osama </w:t>
      </w:r>
      <w:proofErr w:type="spellStart"/>
      <w:r>
        <w:rPr>
          <w:b/>
        </w:rPr>
        <w:t>Aboul-Magd</w:t>
      </w:r>
      <w:proofErr w:type="spellEnd"/>
      <w:r w:rsidRPr="003D767F">
        <w:rPr>
          <w:b/>
        </w:rPr>
        <w:t xml:space="preserve"> </w:t>
      </w:r>
      <w:r w:rsidRPr="006E11DC">
        <w:rPr>
          <w:rFonts w:hint="eastAsia"/>
          <w:b/>
        </w:rPr>
        <w:t>(</w:t>
      </w:r>
      <w:proofErr w:type="spellStart"/>
      <w:r>
        <w:rPr>
          <w:b/>
        </w:rPr>
        <w:t>Huawei</w:t>
      </w:r>
      <w:proofErr w:type="spellEnd"/>
      <w:r w:rsidRPr="006E11DC">
        <w:rPr>
          <w:rFonts w:hint="eastAsia"/>
          <w:b/>
        </w:rPr>
        <w:t>), the chair of the TGax</w:t>
      </w:r>
      <w:r w:rsidRPr="006E11DC">
        <w:rPr>
          <w:b/>
        </w:rPr>
        <w:t xml:space="preserve"> </w:t>
      </w:r>
      <w:r>
        <w:rPr>
          <w:b/>
        </w:rPr>
        <w:t>task group</w:t>
      </w:r>
    </w:p>
    <w:p w:rsidR="0059330B" w:rsidRDefault="0059330B" w:rsidP="0059330B">
      <w:pPr>
        <w:numPr>
          <w:ilvl w:val="1"/>
          <w:numId w:val="39"/>
        </w:numPr>
      </w:pPr>
      <w:r w:rsidRPr="00A37144">
        <w:rPr>
          <w:rFonts w:hint="eastAsia"/>
        </w:rPr>
        <w:t xml:space="preserve"> </w:t>
      </w:r>
      <w:r>
        <w:t>50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E95611" w:rsidRPr="006E11DC" w:rsidRDefault="00E95611" w:rsidP="00E95611">
      <w:pPr>
        <w:numPr>
          <w:ilvl w:val="1"/>
          <w:numId w:val="39"/>
        </w:numPr>
      </w:pP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0xxx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E95611" w:rsidRPr="00A37144" w:rsidRDefault="00E95611" w:rsidP="00E95611"/>
    <w:p w:rsidR="0059330B" w:rsidRPr="00E95611" w:rsidRDefault="0059330B" w:rsidP="0059330B"/>
    <w:p w:rsidR="00854A78" w:rsidRDefault="00854A78" w:rsidP="0059330B">
      <w:pPr>
        <w:numPr>
          <w:ilvl w:val="0"/>
          <w:numId w:val="39"/>
        </w:numPr>
        <w:rPr>
          <w:b/>
        </w:rPr>
      </w:pPr>
      <w:r>
        <w:rPr>
          <w:b/>
        </w:rPr>
        <w:t>Reminder</w:t>
      </w:r>
    </w:p>
    <w:p w:rsidR="00854A78" w:rsidRPr="00854A78" w:rsidRDefault="00854A78" w:rsidP="00854A78">
      <w:pPr>
        <w:numPr>
          <w:ilvl w:val="1"/>
          <w:numId w:val="39"/>
        </w:numPr>
      </w:pPr>
      <w:r w:rsidRPr="00854A78">
        <w:t>Chair reminded that we are still operating under the IEEE-SA IPR Policy and Procedure.</w:t>
      </w:r>
    </w:p>
    <w:p w:rsidR="00E95611" w:rsidRDefault="00E95611" w:rsidP="00E95611">
      <w:pPr>
        <w:rPr>
          <w:b/>
        </w:rPr>
      </w:pPr>
    </w:p>
    <w:p w:rsidR="00E95611" w:rsidRDefault="00E95611" w:rsidP="00E95611">
      <w:pPr>
        <w:rPr>
          <w:b/>
        </w:rPr>
      </w:pPr>
    </w:p>
    <w:p w:rsidR="0059330B" w:rsidRPr="006E11DC" w:rsidRDefault="0059330B" w:rsidP="0059330B">
      <w:pPr>
        <w:numPr>
          <w:ilvl w:val="0"/>
          <w:numId w:val="39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59330B" w:rsidRPr="006E11DC" w:rsidRDefault="0059330B" w:rsidP="0059330B">
      <w:pPr>
        <w:numPr>
          <w:ilvl w:val="1"/>
          <w:numId w:val="39"/>
        </w:numPr>
      </w:pPr>
      <w:r w:rsidRPr="006E11DC">
        <w:rPr>
          <w:rFonts w:hint="eastAsia"/>
        </w:rPr>
        <w:t xml:space="preserve"> Attendance reminder.</w:t>
      </w:r>
    </w:p>
    <w:p w:rsidR="0059330B" w:rsidRPr="006E11DC" w:rsidRDefault="0059330B" w:rsidP="0059330B">
      <w:pPr>
        <w:numPr>
          <w:ilvl w:val="2"/>
          <w:numId w:val="39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E95611" w:rsidRDefault="00E95611">
      <w:pPr>
        <w:rPr>
          <w:sz w:val="28"/>
        </w:rPr>
      </w:pPr>
    </w:p>
    <w:p w:rsidR="00E95611" w:rsidRDefault="00E95611">
      <w:pPr>
        <w:rPr>
          <w:sz w:val="28"/>
        </w:rPr>
      </w:pPr>
    </w:p>
    <w:p w:rsidR="00E95611" w:rsidRDefault="00E95611" w:rsidP="00E95611">
      <w:pPr>
        <w:numPr>
          <w:ilvl w:val="0"/>
          <w:numId w:val="39"/>
        </w:numPr>
        <w:rPr>
          <w:b/>
        </w:rPr>
      </w:pPr>
      <w:r>
        <w:rPr>
          <w:rFonts w:hint="eastAsia"/>
          <w:b/>
        </w:rPr>
        <w:t>Com</w:t>
      </w:r>
      <w:r w:rsidRPr="006E11DC">
        <w:rPr>
          <w:rFonts w:hint="eastAsia"/>
          <w:b/>
        </w:rPr>
        <w:t>ment</w:t>
      </w:r>
      <w:r>
        <w:rPr>
          <w:b/>
        </w:rPr>
        <w:t xml:space="preserve"> Resolution</w:t>
      </w:r>
    </w:p>
    <w:p w:rsidR="00E95611" w:rsidRDefault="005814C9" w:rsidP="005814C9">
      <w:pPr>
        <w:numPr>
          <w:ilvl w:val="1"/>
          <w:numId w:val="39"/>
        </w:numPr>
        <w:rPr>
          <w:b/>
        </w:rPr>
      </w:pPr>
      <w:r>
        <w:rPr>
          <w:b/>
        </w:rPr>
        <w:t>Matthew Fischer</w:t>
      </w:r>
      <w:r w:rsidR="00E95611">
        <w:rPr>
          <w:b/>
        </w:rPr>
        <w:t xml:space="preserve"> (</w:t>
      </w:r>
      <w:r>
        <w:rPr>
          <w:b/>
        </w:rPr>
        <w:t>Broadcom Ltd.</w:t>
      </w:r>
      <w:r w:rsidR="00E95611">
        <w:rPr>
          <w:b/>
        </w:rPr>
        <w:t>) presented “</w:t>
      </w:r>
      <w:r w:rsidRPr="005814C9">
        <w:rPr>
          <w:b/>
        </w:rPr>
        <w:t xml:space="preserve">Maximum RX PPDU Duration </w:t>
      </w:r>
      <w:proofErr w:type="spellStart"/>
      <w:r w:rsidRPr="005814C9">
        <w:rPr>
          <w:b/>
        </w:rPr>
        <w:t>Signaling</w:t>
      </w:r>
      <w:proofErr w:type="spellEnd"/>
      <w:r w:rsidR="00E95611">
        <w:rPr>
          <w:b/>
        </w:rPr>
        <w:t>,” ba</w:t>
      </w:r>
      <w:r>
        <w:rPr>
          <w:b/>
        </w:rPr>
        <w:t>sed on the submission 11-18-1821</w:t>
      </w:r>
      <w:r w:rsidR="00E95611">
        <w:rPr>
          <w:b/>
        </w:rPr>
        <w:t>-</w:t>
      </w:r>
      <w:r>
        <w:rPr>
          <w:b/>
        </w:rPr>
        <w:t>02</w:t>
      </w:r>
      <w:r w:rsidR="00E95611">
        <w:rPr>
          <w:b/>
        </w:rPr>
        <w:t>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Summary</w:t>
      </w:r>
    </w:p>
    <w:p w:rsidR="005814C9" w:rsidRPr="00E95611" w:rsidRDefault="005814C9" w:rsidP="005814C9">
      <w:pPr>
        <w:numPr>
          <w:ilvl w:val="3"/>
          <w:numId w:val="39"/>
        </w:numPr>
      </w:pPr>
      <w:r>
        <w:t xml:space="preserve">As the resolution to CID 15757, it is proposed </w:t>
      </w:r>
      <w:r>
        <w:rPr>
          <w:sz w:val="20"/>
          <w:lang w:eastAsia="ko-KR"/>
        </w:rPr>
        <w:t>to create a mechanism to signal Maximum RX MPDU Duration to be transmitted to a STA using the A-control field.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Discussion</w:t>
      </w:r>
    </w:p>
    <w:p w:rsidR="005814C9" w:rsidRDefault="005814C9" w:rsidP="005814C9">
      <w:pPr>
        <w:numPr>
          <w:ilvl w:val="3"/>
          <w:numId w:val="39"/>
        </w:numPr>
      </w:pPr>
      <w:r>
        <w:t xml:space="preserve">A member asked for the motivation, benefit/value to create this mechanism. </w:t>
      </w:r>
      <w:r>
        <w:sym w:font="Wingdings" w:char="F0E0"/>
      </w:r>
      <w:r>
        <w:t xml:space="preserve"> It is basically for the optimization of the receiver operating in the TWT.</w:t>
      </w:r>
    </w:p>
    <w:p w:rsidR="005814C9" w:rsidRDefault="005814C9" w:rsidP="005814C9">
      <w:pPr>
        <w:numPr>
          <w:ilvl w:val="3"/>
          <w:numId w:val="39"/>
        </w:numPr>
      </w:pPr>
      <w:r>
        <w:rPr>
          <w:rFonts w:hint="eastAsia"/>
          <w:lang w:eastAsia="ja-JP"/>
        </w:rPr>
        <w:t>Some members also asked the similar question.</w:t>
      </w:r>
    </w:p>
    <w:p w:rsidR="005814C9" w:rsidRDefault="005814C9" w:rsidP="005814C9">
      <w:pPr>
        <w:numPr>
          <w:ilvl w:val="3"/>
          <w:numId w:val="39"/>
        </w:numPr>
      </w:pPr>
      <w:r>
        <w:rPr>
          <w:lang w:eastAsia="ja-JP"/>
        </w:rPr>
        <w:t>A participant asked a TDLS related question and consideration of TLDS Peer PS Service was suggested.</w:t>
      </w:r>
    </w:p>
    <w:p w:rsidR="005814C9" w:rsidRDefault="005814C9" w:rsidP="005814C9">
      <w:pPr>
        <w:pBdr>
          <w:bottom w:val="single" w:sz="6" w:space="1" w:color="auto"/>
        </w:pBdr>
        <w:ind w:left="720"/>
        <w:rPr>
          <w:lang w:eastAsia="ja-JP"/>
        </w:rPr>
      </w:pPr>
    </w:p>
    <w:p w:rsidR="005814C9" w:rsidRPr="00E95611" w:rsidRDefault="005814C9" w:rsidP="005814C9"/>
    <w:p w:rsidR="00E95611" w:rsidRPr="005814C9" w:rsidRDefault="00E95611" w:rsidP="00E95611">
      <w:pPr>
        <w:numPr>
          <w:ilvl w:val="2"/>
          <w:numId w:val="39"/>
        </w:numPr>
        <w:rPr>
          <w:b/>
          <w:highlight w:val="cyan"/>
        </w:rPr>
      </w:pPr>
      <w:r w:rsidRPr="005814C9">
        <w:rPr>
          <w:b/>
          <w:highlight w:val="cyan"/>
        </w:rPr>
        <w:t>Straw Poll</w:t>
      </w:r>
      <w:r w:rsidR="005814C9" w:rsidRPr="005814C9">
        <w:rPr>
          <w:b/>
          <w:highlight w:val="cyan"/>
        </w:rPr>
        <w:t xml:space="preserve">: </w:t>
      </w:r>
      <w:r w:rsidR="005814C9" w:rsidRPr="005814C9">
        <w:rPr>
          <w:b/>
          <w:bCs/>
          <w:highlight w:val="cyan"/>
        </w:rPr>
        <w:t>Do you accept resolution to CID 15757 in doc 11-18/1821r3?</w:t>
      </w:r>
    </w:p>
    <w:p w:rsidR="005814C9" w:rsidRPr="005814C9" w:rsidRDefault="005814C9" w:rsidP="005814C9">
      <w:pPr>
        <w:numPr>
          <w:ilvl w:val="3"/>
          <w:numId w:val="39"/>
        </w:numPr>
        <w:rPr>
          <w:b/>
          <w:highlight w:val="red"/>
        </w:rPr>
      </w:pPr>
      <w:r w:rsidRPr="005814C9">
        <w:rPr>
          <w:rFonts w:hint="eastAsia"/>
          <w:b/>
          <w:bCs/>
          <w:highlight w:val="red"/>
          <w:lang w:eastAsia="ja-JP"/>
        </w:rPr>
        <w:t>Result</w:t>
      </w:r>
      <w:r w:rsidRPr="005814C9">
        <w:rPr>
          <w:b/>
          <w:bCs/>
          <w:highlight w:val="red"/>
        </w:rPr>
        <w:t>: Y/N/A = 8/18/15. Need more discussion to build consensus.</w:t>
      </w:r>
    </w:p>
    <w:p w:rsidR="005814C9" w:rsidRDefault="005814C9" w:rsidP="005814C9">
      <w:pPr>
        <w:pBdr>
          <w:bottom w:val="single" w:sz="6" w:space="1" w:color="auto"/>
        </w:pBdr>
        <w:ind w:left="720"/>
        <w:rPr>
          <w:b/>
          <w:bCs/>
        </w:rPr>
      </w:pPr>
    </w:p>
    <w:p w:rsidR="005814C9" w:rsidRPr="006E11DC" w:rsidRDefault="005814C9" w:rsidP="005814C9">
      <w:pPr>
        <w:rPr>
          <w:b/>
        </w:rPr>
      </w:pPr>
    </w:p>
    <w:p w:rsidR="00E95611" w:rsidRDefault="00E95611">
      <w:pPr>
        <w:rPr>
          <w:sz w:val="28"/>
        </w:rPr>
      </w:pPr>
    </w:p>
    <w:p w:rsidR="00E95611" w:rsidRDefault="00E95611">
      <w:pPr>
        <w:rPr>
          <w:sz w:val="28"/>
        </w:rPr>
      </w:pPr>
    </w:p>
    <w:p w:rsidR="00E95611" w:rsidRDefault="005814C9" w:rsidP="005814C9">
      <w:pPr>
        <w:numPr>
          <w:ilvl w:val="1"/>
          <w:numId w:val="39"/>
        </w:numPr>
        <w:rPr>
          <w:b/>
        </w:rPr>
      </w:pPr>
      <w:r>
        <w:rPr>
          <w:b/>
        </w:rPr>
        <w:t xml:space="preserve">Po-Kai </w:t>
      </w:r>
      <w:proofErr w:type="spellStart"/>
      <w:r>
        <w:rPr>
          <w:b/>
        </w:rPr>
        <w:t>Hunag</w:t>
      </w:r>
      <w:proofErr w:type="spellEnd"/>
      <w:r w:rsidR="00E95611">
        <w:rPr>
          <w:b/>
        </w:rPr>
        <w:t xml:space="preserve"> (</w:t>
      </w:r>
      <w:r>
        <w:rPr>
          <w:b/>
        </w:rPr>
        <w:t>Intel</w:t>
      </w:r>
      <w:r w:rsidR="00E95611">
        <w:rPr>
          <w:b/>
        </w:rPr>
        <w:t>) presented “</w:t>
      </w:r>
      <w:r w:rsidRPr="005814C9">
        <w:rPr>
          <w:b/>
        </w:rPr>
        <w:t>11ax D3.2 MAC Comment Resolution for MU-RTS/CTS Part II</w:t>
      </w:r>
      <w:r w:rsidR="00E95611">
        <w:rPr>
          <w:b/>
        </w:rPr>
        <w:t>,” ba</w:t>
      </w:r>
      <w:r>
        <w:rPr>
          <w:b/>
        </w:rPr>
        <w:t>sed on the submission 11-18-1803-00</w:t>
      </w:r>
      <w:r w:rsidR="00E95611">
        <w:rPr>
          <w:b/>
        </w:rPr>
        <w:t>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Summary</w:t>
      </w:r>
    </w:p>
    <w:p w:rsidR="005814C9" w:rsidRDefault="005814C9" w:rsidP="005814C9">
      <w:pPr>
        <w:numPr>
          <w:ilvl w:val="3"/>
          <w:numId w:val="39"/>
        </w:numPr>
      </w:pPr>
      <w:proofErr w:type="gramStart"/>
      <w:r>
        <w:rPr>
          <w:lang w:eastAsia="ja-JP"/>
        </w:rPr>
        <w:t>R</w:t>
      </w:r>
      <w:r>
        <w:rPr>
          <w:rFonts w:hint="eastAsia"/>
          <w:lang w:eastAsia="ja-JP"/>
        </w:rPr>
        <w:t>esolution</w:t>
      </w:r>
      <w:r>
        <w:rPr>
          <w:lang w:eastAsia="ja-JP"/>
        </w:rPr>
        <w:t>s</w:t>
      </w:r>
      <w:r>
        <w:rPr>
          <w:rFonts w:hint="eastAsia"/>
          <w:lang w:eastAsia="ja-JP"/>
        </w:rPr>
        <w:t xml:space="preserve"> for the </w:t>
      </w:r>
      <w:r>
        <w:rPr>
          <w:lang w:eastAsia="ja-JP"/>
        </w:rPr>
        <w:t xml:space="preserve">following </w:t>
      </w:r>
      <w:r>
        <w:rPr>
          <w:rFonts w:hint="eastAsia"/>
          <w:lang w:eastAsia="ja-JP"/>
        </w:rPr>
        <w:t>comment</w:t>
      </w:r>
      <w:r>
        <w:rPr>
          <w:lang w:eastAsia="ja-JP"/>
        </w:rPr>
        <w:t>s on MU-RTS/CTS procedure is</w:t>
      </w:r>
      <w:proofErr w:type="gramEnd"/>
      <w:r>
        <w:rPr>
          <w:lang w:eastAsia="ja-JP"/>
        </w:rPr>
        <w:t xml:space="preserve"> proposed.</w:t>
      </w:r>
    </w:p>
    <w:p w:rsidR="005814C9" w:rsidRPr="00E95611" w:rsidRDefault="005814C9" w:rsidP="005814C9">
      <w:pPr>
        <w:numPr>
          <w:ilvl w:val="4"/>
          <w:numId w:val="39"/>
        </w:numPr>
      </w:pPr>
      <w:r>
        <w:rPr>
          <w:lang w:eastAsia="ja-JP"/>
        </w:rPr>
        <w:t xml:space="preserve">Relevant CIDs: </w:t>
      </w:r>
      <w:r>
        <w:rPr>
          <w:lang w:eastAsia="ko-KR"/>
        </w:rPr>
        <w:t>15993, 15994, 15998, 16087, 16088, 16089, 17145.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Discussion</w:t>
      </w:r>
    </w:p>
    <w:p w:rsidR="005814C9" w:rsidRDefault="005814C9" w:rsidP="005814C9">
      <w:pPr>
        <w:numPr>
          <w:ilvl w:val="3"/>
          <w:numId w:val="39"/>
        </w:numPr>
      </w:pPr>
      <w:r>
        <w:rPr>
          <w:rFonts w:hint="eastAsia"/>
          <w:lang w:eastAsia="ja-JP"/>
        </w:rPr>
        <w:t xml:space="preserve">(Re: CID 15998) A member mentioned that the comment is valid and </w:t>
      </w:r>
      <w:r>
        <w:rPr>
          <w:lang w:eastAsia="ja-JP"/>
        </w:rPr>
        <w:t>the resolution of “Rejected” does not make sense. Another member mentioned that PHY tem is happy to discuss about this comment. The comment was taken over by a PHY expert (</w:t>
      </w:r>
      <w:proofErr w:type="spellStart"/>
      <w:r>
        <w:rPr>
          <w:lang w:eastAsia="ja-JP"/>
        </w:rPr>
        <w:t>Youhan</w:t>
      </w:r>
      <w:proofErr w:type="spellEnd"/>
      <w:r>
        <w:rPr>
          <w:lang w:eastAsia="ja-JP"/>
        </w:rPr>
        <w:t xml:space="preserve"> Kim).</w:t>
      </w:r>
    </w:p>
    <w:p w:rsidR="005814C9" w:rsidRDefault="005814C9" w:rsidP="005814C9">
      <w:pPr>
        <w:numPr>
          <w:ilvl w:val="3"/>
          <w:numId w:val="39"/>
        </w:numPr>
      </w:pPr>
      <w:r>
        <w:rPr>
          <w:lang w:eastAsia="ja-JP"/>
        </w:rPr>
        <w:t>(Re: CID 17145) People discussed PIFS recovery with regard to this comment.</w:t>
      </w:r>
    </w:p>
    <w:p w:rsidR="005814C9" w:rsidRDefault="005814C9" w:rsidP="005814C9">
      <w:pPr>
        <w:numPr>
          <w:ilvl w:val="3"/>
          <w:numId w:val="39"/>
        </w:numPr>
      </w:pPr>
      <w:proofErr w:type="spellStart"/>
      <w:r>
        <w:rPr>
          <w:lang w:eastAsia="ja-JP"/>
        </w:rPr>
        <w:lastRenderedPageBreak/>
        <w:t>Aftre</w:t>
      </w:r>
      <w:proofErr w:type="spellEnd"/>
      <w:r>
        <w:rPr>
          <w:lang w:eastAsia="ja-JP"/>
        </w:rPr>
        <w:t xml:space="preserve"> long discussion, CIDs other than 17145 are transferred to </w:t>
      </w:r>
      <w:proofErr w:type="spellStart"/>
      <w:r>
        <w:rPr>
          <w:lang w:eastAsia="ja-JP"/>
        </w:rPr>
        <w:t>Youhan</w:t>
      </w:r>
      <w:proofErr w:type="spellEnd"/>
      <w:r>
        <w:rPr>
          <w:lang w:eastAsia="ja-JP"/>
        </w:rPr>
        <w:t>.</w:t>
      </w:r>
    </w:p>
    <w:p w:rsidR="005814C9" w:rsidRDefault="005814C9" w:rsidP="005814C9">
      <w:pPr>
        <w:pBdr>
          <w:bottom w:val="single" w:sz="6" w:space="1" w:color="auto"/>
        </w:pBdr>
        <w:ind w:left="720"/>
      </w:pPr>
    </w:p>
    <w:p w:rsidR="005814C9" w:rsidRPr="00E95611" w:rsidRDefault="005814C9" w:rsidP="005814C9">
      <w:pPr>
        <w:rPr>
          <w:lang w:eastAsia="ja-JP"/>
        </w:rPr>
      </w:pPr>
    </w:p>
    <w:p w:rsidR="005814C9" w:rsidRPr="005814C9" w:rsidRDefault="00E95611" w:rsidP="005814C9">
      <w:pPr>
        <w:numPr>
          <w:ilvl w:val="2"/>
          <w:numId w:val="39"/>
        </w:numPr>
        <w:rPr>
          <w:b/>
          <w:highlight w:val="cyan"/>
          <w:lang w:val="en-US"/>
        </w:rPr>
      </w:pPr>
      <w:r w:rsidRPr="005814C9">
        <w:rPr>
          <w:b/>
          <w:highlight w:val="cyan"/>
        </w:rPr>
        <w:t>Straw Poll</w:t>
      </w:r>
      <w:r w:rsidR="005814C9" w:rsidRPr="005814C9">
        <w:rPr>
          <w:b/>
          <w:highlight w:val="cyan"/>
        </w:rPr>
        <w:t xml:space="preserve">: Do you accept resolutions to CID </w:t>
      </w:r>
      <w:r w:rsidR="005814C9" w:rsidRPr="005814C9">
        <w:rPr>
          <w:b/>
          <w:bCs/>
          <w:highlight w:val="cyan"/>
          <w:lang w:val="en-US"/>
        </w:rPr>
        <w:t>17145 in doc 11-18/1803r1?</w:t>
      </w:r>
    </w:p>
    <w:p w:rsidR="00E95611" w:rsidRPr="005814C9" w:rsidRDefault="005814C9" w:rsidP="005814C9">
      <w:pPr>
        <w:numPr>
          <w:ilvl w:val="3"/>
          <w:numId w:val="39"/>
        </w:numPr>
        <w:rPr>
          <w:b/>
          <w:highlight w:val="green"/>
        </w:rPr>
      </w:pPr>
      <w:r w:rsidRPr="005814C9">
        <w:rPr>
          <w:rFonts w:hint="eastAsia"/>
          <w:b/>
          <w:highlight w:val="green"/>
          <w:lang w:eastAsia="ja-JP"/>
        </w:rPr>
        <w:t>Result: Accepted with no objection.</w:t>
      </w:r>
    </w:p>
    <w:p w:rsidR="00E95611" w:rsidRDefault="00E95611" w:rsidP="005814C9">
      <w:pPr>
        <w:pBdr>
          <w:bottom w:val="single" w:sz="6" w:space="1" w:color="auto"/>
        </w:pBdr>
        <w:ind w:left="720"/>
        <w:rPr>
          <w:sz w:val="28"/>
        </w:rPr>
      </w:pPr>
    </w:p>
    <w:p w:rsidR="005814C9" w:rsidRPr="005814C9" w:rsidRDefault="005814C9" w:rsidP="00E95611">
      <w:pPr>
        <w:rPr>
          <w:sz w:val="28"/>
          <w:lang w:eastAsia="ja-JP"/>
        </w:rPr>
      </w:pPr>
    </w:p>
    <w:p w:rsidR="00E95611" w:rsidRDefault="00E95611">
      <w:pPr>
        <w:rPr>
          <w:sz w:val="28"/>
        </w:rPr>
      </w:pPr>
    </w:p>
    <w:p w:rsidR="00E95611" w:rsidRDefault="005814C9" w:rsidP="005814C9">
      <w:pPr>
        <w:numPr>
          <w:ilvl w:val="1"/>
          <w:numId w:val="39"/>
        </w:numPr>
        <w:rPr>
          <w:b/>
        </w:rPr>
      </w:pPr>
      <w:r>
        <w:rPr>
          <w:rFonts w:hint="eastAsia"/>
          <w:b/>
          <w:lang w:eastAsia="ja-JP"/>
        </w:rPr>
        <w:t>Tomoko</w:t>
      </w:r>
      <w:r>
        <w:rPr>
          <w:b/>
        </w:rPr>
        <w:t xml:space="preserve"> Adachi</w:t>
      </w:r>
      <w:r w:rsidR="00E95611">
        <w:rPr>
          <w:b/>
        </w:rPr>
        <w:t xml:space="preserve"> (</w:t>
      </w:r>
      <w:r>
        <w:rPr>
          <w:b/>
        </w:rPr>
        <w:t>Toshiba</w:t>
      </w:r>
      <w:r w:rsidR="00E95611">
        <w:rPr>
          <w:b/>
        </w:rPr>
        <w:t>) presented “</w:t>
      </w:r>
      <w:r w:rsidRPr="005814C9">
        <w:rPr>
          <w:b/>
        </w:rPr>
        <w:t>Resolution to CID 17150</w:t>
      </w:r>
      <w:r w:rsidR="00E95611">
        <w:rPr>
          <w:b/>
        </w:rPr>
        <w:t>,” ba</w:t>
      </w:r>
      <w:r>
        <w:rPr>
          <w:b/>
        </w:rPr>
        <w:t>sed on the submission 11-18-1703-01</w:t>
      </w:r>
      <w:r w:rsidR="00E95611">
        <w:rPr>
          <w:b/>
        </w:rPr>
        <w:t>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Summary</w:t>
      </w:r>
    </w:p>
    <w:p w:rsidR="005814C9" w:rsidRPr="00E95611" w:rsidRDefault="005814C9" w:rsidP="005814C9">
      <w:pPr>
        <w:numPr>
          <w:ilvl w:val="3"/>
          <w:numId w:val="39"/>
        </w:numPr>
      </w:pPr>
      <w:r>
        <w:rPr>
          <w:rFonts w:hint="eastAsia"/>
          <w:lang w:eastAsia="ja-JP"/>
        </w:rPr>
        <w:t xml:space="preserve">Resolution to CID 17150 on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</w:t>
      </w:r>
      <w:r>
        <w:rPr>
          <w:lang w:eastAsia="ja-JP"/>
        </w:rPr>
        <w:t>27.4 (HE acknowledgment procedure) is proposed.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Discussion</w:t>
      </w:r>
    </w:p>
    <w:p w:rsidR="005814C9" w:rsidRDefault="005814C9" w:rsidP="005814C9">
      <w:pPr>
        <w:numPr>
          <w:ilvl w:val="3"/>
          <w:numId w:val="39"/>
        </w:numPr>
      </w:pPr>
      <w:r>
        <w:rPr>
          <w:rFonts w:hint="eastAsia"/>
          <w:lang w:eastAsia="ja-JP"/>
        </w:rPr>
        <w:t xml:space="preserve">A member commented that </w:t>
      </w:r>
      <w:r>
        <w:rPr>
          <w:lang w:eastAsia="ja-JP"/>
        </w:rPr>
        <w:t xml:space="preserve">this is effectively rejecting the comment although </w:t>
      </w:r>
      <w:r>
        <w:rPr>
          <w:rFonts w:hint="eastAsia"/>
          <w:lang w:eastAsia="ja-JP"/>
        </w:rPr>
        <w:t>the resolution</w:t>
      </w:r>
      <w:r>
        <w:rPr>
          <w:lang w:eastAsia="ja-JP"/>
        </w:rPr>
        <w:t xml:space="preserve"> is “Revised.”</w:t>
      </w:r>
    </w:p>
    <w:p w:rsidR="005814C9" w:rsidRDefault="005814C9" w:rsidP="005814C9">
      <w:pPr>
        <w:numPr>
          <w:ilvl w:val="3"/>
          <w:numId w:val="39"/>
        </w:numPr>
      </w:pPr>
      <w:r>
        <w:rPr>
          <w:lang w:eastAsia="ja-JP"/>
        </w:rPr>
        <w:t xml:space="preserve">Another member suggested no technical change but the re-word the resolution for this comment. </w:t>
      </w:r>
      <w:r>
        <w:rPr>
          <w:lang w:eastAsia="ja-JP"/>
        </w:rPr>
        <w:sym w:font="Wingdings" w:char="F0E0"/>
      </w:r>
      <w:r>
        <w:rPr>
          <w:lang w:eastAsia="ja-JP"/>
        </w:rPr>
        <w:t xml:space="preserve"> The document was updated to r2.</w:t>
      </w:r>
    </w:p>
    <w:p w:rsidR="005814C9" w:rsidRDefault="005814C9" w:rsidP="005814C9">
      <w:pPr>
        <w:pBdr>
          <w:bottom w:val="single" w:sz="6" w:space="1" w:color="auto"/>
        </w:pBdr>
        <w:ind w:left="720"/>
        <w:rPr>
          <w:lang w:eastAsia="ja-JP"/>
        </w:rPr>
      </w:pPr>
    </w:p>
    <w:p w:rsidR="005814C9" w:rsidRPr="00E95611" w:rsidRDefault="005814C9" w:rsidP="005814C9"/>
    <w:p w:rsidR="005814C9" w:rsidRPr="005814C9" w:rsidRDefault="00E95611" w:rsidP="005814C9">
      <w:pPr>
        <w:numPr>
          <w:ilvl w:val="2"/>
          <w:numId w:val="39"/>
        </w:numPr>
        <w:rPr>
          <w:b/>
          <w:highlight w:val="cyan"/>
          <w:lang w:val="en-US"/>
        </w:rPr>
      </w:pPr>
      <w:r w:rsidRPr="005814C9">
        <w:rPr>
          <w:b/>
          <w:highlight w:val="cyan"/>
        </w:rPr>
        <w:t>Straw Poll</w:t>
      </w:r>
      <w:r w:rsidR="005814C9" w:rsidRPr="005814C9">
        <w:rPr>
          <w:b/>
          <w:highlight w:val="cyan"/>
        </w:rPr>
        <w:t xml:space="preserve">: </w:t>
      </w:r>
      <w:r w:rsidR="005814C9" w:rsidRPr="005814C9">
        <w:rPr>
          <w:b/>
          <w:bCs/>
          <w:highlight w:val="cyan"/>
          <w:lang w:val="en-US"/>
        </w:rPr>
        <w:t>Do you accept resolution to CID 17150 in doc 11-18/1703r2?</w:t>
      </w:r>
    </w:p>
    <w:p w:rsidR="00E95611" w:rsidRPr="005814C9" w:rsidRDefault="005814C9" w:rsidP="005814C9">
      <w:pPr>
        <w:numPr>
          <w:ilvl w:val="3"/>
          <w:numId w:val="39"/>
        </w:numPr>
        <w:rPr>
          <w:b/>
          <w:highlight w:val="green"/>
        </w:rPr>
      </w:pPr>
      <w:r w:rsidRPr="005814C9">
        <w:rPr>
          <w:rFonts w:hint="eastAsia"/>
          <w:b/>
          <w:highlight w:val="green"/>
          <w:lang w:eastAsia="ja-JP"/>
        </w:rPr>
        <w:t>Result: Accepted with no objection.</w:t>
      </w:r>
    </w:p>
    <w:p w:rsidR="005814C9" w:rsidRDefault="005814C9" w:rsidP="005814C9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5814C9" w:rsidRPr="006E11DC" w:rsidRDefault="005814C9" w:rsidP="005814C9">
      <w:pPr>
        <w:rPr>
          <w:b/>
        </w:rPr>
      </w:pPr>
    </w:p>
    <w:p w:rsidR="00E95611" w:rsidRDefault="00E95611" w:rsidP="00E95611">
      <w:pPr>
        <w:rPr>
          <w:sz w:val="28"/>
        </w:rPr>
      </w:pPr>
    </w:p>
    <w:p w:rsidR="00E95611" w:rsidRDefault="00E95611">
      <w:pPr>
        <w:rPr>
          <w:sz w:val="28"/>
        </w:rPr>
      </w:pPr>
    </w:p>
    <w:p w:rsidR="00E95611" w:rsidRDefault="005814C9" w:rsidP="005814C9">
      <w:pPr>
        <w:numPr>
          <w:ilvl w:val="1"/>
          <w:numId w:val="39"/>
        </w:numPr>
        <w:rPr>
          <w:b/>
        </w:rPr>
      </w:pPr>
      <w:r>
        <w:rPr>
          <w:b/>
        </w:rPr>
        <w:t>Tomoko Adachi</w:t>
      </w:r>
      <w:r w:rsidR="00E95611">
        <w:rPr>
          <w:b/>
        </w:rPr>
        <w:t xml:space="preserve"> </w:t>
      </w:r>
      <w:r>
        <w:rPr>
          <w:b/>
        </w:rPr>
        <w:t>(Toshiba</w:t>
      </w:r>
      <w:r w:rsidR="00E95611">
        <w:rPr>
          <w:b/>
        </w:rPr>
        <w:t>) presented “</w:t>
      </w:r>
      <w:r w:rsidRPr="005814C9">
        <w:rPr>
          <w:b/>
        </w:rPr>
        <w:t xml:space="preserve">Resolutions to comments to </w:t>
      </w:r>
      <w:proofErr w:type="spellStart"/>
      <w:r w:rsidRPr="005814C9">
        <w:rPr>
          <w:b/>
        </w:rPr>
        <w:t>subclause</w:t>
      </w:r>
      <w:proofErr w:type="spellEnd"/>
      <w:r w:rsidRPr="005814C9">
        <w:rPr>
          <w:b/>
        </w:rPr>
        <w:t xml:space="preserve"> 9.3.1.9</w:t>
      </w:r>
      <w:r w:rsidR="00E95611">
        <w:rPr>
          <w:b/>
        </w:rPr>
        <w:t>,” ba</w:t>
      </w:r>
      <w:r>
        <w:rPr>
          <w:b/>
        </w:rPr>
        <w:t>sed on the submission 11-18-1851-01</w:t>
      </w:r>
      <w:r w:rsidR="00E95611">
        <w:rPr>
          <w:b/>
        </w:rPr>
        <w:t>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Summary</w:t>
      </w:r>
    </w:p>
    <w:p w:rsidR="005814C9" w:rsidRDefault="005814C9" w:rsidP="005814C9">
      <w:pPr>
        <w:numPr>
          <w:ilvl w:val="3"/>
          <w:numId w:val="39"/>
        </w:numPr>
      </w:pPr>
      <w:r>
        <w:t xml:space="preserve">Resolutions for the comments with following CIDs related to 802.11ax D3.0 </w:t>
      </w:r>
      <w:proofErr w:type="spellStart"/>
      <w:r>
        <w:t>subclause</w:t>
      </w:r>
      <w:proofErr w:type="spellEnd"/>
      <w:r>
        <w:t xml:space="preserve"> 9.3.1.9 (</w:t>
      </w:r>
      <w:proofErr w:type="spellStart"/>
      <w:r>
        <w:t>BlockAck</w:t>
      </w:r>
      <w:proofErr w:type="spellEnd"/>
      <w:r>
        <w:t xml:space="preserve"> frame format) are </w:t>
      </w:r>
      <w:proofErr w:type="spellStart"/>
      <w:r>
        <w:t>propsed</w:t>
      </w:r>
      <w:proofErr w:type="spellEnd"/>
      <w:r>
        <w:t>.</w:t>
      </w:r>
    </w:p>
    <w:p w:rsidR="005814C9" w:rsidRPr="00E95611" w:rsidRDefault="005814C9" w:rsidP="00DB12F8">
      <w:pPr>
        <w:numPr>
          <w:ilvl w:val="4"/>
          <w:numId w:val="39"/>
        </w:numPr>
      </w:pPr>
      <w:r>
        <w:t>Relevant CIDs: 16440, 15012, 15930, 15207, 15870, 15871, 16092, 16093, 16202, 16359, 16371, 16374, 16379, 16391, 17043.</w:t>
      </w:r>
    </w:p>
    <w:p w:rsidR="00E95611" w:rsidRDefault="00E95611" w:rsidP="00E95611">
      <w:pPr>
        <w:numPr>
          <w:ilvl w:val="2"/>
          <w:numId w:val="39"/>
        </w:numPr>
      </w:pPr>
      <w:r w:rsidRPr="00E95611">
        <w:t>Discussion</w:t>
      </w:r>
    </w:p>
    <w:p w:rsidR="005814C9" w:rsidRDefault="005814C9" w:rsidP="005814C9">
      <w:pPr>
        <w:numPr>
          <w:ilvl w:val="3"/>
          <w:numId w:val="39"/>
        </w:numPr>
      </w:pPr>
      <w:r>
        <w:t>(Re: CID 15870) A member does not understand the rationale for this resolution.</w:t>
      </w:r>
    </w:p>
    <w:p w:rsidR="005814C9" w:rsidRDefault="005814C9" w:rsidP="005814C9">
      <w:pPr>
        <w:numPr>
          <w:ilvl w:val="3"/>
          <w:numId w:val="39"/>
        </w:numPr>
      </w:pPr>
      <w:r>
        <w:t>(Re: CID 15871) Proposed modification to the current text related to this CID was updated as suggested.</w:t>
      </w:r>
    </w:p>
    <w:p w:rsidR="005814C9" w:rsidRPr="00E95611" w:rsidRDefault="005814C9" w:rsidP="005814C9">
      <w:pPr>
        <w:numPr>
          <w:ilvl w:val="3"/>
          <w:numId w:val="39"/>
        </w:numPr>
      </w:pPr>
      <w:r>
        <w:t>(Re: CID 16092) Some members are not happy with the proposed changes related to this comment.</w:t>
      </w:r>
    </w:p>
    <w:p w:rsidR="00E95611" w:rsidRPr="00950C20" w:rsidRDefault="005814C9" w:rsidP="00E95611">
      <w:pPr>
        <w:numPr>
          <w:ilvl w:val="2"/>
          <w:numId w:val="39"/>
        </w:numPr>
      </w:pPr>
      <w:r w:rsidRPr="00950C20">
        <w:t>Time is up!</w:t>
      </w:r>
      <w:bookmarkStart w:id="0" w:name="_GoBack"/>
      <w:bookmarkEnd w:id="0"/>
    </w:p>
    <w:p w:rsidR="00950C20" w:rsidRPr="00950C20" w:rsidRDefault="00950C20" w:rsidP="00950C20">
      <w:pPr>
        <w:numPr>
          <w:ilvl w:val="3"/>
          <w:numId w:val="39"/>
        </w:numPr>
      </w:pPr>
      <w:r w:rsidRPr="00950C20">
        <w:t>To be continued in Wednesday AM1.</w:t>
      </w:r>
    </w:p>
    <w:p w:rsidR="00E95611" w:rsidRDefault="00E95611" w:rsidP="00E95611">
      <w:pPr>
        <w:rPr>
          <w:sz w:val="28"/>
        </w:rPr>
      </w:pPr>
    </w:p>
    <w:p w:rsidR="00E95611" w:rsidRDefault="00E95611" w:rsidP="00E95611">
      <w:pPr>
        <w:numPr>
          <w:ilvl w:val="0"/>
          <w:numId w:val="39"/>
        </w:numPr>
        <w:rPr>
          <w:b/>
        </w:rPr>
      </w:pPr>
      <w:r>
        <w:rPr>
          <w:b/>
        </w:rPr>
        <w:t>Recess</w:t>
      </w:r>
    </w:p>
    <w:p w:rsidR="00E95611" w:rsidRDefault="00E95611" w:rsidP="00E95611">
      <w:pPr>
        <w:numPr>
          <w:ilvl w:val="1"/>
          <w:numId w:val="39"/>
        </w:numPr>
        <w:rPr>
          <w:b/>
        </w:rPr>
      </w:pPr>
      <w:r>
        <w:rPr>
          <w:b/>
        </w:rPr>
        <w:t>TGax MAC ad hoc is in recess @ 21:30 until start of Wednesday PM1.</w:t>
      </w:r>
    </w:p>
    <w:p w:rsidR="005814C9" w:rsidRDefault="005814C9" w:rsidP="00E95611">
      <w:pPr>
        <w:numPr>
          <w:ilvl w:val="1"/>
          <w:numId w:val="39"/>
        </w:numPr>
        <w:rPr>
          <w:b/>
        </w:rPr>
      </w:pPr>
      <w:r>
        <w:rPr>
          <w:b/>
        </w:rPr>
        <w:t>The next TGax session is Wednesday AM1 (TGax full session).</w:t>
      </w:r>
    </w:p>
    <w:p w:rsidR="00E95611" w:rsidRPr="00E95611" w:rsidRDefault="00E95611">
      <w:pPr>
        <w:rPr>
          <w:sz w:val="28"/>
        </w:rPr>
      </w:pPr>
    </w:p>
    <w:p w:rsidR="0059330B" w:rsidRDefault="0059330B">
      <w:pPr>
        <w:rPr>
          <w:b/>
          <w:sz w:val="28"/>
          <w:u w:val="single"/>
        </w:rPr>
      </w:pPr>
      <w:r>
        <w:rPr>
          <w:sz w:val="28"/>
        </w:rPr>
        <w:br w:type="page"/>
      </w:r>
    </w:p>
    <w:p w:rsidR="00CA09B2" w:rsidRPr="000D5CAA" w:rsidRDefault="00B4106C" w:rsidP="008A3C09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/>
          <w:sz w:val="28"/>
        </w:rPr>
        <w:lastRenderedPageBreak/>
        <w:t>Wedne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/>
          <w:sz w:val="28"/>
          <w:lang w:eastAsia="ja-JP"/>
        </w:rPr>
        <w:t>Novem</w:t>
      </w:r>
      <w:r w:rsidR="005C68F4">
        <w:rPr>
          <w:rFonts w:ascii="Times New Roman" w:hAnsi="Times New Roman" w:hint="eastAsia"/>
          <w:sz w:val="28"/>
          <w:lang w:eastAsia="ja-JP"/>
        </w:rPr>
        <w:t>ber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886748">
        <w:rPr>
          <w:rFonts w:ascii="Times New Roman" w:hAnsi="Times New Roman"/>
          <w:sz w:val="28"/>
          <w:lang w:eastAsia="ja-JP"/>
        </w:rPr>
        <w:t>1</w:t>
      </w:r>
      <w:r w:rsidR="00CD6BC2">
        <w:rPr>
          <w:rFonts w:ascii="Times New Roman" w:hAnsi="Times New Roman"/>
          <w:sz w:val="28"/>
          <w:lang w:eastAsia="ja-JP"/>
        </w:rPr>
        <w:t>4</w:t>
      </w:r>
      <w:r w:rsidR="00FB7856" w:rsidRPr="00FB7856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282982">
        <w:rPr>
          <w:rFonts w:ascii="Times New Roman" w:hAnsi="Times New Roman" w:hint="eastAsia"/>
          <w:sz w:val="28"/>
          <w:lang w:eastAsia="ja-JP"/>
        </w:rPr>
        <w:t>8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5814C9">
        <w:rPr>
          <w:rFonts w:ascii="Times New Roman" w:hAnsi="Times New Roman"/>
          <w:sz w:val="28"/>
          <w:lang w:eastAsia="ja-JP"/>
        </w:rPr>
        <w:t>13:3</w:t>
      </w:r>
      <w:r w:rsidR="00CB07E4">
        <w:rPr>
          <w:rFonts w:ascii="Times New Roman" w:hAnsi="Times New Roman"/>
          <w:sz w:val="28"/>
          <w:lang w:eastAsia="ja-JP"/>
        </w:rPr>
        <w:t xml:space="preserve">0 – </w:t>
      </w:r>
      <w:r w:rsidR="004308AC">
        <w:rPr>
          <w:rFonts w:ascii="Times New Roman" w:hAnsi="Times New Roman"/>
          <w:sz w:val="28"/>
          <w:lang w:eastAsia="ja-JP"/>
        </w:rPr>
        <w:t>1</w:t>
      </w:r>
      <w:r w:rsidR="005814C9">
        <w:rPr>
          <w:rFonts w:ascii="Times New Roman" w:hAnsi="Times New Roman"/>
          <w:sz w:val="28"/>
          <w:lang w:eastAsia="ja-JP"/>
        </w:rPr>
        <w:t>5:30, TGax MAC ad hoc session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 xml:space="preserve">Meeting called to order by Osama </w:t>
      </w:r>
      <w:proofErr w:type="spellStart"/>
      <w:r w:rsidRPr="00880473">
        <w:rPr>
          <w:rFonts w:hint="eastAsia"/>
          <w:b/>
          <w:lang w:eastAsia="ja-JP"/>
        </w:rPr>
        <w:t>Aboul-Ma</w:t>
      </w:r>
      <w:r w:rsidR="00D8561F" w:rsidRPr="00880473">
        <w:rPr>
          <w:rFonts w:hint="eastAsia"/>
          <w:b/>
          <w:lang w:eastAsia="ja-JP"/>
        </w:rPr>
        <w:t>gd</w:t>
      </w:r>
      <w:proofErr w:type="spellEnd"/>
      <w:r w:rsidR="009464EF" w:rsidRPr="00880473">
        <w:rPr>
          <w:rFonts w:hint="eastAsia"/>
          <w:b/>
          <w:lang w:eastAsia="ja-JP"/>
        </w:rPr>
        <w:t xml:space="preserve"> (</w:t>
      </w:r>
      <w:proofErr w:type="spellStart"/>
      <w:r w:rsidR="009464EF" w:rsidRPr="00880473">
        <w:rPr>
          <w:rFonts w:hint="eastAsia"/>
          <w:b/>
          <w:lang w:eastAsia="ja-JP"/>
        </w:rPr>
        <w:t>Huawei</w:t>
      </w:r>
      <w:proofErr w:type="spellEnd"/>
      <w:r w:rsidR="009464EF" w:rsidRPr="00880473">
        <w:rPr>
          <w:rFonts w:hint="eastAsia"/>
          <w:b/>
          <w:lang w:eastAsia="ja-JP"/>
        </w:rPr>
        <w:t xml:space="preserve"> Technologie</w:t>
      </w:r>
      <w:r w:rsidR="00670823" w:rsidRPr="00880473">
        <w:rPr>
          <w:rFonts w:hint="eastAsia"/>
          <w:b/>
          <w:lang w:eastAsia="ja-JP"/>
        </w:rPr>
        <w:t>s),</w:t>
      </w:r>
      <w:r w:rsidR="005814C9">
        <w:rPr>
          <w:rFonts w:hint="eastAsia"/>
          <w:b/>
          <w:lang w:eastAsia="ja-JP"/>
        </w:rPr>
        <w:t xml:space="preserve"> the chairperson of TGax @ 13:3</w:t>
      </w:r>
      <w:r w:rsidR="005C68F4">
        <w:rPr>
          <w:rFonts w:hint="eastAsia"/>
          <w:b/>
          <w:lang w:eastAsia="ja-JP"/>
        </w:rPr>
        <w:t>0</w:t>
      </w:r>
      <w:r w:rsidR="00B4106C">
        <w:rPr>
          <w:rFonts w:hint="eastAsia"/>
          <w:b/>
          <w:lang w:eastAsia="ja-JP"/>
        </w:rPr>
        <w:t xml:space="preserve"> (local time</w:t>
      </w:r>
      <w:r w:rsidRPr="00880473">
        <w:rPr>
          <w:rFonts w:hint="eastAsia"/>
          <w:b/>
          <w:lang w:eastAsia="ja-JP"/>
        </w:rPr>
        <w:t>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</w:t>
      </w:r>
      <w:r w:rsidR="006F7781">
        <w:rPr>
          <w:rFonts w:hint="eastAsia"/>
          <w:lang w:eastAsia="ja-JP"/>
        </w:rPr>
        <w:t xml:space="preserve"> Osama </w:t>
      </w:r>
      <w:proofErr w:type="spellStart"/>
      <w:r w:rsidR="006F7781">
        <w:rPr>
          <w:rFonts w:hint="eastAsia"/>
          <w:lang w:eastAsia="ja-JP"/>
        </w:rPr>
        <w:t>Aboul-Magd</w:t>
      </w:r>
      <w:proofErr w:type="spellEnd"/>
      <w:r w:rsidR="006F7781">
        <w:rPr>
          <w:rFonts w:hint="eastAsia"/>
          <w:lang w:eastAsia="ja-JP"/>
        </w:rPr>
        <w:t xml:space="preserve"> (</w:t>
      </w:r>
      <w:proofErr w:type="spellStart"/>
      <w:r w:rsidR="006F7781">
        <w:rPr>
          <w:rFonts w:hint="eastAsia"/>
          <w:lang w:eastAsia="ja-JP"/>
        </w:rPr>
        <w:t>Huawei</w:t>
      </w:r>
      <w:proofErr w:type="spellEnd"/>
      <w:r w:rsidR="006F7781">
        <w:rPr>
          <w:rFonts w:hint="eastAsia"/>
          <w:lang w:eastAsia="ja-JP"/>
        </w:rPr>
        <w:t xml:space="preserve"> Technologies)</w:t>
      </w:r>
      <w:r w:rsidR="005C1016">
        <w:rPr>
          <w:rFonts w:hint="eastAsia"/>
          <w:lang w:eastAsia="ja-JP"/>
        </w:rPr>
        <w:t xml:space="preserve"> and </w:t>
      </w:r>
      <w:r w:rsidR="006F7781">
        <w:rPr>
          <w:rFonts w:hint="eastAsia"/>
          <w:lang w:eastAsia="ja-JP"/>
        </w:rPr>
        <w:t xml:space="preserve">the </w:t>
      </w:r>
      <w:r w:rsidR="005C1016">
        <w:rPr>
          <w:rFonts w:hint="eastAsia"/>
          <w:lang w:eastAsia="ja-JP"/>
        </w:rPr>
        <w:t>secretary</w:t>
      </w:r>
      <w:r w:rsidR="006F7781">
        <w:rPr>
          <w:rFonts w:hint="eastAsia"/>
          <w:lang w:eastAsia="ja-JP"/>
        </w:rPr>
        <w:t xml:space="preserve"> Yasuhiko Inoue (NTT)</w:t>
      </w:r>
      <w:r w:rsidR="00BF6E8A">
        <w:rPr>
          <w:rFonts w:hint="eastAsia"/>
          <w:lang w:eastAsia="ja-JP"/>
        </w:rPr>
        <w:t>.</w:t>
      </w:r>
    </w:p>
    <w:p w:rsidR="00A760FB" w:rsidRDefault="00A760FB" w:rsidP="008A3C09">
      <w:pPr>
        <w:rPr>
          <w:lang w:eastAsia="ja-JP"/>
        </w:rPr>
      </w:pPr>
    </w:p>
    <w:p w:rsidR="00E1135E" w:rsidRPr="008E2161" w:rsidRDefault="00E1135E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A760FB" w:rsidRDefault="00181D10" w:rsidP="005814C9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 xml:space="preserve">Chair </w:t>
      </w:r>
      <w:r w:rsidR="005814C9">
        <w:rPr>
          <w:lang w:eastAsia="ja-JP"/>
        </w:rPr>
        <w:t>reminded that we are still operating under the IEEE-SA Policy and Procedure.</w:t>
      </w:r>
    </w:p>
    <w:p w:rsidR="00E1135E" w:rsidRDefault="00E1135E" w:rsidP="00BE4B2B">
      <w:pPr>
        <w:rPr>
          <w:lang w:eastAsia="ja-JP"/>
        </w:rPr>
      </w:pPr>
    </w:p>
    <w:p w:rsidR="00CD6BC2" w:rsidRPr="005814C9" w:rsidRDefault="00CD6BC2" w:rsidP="00BE4B2B">
      <w:pPr>
        <w:rPr>
          <w:lang w:eastAsia="ja-JP"/>
        </w:rPr>
      </w:pPr>
    </w:p>
    <w:p w:rsidR="00CD6BC2" w:rsidRDefault="00CD6BC2" w:rsidP="0098687E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Agenda Setting</w:t>
      </w:r>
    </w:p>
    <w:p w:rsidR="00CD6BC2" w:rsidRPr="00CD6BC2" w:rsidRDefault="00CD6BC2" w:rsidP="00CD6BC2">
      <w:pPr>
        <w:pStyle w:val="a7"/>
        <w:numPr>
          <w:ilvl w:val="1"/>
          <w:numId w:val="2"/>
        </w:numPr>
        <w:ind w:leftChars="0"/>
      </w:pPr>
      <w:r>
        <w:rPr>
          <w:bCs/>
        </w:rPr>
        <w:t>Proposed Agenda for Wednesday PM1</w:t>
      </w:r>
    </w:p>
    <w:p w:rsidR="0013788B" w:rsidRPr="00CD6BC2" w:rsidRDefault="00652D1A" w:rsidP="00CD6BC2">
      <w:pPr>
        <w:pStyle w:val="a7"/>
        <w:numPr>
          <w:ilvl w:val="2"/>
          <w:numId w:val="2"/>
        </w:numPr>
        <w:ind w:leftChars="0"/>
      </w:pPr>
      <w:r w:rsidRPr="00CD6BC2">
        <w:rPr>
          <w:bCs/>
        </w:rPr>
        <w:t>Call Meeting to order</w:t>
      </w:r>
    </w:p>
    <w:p w:rsidR="0013788B" w:rsidRPr="00CD6BC2" w:rsidRDefault="00652D1A" w:rsidP="00CD6BC2">
      <w:pPr>
        <w:pStyle w:val="a7"/>
        <w:numPr>
          <w:ilvl w:val="2"/>
          <w:numId w:val="2"/>
        </w:numPr>
        <w:ind w:leftChars="0"/>
      </w:pPr>
      <w:r w:rsidRPr="00CD6BC2">
        <w:rPr>
          <w:bCs/>
        </w:rPr>
        <w:t>IEEE-SA IPR Policy</w:t>
      </w:r>
    </w:p>
    <w:p w:rsidR="0013788B" w:rsidRPr="00CD6BC2" w:rsidRDefault="00652D1A" w:rsidP="00CD6BC2">
      <w:pPr>
        <w:pStyle w:val="a7"/>
        <w:numPr>
          <w:ilvl w:val="2"/>
          <w:numId w:val="2"/>
        </w:numPr>
        <w:ind w:leftChars="0"/>
      </w:pPr>
      <w:r w:rsidRPr="00CD6BC2">
        <w:rPr>
          <w:bCs/>
        </w:rPr>
        <w:t>Comment Resolution</w:t>
      </w:r>
    </w:p>
    <w:p w:rsidR="00CD6BC2" w:rsidRPr="00CD6BC2" w:rsidRDefault="00CD6BC2" w:rsidP="00CD3F86">
      <w:pPr>
        <w:pStyle w:val="a7"/>
        <w:numPr>
          <w:ilvl w:val="2"/>
          <w:numId w:val="2"/>
        </w:numPr>
        <w:ind w:leftChars="0"/>
      </w:pPr>
      <w:r w:rsidRPr="00CD6BC2">
        <w:rPr>
          <w:bCs/>
        </w:rPr>
        <w:t>Adjourn</w:t>
      </w:r>
    </w:p>
    <w:p w:rsidR="00CD6BC2" w:rsidRDefault="00CD6BC2" w:rsidP="00F94F15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 xml:space="preserve">Chair asked if there is any item to add to the agenda </w:t>
      </w:r>
      <w:r>
        <w:rPr>
          <w:lang w:eastAsia="ja-JP"/>
        </w:rPr>
        <w:sym w:font="Wingdings" w:char="F0E0"/>
      </w:r>
      <w:r>
        <w:rPr>
          <w:lang w:eastAsia="ja-JP"/>
        </w:rPr>
        <w:t xml:space="preserve"> No response.</w:t>
      </w:r>
      <w:r w:rsidR="00950C20">
        <w:rPr>
          <w:lang w:eastAsia="ja-JP"/>
        </w:rPr>
        <w:t xml:space="preserve"> </w:t>
      </w:r>
      <w:r>
        <w:rPr>
          <w:lang w:eastAsia="ja-JP"/>
        </w:rPr>
        <w:t>The agenda was approved.</w:t>
      </w:r>
    </w:p>
    <w:p w:rsidR="00CD6BC2" w:rsidRDefault="00CD6BC2" w:rsidP="00CD6BC2"/>
    <w:p w:rsidR="00CD6BC2" w:rsidRPr="00CD6BC2" w:rsidRDefault="00CD6BC2" w:rsidP="00CD6BC2"/>
    <w:p w:rsidR="0098687E" w:rsidRPr="00880473" w:rsidRDefault="00886748" w:rsidP="0098687E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98687E" w:rsidRDefault="00886748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>Chair reminded the attendees to state name and affiliation when speaking for the first time during the session</w:t>
      </w:r>
      <w:r w:rsidR="0098687E">
        <w:rPr>
          <w:rFonts w:hint="eastAsia"/>
          <w:sz w:val="21"/>
          <w:lang w:eastAsia="ja-JP"/>
        </w:rPr>
        <w:t>.</w:t>
      </w:r>
    </w:p>
    <w:p w:rsidR="00886748" w:rsidRDefault="00886748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>Attendance!</w:t>
      </w:r>
    </w:p>
    <w:p w:rsidR="00CD6BC2" w:rsidRDefault="00CD6BC2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 xml:space="preserve">Chair asked if it is okay to take released time slots during the mid-week plenary. </w:t>
      </w:r>
      <w:r w:rsidRPr="00CD6BC2">
        <w:rPr>
          <w:sz w:val="21"/>
          <w:lang w:eastAsia="ja-JP"/>
        </w:rPr>
        <w:sym w:font="Wingdings" w:char="F0E0"/>
      </w:r>
      <w:r>
        <w:rPr>
          <w:sz w:val="21"/>
          <w:lang w:eastAsia="ja-JP"/>
        </w:rPr>
        <w:t xml:space="preserve"> There was a request to avoid conflict with the EHT SG session.</w:t>
      </w:r>
    </w:p>
    <w:p w:rsidR="003C562A" w:rsidRDefault="003C562A" w:rsidP="0098687E">
      <w:pPr>
        <w:rPr>
          <w:sz w:val="21"/>
          <w:lang w:eastAsia="ja-JP"/>
        </w:rPr>
      </w:pPr>
    </w:p>
    <w:p w:rsidR="00980BE4" w:rsidRDefault="00980BE4" w:rsidP="00BE4B2B">
      <w:pPr>
        <w:rPr>
          <w:lang w:eastAsia="ja-JP"/>
        </w:rPr>
      </w:pPr>
    </w:p>
    <w:p w:rsidR="00BE4B2B" w:rsidRPr="00880473" w:rsidRDefault="00960E4D" w:rsidP="00BE4B2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b/>
          <w:lang w:eastAsia="ja-JP"/>
        </w:rPr>
        <w:t>Comment Resolution</w:t>
      </w:r>
    </w:p>
    <w:p w:rsidR="004308AC" w:rsidRDefault="00CD6BC2" w:rsidP="00960E4D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b/>
          <w:lang w:eastAsia="ja-JP"/>
        </w:rPr>
        <w:t>Tomoko Adachi (Toshiba) continued presentation of “</w:t>
      </w:r>
      <w:r w:rsidRPr="005814C9">
        <w:rPr>
          <w:b/>
        </w:rPr>
        <w:t xml:space="preserve">Resolutions to comments to </w:t>
      </w:r>
      <w:proofErr w:type="spellStart"/>
      <w:r w:rsidRPr="005814C9">
        <w:rPr>
          <w:b/>
        </w:rPr>
        <w:t>subclause</w:t>
      </w:r>
      <w:proofErr w:type="spellEnd"/>
      <w:r w:rsidRPr="005814C9">
        <w:rPr>
          <w:b/>
        </w:rPr>
        <w:t xml:space="preserve"> 9.3.1.9</w:t>
      </w:r>
      <w:r>
        <w:rPr>
          <w:b/>
          <w:lang w:eastAsia="ja-JP"/>
        </w:rPr>
        <w:t>,” based on the submission 11-18-</w:t>
      </w:r>
      <w:r w:rsidR="00E74BED">
        <w:rPr>
          <w:b/>
        </w:rPr>
        <w:t>1851-0</w:t>
      </w:r>
      <w:r>
        <w:rPr>
          <w:b/>
        </w:rPr>
        <w:t>2</w:t>
      </w:r>
      <w:r w:rsidR="00960E4D" w:rsidRPr="00960E4D">
        <w:rPr>
          <w:b/>
          <w:lang w:eastAsia="ja-JP"/>
        </w:rPr>
        <w:t>.</w:t>
      </w:r>
    </w:p>
    <w:p w:rsidR="00CD6BC2" w:rsidRPr="00CD6BC2" w:rsidRDefault="00CD6BC2" w:rsidP="00CD6BC2">
      <w:pPr>
        <w:pStyle w:val="a7"/>
        <w:numPr>
          <w:ilvl w:val="2"/>
          <w:numId w:val="2"/>
        </w:numPr>
        <w:ind w:leftChars="0"/>
      </w:pPr>
      <w:r w:rsidRPr="00CD6BC2">
        <w:rPr>
          <w:lang w:eastAsia="ja-JP"/>
        </w:rPr>
        <w:t>Discussion</w:t>
      </w:r>
    </w:p>
    <w:p w:rsidR="00CD6BC2" w:rsidRDefault="00950C20" w:rsidP="00CD6BC2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(Re: CIDs 16440 and 16441) A member asked if those CID are included since he has alternative resolution. </w:t>
      </w:r>
      <w:r>
        <w:rPr>
          <w:lang w:eastAsia="ja-JP"/>
        </w:rPr>
        <w:t>The answer was no.</w:t>
      </w:r>
      <w:r w:rsidR="00E125BC">
        <w:rPr>
          <w:rFonts w:hint="eastAsia"/>
          <w:lang w:eastAsia="ja-JP"/>
        </w:rPr>
        <w:t xml:space="preserve"> Only CID 16440 is included.</w:t>
      </w:r>
    </w:p>
    <w:p w:rsidR="00E74BED" w:rsidRPr="00CD6BC2" w:rsidRDefault="00E74BED" w:rsidP="00CD6BC2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A member suggested removal of CID 16440 from the SP.</w:t>
      </w:r>
    </w:p>
    <w:p w:rsidR="00960E4D" w:rsidRDefault="00960E4D" w:rsidP="00886748">
      <w:pPr>
        <w:pBdr>
          <w:bottom w:val="single" w:sz="6" w:space="1" w:color="auto"/>
        </w:pBdr>
        <w:ind w:left="720"/>
      </w:pPr>
    </w:p>
    <w:p w:rsidR="00886748" w:rsidRDefault="00886748" w:rsidP="00886748">
      <w:pPr>
        <w:rPr>
          <w:lang w:eastAsia="ja-JP"/>
        </w:rPr>
      </w:pPr>
    </w:p>
    <w:p w:rsidR="00960E4D" w:rsidRPr="00950C20" w:rsidRDefault="00960E4D" w:rsidP="00886748">
      <w:pPr>
        <w:pStyle w:val="a7"/>
        <w:numPr>
          <w:ilvl w:val="2"/>
          <w:numId w:val="2"/>
        </w:numPr>
        <w:ind w:leftChars="0"/>
        <w:rPr>
          <w:b/>
          <w:highlight w:val="cyan"/>
        </w:rPr>
      </w:pPr>
      <w:r w:rsidRPr="00950C20">
        <w:rPr>
          <w:b/>
          <w:highlight w:val="cyan"/>
          <w:lang w:eastAsia="ja-JP"/>
        </w:rPr>
        <w:t>Straw Poll</w:t>
      </w:r>
      <w:r w:rsidR="00886748" w:rsidRPr="00950C20">
        <w:rPr>
          <w:b/>
          <w:highlight w:val="cyan"/>
          <w:lang w:eastAsia="ja-JP"/>
        </w:rPr>
        <w:t xml:space="preserve">: </w:t>
      </w:r>
      <w:r w:rsidR="00950C20" w:rsidRPr="00950C20">
        <w:rPr>
          <w:b/>
          <w:bCs/>
          <w:highlight w:val="cyan"/>
          <w:lang w:eastAsia="ja-JP"/>
        </w:rPr>
        <w:t>Do you ac</w:t>
      </w:r>
      <w:r w:rsidR="00E74BED">
        <w:rPr>
          <w:b/>
          <w:bCs/>
          <w:highlight w:val="cyan"/>
          <w:lang w:eastAsia="ja-JP"/>
        </w:rPr>
        <w:t xml:space="preserve">cept resolutions to CIDs </w:t>
      </w:r>
      <w:r w:rsidR="00950C20" w:rsidRPr="00950C20">
        <w:rPr>
          <w:b/>
          <w:bCs/>
          <w:highlight w:val="cyan"/>
          <w:lang w:eastAsia="ja-JP"/>
        </w:rPr>
        <w:t xml:space="preserve">15012, 15930, 15207, 15870, 15871, 16092, 16093, 16202, 16359, 16371, 16374, 16379, 16391, </w:t>
      </w:r>
      <w:proofErr w:type="gramStart"/>
      <w:r w:rsidR="00950C20" w:rsidRPr="00950C20">
        <w:rPr>
          <w:b/>
          <w:bCs/>
          <w:highlight w:val="cyan"/>
          <w:lang w:eastAsia="ja-JP"/>
        </w:rPr>
        <w:t>17043</w:t>
      </w:r>
      <w:proofErr w:type="gramEnd"/>
      <w:r w:rsidR="00950C20" w:rsidRPr="00950C20">
        <w:rPr>
          <w:b/>
          <w:bCs/>
          <w:highlight w:val="cyan"/>
          <w:lang w:eastAsia="ja-JP"/>
        </w:rPr>
        <w:t xml:space="preserve"> in doc 11-18/1851r2?</w:t>
      </w:r>
      <w:r w:rsidR="00886748" w:rsidRPr="00950C20">
        <w:rPr>
          <w:b/>
          <w:highlight w:val="cyan"/>
          <w:lang w:eastAsia="ja-JP"/>
        </w:rPr>
        <w:t xml:space="preserve"> </w:t>
      </w:r>
    </w:p>
    <w:p w:rsidR="00886748" w:rsidRPr="00950C20" w:rsidRDefault="00886748" w:rsidP="00886748">
      <w:pPr>
        <w:pStyle w:val="a7"/>
        <w:numPr>
          <w:ilvl w:val="3"/>
          <w:numId w:val="2"/>
        </w:numPr>
        <w:ind w:leftChars="0"/>
        <w:rPr>
          <w:b/>
          <w:highlight w:val="green"/>
        </w:rPr>
      </w:pPr>
      <w:r w:rsidRPr="00950C20">
        <w:rPr>
          <w:b/>
          <w:highlight w:val="green"/>
          <w:lang w:eastAsia="ja-JP"/>
        </w:rPr>
        <w:t>Result: Accepted with no objection.</w:t>
      </w:r>
    </w:p>
    <w:p w:rsidR="00886748" w:rsidRDefault="00886748" w:rsidP="00886748">
      <w:pPr>
        <w:pBdr>
          <w:bottom w:val="single" w:sz="6" w:space="1" w:color="auto"/>
        </w:pBdr>
        <w:ind w:left="720"/>
      </w:pPr>
    </w:p>
    <w:p w:rsidR="00886748" w:rsidRDefault="00886748" w:rsidP="00886748">
      <w:pPr>
        <w:rPr>
          <w:lang w:eastAsia="ja-JP"/>
        </w:rPr>
      </w:pPr>
    </w:p>
    <w:p w:rsidR="00960E4D" w:rsidRDefault="00960E4D" w:rsidP="00960E4D"/>
    <w:p w:rsidR="00960E4D" w:rsidRPr="00960E4D" w:rsidRDefault="00CD6BC2" w:rsidP="00950C20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b/>
          <w:lang w:eastAsia="ja-JP"/>
        </w:rPr>
        <w:t>Liwen</w:t>
      </w:r>
      <w:proofErr w:type="spellEnd"/>
      <w:r>
        <w:rPr>
          <w:b/>
          <w:lang w:eastAsia="ja-JP"/>
        </w:rPr>
        <w:t xml:space="preserve"> Chu</w:t>
      </w:r>
      <w:r w:rsidR="00960E4D" w:rsidRPr="00960E4D">
        <w:rPr>
          <w:b/>
          <w:lang w:eastAsia="ja-JP"/>
        </w:rPr>
        <w:t xml:space="preserve"> (</w:t>
      </w:r>
      <w:r>
        <w:rPr>
          <w:b/>
          <w:lang w:eastAsia="ja-JP"/>
        </w:rPr>
        <w:t>Marvell Semiconductor</w:t>
      </w:r>
      <w:r w:rsidR="00960E4D" w:rsidRPr="00960E4D">
        <w:rPr>
          <w:b/>
          <w:lang w:eastAsia="ja-JP"/>
        </w:rPr>
        <w:t>) presented “</w:t>
      </w:r>
      <w:r w:rsidR="00950C20" w:rsidRPr="00950C20">
        <w:rPr>
          <w:b/>
          <w:lang w:eastAsia="ja-JP"/>
        </w:rPr>
        <w:t>11ax D3.0 Comment Resolution 9.7.1</w:t>
      </w:r>
      <w:r w:rsidR="00960E4D" w:rsidRPr="00960E4D">
        <w:rPr>
          <w:b/>
          <w:lang w:eastAsia="ja-JP"/>
        </w:rPr>
        <w:t>,” based on the submission 11-18-18</w:t>
      </w:r>
      <w:r>
        <w:rPr>
          <w:b/>
          <w:lang w:eastAsia="ja-JP"/>
        </w:rPr>
        <w:t>56</w:t>
      </w:r>
      <w:r w:rsidR="00886748">
        <w:rPr>
          <w:b/>
          <w:lang w:eastAsia="ja-JP"/>
        </w:rPr>
        <w:t>-0</w:t>
      </w:r>
      <w:r>
        <w:rPr>
          <w:b/>
          <w:lang w:eastAsia="ja-JP"/>
        </w:rPr>
        <w:t>2</w:t>
      </w:r>
      <w:r w:rsidR="00960E4D" w:rsidRPr="00960E4D">
        <w:rPr>
          <w:b/>
          <w:lang w:eastAsia="ja-JP"/>
        </w:rPr>
        <w:t>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Summary</w:t>
      </w:r>
    </w:p>
    <w:p w:rsidR="00886748" w:rsidRDefault="00950C20" w:rsidP="00886748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Resol</w:t>
      </w:r>
      <w:r>
        <w:rPr>
          <w:lang w:eastAsia="ja-JP"/>
        </w:rPr>
        <w:t xml:space="preserve">utions to the comments with following CIDs on the IEEE 802.11ax D3.0 </w:t>
      </w:r>
      <w:proofErr w:type="spellStart"/>
      <w:r>
        <w:rPr>
          <w:lang w:eastAsia="ja-JP"/>
        </w:rPr>
        <w:t>subclause</w:t>
      </w:r>
      <w:proofErr w:type="spellEnd"/>
      <w:r>
        <w:rPr>
          <w:lang w:eastAsia="ja-JP"/>
        </w:rPr>
        <w:t xml:space="preserve"> 9.7.1 (A-MPDU format) are proposed.</w:t>
      </w:r>
    </w:p>
    <w:p w:rsidR="00950C20" w:rsidRDefault="00950C20" w:rsidP="00950C20">
      <w:pPr>
        <w:pStyle w:val="a7"/>
        <w:numPr>
          <w:ilvl w:val="4"/>
          <w:numId w:val="2"/>
        </w:numPr>
        <w:ind w:leftChars="0"/>
      </w:pPr>
      <w:r>
        <w:rPr>
          <w:lang w:eastAsia="ja-JP"/>
        </w:rPr>
        <w:t xml:space="preserve">Relevant CIDs: </w:t>
      </w:r>
      <w:r>
        <w:t>16264, 16266, 16267, 16294, 16647, 16908, 17040.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t>Previous revision of this document was presented in the TGax ad hoc in Shenzhen.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Discussion</w:t>
      </w:r>
    </w:p>
    <w:p w:rsidR="00886748" w:rsidRDefault="00950C20" w:rsidP="00886748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No </w:t>
      </w:r>
      <w:r>
        <w:rPr>
          <w:lang w:eastAsia="ja-JP"/>
        </w:rPr>
        <w:t xml:space="preserve">further </w:t>
      </w:r>
      <w:r>
        <w:rPr>
          <w:rFonts w:hint="eastAsia"/>
          <w:lang w:eastAsia="ja-JP"/>
        </w:rPr>
        <w:t>discussion.</w:t>
      </w:r>
    </w:p>
    <w:p w:rsidR="00886748" w:rsidRDefault="00886748" w:rsidP="00886748">
      <w:pPr>
        <w:pBdr>
          <w:bottom w:val="single" w:sz="6" w:space="1" w:color="auto"/>
        </w:pBdr>
        <w:ind w:left="851"/>
      </w:pPr>
    </w:p>
    <w:p w:rsidR="00886748" w:rsidRDefault="00886748" w:rsidP="00886748">
      <w:pPr>
        <w:rPr>
          <w:lang w:eastAsia="ja-JP"/>
        </w:rPr>
      </w:pPr>
    </w:p>
    <w:p w:rsidR="00960E4D" w:rsidRPr="00950C20" w:rsidRDefault="00960E4D" w:rsidP="00960E4D">
      <w:pPr>
        <w:pStyle w:val="a7"/>
        <w:numPr>
          <w:ilvl w:val="2"/>
          <w:numId w:val="2"/>
        </w:numPr>
        <w:ind w:leftChars="0"/>
        <w:rPr>
          <w:b/>
          <w:highlight w:val="cyan"/>
        </w:rPr>
      </w:pPr>
      <w:r w:rsidRPr="00950C20">
        <w:rPr>
          <w:b/>
          <w:highlight w:val="cyan"/>
          <w:lang w:eastAsia="ja-JP"/>
        </w:rPr>
        <w:t>Straw Poll</w:t>
      </w:r>
      <w:r w:rsidR="00886748" w:rsidRPr="00950C20">
        <w:rPr>
          <w:b/>
          <w:highlight w:val="cyan"/>
          <w:lang w:eastAsia="ja-JP"/>
        </w:rPr>
        <w:t xml:space="preserve">: </w:t>
      </w:r>
      <w:r w:rsidR="00950C20" w:rsidRPr="00950C20">
        <w:rPr>
          <w:b/>
          <w:bCs/>
          <w:highlight w:val="cyan"/>
          <w:lang w:eastAsia="ja-JP"/>
        </w:rPr>
        <w:t>Do you accept resolutions to CIDs 16264, 16266, 16267, 16294, 16647, 16908, 17040 in doc 11-18/1856r2?</w:t>
      </w:r>
      <w:r w:rsidR="00886748" w:rsidRPr="00950C20">
        <w:rPr>
          <w:b/>
          <w:highlight w:val="cyan"/>
          <w:lang w:eastAsia="ja-JP"/>
        </w:rPr>
        <w:t xml:space="preserve"> </w:t>
      </w:r>
    </w:p>
    <w:p w:rsidR="00886748" w:rsidRPr="00950C20" w:rsidRDefault="00886748" w:rsidP="00886748">
      <w:pPr>
        <w:pStyle w:val="a7"/>
        <w:numPr>
          <w:ilvl w:val="3"/>
          <w:numId w:val="2"/>
        </w:numPr>
        <w:ind w:leftChars="0"/>
        <w:rPr>
          <w:b/>
          <w:highlight w:val="green"/>
        </w:rPr>
      </w:pPr>
      <w:r w:rsidRPr="00950C20">
        <w:rPr>
          <w:b/>
          <w:highlight w:val="green"/>
          <w:lang w:eastAsia="ja-JP"/>
        </w:rPr>
        <w:t xml:space="preserve">Result: </w:t>
      </w:r>
      <w:r w:rsidR="00950C20" w:rsidRPr="00950C20">
        <w:rPr>
          <w:b/>
          <w:highlight w:val="green"/>
          <w:lang w:eastAsia="ja-JP"/>
        </w:rPr>
        <w:t>Accepted with n</w:t>
      </w:r>
      <w:r w:rsidRPr="00950C20">
        <w:rPr>
          <w:b/>
          <w:highlight w:val="green"/>
          <w:lang w:eastAsia="ja-JP"/>
        </w:rPr>
        <w:t>o objection</w:t>
      </w:r>
    </w:p>
    <w:p w:rsidR="00886748" w:rsidRDefault="00886748" w:rsidP="00886748">
      <w:pPr>
        <w:pBdr>
          <w:bottom w:val="single" w:sz="6" w:space="1" w:color="auto"/>
        </w:pBdr>
        <w:ind w:left="720"/>
      </w:pPr>
    </w:p>
    <w:p w:rsidR="00886748" w:rsidRDefault="00886748" w:rsidP="00886748">
      <w:pPr>
        <w:rPr>
          <w:lang w:eastAsia="ja-JP"/>
        </w:rPr>
      </w:pPr>
    </w:p>
    <w:p w:rsidR="00886748" w:rsidRDefault="00886748" w:rsidP="00886748">
      <w:pPr>
        <w:rPr>
          <w:lang w:eastAsia="ja-JP"/>
        </w:rPr>
      </w:pPr>
    </w:p>
    <w:p w:rsidR="00960E4D" w:rsidRPr="00960E4D" w:rsidRDefault="00CD6BC2" w:rsidP="00950C20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b/>
          <w:lang w:eastAsia="ja-JP"/>
        </w:rPr>
        <w:t>Liwen</w:t>
      </w:r>
      <w:proofErr w:type="spellEnd"/>
      <w:r>
        <w:rPr>
          <w:b/>
          <w:lang w:eastAsia="ja-JP"/>
        </w:rPr>
        <w:t xml:space="preserve"> Chu</w:t>
      </w:r>
      <w:r w:rsidR="00960E4D" w:rsidRPr="00960E4D">
        <w:rPr>
          <w:b/>
          <w:lang w:eastAsia="ja-JP"/>
        </w:rPr>
        <w:t xml:space="preserve"> (</w:t>
      </w:r>
      <w:r>
        <w:rPr>
          <w:b/>
          <w:lang w:eastAsia="ja-JP"/>
        </w:rPr>
        <w:t>Marvell Semiconductor</w:t>
      </w:r>
      <w:r w:rsidR="00960E4D" w:rsidRPr="00960E4D">
        <w:rPr>
          <w:b/>
          <w:lang w:eastAsia="ja-JP"/>
        </w:rPr>
        <w:t>) presented “</w:t>
      </w:r>
      <w:r w:rsidR="00950C20" w:rsidRPr="00950C20">
        <w:rPr>
          <w:b/>
          <w:lang w:eastAsia="ja-JP"/>
        </w:rPr>
        <w:t>11ax D3.0 Comment Resolution 9.7.3</w:t>
      </w:r>
      <w:r w:rsidR="00960E4D" w:rsidRPr="00960E4D">
        <w:rPr>
          <w:b/>
          <w:lang w:eastAsia="ja-JP"/>
        </w:rPr>
        <w:t>,” ba</w:t>
      </w:r>
      <w:r w:rsidR="00886748">
        <w:rPr>
          <w:b/>
          <w:lang w:eastAsia="ja-JP"/>
        </w:rPr>
        <w:t>sed on the submission 11-18-1</w:t>
      </w:r>
      <w:r>
        <w:rPr>
          <w:b/>
          <w:lang w:eastAsia="ja-JP"/>
        </w:rPr>
        <w:t>858</w:t>
      </w:r>
      <w:r w:rsidR="00960E4D" w:rsidRPr="00960E4D">
        <w:rPr>
          <w:b/>
          <w:lang w:eastAsia="ja-JP"/>
        </w:rPr>
        <w:t>-0</w:t>
      </w:r>
      <w:r>
        <w:rPr>
          <w:b/>
          <w:lang w:eastAsia="ja-JP"/>
        </w:rPr>
        <w:t>5</w:t>
      </w:r>
      <w:r w:rsidR="00960E4D" w:rsidRPr="00960E4D">
        <w:rPr>
          <w:b/>
          <w:lang w:eastAsia="ja-JP"/>
        </w:rPr>
        <w:t>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Summary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 xml:space="preserve">Resolutions to the comments with following CIDs on the IEEE 802.11ax D3.0 </w:t>
      </w:r>
      <w:proofErr w:type="spellStart"/>
      <w:r>
        <w:rPr>
          <w:lang w:eastAsia="ja-JP"/>
        </w:rPr>
        <w:t>subclause</w:t>
      </w:r>
      <w:proofErr w:type="spellEnd"/>
      <w:r>
        <w:rPr>
          <w:lang w:eastAsia="ja-JP"/>
        </w:rPr>
        <w:t xml:space="preserve"> 9.7.3 () are proposed.</w:t>
      </w:r>
    </w:p>
    <w:p w:rsidR="00950C20" w:rsidRDefault="00950C20" w:rsidP="00950C20">
      <w:pPr>
        <w:pStyle w:val="a7"/>
        <w:numPr>
          <w:ilvl w:val="4"/>
          <w:numId w:val="2"/>
        </w:numPr>
        <w:ind w:leftChars="0"/>
        <w:rPr>
          <w:lang w:eastAsia="ja-JP"/>
        </w:rPr>
      </w:pPr>
      <w:r>
        <w:rPr>
          <w:lang w:eastAsia="ja-JP"/>
        </w:rPr>
        <w:t>Relevant CIDs: 15162, 15901, 15902, 16118, 16164, 16207, 16208, 16209, 16210, 16212, 16228, 16253, 16271, 16290, 16291, 16292, 16648, 16649, 16650, 16651, 17037, 17038.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  <w:rPr>
          <w:lang w:eastAsia="ja-JP"/>
        </w:rPr>
      </w:pPr>
      <w:r>
        <w:rPr>
          <w:lang w:eastAsia="ja-JP"/>
        </w:rPr>
        <w:t>The previous revision of this document was presented in the TGax ad hoc in Shenzhen. This is a bug fix to the baseline text.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Discussion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No further discussion.</w:t>
      </w:r>
    </w:p>
    <w:p w:rsidR="00886748" w:rsidRDefault="00886748" w:rsidP="00886748">
      <w:pPr>
        <w:pBdr>
          <w:bottom w:val="single" w:sz="6" w:space="1" w:color="auto"/>
        </w:pBdr>
        <w:ind w:left="851"/>
      </w:pPr>
    </w:p>
    <w:p w:rsidR="00886748" w:rsidRDefault="00886748" w:rsidP="00886748">
      <w:pPr>
        <w:rPr>
          <w:lang w:eastAsia="ja-JP"/>
        </w:rPr>
      </w:pPr>
    </w:p>
    <w:p w:rsidR="00960E4D" w:rsidRPr="00950C20" w:rsidRDefault="00960E4D" w:rsidP="00950C20">
      <w:pPr>
        <w:pStyle w:val="a7"/>
        <w:numPr>
          <w:ilvl w:val="2"/>
          <w:numId w:val="2"/>
        </w:numPr>
        <w:ind w:left="1447"/>
        <w:rPr>
          <w:b/>
          <w:highlight w:val="cyan"/>
          <w:lang w:val="en-US" w:eastAsia="ja-JP"/>
        </w:rPr>
      </w:pPr>
      <w:r w:rsidRPr="00950C20">
        <w:rPr>
          <w:b/>
          <w:highlight w:val="cyan"/>
          <w:lang w:eastAsia="ja-JP"/>
        </w:rPr>
        <w:t>Straw Poll</w:t>
      </w:r>
      <w:r w:rsidR="00886748" w:rsidRPr="00950C20">
        <w:rPr>
          <w:b/>
          <w:highlight w:val="cyan"/>
          <w:lang w:eastAsia="ja-JP"/>
        </w:rPr>
        <w:t xml:space="preserve">: </w:t>
      </w:r>
      <w:r w:rsidR="00950C20" w:rsidRPr="00950C20">
        <w:rPr>
          <w:b/>
          <w:bCs/>
          <w:highlight w:val="cyan"/>
          <w:lang w:val="en-US" w:eastAsia="ja-JP"/>
        </w:rPr>
        <w:t xml:space="preserve">Do you accept resolutions to CIDs 15162, 15901, 15902, 16118, 16164, 16207, 16208, 16209, 16210, 16212, 16228, 16253, 16271, 16290, 16291, 16292, 16648, 16649, 16650, 16651, 17037, </w:t>
      </w:r>
      <w:proofErr w:type="gramStart"/>
      <w:r w:rsidR="00950C20" w:rsidRPr="00950C20">
        <w:rPr>
          <w:b/>
          <w:bCs/>
          <w:highlight w:val="cyan"/>
          <w:lang w:val="en-US" w:eastAsia="ja-JP"/>
        </w:rPr>
        <w:t>17038</w:t>
      </w:r>
      <w:proofErr w:type="gramEnd"/>
      <w:r w:rsidR="00950C20" w:rsidRPr="00950C20">
        <w:rPr>
          <w:b/>
          <w:bCs/>
          <w:highlight w:val="cyan"/>
          <w:lang w:val="en-US" w:eastAsia="ja-JP"/>
        </w:rPr>
        <w:t xml:space="preserve"> in doc 11-18/1858r6?</w:t>
      </w:r>
    </w:p>
    <w:p w:rsidR="00886748" w:rsidRPr="00950C20" w:rsidRDefault="00886748" w:rsidP="00886748">
      <w:pPr>
        <w:pStyle w:val="a7"/>
        <w:numPr>
          <w:ilvl w:val="3"/>
          <w:numId w:val="2"/>
        </w:numPr>
        <w:ind w:leftChars="0"/>
        <w:rPr>
          <w:b/>
          <w:highlight w:val="green"/>
        </w:rPr>
      </w:pPr>
      <w:r w:rsidRPr="00950C20">
        <w:rPr>
          <w:b/>
          <w:highlight w:val="green"/>
          <w:lang w:eastAsia="ja-JP"/>
        </w:rPr>
        <w:t xml:space="preserve">Result: </w:t>
      </w:r>
      <w:r w:rsidR="00950C20" w:rsidRPr="00950C20">
        <w:rPr>
          <w:b/>
          <w:highlight w:val="green"/>
          <w:lang w:eastAsia="ja-JP"/>
        </w:rPr>
        <w:t>Accepted with no objection</w:t>
      </w:r>
      <w:r w:rsidRPr="00950C20">
        <w:rPr>
          <w:b/>
          <w:highlight w:val="green"/>
          <w:lang w:eastAsia="ja-JP"/>
        </w:rPr>
        <w:t>.</w:t>
      </w:r>
    </w:p>
    <w:p w:rsidR="00960E4D" w:rsidRDefault="00960E4D" w:rsidP="00886748">
      <w:pPr>
        <w:pBdr>
          <w:bottom w:val="single" w:sz="6" w:space="1" w:color="auto"/>
        </w:pBdr>
        <w:ind w:left="720"/>
      </w:pPr>
    </w:p>
    <w:p w:rsidR="00886748" w:rsidRPr="00886748" w:rsidRDefault="00886748" w:rsidP="00960E4D">
      <w:pPr>
        <w:rPr>
          <w:lang w:eastAsia="ja-JP"/>
        </w:rPr>
      </w:pPr>
    </w:p>
    <w:p w:rsidR="00960E4D" w:rsidRDefault="00960E4D" w:rsidP="00960E4D"/>
    <w:p w:rsidR="00960E4D" w:rsidRPr="00960E4D" w:rsidRDefault="00CD6BC2" w:rsidP="00CD6BC2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b/>
          <w:lang w:eastAsia="ja-JP"/>
        </w:rPr>
        <w:t>Liwen</w:t>
      </w:r>
      <w:proofErr w:type="spellEnd"/>
      <w:r>
        <w:rPr>
          <w:b/>
          <w:lang w:eastAsia="ja-JP"/>
        </w:rPr>
        <w:t xml:space="preserve"> Chu</w:t>
      </w:r>
      <w:r w:rsidR="00960E4D" w:rsidRPr="00960E4D">
        <w:rPr>
          <w:b/>
          <w:lang w:eastAsia="ja-JP"/>
        </w:rPr>
        <w:t xml:space="preserve"> (</w:t>
      </w:r>
      <w:r>
        <w:rPr>
          <w:b/>
          <w:lang w:eastAsia="ja-JP"/>
        </w:rPr>
        <w:t>Marvell Semiconductor</w:t>
      </w:r>
      <w:r w:rsidR="00960E4D" w:rsidRPr="00960E4D">
        <w:rPr>
          <w:b/>
          <w:lang w:eastAsia="ja-JP"/>
        </w:rPr>
        <w:t xml:space="preserve">) </w:t>
      </w:r>
      <w:r w:rsidR="00886748">
        <w:rPr>
          <w:b/>
          <w:lang w:eastAsia="ja-JP"/>
        </w:rPr>
        <w:t>presen</w:t>
      </w:r>
      <w:r w:rsidR="00960E4D" w:rsidRPr="00960E4D">
        <w:rPr>
          <w:b/>
          <w:lang w:eastAsia="ja-JP"/>
        </w:rPr>
        <w:t>ted “</w:t>
      </w:r>
      <w:r w:rsidRPr="00CD6BC2">
        <w:rPr>
          <w:b/>
          <w:lang w:eastAsia="ja-JP"/>
        </w:rPr>
        <w:t>11ax D3.0 Comment Resolution 27.5.3.4</w:t>
      </w:r>
      <w:r w:rsidR="00960E4D" w:rsidRPr="00960E4D">
        <w:rPr>
          <w:b/>
          <w:lang w:eastAsia="ja-JP"/>
        </w:rPr>
        <w:t>,” based on the submission 11-18-1</w:t>
      </w:r>
      <w:r w:rsidR="00960E4D">
        <w:rPr>
          <w:b/>
          <w:lang w:eastAsia="ja-JP"/>
        </w:rPr>
        <w:t>9</w:t>
      </w:r>
      <w:r>
        <w:rPr>
          <w:b/>
          <w:lang w:eastAsia="ja-JP"/>
        </w:rPr>
        <w:t>7</w:t>
      </w:r>
      <w:r w:rsidR="00886748">
        <w:rPr>
          <w:b/>
          <w:lang w:eastAsia="ja-JP"/>
        </w:rPr>
        <w:t>5-0</w:t>
      </w:r>
      <w:r>
        <w:rPr>
          <w:b/>
          <w:lang w:eastAsia="ja-JP"/>
        </w:rPr>
        <w:t>2</w:t>
      </w:r>
      <w:r w:rsidR="00960E4D" w:rsidRPr="00960E4D">
        <w:rPr>
          <w:b/>
          <w:lang w:eastAsia="ja-JP"/>
        </w:rPr>
        <w:t>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Summary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Resolutions to the following comments on 802.11ax D3.0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27.5.3.4 (</w:t>
      </w:r>
      <w:r>
        <w:rPr>
          <w:lang w:eastAsia="ja-JP"/>
        </w:rPr>
        <w:t>A-MPDU contents in an HE TB PPDU</w:t>
      </w:r>
      <w:r>
        <w:rPr>
          <w:rFonts w:hint="eastAsia"/>
          <w:lang w:eastAsia="ja-JP"/>
        </w:rPr>
        <w:t>) are proposed.</w:t>
      </w:r>
    </w:p>
    <w:p w:rsidR="00CD6BC2" w:rsidRDefault="00CD6BC2" w:rsidP="00CD6BC2">
      <w:pPr>
        <w:pStyle w:val="a7"/>
        <w:numPr>
          <w:ilvl w:val="4"/>
          <w:numId w:val="2"/>
        </w:numPr>
        <w:ind w:leftChars="0"/>
      </w:pPr>
      <w:r>
        <w:rPr>
          <w:lang w:eastAsia="ja-JP"/>
        </w:rPr>
        <w:t xml:space="preserve">Relevant CIDs: </w:t>
      </w:r>
      <w:r w:rsidRPr="00CD6BC2">
        <w:rPr>
          <w:lang w:eastAsia="ja-JP"/>
        </w:rPr>
        <w:t>15087, 15088, 16597, 16610, 16664, 16665, 16666, 16667, 16670, 16671</w:t>
      </w:r>
      <w:r>
        <w:rPr>
          <w:lang w:eastAsia="ja-JP"/>
        </w:rPr>
        <w:t>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Discussion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(Re: CID 16664) Proposed text was updated as the result of the discussion.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(Re: CID 16666) The proposed text was updated based on the comment from a participant (Robert Stacey).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 xml:space="preserve">Straw Poll: Do you support that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Null can be transmitted by an </w:t>
      </w:r>
      <w:proofErr w:type="spellStart"/>
      <w:r>
        <w:rPr>
          <w:lang w:eastAsia="ja-JP"/>
        </w:rPr>
        <w:t>unassociated</w:t>
      </w:r>
      <w:proofErr w:type="spellEnd"/>
      <w:r>
        <w:rPr>
          <w:lang w:eastAsia="ja-JP"/>
        </w:rPr>
        <w:t xml:space="preserve"> STA in HE TB PPDU using UORA procedure?</w:t>
      </w:r>
    </w:p>
    <w:p w:rsidR="00CD6BC2" w:rsidRDefault="00CD6BC2" w:rsidP="00CD6BC2">
      <w:pPr>
        <w:pStyle w:val="a7"/>
        <w:numPr>
          <w:ilvl w:val="4"/>
          <w:numId w:val="2"/>
        </w:numPr>
        <w:ind w:leftChars="0"/>
      </w:pPr>
      <w:r>
        <w:rPr>
          <w:lang w:eastAsia="ja-JP"/>
        </w:rPr>
        <w:t>Result: Y/N/A = 0/10/3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(Re: CID 16671) </w:t>
      </w:r>
      <w:r>
        <w:rPr>
          <w:lang w:eastAsia="ja-JP"/>
        </w:rPr>
        <w:t>The resolution was changed from “Revised” to “Rejected” and the related text was deleted.</w:t>
      </w:r>
    </w:p>
    <w:p w:rsidR="00886748" w:rsidRDefault="00886748" w:rsidP="00886748">
      <w:pPr>
        <w:pBdr>
          <w:bottom w:val="single" w:sz="6" w:space="1" w:color="auto"/>
        </w:pBdr>
        <w:ind w:left="720"/>
      </w:pPr>
    </w:p>
    <w:p w:rsidR="00886748" w:rsidRDefault="00886748" w:rsidP="00886748">
      <w:pPr>
        <w:rPr>
          <w:lang w:eastAsia="ja-JP"/>
        </w:rPr>
      </w:pPr>
    </w:p>
    <w:p w:rsidR="00960E4D" w:rsidRPr="00CD6BC2" w:rsidRDefault="00960E4D" w:rsidP="00960E4D">
      <w:pPr>
        <w:pStyle w:val="a7"/>
        <w:numPr>
          <w:ilvl w:val="2"/>
          <w:numId w:val="2"/>
        </w:numPr>
        <w:ind w:leftChars="0"/>
        <w:rPr>
          <w:b/>
          <w:highlight w:val="cyan"/>
        </w:rPr>
      </w:pPr>
      <w:r w:rsidRPr="00CD6BC2">
        <w:rPr>
          <w:b/>
          <w:highlight w:val="cyan"/>
          <w:lang w:eastAsia="ja-JP"/>
        </w:rPr>
        <w:t>Straw Poll</w:t>
      </w:r>
      <w:r w:rsidR="00886748" w:rsidRPr="00CD6BC2">
        <w:rPr>
          <w:b/>
          <w:highlight w:val="cyan"/>
          <w:lang w:eastAsia="ja-JP"/>
        </w:rPr>
        <w:t xml:space="preserve">: </w:t>
      </w:r>
      <w:r w:rsidR="00CD6BC2" w:rsidRPr="00CD6BC2">
        <w:rPr>
          <w:b/>
          <w:bCs/>
          <w:highlight w:val="cyan"/>
          <w:lang w:eastAsia="ja-JP"/>
        </w:rPr>
        <w:t>Do you accept resolutions to CIDs 15087, 15088, 16597, 16610, 16664, 16665, 16666, 16667, 16670, and 16671 in doc 11-18/1975r2?</w:t>
      </w:r>
      <w:r w:rsidR="00886748" w:rsidRPr="00CD6BC2">
        <w:rPr>
          <w:b/>
          <w:highlight w:val="cyan"/>
          <w:lang w:eastAsia="ja-JP"/>
        </w:rPr>
        <w:t xml:space="preserve"> </w:t>
      </w:r>
    </w:p>
    <w:p w:rsidR="00886748" w:rsidRPr="00CD6BC2" w:rsidRDefault="00886748" w:rsidP="00886748">
      <w:pPr>
        <w:pStyle w:val="a7"/>
        <w:numPr>
          <w:ilvl w:val="3"/>
          <w:numId w:val="2"/>
        </w:numPr>
        <w:ind w:leftChars="0"/>
        <w:rPr>
          <w:b/>
          <w:highlight w:val="green"/>
        </w:rPr>
      </w:pPr>
      <w:r w:rsidRPr="00CD6BC2">
        <w:rPr>
          <w:b/>
          <w:highlight w:val="green"/>
          <w:lang w:eastAsia="ja-JP"/>
        </w:rPr>
        <w:t>Result: Accepted with no objection.</w:t>
      </w:r>
    </w:p>
    <w:p w:rsidR="00CD6BC2" w:rsidRPr="00CD6BC2" w:rsidRDefault="00CD6BC2" w:rsidP="00886748">
      <w:pPr>
        <w:pStyle w:val="a7"/>
        <w:numPr>
          <w:ilvl w:val="3"/>
          <w:numId w:val="2"/>
        </w:numPr>
        <w:ind w:leftChars="0"/>
        <w:rPr>
          <w:highlight w:val="yellow"/>
        </w:rPr>
      </w:pPr>
      <w:r w:rsidRPr="00CD6BC2">
        <w:rPr>
          <w:highlight w:val="yellow"/>
          <w:lang w:eastAsia="ja-JP"/>
        </w:rPr>
        <w:t>CID 16666 was revised by Robert Stacy and all resolutions are good.</w:t>
      </w:r>
    </w:p>
    <w:p w:rsidR="00886748" w:rsidRDefault="00886748" w:rsidP="00886748">
      <w:pPr>
        <w:pBdr>
          <w:bottom w:val="single" w:sz="6" w:space="1" w:color="auto"/>
        </w:pBdr>
        <w:ind w:left="720"/>
      </w:pPr>
    </w:p>
    <w:p w:rsidR="00886748" w:rsidRDefault="00886748" w:rsidP="00886748">
      <w:pPr>
        <w:rPr>
          <w:lang w:eastAsia="ja-JP"/>
        </w:rPr>
      </w:pPr>
    </w:p>
    <w:p w:rsidR="00960E4D" w:rsidRPr="00960E4D" w:rsidRDefault="00960E4D" w:rsidP="00960E4D"/>
    <w:p w:rsidR="00960E4D" w:rsidRPr="00CD6BC2" w:rsidRDefault="00CD6BC2" w:rsidP="008B5DA7">
      <w:pPr>
        <w:pStyle w:val="a7"/>
        <w:numPr>
          <w:ilvl w:val="1"/>
          <w:numId w:val="2"/>
        </w:numPr>
        <w:ind w:leftChars="0"/>
        <w:rPr>
          <w:b/>
        </w:rPr>
      </w:pPr>
      <w:r w:rsidRPr="00CD6BC2">
        <w:rPr>
          <w:b/>
          <w:lang w:eastAsia="ja-JP"/>
        </w:rPr>
        <w:t xml:space="preserve">Zhou </w:t>
      </w:r>
      <w:proofErr w:type="spellStart"/>
      <w:proofErr w:type="gramStart"/>
      <w:r w:rsidRPr="00CD6BC2">
        <w:rPr>
          <w:b/>
          <w:lang w:eastAsia="ja-JP"/>
        </w:rPr>
        <w:t>Lan</w:t>
      </w:r>
      <w:proofErr w:type="spellEnd"/>
      <w:proofErr w:type="gramEnd"/>
      <w:r w:rsidRPr="00CD6BC2">
        <w:rPr>
          <w:b/>
          <w:lang w:eastAsia="ja-JP"/>
        </w:rPr>
        <w:t xml:space="preserve"> </w:t>
      </w:r>
      <w:r w:rsidR="00960E4D" w:rsidRPr="00CD6BC2">
        <w:rPr>
          <w:b/>
          <w:lang w:eastAsia="ja-JP"/>
        </w:rPr>
        <w:t>(</w:t>
      </w:r>
      <w:r w:rsidRPr="00CD6BC2">
        <w:rPr>
          <w:b/>
          <w:lang w:eastAsia="ja-JP"/>
        </w:rPr>
        <w:t>Broadcom Ltd.</w:t>
      </w:r>
      <w:r w:rsidR="00960E4D" w:rsidRPr="00CD6BC2">
        <w:rPr>
          <w:b/>
          <w:lang w:eastAsia="ja-JP"/>
        </w:rPr>
        <w:t>) presented “</w:t>
      </w:r>
      <w:r w:rsidRPr="00CD6BC2">
        <w:rPr>
          <w:b/>
          <w:lang w:eastAsia="ja-JP"/>
        </w:rPr>
        <w:t>11ax D3.2 MAC Comment Resolution for Section 27.7.7</w:t>
      </w:r>
      <w:r w:rsidR="00960E4D" w:rsidRPr="00CD6BC2">
        <w:rPr>
          <w:b/>
          <w:lang w:eastAsia="ja-JP"/>
        </w:rPr>
        <w:t>,” based on the submission 11-18-1</w:t>
      </w:r>
      <w:r w:rsidRPr="00CD6BC2">
        <w:rPr>
          <w:b/>
          <w:lang w:eastAsia="ja-JP"/>
        </w:rPr>
        <w:t>900</w:t>
      </w:r>
      <w:r w:rsidR="00960E4D" w:rsidRPr="00CD6BC2">
        <w:rPr>
          <w:b/>
          <w:lang w:eastAsia="ja-JP"/>
        </w:rPr>
        <w:t>-0</w:t>
      </w:r>
      <w:r w:rsidRPr="00CD6BC2">
        <w:rPr>
          <w:b/>
          <w:lang w:eastAsia="ja-JP"/>
        </w:rPr>
        <w:t>3</w:t>
      </w:r>
      <w:r w:rsidR="00960E4D" w:rsidRPr="00CD6BC2">
        <w:rPr>
          <w:b/>
          <w:lang w:eastAsia="ja-JP"/>
        </w:rPr>
        <w:t>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Summary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A r</w:t>
      </w:r>
      <w:r>
        <w:rPr>
          <w:rFonts w:hint="eastAsia"/>
          <w:lang w:eastAsia="ja-JP"/>
        </w:rPr>
        <w:t>esolution to the comment</w:t>
      </w:r>
      <w:r>
        <w:rPr>
          <w:lang w:eastAsia="ja-JP"/>
        </w:rPr>
        <w:t xml:space="preserve"> with CID 15696</w:t>
      </w:r>
      <w:r>
        <w:rPr>
          <w:rFonts w:hint="eastAsia"/>
          <w:lang w:eastAsia="ja-JP"/>
        </w:rPr>
        <w:t xml:space="preserve"> on </w:t>
      </w:r>
      <w:r>
        <w:rPr>
          <w:lang w:eastAsia="ja-JP"/>
        </w:rPr>
        <w:t xml:space="preserve">the IEEE </w:t>
      </w:r>
      <w:r>
        <w:rPr>
          <w:rFonts w:hint="eastAsia"/>
          <w:lang w:eastAsia="ja-JP"/>
        </w:rPr>
        <w:t>802.11ax D3.0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subclause</w:t>
      </w:r>
      <w:proofErr w:type="spellEnd"/>
      <w:r>
        <w:rPr>
          <w:lang w:eastAsia="ja-JP"/>
        </w:rPr>
        <w:t xml:space="preserve"> 27.7.7 (HE </w:t>
      </w:r>
      <w:proofErr w:type="spellStart"/>
      <w:r>
        <w:rPr>
          <w:lang w:eastAsia="ja-JP"/>
        </w:rPr>
        <w:t>subchannel</w:t>
      </w:r>
      <w:proofErr w:type="spellEnd"/>
      <w:r>
        <w:rPr>
          <w:lang w:eastAsia="ja-JP"/>
        </w:rPr>
        <w:t xml:space="preserve"> selective transmission operation) was proposed.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Discussion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A member asked why the only 80 MHz</w:t>
      </w:r>
      <w:r>
        <w:rPr>
          <w:lang w:eastAsia="ja-JP"/>
        </w:rPr>
        <w:t xml:space="preserve"> channel bandwidth is considered here.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Another member discussed the 40 MHz channel bandwidth case referring to the preamble detection on the primary 20 MHz channel and energy detection on the secondary 20 MHz channel.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There was a question which 20 MHz channel of the 80 MHz channel should be based on.</w:t>
      </w:r>
    </w:p>
    <w:p w:rsidR="00CD6BC2" w:rsidRDefault="00CD6BC2" w:rsidP="00CD6BC2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As the result of discussion, the document was updated to r4.</w:t>
      </w:r>
    </w:p>
    <w:p w:rsidR="00CD6BC2" w:rsidRDefault="00CD6BC2" w:rsidP="00CD6BC2">
      <w:pPr>
        <w:pBdr>
          <w:bottom w:val="single" w:sz="6" w:space="1" w:color="auto"/>
        </w:pBdr>
        <w:ind w:left="720"/>
      </w:pPr>
    </w:p>
    <w:p w:rsidR="00CD6BC2" w:rsidRPr="00CD6BC2" w:rsidRDefault="00CD6BC2" w:rsidP="00CD6BC2"/>
    <w:p w:rsidR="00960E4D" w:rsidRPr="00CD6BC2" w:rsidRDefault="00960E4D" w:rsidP="00960E4D">
      <w:pPr>
        <w:pStyle w:val="a7"/>
        <w:numPr>
          <w:ilvl w:val="2"/>
          <w:numId w:val="2"/>
        </w:numPr>
        <w:ind w:leftChars="0"/>
        <w:rPr>
          <w:b/>
          <w:highlight w:val="cyan"/>
        </w:rPr>
      </w:pPr>
      <w:r w:rsidRPr="00CD6BC2">
        <w:rPr>
          <w:b/>
          <w:highlight w:val="cyan"/>
          <w:lang w:eastAsia="ja-JP"/>
        </w:rPr>
        <w:t>Straw Poll</w:t>
      </w:r>
      <w:r w:rsidR="00CD6BC2" w:rsidRPr="00CD6BC2">
        <w:rPr>
          <w:b/>
          <w:highlight w:val="cyan"/>
          <w:lang w:eastAsia="ja-JP"/>
        </w:rPr>
        <w:t xml:space="preserve">: </w:t>
      </w:r>
      <w:r w:rsidR="00CD6BC2" w:rsidRPr="00CD6BC2">
        <w:rPr>
          <w:b/>
          <w:bCs/>
          <w:highlight w:val="cyan"/>
          <w:lang w:eastAsia="ja-JP"/>
        </w:rPr>
        <w:t>Do you agree to resolution to CID 15696 in doc 11-18/1900r4?</w:t>
      </w:r>
    </w:p>
    <w:p w:rsidR="00CD6BC2" w:rsidRPr="00CD6BC2" w:rsidRDefault="00CD6BC2" w:rsidP="00CD6BC2">
      <w:pPr>
        <w:pStyle w:val="a7"/>
        <w:numPr>
          <w:ilvl w:val="3"/>
          <w:numId w:val="2"/>
        </w:numPr>
        <w:ind w:leftChars="0"/>
        <w:rPr>
          <w:b/>
          <w:highlight w:val="green"/>
        </w:rPr>
      </w:pPr>
      <w:r w:rsidRPr="00CD6BC2">
        <w:rPr>
          <w:b/>
          <w:bCs/>
          <w:highlight w:val="green"/>
          <w:lang w:eastAsia="ja-JP"/>
        </w:rPr>
        <w:t>Result: Accepted with no objection.</w:t>
      </w:r>
    </w:p>
    <w:p w:rsidR="00CD6BC2" w:rsidRDefault="00CD6BC2" w:rsidP="00CD6BC2">
      <w:pPr>
        <w:pBdr>
          <w:bottom w:val="single" w:sz="6" w:space="1" w:color="auto"/>
        </w:pBdr>
        <w:ind w:left="720"/>
      </w:pPr>
    </w:p>
    <w:p w:rsidR="00960E4D" w:rsidRDefault="00960E4D" w:rsidP="00BE4B2B">
      <w:pPr>
        <w:rPr>
          <w:lang w:eastAsia="ja-JP"/>
        </w:rPr>
      </w:pPr>
    </w:p>
    <w:p w:rsidR="00960E4D" w:rsidRDefault="00960E4D" w:rsidP="00BE4B2B">
      <w:pPr>
        <w:rPr>
          <w:lang w:eastAsia="ja-JP"/>
        </w:rPr>
      </w:pPr>
    </w:p>
    <w:p w:rsidR="00960E4D" w:rsidRPr="00960E4D" w:rsidRDefault="00CD6BC2" w:rsidP="00950C20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b/>
          <w:lang w:eastAsia="ja-JP"/>
        </w:rPr>
        <w:t>Jarkko</w:t>
      </w:r>
      <w:proofErr w:type="spellEnd"/>
      <w:r>
        <w:rPr>
          <w:b/>
          <w:lang w:eastAsia="ja-JP"/>
        </w:rPr>
        <w:t xml:space="preserve"> </w:t>
      </w:r>
      <w:proofErr w:type="spellStart"/>
      <w:r>
        <w:rPr>
          <w:b/>
          <w:lang w:eastAsia="ja-JP"/>
        </w:rPr>
        <w:t>Kneckt</w:t>
      </w:r>
      <w:proofErr w:type="spellEnd"/>
      <w:r w:rsidR="00960E4D" w:rsidRPr="00960E4D">
        <w:rPr>
          <w:b/>
          <w:lang w:eastAsia="ja-JP"/>
        </w:rPr>
        <w:t xml:space="preserve"> (</w:t>
      </w:r>
      <w:r>
        <w:rPr>
          <w:b/>
          <w:lang w:eastAsia="ja-JP"/>
        </w:rPr>
        <w:t>Apple</w:t>
      </w:r>
      <w:r w:rsidR="00960E4D" w:rsidRPr="00960E4D">
        <w:rPr>
          <w:b/>
          <w:lang w:eastAsia="ja-JP"/>
        </w:rPr>
        <w:t>) presented “</w:t>
      </w:r>
      <w:r w:rsidR="00950C20" w:rsidRPr="00950C20">
        <w:rPr>
          <w:b/>
          <w:lang w:eastAsia="ja-JP"/>
        </w:rPr>
        <w:t>Comment resolution to CIDs 15990, 17031 and 17033</w:t>
      </w:r>
      <w:r w:rsidR="00960E4D" w:rsidRPr="00960E4D">
        <w:rPr>
          <w:b/>
          <w:lang w:eastAsia="ja-JP"/>
        </w:rPr>
        <w:t>,”</w:t>
      </w:r>
      <w:r w:rsidR="00960E4D">
        <w:rPr>
          <w:b/>
          <w:lang w:eastAsia="ja-JP"/>
        </w:rPr>
        <w:t xml:space="preserve"> based on the submission 11-18-1</w:t>
      </w:r>
      <w:r w:rsidR="00950C20">
        <w:rPr>
          <w:b/>
          <w:lang w:eastAsia="ja-JP"/>
        </w:rPr>
        <w:t>831-01</w:t>
      </w:r>
      <w:r w:rsidR="00960E4D" w:rsidRPr="00960E4D">
        <w:rPr>
          <w:b/>
          <w:lang w:eastAsia="ja-JP"/>
        </w:rPr>
        <w:t>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Summary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Resolutions to the comments with following CIDs on the IEEE 802.11ax D3.0 Operating Mode are proposed.</w:t>
      </w:r>
    </w:p>
    <w:p w:rsidR="00950C20" w:rsidRDefault="00950C20" w:rsidP="00950C20">
      <w:pPr>
        <w:pStyle w:val="a7"/>
        <w:numPr>
          <w:ilvl w:val="4"/>
          <w:numId w:val="2"/>
        </w:numPr>
        <w:ind w:leftChars="0"/>
      </w:pPr>
      <w:r>
        <w:rPr>
          <w:lang w:eastAsia="ja-JP"/>
        </w:rPr>
        <w:t>Relevant CIDs: 15990, 17031, 17033.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Discussion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(Re: CID 15990) A member commented that the proposed text is very confusing.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(Re: CID 16487) Group discussed the table related to this comment.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 xml:space="preserve">(Re: CID 17031) There was a comment that some combinations in the resolution </w:t>
      </w:r>
      <w:proofErr w:type="gramStart"/>
      <w:r>
        <w:rPr>
          <w:lang w:eastAsia="ja-JP"/>
        </w:rPr>
        <w:t>is</w:t>
      </w:r>
      <w:proofErr w:type="gramEnd"/>
      <w:r>
        <w:rPr>
          <w:lang w:eastAsia="ja-JP"/>
        </w:rPr>
        <w:t xml:space="preserve"> covered by the HE Capabilities.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Chair suggested offline discussion.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Straw Poll</w:t>
      </w:r>
      <w:r w:rsidR="00950C20">
        <w:rPr>
          <w:lang w:eastAsia="ja-JP"/>
        </w:rPr>
        <w:t xml:space="preserve"> – No straw poll for now.</w:t>
      </w:r>
    </w:p>
    <w:p w:rsidR="00960E4D" w:rsidRDefault="00960E4D" w:rsidP="00BE4B2B">
      <w:pPr>
        <w:rPr>
          <w:lang w:eastAsia="ja-JP"/>
        </w:rPr>
      </w:pPr>
    </w:p>
    <w:p w:rsidR="00960E4D" w:rsidRDefault="00960E4D" w:rsidP="00BE4B2B">
      <w:pPr>
        <w:rPr>
          <w:lang w:eastAsia="ja-JP"/>
        </w:rPr>
      </w:pPr>
    </w:p>
    <w:p w:rsidR="00960E4D" w:rsidRPr="00960E4D" w:rsidRDefault="00CD6BC2" w:rsidP="00950C20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b/>
          <w:lang w:eastAsia="ja-JP"/>
        </w:rPr>
        <w:t>Nan Li</w:t>
      </w:r>
      <w:r w:rsidR="00960E4D" w:rsidRPr="00960E4D">
        <w:rPr>
          <w:b/>
          <w:lang w:eastAsia="ja-JP"/>
        </w:rPr>
        <w:t xml:space="preserve"> (</w:t>
      </w:r>
      <w:r>
        <w:rPr>
          <w:b/>
          <w:lang w:eastAsia="ja-JP"/>
        </w:rPr>
        <w:t>ZTE</w:t>
      </w:r>
      <w:r w:rsidR="00960E4D" w:rsidRPr="00960E4D">
        <w:rPr>
          <w:b/>
          <w:lang w:eastAsia="ja-JP"/>
        </w:rPr>
        <w:t>) presented “</w:t>
      </w:r>
      <w:r w:rsidR="00950C20" w:rsidRPr="00950C20">
        <w:rPr>
          <w:b/>
          <w:lang w:eastAsia="ja-JP"/>
        </w:rPr>
        <w:t>Proposed resolution for CIDs for 27-2-2-Part 2</w:t>
      </w:r>
      <w:r w:rsidR="00960E4D" w:rsidRPr="00960E4D">
        <w:rPr>
          <w:b/>
          <w:lang w:eastAsia="ja-JP"/>
        </w:rPr>
        <w:t>,”</w:t>
      </w:r>
      <w:r w:rsidR="00960E4D">
        <w:rPr>
          <w:b/>
          <w:lang w:eastAsia="ja-JP"/>
        </w:rPr>
        <w:t xml:space="preserve"> based on the submission 11-18-1</w:t>
      </w:r>
      <w:r>
        <w:rPr>
          <w:b/>
          <w:lang w:eastAsia="ja-JP"/>
        </w:rPr>
        <w:t>9</w:t>
      </w:r>
      <w:r w:rsidR="00960E4D">
        <w:rPr>
          <w:b/>
          <w:lang w:eastAsia="ja-JP"/>
        </w:rPr>
        <w:t>6</w:t>
      </w:r>
      <w:r>
        <w:rPr>
          <w:b/>
          <w:lang w:eastAsia="ja-JP"/>
        </w:rPr>
        <w:t>9</w:t>
      </w:r>
      <w:r w:rsidR="00960E4D" w:rsidRPr="00960E4D">
        <w:rPr>
          <w:b/>
          <w:lang w:eastAsia="ja-JP"/>
        </w:rPr>
        <w:t>-</w:t>
      </w:r>
      <w:r w:rsidR="00960E4D">
        <w:rPr>
          <w:b/>
          <w:lang w:eastAsia="ja-JP"/>
        </w:rPr>
        <w:t>0</w:t>
      </w:r>
      <w:r w:rsidR="00950C20">
        <w:rPr>
          <w:b/>
          <w:lang w:eastAsia="ja-JP"/>
        </w:rPr>
        <w:t xml:space="preserve">2 (on behalf of </w:t>
      </w:r>
      <w:proofErr w:type="spellStart"/>
      <w:r w:rsidR="00950C20">
        <w:rPr>
          <w:b/>
          <w:lang w:eastAsia="ja-JP"/>
        </w:rPr>
        <w:t>Kaiying</w:t>
      </w:r>
      <w:proofErr w:type="spellEnd"/>
      <w:r w:rsidR="00950C20">
        <w:rPr>
          <w:b/>
          <w:lang w:eastAsia="ja-JP"/>
        </w:rPr>
        <w:t xml:space="preserve"> </w:t>
      </w:r>
      <w:proofErr w:type="spellStart"/>
      <w:r w:rsidR="00950C20">
        <w:rPr>
          <w:b/>
          <w:lang w:eastAsia="ja-JP"/>
        </w:rPr>
        <w:t>Lv</w:t>
      </w:r>
      <w:proofErr w:type="spellEnd"/>
      <w:r w:rsidR="00950C20">
        <w:rPr>
          <w:b/>
          <w:lang w:eastAsia="ja-JP"/>
        </w:rPr>
        <w:t>)</w:t>
      </w:r>
      <w:r w:rsidR="00960E4D" w:rsidRPr="00960E4D">
        <w:rPr>
          <w:b/>
          <w:lang w:eastAsia="ja-JP"/>
        </w:rPr>
        <w:t>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Summary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 xml:space="preserve">Resolutions to the comments with following CIDs on the IEEE 802.11ax D3.0 </w:t>
      </w:r>
      <w:proofErr w:type="spellStart"/>
      <w:r>
        <w:rPr>
          <w:lang w:eastAsia="ja-JP"/>
        </w:rPr>
        <w:t>sublause</w:t>
      </w:r>
      <w:proofErr w:type="spellEnd"/>
      <w:r>
        <w:rPr>
          <w:lang w:eastAsia="ja-JP"/>
        </w:rPr>
        <w:t xml:space="preserve"> 27.2.2 are proposed.</w:t>
      </w:r>
    </w:p>
    <w:p w:rsidR="00950C20" w:rsidRDefault="00950C20" w:rsidP="00950C20">
      <w:pPr>
        <w:pStyle w:val="a7"/>
        <w:numPr>
          <w:ilvl w:val="4"/>
          <w:numId w:val="2"/>
        </w:numPr>
        <w:ind w:leftChars="0"/>
      </w:pPr>
      <w:r>
        <w:rPr>
          <w:lang w:eastAsia="ja-JP"/>
        </w:rPr>
        <w:t>Relevant CIDs: 15908 and 16932.</w:t>
      </w:r>
    </w:p>
    <w:p w:rsidR="00960E4D" w:rsidRDefault="00960E4D" w:rsidP="00960E4D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Discussion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 xml:space="preserve"> (Re: CID 16932) A member suggested additional text to clarify for the case of non-HE AP to choose a BSS </w:t>
      </w:r>
      <w:proofErr w:type="spellStart"/>
      <w:r>
        <w:rPr>
          <w:lang w:eastAsia="ja-JP"/>
        </w:rPr>
        <w:t>color</w:t>
      </w:r>
      <w:proofErr w:type="spellEnd"/>
      <w:r>
        <w:rPr>
          <w:lang w:eastAsia="ja-JP"/>
        </w:rPr>
        <w:t>.</w:t>
      </w:r>
    </w:p>
    <w:p w:rsidR="00950C20" w:rsidRDefault="00950C20" w:rsidP="00950C20">
      <w:pPr>
        <w:pStyle w:val="a7"/>
        <w:numPr>
          <w:ilvl w:val="3"/>
          <w:numId w:val="2"/>
        </w:numPr>
        <w:ind w:leftChars="0"/>
      </w:pPr>
      <w:r>
        <w:rPr>
          <w:lang w:eastAsia="ja-JP"/>
        </w:rPr>
        <w:t>The document was updated to r2.</w:t>
      </w:r>
    </w:p>
    <w:p w:rsidR="00950C20" w:rsidRDefault="00950C20" w:rsidP="00950C20">
      <w:pPr>
        <w:pBdr>
          <w:bottom w:val="single" w:sz="6" w:space="1" w:color="auto"/>
        </w:pBdr>
        <w:ind w:left="720"/>
      </w:pPr>
    </w:p>
    <w:p w:rsidR="00950C20" w:rsidRDefault="00950C20" w:rsidP="00950C20">
      <w:pPr>
        <w:rPr>
          <w:lang w:eastAsia="ja-JP"/>
        </w:rPr>
      </w:pPr>
    </w:p>
    <w:p w:rsidR="00960E4D" w:rsidRPr="00950C20" w:rsidRDefault="00950C20" w:rsidP="00960E4D">
      <w:pPr>
        <w:pStyle w:val="a7"/>
        <w:numPr>
          <w:ilvl w:val="2"/>
          <w:numId w:val="2"/>
        </w:numPr>
        <w:ind w:leftChars="0"/>
        <w:rPr>
          <w:b/>
          <w:highlight w:val="cyan"/>
        </w:rPr>
      </w:pPr>
      <w:r w:rsidRPr="00950C20">
        <w:rPr>
          <w:b/>
          <w:highlight w:val="cyan"/>
          <w:lang w:eastAsia="ja-JP"/>
        </w:rPr>
        <w:t xml:space="preserve">Straw Poll: </w:t>
      </w:r>
      <w:r w:rsidRPr="00950C20">
        <w:rPr>
          <w:b/>
          <w:bCs/>
          <w:highlight w:val="cyan"/>
          <w:lang w:eastAsia="ja-JP"/>
        </w:rPr>
        <w:t>Do you agree to resolutions to CIDs 15908,</w:t>
      </w:r>
      <w:r>
        <w:rPr>
          <w:b/>
          <w:bCs/>
          <w:highlight w:val="cyan"/>
          <w:lang w:eastAsia="ja-JP"/>
        </w:rPr>
        <w:t xml:space="preserve"> </w:t>
      </w:r>
      <w:r w:rsidRPr="00950C20">
        <w:rPr>
          <w:b/>
          <w:bCs/>
          <w:highlight w:val="cyan"/>
          <w:lang w:eastAsia="ja-JP"/>
        </w:rPr>
        <w:t>16932 in doc 11-18/1969r2?</w:t>
      </w:r>
    </w:p>
    <w:p w:rsidR="00950C20" w:rsidRPr="00950C20" w:rsidRDefault="00950C20" w:rsidP="00950C20">
      <w:pPr>
        <w:pStyle w:val="a7"/>
        <w:numPr>
          <w:ilvl w:val="3"/>
          <w:numId w:val="2"/>
        </w:numPr>
        <w:ind w:leftChars="0"/>
        <w:rPr>
          <w:b/>
          <w:highlight w:val="green"/>
        </w:rPr>
      </w:pPr>
      <w:r w:rsidRPr="00950C20">
        <w:rPr>
          <w:rFonts w:hint="eastAsia"/>
          <w:b/>
          <w:bCs/>
          <w:highlight w:val="green"/>
          <w:lang w:eastAsia="ja-JP"/>
        </w:rPr>
        <w:t>Result:</w:t>
      </w:r>
      <w:r w:rsidRPr="00950C20">
        <w:rPr>
          <w:b/>
          <w:bCs/>
          <w:highlight w:val="green"/>
          <w:lang w:eastAsia="ja-JP"/>
        </w:rPr>
        <w:t xml:space="preserve"> Accepted with no objection.</w:t>
      </w:r>
    </w:p>
    <w:p w:rsidR="00960E4D" w:rsidRPr="00950C20" w:rsidRDefault="00960E4D" w:rsidP="00950C20">
      <w:pPr>
        <w:pBdr>
          <w:bottom w:val="single" w:sz="6" w:space="1" w:color="auto"/>
        </w:pBdr>
        <w:ind w:left="720"/>
        <w:rPr>
          <w:lang w:eastAsia="ja-JP"/>
        </w:rPr>
      </w:pPr>
    </w:p>
    <w:p w:rsidR="00950C20" w:rsidRDefault="00950C20" w:rsidP="00BE4B2B">
      <w:pPr>
        <w:rPr>
          <w:lang w:eastAsia="ja-JP"/>
        </w:rPr>
      </w:pPr>
    </w:p>
    <w:p w:rsidR="00960E4D" w:rsidRDefault="00960E4D" w:rsidP="00BE4B2B">
      <w:pPr>
        <w:rPr>
          <w:lang w:eastAsia="ja-JP"/>
        </w:rPr>
      </w:pPr>
    </w:p>
    <w:p w:rsidR="00960E4D" w:rsidRPr="00960E4D" w:rsidRDefault="00CD6BC2" w:rsidP="00950C20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b/>
          <w:lang w:eastAsia="ja-JP"/>
        </w:rPr>
        <w:lastRenderedPageBreak/>
        <w:t>Abhishek</w:t>
      </w:r>
      <w:proofErr w:type="spellEnd"/>
      <w:r>
        <w:rPr>
          <w:b/>
          <w:lang w:eastAsia="ja-JP"/>
        </w:rPr>
        <w:t xml:space="preserve"> </w:t>
      </w:r>
      <w:proofErr w:type="spellStart"/>
      <w:r>
        <w:rPr>
          <w:b/>
          <w:lang w:eastAsia="ja-JP"/>
        </w:rPr>
        <w:t>Patil</w:t>
      </w:r>
      <w:proofErr w:type="spellEnd"/>
      <w:r>
        <w:rPr>
          <w:b/>
          <w:lang w:eastAsia="ja-JP"/>
        </w:rPr>
        <w:t xml:space="preserve"> </w:t>
      </w:r>
      <w:r w:rsidR="00960E4D" w:rsidRPr="00960E4D">
        <w:rPr>
          <w:b/>
          <w:lang w:eastAsia="ja-JP"/>
        </w:rPr>
        <w:t>(</w:t>
      </w:r>
      <w:r w:rsidR="00960E4D">
        <w:rPr>
          <w:b/>
          <w:lang w:eastAsia="ja-JP"/>
        </w:rPr>
        <w:t xml:space="preserve">Qualcomm) </w:t>
      </w:r>
      <w:r w:rsidR="00950C20">
        <w:rPr>
          <w:b/>
          <w:lang w:eastAsia="ja-JP"/>
        </w:rPr>
        <w:t>propos</w:t>
      </w:r>
      <w:r>
        <w:rPr>
          <w:b/>
          <w:lang w:eastAsia="ja-JP"/>
        </w:rPr>
        <w:t xml:space="preserve">ed </w:t>
      </w:r>
      <w:r w:rsidR="00950C20">
        <w:rPr>
          <w:b/>
          <w:lang w:eastAsia="ja-JP"/>
        </w:rPr>
        <w:t>a straw poll related to</w:t>
      </w:r>
      <w:r>
        <w:rPr>
          <w:b/>
          <w:lang w:eastAsia="ja-JP"/>
        </w:rPr>
        <w:t xml:space="preserve"> the submission 11-18-1456</w:t>
      </w:r>
      <w:r w:rsidR="00960E4D" w:rsidRPr="00960E4D">
        <w:rPr>
          <w:b/>
          <w:lang w:eastAsia="ja-JP"/>
        </w:rPr>
        <w:t>-</w:t>
      </w:r>
      <w:r w:rsidR="00960E4D">
        <w:rPr>
          <w:b/>
          <w:lang w:eastAsia="ja-JP"/>
        </w:rPr>
        <w:t>0</w:t>
      </w:r>
      <w:r>
        <w:rPr>
          <w:b/>
          <w:lang w:eastAsia="ja-JP"/>
        </w:rPr>
        <w:t>2</w:t>
      </w:r>
      <w:r w:rsidR="00950C20">
        <w:rPr>
          <w:b/>
          <w:lang w:eastAsia="ja-JP"/>
        </w:rPr>
        <w:t xml:space="preserve"> </w:t>
      </w:r>
      <w:r w:rsidR="00950C20" w:rsidRPr="00950C20">
        <w:rPr>
          <w:b/>
          <w:lang w:eastAsia="ja-JP"/>
        </w:rPr>
        <w:t>(</w:t>
      </w:r>
      <w:r w:rsidR="00950C20" w:rsidRPr="00950C20">
        <w:rPr>
          <w:b/>
        </w:rPr>
        <w:t>Resolution for CIDs in 27.5.3.3)</w:t>
      </w:r>
      <w:r w:rsidR="00960E4D" w:rsidRPr="00960E4D">
        <w:rPr>
          <w:b/>
          <w:lang w:eastAsia="ja-JP"/>
        </w:rPr>
        <w:t>.</w:t>
      </w:r>
    </w:p>
    <w:p w:rsidR="00950C20" w:rsidRDefault="00950C20" w:rsidP="00950C20">
      <w:pPr>
        <w:pBdr>
          <w:bottom w:val="single" w:sz="6" w:space="1" w:color="auto"/>
        </w:pBdr>
        <w:ind w:left="720"/>
      </w:pPr>
    </w:p>
    <w:p w:rsidR="00950C20" w:rsidRDefault="00950C20" w:rsidP="00950C20">
      <w:pPr>
        <w:rPr>
          <w:lang w:eastAsia="ja-JP"/>
        </w:rPr>
      </w:pPr>
    </w:p>
    <w:p w:rsidR="00950C20" w:rsidRPr="00950C20" w:rsidRDefault="00960E4D" w:rsidP="00950C20">
      <w:pPr>
        <w:pStyle w:val="a7"/>
        <w:numPr>
          <w:ilvl w:val="2"/>
          <w:numId w:val="2"/>
        </w:numPr>
        <w:ind w:left="1447"/>
        <w:rPr>
          <w:b/>
          <w:highlight w:val="cyan"/>
          <w:lang w:val="en-US" w:eastAsia="ja-JP"/>
        </w:rPr>
      </w:pPr>
      <w:r w:rsidRPr="00950C20">
        <w:rPr>
          <w:b/>
          <w:highlight w:val="cyan"/>
          <w:lang w:eastAsia="ja-JP"/>
        </w:rPr>
        <w:t>Straw Poll</w:t>
      </w:r>
      <w:r w:rsidR="00950C20" w:rsidRPr="00950C20">
        <w:rPr>
          <w:b/>
          <w:highlight w:val="cyan"/>
          <w:lang w:eastAsia="ja-JP"/>
        </w:rPr>
        <w:t xml:space="preserve">: </w:t>
      </w:r>
      <w:r w:rsidR="00950C20" w:rsidRPr="00950C20">
        <w:rPr>
          <w:b/>
          <w:bCs/>
          <w:highlight w:val="cyan"/>
          <w:lang w:val="en-US" w:eastAsia="ja-JP"/>
        </w:rPr>
        <w:t xml:space="preserve">Do you accept resolutions to CIDs 15013, 16194, 16273, 17072, 16380, 16317, 16022, 17104, 15950, 17105, 15873, 15848, 16983, 17106, 16318, 16541, 17035, </w:t>
      </w:r>
      <w:proofErr w:type="gramStart"/>
      <w:r w:rsidR="00950C20" w:rsidRPr="00950C20">
        <w:rPr>
          <w:b/>
          <w:bCs/>
          <w:highlight w:val="cyan"/>
          <w:lang w:val="en-US" w:eastAsia="ja-JP"/>
        </w:rPr>
        <w:t>17036</w:t>
      </w:r>
      <w:proofErr w:type="gramEnd"/>
      <w:r w:rsidR="00950C20" w:rsidRPr="00950C20">
        <w:rPr>
          <w:b/>
          <w:bCs/>
          <w:highlight w:val="cyan"/>
          <w:lang w:val="en-US" w:eastAsia="ja-JP"/>
        </w:rPr>
        <w:t xml:space="preserve"> in doc 11-18/1456r2?</w:t>
      </w:r>
    </w:p>
    <w:p w:rsidR="00960E4D" w:rsidRPr="00950C20" w:rsidRDefault="00950C20" w:rsidP="00950C20">
      <w:pPr>
        <w:pStyle w:val="a7"/>
        <w:numPr>
          <w:ilvl w:val="3"/>
          <w:numId w:val="2"/>
        </w:numPr>
        <w:ind w:leftChars="0"/>
        <w:rPr>
          <w:b/>
          <w:highlight w:val="green"/>
        </w:rPr>
      </w:pPr>
      <w:r w:rsidRPr="00950C20">
        <w:rPr>
          <w:rFonts w:hint="eastAsia"/>
          <w:b/>
          <w:highlight w:val="green"/>
          <w:lang w:eastAsia="ja-JP"/>
        </w:rPr>
        <w:t>Result: Resolutions to all CIDs other than CID 16317 are accepted.</w:t>
      </w:r>
    </w:p>
    <w:p w:rsidR="00960E4D" w:rsidRPr="00950C20" w:rsidRDefault="00960E4D" w:rsidP="00950C20">
      <w:pPr>
        <w:pBdr>
          <w:bottom w:val="single" w:sz="6" w:space="1" w:color="auto"/>
        </w:pBdr>
        <w:ind w:left="720"/>
        <w:rPr>
          <w:lang w:eastAsia="ja-JP"/>
        </w:rPr>
      </w:pPr>
    </w:p>
    <w:p w:rsidR="00960E4D" w:rsidRDefault="00960E4D" w:rsidP="00BE4B2B">
      <w:pPr>
        <w:rPr>
          <w:lang w:eastAsia="ja-JP"/>
        </w:rPr>
      </w:pPr>
    </w:p>
    <w:p w:rsidR="00960E4D" w:rsidRPr="004A31D4" w:rsidRDefault="00960E4D" w:rsidP="00BE4B2B">
      <w:pPr>
        <w:rPr>
          <w:lang w:eastAsia="ja-JP"/>
        </w:rPr>
      </w:pPr>
    </w:p>
    <w:p w:rsidR="00CD6BC2" w:rsidRDefault="00CD6BC2" w:rsidP="00BE4B2B">
      <w:pPr>
        <w:pStyle w:val="a7"/>
        <w:numPr>
          <w:ilvl w:val="0"/>
          <w:numId w:val="2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AoB</w:t>
      </w:r>
      <w:proofErr w:type="spellEnd"/>
    </w:p>
    <w:p w:rsidR="00CD6BC2" w:rsidRPr="00CD6BC2" w:rsidRDefault="00CD6BC2" w:rsidP="00CD6BC2">
      <w:pPr>
        <w:pStyle w:val="a7"/>
        <w:numPr>
          <w:ilvl w:val="1"/>
          <w:numId w:val="2"/>
        </w:numPr>
        <w:ind w:leftChars="0"/>
      </w:pPr>
      <w:r w:rsidRPr="00CD6BC2">
        <w:rPr>
          <w:lang w:eastAsia="ja-JP"/>
        </w:rPr>
        <w:t>4 minutes left.</w:t>
      </w:r>
    </w:p>
    <w:p w:rsidR="00CD6BC2" w:rsidRPr="00CD6BC2" w:rsidRDefault="00CD6BC2" w:rsidP="00CD6BC2"/>
    <w:p w:rsidR="00BE4B2B" w:rsidRPr="00880473" w:rsidRDefault="00CD6BC2" w:rsidP="00BE4B2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Adjournment</w:t>
      </w:r>
    </w:p>
    <w:p w:rsidR="008E2161" w:rsidRDefault="00CD6BC2" w:rsidP="0063607A">
      <w:pPr>
        <w:pStyle w:val="a7"/>
        <w:numPr>
          <w:ilvl w:val="1"/>
          <w:numId w:val="2"/>
        </w:numPr>
        <w:ind w:leftChars="0" w:hanging="566"/>
      </w:pPr>
      <w:r>
        <w:rPr>
          <w:lang w:eastAsia="ja-JP"/>
        </w:rPr>
        <w:t>TGax MAC ad hoc adjourned</w:t>
      </w:r>
      <w:r w:rsidR="00E1135E">
        <w:rPr>
          <w:rFonts w:hint="eastAsia"/>
          <w:lang w:eastAsia="ja-JP"/>
        </w:rPr>
        <w:t xml:space="preserve"> at 1</w:t>
      </w:r>
      <w:r>
        <w:rPr>
          <w:lang w:eastAsia="ja-JP"/>
        </w:rPr>
        <w:t>5</w:t>
      </w:r>
      <w:r w:rsidR="00E1135E">
        <w:rPr>
          <w:rFonts w:hint="eastAsia"/>
          <w:lang w:eastAsia="ja-JP"/>
        </w:rPr>
        <w:t>:</w:t>
      </w:r>
      <w:r>
        <w:rPr>
          <w:lang w:eastAsia="ja-JP"/>
        </w:rPr>
        <w:t>27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</w:t>
      </w:r>
      <w:r w:rsidR="00960E4D">
        <w:rPr>
          <w:lang w:eastAsia="ja-JP"/>
        </w:rPr>
        <w:t>local time</w:t>
      </w:r>
      <w:r w:rsidR="008E2161">
        <w:rPr>
          <w:rFonts w:hint="eastAsia"/>
          <w:lang w:eastAsia="ja-JP"/>
        </w:rPr>
        <w:t>).</w:t>
      </w:r>
    </w:p>
    <w:p w:rsidR="005C1016" w:rsidRDefault="005C1016" w:rsidP="00F5491E">
      <w:pPr>
        <w:rPr>
          <w:lang w:eastAsia="ja-JP"/>
        </w:rPr>
      </w:pPr>
    </w:p>
    <w:p w:rsidR="00960E4D" w:rsidRDefault="00960E4D">
      <w:pPr>
        <w:rPr>
          <w:color w:val="000000"/>
          <w:szCs w:val="22"/>
          <w:lang w:val="en-US" w:eastAsia="ja-JP"/>
        </w:rPr>
      </w:pPr>
    </w:p>
    <w:sectPr w:rsidR="00960E4D" w:rsidSect="00356151">
      <w:headerReference w:type="default" r:id="rId9"/>
      <w:footerReference w:type="default" r:id="rId10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41B" w:rsidRDefault="0081341B">
      <w:r>
        <w:separator/>
      </w:r>
    </w:p>
  </w:endnote>
  <w:endnote w:type="continuationSeparator" w:id="0">
    <w:p w:rsidR="0081341B" w:rsidRDefault="0081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965" w:rsidRDefault="0013788B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BA2965">
        <w:rPr>
          <w:rFonts w:hint="eastAsia"/>
          <w:lang w:eastAsia="ja-JP"/>
        </w:rPr>
        <w:t>Minutes</w:t>
      </w:r>
    </w:fldSimple>
    <w:r w:rsidR="00BA2965">
      <w:tab/>
      <w:t xml:space="preserve">page </w:t>
    </w:r>
    <w:r>
      <w:fldChar w:fldCharType="begin"/>
    </w:r>
    <w:r w:rsidR="00BA2965">
      <w:instrText xml:space="preserve">page </w:instrText>
    </w:r>
    <w:r>
      <w:fldChar w:fldCharType="separate"/>
    </w:r>
    <w:r w:rsidR="00E74BED">
      <w:rPr>
        <w:noProof/>
      </w:rPr>
      <w:t>10</w:t>
    </w:r>
    <w:r>
      <w:rPr>
        <w:noProof/>
      </w:rPr>
      <w:fldChar w:fldCharType="end"/>
    </w:r>
    <w:r w:rsidR="00BA2965">
      <w:tab/>
    </w:r>
    <w:r w:rsidR="00BA2965">
      <w:rPr>
        <w:rFonts w:hint="eastAsia"/>
        <w:lang w:eastAsia="ja-JP"/>
      </w:rPr>
      <w:t>Yasuhiko Inoue</w:t>
    </w:r>
    <w:r w:rsidR="00BA2965">
      <w:t xml:space="preserve">, </w:t>
    </w:r>
    <w:r w:rsidR="00BA2965">
      <w:rPr>
        <w:rFonts w:hint="eastAsia"/>
        <w:lang w:eastAsia="ja-JP"/>
      </w:rPr>
      <w:t>NTT</w:t>
    </w:r>
  </w:p>
  <w:p w:rsidR="00BA2965" w:rsidRDefault="00BA29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41B" w:rsidRDefault="0081341B">
      <w:r>
        <w:separator/>
      </w:r>
    </w:p>
  </w:footnote>
  <w:footnote w:type="continuationSeparator" w:id="0">
    <w:p w:rsidR="0081341B" w:rsidRDefault="00813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965" w:rsidRDefault="005C68F4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November</w:t>
    </w:r>
    <w:r w:rsidR="00BA2965">
      <w:rPr>
        <w:rFonts w:hint="eastAsia"/>
        <w:lang w:eastAsia="ja-JP"/>
      </w:rPr>
      <w:t xml:space="preserve"> 2018</w:t>
    </w:r>
    <w:r w:rsidR="00BA2965">
      <w:tab/>
    </w:r>
    <w:r w:rsidR="00BA2965">
      <w:tab/>
    </w:r>
    <w:fldSimple w:instr=" TITLE  \* MERGEFORMAT ">
      <w:r w:rsidR="00E125BC">
        <w:t>doc.: IEEE 802.11-18/</w:t>
      </w:r>
      <w:r w:rsidR="00E125BC">
        <w:rPr>
          <w:lang w:eastAsia="ja-JP"/>
        </w:rPr>
        <w:t>2008r1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0AB15F9"/>
    <w:multiLevelType w:val="hybridMultilevel"/>
    <w:tmpl w:val="82D6DFC8"/>
    <w:lvl w:ilvl="0" w:tplc="37B4686C">
      <w:numFmt w:val="bullet"/>
      <w:lvlText w:val=""/>
      <w:lvlJc w:val="left"/>
      <w:pPr>
        <w:ind w:left="1778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6">
    <w:nsid w:val="166547DE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1B9721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1F99571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293F7F4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3419672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3429562A"/>
    <w:multiLevelType w:val="hybridMultilevel"/>
    <w:tmpl w:val="C05E6D02"/>
    <w:lvl w:ilvl="0" w:tplc="629A0E6C">
      <w:numFmt w:val="bullet"/>
      <w:lvlText w:val=""/>
      <w:lvlJc w:val="left"/>
      <w:pPr>
        <w:ind w:left="1778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0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3C221B38"/>
    <w:multiLevelType w:val="hybridMultilevel"/>
    <w:tmpl w:val="09428172"/>
    <w:lvl w:ilvl="0" w:tplc="C7243120">
      <w:start w:val="6"/>
      <w:numFmt w:val="bullet"/>
      <w:lvlText w:val="-"/>
      <w:lvlJc w:val="left"/>
      <w:pPr>
        <w:ind w:left="1584" w:hanging="360"/>
      </w:pPr>
      <w:rPr>
        <w:rFonts w:ascii="Calibri" w:eastAsia="ＭＳ Ｐゴシック" w:hAnsi="Calibri" w:cs="ＭＳ Ｐゴシック" w:hint="default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22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4E3469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530354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>
    <w:nsid w:val="5C207DFB"/>
    <w:multiLevelType w:val="hybridMultilevel"/>
    <w:tmpl w:val="8E42FE9E"/>
    <w:lvl w:ilvl="0" w:tplc="7D328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86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87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E8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CA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20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8C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C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A1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>
    <w:nsid w:val="60FA307B"/>
    <w:multiLevelType w:val="hybridMultilevel"/>
    <w:tmpl w:val="CF16FA08"/>
    <w:lvl w:ilvl="0" w:tplc="51FE09DE">
      <w:numFmt w:val="bullet"/>
      <w:lvlText w:val=""/>
      <w:lvlJc w:val="left"/>
      <w:pPr>
        <w:ind w:left="2344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4" w:hanging="420"/>
      </w:pPr>
      <w:rPr>
        <w:rFonts w:ascii="Wingdings" w:hAnsi="Wingdings" w:hint="default"/>
      </w:rPr>
    </w:lvl>
  </w:abstractNum>
  <w:abstractNum w:abstractNumId="34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>
    <w:nsid w:val="7BAA7AE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3"/>
  </w:num>
  <w:num w:numId="5">
    <w:abstractNumId w:val="2"/>
  </w:num>
  <w:num w:numId="6">
    <w:abstractNumId w:val="31"/>
  </w:num>
  <w:num w:numId="7">
    <w:abstractNumId w:val="8"/>
  </w:num>
  <w:num w:numId="8">
    <w:abstractNumId w:val="1"/>
  </w:num>
  <w:num w:numId="9">
    <w:abstractNumId w:val="7"/>
  </w:num>
  <w:num w:numId="10">
    <w:abstractNumId w:val="29"/>
  </w:num>
  <w:num w:numId="11">
    <w:abstractNumId w:val="20"/>
  </w:num>
  <w:num w:numId="12">
    <w:abstractNumId w:val="35"/>
  </w:num>
  <w:num w:numId="13">
    <w:abstractNumId w:val="37"/>
  </w:num>
  <w:num w:numId="14">
    <w:abstractNumId w:val="26"/>
  </w:num>
  <w:num w:numId="15">
    <w:abstractNumId w:val="32"/>
  </w:num>
  <w:num w:numId="16">
    <w:abstractNumId w:val="34"/>
  </w:num>
  <w:num w:numId="17">
    <w:abstractNumId w:val="13"/>
  </w:num>
  <w:num w:numId="18">
    <w:abstractNumId w:val="17"/>
  </w:num>
  <w:num w:numId="19">
    <w:abstractNumId w:val="28"/>
  </w:num>
  <w:num w:numId="20">
    <w:abstractNumId w:val="38"/>
  </w:num>
  <w:num w:numId="21">
    <w:abstractNumId w:val="14"/>
  </w:num>
  <w:num w:numId="22">
    <w:abstractNumId w:val="4"/>
  </w:num>
  <w:num w:numId="23">
    <w:abstractNumId w:val="24"/>
  </w:num>
  <w:num w:numId="24">
    <w:abstractNumId w:val="22"/>
  </w:num>
  <w:num w:numId="25">
    <w:abstractNumId w:val="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3"/>
  </w:num>
  <w:num w:numId="29">
    <w:abstractNumId w:val="25"/>
  </w:num>
  <w:num w:numId="30">
    <w:abstractNumId w:val="5"/>
  </w:num>
  <w:num w:numId="31">
    <w:abstractNumId w:val="19"/>
  </w:num>
  <w:num w:numId="32">
    <w:abstractNumId w:val="33"/>
  </w:num>
  <w:num w:numId="33">
    <w:abstractNumId w:val="18"/>
  </w:num>
  <w:num w:numId="34">
    <w:abstractNumId w:val="12"/>
  </w:num>
  <w:num w:numId="35">
    <w:abstractNumId w:val="15"/>
  </w:num>
  <w:num w:numId="36">
    <w:abstractNumId w:val="11"/>
  </w:num>
  <w:num w:numId="37">
    <w:abstractNumId w:val="27"/>
  </w:num>
  <w:num w:numId="38">
    <w:abstractNumId w:val="39"/>
  </w:num>
  <w:num w:numId="39">
    <w:abstractNumId w:val="6"/>
  </w:num>
  <w:num w:numId="40">
    <w:abstractNumId w:val="21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4901"/>
    <w:rsid w:val="00002C87"/>
    <w:rsid w:val="000062A3"/>
    <w:rsid w:val="00006911"/>
    <w:rsid w:val="00012F90"/>
    <w:rsid w:val="00014537"/>
    <w:rsid w:val="00037870"/>
    <w:rsid w:val="000400A1"/>
    <w:rsid w:val="00057568"/>
    <w:rsid w:val="00063E16"/>
    <w:rsid w:val="00071452"/>
    <w:rsid w:val="00072B3D"/>
    <w:rsid w:val="000750C8"/>
    <w:rsid w:val="00084134"/>
    <w:rsid w:val="00096A6B"/>
    <w:rsid w:val="0009718C"/>
    <w:rsid w:val="000A3E4B"/>
    <w:rsid w:val="000B2FF1"/>
    <w:rsid w:val="000B3B2F"/>
    <w:rsid w:val="000B4824"/>
    <w:rsid w:val="000B76E3"/>
    <w:rsid w:val="000D1942"/>
    <w:rsid w:val="000D1DE3"/>
    <w:rsid w:val="000D2D73"/>
    <w:rsid w:val="000D327D"/>
    <w:rsid w:val="000D5CAA"/>
    <w:rsid w:val="000E1D6D"/>
    <w:rsid w:val="000E1E80"/>
    <w:rsid w:val="000E2E0C"/>
    <w:rsid w:val="000E3D50"/>
    <w:rsid w:val="000E5BD2"/>
    <w:rsid w:val="000F3A69"/>
    <w:rsid w:val="000F447A"/>
    <w:rsid w:val="000F64F2"/>
    <w:rsid w:val="0010211A"/>
    <w:rsid w:val="0010457F"/>
    <w:rsid w:val="001073D9"/>
    <w:rsid w:val="001128E4"/>
    <w:rsid w:val="00114954"/>
    <w:rsid w:val="00122504"/>
    <w:rsid w:val="00126142"/>
    <w:rsid w:val="00127387"/>
    <w:rsid w:val="0013788B"/>
    <w:rsid w:val="0014120F"/>
    <w:rsid w:val="001460C3"/>
    <w:rsid w:val="00150FCF"/>
    <w:rsid w:val="00160CD5"/>
    <w:rsid w:val="00181D10"/>
    <w:rsid w:val="00184F73"/>
    <w:rsid w:val="00185024"/>
    <w:rsid w:val="00185464"/>
    <w:rsid w:val="001A5EA6"/>
    <w:rsid w:val="001C1DD8"/>
    <w:rsid w:val="001C2C66"/>
    <w:rsid w:val="001C427E"/>
    <w:rsid w:val="001D2CF7"/>
    <w:rsid w:val="001D585B"/>
    <w:rsid w:val="001D723B"/>
    <w:rsid w:val="001E425B"/>
    <w:rsid w:val="001F07E2"/>
    <w:rsid w:val="00201E49"/>
    <w:rsid w:val="00203C73"/>
    <w:rsid w:val="00204022"/>
    <w:rsid w:val="00216DAC"/>
    <w:rsid w:val="00217270"/>
    <w:rsid w:val="00223B6B"/>
    <w:rsid w:val="00224880"/>
    <w:rsid w:val="00224DE5"/>
    <w:rsid w:val="00227FD9"/>
    <w:rsid w:val="002402B9"/>
    <w:rsid w:val="002452CC"/>
    <w:rsid w:val="0026041B"/>
    <w:rsid w:val="002615A1"/>
    <w:rsid w:val="002703D4"/>
    <w:rsid w:val="00271E5E"/>
    <w:rsid w:val="00277918"/>
    <w:rsid w:val="00277AD3"/>
    <w:rsid w:val="00282982"/>
    <w:rsid w:val="00282E2F"/>
    <w:rsid w:val="0029020B"/>
    <w:rsid w:val="00294361"/>
    <w:rsid w:val="002A5D80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E6CEE"/>
    <w:rsid w:val="002F2D36"/>
    <w:rsid w:val="002F300E"/>
    <w:rsid w:val="00301E08"/>
    <w:rsid w:val="003209F4"/>
    <w:rsid w:val="0032106E"/>
    <w:rsid w:val="00323381"/>
    <w:rsid w:val="00325B62"/>
    <w:rsid w:val="00334B5E"/>
    <w:rsid w:val="00341A23"/>
    <w:rsid w:val="003421CF"/>
    <w:rsid w:val="0034565B"/>
    <w:rsid w:val="0035192D"/>
    <w:rsid w:val="00356151"/>
    <w:rsid w:val="00356320"/>
    <w:rsid w:val="00367A2E"/>
    <w:rsid w:val="00373207"/>
    <w:rsid w:val="003842B9"/>
    <w:rsid w:val="00391662"/>
    <w:rsid w:val="003A6554"/>
    <w:rsid w:val="003A6DF4"/>
    <w:rsid w:val="003B093A"/>
    <w:rsid w:val="003B2E92"/>
    <w:rsid w:val="003B62AB"/>
    <w:rsid w:val="003C39CD"/>
    <w:rsid w:val="003C562A"/>
    <w:rsid w:val="003C5F69"/>
    <w:rsid w:val="003D306F"/>
    <w:rsid w:val="003E41B1"/>
    <w:rsid w:val="003F5491"/>
    <w:rsid w:val="004000C4"/>
    <w:rsid w:val="004020C3"/>
    <w:rsid w:val="00402E31"/>
    <w:rsid w:val="0040563E"/>
    <w:rsid w:val="00423DDD"/>
    <w:rsid w:val="004308AC"/>
    <w:rsid w:val="0043265A"/>
    <w:rsid w:val="00442037"/>
    <w:rsid w:val="004509EA"/>
    <w:rsid w:val="0045208C"/>
    <w:rsid w:val="004574BD"/>
    <w:rsid w:val="00462308"/>
    <w:rsid w:val="00467D0A"/>
    <w:rsid w:val="00470AA6"/>
    <w:rsid w:val="00480128"/>
    <w:rsid w:val="004871C4"/>
    <w:rsid w:val="00496C70"/>
    <w:rsid w:val="00497D1A"/>
    <w:rsid w:val="004A31D4"/>
    <w:rsid w:val="004A3764"/>
    <w:rsid w:val="004A5375"/>
    <w:rsid w:val="004B064B"/>
    <w:rsid w:val="004B58F2"/>
    <w:rsid w:val="004C3F3E"/>
    <w:rsid w:val="004C6F1A"/>
    <w:rsid w:val="004D2720"/>
    <w:rsid w:val="004D454B"/>
    <w:rsid w:val="004D7D8D"/>
    <w:rsid w:val="004E317B"/>
    <w:rsid w:val="004E4220"/>
    <w:rsid w:val="00504FB0"/>
    <w:rsid w:val="00506DD4"/>
    <w:rsid w:val="00512612"/>
    <w:rsid w:val="00512D10"/>
    <w:rsid w:val="00516C37"/>
    <w:rsid w:val="005413D4"/>
    <w:rsid w:val="0054402E"/>
    <w:rsid w:val="00545E3F"/>
    <w:rsid w:val="00547491"/>
    <w:rsid w:val="00547C28"/>
    <w:rsid w:val="005534B1"/>
    <w:rsid w:val="0055723F"/>
    <w:rsid w:val="0056546D"/>
    <w:rsid w:val="00572183"/>
    <w:rsid w:val="005728EC"/>
    <w:rsid w:val="00573E1F"/>
    <w:rsid w:val="00575C6F"/>
    <w:rsid w:val="005814C9"/>
    <w:rsid w:val="00582168"/>
    <w:rsid w:val="005823D2"/>
    <w:rsid w:val="0059330B"/>
    <w:rsid w:val="0059434A"/>
    <w:rsid w:val="005950D0"/>
    <w:rsid w:val="005963BE"/>
    <w:rsid w:val="00596E72"/>
    <w:rsid w:val="005B58CA"/>
    <w:rsid w:val="005C007C"/>
    <w:rsid w:val="005C1016"/>
    <w:rsid w:val="005C1740"/>
    <w:rsid w:val="005C404F"/>
    <w:rsid w:val="005C5EC1"/>
    <w:rsid w:val="005C68F4"/>
    <w:rsid w:val="005D19AE"/>
    <w:rsid w:val="005E1A14"/>
    <w:rsid w:val="005E5FF8"/>
    <w:rsid w:val="005F1CDD"/>
    <w:rsid w:val="005F4C28"/>
    <w:rsid w:val="005F5788"/>
    <w:rsid w:val="006032D1"/>
    <w:rsid w:val="00605269"/>
    <w:rsid w:val="006059FA"/>
    <w:rsid w:val="00611ACC"/>
    <w:rsid w:val="0062440B"/>
    <w:rsid w:val="0063607A"/>
    <w:rsid w:val="00641641"/>
    <w:rsid w:val="00645CF4"/>
    <w:rsid w:val="0064644F"/>
    <w:rsid w:val="006466C9"/>
    <w:rsid w:val="00647ADA"/>
    <w:rsid w:val="00652D1A"/>
    <w:rsid w:val="006573A1"/>
    <w:rsid w:val="00657D1B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901C1"/>
    <w:rsid w:val="006A047F"/>
    <w:rsid w:val="006B443D"/>
    <w:rsid w:val="006C0727"/>
    <w:rsid w:val="006C4E05"/>
    <w:rsid w:val="006C570C"/>
    <w:rsid w:val="006E145F"/>
    <w:rsid w:val="006E4E0C"/>
    <w:rsid w:val="006F005B"/>
    <w:rsid w:val="006F5BF6"/>
    <w:rsid w:val="006F7781"/>
    <w:rsid w:val="00721FD7"/>
    <w:rsid w:val="00725562"/>
    <w:rsid w:val="00730184"/>
    <w:rsid w:val="0073321D"/>
    <w:rsid w:val="00733B81"/>
    <w:rsid w:val="0073577E"/>
    <w:rsid w:val="00736D7C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B6A43"/>
    <w:rsid w:val="007C58F7"/>
    <w:rsid w:val="007C73D1"/>
    <w:rsid w:val="007D071D"/>
    <w:rsid w:val="007E27CF"/>
    <w:rsid w:val="007E5627"/>
    <w:rsid w:val="007E762B"/>
    <w:rsid w:val="007F0B24"/>
    <w:rsid w:val="007F3CBA"/>
    <w:rsid w:val="00801A3B"/>
    <w:rsid w:val="0081028F"/>
    <w:rsid w:val="00810B66"/>
    <w:rsid w:val="0081341B"/>
    <w:rsid w:val="00821282"/>
    <w:rsid w:val="0082463E"/>
    <w:rsid w:val="00824B2F"/>
    <w:rsid w:val="008301DB"/>
    <w:rsid w:val="008302ED"/>
    <w:rsid w:val="00840EB5"/>
    <w:rsid w:val="008420E7"/>
    <w:rsid w:val="00842628"/>
    <w:rsid w:val="008439DF"/>
    <w:rsid w:val="00847B5C"/>
    <w:rsid w:val="00854A78"/>
    <w:rsid w:val="008559FC"/>
    <w:rsid w:val="00857643"/>
    <w:rsid w:val="0086140F"/>
    <w:rsid w:val="00862B18"/>
    <w:rsid w:val="00866176"/>
    <w:rsid w:val="00872C58"/>
    <w:rsid w:val="008747AF"/>
    <w:rsid w:val="0087500E"/>
    <w:rsid w:val="008752D0"/>
    <w:rsid w:val="00880473"/>
    <w:rsid w:val="008863F6"/>
    <w:rsid w:val="00886748"/>
    <w:rsid w:val="008A1313"/>
    <w:rsid w:val="008A3C09"/>
    <w:rsid w:val="008A5D49"/>
    <w:rsid w:val="008B118D"/>
    <w:rsid w:val="008B2B33"/>
    <w:rsid w:val="008C0D6E"/>
    <w:rsid w:val="008C1886"/>
    <w:rsid w:val="008D4E92"/>
    <w:rsid w:val="008E2161"/>
    <w:rsid w:val="008E41CD"/>
    <w:rsid w:val="008E6AB1"/>
    <w:rsid w:val="008F2B4C"/>
    <w:rsid w:val="008F41B3"/>
    <w:rsid w:val="0090490C"/>
    <w:rsid w:val="0090496B"/>
    <w:rsid w:val="009054E4"/>
    <w:rsid w:val="00910444"/>
    <w:rsid w:val="00913B26"/>
    <w:rsid w:val="00920C70"/>
    <w:rsid w:val="00922468"/>
    <w:rsid w:val="009228CF"/>
    <w:rsid w:val="00925048"/>
    <w:rsid w:val="00932BCE"/>
    <w:rsid w:val="00935F71"/>
    <w:rsid w:val="00936445"/>
    <w:rsid w:val="00936F96"/>
    <w:rsid w:val="00937E07"/>
    <w:rsid w:val="009464EF"/>
    <w:rsid w:val="00947EC2"/>
    <w:rsid w:val="00950C20"/>
    <w:rsid w:val="00960E4D"/>
    <w:rsid w:val="00963027"/>
    <w:rsid w:val="0096365E"/>
    <w:rsid w:val="00966705"/>
    <w:rsid w:val="0097142A"/>
    <w:rsid w:val="00971F5A"/>
    <w:rsid w:val="0097339A"/>
    <w:rsid w:val="00977D76"/>
    <w:rsid w:val="00980BE4"/>
    <w:rsid w:val="00981C2A"/>
    <w:rsid w:val="0098687E"/>
    <w:rsid w:val="00986DD8"/>
    <w:rsid w:val="00997A70"/>
    <w:rsid w:val="009B267B"/>
    <w:rsid w:val="009C3536"/>
    <w:rsid w:val="009C4FE0"/>
    <w:rsid w:val="009C7441"/>
    <w:rsid w:val="009C7CE3"/>
    <w:rsid w:val="009D2D4E"/>
    <w:rsid w:val="009D356F"/>
    <w:rsid w:val="009D4CBD"/>
    <w:rsid w:val="009D627D"/>
    <w:rsid w:val="009F2FBC"/>
    <w:rsid w:val="00A0148B"/>
    <w:rsid w:val="00A05FD9"/>
    <w:rsid w:val="00A1039F"/>
    <w:rsid w:val="00A12AE0"/>
    <w:rsid w:val="00A23504"/>
    <w:rsid w:val="00A24A10"/>
    <w:rsid w:val="00A27D3A"/>
    <w:rsid w:val="00A351E1"/>
    <w:rsid w:val="00A42B6A"/>
    <w:rsid w:val="00A4591B"/>
    <w:rsid w:val="00A45B96"/>
    <w:rsid w:val="00A463F2"/>
    <w:rsid w:val="00A5132A"/>
    <w:rsid w:val="00A5506C"/>
    <w:rsid w:val="00A628DA"/>
    <w:rsid w:val="00A65CA7"/>
    <w:rsid w:val="00A6738A"/>
    <w:rsid w:val="00A677CB"/>
    <w:rsid w:val="00A67AAD"/>
    <w:rsid w:val="00A709FB"/>
    <w:rsid w:val="00A760FB"/>
    <w:rsid w:val="00A90231"/>
    <w:rsid w:val="00A91C6C"/>
    <w:rsid w:val="00AA192F"/>
    <w:rsid w:val="00AA427C"/>
    <w:rsid w:val="00AA5EC3"/>
    <w:rsid w:val="00AA6EA0"/>
    <w:rsid w:val="00AB0683"/>
    <w:rsid w:val="00AB0FD7"/>
    <w:rsid w:val="00AB3ACB"/>
    <w:rsid w:val="00AC4901"/>
    <w:rsid w:val="00AD6770"/>
    <w:rsid w:val="00AE76DC"/>
    <w:rsid w:val="00AF1694"/>
    <w:rsid w:val="00AF24C0"/>
    <w:rsid w:val="00B10A04"/>
    <w:rsid w:val="00B1682F"/>
    <w:rsid w:val="00B2139F"/>
    <w:rsid w:val="00B33EC7"/>
    <w:rsid w:val="00B34F55"/>
    <w:rsid w:val="00B36131"/>
    <w:rsid w:val="00B36B81"/>
    <w:rsid w:val="00B4106C"/>
    <w:rsid w:val="00B46D97"/>
    <w:rsid w:val="00B504C6"/>
    <w:rsid w:val="00B548F0"/>
    <w:rsid w:val="00B5798F"/>
    <w:rsid w:val="00B57D22"/>
    <w:rsid w:val="00B72F47"/>
    <w:rsid w:val="00B82883"/>
    <w:rsid w:val="00B9032B"/>
    <w:rsid w:val="00B9051B"/>
    <w:rsid w:val="00B93013"/>
    <w:rsid w:val="00B943B9"/>
    <w:rsid w:val="00BA2965"/>
    <w:rsid w:val="00BA67D4"/>
    <w:rsid w:val="00BA6F24"/>
    <w:rsid w:val="00BB38A8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6E8A"/>
    <w:rsid w:val="00BF7480"/>
    <w:rsid w:val="00BF76DA"/>
    <w:rsid w:val="00C014A0"/>
    <w:rsid w:val="00C0210A"/>
    <w:rsid w:val="00C02D6D"/>
    <w:rsid w:val="00C04B96"/>
    <w:rsid w:val="00C058AC"/>
    <w:rsid w:val="00C07108"/>
    <w:rsid w:val="00C142F6"/>
    <w:rsid w:val="00C15107"/>
    <w:rsid w:val="00C16161"/>
    <w:rsid w:val="00C16CEC"/>
    <w:rsid w:val="00C16F05"/>
    <w:rsid w:val="00C22714"/>
    <w:rsid w:val="00C242F7"/>
    <w:rsid w:val="00C3730D"/>
    <w:rsid w:val="00C51B94"/>
    <w:rsid w:val="00C71E03"/>
    <w:rsid w:val="00C7384E"/>
    <w:rsid w:val="00C76730"/>
    <w:rsid w:val="00C7682D"/>
    <w:rsid w:val="00C82487"/>
    <w:rsid w:val="00C839D9"/>
    <w:rsid w:val="00C841D3"/>
    <w:rsid w:val="00C85E3F"/>
    <w:rsid w:val="00CA0398"/>
    <w:rsid w:val="00CA03A5"/>
    <w:rsid w:val="00CA082E"/>
    <w:rsid w:val="00CA09B2"/>
    <w:rsid w:val="00CA6407"/>
    <w:rsid w:val="00CB07E4"/>
    <w:rsid w:val="00CB2B84"/>
    <w:rsid w:val="00CB431C"/>
    <w:rsid w:val="00CB57EF"/>
    <w:rsid w:val="00CC281A"/>
    <w:rsid w:val="00CC3D32"/>
    <w:rsid w:val="00CD5382"/>
    <w:rsid w:val="00CD6BC2"/>
    <w:rsid w:val="00CE11DD"/>
    <w:rsid w:val="00CE2D79"/>
    <w:rsid w:val="00CE2F25"/>
    <w:rsid w:val="00CE59B6"/>
    <w:rsid w:val="00CF0EB7"/>
    <w:rsid w:val="00CF1B77"/>
    <w:rsid w:val="00CF637C"/>
    <w:rsid w:val="00D03628"/>
    <w:rsid w:val="00D12948"/>
    <w:rsid w:val="00D14A43"/>
    <w:rsid w:val="00D14BC9"/>
    <w:rsid w:val="00D15E12"/>
    <w:rsid w:val="00D15E8A"/>
    <w:rsid w:val="00D17586"/>
    <w:rsid w:val="00D231A9"/>
    <w:rsid w:val="00D34FD2"/>
    <w:rsid w:val="00D35612"/>
    <w:rsid w:val="00D37BE3"/>
    <w:rsid w:val="00D4144C"/>
    <w:rsid w:val="00D4441A"/>
    <w:rsid w:val="00D4492E"/>
    <w:rsid w:val="00D44FA8"/>
    <w:rsid w:val="00D455E1"/>
    <w:rsid w:val="00D45CC8"/>
    <w:rsid w:val="00D53283"/>
    <w:rsid w:val="00D53548"/>
    <w:rsid w:val="00D55F95"/>
    <w:rsid w:val="00D62C5F"/>
    <w:rsid w:val="00D74B5E"/>
    <w:rsid w:val="00D8561F"/>
    <w:rsid w:val="00D925D6"/>
    <w:rsid w:val="00D97345"/>
    <w:rsid w:val="00D979DA"/>
    <w:rsid w:val="00DA193D"/>
    <w:rsid w:val="00DA2338"/>
    <w:rsid w:val="00DA5DA5"/>
    <w:rsid w:val="00DA7413"/>
    <w:rsid w:val="00DC042E"/>
    <w:rsid w:val="00DC5544"/>
    <w:rsid w:val="00DC5A7B"/>
    <w:rsid w:val="00DC761D"/>
    <w:rsid w:val="00DE5A10"/>
    <w:rsid w:val="00DE5C59"/>
    <w:rsid w:val="00DF20FD"/>
    <w:rsid w:val="00DF6773"/>
    <w:rsid w:val="00E04D93"/>
    <w:rsid w:val="00E1135E"/>
    <w:rsid w:val="00E125BC"/>
    <w:rsid w:val="00E23EED"/>
    <w:rsid w:val="00E24A69"/>
    <w:rsid w:val="00E26DC5"/>
    <w:rsid w:val="00E32828"/>
    <w:rsid w:val="00E35491"/>
    <w:rsid w:val="00E354BA"/>
    <w:rsid w:val="00E35A9F"/>
    <w:rsid w:val="00E370AB"/>
    <w:rsid w:val="00E44939"/>
    <w:rsid w:val="00E46C05"/>
    <w:rsid w:val="00E51E74"/>
    <w:rsid w:val="00E54004"/>
    <w:rsid w:val="00E54383"/>
    <w:rsid w:val="00E54E08"/>
    <w:rsid w:val="00E65B75"/>
    <w:rsid w:val="00E65E27"/>
    <w:rsid w:val="00E72669"/>
    <w:rsid w:val="00E74BED"/>
    <w:rsid w:val="00E76156"/>
    <w:rsid w:val="00E870F3"/>
    <w:rsid w:val="00E90B8B"/>
    <w:rsid w:val="00E95611"/>
    <w:rsid w:val="00E9752F"/>
    <w:rsid w:val="00EA4495"/>
    <w:rsid w:val="00EB746D"/>
    <w:rsid w:val="00ED5693"/>
    <w:rsid w:val="00ED7331"/>
    <w:rsid w:val="00EE1295"/>
    <w:rsid w:val="00EF19A1"/>
    <w:rsid w:val="00EF6F49"/>
    <w:rsid w:val="00F00000"/>
    <w:rsid w:val="00F01016"/>
    <w:rsid w:val="00F03142"/>
    <w:rsid w:val="00F042AE"/>
    <w:rsid w:val="00F21BFB"/>
    <w:rsid w:val="00F24628"/>
    <w:rsid w:val="00F35A58"/>
    <w:rsid w:val="00F35AAC"/>
    <w:rsid w:val="00F3722D"/>
    <w:rsid w:val="00F42CDF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9054A"/>
    <w:rsid w:val="00FA1513"/>
    <w:rsid w:val="00FA31F1"/>
    <w:rsid w:val="00FA7A57"/>
    <w:rsid w:val="00FB189C"/>
    <w:rsid w:val="00FB393E"/>
    <w:rsid w:val="00FB6C7B"/>
    <w:rsid w:val="00FB7856"/>
    <w:rsid w:val="00FC05DC"/>
    <w:rsid w:val="00FC55B5"/>
    <w:rsid w:val="00FD703C"/>
    <w:rsid w:val="00FE7083"/>
    <w:rsid w:val="00FF20C0"/>
    <w:rsid w:val="00FF3699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rsid w:val="0013788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13788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13788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788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13788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13788B"/>
    <w:pPr>
      <w:jc w:val="center"/>
    </w:pPr>
    <w:rPr>
      <w:b/>
      <w:sz w:val="28"/>
    </w:rPr>
  </w:style>
  <w:style w:type="paragraph" w:customStyle="1" w:styleId="T2">
    <w:name w:val="T2"/>
    <w:basedOn w:val="T1"/>
    <w:rsid w:val="0013788B"/>
    <w:pPr>
      <w:spacing w:after="240"/>
      <w:ind w:left="720" w:right="720"/>
    </w:pPr>
  </w:style>
  <w:style w:type="paragraph" w:customStyle="1" w:styleId="T3">
    <w:name w:val="T3"/>
    <w:basedOn w:val="T1"/>
    <w:rsid w:val="0013788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13788B"/>
    <w:pPr>
      <w:ind w:left="720" w:hanging="720"/>
    </w:pPr>
  </w:style>
  <w:style w:type="character" w:styleId="a6">
    <w:name w:val="Hyperlink"/>
    <w:rsid w:val="0013788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9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4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t.iee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oue.yasuhiko@lab.ntt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2989</Words>
  <Characters>17041</Characters>
  <Application>Microsoft Office Word</Application>
  <DocSecurity>0</DocSecurity>
  <Lines>142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802.11-18/2008r1</vt:lpstr>
      <vt:lpstr>doc.: IEEE 802.11-yy/xxxxr0</vt:lpstr>
    </vt:vector>
  </TitlesOfParts>
  <Company>Some Company</Company>
  <LinksUpToDate>false</LinksUpToDate>
  <CharactersWithSpaces>19991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802.11-18/2008r1</dc:title>
  <dc:subject>Minutes</dc:subject>
  <dc:creator>Yasuhiko Inoue</dc:creator>
  <cp:keywords>November 2018</cp:keywords>
  <dc:description/>
  <cp:lastModifiedBy>inoue</cp:lastModifiedBy>
  <cp:revision>3</cp:revision>
  <cp:lastPrinted>2016-04-19T05:00:00Z</cp:lastPrinted>
  <dcterms:created xsi:type="dcterms:W3CDTF">2018-12-05T11:46:00Z</dcterms:created>
  <dcterms:modified xsi:type="dcterms:W3CDTF">2018-12-29T05:24:00Z</dcterms:modified>
</cp:coreProperties>
</file>