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4CD3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710"/>
        <w:gridCol w:w="2358"/>
      </w:tblGrid>
      <w:tr w:rsidR="00CA09B2" w14:paraId="7D8FCE24" w14:textId="77777777">
        <w:trPr>
          <w:trHeight w:val="485"/>
          <w:jc w:val="center"/>
        </w:trPr>
        <w:tc>
          <w:tcPr>
            <w:tcW w:w="9576" w:type="dxa"/>
            <w:gridSpan w:val="5"/>
            <w:vAlign w:val="center"/>
          </w:tcPr>
          <w:p w14:paraId="1BC206E9" w14:textId="0575A3C9" w:rsidR="00CA09B2" w:rsidRDefault="00A741AC" w:rsidP="00C9784A">
            <w:pPr>
              <w:pStyle w:val="T2"/>
            </w:pPr>
            <w:r>
              <w:t>PAR</w:t>
            </w:r>
            <w:r w:rsidR="00917472">
              <w:t xml:space="preserve"> </w:t>
            </w:r>
            <w:r w:rsidR="003B71BD">
              <w:t xml:space="preserve">Minutes </w:t>
            </w:r>
            <w:r w:rsidR="00A20BD2">
              <w:t>–</w:t>
            </w:r>
            <w:r w:rsidR="003B71BD">
              <w:t xml:space="preserve"> </w:t>
            </w:r>
            <w:r w:rsidR="006B1218">
              <w:t>November</w:t>
            </w:r>
            <w:r w:rsidR="00215397">
              <w:t xml:space="preserve"> 2018</w:t>
            </w:r>
            <w:r w:rsidR="00DC2026">
              <w:t xml:space="preserve"> Session</w:t>
            </w:r>
          </w:p>
        </w:tc>
      </w:tr>
      <w:tr w:rsidR="00CA09B2" w14:paraId="1CFCDF57" w14:textId="77777777">
        <w:trPr>
          <w:trHeight w:val="359"/>
          <w:jc w:val="center"/>
        </w:trPr>
        <w:tc>
          <w:tcPr>
            <w:tcW w:w="9576" w:type="dxa"/>
            <w:gridSpan w:val="5"/>
            <w:vAlign w:val="center"/>
          </w:tcPr>
          <w:p w14:paraId="10E42F72" w14:textId="561EDA4E" w:rsidR="00CA09B2" w:rsidRDefault="00CA09B2" w:rsidP="00C9784A">
            <w:pPr>
              <w:pStyle w:val="T2"/>
              <w:ind w:left="0"/>
              <w:rPr>
                <w:sz w:val="20"/>
              </w:rPr>
            </w:pPr>
            <w:r>
              <w:rPr>
                <w:sz w:val="20"/>
              </w:rPr>
              <w:t>Date:</w:t>
            </w:r>
            <w:r w:rsidR="00B03DA5">
              <w:rPr>
                <w:b w:val="0"/>
                <w:sz w:val="20"/>
              </w:rPr>
              <w:t xml:space="preserve">  </w:t>
            </w:r>
            <w:r w:rsidR="00A14530">
              <w:rPr>
                <w:b w:val="0"/>
                <w:sz w:val="20"/>
              </w:rPr>
              <w:t>20</w:t>
            </w:r>
            <w:r w:rsidR="00424DB7">
              <w:rPr>
                <w:b w:val="0"/>
                <w:sz w:val="20"/>
              </w:rPr>
              <w:t>18-</w:t>
            </w:r>
            <w:r w:rsidR="006B1218">
              <w:rPr>
                <w:b w:val="0"/>
                <w:sz w:val="20"/>
              </w:rPr>
              <w:t>11</w:t>
            </w:r>
            <w:r w:rsidR="00424DB7">
              <w:rPr>
                <w:b w:val="0"/>
                <w:sz w:val="20"/>
              </w:rPr>
              <w:t>-1</w:t>
            </w:r>
            <w:r w:rsidR="006B1218">
              <w:rPr>
                <w:b w:val="0"/>
                <w:sz w:val="20"/>
              </w:rPr>
              <w:t>5</w:t>
            </w:r>
          </w:p>
        </w:tc>
      </w:tr>
      <w:tr w:rsidR="00CA09B2" w14:paraId="1A778DDD" w14:textId="77777777">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3B302C">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710" w:type="dxa"/>
            <w:vAlign w:val="center"/>
          </w:tcPr>
          <w:p w14:paraId="7E5F287C" w14:textId="77777777" w:rsidR="00CA09B2" w:rsidRDefault="00CA09B2">
            <w:pPr>
              <w:pStyle w:val="T2"/>
              <w:spacing w:after="0"/>
              <w:ind w:left="0" w:right="0"/>
              <w:jc w:val="left"/>
              <w:rPr>
                <w:sz w:val="20"/>
              </w:rPr>
            </w:pPr>
            <w:r>
              <w:rPr>
                <w:sz w:val="20"/>
              </w:rPr>
              <w:t>Phone</w:t>
            </w:r>
          </w:p>
        </w:tc>
        <w:tc>
          <w:tcPr>
            <w:tcW w:w="2358"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3B302C">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77777777" w:rsidR="00CA09B2" w:rsidRDefault="003B302C">
            <w:pPr>
              <w:pStyle w:val="T2"/>
              <w:spacing w:after="0"/>
              <w:ind w:left="0" w:right="0"/>
              <w:rPr>
                <w:b w:val="0"/>
                <w:sz w:val="20"/>
              </w:rPr>
            </w:pPr>
            <w:r>
              <w:rPr>
                <w:b w:val="0"/>
                <w:sz w:val="20"/>
              </w:rPr>
              <w:t>BlackBerry</w:t>
            </w:r>
          </w:p>
        </w:tc>
        <w:tc>
          <w:tcPr>
            <w:tcW w:w="2970" w:type="dxa"/>
            <w:vAlign w:val="center"/>
          </w:tcPr>
          <w:p w14:paraId="11593400" w14:textId="77777777" w:rsidR="00CA09B2" w:rsidRDefault="00DC2026">
            <w:pPr>
              <w:pStyle w:val="T2"/>
              <w:spacing w:after="0"/>
              <w:ind w:left="0" w:right="0"/>
              <w:rPr>
                <w:b w:val="0"/>
                <w:sz w:val="20"/>
              </w:rPr>
            </w:pPr>
            <w:r>
              <w:rPr>
                <w:b w:val="0"/>
                <w:sz w:val="20"/>
              </w:rPr>
              <w:t>4701 Tahoe Blvd, Mississauga, ON. Canada L4W0B4</w:t>
            </w:r>
          </w:p>
        </w:tc>
        <w:tc>
          <w:tcPr>
            <w:tcW w:w="1710" w:type="dxa"/>
            <w:vAlign w:val="center"/>
          </w:tcPr>
          <w:p w14:paraId="262C9D9F" w14:textId="5DE66217" w:rsidR="00CA09B2" w:rsidRDefault="00DF4691" w:rsidP="00803E49">
            <w:pPr>
              <w:pStyle w:val="T2"/>
              <w:spacing w:after="0"/>
              <w:ind w:left="0" w:right="0"/>
              <w:rPr>
                <w:b w:val="0"/>
                <w:sz w:val="20"/>
              </w:rPr>
            </w:pPr>
            <w:r>
              <w:rPr>
                <w:b w:val="0"/>
                <w:sz w:val="20"/>
              </w:rPr>
              <w:t xml:space="preserve">+1 </w:t>
            </w:r>
            <w:r w:rsidR="00803E49">
              <w:rPr>
                <w:b w:val="0"/>
                <w:sz w:val="20"/>
              </w:rPr>
              <w:t>289-261-4183</w:t>
            </w:r>
          </w:p>
        </w:tc>
        <w:tc>
          <w:tcPr>
            <w:tcW w:w="2358" w:type="dxa"/>
            <w:vAlign w:val="center"/>
          </w:tcPr>
          <w:p w14:paraId="18A7AA64" w14:textId="77777777" w:rsidR="00CA09B2" w:rsidRDefault="00D5219D" w:rsidP="003B302C">
            <w:pPr>
              <w:pStyle w:val="T2"/>
              <w:spacing w:after="0"/>
              <w:ind w:left="0" w:right="0"/>
              <w:rPr>
                <w:b w:val="0"/>
                <w:sz w:val="16"/>
              </w:rPr>
            </w:pPr>
            <w:hyperlink r:id="rId8" w:history="1">
              <w:r w:rsidR="003B302C">
                <w:rPr>
                  <w:rStyle w:val="Hyperlink"/>
                  <w:b w:val="0"/>
                  <w:sz w:val="16"/>
                </w:rPr>
                <w:t>mmontemurro@blackberry.com</w:t>
              </w:r>
            </w:hyperlink>
          </w:p>
        </w:tc>
      </w:tr>
      <w:tr w:rsidR="00CA09B2" w14:paraId="36DF1618" w14:textId="77777777" w:rsidTr="003B302C">
        <w:trPr>
          <w:jc w:val="center"/>
        </w:trPr>
        <w:tc>
          <w:tcPr>
            <w:tcW w:w="1336" w:type="dxa"/>
            <w:vAlign w:val="center"/>
          </w:tcPr>
          <w:p w14:paraId="0B63319D" w14:textId="77777777" w:rsidR="00CA09B2" w:rsidRDefault="00CA09B2">
            <w:pPr>
              <w:pStyle w:val="T2"/>
              <w:spacing w:after="0"/>
              <w:ind w:left="0" w:right="0"/>
              <w:rPr>
                <w:b w:val="0"/>
                <w:sz w:val="20"/>
              </w:rPr>
            </w:pPr>
          </w:p>
        </w:tc>
        <w:tc>
          <w:tcPr>
            <w:tcW w:w="1202" w:type="dxa"/>
            <w:vAlign w:val="center"/>
          </w:tcPr>
          <w:p w14:paraId="77730BB4" w14:textId="77777777" w:rsidR="00CA09B2" w:rsidRDefault="00CA09B2">
            <w:pPr>
              <w:pStyle w:val="T2"/>
              <w:spacing w:after="0"/>
              <w:ind w:left="0" w:right="0"/>
              <w:rPr>
                <w:b w:val="0"/>
                <w:sz w:val="20"/>
              </w:rPr>
            </w:pPr>
          </w:p>
        </w:tc>
        <w:tc>
          <w:tcPr>
            <w:tcW w:w="2970" w:type="dxa"/>
            <w:vAlign w:val="center"/>
          </w:tcPr>
          <w:p w14:paraId="1394F706" w14:textId="77777777" w:rsidR="00CA09B2" w:rsidRDefault="00CA09B2">
            <w:pPr>
              <w:pStyle w:val="T2"/>
              <w:spacing w:after="0"/>
              <w:ind w:left="0" w:right="0"/>
              <w:rPr>
                <w:b w:val="0"/>
                <w:sz w:val="20"/>
              </w:rPr>
            </w:pPr>
          </w:p>
        </w:tc>
        <w:tc>
          <w:tcPr>
            <w:tcW w:w="1710" w:type="dxa"/>
            <w:vAlign w:val="center"/>
          </w:tcPr>
          <w:p w14:paraId="54D553C1" w14:textId="77777777" w:rsidR="00CA09B2" w:rsidRDefault="00CA09B2">
            <w:pPr>
              <w:pStyle w:val="T2"/>
              <w:spacing w:after="0"/>
              <w:ind w:left="0" w:right="0"/>
              <w:rPr>
                <w:b w:val="0"/>
                <w:sz w:val="20"/>
              </w:rPr>
            </w:pPr>
          </w:p>
        </w:tc>
        <w:tc>
          <w:tcPr>
            <w:tcW w:w="2358" w:type="dxa"/>
            <w:vAlign w:val="center"/>
          </w:tcPr>
          <w:p w14:paraId="16FB0442" w14:textId="77777777" w:rsidR="00CA09B2" w:rsidRDefault="00CA09B2">
            <w:pPr>
              <w:pStyle w:val="T2"/>
              <w:spacing w:after="0"/>
              <w:ind w:left="0" w:right="0"/>
              <w:rPr>
                <w:b w:val="0"/>
                <w:sz w:val="16"/>
              </w:rPr>
            </w:pP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2F5D5FAB">
                <wp:simplePos x="0" y="0"/>
                <wp:positionH relativeFrom="column">
                  <wp:posOffset>-62865</wp:posOffset>
                </wp:positionH>
                <wp:positionV relativeFrom="paragraph">
                  <wp:posOffset>205740</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295DE3F7" w:rsidR="00EC331B" w:rsidRDefault="00EC331B" w:rsidP="00A14530">
                            <w:pPr>
                              <w:jc w:val="both"/>
                            </w:pPr>
                            <w:r>
                              <w:t xml:space="preserve">This document contains the minutes of the PAR Standing Committee session that was held during the </w:t>
                            </w:r>
                            <w:r w:rsidR="006B1218">
                              <w:t>November</w:t>
                            </w:r>
                            <w:r w:rsidR="00215397">
                              <w:t xml:space="preserve"> 2018</w:t>
                            </w:r>
                            <w:r>
                              <w:t xml:space="preserve"> IEEE 802.11 Plenary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" o:allowincell="f" stroked="f">
                <v:textbox>
                  <w:txbxContent>
                    <w:p w14:paraId="22096F01" w14:textId="77777777" w:rsidR="00EC331B" w:rsidRDefault="00EC331B">
                      <w:pPr>
                        <w:pStyle w:val="T1"/>
                        <w:spacing w:after="120"/>
                      </w:pPr>
                      <w:r>
                        <w:t>Abstract</w:t>
                      </w:r>
                    </w:p>
                    <w:p w14:paraId="5EF439F3" w14:textId="295DE3F7" w:rsidR="00EC331B" w:rsidRDefault="00EC331B" w:rsidP="00A14530">
                      <w:pPr>
                        <w:jc w:val="both"/>
                      </w:pPr>
                      <w:r>
                        <w:t xml:space="preserve">This document contains the minutes of the PAR Standing Committee session that was held during the </w:t>
                      </w:r>
                      <w:r w:rsidR="006B1218">
                        <w:t>November</w:t>
                      </w:r>
                      <w:r w:rsidR="00215397">
                        <w:t xml:space="preserve"> 2018</w:t>
                      </w:r>
                      <w:r>
                        <w:t xml:space="preserve"> IEEE 802.11 Plenary meeting.</w:t>
                      </w:r>
                    </w:p>
                  </w:txbxContent>
                </v:textbox>
              </v:shape>
            </w:pict>
          </mc:Fallback>
        </mc:AlternateContent>
      </w:r>
    </w:p>
    <w:p w14:paraId="1103EB6E" w14:textId="77777777" w:rsidR="00CA09B2" w:rsidRDefault="00CA09B2" w:rsidP="00DF4691">
      <w:r>
        <w:br w:type="page"/>
      </w:r>
    </w:p>
    <w:p w14:paraId="1E78CD1F" w14:textId="56FE1718" w:rsidR="00803E49" w:rsidRDefault="003F7EDC" w:rsidP="00A06063">
      <w:pPr>
        <w:pStyle w:val="Heading1"/>
      </w:pPr>
      <w:r>
        <w:lastRenderedPageBreak/>
        <w:t>Monday</w:t>
      </w:r>
      <w:r w:rsidR="00A741AC">
        <w:t xml:space="preserve"> </w:t>
      </w:r>
      <w:r w:rsidR="006B1218">
        <w:t>November</w:t>
      </w:r>
      <w:r w:rsidR="00BB220E">
        <w:t xml:space="preserve"> </w:t>
      </w:r>
      <w:r w:rsidR="006B1218">
        <w:t>12</w:t>
      </w:r>
      <w:r w:rsidR="00803E49">
        <w:t xml:space="preserve">, </w:t>
      </w:r>
      <w:r w:rsidR="00A741AC">
        <w:t>16:00-18:00</w:t>
      </w:r>
    </w:p>
    <w:p w14:paraId="20DA2556" w14:textId="27113348" w:rsidR="00EF6646" w:rsidRDefault="002C1663" w:rsidP="00EF6646">
      <w:pPr>
        <w:pStyle w:val="Heading3"/>
      </w:pPr>
      <w:r>
        <w:t xml:space="preserve">Jon Rosdahl, </w:t>
      </w:r>
      <w:r w:rsidR="00EF6646">
        <w:t>Qualcomm – Chair</w:t>
      </w:r>
    </w:p>
    <w:p w14:paraId="1B61D1AA" w14:textId="380FD8D0" w:rsidR="00803E49" w:rsidRPr="00EF6646" w:rsidRDefault="00EF6646" w:rsidP="00EF6646">
      <w:pPr>
        <w:rPr>
          <w:rFonts w:ascii="Arial" w:hAnsi="Arial"/>
          <w:b/>
        </w:rPr>
      </w:pPr>
      <w:r>
        <w:rPr>
          <w:rFonts w:ascii="Arial" w:hAnsi="Arial"/>
          <w:b/>
        </w:rPr>
        <w:t>Michael Montemurro, BlackBerry</w:t>
      </w:r>
      <w:r w:rsidRPr="00EC331B">
        <w:rPr>
          <w:rFonts w:ascii="Arial" w:hAnsi="Arial"/>
          <w:b/>
        </w:rPr>
        <w:t xml:space="preserve"> – </w:t>
      </w:r>
      <w:r>
        <w:rPr>
          <w:rFonts w:ascii="Arial" w:hAnsi="Arial"/>
          <w:b/>
        </w:rPr>
        <w:t>Vice-</w:t>
      </w:r>
      <w:r w:rsidRPr="00EC331B">
        <w:rPr>
          <w:rFonts w:ascii="Arial" w:hAnsi="Arial"/>
          <w:b/>
        </w:rPr>
        <w:t>Chair</w:t>
      </w:r>
    </w:p>
    <w:p w14:paraId="092D6BAB" w14:textId="59A3D06E" w:rsidR="004B1CF8" w:rsidRPr="004B1CF8" w:rsidRDefault="00C93AB1" w:rsidP="001F681A">
      <w:r>
        <w:t>Attendance: 5</w:t>
      </w:r>
    </w:p>
    <w:p w14:paraId="12B53177" w14:textId="77777777" w:rsidR="00803E49" w:rsidRDefault="00803E49" w:rsidP="00803E49"/>
    <w:p w14:paraId="4C375961" w14:textId="2EBEE6FF" w:rsidR="00803E49" w:rsidRDefault="004B1CF8" w:rsidP="005519D0">
      <w:pPr>
        <w:pStyle w:val="ListParagraph"/>
        <w:numPr>
          <w:ilvl w:val="0"/>
          <w:numId w:val="1"/>
        </w:numPr>
        <w:contextualSpacing/>
      </w:pPr>
      <w:r>
        <w:t>Meeting called to order at 16:</w:t>
      </w:r>
      <w:r w:rsidR="00BF4260">
        <w:t>11</w:t>
      </w:r>
    </w:p>
    <w:p w14:paraId="026CAC18" w14:textId="524C97BD" w:rsidR="00803E49" w:rsidRDefault="00803E49" w:rsidP="005519D0">
      <w:pPr>
        <w:pStyle w:val="ListParagraph"/>
        <w:numPr>
          <w:ilvl w:val="0"/>
          <w:numId w:val="1"/>
        </w:numPr>
        <w:contextualSpacing/>
      </w:pPr>
      <w:r>
        <w:t>Agenda Review – approved as document 11-</w:t>
      </w:r>
      <w:r w:rsidR="00C74CF3">
        <w:t>1</w:t>
      </w:r>
      <w:r w:rsidR="006B1218">
        <w:t>8</w:t>
      </w:r>
      <w:r w:rsidR="006A0ABD">
        <w:t>/</w:t>
      </w:r>
      <w:r w:rsidR="00BB220E">
        <w:t>1</w:t>
      </w:r>
      <w:r w:rsidR="006B1218">
        <w:t>707</w:t>
      </w:r>
      <w:r w:rsidR="004B108C">
        <w:t>r0</w:t>
      </w:r>
    </w:p>
    <w:p w14:paraId="2AED93A0" w14:textId="30E6619A" w:rsidR="001E7AE6" w:rsidRDefault="001E7AE6" w:rsidP="005519D0">
      <w:pPr>
        <w:pStyle w:val="ListParagraph"/>
        <w:numPr>
          <w:ilvl w:val="1"/>
          <w:numId w:val="1"/>
        </w:numPr>
        <w:contextualSpacing/>
      </w:pPr>
      <w:r>
        <w:t>Agenda is approved unanimously</w:t>
      </w:r>
    </w:p>
    <w:p w14:paraId="5BAC3347" w14:textId="57148D5C" w:rsidR="00235CAE" w:rsidRDefault="00235CAE" w:rsidP="005519D0">
      <w:pPr>
        <w:pStyle w:val="ListParagraph"/>
        <w:numPr>
          <w:ilvl w:val="0"/>
          <w:numId w:val="1"/>
        </w:numPr>
        <w:contextualSpacing/>
      </w:pPr>
      <w:r>
        <w:t xml:space="preserve">Minutes Approval from </w:t>
      </w:r>
      <w:r w:rsidR="006B1218">
        <w:t xml:space="preserve">July </w:t>
      </w:r>
      <w:r w:rsidR="00BB220E">
        <w:t>– document 11/18</w:t>
      </w:r>
      <w:r w:rsidR="00C9784A">
        <w:t>-</w:t>
      </w:r>
      <w:r w:rsidR="006B1218">
        <w:t>1245</w:t>
      </w:r>
      <w:r w:rsidR="00C9784A">
        <w:t>r0</w:t>
      </w:r>
    </w:p>
    <w:p w14:paraId="458D6E52" w14:textId="77777777" w:rsidR="00235CAE" w:rsidRDefault="00235CAE" w:rsidP="00235CAE">
      <w:pPr>
        <w:ind w:left="360"/>
        <w:contextualSpacing/>
      </w:pPr>
    </w:p>
    <w:p w14:paraId="4909A1A5" w14:textId="01C924B1" w:rsidR="00215397" w:rsidRPr="00215397" w:rsidRDefault="00374869" w:rsidP="00215397">
      <w:pPr>
        <w:ind w:left="1080"/>
        <w:contextualSpacing/>
        <w:rPr>
          <w:color w:val="FF0000"/>
        </w:rPr>
      </w:pPr>
      <w:r>
        <w:rPr>
          <w:color w:val="FF0000"/>
        </w:rPr>
        <w:t xml:space="preserve">MOTION: </w:t>
      </w:r>
      <w:r w:rsidR="00BB220E" w:rsidRPr="00BB220E">
        <w:rPr>
          <w:bCs/>
          <w:color w:val="FF0000"/>
          <w:lang w:val="en-US"/>
        </w:rPr>
        <w:t>Move to approve doc 11-18/</w:t>
      </w:r>
      <w:r w:rsidR="006B1218">
        <w:rPr>
          <w:bCs/>
          <w:color w:val="FF0000"/>
          <w:lang w:val="en-US"/>
        </w:rPr>
        <w:t>1245</w:t>
      </w:r>
      <w:r w:rsidR="00BB220E" w:rsidRPr="00BB220E">
        <w:rPr>
          <w:bCs/>
          <w:color w:val="FF0000"/>
          <w:lang w:val="en-US"/>
        </w:rPr>
        <w:t xml:space="preserve">r0 &lt; </w:t>
      </w:r>
      <w:r w:rsidR="006B1218" w:rsidRPr="006B1218">
        <w:rPr>
          <w:rStyle w:val="Hyperlink"/>
          <w:bCs/>
          <w:lang w:val="en-US"/>
        </w:rPr>
        <w:t>https://mentor.ieee.org/802.11/dcn/18/11-18-1245-00-0PAR-minutes-july-2018-session.docx</w:t>
      </w:r>
      <w:r w:rsidR="00BB220E" w:rsidRPr="00BB220E">
        <w:rPr>
          <w:bCs/>
          <w:color w:val="FF0000"/>
          <w:lang w:val="en-US"/>
        </w:rPr>
        <w:t xml:space="preserve"> &gt;  as the minutes for PAR Review SC from </w:t>
      </w:r>
      <w:r w:rsidR="006B1218">
        <w:rPr>
          <w:bCs/>
          <w:color w:val="FF0000"/>
          <w:lang w:val="en-US"/>
        </w:rPr>
        <w:t>July</w:t>
      </w:r>
      <w:r w:rsidR="00BB220E" w:rsidRPr="00BB220E">
        <w:rPr>
          <w:bCs/>
          <w:color w:val="FF0000"/>
          <w:lang w:val="en-US"/>
        </w:rPr>
        <w:t xml:space="preserve"> 2018 meetings in </w:t>
      </w:r>
      <w:r w:rsidR="00370B5A">
        <w:rPr>
          <w:bCs/>
          <w:color w:val="FF0000"/>
          <w:lang w:val="en-US"/>
        </w:rPr>
        <w:t>San Diego, CA</w:t>
      </w:r>
      <w:r w:rsidR="00215397" w:rsidRPr="00BB220E">
        <w:rPr>
          <w:bCs/>
          <w:color w:val="FF0000"/>
        </w:rPr>
        <w:t>.</w:t>
      </w:r>
    </w:p>
    <w:p w14:paraId="00A392EA" w14:textId="6BA731C3" w:rsidR="00235CAE" w:rsidRPr="00235CAE" w:rsidRDefault="00235CAE" w:rsidP="00D011A3">
      <w:pPr>
        <w:ind w:left="1080"/>
        <w:contextualSpacing/>
        <w:rPr>
          <w:color w:val="FF0000"/>
        </w:rPr>
      </w:pPr>
      <w:r w:rsidRPr="00235CAE">
        <w:rPr>
          <w:color w:val="FF0000"/>
        </w:rPr>
        <w:t xml:space="preserve">Mover: </w:t>
      </w:r>
      <w:r w:rsidR="00C93AB1">
        <w:rPr>
          <w:color w:val="FF0000"/>
        </w:rPr>
        <w:t>Michael Montemurro</w:t>
      </w:r>
      <w:r w:rsidR="00C93AB1">
        <w:rPr>
          <w:color w:val="FF0000"/>
        </w:rPr>
        <w:tab/>
      </w:r>
    </w:p>
    <w:p w14:paraId="1E47CE30" w14:textId="56C10948" w:rsidR="00235CAE" w:rsidRPr="00235CAE" w:rsidRDefault="00235CAE" w:rsidP="00D011A3">
      <w:pPr>
        <w:ind w:left="1080"/>
        <w:contextualSpacing/>
        <w:rPr>
          <w:color w:val="FF0000"/>
        </w:rPr>
      </w:pPr>
      <w:r w:rsidRPr="00235CAE">
        <w:rPr>
          <w:color w:val="FF0000"/>
        </w:rPr>
        <w:t xml:space="preserve">Second: </w:t>
      </w:r>
      <w:r w:rsidR="005836B5">
        <w:rPr>
          <w:color w:val="FF0000"/>
        </w:rPr>
        <w:t xml:space="preserve"> </w:t>
      </w:r>
      <w:r w:rsidR="00370B5A">
        <w:rPr>
          <w:color w:val="FF0000"/>
        </w:rPr>
        <w:t>Stephen McCann</w:t>
      </w:r>
    </w:p>
    <w:p w14:paraId="7DAB009A" w14:textId="76048497" w:rsidR="00235CAE" w:rsidRDefault="00F148B5" w:rsidP="00F148B5">
      <w:pPr>
        <w:ind w:left="1080"/>
        <w:contextualSpacing/>
      </w:pPr>
      <w:r>
        <w:rPr>
          <w:color w:val="FF0000"/>
        </w:rPr>
        <w:t>Result</w:t>
      </w:r>
      <w:r w:rsidR="00370B5A">
        <w:rPr>
          <w:color w:val="FF0000"/>
        </w:rPr>
        <w:t xml:space="preserve">: </w:t>
      </w:r>
      <w:r w:rsidR="005A7836" w:rsidRPr="00B04DFA">
        <w:rPr>
          <w:color w:val="FF0000"/>
        </w:rPr>
        <w:t>Motion passes</w:t>
      </w:r>
      <w:r w:rsidR="00370B5A" w:rsidRPr="00B04DFA">
        <w:rPr>
          <w:color w:val="FF0000"/>
        </w:rPr>
        <w:t xml:space="preserve"> unanimously</w:t>
      </w:r>
      <w:r w:rsidR="005A7836" w:rsidRPr="00B04DFA">
        <w:rPr>
          <w:color w:val="FF0000"/>
        </w:rPr>
        <w:t>.</w:t>
      </w:r>
    </w:p>
    <w:p w14:paraId="4DFD6B03" w14:textId="77777777" w:rsidR="00235CAE" w:rsidRDefault="00235CAE" w:rsidP="00235CAE">
      <w:pPr>
        <w:ind w:left="1080"/>
        <w:contextualSpacing/>
      </w:pPr>
    </w:p>
    <w:p w14:paraId="4FF984F8" w14:textId="2D42BC36" w:rsidR="00194CF2" w:rsidRDefault="00AE025B" w:rsidP="005519D0">
      <w:pPr>
        <w:pStyle w:val="ListParagraph"/>
        <w:numPr>
          <w:ilvl w:val="0"/>
          <w:numId w:val="1"/>
        </w:numPr>
        <w:contextualSpacing/>
      </w:pPr>
      <w:r>
        <w:t xml:space="preserve">PAR Comments </w:t>
      </w:r>
      <w:r w:rsidR="001B73B1">
        <w:t>are</w:t>
      </w:r>
      <w:r>
        <w:t xml:space="preserve"> captured in </w:t>
      </w:r>
      <w:r w:rsidR="00F148B5">
        <w:t>11-</w:t>
      </w:r>
      <w:r w:rsidR="00215397">
        <w:t>18/</w:t>
      </w:r>
      <w:r w:rsidR="006B1218">
        <w:t>1707</w:t>
      </w:r>
      <w:r w:rsidR="00F148B5">
        <w:t>r1</w:t>
      </w:r>
      <w:r w:rsidR="00194CF2">
        <w:t>:</w:t>
      </w:r>
    </w:p>
    <w:p w14:paraId="3E367589" w14:textId="77777777" w:rsidR="00370B5A" w:rsidRPr="00C24FAB" w:rsidRDefault="00370B5A" w:rsidP="00370B5A">
      <w:pPr>
        <w:pStyle w:val="ListParagraph"/>
        <w:numPr>
          <w:ilvl w:val="0"/>
          <w:numId w:val="3"/>
        </w:numPr>
        <w:rPr>
          <w:b/>
          <w:bCs/>
        </w:rPr>
      </w:pPr>
      <w:r w:rsidRPr="00C24FAB">
        <w:rPr>
          <w:b/>
          <w:bCs/>
        </w:rPr>
        <w:t xml:space="preserve">802.3ca - Amendment: 25 Gb/s and 50 Gb/s Passive Optical Networks, PAR Modification &amp; Extension, </w:t>
      </w:r>
      <w:hyperlink r:id="rId9" w:history="1">
        <w:r w:rsidRPr="00C24FAB">
          <w:rPr>
            <w:rStyle w:val="Hyperlink"/>
            <w:b/>
            <w:bCs/>
          </w:rPr>
          <w:t>PAR Modification</w:t>
        </w:r>
      </w:hyperlink>
      <w:r w:rsidRPr="00C24FAB">
        <w:rPr>
          <w:b/>
          <w:bCs/>
        </w:rPr>
        <w:t xml:space="preserve">, </w:t>
      </w:r>
      <w:hyperlink r:id="rId10" w:history="1">
        <w:r w:rsidRPr="00C24FAB">
          <w:rPr>
            <w:rStyle w:val="Hyperlink"/>
            <w:b/>
            <w:bCs/>
          </w:rPr>
          <w:t>PAR Extension</w:t>
        </w:r>
      </w:hyperlink>
      <w:r w:rsidRPr="00C24FAB">
        <w:rPr>
          <w:b/>
          <w:bCs/>
        </w:rPr>
        <w:t xml:space="preserve"> and </w:t>
      </w:r>
      <w:hyperlink r:id="rId11" w:history="1">
        <w:r w:rsidRPr="00C24FAB">
          <w:rPr>
            <w:rStyle w:val="Hyperlink"/>
            <w:b/>
            <w:bCs/>
          </w:rPr>
          <w:t>CSD Modification</w:t>
        </w:r>
      </w:hyperlink>
    </w:p>
    <w:p w14:paraId="6A4BDB93" w14:textId="77777777" w:rsidR="005518E7" w:rsidRDefault="005518E7" w:rsidP="005518E7">
      <w:pPr>
        <w:pStyle w:val="ListParagraph"/>
        <w:numPr>
          <w:ilvl w:val="1"/>
          <w:numId w:val="3"/>
        </w:numPr>
        <w:contextualSpacing/>
      </w:pPr>
      <w:r>
        <w:t>PAR Modification:</w:t>
      </w:r>
    </w:p>
    <w:p w14:paraId="7B337EA0" w14:textId="77777777" w:rsidR="005518E7" w:rsidRDefault="005518E7" w:rsidP="005518E7">
      <w:pPr>
        <w:pStyle w:val="ListParagraph"/>
        <w:numPr>
          <w:ilvl w:val="2"/>
          <w:numId w:val="3"/>
        </w:numPr>
        <w:contextualSpacing/>
      </w:pPr>
      <w:r>
        <w:t>4.2: Update the date to reflect the current plan as shown in the PAR Extension.</w:t>
      </w:r>
    </w:p>
    <w:p w14:paraId="018DB35E" w14:textId="77777777" w:rsidR="005518E7" w:rsidRDefault="005518E7" w:rsidP="005518E7">
      <w:pPr>
        <w:pStyle w:val="ListParagraph"/>
        <w:numPr>
          <w:ilvl w:val="1"/>
          <w:numId w:val="3"/>
        </w:numPr>
        <w:contextualSpacing/>
      </w:pPr>
      <w:r>
        <w:t>PAR Extension</w:t>
      </w:r>
    </w:p>
    <w:p w14:paraId="3426DEB6" w14:textId="77777777" w:rsidR="005518E7" w:rsidRDefault="005518E7" w:rsidP="005518E7">
      <w:pPr>
        <w:pStyle w:val="ListParagraph"/>
        <w:numPr>
          <w:ilvl w:val="2"/>
          <w:numId w:val="3"/>
        </w:numPr>
        <w:contextualSpacing/>
      </w:pPr>
      <w:r>
        <w:t>No Comment</w:t>
      </w:r>
    </w:p>
    <w:p w14:paraId="523AC37C" w14:textId="77777777" w:rsidR="005518E7" w:rsidRDefault="005518E7" w:rsidP="005518E7">
      <w:pPr>
        <w:pStyle w:val="ListParagraph"/>
        <w:numPr>
          <w:ilvl w:val="1"/>
          <w:numId w:val="3"/>
        </w:numPr>
        <w:contextualSpacing/>
      </w:pPr>
      <w:r>
        <w:t>CSD Modification:</w:t>
      </w:r>
    </w:p>
    <w:p w14:paraId="5D120632" w14:textId="0D75384D" w:rsidR="00370B5A" w:rsidRDefault="005518E7" w:rsidP="005518E7">
      <w:pPr>
        <w:pStyle w:val="ListParagraph"/>
        <w:numPr>
          <w:ilvl w:val="2"/>
          <w:numId w:val="3"/>
        </w:numPr>
        <w:contextualSpacing/>
      </w:pPr>
      <w:r>
        <w:t>No Comment</w:t>
      </w:r>
    </w:p>
    <w:p w14:paraId="1784857B" w14:textId="77777777" w:rsidR="00370B5A" w:rsidRPr="00C24FAB" w:rsidRDefault="00370B5A" w:rsidP="00370B5A">
      <w:pPr>
        <w:pStyle w:val="ListParagraph"/>
        <w:numPr>
          <w:ilvl w:val="0"/>
          <w:numId w:val="3"/>
        </w:numPr>
        <w:rPr>
          <w:lang w:val="en-CA"/>
        </w:rPr>
      </w:pPr>
      <w:r w:rsidRPr="00C24FAB">
        <w:rPr>
          <w:b/>
          <w:bCs/>
          <w:lang w:val="en-CA"/>
        </w:rPr>
        <w:t xml:space="preserve">802.3cp - Amendment: Bidirectional 10 Gb/s, 25 Gb/s, and 50 Gb/s Optical Access PHYs , </w:t>
      </w:r>
      <w:hyperlink r:id="rId12" w:history="1">
        <w:r w:rsidRPr="00C24FAB">
          <w:rPr>
            <w:rStyle w:val="Hyperlink"/>
            <w:b/>
            <w:bCs/>
            <w:lang w:val="en-CA"/>
          </w:rPr>
          <w:t>PAR</w:t>
        </w:r>
      </w:hyperlink>
      <w:r w:rsidRPr="00C24FAB">
        <w:rPr>
          <w:b/>
          <w:bCs/>
          <w:lang w:val="en-CA"/>
        </w:rPr>
        <w:t xml:space="preserve"> and </w:t>
      </w:r>
      <w:hyperlink r:id="rId13" w:history="1">
        <w:r w:rsidRPr="00C24FAB">
          <w:rPr>
            <w:rStyle w:val="Hyperlink"/>
            <w:b/>
            <w:bCs/>
            <w:lang w:val="en-CA"/>
          </w:rPr>
          <w:t>CSD</w:t>
        </w:r>
      </w:hyperlink>
    </w:p>
    <w:p w14:paraId="57CA752F" w14:textId="77777777" w:rsidR="005518E7" w:rsidRDefault="005518E7" w:rsidP="005518E7">
      <w:pPr>
        <w:pStyle w:val="ListParagraph"/>
        <w:numPr>
          <w:ilvl w:val="1"/>
          <w:numId w:val="3"/>
        </w:numPr>
        <w:contextualSpacing/>
      </w:pPr>
      <w:r>
        <w:t>PAR:</w:t>
      </w:r>
    </w:p>
    <w:p w14:paraId="0CFE6BC3" w14:textId="77777777" w:rsidR="005518E7" w:rsidRDefault="005518E7" w:rsidP="005518E7">
      <w:pPr>
        <w:pStyle w:val="ListParagraph"/>
        <w:numPr>
          <w:ilvl w:val="2"/>
          <w:numId w:val="3"/>
        </w:numPr>
        <w:contextualSpacing/>
      </w:pPr>
      <w:r>
        <w:t>5.6: Add a missing Stakeholder that was listed in the CSD “Municipal and independent operators”</w:t>
      </w:r>
    </w:p>
    <w:p w14:paraId="1778C998" w14:textId="77777777" w:rsidR="005518E7" w:rsidRDefault="005518E7" w:rsidP="005518E7">
      <w:pPr>
        <w:pStyle w:val="ListParagraph"/>
        <w:numPr>
          <w:ilvl w:val="1"/>
          <w:numId w:val="3"/>
        </w:numPr>
        <w:contextualSpacing/>
      </w:pPr>
      <w:r>
        <w:t>CSD:</w:t>
      </w:r>
    </w:p>
    <w:p w14:paraId="0FDA9713" w14:textId="77777777" w:rsidR="005518E7" w:rsidRDefault="005518E7" w:rsidP="005518E7">
      <w:pPr>
        <w:pStyle w:val="ListParagraph"/>
        <w:numPr>
          <w:ilvl w:val="2"/>
          <w:numId w:val="3"/>
        </w:numPr>
        <w:contextualSpacing/>
      </w:pPr>
      <w:r>
        <w:t xml:space="preserve">Broad Market Potential:  Add to the list of potential user groups to make the stakeholder list consistent. – add “subscribers.” </w:t>
      </w:r>
    </w:p>
    <w:p w14:paraId="4FE278FC" w14:textId="77777777" w:rsidR="005518E7" w:rsidRDefault="005518E7" w:rsidP="005518E7">
      <w:pPr>
        <w:pStyle w:val="ListParagraph"/>
        <w:numPr>
          <w:ilvl w:val="2"/>
          <w:numId w:val="3"/>
        </w:numPr>
        <w:contextualSpacing/>
      </w:pPr>
      <w:r>
        <w:t xml:space="preserve">Technical Feasibility: Suggested change </w:t>
      </w:r>
    </w:p>
    <w:p w14:paraId="3E484785" w14:textId="77777777" w:rsidR="005518E7" w:rsidRPr="00CD11DD" w:rsidRDefault="005518E7" w:rsidP="005518E7">
      <w:pPr>
        <w:ind w:left="2880"/>
        <w:contextualSpacing/>
        <w:rPr>
          <w:rFonts w:asciiTheme="minorHAnsi" w:hAnsiTheme="minorHAnsi"/>
          <w:sz w:val="22"/>
          <w:szCs w:val="22"/>
        </w:rPr>
      </w:pPr>
      <w:r w:rsidRPr="00CD11DD">
        <w:rPr>
          <w:rFonts w:asciiTheme="minorHAnsi" w:hAnsiTheme="minorHAnsi"/>
          <w:sz w:val="22"/>
          <w:szCs w:val="22"/>
        </w:rPr>
        <w:t>“The basic technologies for 10 Gb/s, 25 Gb/s, and 50 Gb/s transmission over at least 10 km and at least 40 km of single mode fiber are well established”</w:t>
      </w:r>
    </w:p>
    <w:p w14:paraId="75EC8956" w14:textId="77777777" w:rsidR="005518E7" w:rsidRPr="00CD11DD" w:rsidRDefault="005518E7" w:rsidP="005518E7">
      <w:pPr>
        <w:ind w:left="2700"/>
        <w:contextualSpacing/>
        <w:rPr>
          <w:rFonts w:asciiTheme="minorHAnsi" w:hAnsiTheme="minorHAnsi"/>
          <w:sz w:val="22"/>
          <w:szCs w:val="22"/>
        </w:rPr>
      </w:pPr>
      <w:r w:rsidRPr="00CD11DD">
        <w:rPr>
          <w:rFonts w:asciiTheme="minorHAnsi" w:hAnsiTheme="minorHAnsi"/>
          <w:sz w:val="22"/>
          <w:szCs w:val="22"/>
        </w:rPr>
        <w:t xml:space="preserve"> to </w:t>
      </w:r>
    </w:p>
    <w:p w14:paraId="4FAA38EE" w14:textId="0E5DA826" w:rsidR="00370B5A" w:rsidRDefault="005518E7" w:rsidP="005518E7">
      <w:pPr>
        <w:pStyle w:val="ListParagraph"/>
        <w:numPr>
          <w:ilvl w:val="2"/>
          <w:numId w:val="3"/>
        </w:numPr>
        <w:contextualSpacing/>
      </w:pPr>
      <w:r w:rsidRPr="00CD11DD">
        <w:rPr>
          <w:rFonts w:asciiTheme="minorHAnsi" w:hAnsiTheme="minorHAnsi"/>
          <w:sz w:val="22"/>
        </w:rPr>
        <w:t>“The basic technologies for 10 Gb/s, 25 Gb/s, and 50 Gb/s capable of transmission over at least 10 km and at least 40 km of single mode fiber are well established”</w:t>
      </w:r>
    </w:p>
    <w:p w14:paraId="5056EB96" w14:textId="77777777" w:rsidR="00370B5A" w:rsidRPr="00C24FAB" w:rsidRDefault="00370B5A" w:rsidP="00370B5A">
      <w:pPr>
        <w:pStyle w:val="ListParagraph"/>
        <w:numPr>
          <w:ilvl w:val="0"/>
          <w:numId w:val="3"/>
        </w:numPr>
        <w:rPr>
          <w:b/>
          <w:bCs/>
          <w:lang w:val="en-CA"/>
        </w:rPr>
      </w:pPr>
      <w:r w:rsidRPr="00C24FAB">
        <w:rPr>
          <w:b/>
          <w:bCs/>
        </w:rPr>
        <w:lastRenderedPageBreak/>
        <w:t xml:space="preserve">802.3cs – Amendment: Increased-reach Ethernet optical subscriber access (Super-PON) , </w:t>
      </w:r>
      <w:hyperlink r:id="rId14" w:history="1">
        <w:r w:rsidRPr="00C24FAB">
          <w:rPr>
            <w:rStyle w:val="Hyperlink"/>
            <w:b/>
            <w:bCs/>
          </w:rPr>
          <w:t>PAR</w:t>
        </w:r>
      </w:hyperlink>
      <w:r w:rsidRPr="00C24FAB">
        <w:rPr>
          <w:b/>
          <w:bCs/>
        </w:rPr>
        <w:t xml:space="preserve"> and </w:t>
      </w:r>
      <w:hyperlink r:id="rId15" w:history="1">
        <w:r w:rsidRPr="00C24FAB">
          <w:rPr>
            <w:rStyle w:val="Hyperlink"/>
            <w:b/>
            <w:bCs/>
          </w:rPr>
          <w:t>CSD</w:t>
        </w:r>
      </w:hyperlink>
    </w:p>
    <w:p w14:paraId="2BC4C034" w14:textId="77777777" w:rsidR="005518E7" w:rsidRDefault="005518E7" w:rsidP="005518E7">
      <w:pPr>
        <w:pStyle w:val="ListParagraph"/>
        <w:numPr>
          <w:ilvl w:val="1"/>
          <w:numId w:val="3"/>
        </w:numPr>
        <w:contextualSpacing/>
      </w:pPr>
      <w:r>
        <w:t>PAR:</w:t>
      </w:r>
    </w:p>
    <w:p w14:paraId="360E427D" w14:textId="77777777" w:rsidR="005518E7" w:rsidRDefault="005518E7" w:rsidP="005518E7">
      <w:pPr>
        <w:pStyle w:val="ListParagraph"/>
        <w:numPr>
          <w:ilvl w:val="2"/>
          <w:numId w:val="3"/>
        </w:numPr>
        <w:contextualSpacing/>
      </w:pPr>
      <w:r>
        <w:t>2.1: Add “Amendment:” to the beginning of the title.</w:t>
      </w:r>
    </w:p>
    <w:p w14:paraId="5C1986B5" w14:textId="77777777" w:rsidR="005518E7" w:rsidRDefault="005518E7" w:rsidP="005518E7">
      <w:pPr>
        <w:pStyle w:val="ListParagraph"/>
        <w:numPr>
          <w:ilvl w:val="2"/>
          <w:numId w:val="3"/>
        </w:numPr>
        <w:contextualSpacing/>
      </w:pPr>
      <w:r w:rsidRPr="0087249C">
        <w:t xml:space="preserve">5.2.b: Suggested Change “The scope of this project is to amend IEEE </w:t>
      </w:r>
      <w:proofErr w:type="spellStart"/>
      <w:r w:rsidRPr="0087249C">
        <w:t>Std</w:t>
      </w:r>
      <w:proofErr w:type="spellEnd"/>
      <w:r w:rsidRPr="0087249C">
        <w:t xml:space="preserve"> 802.3 to add physical layer…” to “This </w:t>
      </w:r>
      <w:r>
        <w:t>project</w:t>
      </w:r>
      <w:r w:rsidRPr="0087249C">
        <w:t xml:space="preserve"> adds physical layer</w:t>
      </w:r>
      <w:r>
        <w:t>…”</w:t>
      </w:r>
    </w:p>
    <w:p w14:paraId="5A51AAAA" w14:textId="77777777" w:rsidR="005518E7" w:rsidRDefault="005518E7" w:rsidP="005518E7">
      <w:pPr>
        <w:pStyle w:val="ListParagraph"/>
        <w:numPr>
          <w:ilvl w:val="2"/>
          <w:numId w:val="3"/>
        </w:numPr>
        <w:contextualSpacing/>
      </w:pPr>
      <w:r>
        <w:t xml:space="preserve">5.6: Add a missing Stakeholder that was listed in the CSD “Municipal and independent operators” </w:t>
      </w:r>
    </w:p>
    <w:p w14:paraId="0A0D1E98" w14:textId="77777777" w:rsidR="005518E7" w:rsidRDefault="005518E7" w:rsidP="005518E7">
      <w:pPr>
        <w:pStyle w:val="ListParagraph"/>
        <w:numPr>
          <w:ilvl w:val="1"/>
          <w:numId w:val="3"/>
        </w:numPr>
        <w:contextualSpacing/>
      </w:pPr>
      <w:r>
        <w:t>CSD:</w:t>
      </w:r>
    </w:p>
    <w:p w14:paraId="5890D383" w14:textId="345B50BC" w:rsidR="00370B5A" w:rsidRDefault="005518E7" w:rsidP="005518E7">
      <w:pPr>
        <w:pStyle w:val="ListParagraph"/>
        <w:numPr>
          <w:ilvl w:val="2"/>
          <w:numId w:val="3"/>
        </w:numPr>
        <w:contextualSpacing/>
      </w:pPr>
      <w:r>
        <w:t>Broad Market Potential:  Add to the list of potential user groups to make the stakeholder list consistent. – add “subscribers.”</w:t>
      </w:r>
    </w:p>
    <w:p w14:paraId="33C6EA99" w14:textId="462EC7EC" w:rsidR="00C93AB1" w:rsidRPr="006B1218" w:rsidRDefault="006B1218" w:rsidP="00370B5A">
      <w:pPr>
        <w:pStyle w:val="ListParagraph"/>
        <w:numPr>
          <w:ilvl w:val="0"/>
          <w:numId w:val="3"/>
        </w:numPr>
        <w:rPr>
          <w:b/>
          <w:bCs/>
          <w:sz w:val="22"/>
          <w:lang w:val="en-CA"/>
        </w:rPr>
      </w:pPr>
      <w:r w:rsidRPr="006B1218">
        <w:rPr>
          <w:b/>
          <w:bCs/>
          <w:sz w:val="22"/>
        </w:rPr>
        <w:t xml:space="preserve">802.1CMde - Amendment: Enhancements for Fronthaul Interface, Synchronization, and Synchronization Standards, </w:t>
      </w:r>
      <w:hyperlink r:id="rId16" w:history="1">
        <w:r w:rsidRPr="006B1218">
          <w:rPr>
            <w:rStyle w:val="Hyperlink"/>
            <w:b/>
            <w:bCs/>
            <w:sz w:val="22"/>
          </w:rPr>
          <w:t>PAR</w:t>
        </w:r>
      </w:hyperlink>
      <w:r w:rsidRPr="006B1218">
        <w:rPr>
          <w:b/>
          <w:bCs/>
          <w:sz w:val="22"/>
        </w:rPr>
        <w:t xml:space="preserve"> and </w:t>
      </w:r>
      <w:hyperlink r:id="rId17" w:history="1">
        <w:r w:rsidRPr="006B1218">
          <w:rPr>
            <w:rStyle w:val="Hyperlink"/>
            <w:b/>
            <w:bCs/>
            <w:sz w:val="22"/>
          </w:rPr>
          <w:t>CSD</w:t>
        </w:r>
      </w:hyperlink>
      <w:r w:rsidRPr="006B1218">
        <w:rPr>
          <w:b/>
          <w:bCs/>
          <w:sz w:val="22"/>
        </w:rPr>
        <w:t xml:space="preserve"> </w:t>
      </w:r>
    </w:p>
    <w:p w14:paraId="683A3CEC" w14:textId="77777777" w:rsidR="005518E7" w:rsidRDefault="005518E7" w:rsidP="005518E7">
      <w:pPr>
        <w:pStyle w:val="ListParagraph"/>
        <w:numPr>
          <w:ilvl w:val="1"/>
          <w:numId w:val="3"/>
        </w:numPr>
        <w:contextualSpacing/>
      </w:pPr>
      <w:r>
        <w:t>PAR:</w:t>
      </w:r>
    </w:p>
    <w:p w14:paraId="1D40296A" w14:textId="77777777" w:rsidR="005518E7" w:rsidRDefault="005518E7" w:rsidP="005518E7">
      <w:pPr>
        <w:pStyle w:val="ListParagraph"/>
        <w:numPr>
          <w:ilvl w:val="2"/>
          <w:numId w:val="3"/>
        </w:numPr>
        <w:contextualSpacing/>
      </w:pPr>
      <w:r>
        <w:t xml:space="preserve">2.1 Suggested change </w:t>
      </w:r>
    </w:p>
    <w:p w14:paraId="41818EC4" w14:textId="77777777" w:rsidR="005518E7" w:rsidRDefault="005518E7" w:rsidP="005518E7">
      <w:pPr>
        <w:pStyle w:val="ListParagraph"/>
        <w:numPr>
          <w:ilvl w:val="2"/>
          <w:numId w:val="3"/>
        </w:numPr>
        <w:contextualSpacing/>
      </w:pPr>
      <w:r>
        <w:t xml:space="preserve">“Amendment: Enhancements for Fronthaul Interface, Synchronization, and </w:t>
      </w:r>
      <w:proofErr w:type="spellStart"/>
      <w:r>
        <w:t>Syntonization</w:t>
      </w:r>
      <w:proofErr w:type="spellEnd"/>
      <w:r>
        <w:t xml:space="preserve"> Standards” to </w:t>
      </w:r>
    </w:p>
    <w:p w14:paraId="224EC514" w14:textId="77777777" w:rsidR="005518E7" w:rsidRDefault="005518E7" w:rsidP="005518E7">
      <w:pPr>
        <w:pStyle w:val="ListParagraph"/>
        <w:numPr>
          <w:ilvl w:val="2"/>
          <w:numId w:val="3"/>
        </w:numPr>
        <w:contextualSpacing/>
      </w:pPr>
      <w:r>
        <w:t xml:space="preserve">“Amendment: Enhancements to Fronthaul profiles to support new Fronthaul, Synchronization, and </w:t>
      </w:r>
      <w:proofErr w:type="spellStart"/>
      <w:r>
        <w:t>Syntonization</w:t>
      </w:r>
      <w:proofErr w:type="spellEnd"/>
      <w:r>
        <w:t xml:space="preserve"> Standards”</w:t>
      </w:r>
    </w:p>
    <w:p w14:paraId="42EB5BDE" w14:textId="77777777" w:rsidR="005518E7" w:rsidRDefault="005518E7" w:rsidP="005518E7">
      <w:pPr>
        <w:pStyle w:val="ListParagraph"/>
        <w:numPr>
          <w:ilvl w:val="2"/>
          <w:numId w:val="3"/>
        </w:numPr>
        <w:contextualSpacing/>
      </w:pPr>
      <w:r>
        <w:t>5.2.b: the first sentence is broad enough that the second sentence is not needed.  Delete “This amendment also addresses errors and omissions in existing content.”</w:t>
      </w:r>
    </w:p>
    <w:p w14:paraId="5A30380D" w14:textId="77777777" w:rsidR="005518E7" w:rsidRDefault="005518E7" w:rsidP="005518E7">
      <w:pPr>
        <w:pStyle w:val="ListParagraph"/>
        <w:numPr>
          <w:ilvl w:val="2"/>
          <w:numId w:val="3"/>
        </w:numPr>
        <w:contextualSpacing/>
      </w:pPr>
      <w:r>
        <w:t xml:space="preserve">5.2b: Change the first sentence “This amendment defines enhancements to fronthaul profiles in order to address new developments in fronthaul interface standards, and related synchronization and </w:t>
      </w:r>
      <w:proofErr w:type="spellStart"/>
      <w:r>
        <w:t>syntonization</w:t>
      </w:r>
      <w:proofErr w:type="spellEnd"/>
      <w:r>
        <w:t xml:space="preserve"> </w:t>
      </w:r>
      <w:proofErr w:type="spellStart"/>
      <w:r>
        <w:t>standards”Question</w:t>
      </w:r>
      <w:proofErr w:type="spellEnd"/>
      <w:r>
        <w:t xml:space="preserve"> – can 8.1 include an example list of referenced standards</w:t>
      </w:r>
    </w:p>
    <w:p w14:paraId="06E333DA" w14:textId="77777777" w:rsidR="005518E7" w:rsidRDefault="005518E7" w:rsidP="005518E7">
      <w:pPr>
        <w:pStyle w:val="ListParagraph"/>
        <w:numPr>
          <w:ilvl w:val="1"/>
          <w:numId w:val="3"/>
        </w:numPr>
        <w:contextualSpacing/>
      </w:pPr>
      <w:r>
        <w:t>CSD:</w:t>
      </w:r>
    </w:p>
    <w:p w14:paraId="2D86983E" w14:textId="5548DF9A" w:rsidR="00C93AB1" w:rsidRPr="00194CF2" w:rsidRDefault="005518E7" w:rsidP="005518E7">
      <w:pPr>
        <w:pStyle w:val="ListParagraph"/>
        <w:numPr>
          <w:ilvl w:val="2"/>
          <w:numId w:val="3"/>
        </w:numPr>
        <w:contextualSpacing/>
      </w:pPr>
      <w:r>
        <w:t>No comment</w:t>
      </w:r>
    </w:p>
    <w:p w14:paraId="5B5133D5" w14:textId="74B2F4B9" w:rsidR="00D2737A" w:rsidRPr="006B1218" w:rsidRDefault="006B1218" w:rsidP="006B1218">
      <w:pPr>
        <w:pStyle w:val="ListParagraph"/>
        <w:numPr>
          <w:ilvl w:val="0"/>
          <w:numId w:val="3"/>
        </w:numPr>
        <w:rPr>
          <w:b/>
          <w:bCs/>
        </w:rPr>
      </w:pPr>
      <w:r w:rsidRPr="006B1218">
        <w:rPr>
          <w:b/>
          <w:bCs/>
        </w:rPr>
        <w:t xml:space="preserve">802.1DF - Standard: Time-Sensitive Networking Profile for Service Provider Networks, </w:t>
      </w:r>
      <w:hyperlink r:id="rId18" w:history="1">
        <w:r w:rsidRPr="006B1218">
          <w:rPr>
            <w:rStyle w:val="Hyperlink"/>
            <w:b/>
            <w:bCs/>
          </w:rPr>
          <w:t>PAR</w:t>
        </w:r>
      </w:hyperlink>
      <w:r w:rsidRPr="006B1218">
        <w:rPr>
          <w:b/>
          <w:bCs/>
        </w:rPr>
        <w:t xml:space="preserve"> and </w:t>
      </w:r>
      <w:hyperlink r:id="rId19" w:history="1">
        <w:r w:rsidRPr="006B1218">
          <w:rPr>
            <w:rStyle w:val="Hyperlink"/>
            <w:b/>
            <w:bCs/>
          </w:rPr>
          <w:t>CSD</w:t>
        </w:r>
      </w:hyperlink>
    </w:p>
    <w:p w14:paraId="76532A21" w14:textId="77777777" w:rsidR="005518E7" w:rsidRDefault="005518E7" w:rsidP="005518E7">
      <w:pPr>
        <w:pStyle w:val="ListParagraph"/>
        <w:numPr>
          <w:ilvl w:val="1"/>
          <w:numId w:val="3"/>
        </w:numPr>
        <w:contextualSpacing/>
      </w:pPr>
      <w:r>
        <w:t>PAR:</w:t>
      </w:r>
    </w:p>
    <w:p w14:paraId="6F8438E9" w14:textId="77777777" w:rsidR="005518E7" w:rsidRDefault="005518E7" w:rsidP="005518E7">
      <w:pPr>
        <w:pStyle w:val="ListParagraph"/>
        <w:numPr>
          <w:ilvl w:val="2"/>
          <w:numId w:val="3"/>
        </w:numPr>
        <w:contextualSpacing/>
      </w:pPr>
      <w:r>
        <w:t>5.2: Change the first sentence to “This standard defines profiles that provide Time-Sensitive Networking (TSN) quality of service features for non-fronthaul shared service provider networks.</w:t>
      </w:r>
    </w:p>
    <w:p w14:paraId="3E88257A" w14:textId="77777777" w:rsidR="005518E7" w:rsidRDefault="005518E7" w:rsidP="005518E7">
      <w:pPr>
        <w:pStyle w:val="ListParagraph"/>
        <w:numPr>
          <w:ilvl w:val="2"/>
          <w:numId w:val="3"/>
        </w:numPr>
        <w:contextualSpacing/>
      </w:pPr>
      <w:r>
        <w:t>5.5 typo “</w:t>
      </w:r>
      <w:proofErr w:type="spellStart"/>
      <w:r>
        <w:t>besteffort</w:t>
      </w:r>
      <w:proofErr w:type="spellEnd"/>
      <w:r>
        <w:t>” should be “best effort”</w:t>
      </w:r>
    </w:p>
    <w:p w14:paraId="08128347" w14:textId="77777777" w:rsidR="005518E7" w:rsidRDefault="005518E7" w:rsidP="005518E7">
      <w:pPr>
        <w:pStyle w:val="ListParagraph"/>
        <w:numPr>
          <w:ilvl w:val="1"/>
          <w:numId w:val="3"/>
        </w:numPr>
        <w:contextualSpacing/>
      </w:pPr>
      <w:r>
        <w:t>CSD:</w:t>
      </w:r>
    </w:p>
    <w:p w14:paraId="5B96F8D8" w14:textId="739DBBD0" w:rsidR="00C24FAB" w:rsidRDefault="005518E7" w:rsidP="00C24FAB">
      <w:pPr>
        <w:pStyle w:val="ListParagraph"/>
        <w:numPr>
          <w:ilvl w:val="2"/>
          <w:numId w:val="3"/>
        </w:numPr>
        <w:contextualSpacing/>
      </w:pPr>
      <w:r>
        <w:t xml:space="preserve">1.2.5 e) replace with “QoS measures that result </w:t>
      </w:r>
      <w:proofErr w:type="spellStart"/>
      <w:r>
        <w:t>fromthe</w:t>
      </w:r>
      <w:proofErr w:type="spellEnd"/>
      <w:r>
        <w:t xml:space="preserve"> application of this standard risk interfering with obligations </w:t>
      </w:r>
      <w:proofErr w:type="spellStart"/>
      <w:r>
        <w:t>onnetwork</w:t>
      </w:r>
      <w:proofErr w:type="spellEnd"/>
      <w:r>
        <w:t xml:space="preserve"> providers to uphold freedom of opinion and freedom of speech”</w:t>
      </w:r>
      <w:r w:rsidR="00C24FAB">
        <w:t>.</w:t>
      </w:r>
    </w:p>
    <w:p w14:paraId="63DE2590" w14:textId="15EE7111" w:rsidR="00994FD5" w:rsidRPr="006B1218" w:rsidRDefault="00994FD5" w:rsidP="00402181">
      <w:pPr>
        <w:pStyle w:val="ListParagraph"/>
        <w:numPr>
          <w:ilvl w:val="0"/>
          <w:numId w:val="1"/>
        </w:numPr>
        <w:contextualSpacing/>
        <w:rPr>
          <w:b/>
          <w:bCs/>
          <w:color w:val="000000"/>
          <w:lang w:val="en-CA"/>
        </w:rPr>
      </w:pPr>
      <w:r>
        <w:t xml:space="preserve">Recess at </w:t>
      </w:r>
      <w:r w:rsidR="004E29A5">
        <w:t>18:02</w:t>
      </w:r>
      <w:r>
        <w:t xml:space="preserve"> until </w:t>
      </w:r>
      <w:proofErr w:type="spellStart"/>
      <w:r w:rsidR="00402181">
        <w:t>T</w:t>
      </w:r>
      <w:r w:rsidR="004E29A5">
        <w:t>ueday</w:t>
      </w:r>
      <w:proofErr w:type="spellEnd"/>
      <w:r w:rsidR="00402181">
        <w:t xml:space="preserve"> at 10:30.</w:t>
      </w:r>
    </w:p>
    <w:p w14:paraId="26715BB2" w14:textId="77777777" w:rsidR="006B1218" w:rsidRDefault="006B1218">
      <w:pPr>
        <w:rPr>
          <w:rFonts w:ascii="Arial" w:hAnsi="Arial"/>
          <w:b/>
          <w:sz w:val="32"/>
          <w:u w:val="single"/>
        </w:rPr>
      </w:pPr>
      <w:r>
        <w:br w:type="page"/>
      </w:r>
    </w:p>
    <w:p w14:paraId="1CCD412A" w14:textId="71C3CC0A" w:rsidR="006B1218" w:rsidRDefault="006B1218" w:rsidP="006B1218">
      <w:pPr>
        <w:pStyle w:val="Heading1"/>
      </w:pPr>
      <w:r>
        <w:lastRenderedPageBreak/>
        <w:t>Tuesday November 13, 10:30-12:30</w:t>
      </w:r>
    </w:p>
    <w:p w14:paraId="0949ACA2" w14:textId="77777777" w:rsidR="006B1218" w:rsidRDefault="006B1218" w:rsidP="006B1218">
      <w:pPr>
        <w:pStyle w:val="Heading3"/>
      </w:pPr>
      <w:r>
        <w:t xml:space="preserve">Jon </w:t>
      </w:r>
      <w:proofErr w:type="spellStart"/>
      <w:r>
        <w:t>Rosdahl</w:t>
      </w:r>
      <w:proofErr w:type="spellEnd"/>
      <w:r>
        <w:t>, Qualcomm – Chair</w:t>
      </w:r>
    </w:p>
    <w:p w14:paraId="6A707FCE" w14:textId="77777777" w:rsidR="006B1218" w:rsidRPr="00EC331B" w:rsidRDefault="006B1218" w:rsidP="006B1218">
      <w:pPr>
        <w:rPr>
          <w:rFonts w:ascii="Arial" w:hAnsi="Arial"/>
          <w:b/>
        </w:rPr>
      </w:pPr>
      <w:r>
        <w:rPr>
          <w:rFonts w:ascii="Arial" w:hAnsi="Arial"/>
          <w:b/>
        </w:rPr>
        <w:t>Michael Montemurro, BlackBerry</w:t>
      </w:r>
      <w:r w:rsidRPr="00EC331B">
        <w:rPr>
          <w:rFonts w:ascii="Arial" w:hAnsi="Arial"/>
          <w:b/>
        </w:rPr>
        <w:t xml:space="preserve"> – </w:t>
      </w:r>
      <w:r>
        <w:rPr>
          <w:rFonts w:ascii="Arial" w:hAnsi="Arial"/>
          <w:b/>
        </w:rPr>
        <w:t>Vice-</w:t>
      </w:r>
      <w:r w:rsidRPr="00EC331B">
        <w:rPr>
          <w:rFonts w:ascii="Arial" w:hAnsi="Arial"/>
          <w:b/>
        </w:rPr>
        <w:t>Chair</w:t>
      </w:r>
    </w:p>
    <w:p w14:paraId="78E3E5D3" w14:textId="77777777" w:rsidR="006B1218" w:rsidRPr="004B1CF8" w:rsidRDefault="006B1218" w:rsidP="006B1218">
      <w:r>
        <w:t>Attendance: 4</w:t>
      </w:r>
    </w:p>
    <w:p w14:paraId="59F4CC08" w14:textId="77777777" w:rsidR="006B1218" w:rsidRDefault="006B1218" w:rsidP="006B1218"/>
    <w:p w14:paraId="1F443CD4" w14:textId="77777777" w:rsidR="006B1218" w:rsidRPr="00BB220E" w:rsidRDefault="006B1218" w:rsidP="006B1218">
      <w:pPr>
        <w:pStyle w:val="ListParagraph"/>
        <w:numPr>
          <w:ilvl w:val="0"/>
          <w:numId w:val="14"/>
        </w:numPr>
        <w:contextualSpacing/>
        <w:rPr>
          <w:rFonts w:asciiTheme="minorHAnsi" w:hAnsiTheme="minorHAnsi" w:cstheme="minorHAnsi"/>
        </w:rPr>
      </w:pPr>
      <w:r w:rsidRPr="00BB220E">
        <w:rPr>
          <w:rFonts w:asciiTheme="minorHAnsi" w:hAnsiTheme="minorHAnsi" w:cstheme="minorHAnsi"/>
        </w:rPr>
        <w:t>Meeting called to order at 10:3</w:t>
      </w:r>
      <w:r>
        <w:rPr>
          <w:rFonts w:asciiTheme="minorHAnsi" w:hAnsiTheme="minorHAnsi" w:cstheme="minorHAnsi"/>
        </w:rPr>
        <w:t>8</w:t>
      </w:r>
    </w:p>
    <w:p w14:paraId="17DE5667" w14:textId="09E5AE5B" w:rsidR="006B1218" w:rsidRDefault="006B1218" w:rsidP="006B1218">
      <w:pPr>
        <w:pStyle w:val="ListParagraph"/>
        <w:numPr>
          <w:ilvl w:val="0"/>
          <w:numId w:val="14"/>
        </w:numPr>
        <w:contextualSpacing/>
        <w:rPr>
          <w:rFonts w:asciiTheme="minorHAnsi" w:hAnsiTheme="minorHAnsi" w:cstheme="minorHAnsi"/>
        </w:rPr>
      </w:pPr>
      <w:r w:rsidRPr="00BB220E">
        <w:rPr>
          <w:rFonts w:asciiTheme="minorHAnsi" w:hAnsiTheme="minorHAnsi" w:cstheme="minorHAnsi"/>
        </w:rPr>
        <w:t>Agenda Review – approved as document 11-18/</w:t>
      </w:r>
      <w:r w:rsidR="00C60793">
        <w:rPr>
          <w:rFonts w:asciiTheme="minorHAnsi" w:hAnsiTheme="minorHAnsi" w:cstheme="minorHAnsi"/>
        </w:rPr>
        <w:t>1707</w:t>
      </w:r>
      <w:r w:rsidRPr="00BB220E">
        <w:rPr>
          <w:rFonts w:asciiTheme="minorHAnsi" w:hAnsiTheme="minorHAnsi" w:cstheme="minorHAnsi"/>
        </w:rPr>
        <w:t>r</w:t>
      </w:r>
      <w:r w:rsidR="00C60793">
        <w:rPr>
          <w:rFonts w:asciiTheme="minorHAnsi" w:hAnsiTheme="minorHAnsi" w:cstheme="minorHAnsi"/>
        </w:rPr>
        <w:t>1</w:t>
      </w:r>
    </w:p>
    <w:p w14:paraId="25AF5595" w14:textId="77777777" w:rsidR="00C60793" w:rsidRDefault="00C60793" w:rsidP="00C60793">
      <w:pPr>
        <w:pStyle w:val="ListParagraph"/>
        <w:numPr>
          <w:ilvl w:val="0"/>
          <w:numId w:val="14"/>
        </w:numPr>
        <w:contextualSpacing/>
      </w:pPr>
      <w:r>
        <w:t>PAR Comments are captured in 11-18/1707r1:</w:t>
      </w:r>
    </w:p>
    <w:p w14:paraId="41D32477" w14:textId="77777777" w:rsidR="004E29A5" w:rsidRPr="004E29A5" w:rsidRDefault="004E29A5" w:rsidP="004E29A5">
      <w:pPr>
        <w:pStyle w:val="ListParagraph"/>
        <w:numPr>
          <w:ilvl w:val="0"/>
          <w:numId w:val="3"/>
        </w:numPr>
        <w:rPr>
          <w:b/>
          <w:bCs/>
          <w:sz w:val="22"/>
        </w:rPr>
      </w:pPr>
      <w:r w:rsidRPr="004E29A5">
        <w:rPr>
          <w:b/>
          <w:bCs/>
          <w:sz w:val="22"/>
        </w:rPr>
        <w:t xml:space="preserve">802.1DF - Standard: Time-Sensitive Networking Profile for Service Provider Networks, </w:t>
      </w:r>
      <w:hyperlink r:id="rId20" w:history="1">
        <w:r w:rsidRPr="004E29A5">
          <w:rPr>
            <w:rStyle w:val="Hyperlink"/>
            <w:b/>
            <w:bCs/>
            <w:sz w:val="22"/>
          </w:rPr>
          <w:t>PAR</w:t>
        </w:r>
      </w:hyperlink>
      <w:r w:rsidRPr="004E29A5">
        <w:rPr>
          <w:b/>
          <w:bCs/>
          <w:sz w:val="22"/>
        </w:rPr>
        <w:t xml:space="preserve"> and </w:t>
      </w:r>
      <w:hyperlink r:id="rId21" w:history="1">
        <w:r w:rsidRPr="004E29A5">
          <w:rPr>
            <w:rStyle w:val="Hyperlink"/>
            <w:b/>
            <w:bCs/>
            <w:sz w:val="22"/>
          </w:rPr>
          <w:t>CSD</w:t>
        </w:r>
      </w:hyperlink>
    </w:p>
    <w:p w14:paraId="599EEA65" w14:textId="154F03CE" w:rsidR="005B69C0" w:rsidRPr="005B69C0" w:rsidRDefault="005B69C0" w:rsidP="005B69C0">
      <w:pPr>
        <w:pStyle w:val="ListParagraph"/>
        <w:numPr>
          <w:ilvl w:val="1"/>
          <w:numId w:val="3"/>
        </w:numPr>
        <w:rPr>
          <w:b/>
          <w:bCs/>
          <w:sz w:val="22"/>
          <w:lang w:val="en-CA"/>
        </w:rPr>
      </w:pPr>
      <w:r>
        <w:rPr>
          <w:sz w:val="22"/>
        </w:rPr>
        <w:t xml:space="preserve">Reviewed comments from </w:t>
      </w:r>
      <w:r>
        <w:rPr>
          <w:bCs/>
          <w:sz w:val="22"/>
          <w:lang w:val="en-CA"/>
        </w:rPr>
        <w:t>previous session. No further comments.</w:t>
      </w:r>
    </w:p>
    <w:p w14:paraId="3A7E4215" w14:textId="77777777" w:rsidR="004E29A5" w:rsidRPr="005B69C0" w:rsidRDefault="004E29A5" w:rsidP="004E29A5">
      <w:pPr>
        <w:pStyle w:val="ListParagraph"/>
        <w:numPr>
          <w:ilvl w:val="0"/>
          <w:numId w:val="3"/>
        </w:numPr>
        <w:contextualSpacing/>
        <w:rPr>
          <w:b/>
          <w:bCs/>
          <w:sz w:val="22"/>
          <w:lang w:val="en-CA"/>
        </w:rPr>
      </w:pPr>
      <w:r w:rsidRPr="005B69C0">
        <w:rPr>
          <w:b/>
          <w:bCs/>
          <w:sz w:val="22"/>
          <w:lang w:val="en-CA"/>
        </w:rPr>
        <w:t xml:space="preserve">802.1DG - Standard: Time-Sensitive Networking Profile for Automotive In-Vehicle Ethernet Communications, </w:t>
      </w:r>
      <w:hyperlink r:id="rId22" w:history="1">
        <w:r w:rsidRPr="005B69C0">
          <w:rPr>
            <w:rStyle w:val="Hyperlink"/>
            <w:b/>
            <w:bCs/>
            <w:sz w:val="22"/>
            <w:lang w:val="en-CA"/>
          </w:rPr>
          <w:t>PAR</w:t>
        </w:r>
      </w:hyperlink>
      <w:r w:rsidRPr="005B69C0">
        <w:rPr>
          <w:b/>
          <w:bCs/>
          <w:sz w:val="22"/>
          <w:lang w:val="en-CA"/>
        </w:rPr>
        <w:t xml:space="preserve"> and </w:t>
      </w:r>
      <w:hyperlink r:id="rId23" w:history="1">
        <w:r w:rsidRPr="005B69C0">
          <w:rPr>
            <w:rStyle w:val="Hyperlink"/>
            <w:b/>
            <w:bCs/>
            <w:sz w:val="22"/>
            <w:lang w:val="en-CA"/>
          </w:rPr>
          <w:t>CSD</w:t>
        </w:r>
      </w:hyperlink>
    </w:p>
    <w:p w14:paraId="18B9E23E" w14:textId="77777777" w:rsidR="004E29A5" w:rsidRPr="005B69C0" w:rsidRDefault="004E29A5" w:rsidP="004E29A5">
      <w:pPr>
        <w:pStyle w:val="ListParagraph"/>
        <w:numPr>
          <w:ilvl w:val="1"/>
          <w:numId w:val="3"/>
        </w:numPr>
        <w:contextualSpacing/>
        <w:rPr>
          <w:sz w:val="22"/>
        </w:rPr>
      </w:pPr>
      <w:r w:rsidRPr="005B69C0">
        <w:rPr>
          <w:sz w:val="22"/>
        </w:rPr>
        <w:t>PAR:</w:t>
      </w:r>
    </w:p>
    <w:p w14:paraId="4A6EC4E4" w14:textId="476F9D7C" w:rsidR="001B44C9" w:rsidRDefault="001B44C9" w:rsidP="004E29A5">
      <w:pPr>
        <w:pStyle w:val="ListParagraph"/>
        <w:numPr>
          <w:ilvl w:val="2"/>
          <w:numId w:val="3"/>
        </w:numPr>
        <w:contextualSpacing/>
        <w:rPr>
          <w:sz w:val="22"/>
        </w:rPr>
      </w:pPr>
      <w:r>
        <w:rPr>
          <w:sz w:val="22"/>
        </w:rPr>
        <w:t xml:space="preserve">8.1a: List of the cited standards should be included here. </w:t>
      </w:r>
    </w:p>
    <w:p w14:paraId="7889CF4A" w14:textId="65D1AE6E" w:rsidR="001B44C9" w:rsidRDefault="005B69C0" w:rsidP="004E29A5">
      <w:pPr>
        <w:pStyle w:val="ListParagraph"/>
        <w:numPr>
          <w:ilvl w:val="2"/>
          <w:numId w:val="3"/>
        </w:numPr>
        <w:contextualSpacing/>
        <w:rPr>
          <w:sz w:val="22"/>
        </w:rPr>
      </w:pPr>
      <w:r>
        <w:rPr>
          <w:sz w:val="22"/>
        </w:rPr>
        <w:t xml:space="preserve">5.2: </w:t>
      </w:r>
      <w:r w:rsidR="001B44C9">
        <w:rPr>
          <w:sz w:val="22"/>
        </w:rPr>
        <w:t xml:space="preserve">TSN is identified, but not “security standards”. Would it make sense to identify which security standards </w:t>
      </w:r>
      <w:r w:rsidR="009F45E1">
        <w:rPr>
          <w:sz w:val="22"/>
        </w:rPr>
        <w:t>are applicable here?</w:t>
      </w:r>
      <w:r w:rsidR="001B44C9">
        <w:rPr>
          <w:sz w:val="22"/>
        </w:rPr>
        <w:t xml:space="preserve"> </w:t>
      </w:r>
    </w:p>
    <w:p w14:paraId="381D9937" w14:textId="68A03F0B" w:rsidR="009F45E1" w:rsidRDefault="009F45E1" w:rsidP="004E29A5">
      <w:pPr>
        <w:pStyle w:val="ListParagraph"/>
        <w:numPr>
          <w:ilvl w:val="2"/>
          <w:numId w:val="3"/>
        </w:numPr>
        <w:contextualSpacing/>
        <w:rPr>
          <w:sz w:val="22"/>
        </w:rPr>
      </w:pPr>
      <w:r>
        <w:rPr>
          <w:sz w:val="22"/>
        </w:rPr>
        <w:t>5.4: change “guidance” to “profiles”</w:t>
      </w:r>
    </w:p>
    <w:p w14:paraId="42EABFDF" w14:textId="71D49983" w:rsidR="009F45E1" w:rsidRPr="009F45E1" w:rsidRDefault="009F45E1" w:rsidP="009F45E1">
      <w:pPr>
        <w:pStyle w:val="ListParagraph"/>
        <w:numPr>
          <w:ilvl w:val="2"/>
          <w:numId w:val="3"/>
        </w:numPr>
        <w:contextualSpacing/>
        <w:rPr>
          <w:sz w:val="22"/>
        </w:rPr>
      </w:pPr>
      <w:r>
        <w:rPr>
          <w:sz w:val="22"/>
        </w:rPr>
        <w:t>5.5: change “guidelines” to “standardization”</w:t>
      </w:r>
    </w:p>
    <w:p w14:paraId="7C4AC9FC" w14:textId="77777777" w:rsidR="004E29A5" w:rsidRPr="005B69C0" w:rsidRDefault="004E29A5" w:rsidP="004E29A5">
      <w:pPr>
        <w:pStyle w:val="ListParagraph"/>
        <w:numPr>
          <w:ilvl w:val="1"/>
          <w:numId w:val="3"/>
        </w:numPr>
        <w:contextualSpacing/>
        <w:rPr>
          <w:sz w:val="22"/>
        </w:rPr>
      </w:pPr>
      <w:r w:rsidRPr="005B69C0">
        <w:rPr>
          <w:sz w:val="22"/>
        </w:rPr>
        <w:t xml:space="preserve">CSD: </w:t>
      </w:r>
    </w:p>
    <w:p w14:paraId="5BD74EB4" w14:textId="41EA5AE5" w:rsidR="004E29A5" w:rsidRPr="008A25D0" w:rsidRDefault="004E29A5" w:rsidP="008A25D0">
      <w:pPr>
        <w:pStyle w:val="ListParagraph"/>
        <w:numPr>
          <w:ilvl w:val="2"/>
          <w:numId w:val="3"/>
        </w:numPr>
        <w:contextualSpacing/>
        <w:rPr>
          <w:sz w:val="22"/>
        </w:rPr>
      </w:pPr>
      <w:r w:rsidRPr="005B69C0">
        <w:rPr>
          <w:sz w:val="22"/>
        </w:rPr>
        <w:t>No Comment</w:t>
      </w:r>
    </w:p>
    <w:p w14:paraId="6DF33D75" w14:textId="77777777" w:rsidR="004E29A5" w:rsidRPr="005B69C0" w:rsidRDefault="004E29A5" w:rsidP="004E29A5">
      <w:pPr>
        <w:pStyle w:val="ListParagraph"/>
        <w:numPr>
          <w:ilvl w:val="0"/>
          <w:numId w:val="3"/>
        </w:numPr>
        <w:rPr>
          <w:b/>
          <w:bCs/>
          <w:sz w:val="22"/>
          <w:lang w:val="en-CA"/>
        </w:rPr>
      </w:pPr>
      <w:r w:rsidRPr="005B69C0">
        <w:rPr>
          <w:b/>
          <w:bCs/>
          <w:sz w:val="22"/>
        </w:rPr>
        <w:t xml:space="preserve">802.19 -Recommended Practice -  Coexistence Methods for Sub-1 GHz Frequency Bands, </w:t>
      </w:r>
      <w:hyperlink r:id="rId24" w:history="1">
        <w:r w:rsidRPr="005B69C0">
          <w:rPr>
            <w:rStyle w:val="Hyperlink"/>
            <w:b/>
            <w:bCs/>
            <w:sz w:val="22"/>
          </w:rPr>
          <w:t>PAR</w:t>
        </w:r>
      </w:hyperlink>
      <w:r w:rsidRPr="005B69C0">
        <w:rPr>
          <w:b/>
          <w:bCs/>
          <w:sz w:val="22"/>
        </w:rPr>
        <w:t xml:space="preserve"> and </w:t>
      </w:r>
      <w:hyperlink r:id="rId25" w:history="1">
        <w:r w:rsidRPr="005B69C0">
          <w:rPr>
            <w:rStyle w:val="Hyperlink"/>
            <w:b/>
            <w:bCs/>
            <w:sz w:val="22"/>
          </w:rPr>
          <w:t>CSD</w:t>
        </w:r>
      </w:hyperlink>
    </w:p>
    <w:p w14:paraId="2789AB30" w14:textId="77777777" w:rsidR="004E29A5" w:rsidRPr="005B69C0" w:rsidRDefault="004E29A5" w:rsidP="004E29A5">
      <w:pPr>
        <w:pStyle w:val="ListParagraph"/>
        <w:numPr>
          <w:ilvl w:val="1"/>
          <w:numId w:val="3"/>
        </w:numPr>
        <w:contextualSpacing/>
        <w:rPr>
          <w:sz w:val="22"/>
        </w:rPr>
      </w:pPr>
      <w:r w:rsidRPr="005B69C0">
        <w:rPr>
          <w:sz w:val="22"/>
        </w:rPr>
        <w:t>PAR:</w:t>
      </w:r>
    </w:p>
    <w:p w14:paraId="5D984D1F" w14:textId="110AAC83" w:rsidR="003270A0" w:rsidRPr="003270A0" w:rsidRDefault="003270A0" w:rsidP="003270A0">
      <w:pPr>
        <w:pStyle w:val="ListParagraph"/>
        <w:numPr>
          <w:ilvl w:val="2"/>
          <w:numId w:val="3"/>
        </w:numPr>
        <w:contextualSpacing/>
        <w:rPr>
          <w:sz w:val="22"/>
        </w:rPr>
      </w:pPr>
      <w:r w:rsidRPr="003270A0">
        <w:rPr>
          <w:sz w:val="22"/>
        </w:rPr>
        <w:t>1.1</w:t>
      </w:r>
      <w:r w:rsidR="00C0422D">
        <w:rPr>
          <w:sz w:val="22"/>
        </w:rPr>
        <w:t>:</w:t>
      </w:r>
      <w:r w:rsidRPr="003270A0">
        <w:rPr>
          <w:sz w:val="22"/>
        </w:rPr>
        <w:t>Change to 802.19.3 (or appropriate</w:t>
      </w:r>
    </w:p>
    <w:p w14:paraId="36D37973" w14:textId="5DBDB3EF" w:rsidR="003270A0" w:rsidRPr="003270A0" w:rsidRDefault="003270A0" w:rsidP="003270A0">
      <w:pPr>
        <w:pStyle w:val="ListParagraph"/>
        <w:numPr>
          <w:ilvl w:val="2"/>
          <w:numId w:val="3"/>
        </w:numPr>
        <w:contextualSpacing/>
        <w:rPr>
          <w:sz w:val="22"/>
        </w:rPr>
      </w:pPr>
      <w:r w:rsidRPr="003270A0">
        <w:rPr>
          <w:sz w:val="22"/>
        </w:rPr>
        <w:t>2.1</w:t>
      </w:r>
      <w:r w:rsidR="00C0422D">
        <w:rPr>
          <w:sz w:val="22"/>
        </w:rPr>
        <w:t xml:space="preserve">: </w:t>
      </w:r>
      <w:r w:rsidRPr="003270A0">
        <w:rPr>
          <w:sz w:val="22"/>
        </w:rPr>
        <w:t xml:space="preserve">Suggest shorten title prefix to be similar to 802.19.2  - “Recommended Practice for Local and Metropolitan Area Networks - Part 19: Coexistence Methods for Sub-1 GHz Frequency Bands” </w:t>
      </w:r>
    </w:p>
    <w:p w14:paraId="06EC34B5" w14:textId="1E0A3367" w:rsidR="003270A0" w:rsidRDefault="003270A0" w:rsidP="003270A0">
      <w:pPr>
        <w:pStyle w:val="ListParagraph"/>
        <w:numPr>
          <w:ilvl w:val="2"/>
          <w:numId w:val="3"/>
        </w:numPr>
        <w:contextualSpacing/>
        <w:rPr>
          <w:sz w:val="22"/>
        </w:rPr>
      </w:pPr>
      <w:r w:rsidRPr="003270A0">
        <w:rPr>
          <w:sz w:val="22"/>
        </w:rPr>
        <w:t>4.2</w:t>
      </w:r>
      <w:r w:rsidR="00C0422D">
        <w:rPr>
          <w:sz w:val="22"/>
        </w:rPr>
        <w:t xml:space="preserve">: </w:t>
      </w:r>
      <w:r w:rsidRPr="003270A0">
        <w:rPr>
          <w:sz w:val="22"/>
        </w:rPr>
        <w:t>suggest starting sponsor ballot later after the WG has more stabilized recommended practice to shorten the Sponsor Ballot time. – suggest revisiting the dates selected in 4.2 and 4.3.</w:t>
      </w:r>
    </w:p>
    <w:p w14:paraId="1F5A7536" w14:textId="6AFD7CB0" w:rsidR="00C0422D" w:rsidRDefault="00C0422D" w:rsidP="00C0422D">
      <w:pPr>
        <w:pStyle w:val="ListParagraph"/>
        <w:numPr>
          <w:ilvl w:val="2"/>
          <w:numId w:val="3"/>
        </w:numPr>
        <w:contextualSpacing/>
        <w:rPr>
          <w:sz w:val="22"/>
        </w:rPr>
      </w:pPr>
      <w:r w:rsidRPr="00C0422D">
        <w:rPr>
          <w:sz w:val="22"/>
        </w:rPr>
        <w:t>5.2</w:t>
      </w:r>
      <w:r>
        <w:rPr>
          <w:sz w:val="22"/>
        </w:rPr>
        <w:t xml:space="preserve">: </w:t>
      </w:r>
      <w:r w:rsidRPr="00C0422D">
        <w:rPr>
          <w:sz w:val="22"/>
        </w:rPr>
        <w:t>delete the second sentence as it does not seem applicable to a recommended practice as all systems have to follow regulatory rules when deployed.</w:t>
      </w:r>
    </w:p>
    <w:p w14:paraId="3D2291E4" w14:textId="77777777" w:rsidR="00C0422D" w:rsidRDefault="00C0422D" w:rsidP="00C0422D">
      <w:pPr>
        <w:pStyle w:val="ListParagraph"/>
        <w:numPr>
          <w:ilvl w:val="2"/>
          <w:numId w:val="3"/>
        </w:numPr>
        <w:contextualSpacing/>
        <w:rPr>
          <w:sz w:val="22"/>
        </w:rPr>
      </w:pPr>
      <w:r>
        <w:rPr>
          <w:sz w:val="22"/>
        </w:rPr>
        <w:t>5.5: Change to:</w:t>
      </w:r>
    </w:p>
    <w:p w14:paraId="5B3FC2A7" w14:textId="72E2F74F" w:rsidR="00C0422D" w:rsidRPr="00C0422D" w:rsidRDefault="00C0422D" w:rsidP="00C0422D">
      <w:pPr>
        <w:ind w:left="2880"/>
        <w:contextualSpacing/>
        <w:rPr>
          <w:sz w:val="22"/>
        </w:rPr>
      </w:pPr>
      <w:r>
        <w:rPr>
          <w:sz w:val="22"/>
        </w:rPr>
        <w:t>“</w:t>
      </w:r>
      <w:r w:rsidRPr="00C0422D">
        <w:rPr>
          <w:sz w:val="22"/>
        </w:rPr>
        <w:t xml:space="preserve">Many millions of devices based on IEEE </w:t>
      </w:r>
      <w:proofErr w:type="spellStart"/>
      <w:r w:rsidRPr="00C0422D">
        <w:rPr>
          <w:sz w:val="22"/>
        </w:rPr>
        <w:t>Std</w:t>
      </w:r>
      <w:proofErr w:type="spellEnd"/>
      <w:r w:rsidRPr="00C0422D">
        <w:rPr>
          <w:sz w:val="22"/>
        </w:rPr>
        <w:t xml:space="preserve"> 802.15.4 are currently operating in Sub-1 GHz frequency bands, and the field is expanding rapidly. Critical applications, such as grid modernization (smart grid) and internet of things (IoT) are using the low to moderate data rate capabilities of IEEE </w:t>
      </w:r>
      <w:proofErr w:type="spellStart"/>
      <w:r w:rsidRPr="00C0422D">
        <w:rPr>
          <w:sz w:val="22"/>
        </w:rPr>
        <w:t>Std</w:t>
      </w:r>
      <w:proofErr w:type="spellEnd"/>
      <w:r w:rsidRPr="00C0422D">
        <w:rPr>
          <w:sz w:val="22"/>
        </w:rPr>
        <w:t xml:space="preserve"> 802.15.4. IEEE </w:t>
      </w:r>
      <w:proofErr w:type="spellStart"/>
      <w:r w:rsidRPr="00C0422D">
        <w:rPr>
          <w:sz w:val="22"/>
        </w:rPr>
        <w:t>Std</w:t>
      </w:r>
      <w:proofErr w:type="spellEnd"/>
      <w:r w:rsidRPr="00C0422D">
        <w:rPr>
          <w:sz w:val="22"/>
        </w:rPr>
        <w:t xml:space="preserve"> 802.11ah-2016 may operate in the same Sub-1 GHz frequency bands and provides higher data rate capabilities than IEEE </w:t>
      </w:r>
      <w:proofErr w:type="spellStart"/>
      <w:r w:rsidRPr="00C0422D">
        <w:rPr>
          <w:sz w:val="22"/>
        </w:rPr>
        <w:t>Std</w:t>
      </w:r>
      <w:proofErr w:type="spellEnd"/>
      <w:r w:rsidRPr="00C0422D">
        <w:rPr>
          <w:sz w:val="22"/>
        </w:rPr>
        <w:t xml:space="preserve"> 802.15.4. In consideration of the current usage, as well as anticipation of yet unforeseen usage models enabled by emerging technology, and to fully realize the opportunity for successful deployment of products sharing the spectrum, strategies and tactics to achieve good coexistence performance are critical.</w:t>
      </w:r>
    </w:p>
    <w:p w14:paraId="2D3521A6" w14:textId="77777777" w:rsidR="00C0422D" w:rsidRDefault="00C0422D" w:rsidP="00C0422D">
      <w:pPr>
        <w:ind w:left="2880"/>
        <w:contextualSpacing/>
        <w:rPr>
          <w:sz w:val="22"/>
        </w:rPr>
      </w:pPr>
    </w:p>
    <w:p w14:paraId="2A737EDB" w14:textId="563D4A92" w:rsidR="00C0422D" w:rsidRPr="00C0422D" w:rsidRDefault="00C0422D" w:rsidP="00C0422D">
      <w:pPr>
        <w:ind w:left="2880"/>
        <w:contextualSpacing/>
        <w:rPr>
          <w:sz w:val="22"/>
        </w:rPr>
      </w:pPr>
      <w:r w:rsidRPr="00C0422D">
        <w:rPr>
          <w:sz w:val="22"/>
        </w:rPr>
        <w:t xml:space="preserve">This recommended practice enables the family of IEEE 802(R) wireless standards, specifically IEEE </w:t>
      </w:r>
      <w:proofErr w:type="spellStart"/>
      <w:r w:rsidRPr="00C0422D">
        <w:rPr>
          <w:sz w:val="22"/>
        </w:rPr>
        <w:t>Std</w:t>
      </w:r>
      <w:proofErr w:type="spellEnd"/>
      <w:r w:rsidRPr="00C0422D">
        <w:rPr>
          <w:sz w:val="22"/>
        </w:rPr>
        <w:t xml:space="preserve"> 802.15.4 and IEEE </w:t>
      </w:r>
      <w:proofErr w:type="spellStart"/>
      <w:r w:rsidRPr="00C0422D">
        <w:rPr>
          <w:sz w:val="22"/>
        </w:rPr>
        <w:t>Std</w:t>
      </w:r>
      <w:proofErr w:type="spellEnd"/>
      <w:r w:rsidRPr="00C0422D">
        <w:rPr>
          <w:sz w:val="22"/>
        </w:rPr>
        <w:t xml:space="preserve"> 802.11ah-2016, </w:t>
      </w:r>
      <w:r w:rsidRPr="00C0422D">
        <w:rPr>
          <w:sz w:val="22"/>
        </w:rPr>
        <w:lastRenderedPageBreak/>
        <w:t>to most effectively operate in license exempt Sub-1 GHz frequency bands, by providing best practices and coexistence methods. This recommended practice uses existing features of the referenced standards and provides guidance to implementers and users of IEEE 802(R) wireless standards.</w:t>
      </w:r>
      <w:r>
        <w:rPr>
          <w:sz w:val="22"/>
        </w:rPr>
        <w:t>”</w:t>
      </w:r>
    </w:p>
    <w:p w14:paraId="2EFFE9D6" w14:textId="0C0D6767" w:rsidR="00C0422D" w:rsidRPr="00C0422D" w:rsidRDefault="00C0422D" w:rsidP="00C0422D">
      <w:pPr>
        <w:pStyle w:val="ListParagraph"/>
        <w:numPr>
          <w:ilvl w:val="2"/>
          <w:numId w:val="3"/>
        </w:numPr>
        <w:contextualSpacing/>
        <w:rPr>
          <w:sz w:val="22"/>
        </w:rPr>
      </w:pPr>
      <w:r>
        <w:rPr>
          <w:sz w:val="22"/>
        </w:rPr>
        <w:t>5.</w:t>
      </w:r>
      <w:r w:rsidR="004E258F">
        <w:rPr>
          <w:sz w:val="22"/>
        </w:rPr>
        <w:t>6</w:t>
      </w:r>
      <w:r>
        <w:rPr>
          <w:sz w:val="22"/>
        </w:rPr>
        <w:t xml:space="preserve">: </w:t>
      </w:r>
      <w:r w:rsidR="004E258F">
        <w:rPr>
          <w:sz w:val="22"/>
        </w:rPr>
        <w:t xml:space="preserve">Proposed replacement: “Silicon vendors, equipment </w:t>
      </w:r>
      <w:proofErr w:type="spellStart"/>
      <w:r w:rsidR="004E258F">
        <w:rPr>
          <w:sz w:val="22"/>
        </w:rPr>
        <w:t>manufacturerers</w:t>
      </w:r>
      <w:proofErr w:type="spellEnd"/>
      <w:r w:rsidR="004E258F">
        <w:rPr>
          <w:sz w:val="22"/>
        </w:rPr>
        <w:t>, and utility network operators, with applications including smart grid, smart city, Internet of things (IoT), home automation, medical and environmental monitoring”</w:t>
      </w:r>
    </w:p>
    <w:p w14:paraId="45A20A1A" w14:textId="7C194C84" w:rsidR="00C0422D" w:rsidRPr="005B69C0" w:rsidRDefault="00C0422D" w:rsidP="00C0422D">
      <w:pPr>
        <w:pStyle w:val="ListParagraph"/>
        <w:numPr>
          <w:ilvl w:val="2"/>
          <w:numId w:val="3"/>
        </w:numPr>
        <w:contextualSpacing/>
        <w:rPr>
          <w:sz w:val="22"/>
        </w:rPr>
      </w:pPr>
      <w:r w:rsidRPr="00C0422D">
        <w:rPr>
          <w:sz w:val="22"/>
        </w:rPr>
        <w:t>8.1</w:t>
      </w:r>
      <w:r w:rsidR="004E258F">
        <w:rPr>
          <w:sz w:val="22"/>
        </w:rPr>
        <w:t>: I</w:t>
      </w:r>
      <w:r w:rsidRPr="00C0422D">
        <w:rPr>
          <w:sz w:val="22"/>
        </w:rPr>
        <w:t>nclude a list of Cited standards (i.e. 5.2 has two cited standards).</w:t>
      </w:r>
    </w:p>
    <w:p w14:paraId="2E40B880" w14:textId="77777777" w:rsidR="004E29A5" w:rsidRPr="005B69C0" w:rsidRDefault="004E29A5" w:rsidP="004E29A5">
      <w:pPr>
        <w:pStyle w:val="ListParagraph"/>
        <w:numPr>
          <w:ilvl w:val="1"/>
          <w:numId w:val="3"/>
        </w:numPr>
        <w:contextualSpacing/>
        <w:rPr>
          <w:sz w:val="22"/>
        </w:rPr>
      </w:pPr>
      <w:r w:rsidRPr="005B69C0">
        <w:rPr>
          <w:sz w:val="22"/>
        </w:rPr>
        <w:t>CSD:</w:t>
      </w:r>
    </w:p>
    <w:p w14:paraId="03F2DA80" w14:textId="7293DC68" w:rsidR="004E29A5" w:rsidRDefault="004E258F" w:rsidP="004E29A5">
      <w:pPr>
        <w:pStyle w:val="ListParagraph"/>
        <w:numPr>
          <w:ilvl w:val="2"/>
          <w:numId w:val="3"/>
        </w:numPr>
        <w:contextualSpacing/>
        <w:rPr>
          <w:sz w:val="22"/>
        </w:rPr>
      </w:pPr>
      <w:r>
        <w:rPr>
          <w:sz w:val="22"/>
        </w:rPr>
        <w:t>1.2.1</w:t>
      </w:r>
      <w:r w:rsidR="00144A3C">
        <w:rPr>
          <w:sz w:val="22"/>
        </w:rPr>
        <w:t>a</w:t>
      </w:r>
      <w:r>
        <w:rPr>
          <w:sz w:val="22"/>
        </w:rPr>
        <w:t>: Change “802.11ah” to “IEEE Std. 802.11ah-2016”</w:t>
      </w:r>
    </w:p>
    <w:p w14:paraId="78174D5E" w14:textId="331AA24F" w:rsidR="00144A3C" w:rsidRDefault="00144A3C" w:rsidP="004E29A5">
      <w:pPr>
        <w:pStyle w:val="ListParagraph"/>
        <w:numPr>
          <w:ilvl w:val="2"/>
          <w:numId w:val="3"/>
        </w:numPr>
        <w:contextualSpacing/>
        <w:rPr>
          <w:sz w:val="22"/>
        </w:rPr>
      </w:pPr>
      <w:r>
        <w:rPr>
          <w:sz w:val="22"/>
        </w:rPr>
        <w:t>1.2.1b: Change “802.11” to “802.11ah-2016”</w:t>
      </w:r>
    </w:p>
    <w:p w14:paraId="1FD1904F" w14:textId="65EAF515" w:rsidR="00144A3C" w:rsidRDefault="00144A3C" w:rsidP="004E29A5">
      <w:pPr>
        <w:pStyle w:val="ListParagraph"/>
        <w:numPr>
          <w:ilvl w:val="2"/>
          <w:numId w:val="3"/>
        </w:numPr>
        <w:contextualSpacing/>
        <w:rPr>
          <w:sz w:val="22"/>
        </w:rPr>
      </w:pPr>
      <w:r>
        <w:rPr>
          <w:sz w:val="22"/>
        </w:rPr>
        <w:t>1.2.3: Change “802.11” to “802.11ah-2016”</w:t>
      </w:r>
    </w:p>
    <w:p w14:paraId="01C90F4F" w14:textId="551F3129" w:rsidR="00144A3C" w:rsidRPr="00144A3C" w:rsidRDefault="00144A3C" w:rsidP="00144A3C">
      <w:pPr>
        <w:pStyle w:val="ListParagraph"/>
        <w:numPr>
          <w:ilvl w:val="2"/>
          <w:numId w:val="3"/>
        </w:numPr>
        <w:contextualSpacing/>
        <w:rPr>
          <w:sz w:val="22"/>
        </w:rPr>
      </w:pPr>
      <w:r>
        <w:rPr>
          <w:sz w:val="22"/>
        </w:rPr>
        <w:t>1.2.4a: Change 3 instances of  “802.11” to “802.11ah-2016”</w:t>
      </w:r>
    </w:p>
    <w:p w14:paraId="16B5055E" w14:textId="77777777" w:rsidR="004E29A5" w:rsidRPr="005B69C0" w:rsidRDefault="004E29A5" w:rsidP="004E29A5">
      <w:pPr>
        <w:pStyle w:val="ListParagraph"/>
        <w:numPr>
          <w:ilvl w:val="0"/>
          <w:numId w:val="3"/>
        </w:numPr>
        <w:rPr>
          <w:b/>
          <w:bCs/>
          <w:sz w:val="22"/>
          <w:lang w:val="en-CA"/>
        </w:rPr>
      </w:pPr>
      <w:r w:rsidRPr="005B69C0">
        <w:rPr>
          <w:b/>
          <w:bCs/>
          <w:sz w:val="22"/>
        </w:rPr>
        <w:t xml:space="preserve">802.22 - Standard - Revision Project, </w:t>
      </w:r>
      <w:hyperlink r:id="rId26" w:history="1">
        <w:r w:rsidRPr="005B69C0">
          <w:rPr>
            <w:rStyle w:val="Hyperlink"/>
            <w:b/>
            <w:bCs/>
            <w:sz w:val="22"/>
          </w:rPr>
          <w:t>PAR Extension</w:t>
        </w:r>
      </w:hyperlink>
    </w:p>
    <w:p w14:paraId="2FC8BADA" w14:textId="6BCFF246" w:rsidR="00E97EDE" w:rsidRPr="00E97EDE" w:rsidRDefault="00E97EDE" w:rsidP="00E97EDE">
      <w:pPr>
        <w:pStyle w:val="ListParagraph"/>
        <w:numPr>
          <w:ilvl w:val="1"/>
          <w:numId w:val="3"/>
        </w:numPr>
        <w:contextualSpacing/>
        <w:rPr>
          <w:sz w:val="22"/>
        </w:rPr>
      </w:pPr>
      <w:r>
        <w:rPr>
          <w:sz w:val="22"/>
        </w:rPr>
        <w:t>I</w:t>
      </w:r>
      <w:r w:rsidRPr="00E97EDE">
        <w:rPr>
          <w:sz w:val="22"/>
        </w:rPr>
        <w:t xml:space="preserve">tem 1:  Revised text for Question #2: Since 2014, the 802.22 Working Group has had significant reduction in participation. Some of the individuals that made major contributions no longer participate in the WG. As a result, the rate of progress of this standard has slowed down. P802.22 Revision Project is currently in Working Group Letter Ballot 3. Around 65 comments need to be addressed and resolved for the draft to reach &gt;90% Approval Ratio. </w:t>
      </w:r>
    </w:p>
    <w:p w14:paraId="399BA8B6" w14:textId="42B50461" w:rsidR="004E29A5" w:rsidRPr="005B69C0" w:rsidRDefault="00E97EDE" w:rsidP="00E97EDE">
      <w:pPr>
        <w:pStyle w:val="ListParagraph"/>
        <w:numPr>
          <w:ilvl w:val="1"/>
          <w:numId w:val="3"/>
        </w:numPr>
        <w:contextualSpacing/>
        <w:rPr>
          <w:sz w:val="22"/>
        </w:rPr>
      </w:pPr>
      <w:r w:rsidRPr="00E97EDE">
        <w:rPr>
          <w:sz w:val="22"/>
        </w:rPr>
        <w:t>Item 2: Question – Why are you striving for “&gt;90% approval” when threshold is only75% ? If you have achieved 75% you can move on.</w:t>
      </w:r>
    </w:p>
    <w:p w14:paraId="23A4257C" w14:textId="77777777" w:rsidR="004E29A5" w:rsidRPr="005B69C0" w:rsidRDefault="004E29A5" w:rsidP="004E29A5">
      <w:pPr>
        <w:pStyle w:val="ListParagraph"/>
        <w:numPr>
          <w:ilvl w:val="0"/>
          <w:numId w:val="3"/>
        </w:numPr>
        <w:rPr>
          <w:b/>
          <w:bCs/>
          <w:sz w:val="22"/>
          <w:lang w:val="en-CA"/>
        </w:rPr>
      </w:pPr>
      <w:r w:rsidRPr="005B69C0">
        <w:rPr>
          <w:b/>
          <w:bCs/>
          <w:sz w:val="22"/>
        </w:rPr>
        <w:t xml:space="preserve">802.22.3 - Standard - Spectrum Characterization and Occupancy Sensing, </w:t>
      </w:r>
      <w:hyperlink r:id="rId27" w:history="1">
        <w:r w:rsidRPr="005B69C0">
          <w:rPr>
            <w:rStyle w:val="Hyperlink"/>
            <w:b/>
            <w:bCs/>
            <w:sz w:val="22"/>
          </w:rPr>
          <w:t>PAR Extension</w:t>
        </w:r>
      </w:hyperlink>
    </w:p>
    <w:p w14:paraId="0F3FBE71" w14:textId="3FD91D6A" w:rsidR="007548D1" w:rsidRPr="007548D1" w:rsidRDefault="00E97EDE" w:rsidP="007548D1">
      <w:pPr>
        <w:pStyle w:val="ListParagraph"/>
        <w:numPr>
          <w:ilvl w:val="1"/>
          <w:numId w:val="3"/>
        </w:numPr>
        <w:contextualSpacing/>
        <w:rPr>
          <w:sz w:val="22"/>
        </w:rPr>
      </w:pPr>
      <w:r>
        <w:rPr>
          <w:sz w:val="22"/>
          <w:lang w:val="en-CA"/>
        </w:rPr>
        <w:t xml:space="preserve">Item 2: “this round” does not have any meeting. Change “this round” to </w:t>
      </w:r>
      <w:r w:rsidR="007548D1">
        <w:rPr>
          <w:sz w:val="22"/>
          <w:lang w:val="en-CA"/>
        </w:rPr>
        <w:t>“in the fifth letter ballot”</w:t>
      </w:r>
      <w:r>
        <w:rPr>
          <w:sz w:val="22"/>
          <w:lang w:val="en-CA"/>
        </w:rPr>
        <w:t>.</w:t>
      </w:r>
    </w:p>
    <w:p w14:paraId="1B79AC20" w14:textId="77777777" w:rsidR="007548D1" w:rsidRPr="005B69C0" w:rsidRDefault="007548D1" w:rsidP="007548D1">
      <w:pPr>
        <w:pStyle w:val="ListParagraph"/>
        <w:numPr>
          <w:ilvl w:val="0"/>
          <w:numId w:val="3"/>
        </w:numPr>
        <w:contextualSpacing/>
        <w:rPr>
          <w:sz w:val="22"/>
        </w:rPr>
      </w:pPr>
      <w:r>
        <w:rPr>
          <w:sz w:val="22"/>
        </w:rPr>
        <w:t>Review PAR Review responses. No issues identified.</w:t>
      </w:r>
    </w:p>
    <w:p w14:paraId="793B68ED" w14:textId="6FD9BD4A" w:rsidR="008A25D0" w:rsidRPr="005B69C0" w:rsidRDefault="008A25D0" w:rsidP="008A25D0">
      <w:pPr>
        <w:pStyle w:val="ListParagraph"/>
        <w:numPr>
          <w:ilvl w:val="0"/>
          <w:numId w:val="3"/>
        </w:numPr>
        <w:rPr>
          <w:sz w:val="22"/>
          <w:lang w:val="en-CA"/>
        </w:rPr>
      </w:pPr>
      <w:r w:rsidRPr="005B69C0">
        <w:rPr>
          <w:b/>
          <w:bCs/>
          <w:sz w:val="22"/>
          <w:lang w:val="en-CA"/>
        </w:rPr>
        <w:t xml:space="preserve">802.3 Industry Connections: New Ethernet Applications, </w:t>
      </w:r>
      <w:hyperlink r:id="rId28" w:history="1">
        <w:r w:rsidRPr="005B69C0">
          <w:rPr>
            <w:rStyle w:val="Hyperlink"/>
            <w:b/>
            <w:bCs/>
            <w:sz w:val="22"/>
            <w:lang w:val="en-CA"/>
          </w:rPr>
          <w:t>ICAID</w:t>
        </w:r>
      </w:hyperlink>
      <w:r w:rsidRPr="005B69C0">
        <w:rPr>
          <w:b/>
          <w:bCs/>
          <w:sz w:val="22"/>
          <w:lang w:val="en-CA"/>
        </w:rPr>
        <w:t xml:space="preserve"> and </w:t>
      </w:r>
      <w:hyperlink r:id="rId29" w:history="1">
        <w:r w:rsidRPr="005B69C0">
          <w:rPr>
            <w:rStyle w:val="Hyperlink"/>
            <w:b/>
            <w:bCs/>
            <w:sz w:val="22"/>
            <w:lang w:val="en-CA"/>
          </w:rPr>
          <w:t>Background</w:t>
        </w:r>
      </w:hyperlink>
    </w:p>
    <w:p w14:paraId="7735463A" w14:textId="77777777" w:rsidR="008A25D0" w:rsidRPr="005B69C0" w:rsidRDefault="008A25D0" w:rsidP="008A25D0">
      <w:pPr>
        <w:pStyle w:val="ListParagraph"/>
        <w:numPr>
          <w:ilvl w:val="1"/>
          <w:numId w:val="3"/>
        </w:numPr>
        <w:contextualSpacing/>
        <w:rPr>
          <w:sz w:val="22"/>
        </w:rPr>
      </w:pPr>
      <w:r w:rsidRPr="005B69C0">
        <w:rPr>
          <w:sz w:val="22"/>
        </w:rPr>
        <w:t>ICAID:</w:t>
      </w:r>
    </w:p>
    <w:p w14:paraId="51D42245" w14:textId="77777777" w:rsidR="008A25D0" w:rsidRPr="005B69C0" w:rsidRDefault="008A25D0" w:rsidP="008A25D0">
      <w:pPr>
        <w:pStyle w:val="ListParagraph"/>
        <w:numPr>
          <w:ilvl w:val="2"/>
          <w:numId w:val="3"/>
        </w:numPr>
        <w:contextualSpacing/>
        <w:rPr>
          <w:sz w:val="22"/>
        </w:rPr>
      </w:pPr>
      <w:r w:rsidRPr="005B69C0">
        <w:rPr>
          <w:sz w:val="22"/>
        </w:rPr>
        <w:t>No Comment</w:t>
      </w:r>
    </w:p>
    <w:p w14:paraId="52338D01" w14:textId="77777777" w:rsidR="008A25D0" w:rsidRPr="005B69C0" w:rsidRDefault="008A25D0" w:rsidP="008A25D0">
      <w:pPr>
        <w:pStyle w:val="ListParagraph"/>
        <w:numPr>
          <w:ilvl w:val="1"/>
          <w:numId w:val="3"/>
        </w:numPr>
        <w:contextualSpacing/>
        <w:rPr>
          <w:sz w:val="22"/>
        </w:rPr>
      </w:pPr>
      <w:r w:rsidRPr="005B69C0">
        <w:rPr>
          <w:sz w:val="22"/>
        </w:rPr>
        <w:t>Background:</w:t>
      </w:r>
    </w:p>
    <w:p w14:paraId="64E32626" w14:textId="66102495" w:rsidR="008A25D0" w:rsidRDefault="008A25D0" w:rsidP="008A25D0">
      <w:pPr>
        <w:pStyle w:val="ListParagraph"/>
        <w:numPr>
          <w:ilvl w:val="2"/>
          <w:numId w:val="3"/>
        </w:numPr>
        <w:contextualSpacing/>
        <w:rPr>
          <w:sz w:val="22"/>
        </w:rPr>
      </w:pPr>
      <w:r w:rsidRPr="005B69C0">
        <w:rPr>
          <w:sz w:val="22"/>
        </w:rPr>
        <w:t>No Comment</w:t>
      </w:r>
    </w:p>
    <w:p w14:paraId="2F95ECEF" w14:textId="656CB486" w:rsidR="00C60793" w:rsidRPr="00BB220E" w:rsidRDefault="00C60793" w:rsidP="006B1218">
      <w:pPr>
        <w:pStyle w:val="ListParagraph"/>
        <w:numPr>
          <w:ilvl w:val="0"/>
          <w:numId w:val="14"/>
        </w:numPr>
        <w:contextualSpacing/>
        <w:rPr>
          <w:rFonts w:asciiTheme="minorHAnsi" w:hAnsiTheme="minorHAnsi" w:cstheme="minorHAnsi"/>
        </w:rPr>
      </w:pPr>
      <w:r>
        <w:rPr>
          <w:rFonts w:asciiTheme="minorHAnsi" w:hAnsiTheme="minorHAnsi" w:cstheme="minorHAnsi"/>
        </w:rPr>
        <w:t xml:space="preserve">Recess at </w:t>
      </w:r>
      <w:r w:rsidR="004E258F">
        <w:rPr>
          <w:rFonts w:asciiTheme="minorHAnsi" w:hAnsiTheme="minorHAnsi" w:cstheme="minorHAnsi"/>
        </w:rPr>
        <w:t xml:space="preserve">12:30 </w:t>
      </w:r>
      <w:r>
        <w:rPr>
          <w:rFonts w:asciiTheme="minorHAnsi" w:hAnsiTheme="minorHAnsi" w:cstheme="minorHAnsi"/>
        </w:rPr>
        <w:t>until Thursday at 1</w:t>
      </w:r>
      <w:r w:rsidR="004E258F">
        <w:rPr>
          <w:rFonts w:asciiTheme="minorHAnsi" w:hAnsiTheme="minorHAnsi" w:cstheme="minorHAnsi"/>
        </w:rPr>
        <w:t>0</w:t>
      </w:r>
      <w:r>
        <w:rPr>
          <w:rFonts w:asciiTheme="minorHAnsi" w:hAnsiTheme="minorHAnsi" w:cstheme="minorHAnsi"/>
        </w:rPr>
        <w:t>:30</w:t>
      </w:r>
    </w:p>
    <w:p w14:paraId="057FAAA0" w14:textId="77777777" w:rsidR="006B1218" w:rsidRPr="006B1218" w:rsidRDefault="006B1218" w:rsidP="006B1218">
      <w:pPr>
        <w:contextualSpacing/>
        <w:rPr>
          <w:b/>
          <w:bCs/>
          <w:color w:val="000000"/>
        </w:rPr>
      </w:pPr>
    </w:p>
    <w:p w14:paraId="1282F73A" w14:textId="6B79618B" w:rsidR="00CC17FB" w:rsidRDefault="00CC17FB">
      <w:pPr>
        <w:rPr>
          <w:b/>
          <w:bCs/>
          <w:color w:val="000000"/>
        </w:rPr>
      </w:pPr>
      <w:r>
        <w:rPr>
          <w:b/>
          <w:bCs/>
          <w:color w:val="000000"/>
        </w:rPr>
        <w:br w:type="page"/>
      </w:r>
    </w:p>
    <w:p w14:paraId="46544160" w14:textId="32B94F30" w:rsidR="00E96670" w:rsidRDefault="00E96670" w:rsidP="00A17BAF">
      <w:pPr>
        <w:pStyle w:val="Heading1"/>
      </w:pPr>
      <w:r>
        <w:lastRenderedPageBreak/>
        <w:t xml:space="preserve">Thursday </w:t>
      </w:r>
      <w:r w:rsidR="00CD60BB">
        <w:t>November 15</w:t>
      </w:r>
      <w:r>
        <w:t>, 10:30-12:30</w:t>
      </w:r>
    </w:p>
    <w:p w14:paraId="57AF6251" w14:textId="135E6750" w:rsidR="00EC331B" w:rsidRDefault="00E96670" w:rsidP="00EC331B">
      <w:pPr>
        <w:pStyle w:val="Heading3"/>
      </w:pPr>
      <w:r>
        <w:t>Jon Rosdahl, Qualcomm – Chair</w:t>
      </w:r>
    </w:p>
    <w:p w14:paraId="34CD74FC" w14:textId="7E923CE4" w:rsidR="00EC331B" w:rsidRPr="00EC331B" w:rsidRDefault="00EC331B" w:rsidP="00EC331B">
      <w:pPr>
        <w:rPr>
          <w:rFonts w:ascii="Arial" w:hAnsi="Arial"/>
          <w:b/>
        </w:rPr>
      </w:pPr>
      <w:r>
        <w:rPr>
          <w:rFonts w:ascii="Arial" w:hAnsi="Arial"/>
          <w:b/>
        </w:rPr>
        <w:t>Michael Montemurro</w:t>
      </w:r>
      <w:r w:rsidR="00EF6646">
        <w:rPr>
          <w:rFonts w:ascii="Arial" w:hAnsi="Arial"/>
          <w:b/>
        </w:rPr>
        <w:t>, BlackBerry</w:t>
      </w:r>
      <w:r w:rsidRPr="00EC331B">
        <w:rPr>
          <w:rFonts w:ascii="Arial" w:hAnsi="Arial"/>
          <w:b/>
        </w:rPr>
        <w:t xml:space="preserve"> – </w:t>
      </w:r>
      <w:r>
        <w:rPr>
          <w:rFonts w:ascii="Arial" w:hAnsi="Arial"/>
          <w:b/>
        </w:rPr>
        <w:t>Vice-</w:t>
      </w:r>
      <w:r w:rsidRPr="00EC331B">
        <w:rPr>
          <w:rFonts w:ascii="Arial" w:hAnsi="Arial"/>
          <w:b/>
        </w:rPr>
        <w:t>Chair</w:t>
      </w:r>
    </w:p>
    <w:p w14:paraId="6B948214" w14:textId="6C766E3E" w:rsidR="00E96670" w:rsidRPr="004B1CF8" w:rsidRDefault="005D0F84" w:rsidP="00E96670">
      <w:r>
        <w:t>Attendance:</w:t>
      </w:r>
      <w:r w:rsidR="00B20590">
        <w:t xml:space="preserve"> </w:t>
      </w:r>
      <w:r w:rsidR="00B04DFA">
        <w:t>3</w:t>
      </w:r>
    </w:p>
    <w:p w14:paraId="3B4F3220" w14:textId="77777777" w:rsidR="00E96670" w:rsidRDefault="00E96670" w:rsidP="00E96670"/>
    <w:p w14:paraId="6842CF03" w14:textId="5D2430B2" w:rsidR="00E96670" w:rsidRPr="00BB220E" w:rsidRDefault="00085764" w:rsidP="00BB220E">
      <w:pPr>
        <w:pStyle w:val="ListParagraph"/>
        <w:numPr>
          <w:ilvl w:val="0"/>
          <w:numId w:val="14"/>
        </w:numPr>
        <w:contextualSpacing/>
        <w:rPr>
          <w:rFonts w:asciiTheme="minorHAnsi" w:hAnsiTheme="minorHAnsi" w:cstheme="minorHAnsi"/>
        </w:rPr>
      </w:pPr>
      <w:r w:rsidRPr="00BB220E">
        <w:rPr>
          <w:rFonts w:asciiTheme="minorHAnsi" w:hAnsiTheme="minorHAnsi" w:cstheme="minorHAnsi"/>
        </w:rPr>
        <w:t xml:space="preserve">Meeting called </w:t>
      </w:r>
      <w:r w:rsidR="00B20590" w:rsidRPr="00BB220E">
        <w:rPr>
          <w:rFonts w:asciiTheme="minorHAnsi" w:hAnsiTheme="minorHAnsi" w:cstheme="minorHAnsi"/>
        </w:rPr>
        <w:t>to order at 10:3</w:t>
      </w:r>
      <w:r w:rsidR="00424DB7">
        <w:rPr>
          <w:rFonts w:asciiTheme="minorHAnsi" w:hAnsiTheme="minorHAnsi" w:cstheme="minorHAnsi"/>
        </w:rPr>
        <w:t>8</w:t>
      </w:r>
    </w:p>
    <w:p w14:paraId="2336D241" w14:textId="5C9C8CA6" w:rsidR="008C60AA" w:rsidRPr="00BB220E" w:rsidRDefault="00E96670" w:rsidP="00BB220E">
      <w:pPr>
        <w:pStyle w:val="ListParagraph"/>
        <w:numPr>
          <w:ilvl w:val="0"/>
          <w:numId w:val="14"/>
        </w:numPr>
        <w:contextualSpacing/>
        <w:rPr>
          <w:rFonts w:asciiTheme="minorHAnsi" w:hAnsiTheme="minorHAnsi" w:cstheme="minorHAnsi"/>
        </w:rPr>
      </w:pPr>
      <w:r w:rsidRPr="00BB220E">
        <w:rPr>
          <w:rFonts w:asciiTheme="minorHAnsi" w:hAnsiTheme="minorHAnsi" w:cstheme="minorHAnsi"/>
        </w:rPr>
        <w:t>Agenda Review – a</w:t>
      </w:r>
      <w:r w:rsidR="005425BF" w:rsidRPr="00BB220E">
        <w:rPr>
          <w:rFonts w:asciiTheme="minorHAnsi" w:hAnsiTheme="minorHAnsi" w:cstheme="minorHAnsi"/>
        </w:rPr>
        <w:t xml:space="preserve">pproved as document </w:t>
      </w:r>
      <w:r w:rsidR="008C60AA" w:rsidRPr="00BB220E">
        <w:rPr>
          <w:rFonts w:asciiTheme="minorHAnsi" w:hAnsiTheme="minorHAnsi" w:cstheme="minorHAnsi"/>
        </w:rPr>
        <w:t>11-</w:t>
      </w:r>
      <w:r w:rsidR="00215397" w:rsidRPr="00BB220E">
        <w:rPr>
          <w:rFonts w:asciiTheme="minorHAnsi" w:hAnsiTheme="minorHAnsi" w:cstheme="minorHAnsi"/>
        </w:rPr>
        <w:t>18/</w:t>
      </w:r>
      <w:r w:rsidR="00CD60BB">
        <w:rPr>
          <w:rFonts w:asciiTheme="minorHAnsi" w:hAnsiTheme="minorHAnsi" w:cstheme="minorHAnsi"/>
        </w:rPr>
        <w:t>1707</w:t>
      </w:r>
      <w:r w:rsidR="00B20590" w:rsidRPr="00BB220E">
        <w:rPr>
          <w:rFonts w:asciiTheme="minorHAnsi" w:hAnsiTheme="minorHAnsi" w:cstheme="minorHAnsi"/>
        </w:rPr>
        <w:t>r</w:t>
      </w:r>
      <w:r w:rsidR="00B04DFA">
        <w:rPr>
          <w:rFonts w:asciiTheme="minorHAnsi" w:hAnsiTheme="minorHAnsi" w:cstheme="minorHAnsi"/>
        </w:rPr>
        <w:t>1</w:t>
      </w:r>
    </w:p>
    <w:p w14:paraId="227013AD" w14:textId="7F6E774B" w:rsidR="00424DB7" w:rsidRDefault="00EF6646" w:rsidP="00C24FAB">
      <w:pPr>
        <w:pStyle w:val="ListParagraph"/>
        <w:numPr>
          <w:ilvl w:val="0"/>
          <w:numId w:val="14"/>
        </w:numPr>
        <w:contextualSpacing/>
        <w:rPr>
          <w:rFonts w:asciiTheme="minorHAnsi" w:hAnsiTheme="minorHAnsi" w:cstheme="minorHAnsi"/>
        </w:rPr>
      </w:pPr>
      <w:r w:rsidRPr="00BB220E">
        <w:rPr>
          <w:rFonts w:asciiTheme="minorHAnsi" w:hAnsiTheme="minorHAnsi" w:cstheme="minorHAnsi"/>
        </w:rPr>
        <w:t xml:space="preserve">Summary of </w:t>
      </w:r>
      <w:r w:rsidR="00150783" w:rsidRPr="00BB220E">
        <w:rPr>
          <w:rFonts w:asciiTheme="minorHAnsi" w:hAnsiTheme="minorHAnsi" w:cstheme="minorHAnsi"/>
        </w:rPr>
        <w:t>responses received and are summarized</w:t>
      </w:r>
      <w:r w:rsidRPr="00BB220E">
        <w:rPr>
          <w:rFonts w:asciiTheme="minorHAnsi" w:hAnsiTheme="minorHAnsi" w:cstheme="minorHAnsi"/>
        </w:rPr>
        <w:t xml:space="preserve"> in </w:t>
      </w:r>
      <w:r w:rsidR="00B136BB" w:rsidRPr="00BB220E">
        <w:rPr>
          <w:rFonts w:asciiTheme="minorHAnsi" w:hAnsiTheme="minorHAnsi" w:cstheme="minorHAnsi"/>
        </w:rPr>
        <w:t>11-</w:t>
      </w:r>
      <w:r w:rsidR="00215397" w:rsidRPr="00BB220E">
        <w:rPr>
          <w:rFonts w:asciiTheme="minorHAnsi" w:hAnsiTheme="minorHAnsi" w:cstheme="minorHAnsi"/>
        </w:rPr>
        <w:t>18/</w:t>
      </w:r>
      <w:r w:rsidR="00CD60BB">
        <w:rPr>
          <w:rFonts w:asciiTheme="minorHAnsi" w:hAnsiTheme="minorHAnsi" w:cstheme="minorHAnsi"/>
        </w:rPr>
        <w:t>1707</w:t>
      </w:r>
      <w:r w:rsidR="00424DB7">
        <w:rPr>
          <w:rFonts w:asciiTheme="minorHAnsi" w:hAnsiTheme="minorHAnsi" w:cstheme="minorHAnsi"/>
        </w:rPr>
        <w:t>r2</w:t>
      </w:r>
    </w:p>
    <w:p w14:paraId="7EFD0A5E" w14:textId="77777777" w:rsidR="00B04DFA" w:rsidRPr="007C7676" w:rsidRDefault="00B04DFA" w:rsidP="00B04DFA">
      <w:pPr>
        <w:pStyle w:val="ListParagraph"/>
        <w:numPr>
          <w:ilvl w:val="0"/>
          <w:numId w:val="3"/>
        </w:numPr>
        <w:rPr>
          <w:b/>
          <w:bCs/>
          <w:szCs w:val="24"/>
          <w:lang w:val="en-CA"/>
        </w:rPr>
      </w:pPr>
      <w:r w:rsidRPr="007C7676">
        <w:rPr>
          <w:b/>
          <w:bCs/>
          <w:szCs w:val="24"/>
        </w:rPr>
        <w:t xml:space="preserve">802.1CMde - Amendment: Enhancements for Fronthaul Interface, Synchronization, and Synchronization Standards, </w:t>
      </w:r>
      <w:hyperlink r:id="rId30" w:history="1">
        <w:r w:rsidRPr="007C7676">
          <w:rPr>
            <w:rStyle w:val="Hyperlink"/>
            <w:b/>
            <w:bCs/>
            <w:szCs w:val="24"/>
          </w:rPr>
          <w:t>PAR</w:t>
        </w:r>
      </w:hyperlink>
      <w:r w:rsidRPr="007C7676">
        <w:rPr>
          <w:b/>
          <w:bCs/>
          <w:szCs w:val="24"/>
        </w:rPr>
        <w:t xml:space="preserve"> and </w:t>
      </w:r>
      <w:hyperlink r:id="rId31" w:history="1">
        <w:r w:rsidRPr="007C7676">
          <w:rPr>
            <w:rStyle w:val="Hyperlink"/>
            <w:b/>
            <w:bCs/>
            <w:szCs w:val="24"/>
          </w:rPr>
          <w:t>CSD</w:t>
        </w:r>
      </w:hyperlink>
      <w:r w:rsidRPr="007C7676">
        <w:rPr>
          <w:b/>
          <w:bCs/>
          <w:szCs w:val="24"/>
        </w:rPr>
        <w:t xml:space="preserve"> </w:t>
      </w:r>
    </w:p>
    <w:p w14:paraId="344B0FA0" w14:textId="7411CF19" w:rsidR="00B04DFA" w:rsidRPr="007C7676" w:rsidRDefault="00B04DFA" w:rsidP="00B04DFA">
      <w:pPr>
        <w:pStyle w:val="ListParagraph"/>
        <w:numPr>
          <w:ilvl w:val="1"/>
          <w:numId w:val="3"/>
        </w:numPr>
        <w:rPr>
          <w:b/>
          <w:bCs/>
          <w:szCs w:val="24"/>
        </w:rPr>
      </w:pPr>
      <w:r w:rsidRPr="007C7676">
        <w:rPr>
          <w:szCs w:val="24"/>
        </w:rPr>
        <w:t>Reviewed Responses – No further comments.</w:t>
      </w:r>
      <w:r w:rsidRPr="007C7676">
        <w:rPr>
          <w:b/>
          <w:bCs/>
          <w:szCs w:val="24"/>
        </w:rPr>
        <w:t xml:space="preserve"> </w:t>
      </w:r>
    </w:p>
    <w:p w14:paraId="7A985DD0" w14:textId="77777777" w:rsidR="007C7676" w:rsidRPr="007C7676" w:rsidRDefault="007C7676" w:rsidP="007C7676">
      <w:pPr>
        <w:pStyle w:val="ListParagraph"/>
        <w:numPr>
          <w:ilvl w:val="0"/>
          <w:numId w:val="3"/>
        </w:numPr>
        <w:contextualSpacing/>
        <w:rPr>
          <w:b/>
          <w:bCs/>
          <w:szCs w:val="24"/>
          <w:lang w:val="en-CA"/>
        </w:rPr>
      </w:pPr>
      <w:r w:rsidRPr="007C7676">
        <w:rPr>
          <w:b/>
          <w:bCs/>
          <w:szCs w:val="24"/>
          <w:lang w:val="en-CA"/>
        </w:rPr>
        <w:t xml:space="preserve">802.1DG - Standard: Time-Sensitive Networking Profile for Automotive In-Vehicle Ethernet Communications, </w:t>
      </w:r>
      <w:hyperlink r:id="rId32" w:history="1">
        <w:r w:rsidRPr="007C7676">
          <w:rPr>
            <w:rStyle w:val="Hyperlink"/>
            <w:b/>
            <w:bCs/>
            <w:szCs w:val="24"/>
            <w:lang w:val="en-CA"/>
          </w:rPr>
          <w:t>PAR</w:t>
        </w:r>
      </w:hyperlink>
      <w:r w:rsidRPr="007C7676">
        <w:rPr>
          <w:b/>
          <w:bCs/>
          <w:szCs w:val="24"/>
          <w:lang w:val="en-CA"/>
        </w:rPr>
        <w:t xml:space="preserve"> and </w:t>
      </w:r>
      <w:hyperlink r:id="rId33" w:history="1">
        <w:r w:rsidRPr="007C7676">
          <w:rPr>
            <w:rStyle w:val="Hyperlink"/>
            <w:b/>
            <w:bCs/>
            <w:szCs w:val="24"/>
            <w:lang w:val="en-CA"/>
          </w:rPr>
          <w:t>CSD</w:t>
        </w:r>
      </w:hyperlink>
    </w:p>
    <w:p w14:paraId="4253FBF5" w14:textId="14B54BCD" w:rsidR="007C7676" w:rsidRPr="007C7676" w:rsidRDefault="007C7676" w:rsidP="007C7676">
      <w:pPr>
        <w:pStyle w:val="ListParagraph"/>
        <w:numPr>
          <w:ilvl w:val="1"/>
          <w:numId w:val="3"/>
        </w:numPr>
        <w:contextualSpacing/>
        <w:rPr>
          <w:szCs w:val="24"/>
        </w:rPr>
      </w:pPr>
      <w:r w:rsidRPr="007C7676">
        <w:rPr>
          <w:szCs w:val="24"/>
        </w:rPr>
        <w:t>Reviewed Responses – No further comments</w:t>
      </w:r>
    </w:p>
    <w:p w14:paraId="01558A2B" w14:textId="77777777" w:rsidR="007C7676" w:rsidRPr="006B1218" w:rsidRDefault="007C7676" w:rsidP="007C7676">
      <w:pPr>
        <w:pStyle w:val="ListParagraph"/>
        <w:numPr>
          <w:ilvl w:val="0"/>
          <w:numId w:val="3"/>
        </w:numPr>
        <w:rPr>
          <w:b/>
          <w:bCs/>
        </w:rPr>
      </w:pPr>
      <w:r w:rsidRPr="006B1218">
        <w:rPr>
          <w:b/>
          <w:bCs/>
        </w:rPr>
        <w:t xml:space="preserve">802.1DF - Standard: Time-Sensitive Networking Profile for Service Provider Networks, </w:t>
      </w:r>
      <w:hyperlink r:id="rId34" w:history="1">
        <w:r w:rsidRPr="006B1218">
          <w:rPr>
            <w:rStyle w:val="Hyperlink"/>
            <w:b/>
            <w:bCs/>
          </w:rPr>
          <w:t>PAR</w:t>
        </w:r>
      </w:hyperlink>
      <w:r w:rsidRPr="006B1218">
        <w:rPr>
          <w:b/>
          <w:bCs/>
        </w:rPr>
        <w:t xml:space="preserve"> and </w:t>
      </w:r>
      <w:hyperlink r:id="rId35" w:history="1">
        <w:r w:rsidRPr="006B1218">
          <w:rPr>
            <w:rStyle w:val="Hyperlink"/>
            <w:b/>
            <w:bCs/>
          </w:rPr>
          <w:t>CSD</w:t>
        </w:r>
      </w:hyperlink>
    </w:p>
    <w:p w14:paraId="49A24A2B" w14:textId="035EDFD4" w:rsidR="007C7676" w:rsidRDefault="007C7676" w:rsidP="007C7676">
      <w:pPr>
        <w:pStyle w:val="ListParagraph"/>
        <w:numPr>
          <w:ilvl w:val="1"/>
          <w:numId w:val="3"/>
        </w:numPr>
        <w:contextualSpacing/>
      </w:pPr>
      <w:r>
        <w:t>Reviewed Responses – No further comments</w:t>
      </w:r>
    </w:p>
    <w:p w14:paraId="545F1928" w14:textId="65343E80" w:rsidR="00370B5A" w:rsidRPr="00C24FAB" w:rsidRDefault="00370B5A" w:rsidP="007C7676">
      <w:pPr>
        <w:pStyle w:val="ListParagraph"/>
        <w:numPr>
          <w:ilvl w:val="0"/>
          <w:numId w:val="3"/>
        </w:numPr>
        <w:rPr>
          <w:b/>
          <w:bCs/>
        </w:rPr>
      </w:pPr>
      <w:r w:rsidRPr="00C24FAB">
        <w:rPr>
          <w:b/>
          <w:bCs/>
        </w:rPr>
        <w:t xml:space="preserve">802.3ca - Amendment: 25 Gb/s and 50 Gb/s Passive Optical Networks, PAR Modification &amp; Extension, </w:t>
      </w:r>
      <w:hyperlink r:id="rId36" w:history="1">
        <w:r w:rsidRPr="00C24FAB">
          <w:rPr>
            <w:rStyle w:val="Hyperlink"/>
            <w:b/>
            <w:bCs/>
          </w:rPr>
          <w:t>PAR Modification</w:t>
        </w:r>
      </w:hyperlink>
      <w:r w:rsidRPr="00C24FAB">
        <w:rPr>
          <w:b/>
          <w:bCs/>
        </w:rPr>
        <w:t xml:space="preserve">, </w:t>
      </w:r>
      <w:hyperlink r:id="rId37" w:history="1">
        <w:r w:rsidRPr="00C24FAB">
          <w:rPr>
            <w:rStyle w:val="Hyperlink"/>
            <w:b/>
            <w:bCs/>
          </w:rPr>
          <w:t>PAR Extension</w:t>
        </w:r>
      </w:hyperlink>
      <w:r w:rsidRPr="00C24FAB">
        <w:rPr>
          <w:b/>
          <w:bCs/>
        </w:rPr>
        <w:t xml:space="preserve"> and </w:t>
      </w:r>
      <w:hyperlink r:id="rId38" w:history="1">
        <w:r w:rsidRPr="00C24FAB">
          <w:rPr>
            <w:rStyle w:val="Hyperlink"/>
            <w:b/>
            <w:bCs/>
          </w:rPr>
          <w:t>CSD Modification</w:t>
        </w:r>
      </w:hyperlink>
    </w:p>
    <w:p w14:paraId="050EF3AD" w14:textId="0C8253FC" w:rsidR="00370B5A" w:rsidRDefault="00D26F06" w:rsidP="007C7676">
      <w:pPr>
        <w:pStyle w:val="ListParagraph"/>
        <w:numPr>
          <w:ilvl w:val="1"/>
          <w:numId w:val="3"/>
        </w:numPr>
        <w:contextualSpacing/>
      </w:pPr>
      <w:r>
        <w:t>Reviewed Responses – No further comments</w:t>
      </w:r>
    </w:p>
    <w:p w14:paraId="29A6ED8B" w14:textId="77777777" w:rsidR="00370B5A" w:rsidRPr="00C24FAB" w:rsidRDefault="00370B5A" w:rsidP="00370B5A">
      <w:pPr>
        <w:pStyle w:val="ListParagraph"/>
        <w:numPr>
          <w:ilvl w:val="0"/>
          <w:numId w:val="3"/>
        </w:numPr>
        <w:rPr>
          <w:lang w:val="en-CA"/>
        </w:rPr>
      </w:pPr>
      <w:r w:rsidRPr="00C24FAB">
        <w:rPr>
          <w:b/>
          <w:bCs/>
          <w:lang w:val="en-CA"/>
        </w:rPr>
        <w:t xml:space="preserve">802.3cp - Amendment: Bidirectional 10 Gb/s, 25 Gb/s, and 50 Gb/s Optical Access PHYs , </w:t>
      </w:r>
      <w:hyperlink r:id="rId39" w:history="1">
        <w:r w:rsidRPr="00C24FAB">
          <w:rPr>
            <w:rStyle w:val="Hyperlink"/>
            <w:b/>
            <w:bCs/>
            <w:lang w:val="en-CA"/>
          </w:rPr>
          <w:t>PAR</w:t>
        </w:r>
      </w:hyperlink>
      <w:r w:rsidRPr="00C24FAB">
        <w:rPr>
          <w:b/>
          <w:bCs/>
          <w:lang w:val="en-CA"/>
        </w:rPr>
        <w:t xml:space="preserve"> and </w:t>
      </w:r>
      <w:hyperlink r:id="rId40" w:history="1">
        <w:r w:rsidRPr="00C24FAB">
          <w:rPr>
            <w:rStyle w:val="Hyperlink"/>
            <w:b/>
            <w:bCs/>
            <w:lang w:val="en-CA"/>
          </w:rPr>
          <w:t>CSD</w:t>
        </w:r>
      </w:hyperlink>
    </w:p>
    <w:p w14:paraId="2CCD6960" w14:textId="276C6D6A" w:rsidR="00D8021C" w:rsidRDefault="00D26F06" w:rsidP="00D26F06">
      <w:pPr>
        <w:pStyle w:val="ListParagraph"/>
        <w:numPr>
          <w:ilvl w:val="1"/>
          <w:numId w:val="3"/>
        </w:numPr>
        <w:contextualSpacing/>
      </w:pPr>
      <w:r>
        <w:t>Reviewed Responses</w:t>
      </w:r>
      <w:r w:rsidR="00172181">
        <w:t xml:space="preserve"> – No further comments</w:t>
      </w:r>
      <w:r w:rsidR="00D8021C">
        <w:t xml:space="preserve"> </w:t>
      </w:r>
    </w:p>
    <w:p w14:paraId="4552C214" w14:textId="77777777" w:rsidR="00370B5A" w:rsidRPr="00C24FAB" w:rsidRDefault="00370B5A" w:rsidP="00370B5A">
      <w:pPr>
        <w:pStyle w:val="ListParagraph"/>
        <w:numPr>
          <w:ilvl w:val="0"/>
          <w:numId w:val="3"/>
        </w:numPr>
        <w:rPr>
          <w:b/>
          <w:bCs/>
          <w:lang w:val="en-CA"/>
        </w:rPr>
      </w:pPr>
      <w:r w:rsidRPr="00C24FAB">
        <w:rPr>
          <w:b/>
          <w:bCs/>
        </w:rPr>
        <w:t xml:space="preserve">802.3cs – Amendment: Increased-reach Ethernet optical subscriber access (Super-PON) , </w:t>
      </w:r>
      <w:hyperlink r:id="rId41" w:history="1">
        <w:r w:rsidRPr="00C24FAB">
          <w:rPr>
            <w:rStyle w:val="Hyperlink"/>
            <w:b/>
            <w:bCs/>
          </w:rPr>
          <w:t>PAR</w:t>
        </w:r>
      </w:hyperlink>
      <w:r w:rsidRPr="00C24FAB">
        <w:rPr>
          <w:b/>
          <w:bCs/>
        </w:rPr>
        <w:t xml:space="preserve"> and </w:t>
      </w:r>
      <w:hyperlink r:id="rId42" w:history="1">
        <w:r w:rsidRPr="00C24FAB">
          <w:rPr>
            <w:rStyle w:val="Hyperlink"/>
            <w:b/>
            <w:bCs/>
          </w:rPr>
          <w:t>CSD</w:t>
        </w:r>
      </w:hyperlink>
    </w:p>
    <w:p w14:paraId="57841D8C" w14:textId="4564FAB3" w:rsidR="00CD60BB" w:rsidRDefault="00172181" w:rsidP="00172181">
      <w:pPr>
        <w:pStyle w:val="ListParagraph"/>
        <w:numPr>
          <w:ilvl w:val="1"/>
          <w:numId w:val="3"/>
        </w:numPr>
        <w:contextualSpacing/>
      </w:pPr>
      <w:r>
        <w:t>Reviewed Responses – No further comments</w:t>
      </w:r>
    </w:p>
    <w:p w14:paraId="6F4BBCFD" w14:textId="77777777" w:rsidR="00CD60BB" w:rsidRPr="00C24FAB" w:rsidRDefault="00C24FAB" w:rsidP="00CD60BB">
      <w:pPr>
        <w:pStyle w:val="ListParagraph"/>
        <w:numPr>
          <w:ilvl w:val="0"/>
          <w:numId w:val="3"/>
        </w:numPr>
        <w:rPr>
          <w:b/>
          <w:bCs/>
          <w:lang w:val="en-CA"/>
        </w:rPr>
      </w:pPr>
      <w:r w:rsidRPr="00C24FAB">
        <w:rPr>
          <w:b/>
          <w:bCs/>
        </w:rPr>
        <w:t xml:space="preserve">802.19 -Recommended Practice -  Coexistence Methods for Sub-1 GHz Frequency Bands, </w:t>
      </w:r>
      <w:hyperlink r:id="rId43" w:history="1">
        <w:r w:rsidRPr="00C24FAB">
          <w:rPr>
            <w:rStyle w:val="Hyperlink"/>
            <w:b/>
            <w:bCs/>
          </w:rPr>
          <w:t>PAR</w:t>
        </w:r>
      </w:hyperlink>
      <w:r w:rsidRPr="00C24FAB">
        <w:rPr>
          <w:b/>
          <w:bCs/>
        </w:rPr>
        <w:t xml:space="preserve"> and </w:t>
      </w:r>
      <w:hyperlink r:id="rId44" w:history="1">
        <w:r w:rsidRPr="00C24FAB">
          <w:rPr>
            <w:rStyle w:val="Hyperlink"/>
            <w:b/>
            <w:bCs/>
          </w:rPr>
          <w:t>CSD</w:t>
        </w:r>
      </w:hyperlink>
    </w:p>
    <w:p w14:paraId="479E336A" w14:textId="04123D75" w:rsidR="00CD60BB" w:rsidRDefault="00172181" w:rsidP="00CD60BB">
      <w:pPr>
        <w:pStyle w:val="ListParagraph"/>
        <w:numPr>
          <w:ilvl w:val="1"/>
          <w:numId w:val="3"/>
        </w:numPr>
        <w:contextualSpacing/>
      </w:pPr>
      <w:r>
        <w:t>Reviewed Responses – No further comments</w:t>
      </w:r>
    </w:p>
    <w:p w14:paraId="5F122E4A" w14:textId="77777777" w:rsidR="00CD60BB" w:rsidRPr="00C24FAB" w:rsidRDefault="00C24FAB" w:rsidP="00CD60BB">
      <w:pPr>
        <w:pStyle w:val="ListParagraph"/>
        <w:numPr>
          <w:ilvl w:val="0"/>
          <w:numId w:val="3"/>
        </w:numPr>
        <w:rPr>
          <w:b/>
          <w:bCs/>
          <w:lang w:val="en-CA"/>
        </w:rPr>
      </w:pPr>
      <w:r w:rsidRPr="00C24FAB">
        <w:rPr>
          <w:b/>
          <w:bCs/>
        </w:rPr>
        <w:t xml:space="preserve">802.22 - Standard - Revision Project, </w:t>
      </w:r>
      <w:hyperlink r:id="rId45" w:history="1">
        <w:r w:rsidRPr="00C24FAB">
          <w:rPr>
            <w:rStyle w:val="Hyperlink"/>
            <w:b/>
            <w:bCs/>
          </w:rPr>
          <w:t>PAR Extension</w:t>
        </w:r>
      </w:hyperlink>
    </w:p>
    <w:p w14:paraId="5786C897" w14:textId="3D179470" w:rsidR="00CD60BB" w:rsidRDefault="00065183" w:rsidP="00CD60BB">
      <w:pPr>
        <w:pStyle w:val="ListParagraph"/>
        <w:numPr>
          <w:ilvl w:val="1"/>
          <w:numId w:val="3"/>
        </w:numPr>
        <w:contextualSpacing/>
      </w:pPr>
      <w:r>
        <w:t>Reviewed Responses – No further comments</w:t>
      </w:r>
    </w:p>
    <w:p w14:paraId="68CA1E6C" w14:textId="77777777" w:rsidR="00C24FAB" w:rsidRPr="00C24FAB" w:rsidRDefault="00C24FAB" w:rsidP="00CD60BB">
      <w:pPr>
        <w:pStyle w:val="ListParagraph"/>
        <w:numPr>
          <w:ilvl w:val="0"/>
          <w:numId w:val="3"/>
        </w:numPr>
        <w:rPr>
          <w:b/>
          <w:bCs/>
          <w:lang w:val="en-CA"/>
        </w:rPr>
      </w:pPr>
      <w:r w:rsidRPr="00C24FAB">
        <w:rPr>
          <w:b/>
          <w:bCs/>
        </w:rPr>
        <w:t xml:space="preserve">802.22.3 - Standard - Spectrum Characterization and Occupancy Sensing, </w:t>
      </w:r>
      <w:hyperlink r:id="rId46" w:history="1">
        <w:r w:rsidRPr="00C24FAB">
          <w:rPr>
            <w:rStyle w:val="Hyperlink"/>
            <w:b/>
            <w:bCs/>
          </w:rPr>
          <w:t>PAR Extension</w:t>
        </w:r>
      </w:hyperlink>
    </w:p>
    <w:p w14:paraId="2CFDFFB5" w14:textId="03D29FD2" w:rsidR="00CD60BB" w:rsidRPr="00C24FAB" w:rsidRDefault="00065183" w:rsidP="00CD60BB">
      <w:pPr>
        <w:pStyle w:val="ListParagraph"/>
        <w:numPr>
          <w:ilvl w:val="1"/>
          <w:numId w:val="3"/>
        </w:numPr>
        <w:rPr>
          <w:lang w:val="en-CA"/>
        </w:rPr>
      </w:pPr>
      <w:r>
        <w:t>Reviewed Responses – No further comments</w:t>
      </w:r>
    </w:p>
    <w:p w14:paraId="7B573B7A" w14:textId="0CA49EE3" w:rsidR="00085764" w:rsidRPr="00424DB7" w:rsidRDefault="00085764" w:rsidP="00065183">
      <w:pPr>
        <w:pStyle w:val="ListParagraph"/>
        <w:numPr>
          <w:ilvl w:val="0"/>
          <w:numId w:val="3"/>
        </w:numPr>
        <w:rPr>
          <w:bCs/>
        </w:rPr>
      </w:pPr>
      <w:r w:rsidRPr="00221D5E">
        <w:t>Approval of PAR Review SC report</w:t>
      </w:r>
    </w:p>
    <w:p w14:paraId="3C22BB20" w14:textId="0E1389AF" w:rsidR="00C93AB1" w:rsidRPr="00065183" w:rsidRDefault="00065183" w:rsidP="00065183">
      <w:pPr>
        <w:pStyle w:val="ListParagraph"/>
        <w:numPr>
          <w:ilvl w:val="0"/>
          <w:numId w:val="14"/>
        </w:numPr>
        <w:contextualSpacing/>
        <w:rPr>
          <w:color w:val="FF0000"/>
        </w:rPr>
      </w:pPr>
      <w:r w:rsidRPr="00065183">
        <w:rPr>
          <w:rFonts w:asciiTheme="minorHAnsi" w:hAnsiTheme="minorHAnsi" w:cstheme="minorHAnsi"/>
        </w:rPr>
        <w:t>Agenda Review – approved as document 11-18/1707r1</w:t>
      </w:r>
    </w:p>
    <w:p w14:paraId="4CA4CBFD" w14:textId="77777777" w:rsidR="00070B55" w:rsidRDefault="00085764" w:rsidP="00070B55">
      <w:pPr>
        <w:ind w:left="720"/>
        <w:contextualSpacing/>
        <w:rPr>
          <w:color w:val="FF0000"/>
        </w:rPr>
      </w:pPr>
      <w:r w:rsidRPr="00EC331B">
        <w:rPr>
          <w:color w:val="FF0000"/>
        </w:rPr>
        <w:t xml:space="preserve">MOTION: </w:t>
      </w:r>
    </w:p>
    <w:p w14:paraId="1F1D85DE" w14:textId="575BAA26" w:rsidR="00070B55" w:rsidRDefault="00070B55" w:rsidP="00070B55">
      <w:pPr>
        <w:ind w:left="1440"/>
        <w:contextualSpacing/>
        <w:rPr>
          <w:b/>
          <w:bCs/>
          <w:color w:val="FF0000"/>
          <w:lang w:val="en-US"/>
        </w:rPr>
      </w:pPr>
      <w:r w:rsidRPr="00070B55">
        <w:rPr>
          <w:b/>
          <w:bCs/>
          <w:color w:val="FF0000"/>
          <w:lang w:val="en-US"/>
        </w:rPr>
        <w:t>Move to accept 11-18/</w:t>
      </w:r>
      <w:r w:rsidR="00C24FAB">
        <w:rPr>
          <w:b/>
          <w:bCs/>
          <w:color w:val="FF0000"/>
          <w:lang w:val="en-US"/>
        </w:rPr>
        <w:t>1707</w:t>
      </w:r>
      <w:r w:rsidRPr="00070B55">
        <w:rPr>
          <w:b/>
          <w:bCs/>
          <w:color w:val="FF0000"/>
          <w:lang w:val="en-US"/>
        </w:rPr>
        <w:t xml:space="preserve">r2 as the report from PAR Review SC for the </w:t>
      </w:r>
      <w:r w:rsidR="00C24FAB">
        <w:rPr>
          <w:b/>
          <w:bCs/>
          <w:color w:val="FF0000"/>
          <w:lang w:val="en-US"/>
        </w:rPr>
        <w:t>November</w:t>
      </w:r>
      <w:r w:rsidRPr="00070B55">
        <w:rPr>
          <w:b/>
          <w:bCs/>
          <w:color w:val="FF0000"/>
          <w:lang w:val="en-US"/>
        </w:rPr>
        <w:t xml:space="preserve"> 2018 plenary.</w:t>
      </w:r>
    </w:p>
    <w:p w14:paraId="4677F723" w14:textId="77777777" w:rsidR="00070B55" w:rsidRPr="00070B55" w:rsidRDefault="00070B55" w:rsidP="00070B55">
      <w:pPr>
        <w:ind w:left="720"/>
        <w:contextualSpacing/>
        <w:rPr>
          <w:color w:val="FF0000"/>
          <w:lang w:val="en-US"/>
        </w:rPr>
      </w:pPr>
    </w:p>
    <w:p w14:paraId="4AA551BE" w14:textId="4F98B538" w:rsidR="00070B55" w:rsidRPr="00070B55" w:rsidRDefault="00070B55" w:rsidP="00070B55">
      <w:pPr>
        <w:ind w:left="720"/>
        <w:contextualSpacing/>
        <w:rPr>
          <w:color w:val="FF0000"/>
          <w:lang w:val="en-US"/>
        </w:rPr>
      </w:pPr>
      <w:r w:rsidRPr="00070B55">
        <w:rPr>
          <w:b/>
          <w:bCs/>
          <w:color w:val="FF0000"/>
          <w:lang w:val="en-US"/>
        </w:rPr>
        <w:t xml:space="preserve">Moved: </w:t>
      </w:r>
      <w:r w:rsidR="00065183">
        <w:rPr>
          <w:b/>
          <w:bCs/>
          <w:color w:val="FF0000"/>
          <w:lang w:val="en-US"/>
        </w:rPr>
        <w:t>Andrew Myles</w:t>
      </w:r>
    </w:p>
    <w:p w14:paraId="433DB36D" w14:textId="57FB3CD2" w:rsidR="00070B55" w:rsidRPr="00070B55" w:rsidRDefault="00070B55" w:rsidP="00070B55">
      <w:pPr>
        <w:ind w:left="72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r w:rsidR="00065183">
        <w:rPr>
          <w:b/>
          <w:bCs/>
          <w:color w:val="FF0000"/>
          <w:lang w:val="en-US"/>
        </w:rPr>
        <w:t>Michael Montemurro</w:t>
      </w:r>
    </w:p>
    <w:p w14:paraId="4472F76F" w14:textId="5499B2DA" w:rsidR="00BB220E" w:rsidRPr="00065183" w:rsidRDefault="00070B55" w:rsidP="00BB220E">
      <w:pPr>
        <w:ind w:left="720"/>
        <w:contextualSpacing/>
        <w:rPr>
          <w:color w:val="FF0000"/>
          <w:lang w:val="en-US"/>
        </w:rPr>
      </w:pPr>
      <w:r w:rsidRPr="00070B55">
        <w:rPr>
          <w:b/>
          <w:bCs/>
          <w:color w:val="FF0000"/>
          <w:lang w:val="en-US"/>
        </w:rPr>
        <w:t xml:space="preserve">Results: Unanimous </w:t>
      </w:r>
      <w:bookmarkStart w:id="0" w:name="_GoBack"/>
      <w:bookmarkEnd w:id="0"/>
    </w:p>
    <w:p w14:paraId="17A50E97" w14:textId="27E98ED5" w:rsidR="00085764" w:rsidRPr="00AD1EAE" w:rsidRDefault="00085764" w:rsidP="00BB220E">
      <w:pPr>
        <w:pStyle w:val="ListParagraph"/>
        <w:numPr>
          <w:ilvl w:val="0"/>
          <w:numId w:val="14"/>
        </w:numPr>
        <w:contextualSpacing/>
      </w:pPr>
      <w:r>
        <w:t xml:space="preserve">Adjourn at </w:t>
      </w:r>
      <w:r w:rsidR="00065183">
        <w:t>11:29</w:t>
      </w:r>
      <w:r>
        <w:t>.</w:t>
      </w:r>
    </w:p>
    <w:p w14:paraId="149C2C18" w14:textId="77777777" w:rsidR="00E96670" w:rsidRPr="00E96670" w:rsidRDefault="00E96670" w:rsidP="00E96670">
      <w:pPr>
        <w:contextualSpacing/>
      </w:pPr>
    </w:p>
    <w:sectPr w:rsidR="00E96670" w:rsidRPr="00E96670" w:rsidSect="00A00773">
      <w:headerReference w:type="default" r:id="rId47"/>
      <w:footerReference w:type="default" r:id="rId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6011F" w14:textId="77777777" w:rsidR="00D5219D" w:rsidRDefault="00D5219D">
      <w:r>
        <w:separator/>
      </w:r>
    </w:p>
  </w:endnote>
  <w:endnote w:type="continuationSeparator" w:id="0">
    <w:p w14:paraId="19A51833" w14:textId="77777777" w:rsidR="00D5219D" w:rsidRDefault="00D5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E0D3" w14:textId="5634AD37" w:rsidR="00EC331B" w:rsidRDefault="00D5219D">
    <w:pPr>
      <w:pStyle w:val="Footer"/>
      <w:tabs>
        <w:tab w:val="clear" w:pos="6480"/>
        <w:tab w:val="center" w:pos="4680"/>
        <w:tab w:val="right" w:pos="9360"/>
      </w:tabs>
    </w:pPr>
    <w:r>
      <w:fldChar w:fldCharType="begin"/>
    </w:r>
    <w:r>
      <w:instrText xml:space="preserve"> SUBJECT  \* MERGEFORMAT </w:instrText>
    </w:r>
    <w:r>
      <w:fldChar w:fldCharType="separate"/>
    </w:r>
    <w:r w:rsidR="000B67CF">
      <w:t>Minutes</w:t>
    </w:r>
    <w:r>
      <w:fldChar w:fldCharType="end"/>
    </w:r>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r>
      <w:fldChar w:fldCharType="begin"/>
    </w:r>
    <w:r>
      <w:instrText xml:space="preserve"> COMMENTS  \* MERGEFORMAT </w:instrText>
    </w:r>
    <w:r>
      <w:fldChar w:fldCharType="separate"/>
    </w:r>
    <w:r w:rsidR="00EC331B">
      <w:t>Michael Montemurro, BlackBerry</w:t>
    </w:r>
    <w:r>
      <w:fldChar w:fldCharType="end"/>
    </w:r>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85647" w14:textId="77777777" w:rsidR="00D5219D" w:rsidRDefault="00D5219D">
      <w:r>
        <w:separator/>
      </w:r>
    </w:p>
  </w:footnote>
  <w:footnote w:type="continuationSeparator" w:id="0">
    <w:p w14:paraId="7D69A925" w14:textId="77777777" w:rsidR="00D5219D" w:rsidRDefault="00D5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E5AF" w14:textId="6D18F675" w:rsidR="00EC331B" w:rsidRDefault="00D5219D">
    <w:pPr>
      <w:pStyle w:val="Header"/>
      <w:tabs>
        <w:tab w:val="clear" w:pos="6480"/>
        <w:tab w:val="center" w:pos="4680"/>
        <w:tab w:val="right" w:pos="9360"/>
      </w:tabs>
    </w:pPr>
    <w:r>
      <w:fldChar w:fldCharType="begin"/>
    </w:r>
    <w:r>
      <w:instrText xml:space="preserve"> KEYWORDS  \* MERGEFORMAT </w:instrText>
    </w:r>
    <w:r>
      <w:fldChar w:fldCharType="separate"/>
    </w:r>
    <w:r w:rsidR="006B1218">
      <w:t>November 2018</w:t>
    </w:r>
    <w:r>
      <w:fldChar w:fldCharType="end"/>
    </w:r>
    <w:r w:rsidR="00EC331B">
      <w:tab/>
    </w:r>
    <w:r w:rsidR="00EC331B">
      <w:tab/>
    </w:r>
    <w:r>
      <w:fldChar w:fldCharType="begin"/>
    </w:r>
    <w:r>
      <w:instrText xml:space="preserve"> TITLE  \* MERGEFORMAT </w:instrText>
    </w:r>
    <w:r>
      <w:fldChar w:fldCharType="separate"/>
    </w:r>
    <w:r w:rsidR="006B1218">
      <w:t>doc.: IEEE 802.11-18/1946r0</w:t>
    </w:r>
    <w:r>
      <w:fldChar w:fldCharType="end"/>
    </w:r>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6F8E"/>
    <w:multiLevelType w:val="hybridMultilevel"/>
    <w:tmpl w:val="B0820384"/>
    <w:lvl w:ilvl="0" w:tplc="3280D2F8">
      <w:start w:val="1"/>
      <w:numFmt w:val="decimal"/>
      <w:lvlText w:val="%1."/>
      <w:lvlJc w:val="left"/>
      <w:pPr>
        <w:tabs>
          <w:tab w:val="num" w:pos="720"/>
        </w:tabs>
        <w:ind w:left="720" w:hanging="360"/>
      </w:pPr>
    </w:lvl>
    <w:lvl w:ilvl="1" w:tplc="2A94D62A" w:tentative="1">
      <w:start w:val="1"/>
      <w:numFmt w:val="decimal"/>
      <w:lvlText w:val="%2."/>
      <w:lvlJc w:val="left"/>
      <w:pPr>
        <w:tabs>
          <w:tab w:val="num" w:pos="1440"/>
        </w:tabs>
        <w:ind w:left="1440" w:hanging="360"/>
      </w:pPr>
    </w:lvl>
    <w:lvl w:ilvl="2" w:tplc="B212D056" w:tentative="1">
      <w:start w:val="1"/>
      <w:numFmt w:val="decimal"/>
      <w:lvlText w:val="%3."/>
      <w:lvlJc w:val="left"/>
      <w:pPr>
        <w:tabs>
          <w:tab w:val="num" w:pos="2160"/>
        </w:tabs>
        <w:ind w:left="2160" w:hanging="360"/>
      </w:pPr>
    </w:lvl>
    <w:lvl w:ilvl="3" w:tplc="17822ED2" w:tentative="1">
      <w:start w:val="1"/>
      <w:numFmt w:val="decimal"/>
      <w:lvlText w:val="%4."/>
      <w:lvlJc w:val="left"/>
      <w:pPr>
        <w:tabs>
          <w:tab w:val="num" w:pos="2880"/>
        </w:tabs>
        <w:ind w:left="2880" w:hanging="360"/>
      </w:pPr>
    </w:lvl>
    <w:lvl w:ilvl="4" w:tplc="9A3C8FEE" w:tentative="1">
      <w:start w:val="1"/>
      <w:numFmt w:val="decimal"/>
      <w:lvlText w:val="%5."/>
      <w:lvlJc w:val="left"/>
      <w:pPr>
        <w:tabs>
          <w:tab w:val="num" w:pos="3600"/>
        </w:tabs>
        <w:ind w:left="3600" w:hanging="360"/>
      </w:pPr>
    </w:lvl>
    <w:lvl w:ilvl="5" w:tplc="49EC51BE" w:tentative="1">
      <w:start w:val="1"/>
      <w:numFmt w:val="decimal"/>
      <w:lvlText w:val="%6."/>
      <w:lvlJc w:val="left"/>
      <w:pPr>
        <w:tabs>
          <w:tab w:val="num" w:pos="4320"/>
        </w:tabs>
        <w:ind w:left="4320" w:hanging="360"/>
      </w:pPr>
    </w:lvl>
    <w:lvl w:ilvl="6" w:tplc="72B4FA8E" w:tentative="1">
      <w:start w:val="1"/>
      <w:numFmt w:val="decimal"/>
      <w:lvlText w:val="%7."/>
      <w:lvlJc w:val="left"/>
      <w:pPr>
        <w:tabs>
          <w:tab w:val="num" w:pos="5040"/>
        </w:tabs>
        <w:ind w:left="5040" w:hanging="360"/>
      </w:pPr>
    </w:lvl>
    <w:lvl w:ilvl="7" w:tplc="B546C5FC" w:tentative="1">
      <w:start w:val="1"/>
      <w:numFmt w:val="decimal"/>
      <w:lvlText w:val="%8."/>
      <w:lvlJc w:val="left"/>
      <w:pPr>
        <w:tabs>
          <w:tab w:val="num" w:pos="5760"/>
        </w:tabs>
        <w:ind w:left="5760" w:hanging="360"/>
      </w:pPr>
    </w:lvl>
    <w:lvl w:ilvl="8" w:tplc="C72C67A6" w:tentative="1">
      <w:start w:val="1"/>
      <w:numFmt w:val="decimal"/>
      <w:lvlText w:val="%9."/>
      <w:lvlJc w:val="left"/>
      <w:pPr>
        <w:tabs>
          <w:tab w:val="num" w:pos="6480"/>
        </w:tabs>
        <w:ind w:left="6480" w:hanging="360"/>
      </w:pPr>
    </w:lvl>
  </w:abstractNum>
  <w:abstractNum w:abstractNumId="1" w15:restartNumberingAfterBreak="0">
    <w:nsid w:val="0D8A0DF7"/>
    <w:multiLevelType w:val="multilevel"/>
    <w:tmpl w:val="E384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078C0"/>
    <w:multiLevelType w:val="hybridMultilevel"/>
    <w:tmpl w:val="B4300B1A"/>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1">
      <w:start w:val="1"/>
      <w:numFmt w:val="bullet"/>
      <w:lvlText w:val=""/>
      <w:lvlJc w:val="left"/>
      <w:pPr>
        <w:ind w:left="270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E8C3ACB"/>
    <w:multiLevelType w:val="hybridMultilevel"/>
    <w:tmpl w:val="7BA6F3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02639"/>
    <w:multiLevelType w:val="hybridMultilevel"/>
    <w:tmpl w:val="1B5604B8"/>
    <w:lvl w:ilvl="0" w:tplc="42841878">
      <w:start w:val="1"/>
      <w:numFmt w:val="decimal"/>
      <w:lvlText w:val="%1."/>
      <w:lvlJc w:val="left"/>
      <w:pPr>
        <w:tabs>
          <w:tab w:val="num" w:pos="720"/>
        </w:tabs>
        <w:ind w:left="720" w:hanging="360"/>
      </w:pPr>
    </w:lvl>
    <w:lvl w:ilvl="1" w:tplc="199029EE" w:tentative="1">
      <w:start w:val="1"/>
      <w:numFmt w:val="decimal"/>
      <w:lvlText w:val="%2."/>
      <w:lvlJc w:val="left"/>
      <w:pPr>
        <w:tabs>
          <w:tab w:val="num" w:pos="1440"/>
        </w:tabs>
        <w:ind w:left="1440" w:hanging="360"/>
      </w:pPr>
    </w:lvl>
    <w:lvl w:ilvl="2" w:tplc="ECEE1428" w:tentative="1">
      <w:start w:val="1"/>
      <w:numFmt w:val="decimal"/>
      <w:lvlText w:val="%3."/>
      <w:lvlJc w:val="left"/>
      <w:pPr>
        <w:tabs>
          <w:tab w:val="num" w:pos="2160"/>
        </w:tabs>
        <w:ind w:left="2160" w:hanging="360"/>
      </w:pPr>
    </w:lvl>
    <w:lvl w:ilvl="3" w:tplc="82C41A0A" w:tentative="1">
      <w:start w:val="1"/>
      <w:numFmt w:val="decimal"/>
      <w:lvlText w:val="%4."/>
      <w:lvlJc w:val="left"/>
      <w:pPr>
        <w:tabs>
          <w:tab w:val="num" w:pos="2880"/>
        </w:tabs>
        <w:ind w:left="2880" w:hanging="360"/>
      </w:pPr>
    </w:lvl>
    <w:lvl w:ilvl="4" w:tplc="3FF4E8C8" w:tentative="1">
      <w:start w:val="1"/>
      <w:numFmt w:val="decimal"/>
      <w:lvlText w:val="%5."/>
      <w:lvlJc w:val="left"/>
      <w:pPr>
        <w:tabs>
          <w:tab w:val="num" w:pos="3600"/>
        </w:tabs>
        <w:ind w:left="3600" w:hanging="360"/>
      </w:pPr>
    </w:lvl>
    <w:lvl w:ilvl="5" w:tplc="DF0698F4" w:tentative="1">
      <w:start w:val="1"/>
      <w:numFmt w:val="decimal"/>
      <w:lvlText w:val="%6."/>
      <w:lvlJc w:val="left"/>
      <w:pPr>
        <w:tabs>
          <w:tab w:val="num" w:pos="4320"/>
        </w:tabs>
        <w:ind w:left="4320" w:hanging="360"/>
      </w:pPr>
    </w:lvl>
    <w:lvl w:ilvl="6" w:tplc="5E1000A6" w:tentative="1">
      <w:start w:val="1"/>
      <w:numFmt w:val="decimal"/>
      <w:lvlText w:val="%7."/>
      <w:lvlJc w:val="left"/>
      <w:pPr>
        <w:tabs>
          <w:tab w:val="num" w:pos="5040"/>
        </w:tabs>
        <w:ind w:left="5040" w:hanging="360"/>
      </w:pPr>
    </w:lvl>
    <w:lvl w:ilvl="7" w:tplc="564AB5D0" w:tentative="1">
      <w:start w:val="1"/>
      <w:numFmt w:val="decimal"/>
      <w:lvlText w:val="%8."/>
      <w:lvlJc w:val="left"/>
      <w:pPr>
        <w:tabs>
          <w:tab w:val="num" w:pos="5760"/>
        </w:tabs>
        <w:ind w:left="5760" w:hanging="360"/>
      </w:pPr>
    </w:lvl>
    <w:lvl w:ilvl="8" w:tplc="90CC7136" w:tentative="1">
      <w:start w:val="1"/>
      <w:numFmt w:val="decimal"/>
      <w:lvlText w:val="%9."/>
      <w:lvlJc w:val="left"/>
      <w:pPr>
        <w:tabs>
          <w:tab w:val="num" w:pos="6480"/>
        </w:tabs>
        <w:ind w:left="6480" w:hanging="360"/>
      </w:pPr>
    </w:lvl>
  </w:abstractNum>
  <w:abstractNum w:abstractNumId="5" w15:restartNumberingAfterBreak="0">
    <w:nsid w:val="17C22D78"/>
    <w:multiLevelType w:val="multilevel"/>
    <w:tmpl w:val="08A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B1345"/>
    <w:multiLevelType w:val="hybridMultilevel"/>
    <w:tmpl w:val="4830B7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A6F09"/>
    <w:multiLevelType w:val="hybridMultilevel"/>
    <w:tmpl w:val="E01E67BE"/>
    <w:lvl w:ilvl="0" w:tplc="3E548EA0">
      <w:start w:val="1"/>
      <w:numFmt w:val="decimal"/>
      <w:lvlText w:val="%1."/>
      <w:lvlJc w:val="left"/>
      <w:pPr>
        <w:tabs>
          <w:tab w:val="num" w:pos="720"/>
        </w:tabs>
        <w:ind w:left="720" w:hanging="360"/>
      </w:pPr>
    </w:lvl>
    <w:lvl w:ilvl="1" w:tplc="395856C4" w:tentative="1">
      <w:start w:val="1"/>
      <w:numFmt w:val="decimal"/>
      <w:lvlText w:val="%2."/>
      <w:lvlJc w:val="left"/>
      <w:pPr>
        <w:tabs>
          <w:tab w:val="num" w:pos="1440"/>
        </w:tabs>
        <w:ind w:left="1440" w:hanging="360"/>
      </w:pPr>
    </w:lvl>
    <w:lvl w:ilvl="2" w:tplc="1E68D5CA" w:tentative="1">
      <w:start w:val="1"/>
      <w:numFmt w:val="decimal"/>
      <w:lvlText w:val="%3."/>
      <w:lvlJc w:val="left"/>
      <w:pPr>
        <w:tabs>
          <w:tab w:val="num" w:pos="2160"/>
        </w:tabs>
        <w:ind w:left="2160" w:hanging="360"/>
      </w:pPr>
    </w:lvl>
    <w:lvl w:ilvl="3" w:tplc="6780F10E" w:tentative="1">
      <w:start w:val="1"/>
      <w:numFmt w:val="decimal"/>
      <w:lvlText w:val="%4."/>
      <w:lvlJc w:val="left"/>
      <w:pPr>
        <w:tabs>
          <w:tab w:val="num" w:pos="2880"/>
        </w:tabs>
        <w:ind w:left="2880" w:hanging="360"/>
      </w:pPr>
    </w:lvl>
    <w:lvl w:ilvl="4" w:tplc="3C1200E4" w:tentative="1">
      <w:start w:val="1"/>
      <w:numFmt w:val="decimal"/>
      <w:lvlText w:val="%5."/>
      <w:lvlJc w:val="left"/>
      <w:pPr>
        <w:tabs>
          <w:tab w:val="num" w:pos="3600"/>
        </w:tabs>
        <w:ind w:left="3600" w:hanging="360"/>
      </w:pPr>
    </w:lvl>
    <w:lvl w:ilvl="5" w:tplc="916A0396" w:tentative="1">
      <w:start w:val="1"/>
      <w:numFmt w:val="decimal"/>
      <w:lvlText w:val="%6."/>
      <w:lvlJc w:val="left"/>
      <w:pPr>
        <w:tabs>
          <w:tab w:val="num" w:pos="4320"/>
        </w:tabs>
        <w:ind w:left="4320" w:hanging="360"/>
      </w:pPr>
    </w:lvl>
    <w:lvl w:ilvl="6" w:tplc="DFE28D5E" w:tentative="1">
      <w:start w:val="1"/>
      <w:numFmt w:val="decimal"/>
      <w:lvlText w:val="%7."/>
      <w:lvlJc w:val="left"/>
      <w:pPr>
        <w:tabs>
          <w:tab w:val="num" w:pos="5040"/>
        </w:tabs>
        <w:ind w:left="5040" w:hanging="360"/>
      </w:pPr>
    </w:lvl>
    <w:lvl w:ilvl="7" w:tplc="D8802B50" w:tentative="1">
      <w:start w:val="1"/>
      <w:numFmt w:val="decimal"/>
      <w:lvlText w:val="%8."/>
      <w:lvlJc w:val="left"/>
      <w:pPr>
        <w:tabs>
          <w:tab w:val="num" w:pos="5760"/>
        </w:tabs>
        <w:ind w:left="5760" w:hanging="360"/>
      </w:pPr>
    </w:lvl>
    <w:lvl w:ilvl="8" w:tplc="295281A8" w:tentative="1">
      <w:start w:val="1"/>
      <w:numFmt w:val="decimal"/>
      <w:lvlText w:val="%9."/>
      <w:lvlJc w:val="left"/>
      <w:pPr>
        <w:tabs>
          <w:tab w:val="num" w:pos="6480"/>
        </w:tabs>
        <w:ind w:left="6480" w:hanging="360"/>
      </w:pPr>
    </w:lvl>
  </w:abstractNum>
  <w:abstractNum w:abstractNumId="8" w15:restartNumberingAfterBreak="0">
    <w:nsid w:val="1E9572D8"/>
    <w:multiLevelType w:val="hybridMultilevel"/>
    <w:tmpl w:val="175A5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F63D1A"/>
    <w:multiLevelType w:val="hybridMultilevel"/>
    <w:tmpl w:val="84B82A0C"/>
    <w:lvl w:ilvl="0" w:tplc="70722974">
      <w:start w:val="1"/>
      <w:numFmt w:val="decimal"/>
      <w:lvlText w:val="%1."/>
      <w:lvlJc w:val="left"/>
      <w:pPr>
        <w:tabs>
          <w:tab w:val="num" w:pos="720"/>
        </w:tabs>
        <w:ind w:left="720" w:hanging="360"/>
      </w:pPr>
    </w:lvl>
    <w:lvl w:ilvl="1" w:tplc="98268BB2" w:tentative="1">
      <w:start w:val="1"/>
      <w:numFmt w:val="decimal"/>
      <w:lvlText w:val="%2."/>
      <w:lvlJc w:val="left"/>
      <w:pPr>
        <w:tabs>
          <w:tab w:val="num" w:pos="1440"/>
        </w:tabs>
        <w:ind w:left="1440" w:hanging="360"/>
      </w:pPr>
    </w:lvl>
    <w:lvl w:ilvl="2" w:tplc="9A2AAFB6" w:tentative="1">
      <w:start w:val="1"/>
      <w:numFmt w:val="decimal"/>
      <w:lvlText w:val="%3."/>
      <w:lvlJc w:val="left"/>
      <w:pPr>
        <w:tabs>
          <w:tab w:val="num" w:pos="2160"/>
        </w:tabs>
        <w:ind w:left="2160" w:hanging="360"/>
      </w:pPr>
    </w:lvl>
    <w:lvl w:ilvl="3" w:tplc="55CCCC98" w:tentative="1">
      <w:start w:val="1"/>
      <w:numFmt w:val="decimal"/>
      <w:lvlText w:val="%4."/>
      <w:lvlJc w:val="left"/>
      <w:pPr>
        <w:tabs>
          <w:tab w:val="num" w:pos="2880"/>
        </w:tabs>
        <w:ind w:left="2880" w:hanging="360"/>
      </w:pPr>
    </w:lvl>
    <w:lvl w:ilvl="4" w:tplc="903CEFAE" w:tentative="1">
      <w:start w:val="1"/>
      <w:numFmt w:val="decimal"/>
      <w:lvlText w:val="%5."/>
      <w:lvlJc w:val="left"/>
      <w:pPr>
        <w:tabs>
          <w:tab w:val="num" w:pos="3600"/>
        </w:tabs>
        <w:ind w:left="3600" w:hanging="360"/>
      </w:pPr>
    </w:lvl>
    <w:lvl w:ilvl="5" w:tplc="6450A6C0" w:tentative="1">
      <w:start w:val="1"/>
      <w:numFmt w:val="decimal"/>
      <w:lvlText w:val="%6."/>
      <w:lvlJc w:val="left"/>
      <w:pPr>
        <w:tabs>
          <w:tab w:val="num" w:pos="4320"/>
        </w:tabs>
        <w:ind w:left="4320" w:hanging="360"/>
      </w:pPr>
    </w:lvl>
    <w:lvl w:ilvl="6" w:tplc="96E8AC92" w:tentative="1">
      <w:start w:val="1"/>
      <w:numFmt w:val="decimal"/>
      <w:lvlText w:val="%7."/>
      <w:lvlJc w:val="left"/>
      <w:pPr>
        <w:tabs>
          <w:tab w:val="num" w:pos="5040"/>
        </w:tabs>
        <w:ind w:left="5040" w:hanging="360"/>
      </w:pPr>
    </w:lvl>
    <w:lvl w:ilvl="7" w:tplc="0BBCAE36" w:tentative="1">
      <w:start w:val="1"/>
      <w:numFmt w:val="decimal"/>
      <w:lvlText w:val="%8."/>
      <w:lvlJc w:val="left"/>
      <w:pPr>
        <w:tabs>
          <w:tab w:val="num" w:pos="5760"/>
        </w:tabs>
        <w:ind w:left="5760" w:hanging="360"/>
      </w:pPr>
    </w:lvl>
    <w:lvl w:ilvl="8" w:tplc="C0CAC1F6" w:tentative="1">
      <w:start w:val="1"/>
      <w:numFmt w:val="decimal"/>
      <w:lvlText w:val="%9."/>
      <w:lvlJc w:val="left"/>
      <w:pPr>
        <w:tabs>
          <w:tab w:val="num" w:pos="6480"/>
        </w:tabs>
        <w:ind w:left="6480" w:hanging="360"/>
      </w:pPr>
    </w:lvl>
  </w:abstractNum>
  <w:abstractNum w:abstractNumId="10" w15:restartNumberingAfterBreak="0">
    <w:nsid w:val="29FC6150"/>
    <w:multiLevelType w:val="multilevel"/>
    <w:tmpl w:val="FAE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80A31"/>
    <w:multiLevelType w:val="hybridMultilevel"/>
    <w:tmpl w:val="7692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B44B9"/>
    <w:multiLevelType w:val="hybridMultilevel"/>
    <w:tmpl w:val="4168871E"/>
    <w:lvl w:ilvl="0" w:tplc="0EF07BB0">
      <w:start w:val="1"/>
      <w:numFmt w:val="decimal"/>
      <w:lvlText w:val="%1."/>
      <w:lvlJc w:val="left"/>
      <w:pPr>
        <w:tabs>
          <w:tab w:val="num" w:pos="720"/>
        </w:tabs>
        <w:ind w:left="720" w:hanging="360"/>
      </w:pPr>
    </w:lvl>
    <w:lvl w:ilvl="1" w:tplc="92B49222" w:tentative="1">
      <w:start w:val="1"/>
      <w:numFmt w:val="decimal"/>
      <w:lvlText w:val="%2."/>
      <w:lvlJc w:val="left"/>
      <w:pPr>
        <w:tabs>
          <w:tab w:val="num" w:pos="1440"/>
        </w:tabs>
        <w:ind w:left="1440" w:hanging="360"/>
      </w:pPr>
    </w:lvl>
    <w:lvl w:ilvl="2" w:tplc="C1E28574" w:tentative="1">
      <w:start w:val="1"/>
      <w:numFmt w:val="decimal"/>
      <w:lvlText w:val="%3."/>
      <w:lvlJc w:val="left"/>
      <w:pPr>
        <w:tabs>
          <w:tab w:val="num" w:pos="2160"/>
        </w:tabs>
        <w:ind w:left="2160" w:hanging="360"/>
      </w:pPr>
    </w:lvl>
    <w:lvl w:ilvl="3" w:tplc="38B4A962" w:tentative="1">
      <w:start w:val="1"/>
      <w:numFmt w:val="decimal"/>
      <w:lvlText w:val="%4."/>
      <w:lvlJc w:val="left"/>
      <w:pPr>
        <w:tabs>
          <w:tab w:val="num" w:pos="2880"/>
        </w:tabs>
        <w:ind w:left="2880" w:hanging="360"/>
      </w:pPr>
    </w:lvl>
    <w:lvl w:ilvl="4" w:tplc="A12A3BBE" w:tentative="1">
      <w:start w:val="1"/>
      <w:numFmt w:val="decimal"/>
      <w:lvlText w:val="%5."/>
      <w:lvlJc w:val="left"/>
      <w:pPr>
        <w:tabs>
          <w:tab w:val="num" w:pos="3600"/>
        </w:tabs>
        <w:ind w:left="3600" w:hanging="360"/>
      </w:pPr>
    </w:lvl>
    <w:lvl w:ilvl="5" w:tplc="58F4DCFC" w:tentative="1">
      <w:start w:val="1"/>
      <w:numFmt w:val="decimal"/>
      <w:lvlText w:val="%6."/>
      <w:lvlJc w:val="left"/>
      <w:pPr>
        <w:tabs>
          <w:tab w:val="num" w:pos="4320"/>
        </w:tabs>
        <w:ind w:left="4320" w:hanging="360"/>
      </w:pPr>
    </w:lvl>
    <w:lvl w:ilvl="6" w:tplc="372E3866" w:tentative="1">
      <w:start w:val="1"/>
      <w:numFmt w:val="decimal"/>
      <w:lvlText w:val="%7."/>
      <w:lvlJc w:val="left"/>
      <w:pPr>
        <w:tabs>
          <w:tab w:val="num" w:pos="5040"/>
        </w:tabs>
        <w:ind w:left="5040" w:hanging="360"/>
      </w:pPr>
    </w:lvl>
    <w:lvl w:ilvl="7" w:tplc="21D2CE0E" w:tentative="1">
      <w:start w:val="1"/>
      <w:numFmt w:val="decimal"/>
      <w:lvlText w:val="%8."/>
      <w:lvlJc w:val="left"/>
      <w:pPr>
        <w:tabs>
          <w:tab w:val="num" w:pos="5760"/>
        </w:tabs>
        <w:ind w:left="5760" w:hanging="360"/>
      </w:pPr>
    </w:lvl>
    <w:lvl w:ilvl="8" w:tplc="A186070A" w:tentative="1">
      <w:start w:val="1"/>
      <w:numFmt w:val="decimal"/>
      <w:lvlText w:val="%9."/>
      <w:lvlJc w:val="left"/>
      <w:pPr>
        <w:tabs>
          <w:tab w:val="num" w:pos="6480"/>
        </w:tabs>
        <w:ind w:left="6480" w:hanging="360"/>
      </w:pPr>
    </w:lvl>
  </w:abstractNum>
  <w:abstractNum w:abstractNumId="13" w15:restartNumberingAfterBreak="0">
    <w:nsid w:val="429A3EA0"/>
    <w:multiLevelType w:val="multilevel"/>
    <w:tmpl w:val="9FD6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F1814"/>
    <w:multiLevelType w:val="hybridMultilevel"/>
    <w:tmpl w:val="FCD64326"/>
    <w:lvl w:ilvl="0" w:tplc="94F64E2A">
      <w:start w:val="1"/>
      <w:numFmt w:val="decimal"/>
      <w:lvlText w:val="%1."/>
      <w:lvlJc w:val="left"/>
      <w:pPr>
        <w:tabs>
          <w:tab w:val="num" w:pos="720"/>
        </w:tabs>
        <w:ind w:left="720" w:hanging="360"/>
      </w:pPr>
    </w:lvl>
    <w:lvl w:ilvl="1" w:tplc="2C14473E" w:tentative="1">
      <w:start w:val="1"/>
      <w:numFmt w:val="decimal"/>
      <w:lvlText w:val="%2."/>
      <w:lvlJc w:val="left"/>
      <w:pPr>
        <w:tabs>
          <w:tab w:val="num" w:pos="1440"/>
        </w:tabs>
        <w:ind w:left="1440" w:hanging="360"/>
      </w:pPr>
    </w:lvl>
    <w:lvl w:ilvl="2" w:tplc="A5F4116C" w:tentative="1">
      <w:start w:val="1"/>
      <w:numFmt w:val="decimal"/>
      <w:lvlText w:val="%3."/>
      <w:lvlJc w:val="left"/>
      <w:pPr>
        <w:tabs>
          <w:tab w:val="num" w:pos="2160"/>
        </w:tabs>
        <w:ind w:left="2160" w:hanging="360"/>
      </w:pPr>
    </w:lvl>
    <w:lvl w:ilvl="3" w:tplc="9CE44A50" w:tentative="1">
      <w:start w:val="1"/>
      <w:numFmt w:val="decimal"/>
      <w:lvlText w:val="%4."/>
      <w:lvlJc w:val="left"/>
      <w:pPr>
        <w:tabs>
          <w:tab w:val="num" w:pos="2880"/>
        </w:tabs>
        <w:ind w:left="2880" w:hanging="360"/>
      </w:pPr>
    </w:lvl>
    <w:lvl w:ilvl="4" w:tplc="47F8873A" w:tentative="1">
      <w:start w:val="1"/>
      <w:numFmt w:val="decimal"/>
      <w:lvlText w:val="%5."/>
      <w:lvlJc w:val="left"/>
      <w:pPr>
        <w:tabs>
          <w:tab w:val="num" w:pos="3600"/>
        </w:tabs>
        <w:ind w:left="3600" w:hanging="360"/>
      </w:pPr>
    </w:lvl>
    <w:lvl w:ilvl="5" w:tplc="5D305F00" w:tentative="1">
      <w:start w:val="1"/>
      <w:numFmt w:val="decimal"/>
      <w:lvlText w:val="%6."/>
      <w:lvlJc w:val="left"/>
      <w:pPr>
        <w:tabs>
          <w:tab w:val="num" w:pos="4320"/>
        </w:tabs>
        <w:ind w:left="4320" w:hanging="360"/>
      </w:pPr>
    </w:lvl>
    <w:lvl w:ilvl="6" w:tplc="E9B8D956" w:tentative="1">
      <w:start w:val="1"/>
      <w:numFmt w:val="decimal"/>
      <w:lvlText w:val="%7."/>
      <w:lvlJc w:val="left"/>
      <w:pPr>
        <w:tabs>
          <w:tab w:val="num" w:pos="5040"/>
        </w:tabs>
        <w:ind w:left="5040" w:hanging="360"/>
      </w:pPr>
    </w:lvl>
    <w:lvl w:ilvl="7" w:tplc="7A96534C" w:tentative="1">
      <w:start w:val="1"/>
      <w:numFmt w:val="decimal"/>
      <w:lvlText w:val="%8."/>
      <w:lvlJc w:val="left"/>
      <w:pPr>
        <w:tabs>
          <w:tab w:val="num" w:pos="5760"/>
        </w:tabs>
        <w:ind w:left="5760" w:hanging="360"/>
      </w:pPr>
    </w:lvl>
    <w:lvl w:ilvl="8" w:tplc="E3AAB08C" w:tentative="1">
      <w:start w:val="1"/>
      <w:numFmt w:val="decimal"/>
      <w:lvlText w:val="%9."/>
      <w:lvlJc w:val="left"/>
      <w:pPr>
        <w:tabs>
          <w:tab w:val="num" w:pos="6480"/>
        </w:tabs>
        <w:ind w:left="6480" w:hanging="360"/>
      </w:pPr>
    </w:lvl>
  </w:abstractNum>
  <w:abstractNum w:abstractNumId="15" w15:restartNumberingAfterBreak="0">
    <w:nsid w:val="4D1268BD"/>
    <w:multiLevelType w:val="multilevel"/>
    <w:tmpl w:val="E016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9205D"/>
    <w:multiLevelType w:val="hybridMultilevel"/>
    <w:tmpl w:val="73E0BF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502CC6"/>
    <w:multiLevelType w:val="hybridMultilevel"/>
    <w:tmpl w:val="D3A2769C"/>
    <w:lvl w:ilvl="0" w:tplc="C4045416">
      <w:start w:val="1"/>
      <w:numFmt w:val="decimal"/>
      <w:lvlText w:val="%1."/>
      <w:lvlJc w:val="left"/>
      <w:pPr>
        <w:tabs>
          <w:tab w:val="num" w:pos="720"/>
        </w:tabs>
        <w:ind w:left="720" w:hanging="360"/>
      </w:pPr>
    </w:lvl>
    <w:lvl w:ilvl="1" w:tplc="4B94C874" w:tentative="1">
      <w:start w:val="1"/>
      <w:numFmt w:val="decimal"/>
      <w:lvlText w:val="%2."/>
      <w:lvlJc w:val="left"/>
      <w:pPr>
        <w:tabs>
          <w:tab w:val="num" w:pos="1440"/>
        </w:tabs>
        <w:ind w:left="1440" w:hanging="360"/>
      </w:pPr>
    </w:lvl>
    <w:lvl w:ilvl="2" w:tplc="AADE98DC" w:tentative="1">
      <w:start w:val="1"/>
      <w:numFmt w:val="decimal"/>
      <w:lvlText w:val="%3."/>
      <w:lvlJc w:val="left"/>
      <w:pPr>
        <w:tabs>
          <w:tab w:val="num" w:pos="2160"/>
        </w:tabs>
        <w:ind w:left="2160" w:hanging="360"/>
      </w:pPr>
    </w:lvl>
    <w:lvl w:ilvl="3" w:tplc="DB862554" w:tentative="1">
      <w:start w:val="1"/>
      <w:numFmt w:val="decimal"/>
      <w:lvlText w:val="%4."/>
      <w:lvlJc w:val="left"/>
      <w:pPr>
        <w:tabs>
          <w:tab w:val="num" w:pos="2880"/>
        </w:tabs>
        <w:ind w:left="2880" w:hanging="360"/>
      </w:pPr>
    </w:lvl>
    <w:lvl w:ilvl="4" w:tplc="8F9CBB2C" w:tentative="1">
      <w:start w:val="1"/>
      <w:numFmt w:val="decimal"/>
      <w:lvlText w:val="%5."/>
      <w:lvlJc w:val="left"/>
      <w:pPr>
        <w:tabs>
          <w:tab w:val="num" w:pos="3600"/>
        </w:tabs>
        <w:ind w:left="3600" w:hanging="360"/>
      </w:pPr>
    </w:lvl>
    <w:lvl w:ilvl="5" w:tplc="047C8536" w:tentative="1">
      <w:start w:val="1"/>
      <w:numFmt w:val="decimal"/>
      <w:lvlText w:val="%6."/>
      <w:lvlJc w:val="left"/>
      <w:pPr>
        <w:tabs>
          <w:tab w:val="num" w:pos="4320"/>
        </w:tabs>
        <w:ind w:left="4320" w:hanging="360"/>
      </w:pPr>
    </w:lvl>
    <w:lvl w:ilvl="6" w:tplc="D1C61144" w:tentative="1">
      <w:start w:val="1"/>
      <w:numFmt w:val="decimal"/>
      <w:lvlText w:val="%7."/>
      <w:lvlJc w:val="left"/>
      <w:pPr>
        <w:tabs>
          <w:tab w:val="num" w:pos="5040"/>
        </w:tabs>
        <w:ind w:left="5040" w:hanging="360"/>
      </w:pPr>
    </w:lvl>
    <w:lvl w:ilvl="7" w:tplc="9A32F180" w:tentative="1">
      <w:start w:val="1"/>
      <w:numFmt w:val="decimal"/>
      <w:lvlText w:val="%8."/>
      <w:lvlJc w:val="left"/>
      <w:pPr>
        <w:tabs>
          <w:tab w:val="num" w:pos="5760"/>
        </w:tabs>
        <w:ind w:left="5760" w:hanging="360"/>
      </w:pPr>
    </w:lvl>
    <w:lvl w:ilvl="8" w:tplc="4C385BFE" w:tentative="1">
      <w:start w:val="1"/>
      <w:numFmt w:val="decimal"/>
      <w:lvlText w:val="%9."/>
      <w:lvlJc w:val="left"/>
      <w:pPr>
        <w:tabs>
          <w:tab w:val="num" w:pos="6480"/>
        </w:tabs>
        <w:ind w:left="6480" w:hanging="360"/>
      </w:pPr>
    </w:lvl>
  </w:abstractNum>
  <w:abstractNum w:abstractNumId="18" w15:restartNumberingAfterBreak="0">
    <w:nsid w:val="574D6A6B"/>
    <w:multiLevelType w:val="hybridMultilevel"/>
    <w:tmpl w:val="B0DEE67E"/>
    <w:lvl w:ilvl="0" w:tplc="FAECF858">
      <w:start w:val="1"/>
      <w:numFmt w:val="decimal"/>
      <w:lvlText w:val="%1."/>
      <w:lvlJc w:val="left"/>
      <w:pPr>
        <w:tabs>
          <w:tab w:val="num" w:pos="720"/>
        </w:tabs>
        <w:ind w:left="720" w:hanging="360"/>
      </w:pPr>
    </w:lvl>
    <w:lvl w:ilvl="1" w:tplc="CB52A17A" w:tentative="1">
      <w:start w:val="1"/>
      <w:numFmt w:val="decimal"/>
      <w:lvlText w:val="%2."/>
      <w:lvlJc w:val="left"/>
      <w:pPr>
        <w:tabs>
          <w:tab w:val="num" w:pos="1440"/>
        </w:tabs>
        <w:ind w:left="1440" w:hanging="360"/>
      </w:pPr>
    </w:lvl>
    <w:lvl w:ilvl="2" w:tplc="5B9861D0" w:tentative="1">
      <w:start w:val="1"/>
      <w:numFmt w:val="decimal"/>
      <w:lvlText w:val="%3."/>
      <w:lvlJc w:val="left"/>
      <w:pPr>
        <w:tabs>
          <w:tab w:val="num" w:pos="2160"/>
        </w:tabs>
        <w:ind w:left="2160" w:hanging="360"/>
      </w:pPr>
    </w:lvl>
    <w:lvl w:ilvl="3" w:tplc="0356591C" w:tentative="1">
      <w:start w:val="1"/>
      <w:numFmt w:val="decimal"/>
      <w:lvlText w:val="%4."/>
      <w:lvlJc w:val="left"/>
      <w:pPr>
        <w:tabs>
          <w:tab w:val="num" w:pos="2880"/>
        </w:tabs>
        <w:ind w:left="2880" w:hanging="360"/>
      </w:pPr>
    </w:lvl>
    <w:lvl w:ilvl="4" w:tplc="01F2EFE6" w:tentative="1">
      <w:start w:val="1"/>
      <w:numFmt w:val="decimal"/>
      <w:lvlText w:val="%5."/>
      <w:lvlJc w:val="left"/>
      <w:pPr>
        <w:tabs>
          <w:tab w:val="num" w:pos="3600"/>
        </w:tabs>
        <w:ind w:left="3600" w:hanging="360"/>
      </w:pPr>
    </w:lvl>
    <w:lvl w:ilvl="5" w:tplc="08608BB0" w:tentative="1">
      <w:start w:val="1"/>
      <w:numFmt w:val="decimal"/>
      <w:lvlText w:val="%6."/>
      <w:lvlJc w:val="left"/>
      <w:pPr>
        <w:tabs>
          <w:tab w:val="num" w:pos="4320"/>
        </w:tabs>
        <w:ind w:left="4320" w:hanging="360"/>
      </w:pPr>
    </w:lvl>
    <w:lvl w:ilvl="6" w:tplc="827A09D8" w:tentative="1">
      <w:start w:val="1"/>
      <w:numFmt w:val="decimal"/>
      <w:lvlText w:val="%7."/>
      <w:lvlJc w:val="left"/>
      <w:pPr>
        <w:tabs>
          <w:tab w:val="num" w:pos="5040"/>
        </w:tabs>
        <w:ind w:left="5040" w:hanging="360"/>
      </w:pPr>
    </w:lvl>
    <w:lvl w:ilvl="7" w:tplc="1FAC7642" w:tentative="1">
      <w:start w:val="1"/>
      <w:numFmt w:val="decimal"/>
      <w:lvlText w:val="%8."/>
      <w:lvlJc w:val="left"/>
      <w:pPr>
        <w:tabs>
          <w:tab w:val="num" w:pos="5760"/>
        </w:tabs>
        <w:ind w:left="5760" w:hanging="360"/>
      </w:pPr>
    </w:lvl>
    <w:lvl w:ilvl="8" w:tplc="2A18483E" w:tentative="1">
      <w:start w:val="1"/>
      <w:numFmt w:val="decimal"/>
      <w:lvlText w:val="%9."/>
      <w:lvlJc w:val="left"/>
      <w:pPr>
        <w:tabs>
          <w:tab w:val="num" w:pos="6480"/>
        </w:tabs>
        <w:ind w:left="6480" w:hanging="360"/>
      </w:pPr>
    </w:lvl>
  </w:abstractNum>
  <w:abstractNum w:abstractNumId="19" w15:restartNumberingAfterBreak="0">
    <w:nsid w:val="58B010EA"/>
    <w:multiLevelType w:val="hybridMultilevel"/>
    <w:tmpl w:val="13FE4AF6"/>
    <w:lvl w:ilvl="0" w:tplc="04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5C590DAD"/>
    <w:multiLevelType w:val="hybridMultilevel"/>
    <w:tmpl w:val="CF9C5094"/>
    <w:lvl w:ilvl="0" w:tplc="CD62DF30">
      <w:start w:val="1"/>
      <w:numFmt w:val="decimal"/>
      <w:lvlText w:val="%1."/>
      <w:lvlJc w:val="left"/>
      <w:pPr>
        <w:tabs>
          <w:tab w:val="num" w:pos="720"/>
        </w:tabs>
        <w:ind w:left="720" w:hanging="360"/>
      </w:pPr>
    </w:lvl>
    <w:lvl w:ilvl="1" w:tplc="DF00913E" w:tentative="1">
      <w:start w:val="1"/>
      <w:numFmt w:val="decimal"/>
      <w:lvlText w:val="%2."/>
      <w:lvlJc w:val="left"/>
      <w:pPr>
        <w:tabs>
          <w:tab w:val="num" w:pos="1440"/>
        </w:tabs>
        <w:ind w:left="1440" w:hanging="360"/>
      </w:pPr>
    </w:lvl>
    <w:lvl w:ilvl="2" w:tplc="8B12CDCE" w:tentative="1">
      <w:start w:val="1"/>
      <w:numFmt w:val="decimal"/>
      <w:lvlText w:val="%3."/>
      <w:lvlJc w:val="left"/>
      <w:pPr>
        <w:tabs>
          <w:tab w:val="num" w:pos="2160"/>
        </w:tabs>
        <w:ind w:left="2160" w:hanging="360"/>
      </w:pPr>
    </w:lvl>
    <w:lvl w:ilvl="3" w:tplc="0F2C66AA" w:tentative="1">
      <w:start w:val="1"/>
      <w:numFmt w:val="decimal"/>
      <w:lvlText w:val="%4."/>
      <w:lvlJc w:val="left"/>
      <w:pPr>
        <w:tabs>
          <w:tab w:val="num" w:pos="2880"/>
        </w:tabs>
        <w:ind w:left="2880" w:hanging="360"/>
      </w:pPr>
    </w:lvl>
    <w:lvl w:ilvl="4" w:tplc="12780C04" w:tentative="1">
      <w:start w:val="1"/>
      <w:numFmt w:val="decimal"/>
      <w:lvlText w:val="%5."/>
      <w:lvlJc w:val="left"/>
      <w:pPr>
        <w:tabs>
          <w:tab w:val="num" w:pos="3600"/>
        </w:tabs>
        <w:ind w:left="3600" w:hanging="360"/>
      </w:pPr>
    </w:lvl>
    <w:lvl w:ilvl="5" w:tplc="672427E6" w:tentative="1">
      <w:start w:val="1"/>
      <w:numFmt w:val="decimal"/>
      <w:lvlText w:val="%6."/>
      <w:lvlJc w:val="left"/>
      <w:pPr>
        <w:tabs>
          <w:tab w:val="num" w:pos="4320"/>
        </w:tabs>
        <w:ind w:left="4320" w:hanging="360"/>
      </w:pPr>
    </w:lvl>
    <w:lvl w:ilvl="6" w:tplc="209EA7CC" w:tentative="1">
      <w:start w:val="1"/>
      <w:numFmt w:val="decimal"/>
      <w:lvlText w:val="%7."/>
      <w:lvlJc w:val="left"/>
      <w:pPr>
        <w:tabs>
          <w:tab w:val="num" w:pos="5040"/>
        </w:tabs>
        <w:ind w:left="5040" w:hanging="360"/>
      </w:pPr>
    </w:lvl>
    <w:lvl w:ilvl="7" w:tplc="F20C58A8" w:tentative="1">
      <w:start w:val="1"/>
      <w:numFmt w:val="decimal"/>
      <w:lvlText w:val="%8."/>
      <w:lvlJc w:val="left"/>
      <w:pPr>
        <w:tabs>
          <w:tab w:val="num" w:pos="5760"/>
        </w:tabs>
        <w:ind w:left="5760" w:hanging="360"/>
      </w:pPr>
    </w:lvl>
    <w:lvl w:ilvl="8" w:tplc="796EF38E" w:tentative="1">
      <w:start w:val="1"/>
      <w:numFmt w:val="decimal"/>
      <w:lvlText w:val="%9."/>
      <w:lvlJc w:val="left"/>
      <w:pPr>
        <w:tabs>
          <w:tab w:val="num" w:pos="6480"/>
        </w:tabs>
        <w:ind w:left="6480" w:hanging="360"/>
      </w:pPr>
    </w:lvl>
  </w:abstractNum>
  <w:abstractNum w:abstractNumId="21" w15:restartNumberingAfterBreak="0">
    <w:nsid w:val="63DA6161"/>
    <w:multiLevelType w:val="hybridMultilevel"/>
    <w:tmpl w:val="227418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1FA5DFF"/>
    <w:multiLevelType w:val="hybridMultilevel"/>
    <w:tmpl w:val="B110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E15C9"/>
    <w:multiLevelType w:val="hybridMultilevel"/>
    <w:tmpl w:val="EFFADE62"/>
    <w:lvl w:ilvl="0" w:tplc="10090001">
      <w:start w:val="1"/>
      <w:numFmt w:val="bullet"/>
      <w:lvlText w:val=""/>
      <w:lvlJc w:val="left"/>
      <w:pPr>
        <w:ind w:left="1800" w:hanging="360"/>
      </w:pPr>
      <w:rPr>
        <w:rFonts w:ascii="Symbol" w:hAnsi="Symbol" w:hint="default"/>
      </w:rPr>
    </w:lvl>
    <w:lvl w:ilvl="1" w:tplc="10090001">
      <w:start w:val="1"/>
      <w:numFmt w:val="bullet"/>
      <w:lvlText w:val=""/>
      <w:lvlJc w:val="left"/>
      <w:pPr>
        <w:ind w:left="270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79B5703"/>
    <w:multiLevelType w:val="hybridMultilevel"/>
    <w:tmpl w:val="30CEABD0"/>
    <w:lvl w:ilvl="0" w:tplc="1009000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90974"/>
    <w:multiLevelType w:val="hybridMultilevel"/>
    <w:tmpl w:val="B5004A56"/>
    <w:lvl w:ilvl="0" w:tplc="3E34D224">
      <w:start w:val="1"/>
      <w:numFmt w:val="decimal"/>
      <w:lvlText w:val="%1."/>
      <w:lvlJc w:val="left"/>
      <w:pPr>
        <w:tabs>
          <w:tab w:val="num" w:pos="720"/>
        </w:tabs>
        <w:ind w:left="720" w:hanging="360"/>
      </w:pPr>
    </w:lvl>
    <w:lvl w:ilvl="1" w:tplc="60423CD6" w:tentative="1">
      <w:start w:val="1"/>
      <w:numFmt w:val="decimal"/>
      <w:lvlText w:val="%2."/>
      <w:lvlJc w:val="left"/>
      <w:pPr>
        <w:tabs>
          <w:tab w:val="num" w:pos="1440"/>
        </w:tabs>
        <w:ind w:left="1440" w:hanging="360"/>
      </w:pPr>
    </w:lvl>
    <w:lvl w:ilvl="2" w:tplc="2964473C" w:tentative="1">
      <w:start w:val="1"/>
      <w:numFmt w:val="decimal"/>
      <w:lvlText w:val="%3."/>
      <w:lvlJc w:val="left"/>
      <w:pPr>
        <w:tabs>
          <w:tab w:val="num" w:pos="2160"/>
        </w:tabs>
        <w:ind w:left="2160" w:hanging="360"/>
      </w:pPr>
    </w:lvl>
    <w:lvl w:ilvl="3" w:tplc="24AC2582" w:tentative="1">
      <w:start w:val="1"/>
      <w:numFmt w:val="decimal"/>
      <w:lvlText w:val="%4."/>
      <w:lvlJc w:val="left"/>
      <w:pPr>
        <w:tabs>
          <w:tab w:val="num" w:pos="2880"/>
        </w:tabs>
        <w:ind w:left="2880" w:hanging="360"/>
      </w:pPr>
    </w:lvl>
    <w:lvl w:ilvl="4" w:tplc="6B925F9A" w:tentative="1">
      <w:start w:val="1"/>
      <w:numFmt w:val="decimal"/>
      <w:lvlText w:val="%5."/>
      <w:lvlJc w:val="left"/>
      <w:pPr>
        <w:tabs>
          <w:tab w:val="num" w:pos="3600"/>
        </w:tabs>
        <w:ind w:left="3600" w:hanging="360"/>
      </w:pPr>
    </w:lvl>
    <w:lvl w:ilvl="5" w:tplc="0938FFEC" w:tentative="1">
      <w:start w:val="1"/>
      <w:numFmt w:val="decimal"/>
      <w:lvlText w:val="%6."/>
      <w:lvlJc w:val="left"/>
      <w:pPr>
        <w:tabs>
          <w:tab w:val="num" w:pos="4320"/>
        </w:tabs>
        <w:ind w:left="4320" w:hanging="360"/>
      </w:pPr>
    </w:lvl>
    <w:lvl w:ilvl="6" w:tplc="BE545720" w:tentative="1">
      <w:start w:val="1"/>
      <w:numFmt w:val="decimal"/>
      <w:lvlText w:val="%7."/>
      <w:lvlJc w:val="left"/>
      <w:pPr>
        <w:tabs>
          <w:tab w:val="num" w:pos="5040"/>
        </w:tabs>
        <w:ind w:left="5040" w:hanging="360"/>
      </w:pPr>
    </w:lvl>
    <w:lvl w:ilvl="7" w:tplc="E542A15A" w:tentative="1">
      <w:start w:val="1"/>
      <w:numFmt w:val="decimal"/>
      <w:lvlText w:val="%8."/>
      <w:lvlJc w:val="left"/>
      <w:pPr>
        <w:tabs>
          <w:tab w:val="num" w:pos="5760"/>
        </w:tabs>
        <w:ind w:left="5760" w:hanging="360"/>
      </w:pPr>
    </w:lvl>
    <w:lvl w:ilvl="8" w:tplc="75560468" w:tentative="1">
      <w:start w:val="1"/>
      <w:numFmt w:val="decimal"/>
      <w:lvlText w:val="%9."/>
      <w:lvlJc w:val="left"/>
      <w:pPr>
        <w:tabs>
          <w:tab w:val="num" w:pos="6480"/>
        </w:tabs>
        <w:ind w:left="6480" w:hanging="360"/>
      </w:pPr>
    </w:lvl>
  </w:abstractNum>
  <w:abstractNum w:abstractNumId="26" w15:restartNumberingAfterBreak="0">
    <w:nsid w:val="7EAD0FE5"/>
    <w:multiLevelType w:val="hybridMultilevel"/>
    <w:tmpl w:val="8F68175C"/>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1">
      <w:start w:val="1"/>
      <w:numFmt w:val="bullet"/>
      <w:lvlText w:val=""/>
      <w:lvlJc w:val="left"/>
      <w:pPr>
        <w:ind w:left="2700" w:hanging="360"/>
      </w:pPr>
      <w:rPr>
        <w:rFonts w:ascii="Symbol" w:hAnsi="Symbol" w:hint="default"/>
      </w:r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16"/>
  </w:num>
  <w:num w:numId="3">
    <w:abstractNumId w:val="2"/>
  </w:num>
  <w:num w:numId="4">
    <w:abstractNumId w:val="24"/>
  </w:num>
  <w:num w:numId="5">
    <w:abstractNumId w:val="26"/>
  </w:num>
  <w:num w:numId="6">
    <w:abstractNumId w:val="19"/>
  </w:num>
  <w:num w:numId="7">
    <w:abstractNumId w:val="23"/>
  </w:num>
  <w:num w:numId="8">
    <w:abstractNumId w:val="21"/>
  </w:num>
  <w:num w:numId="9">
    <w:abstractNumId w:val="5"/>
  </w:num>
  <w:num w:numId="10">
    <w:abstractNumId w:val="13"/>
  </w:num>
  <w:num w:numId="11">
    <w:abstractNumId w:val="10"/>
  </w:num>
  <w:num w:numId="12">
    <w:abstractNumId w:val="15"/>
  </w:num>
  <w:num w:numId="13">
    <w:abstractNumId w:val="1"/>
  </w:num>
  <w:num w:numId="14">
    <w:abstractNumId w:val="3"/>
  </w:num>
  <w:num w:numId="15">
    <w:abstractNumId w:val="22"/>
  </w:num>
  <w:num w:numId="16">
    <w:abstractNumId w:val="11"/>
  </w:num>
  <w:num w:numId="17">
    <w:abstractNumId w:val="20"/>
  </w:num>
  <w:num w:numId="18">
    <w:abstractNumId w:val="7"/>
  </w:num>
  <w:num w:numId="19">
    <w:abstractNumId w:val="9"/>
  </w:num>
  <w:num w:numId="20">
    <w:abstractNumId w:val="0"/>
  </w:num>
  <w:num w:numId="21">
    <w:abstractNumId w:val="25"/>
  </w:num>
  <w:num w:numId="22">
    <w:abstractNumId w:val="17"/>
  </w:num>
  <w:num w:numId="23">
    <w:abstractNumId w:val="12"/>
  </w:num>
  <w:num w:numId="24">
    <w:abstractNumId w:val="4"/>
  </w:num>
  <w:num w:numId="25">
    <w:abstractNumId w:val="14"/>
  </w:num>
  <w:num w:numId="26">
    <w:abstractNumId w:val="18"/>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1433"/>
    <w:rsid w:val="00002807"/>
    <w:rsid w:val="00003D13"/>
    <w:rsid w:val="00007F12"/>
    <w:rsid w:val="0001206E"/>
    <w:rsid w:val="00016F4B"/>
    <w:rsid w:val="00022721"/>
    <w:rsid w:val="00030DA2"/>
    <w:rsid w:val="000338C4"/>
    <w:rsid w:val="00037CED"/>
    <w:rsid w:val="000467FB"/>
    <w:rsid w:val="000545F8"/>
    <w:rsid w:val="000577C1"/>
    <w:rsid w:val="0006218F"/>
    <w:rsid w:val="00065183"/>
    <w:rsid w:val="000664D2"/>
    <w:rsid w:val="00070B55"/>
    <w:rsid w:val="00071529"/>
    <w:rsid w:val="000718D4"/>
    <w:rsid w:val="00071BDC"/>
    <w:rsid w:val="00072E0C"/>
    <w:rsid w:val="0007615F"/>
    <w:rsid w:val="00082C53"/>
    <w:rsid w:val="00085764"/>
    <w:rsid w:val="0009076A"/>
    <w:rsid w:val="000969CD"/>
    <w:rsid w:val="000971D1"/>
    <w:rsid w:val="000A0CA6"/>
    <w:rsid w:val="000A3017"/>
    <w:rsid w:val="000A7916"/>
    <w:rsid w:val="000B62D6"/>
    <w:rsid w:val="000B62EF"/>
    <w:rsid w:val="000B67CF"/>
    <w:rsid w:val="000C6316"/>
    <w:rsid w:val="000D0F7D"/>
    <w:rsid w:val="000D780A"/>
    <w:rsid w:val="000E4B5F"/>
    <w:rsid w:val="000F1588"/>
    <w:rsid w:val="000F27E7"/>
    <w:rsid w:val="000F4464"/>
    <w:rsid w:val="000F574C"/>
    <w:rsid w:val="00101EF4"/>
    <w:rsid w:val="001031B0"/>
    <w:rsid w:val="00103D0B"/>
    <w:rsid w:val="0010586B"/>
    <w:rsid w:val="00111E8A"/>
    <w:rsid w:val="00122AA5"/>
    <w:rsid w:val="0012444F"/>
    <w:rsid w:val="001259C9"/>
    <w:rsid w:val="00125A29"/>
    <w:rsid w:val="00127B07"/>
    <w:rsid w:val="00127FE2"/>
    <w:rsid w:val="00131452"/>
    <w:rsid w:val="00133532"/>
    <w:rsid w:val="001414F2"/>
    <w:rsid w:val="00141B08"/>
    <w:rsid w:val="00142438"/>
    <w:rsid w:val="001436D1"/>
    <w:rsid w:val="00143C86"/>
    <w:rsid w:val="00144132"/>
    <w:rsid w:val="00144A3C"/>
    <w:rsid w:val="00144BEA"/>
    <w:rsid w:val="00144E67"/>
    <w:rsid w:val="00144F2A"/>
    <w:rsid w:val="00147460"/>
    <w:rsid w:val="00150783"/>
    <w:rsid w:val="00151EBE"/>
    <w:rsid w:val="0015474B"/>
    <w:rsid w:val="001674DE"/>
    <w:rsid w:val="00170952"/>
    <w:rsid w:val="00171001"/>
    <w:rsid w:val="00171579"/>
    <w:rsid w:val="00172181"/>
    <w:rsid w:val="001739AB"/>
    <w:rsid w:val="00174AB1"/>
    <w:rsid w:val="001759C8"/>
    <w:rsid w:val="00176A7B"/>
    <w:rsid w:val="00176ECF"/>
    <w:rsid w:val="00185986"/>
    <w:rsid w:val="00186049"/>
    <w:rsid w:val="00191EDA"/>
    <w:rsid w:val="00192531"/>
    <w:rsid w:val="001936BA"/>
    <w:rsid w:val="00194CF2"/>
    <w:rsid w:val="001968C4"/>
    <w:rsid w:val="001A3B21"/>
    <w:rsid w:val="001A7066"/>
    <w:rsid w:val="001B083B"/>
    <w:rsid w:val="001B1751"/>
    <w:rsid w:val="001B3B62"/>
    <w:rsid w:val="001B44C9"/>
    <w:rsid w:val="001B4A87"/>
    <w:rsid w:val="001B5CD2"/>
    <w:rsid w:val="001B60B2"/>
    <w:rsid w:val="001B73B1"/>
    <w:rsid w:val="001C094C"/>
    <w:rsid w:val="001C1F21"/>
    <w:rsid w:val="001C3E3D"/>
    <w:rsid w:val="001C4118"/>
    <w:rsid w:val="001C53F7"/>
    <w:rsid w:val="001C6CBE"/>
    <w:rsid w:val="001C701B"/>
    <w:rsid w:val="001C7741"/>
    <w:rsid w:val="001D723B"/>
    <w:rsid w:val="001D77F1"/>
    <w:rsid w:val="001D7803"/>
    <w:rsid w:val="001E67D8"/>
    <w:rsid w:val="001E7AE6"/>
    <w:rsid w:val="001F681A"/>
    <w:rsid w:val="001F732B"/>
    <w:rsid w:val="001F7D34"/>
    <w:rsid w:val="002026C3"/>
    <w:rsid w:val="0020537C"/>
    <w:rsid w:val="00205C31"/>
    <w:rsid w:val="00205D7E"/>
    <w:rsid w:val="00210A0B"/>
    <w:rsid w:val="00215397"/>
    <w:rsid w:val="00215CE6"/>
    <w:rsid w:val="0021610D"/>
    <w:rsid w:val="002215F9"/>
    <w:rsid w:val="002216D8"/>
    <w:rsid w:val="00221D5E"/>
    <w:rsid w:val="00223C7D"/>
    <w:rsid w:val="00235CAE"/>
    <w:rsid w:val="002435CA"/>
    <w:rsid w:val="0024461C"/>
    <w:rsid w:val="002502D7"/>
    <w:rsid w:val="00250330"/>
    <w:rsid w:val="00264BF7"/>
    <w:rsid w:val="00264BFE"/>
    <w:rsid w:val="00265A2E"/>
    <w:rsid w:val="00266D2C"/>
    <w:rsid w:val="00271429"/>
    <w:rsid w:val="00275741"/>
    <w:rsid w:val="00275963"/>
    <w:rsid w:val="00275BD3"/>
    <w:rsid w:val="002761DD"/>
    <w:rsid w:val="0028028E"/>
    <w:rsid w:val="002809D6"/>
    <w:rsid w:val="00281F6D"/>
    <w:rsid w:val="00282935"/>
    <w:rsid w:val="002846A3"/>
    <w:rsid w:val="00287589"/>
    <w:rsid w:val="0029020B"/>
    <w:rsid w:val="00294DA2"/>
    <w:rsid w:val="002A0043"/>
    <w:rsid w:val="002A0288"/>
    <w:rsid w:val="002A0985"/>
    <w:rsid w:val="002B6918"/>
    <w:rsid w:val="002B7DCA"/>
    <w:rsid w:val="002C1663"/>
    <w:rsid w:val="002C1708"/>
    <w:rsid w:val="002C2645"/>
    <w:rsid w:val="002C2669"/>
    <w:rsid w:val="002C5BBB"/>
    <w:rsid w:val="002C77DD"/>
    <w:rsid w:val="002D088C"/>
    <w:rsid w:val="002D276B"/>
    <w:rsid w:val="002D2C7A"/>
    <w:rsid w:val="002D44BE"/>
    <w:rsid w:val="002E2D74"/>
    <w:rsid w:val="002E51C2"/>
    <w:rsid w:val="002F0F21"/>
    <w:rsid w:val="002F7D72"/>
    <w:rsid w:val="003035AA"/>
    <w:rsid w:val="003049CB"/>
    <w:rsid w:val="00307EB7"/>
    <w:rsid w:val="00314055"/>
    <w:rsid w:val="00316800"/>
    <w:rsid w:val="003169F1"/>
    <w:rsid w:val="00316F17"/>
    <w:rsid w:val="00317AE2"/>
    <w:rsid w:val="00323757"/>
    <w:rsid w:val="0032647E"/>
    <w:rsid w:val="00326AA6"/>
    <w:rsid w:val="003270A0"/>
    <w:rsid w:val="00327EB1"/>
    <w:rsid w:val="00331E46"/>
    <w:rsid w:val="00335F82"/>
    <w:rsid w:val="003366A1"/>
    <w:rsid w:val="0034092F"/>
    <w:rsid w:val="00343D9E"/>
    <w:rsid w:val="0034506D"/>
    <w:rsid w:val="003509C5"/>
    <w:rsid w:val="00356851"/>
    <w:rsid w:val="00360B00"/>
    <w:rsid w:val="0036246F"/>
    <w:rsid w:val="003645F9"/>
    <w:rsid w:val="00364AED"/>
    <w:rsid w:val="00365389"/>
    <w:rsid w:val="00365B2D"/>
    <w:rsid w:val="003662AB"/>
    <w:rsid w:val="003700E9"/>
    <w:rsid w:val="00370B5A"/>
    <w:rsid w:val="00371FFA"/>
    <w:rsid w:val="00373C39"/>
    <w:rsid w:val="00373DF9"/>
    <w:rsid w:val="00374869"/>
    <w:rsid w:val="0037668A"/>
    <w:rsid w:val="00381539"/>
    <w:rsid w:val="0038515B"/>
    <w:rsid w:val="00385E43"/>
    <w:rsid w:val="0038647E"/>
    <w:rsid w:val="00391839"/>
    <w:rsid w:val="003946C7"/>
    <w:rsid w:val="00394793"/>
    <w:rsid w:val="0039562A"/>
    <w:rsid w:val="003A2FCE"/>
    <w:rsid w:val="003A6D9D"/>
    <w:rsid w:val="003A785E"/>
    <w:rsid w:val="003B302C"/>
    <w:rsid w:val="003B35A6"/>
    <w:rsid w:val="003B71BD"/>
    <w:rsid w:val="003C2EE9"/>
    <w:rsid w:val="003C4771"/>
    <w:rsid w:val="003D4004"/>
    <w:rsid w:val="003D5DC0"/>
    <w:rsid w:val="003E06DC"/>
    <w:rsid w:val="003E1ED3"/>
    <w:rsid w:val="003E2660"/>
    <w:rsid w:val="003E5654"/>
    <w:rsid w:val="003E7709"/>
    <w:rsid w:val="003F18DF"/>
    <w:rsid w:val="003F4637"/>
    <w:rsid w:val="003F7EDC"/>
    <w:rsid w:val="00402181"/>
    <w:rsid w:val="00403AAC"/>
    <w:rsid w:val="00407B36"/>
    <w:rsid w:val="00416386"/>
    <w:rsid w:val="00417822"/>
    <w:rsid w:val="0042053C"/>
    <w:rsid w:val="00420982"/>
    <w:rsid w:val="00422853"/>
    <w:rsid w:val="00422C27"/>
    <w:rsid w:val="00424DB7"/>
    <w:rsid w:val="00426EDE"/>
    <w:rsid w:val="00430AA7"/>
    <w:rsid w:val="00430ACC"/>
    <w:rsid w:val="00432529"/>
    <w:rsid w:val="004350CA"/>
    <w:rsid w:val="004361D0"/>
    <w:rsid w:val="00441D72"/>
    <w:rsid w:val="00442037"/>
    <w:rsid w:val="004420D3"/>
    <w:rsid w:val="00442B25"/>
    <w:rsid w:val="00446B66"/>
    <w:rsid w:val="004478F0"/>
    <w:rsid w:val="0045191F"/>
    <w:rsid w:val="00452390"/>
    <w:rsid w:val="00455267"/>
    <w:rsid w:val="004564A9"/>
    <w:rsid w:val="004601D7"/>
    <w:rsid w:val="00461514"/>
    <w:rsid w:val="004632F9"/>
    <w:rsid w:val="00471DF7"/>
    <w:rsid w:val="00477990"/>
    <w:rsid w:val="004840CD"/>
    <w:rsid w:val="00484511"/>
    <w:rsid w:val="00493D33"/>
    <w:rsid w:val="00495048"/>
    <w:rsid w:val="004968D6"/>
    <w:rsid w:val="004A6875"/>
    <w:rsid w:val="004A6922"/>
    <w:rsid w:val="004B108C"/>
    <w:rsid w:val="004B1CF8"/>
    <w:rsid w:val="004B3A56"/>
    <w:rsid w:val="004B66BA"/>
    <w:rsid w:val="004B66FB"/>
    <w:rsid w:val="004B6C69"/>
    <w:rsid w:val="004B7008"/>
    <w:rsid w:val="004B7941"/>
    <w:rsid w:val="004B7C1B"/>
    <w:rsid w:val="004C1F5A"/>
    <w:rsid w:val="004C3232"/>
    <w:rsid w:val="004C4E95"/>
    <w:rsid w:val="004D0583"/>
    <w:rsid w:val="004D1FA8"/>
    <w:rsid w:val="004D3DCE"/>
    <w:rsid w:val="004D71FF"/>
    <w:rsid w:val="004E258F"/>
    <w:rsid w:val="004E29A5"/>
    <w:rsid w:val="004E3702"/>
    <w:rsid w:val="004F3D85"/>
    <w:rsid w:val="004F3DE9"/>
    <w:rsid w:val="004F5F3C"/>
    <w:rsid w:val="004F6D72"/>
    <w:rsid w:val="005061AF"/>
    <w:rsid w:val="00507992"/>
    <w:rsid w:val="0051039F"/>
    <w:rsid w:val="00512A5D"/>
    <w:rsid w:val="00514DC8"/>
    <w:rsid w:val="0052147C"/>
    <w:rsid w:val="005272E7"/>
    <w:rsid w:val="00533B04"/>
    <w:rsid w:val="0053787B"/>
    <w:rsid w:val="00540A57"/>
    <w:rsid w:val="00541DE1"/>
    <w:rsid w:val="005425BF"/>
    <w:rsid w:val="0054761A"/>
    <w:rsid w:val="005518E7"/>
    <w:rsid w:val="005519D0"/>
    <w:rsid w:val="00551A44"/>
    <w:rsid w:val="00552800"/>
    <w:rsid w:val="00557636"/>
    <w:rsid w:val="0057099F"/>
    <w:rsid w:val="00575AC2"/>
    <w:rsid w:val="005779F7"/>
    <w:rsid w:val="0058153B"/>
    <w:rsid w:val="005836B5"/>
    <w:rsid w:val="00584321"/>
    <w:rsid w:val="005A0E79"/>
    <w:rsid w:val="005A34BD"/>
    <w:rsid w:val="005A63EF"/>
    <w:rsid w:val="005A712F"/>
    <w:rsid w:val="005A7836"/>
    <w:rsid w:val="005B3201"/>
    <w:rsid w:val="005B64EA"/>
    <w:rsid w:val="005B69C0"/>
    <w:rsid w:val="005B6D7C"/>
    <w:rsid w:val="005C10C4"/>
    <w:rsid w:val="005C1918"/>
    <w:rsid w:val="005C22A7"/>
    <w:rsid w:val="005C38A2"/>
    <w:rsid w:val="005C52A7"/>
    <w:rsid w:val="005D0F84"/>
    <w:rsid w:val="005D6598"/>
    <w:rsid w:val="005D6E78"/>
    <w:rsid w:val="005E0A92"/>
    <w:rsid w:val="005E3B2A"/>
    <w:rsid w:val="005E463E"/>
    <w:rsid w:val="005E7C2E"/>
    <w:rsid w:val="005F0DDA"/>
    <w:rsid w:val="005F477A"/>
    <w:rsid w:val="005F4D4C"/>
    <w:rsid w:val="005F63F3"/>
    <w:rsid w:val="0060016E"/>
    <w:rsid w:val="006003AA"/>
    <w:rsid w:val="00604872"/>
    <w:rsid w:val="00604A69"/>
    <w:rsid w:val="0060778F"/>
    <w:rsid w:val="00610F1E"/>
    <w:rsid w:val="0061439C"/>
    <w:rsid w:val="00620C10"/>
    <w:rsid w:val="00623BC9"/>
    <w:rsid w:val="0062440B"/>
    <w:rsid w:val="00630F53"/>
    <w:rsid w:val="00630F71"/>
    <w:rsid w:val="0063303C"/>
    <w:rsid w:val="00633AEB"/>
    <w:rsid w:val="006400C9"/>
    <w:rsid w:val="00651767"/>
    <w:rsid w:val="006568EA"/>
    <w:rsid w:val="0066280F"/>
    <w:rsid w:val="00680AE0"/>
    <w:rsid w:val="006836A1"/>
    <w:rsid w:val="00690B6E"/>
    <w:rsid w:val="0069626D"/>
    <w:rsid w:val="006964F8"/>
    <w:rsid w:val="006976D9"/>
    <w:rsid w:val="006A0ABD"/>
    <w:rsid w:val="006A1AFB"/>
    <w:rsid w:val="006A3DC9"/>
    <w:rsid w:val="006A56F4"/>
    <w:rsid w:val="006B0974"/>
    <w:rsid w:val="006B1218"/>
    <w:rsid w:val="006B2C92"/>
    <w:rsid w:val="006C00BA"/>
    <w:rsid w:val="006C03F5"/>
    <w:rsid w:val="006C0727"/>
    <w:rsid w:val="006C1645"/>
    <w:rsid w:val="006C2836"/>
    <w:rsid w:val="006C2C15"/>
    <w:rsid w:val="006C6CDE"/>
    <w:rsid w:val="006C779B"/>
    <w:rsid w:val="006C7D00"/>
    <w:rsid w:val="006D0F58"/>
    <w:rsid w:val="006D1FAF"/>
    <w:rsid w:val="006D32BF"/>
    <w:rsid w:val="006D77F1"/>
    <w:rsid w:val="006E0292"/>
    <w:rsid w:val="006E04DD"/>
    <w:rsid w:val="006E077D"/>
    <w:rsid w:val="006E145F"/>
    <w:rsid w:val="006E33A3"/>
    <w:rsid w:val="006E3DCE"/>
    <w:rsid w:val="006E7E1C"/>
    <w:rsid w:val="006F4C69"/>
    <w:rsid w:val="007015D3"/>
    <w:rsid w:val="00702DEE"/>
    <w:rsid w:val="0070622E"/>
    <w:rsid w:val="0070637F"/>
    <w:rsid w:val="00706402"/>
    <w:rsid w:val="00710A10"/>
    <w:rsid w:val="00710D60"/>
    <w:rsid w:val="00711BEC"/>
    <w:rsid w:val="0071378B"/>
    <w:rsid w:val="00714526"/>
    <w:rsid w:val="0071488D"/>
    <w:rsid w:val="00715963"/>
    <w:rsid w:val="0072162D"/>
    <w:rsid w:val="00730BA0"/>
    <w:rsid w:val="00730D84"/>
    <w:rsid w:val="00733F83"/>
    <w:rsid w:val="007355FB"/>
    <w:rsid w:val="00735786"/>
    <w:rsid w:val="00735A21"/>
    <w:rsid w:val="00736C4F"/>
    <w:rsid w:val="00740935"/>
    <w:rsid w:val="007548D1"/>
    <w:rsid w:val="00755373"/>
    <w:rsid w:val="007557D3"/>
    <w:rsid w:val="007619FF"/>
    <w:rsid w:val="00762CDD"/>
    <w:rsid w:val="00770572"/>
    <w:rsid w:val="00772960"/>
    <w:rsid w:val="00772CAA"/>
    <w:rsid w:val="007738CA"/>
    <w:rsid w:val="00777107"/>
    <w:rsid w:val="0078481A"/>
    <w:rsid w:val="00787CDC"/>
    <w:rsid w:val="00790844"/>
    <w:rsid w:val="0079180E"/>
    <w:rsid w:val="00795C52"/>
    <w:rsid w:val="007A005E"/>
    <w:rsid w:val="007A1BD2"/>
    <w:rsid w:val="007A3F5E"/>
    <w:rsid w:val="007B1BC1"/>
    <w:rsid w:val="007B5460"/>
    <w:rsid w:val="007B6159"/>
    <w:rsid w:val="007C12AE"/>
    <w:rsid w:val="007C7676"/>
    <w:rsid w:val="007D070B"/>
    <w:rsid w:val="007D2AED"/>
    <w:rsid w:val="007D76E4"/>
    <w:rsid w:val="007E2855"/>
    <w:rsid w:val="007E2A9D"/>
    <w:rsid w:val="007F0E20"/>
    <w:rsid w:val="007F3561"/>
    <w:rsid w:val="007F461A"/>
    <w:rsid w:val="00803E49"/>
    <w:rsid w:val="00803FBF"/>
    <w:rsid w:val="00804E6E"/>
    <w:rsid w:val="008139C4"/>
    <w:rsid w:val="00813AE1"/>
    <w:rsid w:val="008154B2"/>
    <w:rsid w:val="008239E3"/>
    <w:rsid w:val="008362EF"/>
    <w:rsid w:val="008366CC"/>
    <w:rsid w:val="0084292B"/>
    <w:rsid w:val="00855213"/>
    <w:rsid w:val="00857238"/>
    <w:rsid w:val="0086279C"/>
    <w:rsid w:val="00864B2B"/>
    <w:rsid w:val="008656D8"/>
    <w:rsid w:val="00867808"/>
    <w:rsid w:val="008705BE"/>
    <w:rsid w:val="008708A0"/>
    <w:rsid w:val="00870B72"/>
    <w:rsid w:val="0087249C"/>
    <w:rsid w:val="00872FC2"/>
    <w:rsid w:val="00877694"/>
    <w:rsid w:val="00881136"/>
    <w:rsid w:val="008842C2"/>
    <w:rsid w:val="0088721B"/>
    <w:rsid w:val="0089224C"/>
    <w:rsid w:val="008943F5"/>
    <w:rsid w:val="0089655B"/>
    <w:rsid w:val="008A00BB"/>
    <w:rsid w:val="008A25D0"/>
    <w:rsid w:val="008A52B2"/>
    <w:rsid w:val="008A5E55"/>
    <w:rsid w:val="008A6499"/>
    <w:rsid w:val="008A7837"/>
    <w:rsid w:val="008B781C"/>
    <w:rsid w:val="008C168A"/>
    <w:rsid w:val="008C53CF"/>
    <w:rsid w:val="008C59C8"/>
    <w:rsid w:val="008C60AA"/>
    <w:rsid w:val="008D1B44"/>
    <w:rsid w:val="008D1EFF"/>
    <w:rsid w:val="008D3D7D"/>
    <w:rsid w:val="008D5220"/>
    <w:rsid w:val="008D7DB0"/>
    <w:rsid w:val="008E11E1"/>
    <w:rsid w:val="008E7470"/>
    <w:rsid w:val="008F08AF"/>
    <w:rsid w:val="008F4753"/>
    <w:rsid w:val="00900244"/>
    <w:rsid w:val="00902DB4"/>
    <w:rsid w:val="009119B7"/>
    <w:rsid w:val="0091222B"/>
    <w:rsid w:val="009122E1"/>
    <w:rsid w:val="00914543"/>
    <w:rsid w:val="0091458C"/>
    <w:rsid w:val="00914635"/>
    <w:rsid w:val="009152D2"/>
    <w:rsid w:val="00917472"/>
    <w:rsid w:val="00920347"/>
    <w:rsid w:val="009263AE"/>
    <w:rsid w:val="00933DDD"/>
    <w:rsid w:val="00935877"/>
    <w:rsid w:val="00936C40"/>
    <w:rsid w:val="0094572D"/>
    <w:rsid w:val="0094725A"/>
    <w:rsid w:val="00951E75"/>
    <w:rsid w:val="00954039"/>
    <w:rsid w:val="009661C5"/>
    <w:rsid w:val="00966C1F"/>
    <w:rsid w:val="009752D4"/>
    <w:rsid w:val="0097701A"/>
    <w:rsid w:val="00980ABE"/>
    <w:rsid w:val="00991921"/>
    <w:rsid w:val="00992D21"/>
    <w:rsid w:val="00994CE1"/>
    <w:rsid w:val="00994FD5"/>
    <w:rsid w:val="00995E52"/>
    <w:rsid w:val="0099709C"/>
    <w:rsid w:val="009A0650"/>
    <w:rsid w:val="009A2358"/>
    <w:rsid w:val="009A2359"/>
    <w:rsid w:val="009B2F09"/>
    <w:rsid w:val="009B5E43"/>
    <w:rsid w:val="009B5F63"/>
    <w:rsid w:val="009B70B7"/>
    <w:rsid w:val="009B7A17"/>
    <w:rsid w:val="009C1095"/>
    <w:rsid w:val="009C2FE2"/>
    <w:rsid w:val="009C7A4C"/>
    <w:rsid w:val="009D1391"/>
    <w:rsid w:val="009E1CC7"/>
    <w:rsid w:val="009F10DF"/>
    <w:rsid w:val="009F1220"/>
    <w:rsid w:val="009F12C1"/>
    <w:rsid w:val="009F2619"/>
    <w:rsid w:val="009F45E1"/>
    <w:rsid w:val="009F654B"/>
    <w:rsid w:val="009F7EE6"/>
    <w:rsid w:val="00A00773"/>
    <w:rsid w:val="00A01471"/>
    <w:rsid w:val="00A016C3"/>
    <w:rsid w:val="00A01981"/>
    <w:rsid w:val="00A02715"/>
    <w:rsid w:val="00A05429"/>
    <w:rsid w:val="00A05B8D"/>
    <w:rsid w:val="00A06063"/>
    <w:rsid w:val="00A07C94"/>
    <w:rsid w:val="00A10B93"/>
    <w:rsid w:val="00A13D15"/>
    <w:rsid w:val="00A14530"/>
    <w:rsid w:val="00A17BAF"/>
    <w:rsid w:val="00A20BD2"/>
    <w:rsid w:val="00A263E1"/>
    <w:rsid w:val="00A27B2B"/>
    <w:rsid w:val="00A322E0"/>
    <w:rsid w:val="00A32660"/>
    <w:rsid w:val="00A348EA"/>
    <w:rsid w:val="00A35972"/>
    <w:rsid w:val="00A3774C"/>
    <w:rsid w:val="00A4185D"/>
    <w:rsid w:val="00A465EA"/>
    <w:rsid w:val="00A56093"/>
    <w:rsid w:val="00A5679C"/>
    <w:rsid w:val="00A6054D"/>
    <w:rsid w:val="00A61E9B"/>
    <w:rsid w:val="00A67CC7"/>
    <w:rsid w:val="00A73F91"/>
    <w:rsid w:val="00A741AC"/>
    <w:rsid w:val="00A74368"/>
    <w:rsid w:val="00A769CC"/>
    <w:rsid w:val="00A76D4E"/>
    <w:rsid w:val="00A86C1B"/>
    <w:rsid w:val="00A87217"/>
    <w:rsid w:val="00A90C74"/>
    <w:rsid w:val="00A93721"/>
    <w:rsid w:val="00A95668"/>
    <w:rsid w:val="00AA0A30"/>
    <w:rsid w:val="00AA2A1B"/>
    <w:rsid w:val="00AA427C"/>
    <w:rsid w:val="00AA6928"/>
    <w:rsid w:val="00AB0515"/>
    <w:rsid w:val="00AB070D"/>
    <w:rsid w:val="00AB0940"/>
    <w:rsid w:val="00AB17A1"/>
    <w:rsid w:val="00AB240C"/>
    <w:rsid w:val="00AB4F3F"/>
    <w:rsid w:val="00AB6151"/>
    <w:rsid w:val="00AC74BA"/>
    <w:rsid w:val="00AD1EAE"/>
    <w:rsid w:val="00AD3807"/>
    <w:rsid w:val="00AE025B"/>
    <w:rsid w:val="00AE0A7E"/>
    <w:rsid w:val="00AE11B3"/>
    <w:rsid w:val="00AE1A30"/>
    <w:rsid w:val="00AE7AA3"/>
    <w:rsid w:val="00AE7C2A"/>
    <w:rsid w:val="00AF081A"/>
    <w:rsid w:val="00AF1F74"/>
    <w:rsid w:val="00AF270F"/>
    <w:rsid w:val="00AF41A6"/>
    <w:rsid w:val="00B038E0"/>
    <w:rsid w:val="00B03DA5"/>
    <w:rsid w:val="00B0405D"/>
    <w:rsid w:val="00B04B87"/>
    <w:rsid w:val="00B04DFA"/>
    <w:rsid w:val="00B05ABA"/>
    <w:rsid w:val="00B116E1"/>
    <w:rsid w:val="00B136BB"/>
    <w:rsid w:val="00B169B5"/>
    <w:rsid w:val="00B16BB7"/>
    <w:rsid w:val="00B17721"/>
    <w:rsid w:val="00B20590"/>
    <w:rsid w:val="00B24056"/>
    <w:rsid w:val="00B31447"/>
    <w:rsid w:val="00B36CFE"/>
    <w:rsid w:val="00B50554"/>
    <w:rsid w:val="00B550FD"/>
    <w:rsid w:val="00B57C18"/>
    <w:rsid w:val="00B57E82"/>
    <w:rsid w:val="00B633D2"/>
    <w:rsid w:val="00B65406"/>
    <w:rsid w:val="00B712CA"/>
    <w:rsid w:val="00B71CB9"/>
    <w:rsid w:val="00B73341"/>
    <w:rsid w:val="00B8514E"/>
    <w:rsid w:val="00B856B3"/>
    <w:rsid w:val="00B857A1"/>
    <w:rsid w:val="00B87C7F"/>
    <w:rsid w:val="00B9019E"/>
    <w:rsid w:val="00B928B5"/>
    <w:rsid w:val="00B93CCF"/>
    <w:rsid w:val="00B95915"/>
    <w:rsid w:val="00B97DAF"/>
    <w:rsid w:val="00BA1CD6"/>
    <w:rsid w:val="00BA4BB4"/>
    <w:rsid w:val="00BA6768"/>
    <w:rsid w:val="00BB0994"/>
    <w:rsid w:val="00BB220E"/>
    <w:rsid w:val="00BC4058"/>
    <w:rsid w:val="00BC65C4"/>
    <w:rsid w:val="00BC715B"/>
    <w:rsid w:val="00BD7980"/>
    <w:rsid w:val="00BE5A75"/>
    <w:rsid w:val="00BE68C2"/>
    <w:rsid w:val="00BE72AD"/>
    <w:rsid w:val="00BF0A7B"/>
    <w:rsid w:val="00BF1615"/>
    <w:rsid w:val="00BF4260"/>
    <w:rsid w:val="00BF713C"/>
    <w:rsid w:val="00C000E1"/>
    <w:rsid w:val="00C0387D"/>
    <w:rsid w:val="00C03D47"/>
    <w:rsid w:val="00C0422D"/>
    <w:rsid w:val="00C1572E"/>
    <w:rsid w:val="00C22005"/>
    <w:rsid w:val="00C24B51"/>
    <w:rsid w:val="00C24FAB"/>
    <w:rsid w:val="00C2622E"/>
    <w:rsid w:val="00C26DF7"/>
    <w:rsid w:val="00C270E8"/>
    <w:rsid w:val="00C30AD0"/>
    <w:rsid w:val="00C35BD5"/>
    <w:rsid w:val="00C35C80"/>
    <w:rsid w:val="00C4486B"/>
    <w:rsid w:val="00C47B6B"/>
    <w:rsid w:val="00C55393"/>
    <w:rsid w:val="00C561D1"/>
    <w:rsid w:val="00C60330"/>
    <w:rsid w:val="00C60793"/>
    <w:rsid w:val="00C672AD"/>
    <w:rsid w:val="00C72818"/>
    <w:rsid w:val="00C742B5"/>
    <w:rsid w:val="00C74CF3"/>
    <w:rsid w:val="00C76B79"/>
    <w:rsid w:val="00C804BA"/>
    <w:rsid w:val="00C852F6"/>
    <w:rsid w:val="00C9094B"/>
    <w:rsid w:val="00C921F6"/>
    <w:rsid w:val="00C93AB1"/>
    <w:rsid w:val="00C96AFA"/>
    <w:rsid w:val="00C96E43"/>
    <w:rsid w:val="00C9784A"/>
    <w:rsid w:val="00CA09B2"/>
    <w:rsid w:val="00CA5D5B"/>
    <w:rsid w:val="00CB4194"/>
    <w:rsid w:val="00CB440D"/>
    <w:rsid w:val="00CB6E42"/>
    <w:rsid w:val="00CC17FB"/>
    <w:rsid w:val="00CC1C74"/>
    <w:rsid w:val="00CC287E"/>
    <w:rsid w:val="00CC6397"/>
    <w:rsid w:val="00CC7881"/>
    <w:rsid w:val="00CD11DD"/>
    <w:rsid w:val="00CD60BB"/>
    <w:rsid w:val="00CE0253"/>
    <w:rsid w:val="00CE4293"/>
    <w:rsid w:val="00CE5758"/>
    <w:rsid w:val="00CE6ACB"/>
    <w:rsid w:val="00CF4B64"/>
    <w:rsid w:val="00CF79F0"/>
    <w:rsid w:val="00D011A3"/>
    <w:rsid w:val="00D11308"/>
    <w:rsid w:val="00D1239C"/>
    <w:rsid w:val="00D1344C"/>
    <w:rsid w:val="00D15D70"/>
    <w:rsid w:val="00D1612C"/>
    <w:rsid w:val="00D17FBE"/>
    <w:rsid w:val="00D209AB"/>
    <w:rsid w:val="00D25260"/>
    <w:rsid w:val="00D26418"/>
    <w:rsid w:val="00D26F06"/>
    <w:rsid w:val="00D2737A"/>
    <w:rsid w:val="00D30714"/>
    <w:rsid w:val="00D3382F"/>
    <w:rsid w:val="00D3443C"/>
    <w:rsid w:val="00D34EBF"/>
    <w:rsid w:val="00D35834"/>
    <w:rsid w:val="00D36349"/>
    <w:rsid w:val="00D369D2"/>
    <w:rsid w:val="00D423F6"/>
    <w:rsid w:val="00D514C3"/>
    <w:rsid w:val="00D5219D"/>
    <w:rsid w:val="00D53253"/>
    <w:rsid w:val="00D545C1"/>
    <w:rsid w:val="00D54A91"/>
    <w:rsid w:val="00D55E51"/>
    <w:rsid w:val="00D55F47"/>
    <w:rsid w:val="00D564E4"/>
    <w:rsid w:val="00D57E84"/>
    <w:rsid w:val="00D6003F"/>
    <w:rsid w:val="00D61422"/>
    <w:rsid w:val="00D6355B"/>
    <w:rsid w:val="00D63654"/>
    <w:rsid w:val="00D70150"/>
    <w:rsid w:val="00D71D42"/>
    <w:rsid w:val="00D73417"/>
    <w:rsid w:val="00D734BA"/>
    <w:rsid w:val="00D74ECC"/>
    <w:rsid w:val="00D7733B"/>
    <w:rsid w:val="00D8021C"/>
    <w:rsid w:val="00D81296"/>
    <w:rsid w:val="00D815DC"/>
    <w:rsid w:val="00D81BCB"/>
    <w:rsid w:val="00D81E2F"/>
    <w:rsid w:val="00D86478"/>
    <w:rsid w:val="00D86AB4"/>
    <w:rsid w:val="00D91112"/>
    <w:rsid w:val="00D926D9"/>
    <w:rsid w:val="00D944F1"/>
    <w:rsid w:val="00D9474E"/>
    <w:rsid w:val="00D979F9"/>
    <w:rsid w:val="00DA0E4A"/>
    <w:rsid w:val="00DA10DE"/>
    <w:rsid w:val="00DA1343"/>
    <w:rsid w:val="00DA3FF9"/>
    <w:rsid w:val="00DA48E9"/>
    <w:rsid w:val="00DA5D7A"/>
    <w:rsid w:val="00DA69A2"/>
    <w:rsid w:val="00DB09C8"/>
    <w:rsid w:val="00DB0AF9"/>
    <w:rsid w:val="00DB5D69"/>
    <w:rsid w:val="00DB7E93"/>
    <w:rsid w:val="00DC2026"/>
    <w:rsid w:val="00DC380D"/>
    <w:rsid w:val="00DC4EB9"/>
    <w:rsid w:val="00DC59CD"/>
    <w:rsid w:val="00DC5A7B"/>
    <w:rsid w:val="00DD08F5"/>
    <w:rsid w:val="00DD31A9"/>
    <w:rsid w:val="00DD359D"/>
    <w:rsid w:val="00DD69BF"/>
    <w:rsid w:val="00DE03BE"/>
    <w:rsid w:val="00DE1A3D"/>
    <w:rsid w:val="00DE25E9"/>
    <w:rsid w:val="00DE34DB"/>
    <w:rsid w:val="00DE74C4"/>
    <w:rsid w:val="00DF09EE"/>
    <w:rsid w:val="00DF106C"/>
    <w:rsid w:val="00DF13E2"/>
    <w:rsid w:val="00DF361A"/>
    <w:rsid w:val="00DF4691"/>
    <w:rsid w:val="00DF490E"/>
    <w:rsid w:val="00E04057"/>
    <w:rsid w:val="00E04D6A"/>
    <w:rsid w:val="00E04DF8"/>
    <w:rsid w:val="00E04E63"/>
    <w:rsid w:val="00E10819"/>
    <w:rsid w:val="00E130C6"/>
    <w:rsid w:val="00E24475"/>
    <w:rsid w:val="00E25B0C"/>
    <w:rsid w:val="00E316CD"/>
    <w:rsid w:val="00E36972"/>
    <w:rsid w:val="00E40AA1"/>
    <w:rsid w:val="00E41B52"/>
    <w:rsid w:val="00E50933"/>
    <w:rsid w:val="00E5173A"/>
    <w:rsid w:val="00E566CF"/>
    <w:rsid w:val="00E56F7F"/>
    <w:rsid w:val="00E57EBB"/>
    <w:rsid w:val="00E61FAC"/>
    <w:rsid w:val="00E6462B"/>
    <w:rsid w:val="00E70F9A"/>
    <w:rsid w:val="00E73168"/>
    <w:rsid w:val="00E75A2E"/>
    <w:rsid w:val="00E763F4"/>
    <w:rsid w:val="00E76F2D"/>
    <w:rsid w:val="00E81E55"/>
    <w:rsid w:val="00E847D2"/>
    <w:rsid w:val="00E87EC3"/>
    <w:rsid w:val="00E92FB2"/>
    <w:rsid w:val="00E94072"/>
    <w:rsid w:val="00E96670"/>
    <w:rsid w:val="00E97EDE"/>
    <w:rsid w:val="00EA0509"/>
    <w:rsid w:val="00EA5C5E"/>
    <w:rsid w:val="00EA6834"/>
    <w:rsid w:val="00EA70F0"/>
    <w:rsid w:val="00EB3D9B"/>
    <w:rsid w:val="00EB7C5B"/>
    <w:rsid w:val="00EB7F23"/>
    <w:rsid w:val="00EC331B"/>
    <w:rsid w:val="00EC70C7"/>
    <w:rsid w:val="00ED4606"/>
    <w:rsid w:val="00ED5B62"/>
    <w:rsid w:val="00ED7125"/>
    <w:rsid w:val="00EE6B18"/>
    <w:rsid w:val="00EF0563"/>
    <w:rsid w:val="00EF24D3"/>
    <w:rsid w:val="00EF6646"/>
    <w:rsid w:val="00F05D67"/>
    <w:rsid w:val="00F06090"/>
    <w:rsid w:val="00F06D68"/>
    <w:rsid w:val="00F148B5"/>
    <w:rsid w:val="00F153A1"/>
    <w:rsid w:val="00F20B55"/>
    <w:rsid w:val="00F20BAA"/>
    <w:rsid w:val="00F21CE2"/>
    <w:rsid w:val="00F249BE"/>
    <w:rsid w:val="00F27102"/>
    <w:rsid w:val="00F27EDA"/>
    <w:rsid w:val="00F31D05"/>
    <w:rsid w:val="00F35A9F"/>
    <w:rsid w:val="00F46EDF"/>
    <w:rsid w:val="00F5630D"/>
    <w:rsid w:val="00F609B7"/>
    <w:rsid w:val="00F62C5F"/>
    <w:rsid w:val="00F63B9A"/>
    <w:rsid w:val="00F657A4"/>
    <w:rsid w:val="00F67AB5"/>
    <w:rsid w:val="00F73F7A"/>
    <w:rsid w:val="00F80255"/>
    <w:rsid w:val="00F84D9B"/>
    <w:rsid w:val="00F908EB"/>
    <w:rsid w:val="00F93597"/>
    <w:rsid w:val="00F975F1"/>
    <w:rsid w:val="00F97F5D"/>
    <w:rsid w:val="00FA0304"/>
    <w:rsid w:val="00FA1ACB"/>
    <w:rsid w:val="00FA3FF4"/>
    <w:rsid w:val="00FA6298"/>
    <w:rsid w:val="00FB32D6"/>
    <w:rsid w:val="00FB408D"/>
    <w:rsid w:val="00FB49DE"/>
    <w:rsid w:val="00FB5A76"/>
    <w:rsid w:val="00FC19A2"/>
    <w:rsid w:val="00FC62EB"/>
    <w:rsid w:val="00FC6612"/>
    <w:rsid w:val="00FD0EFE"/>
    <w:rsid w:val="00FD16E6"/>
    <w:rsid w:val="00FD2451"/>
    <w:rsid w:val="00FD5F46"/>
    <w:rsid w:val="00FD699E"/>
    <w:rsid w:val="00FF0A64"/>
    <w:rsid w:val="00FF4440"/>
    <w:rsid w:val="00FF6DC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8/ec-18-0176-01-00EC-ieee-p802-3cp-draft-csd.pdf" TargetMode="External"/><Relationship Id="rId18" Type="http://schemas.openxmlformats.org/officeDocument/2006/relationships/hyperlink" Target="http://www.ieee802.org/1/files/public/docs2018/df-draft-PAR-0918-v01.pdf" TargetMode="External"/><Relationship Id="rId26" Type="http://schemas.openxmlformats.org/officeDocument/2006/relationships/hyperlink" Target="https://mentor.ieee.org/802.22/dcn/18/22-18-0041-00-0000-802-22-revision-par-extension.pdf" TargetMode="External"/><Relationship Id="rId39" Type="http://schemas.openxmlformats.org/officeDocument/2006/relationships/hyperlink" Target="https://mentor.ieee.org/802-ec/dcn/18/ec-18-0175-00-00EC-ieee-p802-3cp-draft-par.pdf" TargetMode="External"/><Relationship Id="rId21" Type="http://schemas.openxmlformats.org/officeDocument/2006/relationships/hyperlink" Target="http://www.ieee802.org/1/files/public/docs2018/df-draft-CSD-0918-v01.pdf" TargetMode="External"/><Relationship Id="rId34" Type="http://schemas.openxmlformats.org/officeDocument/2006/relationships/hyperlink" Target="http://www.ieee802.org/1/files/public/docs2018/df-draft-PAR-0918-v01.pdf" TargetMode="External"/><Relationship Id="rId42" Type="http://schemas.openxmlformats.org/officeDocument/2006/relationships/hyperlink" Target="https://mentor.ieee.org/802-ec/dcn/18/ec-18-0178-00-00EC-ieee-p802-3cs-draft-csd.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eee802.org/1/files/public/docs2018/de-draft-PAR-0918-v01.pdf" TargetMode="External"/><Relationship Id="rId29" Type="http://schemas.openxmlformats.org/officeDocument/2006/relationships/hyperlink" Target="http://www.ieee802.org/3/ad_hoc/ngrates/public/18_09/IC15-005_NEA_2018_Status%20Report_Nov18_draft_NEA.pdf" TargetMode="External"/><Relationship Id="rId11" Type="http://schemas.openxmlformats.org/officeDocument/2006/relationships/hyperlink" Target="https://mentor.ieee.org/802-ec/dcn/18/ec-18-0173-01-00EC-ieee-p802-3ca-draft-modified-csd.pdf" TargetMode="External"/><Relationship Id="rId24" Type="http://schemas.openxmlformats.org/officeDocument/2006/relationships/hyperlink" Target="https://mentor.ieee.org/802.19/dcn/18/19-18-0073-03-S1GH-s1gh-draft-par.pdf" TargetMode="External"/><Relationship Id="rId32" Type="http://schemas.openxmlformats.org/officeDocument/2006/relationships/hyperlink" Target="http://www.ieee802.org/1/files/public/docs2018/dg-draft-PAR-0918-v01.pdf" TargetMode="External"/><Relationship Id="rId37" Type="http://schemas.openxmlformats.org/officeDocument/2006/relationships/hyperlink" Target="https://mentor.ieee.org/802-ec/dcn/18/ec-18-0174-00-00EC-ieee-p802-3ca-draft-par-extension-request.pdf" TargetMode="External"/><Relationship Id="rId40" Type="http://schemas.openxmlformats.org/officeDocument/2006/relationships/hyperlink" Target="https://mentor.ieee.org/802-ec/dcn/18/ec-18-0176-01-00EC-ieee-p802-3cp-draft-csd.pdf" TargetMode="External"/><Relationship Id="rId45" Type="http://schemas.openxmlformats.org/officeDocument/2006/relationships/hyperlink" Target="https://mentor.ieee.org/802.22/dcn/18/22-18-0041-00-0000-802-22-revision-par-extension.pdf" TargetMode="External"/><Relationship Id="rId5" Type="http://schemas.openxmlformats.org/officeDocument/2006/relationships/webSettings" Target="webSettings.xml"/><Relationship Id="rId15" Type="http://schemas.openxmlformats.org/officeDocument/2006/relationships/hyperlink" Target="https://mentor.ieee.org/802-ec/dcn/18/ec-18-0178-00-00EC-ieee-p802-3cs-draft-csd.pdf" TargetMode="External"/><Relationship Id="rId23" Type="http://schemas.openxmlformats.org/officeDocument/2006/relationships/hyperlink" Target="http://www.ieee802.org/1/files/public/docs2018/dg-draft-CSD-0918-v01.pdf" TargetMode="External"/><Relationship Id="rId28" Type="http://schemas.openxmlformats.org/officeDocument/2006/relationships/hyperlink" Target="https://mentor.ieee.org/802-ec/dcn/18/ec-18-0179-00-00EC-ieee-802-3-new-ethernet-applications-icaid.pdf" TargetMode="External"/><Relationship Id="rId36" Type="http://schemas.openxmlformats.org/officeDocument/2006/relationships/hyperlink" Target="https://mentor.ieee.org/802-ec/dcn/18/ec-18-0172-00-00EC-ieee-p802-3ca-draft-par-modification-request.pdf" TargetMode="External"/><Relationship Id="rId49" Type="http://schemas.openxmlformats.org/officeDocument/2006/relationships/fontTable" Target="fontTable.xml"/><Relationship Id="rId10" Type="http://schemas.openxmlformats.org/officeDocument/2006/relationships/hyperlink" Target="https://mentor.ieee.org/802-ec/dcn/18/ec-18-0174-00-00EC-ieee-p802-3ca-draft-par-extension-request.pdf" TargetMode="External"/><Relationship Id="rId19" Type="http://schemas.openxmlformats.org/officeDocument/2006/relationships/hyperlink" Target="http://www.ieee802.org/1/files/public/docs2018/df-draft-CSD-0918-v01.pdf" TargetMode="External"/><Relationship Id="rId31" Type="http://schemas.openxmlformats.org/officeDocument/2006/relationships/hyperlink" Target="http://www.ieee802.org/1/files/public/docs2018/de-draft-CSD-0918-v01.pdf" TargetMode="External"/><Relationship Id="rId44" Type="http://schemas.openxmlformats.org/officeDocument/2006/relationships/hyperlink" Target="https://mentor.ieee.org/802.19/dcn/18/19-18-0072-02-S1GH-draft-csd-for-s1gh.docx" TargetMode="External"/><Relationship Id="rId4" Type="http://schemas.openxmlformats.org/officeDocument/2006/relationships/settings" Target="settings.xml"/><Relationship Id="rId9" Type="http://schemas.openxmlformats.org/officeDocument/2006/relationships/hyperlink" Target="https://mentor.ieee.org/802-ec/dcn/18/ec-18-0172-00-00EC-ieee-p802-3ca-draft-par-modification-request.pdf" TargetMode="External"/><Relationship Id="rId14" Type="http://schemas.openxmlformats.org/officeDocument/2006/relationships/hyperlink" Target="https://mentor.ieee.org/802-ec/dcn/18/ec-18-0177-00-00EC-ieee-p802-3cs-draft-par.pdf" TargetMode="External"/><Relationship Id="rId22" Type="http://schemas.openxmlformats.org/officeDocument/2006/relationships/hyperlink" Target="http://www.ieee802.org/1/files/public/docs2018/dg-draft-PAR-0918-v01.pdf" TargetMode="External"/><Relationship Id="rId27" Type="http://schemas.openxmlformats.org/officeDocument/2006/relationships/hyperlink" Target="https://mentor.ieee.org/802.22/dcn/18/22-18-0040-00-0000-802-22-3-par-extension-request.pdf" TargetMode="External"/><Relationship Id="rId30" Type="http://schemas.openxmlformats.org/officeDocument/2006/relationships/hyperlink" Target="http://www.ieee802.org/1/files/public/docs2018/de-draft-PAR-0918-v01.pdf" TargetMode="External"/><Relationship Id="rId35" Type="http://schemas.openxmlformats.org/officeDocument/2006/relationships/hyperlink" Target="http://www.ieee802.org/1/files/public/docs2018/df-draft-CSD-0918-v01.pdf" TargetMode="External"/><Relationship Id="rId43" Type="http://schemas.openxmlformats.org/officeDocument/2006/relationships/hyperlink" Target="https://mentor.ieee.org/802.19/dcn/18/19-18-0073-03-S1GH-s1gh-draft-par.pdf" TargetMode="External"/><Relationship Id="rId48" Type="http://schemas.openxmlformats.org/officeDocument/2006/relationships/footer" Target="footer1.xml"/><Relationship Id="rId8" Type="http://schemas.openxmlformats.org/officeDocument/2006/relationships/hyperlink" Target="mailto:mfischer@broadcom.com" TargetMode="External"/><Relationship Id="rId3" Type="http://schemas.openxmlformats.org/officeDocument/2006/relationships/styles" Target="styles.xml"/><Relationship Id="rId12" Type="http://schemas.openxmlformats.org/officeDocument/2006/relationships/hyperlink" Target="https://mentor.ieee.org/802-ec/dcn/18/ec-18-0175-00-00EC-ieee-p802-3cp-draft-par.pdf" TargetMode="External"/><Relationship Id="rId17" Type="http://schemas.openxmlformats.org/officeDocument/2006/relationships/hyperlink" Target="http://www.ieee802.org/1/files/public/docs2018/de-draft-CSD-0918-v01.pdf" TargetMode="External"/><Relationship Id="rId25" Type="http://schemas.openxmlformats.org/officeDocument/2006/relationships/hyperlink" Target="https://mentor.ieee.org/802.19/dcn/18/19-18-0072-02-S1GH-draft-csd-for-s1gh.docx" TargetMode="External"/><Relationship Id="rId33" Type="http://schemas.openxmlformats.org/officeDocument/2006/relationships/hyperlink" Target="http://www.ieee802.org/1/files/public/docs2018/dg-draft-CSD-0918-v01.pdf" TargetMode="External"/><Relationship Id="rId38" Type="http://schemas.openxmlformats.org/officeDocument/2006/relationships/hyperlink" Target="https://mentor.ieee.org/802-ec/dcn/18/ec-18-0173-01-00EC-ieee-p802-3ca-draft-modified-csd.pdf" TargetMode="External"/><Relationship Id="rId46" Type="http://schemas.openxmlformats.org/officeDocument/2006/relationships/hyperlink" Target="https://mentor.ieee.org/802.22/dcn/18/22-18-0040-00-0000-802-22-3-par-extension-request.pdf" TargetMode="External"/><Relationship Id="rId20" Type="http://schemas.openxmlformats.org/officeDocument/2006/relationships/hyperlink" Target="http://www.ieee802.org/1/files/public/docs2018/df-draft-PAR-0918-v01.pdf" TargetMode="External"/><Relationship Id="rId41" Type="http://schemas.openxmlformats.org/officeDocument/2006/relationships/hyperlink" Target="https://mentor.ieee.org/802-ec/dcn/18/ec-18-0177-00-00EC-ieee-p802-3cs-draft-par.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7892-5BC5-A546-953B-F9251F7E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259</TotalTime>
  <Pages>7</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802.11-18/1946r0</vt:lpstr>
    </vt:vector>
  </TitlesOfParts>
  <Manager/>
  <Company>BlackBerry</Company>
  <LinksUpToDate>false</LinksUpToDate>
  <CharactersWithSpaces>13704</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802.11-18/1946r0</dc:title>
  <dc:subject>Minutes</dc:subject>
  <dc:creator>Michael Montemurro</dc:creator>
  <cp:keywords>November 2018</cp:keywords>
  <dc:description>Michael Montemurro, BlackBerry</dc:description>
  <cp:lastModifiedBy>Michael Montemurro</cp:lastModifiedBy>
  <cp:revision>16</cp:revision>
  <cp:lastPrinted>2011-06-22T15:59:00Z</cp:lastPrinted>
  <dcterms:created xsi:type="dcterms:W3CDTF">2018-11-11T09:48:00Z</dcterms:created>
  <dcterms:modified xsi:type="dcterms:W3CDTF">2018-11-15T04:29:00Z</dcterms:modified>
  <cp:category/>
</cp:coreProperties>
</file>