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625"/>
        <w:gridCol w:w="1080"/>
        <w:gridCol w:w="1170"/>
        <w:gridCol w:w="3144"/>
      </w:tblGrid>
      <w:tr w:rsidR="00CA09B2" w14:paraId="19970EA7" w14:textId="77777777" w:rsidTr="00530F89">
        <w:trPr>
          <w:trHeight w:val="485"/>
          <w:jc w:val="center"/>
        </w:trPr>
        <w:tc>
          <w:tcPr>
            <w:tcW w:w="9531" w:type="dxa"/>
            <w:gridSpan w:val="5"/>
            <w:vAlign w:val="center"/>
          </w:tcPr>
          <w:p w14:paraId="040A48CA" w14:textId="2AEB0C85" w:rsidR="00CA09B2" w:rsidRDefault="00EC3397" w:rsidP="00AE31FF">
            <w:pPr>
              <w:pStyle w:val="T2"/>
            </w:pPr>
            <w:r>
              <w:t xml:space="preserve">Proposed spec text for </w:t>
            </w:r>
            <w:r w:rsidR="00831138">
              <w:t>CID</w:t>
            </w:r>
            <w:r w:rsidR="00B57B0D">
              <w:t xml:space="preserve"> 296 (</w:t>
            </w:r>
            <w:r w:rsidR="00AE31FF">
              <w:t xml:space="preserve">D1.0 </w:t>
            </w:r>
            <w:r w:rsidR="00B57B0D">
              <w:t>LB</w:t>
            </w:r>
            <w:r w:rsidR="00757CEE">
              <w:t xml:space="preserve">) </w:t>
            </w:r>
            <w:r w:rsidR="00757CEE">
              <w:sym w:font="Wingdings" w:char="F0E0"/>
            </w:r>
            <w:r w:rsidR="00757CEE">
              <w:t xml:space="preserve"> </w:t>
            </w:r>
            <w:r w:rsidR="00360462">
              <w:t xml:space="preserve">CIDs </w:t>
            </w:r>
            <w:r w:rsidR="00757CEE">
              <w:t xml:space="preserve">2365, 2109 </w:t>
            </w:r>
            <w:r w:rsidR="00360462">
              <w:t>(</w:t>
            </w:r>
            <w:r w:rsidR="00AE31FF">
              <w:t>D2.0 LB</w:t>
            </w:r>
            <w:r w:rsidR="00360462">
              <w:t>)</w:t>
            </w:r>
          </w:p>
        </w:tc>
      </w:tr>
      <w:tr w:rsidR="00CA09B2" w14:paraId="240D422E" w14:textId="77777777" w:rsidTr="00530F89">
        <w:trPr>
          <w:trHeight w:val="359"/>
          <w:jc w:val="center"/>
        </w:trPr>
        <w:tc>
          <w:tcPr>
            <w:tcW w:w="9531"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C52594">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625" w:type="dxa"/>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C52594">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625" w:type="dxa"/>
            <w:vAlign w:val="center"/>
          </w:tcPr>
          <w:p w14:paraId="1B34C28E" w14:textId="6FDBB1BA" w:rsidR="00CA09B2" w:rsidRDefault="00711759">
            <w:pPr>
              <w:pStyle w:val="T2"/>
              <w:spacing w:after="0"/>
              <w:ind w:left="0" w:right="0"/>
              <w:rPr>
                <w:b w:val="0"/>
                <w:sz w:val="20"/>
              </w:rPr>
            </w:pPr>
            <w:r>
              <w:rPr>
                <w:b w:val="0"/>
                <w:sz w:val="20"/>
              </w:rPr>
              <w:t>HPE</w:t>
            </w:r>
          </w:p>
        </w:tc>
        <w:tc>
          <w:tcPr>
            <w:tcW w:w="1080"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77777777" w:rsidR="00CA09B2" w:rsidRDefault="00CA09B2">
            <w:pPr>
              <w:pStyle w:val="T2"/>
              <w:spacing w:after="0"/>
              <w:ind w:left="0" w:right="0"/>
              <w:rPr>
                <w:b w:val="0"/>
                <w:sz w:val="20"/>
              </w:rPr>
            </w:pPr>
          </w:p>
        </w:tc>
        <w:tc>
          <w:tcPr>
            <w:tcW w:w="3144" w:type="dxa"/>
            <w:vAlign w:val="center"/>
          </w:tcPr>
          <w:p w14:paraId="5CB3E001" w14:textId="23F23C32" w:rsidR="00CA09B2" w:rsidRPr="00C52594" w:rsidRDefault="00027D95" w:rsidP="00530F89">
            <w:pPr>
              <w:pStyle w:val="T2"/>
              <w:spacing w:after="0"/>
              <w:ind w:left="0" w:right="0"/>
              <w:rPr>
                <w:b w:val="0"/>
                <w:sz w:val="20"/>
              </w:rPr>
            </w:pPr>
            <w:hyperlink r:id="rId6" w:history="1">
              <w:r w:rsidR="00EF2557" w:rsidRPr="00C52594">
                <w:rPr>
                  <w:rStyle w:val="Hyperlink"/>
                  <w:b w:val="0"/>
                  <w:sz w:val="20"/>
                </w:rPr>
                <w:t>gaurav.patwardhan@hpe.com</w:t>
              </w:r>
            </w:hyperlink>
          </w:p>
        </w:tc>
      </w:tr>
      <w:tr w:rsidR="00C52594" w14:paraId="3137439D" w14:textId="77777777" w:rsidTr="00C52594">
        <w:trPr>
          <w:jc w:val="center"/>
        </w:trPr>
        <w:tc>
          <w:tcPr>
            <w:tcW w:w="2512" w:type="dxa"/>
            <w:vAlign w:val="center"/>
          </w:tcPr>
          <w:p w14:paraId="12545D79" w14:textId="1EFC0523" w:rsidR="00CA09B2" w:rsidRDefault="00EF2557">
            <w:pPr>
              <w:pStyle w:val="T2"/>
              <w:spacing w:after="0"/>
              <w:ind w:left="0" w:right="0"/>
              <w:rPr>
                <w:b w:val="0"/>
                <w:sz w:val="20"/>
              </w:rPr>
            </w:pPr>
            <w:proofErr w:type="spellStart"/>
            <w:r>
              <w:rPr>
                <w:b w:val="0"/>
                <w:sz w:val="20"/>
              </w:rPr>
              <w:t>Eldad</w:t>
            </w:r>
            <w:proofErr w:type="spellEnd"/>
            <w:r>
              <w:rPr>
                <w:b w:val="0"/>
                <w:sz w:val="20"/>
              </w:rPr>
              <w:t xml:space="preserve"> </w:t>
            </w:r>
            <w:proofErr w:type="spellStart"/>
            <w:r>
              <w:rPr>
                <w:b w:val="0"/>
                <w:sz w:val="20"/>
              </w:rPr>
              <w:t>Perahia</w:t>
            </w:r>
            <w:proofErr w:type="spellEnd"/>
          </w:p>
        </w:tc>
        <w:tc>
          <w:tcPr>
            <w:tcW w:w="1625" w:type="dxa"/>
            <w:vAlign w:val="center"/>
          </w:tcPr>
          <w:p w14:paraId="4992948B" w14:textId="1745186A" w:rsidR="00CA09B2" w:rsidRDefault="00711759">
            <w:pPr>
              <w:pStyle w:val="T2"/>
              <w:spacing w:after="0"/>
              <w:ind w:left="0" w:right="0"/>
              <w:rPr>
                <w:b w:val="0"/>
                <w:sz w:val="20"/>
              </w:rPr>
            </w:pPr>
            <w:r>
              <w:rPr>
                <w:b w:val="0"/>
                <w:sz w:val="20"/>
              </w:rPr>
              <w:t>HPE</w:t>
            </w:r>
          </w:p>
        </w:tc>
        <w:tc>
          <w:tcPr>
            <w:tcW w:w="1080"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3C471D65" w:rsidR="00CA09B2" w:rsidRPr="00C52594" w:rsidRDefault="00027D95" w:rsidP="00530F89">
            <w:pPr>
              <w:pStyle w:val="T2"/>
              <w:spacing w:after="0"/>
              <w:ind w:left="0" w:right="0"/>
              <w:rPr>
                <w:b w:val="0"/>
                <w:sz w:val="20"/>
              </w:rPr>
            </w:pPr>
            <w:hyperlink r:id="rId7" w:history="1">
              <w:r w:rsidR="004D32BB" w:rsidRPr="00C52594">
                <w:rPr>
                  <w:rStyle w:val="Hyperlink"/>
                  <w:b w:val="0"/>
                  <w:sz w:val="20"/>
                </w:rPr>
                <w:t>eldad.perahia@hpe.com</w:t>
              </w:r>
            </w:hyperlink>
          </w:p>
        </w:tc>
      </w:tr>
      <w:tr w:rsidR="00C52594" w14:paraId="19CD4F4A" w14:textId="77777777" w:rsidTr="00C52594">
        <w:trPr>
          <w:trHeight w:val="278"/>
          <w:jc w:val="center"/>
        </w:trPr>
        <w:tc>
          <w:tcPr>
            <w:tcW w:w="2512" w:type="dxa"/>
            <w:vAlign w:val="center"/>
          </w:tcPr>
          <w:p w14:paraId="6C491077" w14:textId="74677783" w:rsidR="00763EA8" w:rsidRPr="00C52594" w:rsidRDefault="00763EA8">
            <w:pPr>
              <w:pStyle w:val="T2"/>
              <w:spacing w:after="0"/>
              <w:ind w:left="0" w:right="0"/>
              <w:rPr>
                <w:b w:val="0"/>
                <w:sz w:val="20"/>
              </w:rPr>
            </w:pPr>
            <w:r w:rsidRPr="00C52594">
              <w:rPr>
                <w:b w:val="0"/>
                <w:sz w:val="20"/>
              </w:rPr>
              <w:t xml:space="preserve">Alfred </w:t>
            </w:r>
            <w:proofErr w:type="spellStart"/>
            <w:r w:rsidRPr="00C52594">
              <w:rPr>
                <w:b w:val="0"/>
                <w:sz w:val="20"/>
              </w:rPr>
              <w:t>Asterjadhi</w:t>
            </w:r>
            <w:proofErr w:type="spellEnd"/>
          </w:p>
        </w:tc>
        <w:tc>
          <w:tcPr>
            <w:tcW w:w="1625" w:type="dxa"/>
            <w:vAlign w:val="center"/>
          </w:tcPr>
          <w:p w14:paraId="4A09A941" w14:textId="7D478944" w:rsidR="00763EA8" w:rsidRPr="00C52594" w:rsidRDefault="00186A3B">
            <w:pPr>
              <w:pStyle w:val="T2"/>
              <w:spacing w:after="0"/>
              <w:ind w:left="0" w:right="0"/>
              <w:rPr>
                <w:b w:val="0"/>
                <w:sz w:val="20"/>
              </w:rPr>
            </w:pPr>
            <w:r w:rsidRPr="00C52594">
              <w:rPr>
                <w:b w:val="0"/>
                <w:sz w:val="20"/>
                <w:lang w:eastAsia="ko-KR"/>
              </w:rPr>
              <w:t>Qualcomm Inc.</w:t>
            </w:r>
          </w:p>
        </w:tc>
        <w:tc>
          <w:tcPr>
            <w:tcW w:w="1080"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0F3F7DAB" w:rsidR="00763EA8" w:rsidRPr="00C52594" w:rsidRDefault="00027D95" w:rsidP="00530F89">
            <w:pPr>
              <w:pStyle w:val="T2"/>
              <w:spacing w:after="0"/>
              <w:ind w:left="0" w:right="0"/>
              <w:rPr>
                <w:sz w:val="20"/>
              </w:rPr>
            </w:pPr>
            <w:hyperlink r:id="rId8" w:history="1">
              <w:r w:rsidR="00186A3B" w:rsidRPr="00C52594">
                <w:rPr>
                  <w:rStyle w:val="Hyperlink"/>
                  <w:b w:val="0"/>
                  <w:sz w:val="20"/>
                  <w:lang w:eastAsia="ko-KR"/>
                </w:rPr>
                <w:t>aasterja@qti.qualcomm.com</w:t>
              </w:r>
            </w:hyperlink>
          </w:p>
        </w:tc>
      </w:tr>
      <w:tr w:rsidR="00813E7B" w14:paraId="3F5E5D78" w14:textId="77777777" w:rsidTr="00C52594">
        <w:trPr>
          <w:trHeight w:val="278"/>
          <w:jc w:val="center"/>
        </w:trPr>
        <w:tc>
          <w:tcPr>
            <w:tcW w:w="2512" w:type="dxa"/>
            <w:vAlign w:val="center"/>
          </w:tcPr>
          <w:p w14:paraId="70EF6CD4" w14:textId="1508B154" w:rsidR="00813E7B" w:rsidRPr="00C52594" w:rsidRDefault="00813E7B">
            <w:pPr>
              <w:pStyle w:val="T2"/>
              <w:spacing w:after="0"/>
              <w:ind w:left="0" w:right="0"/>
              <w:rPr>
                <w:b w:val="0"/>
                <w:sz w:val="20"/>
              </w:rPr>
            </w:pPr>
            <w:proofErr w:type="spellStart"/>
            <w:r w:rsidRPr="00813E7B">
              <w:rPr>
                <w:b w:val="0"/>
                <w:sz w:val="20"/>
              </w:rPr>
              <w:t>Suhwook</w:t>
            </w:r>
            <w:proofErr w:type="spellEnd"/>
            <w:r w:rsidRPr="00813E7B">
              <w:rPr>
                <w:b w:val="0"/>
                <w:sz w:val="20"/>
              </w:rPr>
              <w:t xml:space="preserve"> Kim</w:t>
            </w:r>
          </w:p>
        </w:tc>
        <w:tc>
          <w:tcPr>
            <w:tcW w:w="1625" w:type="dxa"/>
            <w:vAlign w:val="center"/>
          </w:tcPr>
          <w:p w14:paraId="2C2EED4A" w14:textId="09879EB6" w:rsidR="00813E7B" w:rsidRPr="00C52594" w:rsidRDefault="00813E7B">
            <w:pPr>
              <w:pStyle w:val="T2"/>
              <w:spacing w:after="0"/>
              <w:ind w:left="0" w:right="0"/>
              <w:rPr>
                <w:b w:val="0"/>
                <w:sz w:val="20"/>
                <w:lang w:eastAsia="ko-KR"/>
              </w:rPr>
            </w:pPr>
            <w:r>
              <w:rPr>
                <w:b w:val="0"/>
                <w:sz w:val="20"/>
                <w:lang w:eastAsia="ko-KR"/>
              </w:rPr>
              <w:t>LGE</w:t>
            </w:r>
          </w:p>
        </w:tc>
        <w:tc>
          <w:tcPr>
            <w:tcW w:w="1080" w:type="dxa"/>
            <w:vAlign w:val="center"/>
          </w:tcPr>
          <w:p w14:paraId="1F51F57E" w14:textId="77777777" w:rsidR="00813E7B" w:rsidRDefault="00813E7B">
            <w:pPr>
              <w:pStyle w:val="T2"/>
              <w:spacing w:after="0"/>
              <w:ind w:left="0" w:right="0"/>
              <w:rPr>
                <w:b w:val="0"/>
                <w:sz w:val="20"/>
              </w:rPr>
            </w:pPr>
          </w:p>
        </w:tc>
        <w:tc>
          <w:tcPr>
            <w:tcW w:w="1170" w:type="dxa"/>
            <w:vAlign w:val="center"/>
          </w:tcPr>
          <w:p w14:paraId="2643B2CC" w14:textId="77777777" w:rsidR="00813E7B" w:rsidRDefault="00813E7B">
            <w:pPr>
              <w:pStyle w:val="T2"/>
              <w:spacing w:after="0"/>
              <w:ind w:left="0" w:right="0"/>
              <w:rPr>
                <w:b w:val="0"/>
                <w:sz w:val="20"/>
              </w:rPr>
            </w:pPr>
          </w:p>
        </w:tc>
        <w:tc>
          <w:tcPr>
            <w:tcW w:w="3144" w:type="dxa"/>
            <w:vAlign w:val="center"/>
          </w:tcPr>
          <w:p w14:paraId="0E2F15A7" w14:textId="5B063410" w:rsidR="00813E7B" w:rsidRDefault="00813E7B" w:rsidP="00530F89">
            <w:pPr>
              <w:pStyle w:val="T2"/>
              <w:spacing w:after="0"/>
              <w:ind w:left="0" w:right="0"/>
            </w:pPr>
            <w:r w:rsidRPr="00E11B87">
              <w:rPr>
                <w:rStyle w:val="Hyperlink"/>
                <w:b w:val="0"/>
                <w:sz w:val="18"/>
              </w:rPr>
              <w:t>suhwook.kim@lge.com</w:t>
            </w:r>
          </w:p>
        </w:tc>
      </w:tr>
      <w:tr w:rsidR="00813E7B" w14:paraId="1FBE078A" w14:textId="77777777" w:rsidTr="00C52594">
        <w:trPr>
          <w:trHeight w:val="278"/>
          <w:jc w:val="center"/>
        </w:trPr>
        <w:tc>
          <w:tcPr>
            <w:tcW w:w="2512" w:type="dxa"/>
            <w:vAlign w:val="center"/>
          </w:tcPr>
          <w:p w14:paraId="43D443A6" w14:textId="3E329278" w:rsidR="00813E7B" w:rsidRPr="00C52594" w:rsidRDefault="00813E7B">
            <w:pPr>
              <w:pStyle w:val="T2"/>
              <w:spacing w:after="0"/>
              <w:ind w:left="0" w:right="0"/>
              <w:rPr>
                <w:b w:val="0"/>
                <w:sz w:val="20"/>
              </w:rPr>
            </w:pPr>
            <w:proofErr w:type="spellStart"/>
            <w:r>
              <w:rPr>
                <w:b w:val="0"/>
                <w:sz w:val="18"/>
                <w:szCs w:val="18"/>
                <w:lang w:eastAsia="ko-KR"/>
              </w:rPr>
              <w:t>Jeongki</w:t>
            </w:r>
            <w:proofErr w:type="spellEnd"/>
            <w:r>
              <w:rPr>
                <w:b w:val="0"/>
                <w:sz w:val="18"/>
                <w:szCs w:val="18"/>
                <w:lang w:eastAsia="ko-KR"/>
              </w:rPr>
              <w:t xml:space="preserve"> Kim</w:t>
            </w:r>
          </w:p>
        </w:tc>
        <w:tc>
          <w:tcPr>
            <w:tcW w:w="1625" w:type="dxa"/>
            <w:vAlign w:val="center"/>
          </w:tcPr>
          <w:p w14:paraId="4134030F" w14:textId="3529E2A8" w:rsidR="00813E7B" w:rsidRPr="00C52594" w:rsidRDefault="00813E7B">
            <w:pPr>
              <w:pStyle w:val="T2"/>
              <w:spacing w:after="0"/>
              <w:ind w:left="0" w:right="0"/>
              <w:rPr>
                <w:b w:val="0"/>
                <w:sz w:val="20"/>
                <w:lang w:eastAsia="ko-KR"/>
              </w:rPr>
            </w:pPr>
            <w:r>
              <w:rPr>
                <w:b w:val="0"/>
                <w:sz w:val="20"/>
                <w:lang w:eastAsia="ko-KR"/>
              </w:rPr>
              <w:t>LGE</w:t>
            </w:r>
          </w:p>
        </w:tc>
        <w:tc>
          <w:tcPr>
            <w:tcW w:w="1080" w:type="dxa"/>
            <w:vAlign w:val="center"/>
          </w:tcPr>
          <w:p w14:paraId="0366226E" w14:textId="77777777" w:rsidR="00813E7B" w:rsidRDefault="00813E7B">
            <w:pPr>
              <w:pStyle w:val="T2"/>
              <w:spacing w:after="0"/>
              <w:ind w:left="0" w:right="0"/>
              <w:rPr>
                <w:b w:val="0"/>
                <w:sz w:val="20"/>
              </w:rPr>
            </w:pPr>
          </w:p>
        </w:tc>
        <w:tc>
          <w:tcPr>
            <w:tcW w:w="1170" w:type="dxa"/>
            <w:vAlign w:val="center"/>
          </w:tcPr>
          <w:p w14:paraId="0043907C" w14:textId="77777777" w:rsidR="00813E7B" w:rsidRDefault="00813E7B">
            <w:pPr>
              <w:pStyle w:val="T2"/>
              <w:spacing w:after="0"/>
              <w:ind w:left="0" w:right="0"/>
              <w:rPr>
                <w:b w:val="0"/>
                <w:sz w:val="20"/>
              </w:rPr>
            </w:pPr>
          </w:p>
        </w:tc>
        <w:tc>
          <w:tcPr>
            <w:tcW w:w="3144" w:type="dxa"/>
            <w:vAlign w:val="center"/>
          </w:tcPr>
          <w:p w14:paraId="3B0A9334" w14:textId="00DBC97E" w:rsidR="00813E7B" w:rsidRDefault="00813E7B" w:rsidP="00530F89">
            <w:pPr>
              <w:pStyle w:val="T2"/>
              <w:spacing w:after="0"/>
              <w:ind w:left="0" w:right="0"/>
            </w:pPr>
            <w:r>
              <w:rPr>
                <w:rStyle w:val="Hyperlink"/>
                <w:b w:val="0"/>
                <w:sz w:val="18"/>
              </w:rPr>
              <w:t>jeongki.kim@lge.com</w:t>
            </w:r>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25C8051A">
                <wp:simplePos x="0" y="0"/>
                <wp:positionH relativeFrom="column">
                  <wp:posOffset>-65638</wp:posOffset>
                </wp:positionH>
                <wp:positionV relativeFrom="paragraph">
                  <wp:posOffset>218056</wp:posOffset>
                </wp:positionV>
                <wp:extent cx="5943600" cy="4586989"/>
                <wp:effectExtent l="0" t="0" r="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869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29C54A44"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r w:rsidR="00995DB1">
                              <w:t xml:space="preserve"> This CID was not resolved during D1.0 LB CR process and was resubmitted under CIDs 2109 and 2365 for D2.0 LB. </w:t>
                            </w:r>
                          </w:p>
                          <w:p w14:paraId="0DF52EC1" w14:textId="77777777" w:rsidR="00EA0D4E" w:rsidRDefault="00EA0D4E">
                            <w:pPr>
                              <w:jc w:val="both"/>
                            </w:pPr>
                          </w:p>
                          <w:p w14:paraId="120F627B" w14:textId="77777777" w:rsidR="00EA0D4E" w:rsidRDefault="00EA0D4E">
                            <w:pPr>
                              <w:jc w:val="both"/>
                            </w:pPr>
                          </w:p>
                          <w:p w14:paraId="75B6E8DB" w14:textId="77777777" w:rsidR="00EF4590" w:rsidRDefault="00EF4590">
                            <w:pPr>
                              <w:jc w:val="both"/>
                            </w:pPr>
                          </w:p>
                          <w:p w14:paraId="05101FFC" w14:textId="77777777" w:rsidR="00EF4590" w:rsidRDefault="00EF4590">
                            <w:pPr>
                              <w:jc w:val="both"/>
                            </w:pPr>
                          </w:p>
                          <w:p w14:paraId="56A7B4ED" w14:textId="77777777" w:rsidR="00EF4590" w:rsidRDefault="00EF4590">
                            <w:pPr>
                              <w:jc w:val="both"/>
                            </w:pPr>
                          </w:p>
                          <w:p w14:paraId="7AD4D2A4" w14:textId="77777777" w:rsidR="00EF4590" w:rsidRDefault="00EF4590">
                            <w:pPr>
                              <w:jc w:val="both"/>
                            </w:pPr>
                          </w:p>
                          <w:p w14:paraId="51A1E905" w14:textId="77777777" w:rsidR="00EF4590" w:rsidRDefault="00EF4590">
                            <w:pPr>
                              <w:jc w:val="both"/>
                            </w:pPr>
                          </w:p>
                          <w:p w14:paraId="4B754001" w14:textId="77777777" w:rsidR="00EF4590" w:rsidRDefault="00EF4590">
                            <w:pPr>
                              <w:jc w:val="both"/>
                            </w:pPr>
                          </w:p>
                          <w:p w14:paraId="6C25425F" w14:textId="77777777" w:rsidR="00EF4590" w:rsidRDefault="00EF4590">
                            <w:pPr>
                              <w:jc w:val="both"/>
                            </w:pPr>
                          </w:p>
                          <w:p w14:paraId="6C7038CF" w14:textId="77777777" w:rsidR="00EF4590" w:rsidRDefault="00EF4590">
                            <w:pPr>
                              <w:jc w:val="both"/>
                            </w:pPr>
                          </w:p>
                          <w:p w14:paraId="2840589C" w14:textId="77777777" w:rsidR="00EF4590" w:rsidRDefault="00EF4590">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p w14:paraId="0931A433" w14:textId="77777777" w:rsidR="00AD15DA" w:rsidRDefault="00AD15DA" w:rsidP="00AD15DA">
                            <w:pPr>
                              <w:jc w:val="both"/>
                            </w:pPr>
                            <w:r>
                              <w:t>R6 – Incorporated comments from some reviewers</w:t>
                            </w:r>
                          </w:p>
                          <w:p w14:paraId="6D1994DA" w14:textId="4456B979" w:rsidR="00360462" w:rsidRDefault="00360462" w:rsidP="00AD15DA">
                            <w:pPr>
                              <w:jc w:val="both"/>
                            </w:pPr>
                            <w:r>
                              <w:t>R7 – Editorial changes to reflect LB 237 CID numbers.</w:t>
                            </w:r>
                          </w:p>
                          <w:p w14:paraId="28DEF191" w14:textId="5BD344DC" w:rsidR="000A0A10" w:rsidRDefault="000A0A10" w:rsidP="00AD15DA">
                            <w:pPr>
                              <w:jc w:val="both"/>
                            </w:pPr>
                            <w:r>
                              <w:t>R8 – Ad hoc meeting remarks incorporated.</w:t>
                            </w:r>
                          </w:p>
                          <w:p w14:paraId="56D5519E" w14:textId="77777777" w:rsidR="00360462" w:rsidRDefault="00360462" w:rsidP="00AD15DA">
                            <w:pPr>
                              <w:jc w:val="both"/>
                            </w:pPr>
                          </w:p>
                          <w:p w14:paraId="13A1804B" w14:textId="62AA7B33" w:rsidR="00AD15DA" w:rsidRDefault="00AD15D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5.15pt;margin-top:17.15pt;width:468pt;height:3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fygIU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" o:allowincell="f" stroked="f">
                <v:textbox>
                  <w:txbxContent>
                    <w:p w14:paraId="45A746E8" w14:textId="77777777" w:rsidR="0029020B" w:rsidRDefault="0029020B">
                      <w:pPr>
                        <w:pStyle w:val="T1"/>
                        <w:spacing w:after="120"/>
                      </w:pPr>
                      <w:r>
                        <w:t>Abstract</w:t>
                      </w:r>
                    </w:p>
                    <w:p w14:paraId="3D57FBF0" w14:textId="29C54A44"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r w:rsidR="00995DB1">
                        <w:t xml:space="preserve"> This CID was not resolved during D1.0 LB CR process and was resubmitted under CIDs 2109 and 2365 for D2.0 LB. </w:t>
                      </w:r>
                    </w:p>
                    <w:p w14:paraId="0DF52EC1" w14:textId="77777777" w:rsidR="00EA0D4E" w:rsidRDefault="00EA0D4E">
                      <w:pPr>
                        <w:jc w:val="both"/>
                      </w:pPr>
                    </w:p>
                    <w:p w14:paraId="120F627B" w14:textId="77777777" w:rsidR="00EA0D4E" w:rsidRDefault="00EA0D4E">
                      <w:pPr>
                        <w:jc w:val="both"/>
                      </w:pPr>
                    </w:p>
                    <w:p w14:paraId="75B6E8DB" w14:textId="77777777" w:rsidR="00EF4590" w:rsidRDefault="00EF4590">
                      <w:pPr>
                        <w:jc w:val="both"/>
                      </w:pPr>
                    </w:p>
                    <w:p w14:paraId="05101FFC" w14:textId="77777777" w:rsidR="00EF4590" w:rsidRDefault="00EF4590">
                      <w:pPr>
                        <w:jc w:val="both"/>
                      </w:pPr>
                    </w:p>
                    <w:p w14:paraId="56A7B4ED" w14:textId="77777777" w:rsidR="00EF4590" w:rsidRDefault="00EF4590">
                      <w:pPr>
                        <w:jc w:val="both"/>
                      </w:pPr>
                    </w:p>
                    <w:p w14:paraId="7AD4D2A4" w14:textId="77777777" w:rsidR="00EF4590" w:rsidRDefault="00EF4590">
                      <w:pPr>
                        <w:jc w:val="both"/>
                      </w:pPr>
                    </w:p>
                    <w:p w14:paraId="51A1E905" w14:textId="77777777" w:rsidR="00EF4590" w:rsidRDefault="00EF4590">
                      <w:pPr>
                        <w:jc w:val="both"/>
                      </w:pPr>
                    </w:p>
                    <w:p w14:paraId="4B754001" w14:textId="77777777" w:rsidR="00EF4590" w:rsidRDefault="00EF4590">
                      <w:pPr>
                        <w:jc w:val="both"/>
                      </w:pPr>
                    </w:p>
                    <w:p w14:paraId="6C25425F" w14:textId="77777777" w:rsidR="00EF4590" w:rsidRDefault="00EF4590">
                      <w:pPr>
                        <w:jc w:val="both"/>
                      </w:pPr>
                    </w:p>
                    <w:p w14:paraId="6C7038CF" w14:textId="77777777" w:rsidR="00EF4590" w:rsidRDefault="00EF4590">
                      <w:pPr>
                        <w:jc w:val="both"/>
                      </w:pPr>
                    </w:p>
                    <w:p w14:paraId="2840589C" w14:textId="77777777" w:rsidR="00EF4590" w:rsidRDefault="00EF4590">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p w14:paraId="0931A433" w14:textId="77777777" w:rsidR="00AD15DA" w:rsidRDefault="00AD15DA" w:rsidP="00AD15DA">
                      <w:pPr>
                        <w:jc w:val="both"/>
                      </w:pPr>
                      <w:r>
                        <w:t>R6 – Incorporated comments from some reviewers</w:t>
                      </w:r>
                    </w:p>
                    <w:p w14:paraId="6D1994DA" w14:textId="4456B979" w:rsidR="00360462" w:rsidRDefault="00360462" w:rsidP="00AD15DA">
                      <w:pPr>
                        <w:jc w:val="both"/>
                      </w:pPr>
                      <w:r>
                        <w:t>R7 – Editorial changes to reflect LB 237 CID numbers.</w:t>
                      </w:r>
                    </w:p>
                    <w:p w14:paraId="28DEF191" w14:textId="5BD344DC" w:rsidR="000A0A10" w:rsidRDefault="000A0A10" w:rsidP="00AD15DA">
                      <w:pPr>
                        <w:jc w:val="both"/>
                      </w:pPr>
                      <w:r>
                        <w:t>R8 – Ad hoc meeting remarks incorporated.</w:t>
                      </w:r>
                    </w:p>
                    <w:p w14:paraId="56D5519E" w14:textId="77777777" w:rsidR="00360462" w:rsidRDefault="00360462" w:rsidP="00AD15DA">
                      <w:pPr>
                        <w:jc w:val="both"/>
                      </w:pPr>
                    </w:p>
                    <w:p w14:paraId="13A1804B" w14:textId="62AA7B33" w:rsidR="00AD15DA" w:rsidRDefault="00AD15DA">
                      <w:pPr>
                        <w:jc w:val="both"/>
                      </w:pPr>
                    </w:p>
                  </w:txbxContent>
                </v:textbox>
              </v:shape>
            </w:pict>
          </mc:Fallback>
        </mc:AlternateContent>
      </w:r>
    </w:p>
    <w:p w14:paraId="20CB95CD" w14:textId="02DEEB9D" w:rsidR="005E5C77" w:rsidRPr="00912A2C" w:rsidRDefault="00CA09B2" w:rsidP="005E5C77">
      <w:r>
        <w:br w:type="page"/>
      </w:r>
    </w:p>
    <w:p w14:paraId="75A96B6D" w14:textId="77777777" w:rsidR="004251EF" w:rsidRPr="004F3AF6" w:rsidRDefault="004251EF" w:rsidP="004251EF">
      <w:r w:rsidRPr="004F3AF6">
        <w:lastRenderedPageBreak/>
        <w:t>Interpretation of a Motion to Adopt</w:t>
      </w:r>
    </w:p>
    <w:p w14:paraId="7F8B2776" w14:textId="77777777" w:rsidR="004251EF" w:rsidRPr="004C0F0A" w:rsidRDefault="004251EF" w:rsidP="004251EF">
      <w:pPr>
        <w:rPr>
          <w:lang w:eastAsia="ko-KR"/>
        </w:rPr>
      </w:pPr>
    </w:p>
    <w:p w14:paraId="1875C53E" w14:textId="77777777" w:rsidR="004251EF" w:rsidRPr="004F3AF6" w:rsidRDefault="004251EF" w:rsidP="004251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ba</w:t>
      </w:r>
      <w:proofErr w:type="spellEnd"/>
      <w:r w:rsidRPr="004F3AF6">
        <w:rPr>
          <w:lang w:eastAsia="ko-KR"/>
        </w:rPr>
        <w:t xml:space="preserve"> Draft.  This introduction is not part of the adopted material.</w:t>
      </w:r>
    </w:p>
    <w:p w14:paraId="791C9A3C" w14:textId="77777777" w:rsidR="004251EF" w:rsidRPr="004F3AF6" w:rsidRDefault="004251EF" w:rsidP="004251EF">
      <w:pPr>
        <w:rPr>
          <w:lang w:eastAsia="ko-KR"/>
        </w:rPr>
      </w:pPr>
    </w:p>
    <w:p w14:paraId="5955F146" w14:textId="77777777" w:rsidR="004251EF" w:rsidRPr="004F3AF6" w:rsidRDefault="004251EF" w:rsidP="004251E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115DF79" w14:textId="77777777" w:rsidR="004251EF" w:rsidRPr="004F3AF6" w:rsidRDefault="004251EF" w:rsidP="004251EF">
      <w:pPr>
        <w:rPr>
          <w:lang w:eastAsia="ko-KR"/>
        </w:rPr>
      </w:pPr>
    </w:p>
    <w:p w14:paraId="4F2B0504" w14:textId="77777777" w:rsidR="004251EF" w:rsidRDefault="004251EF" w:rsidP="004251EF">
      <w:pPr>
        <w:rPr>
          <w:b/>
          <w:bCs/>
          <w:i/>
          <w:iCs/>
          <w:lang w:eastAsia="ko-KR"/>
        </w:rPr>
      </w:pPr>
      <w:proofErr w:type="spellStart"/>
      <w:r w:rsidRPr="004F3AF6">
        <w:rPr>
          <w:b/>
          <w:bCs/>
          <w:i/>
          <w:iCs/>
          <w:lang w:eastAsia="ko-KR"/>
        </w:rPr>
        <w:t>TG</w:t>
      </w:r>
      <w:r>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ba</w:t>
      </w:r>
      <w:proofErr w:type="spellEnd"/>
      <w:r w:rsidRPr="004F3AF6">
        <w:rPr>
          <w:b/>
          <w:bCs/>
          <w:i/>
          <w:iCs/>
          <w:lang w:eastAsia="ko-KR"/>
        </w:rPr>
        <w:t xml:space="preserve"> Draft.</w:t>
      </w:r>
    </w:p>
    <w:p w14:paraId="13BB8BF9" w14:textId="77777777" w:rsidR="004251EF" w:rsidRDefault="004251EF" w:rsidP="004251EF">
      <w:pPr>
        <w:rPr>
          <w:b/>
          <w:bCs/>
          <w:i/>
          <w:iCs/>
          <w:lang w:eastAsia="ko-KR"/>
        </w:rPr>
      </w:pPr>
    </w:p>
    <w:tbl>
      <w:tblPr>
        <w:tblW w:w="1056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080"/>
        <w:gridCol w:w="2450"/>
        <w:gridCol w:w="3490"/>
        <w:gridCol w:w="2990"/>
      </w:tblGrid>
      <w:tr w:rsidR="004251EF" w:rsidRPr="001F620B" w14:paraId="75FEE4DD" w14:textId="77777777" w:rsidTr="005900CC">
        <w:trPr>
          <w:trHeight w:val="220"/>
        </w:trPr>
        <w:tc>
          <w:tcPr>
            <w:tcW w:w="553" w:type="dxa"/>
            <w:shd w:val="clear" w:color="auto" w:fill="auto"/>
            <w:noWrap/>
            <w:vAlign w:val="center"/>
            <w:hideMark/>
          </w:tcPr>
          <w:p w14:paraId="5EF79140"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CID</w:t>
            </w:r>
          </w:p>
        </w:tc>
        <w:tc>
          <w:tcPr>
            <w:tcW w:w="1080" w:type="dxa"/>
            <w:shd w:val="clear" w:color="auto" w:fill="auto"/>
            <w:noWrap/>
            <w:vAlign w:val="center"/>
            <w:hideMark/>
          </w:tcPr>
          <w:p w14:paraId="5A8C3B62"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Commenter</w:t>
            </w:r>
          </w:p>
        </w:tc>
        <w:tc>
          <w:tcPr>
            <w:tcW w:w="2450" w:type="dxa"/>
            <w:shd w:val="clear" w:color="auto" w:fill="auto"/>
            <w:noWrap/>
            <w:vAlign w:val="bottom"/>
            <w:hideMark/>
          </w:tcPr>
          <w:p w14:paraId="33C3E32F"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Comment</w:t>
            </w:r>
          </w:p>
        </w:tc>
        <w:tc>
          <w:tcPr>
            <w:tcW w:w="3490" w:type="dxa"/>
            <w:shd w:val="clear" w:color="auto" w:fill="auto"/>
            <w:noWrap/>
            <w:vAlign w:val="bottom"/>
            <w:hideMark/>
          </w:tcPr>
          <w:p w14:paraId="7CEF4954" w14:textId="77777777" w:rsidR="004251EF" w:rsidRPr="005442D3" w:rsidRDefault="004251EF" w:rsidP="00DA3FDD">
            <w:pPr>
              <w:jc w:val="center"/>
              <w:rPr>
                <w:b/>
                <w:bCs/>
                <w:color w:val="000000"/>
                <w:sz w:val="16"/>
                <w:szCs w:val="16"/>
                <w:lang w:val="en-US"/>
              </w:rPr>
            </w:pPr>
            <w:r w:rsidRPr="005442D3">
              <w:rPr>
                <w:b/>
                <w:bCs/>
                <w:color w:val="000000"/>
                <w:sz w:val="16"/>
                <w:szCs w:val="16"/>
                <w:lang w:val="en-US"/>
              </w:rPr>
              <w:t>Proposed Change</w:t>
            </w:r>
          </w:p>
        </w:tc>
        <w:tc>
          <w:tcPr>
            <w:tcW w:w="2990" w:type="dxa"/>
            <w:shd w:val="clear" w:color="auto" w:fill="auto"/>
            <w:vAlign w:val="center"/>
            <w:hideMark/>
          </w:tcPr>
          <w:p w14:paraId="02DD11C2" w14:textId="77777777" w:rsidR="004251EF" w:rsidRPr="001F620B" w:rsidRDefault="004251EF" w:rsidP="00DA3FDD">
            <w:pPr>
              <w:jc w:val="center"/>
              <w:rPr>
                <w:b/>
                <w:bCs/>
                <w:color w:val="000000"/>
                <w:sz w:val="16"/>
                <w:szCs w:val="16"/>
                <w:lang w:val="en-US"/>
              </w:rPr>
            </w:pPr>
            <w:r w:rsidRPr="001F620B">
              <w:rPr>
                <w:b/>
                <w:bCs/>
                <w:color w:val="000000"/>
                <w:sz w:val="16"/>
                <w:szCs w:val="16"/>
                <w:lang w:val="en-US"/>
              </w:rPr>
              <w:t>Resolution</w:t>
            </w:r>
          </w:p>
        </w:tc>
      </w:tr>
      <w:tr w:rsidR="004251EF" w:rsidRPr="001F620B" w14:paraId="2195D724" w14:textId="77777777" w:rsidTr="005900CC">
        <w:trPr>
          <w:trHeight w:val="220"/>
        </w:trPr>
        <w:tc>
          <w:tcPr>
            <w:tcW w:w="553" w:type="dxa"/>
            <w:shd w:val="clear" w:color="auto" w:fill="auto"/>
            <w:noWrap/>
          </w:tcPr>
          <w:p w14:paraId="4E9EE4A1" w14:textId="409ACE28" w:rsidR="004251EF" w:rsidRPr="002130DC" w:rsidRDefault="004251EF" w:rsidP="00DA3FDD">
            <w:pPr>
              <w:jc w:val="both"/>
              <w:rPr>
                <w:bCs/>
                <w:color w:val="000000"/>
                <w:sz w:val="16"/>
                <w:szCs w:val="16"/>
                <w:lang w:val="en-US"/>
              </w:rPr>
            </w:pPr>
            <w:r w:rsidRPr="002B0B99">
              <w:rPr>
                <w:bCs/>
                <w:color w:val="000000"/>
                <w:sz w:val="16"/>
                <w:szCs w:val="16"/>
                <w:lang w:val="en-US"/>
              </w:rPr>
              <w:t>21</w:t>
            </w:r>
            <w:r>
              <w:rPr>
                <w:bCs/>
                <w:color w:val="000000"/>
                <w:sz w:val="16"/>
                <w:szCs w:val="16"/>
                <w:lang w:val="en-US"/>
              </w:rPr>
              <w:t>09</w:t>
            </w:r>
          </w:p>
        </w:tc>
        <w:tc>
          <w:tcPr>
            <w:tcW w:w="1080" w:type="dxa"/>
            <w:shd w:val="clear" w:color="auto" w:fill="auto"/>
            <w:noWrap/>
          </w:tcPr>
          <w:p w14:paraId="40B5C616" w14:textId="0A48FE13" w:rsidR="004251EF" w:rsidRPr="002130DC" w:rsidRDefault="005900CC" w:rsidP="00DA3FDD">
            <w:pPr>
              <w:jc w:val="both"/>
              <w:rPr>
                <w:bCs/>
                <w:color w:val="000000"/>
                <w:sz w:val="16"/>
                <w:szCs w:val="16"/>
                <w:lang w:val="en-US"/>
              </w:rPr>
            </w:pPr>
            <w:r>
              <w:rPr>
                <w:bCs/>
                <w:color w:val="000000"/>
                <w:sz w:val="16"/>
                <w:szCs w:val="16"/>
                <w:lang w:val="en-US"/>
              </w:rPr>
              <w:t>Gaurav Patwardhan</w:t>
            </w:r>
          </w:p>
        </w:tc>
        <w:tc>
          <w:tcPr>
            <w:tcW w:w="2450" w:type="dxa"/>
            <w:shd w:val="clear" w:color="auto" w:fill="auto"/>
            <w:noWrap/>
          </w:tcPr>
          <w:p w14:paraId="2AB50887" w14:textId="77777777" w:rsidR="005900CC" w:rsidRPr="005900CC" w:rsidRDefault="005900CC" w:rsidP="005900CC">
            <w:pPr>
              <w:jc w:val="both"/>
              <w:rPr>
                <w:bCs/>
                <w:color w:val="000000"/>
                <w:sz w:val="16"/>
                <w:szCs w:val="16"/>
                <w:lang w:val="en-US"/>
              </w:rPr>
            </w:pPr>
            <w:r w:rsidRPr="005900CC">
              <w:rPr>
                <w:bCs/>
                <w:color w:val="000000"/>
                <w:sz w:val="16"/>
                <w:szCs w:val="16"/>
                <w:lang w:val="en-US"/>
              </w:rPr>
              <w:t xml:space="preserve">The following comment (in quotes) was submitted for D1.0 LB along with a technical proposal (11-18-1836-06-00ba-mac-cr-cid-296) to resolve the comment but the proposal was not presented despite offline </w:t>
            </w:r>
            <w:proofErr w:type="spellStart"/>
            <w:r w:rsidRPr="005900CC">
              <w:rPr>
                <w:bCs/>
                <w:color w:val="000000"/>
                <w:sz w:val="16"/>
                <w:szCs w:val="16"/>
                <w:lang w:val="en-US"/>
              </w:rPr>
              <w:t>conensus</w:t>
            </w:r>
            <w:proofErr w:type="spellEnd"/>
            <w:r w:rsidRPr="005900CC">
              <w:rPr>
                <w:bCs/>
                <w:color w:val="000000"/>
                <w:sz w:val="16"/>
                <w:szCs w:val="16"/>
                <w:lang w:val="en-US"/>
              </w:rPr>
              <w:t>. Resubmitting the comment.</w:t>
            </w:r>
            <w:r w:rsidRPr="005900CC">
              <w:rPr>
                <w:bCs/>
                <w:color w:val="000000"/>
                <w:sz w:val="16"/>
                <w:szCs w:val="16"/>
                <w:lang w:val="en-US"/>
              </w:rPr>
              <w:br/>
            </w:r>
            <w:r w:rsidRPr="005900CC">
              <w:rPr>
                <w:bCs/>
                <w:color w:val="000000"/>
                <w:sz w:val="16"/>
                <w:szCs w:val="16"/>
                <w:lang w:val="en-US"/>
              </w:rPr>
              <w:br/>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p>
          <w:p w14:paraId="105210DB" w14:textId="2D47D560" w:rsidR="004251EF" w:rsidRPr="002130DC" w:rsidRDefault="004251EF" w:rsidP="00DA3FDD">
            <w:pPr>
              <w:jc w:val="both"/>
              <w:rPr>
                <w:bCs/>
                <w:color w:val="000000"/>
                <w:sz w:val="16"/>
                <w:szCs w:val="16"/>
                <w:lang w:val="en-US"/>
              </w:rPr>
            </w:pPr>
          </w:p>
        </w:tc>
        <w:tc>
          <w:tcPr>
            <w:tcW w:w="3490" w:type="dxa"/>
            <w:shd w:val="clear" w:color="auto" w:fill="auto"/>
            <w:noWrap/>
          </w:tcPr>
          <w:p w14:paraId="04B6BBBE" w14:textId="3CB2B7F7" w:rsidR="005900CC" w:rsidRPr="005900CC" w:rsidRDefault="005900CC" w:rsidP="005900CC">
            <w:pPr>
              <w:jc w:val="both"/>
              <w:rPr>
                <w:bCs/>
                <w:color w:val="000000"/>
                <w:sz w:val="16"/>
                <w:szCs w:val="16"/>
                <w:lang w:val="en-US"/>
              </w:rPr>
            </w:pPr>
            <w:r w:rsidRPr="005900CC">
              <w:rPr>
                <w:bCs/>
                <w:color w:val="000000"/>
                <w:sz w:val="16"/>
                <w:szCs w:val="16"/>
                <w:lang w:val="en-US"/>
              </w:rPr>
              <w:t>Already s</w:t>
            </w:r>
            <w:r w:rsidR="002C381E">
              <w:rPr>
                <w:bCs/>
                <w:color w:val="000000"/>
                <w:sz w:val="16"/>
                <w:szCs w:val="16"/>
                <w:lang w:val="en-US"/>
              </w:rPr>
              <w:t>ubmitted proposal: 11-18-1836-06</w:t>
            </w:r>
            <w:r w:rsidRPr="005900CC">
              <w:rPr>
                <w:bCs/>
                <w:color w:val="000000"/>
                <w:sz w:val="16"/>
                <w:szCs w:val="16"/>
                <w:lang w:val="en-US"/>
              </w:rPr>
              <w:t>-00ba-mac-cr-cid-296</w:t>
            </w:r>
          </w:p>
          <w:p w14:paraId="375D6CF0" w14:textId="7E8A7BB7" w:rsidR="004251EF" w:rsidRPr="002130DC" w:rsidRDefault="004251EF" w:rsidP="00DA3FDD">
            <w:pPr>
              <w:jc w:val="both"/>
              <w:rPr>
                <w:bCs/>
                <w:color w:val="000000"/>
                <w:sz w:val="16"/>
                <w:szCs w:val="16"/>
                <w:lang w:val="en-US"/>
              </w:rPr>
            </w:pPr>
          </w:p>
        </w:tc>
        <w:tc>
          <w:tcPr>
            <w:tcW w:w="2990" w:type="dxa"/>
            <w:shd w:val="clear" w:color="auto" w:fill="auto"/>
            <w:vAlign w:val="center"/>
          </w:tcPr>
          <w:p w14:paraId="162902B0" w14:textId="77777777" w:rsidR="004251EF" w:rsidRPr="00440CC6" w:rsidRDefault="004251EF" w:rsidP="00DA3FDD">
            <w:pPr>
              <w:jc w:val="both"/>
              <w:rPr>
                <w:bCs/>
                <w:color w:val="000000"/>
                <w:sz w:val="16"/>
                <w:szCs w:val="16"/>
                <w:lang w:val="en-US"/>
              </w:rPr>
            </w:pPr>
            <w:r w:rsidRPr="00440CC6">
              <w:rPr>
                <w:bCs/>
                <w:color w:val="000000"/>
                <w:sz w:val="16"/>
                <w:szCs w:val="16"/>
                <w:lang w:val="en-US"/>
              </w:rPr>
              <w:t>Revised –</w:t>
            </w:r>
          </w:p>
          <w:p w14:paraId="3E58E910" w14:textId="77777777" w:rsidR="004251EF" w:rsidRPr="00440CC6" w:rsidRDefault="004251EF" w:rsidP="00DA3FDD">
            <w:pPr>
              <w:jc w:val="both"/>
              <w:rPr>
                <w:bCs/>
                <w:color w:val="000000"/>
                <w:sz w:val="16"/>
                <w:szCs w:val="16"/>
                <w:lang w:val="en-US"/>
              </w:rPr>
            </w:pPr>
          </w:p>
          <w:p w14:paraId="73F1DD75" w14:textId="4AF95566" w:rsidR="004251EF" w:rsidRPr="00440CC6" w:rsidRDefault="004251EF" w:rsidP="00DA3FDD">
            <w:pPr>
              <w:jc w:val="both"/>
              <w:rPr>
                <w:bCs/>
                <w:color w:val="000000"/>
                <w:sz w:val="16"/>
                <w:szCs w:val="16"/>
                <w:lang w:val="en-US"/>
              </w:rPr>
            </w:pPr>
            <w:r>
              <w:rPr>
                <w:bCs/>
                <w:color w:val="000000"/>
                <w:sz w:val="16"/>
                <w:szCs w:val="16"/>
                <w:lang w:val="en-US"/>
              </w:rPr>
              <w:t xml:space="preserve">Agree with the comment. </w:t>
            </w:r>
          </w:p>
          <w:p w14:paraId="20C9B8C2" w14:textId="77777777" w:rsidR="004251EF" w:rsidRPr="00440CC6" w:rsidRDefault="004251EF" w:rsidP="00DA3FDD">
            <w:pPr>
              <w:jc w:val="both"/>
              <w:rPr>
                <w:bCs/>
                <w:color w:val="000000"/>
                <w:sz w:val="16"/>
                <w:szCs w:val="16"/>
                <w:lang w:val="en-US"/>
              </w:rPr>
            </w:pPr>
          </w:p>
          <w:p w14:paraId="75C1A9A3" w14:textId="6B1C3F52" w:rsidR="004251EF" w:rsidRPr="00002955" w:rsidRDefault="004251EF" w:rsidP="005900CC">
            <w:pPr>
              <w:jc w:val="both"/>
              <w:rPr>
                <w:bCs/>
                <w:color w:val="000000"/>
                <w:sz w:val="16"/>
                <w:szCs w:val="16"/>
                <w:lang w:val="en-US"/>
              </w:rPr>
            </w:pPr>
            <w:proofErr w:type="spellStart"/>
            <w:r w:rsidRPr="00440CC6">
              <w:rPr>
                <w:bCs/>
                <w:sz w:val="16"/>
                <w:szCs w:val="16"/>
                <w:lang w:val="en-US"/>
              </w:rPr>
              <w:t>TGba</w:t>
            </w:r>
            <w:proofErr w:type="spellEnd"/>
            <w:r w:rsidRPr="00440CC6">
              <w:rPr>
                <w:bCs/>
                <w:sz w:val="16"/>
                <w:szCs w:val="16"/>
                <w:lang w:val="en-US"/>
              </w:rPr>
              <w:t xml:space="preserve"> editor to make the changes shown in </w:t>
            </w:r>
            <w:r w:rsidR="005900CC">
              <w:rPr>
                <w:bCs/>
                <w:sz w:val="16"/>
                <w:szCs w:val="16"/>
                <w:lang w:val="en-US"/>
              </w:rPr>
              <w:t>11</w:t>
            </w:r>
            <w:r w:rsidRPr="00440CC6">
              <w:rPr>
                <w:bCs/>
                <w:sz w:val="16"/>
                <w:szCs w:val="16"/>
                <w:lang w:val="en-US"/>
              </w:rPr>
              <w:t>-1</w:t>
            </w:r>
            <w:r w:rsidR="005900CC">
              <w:rPr>
                <w:bCs/>
                <w:sz w:val="16"/>
                <w:szCs w:val="16"/>
                <w:lang w:val="en-US"/>
              </w:rPr>
              <w:t>8</w:t>
            </w:r>
            <w:r w:rsidRPr="00440CC6">
              <w:rPr>
                <w:bCs/>
                <w:sz w:val="16"/>
                <w:szCs w:val="16"/>
                <w:lang w:val="en-US"/>
              </w:rPr>
              <w:t>/</w:t>
            </w:r>
            <w:r w:rsidR="005900CC">
              <w:rPr>
                <w:bCs/>
                <w:sz w:val="16"/>
                <w:szCs w:val="16"/>
                <w:lang w:val="en-US"/>
              </w:rPr>
              <w:t>1836r7.</w:t>
            </w:r>
          </w:p>
        </w:tc>
      </w:tr>
      <w:tr w:rsidR="004251EF" w:rsidRPr="001F620B" w14:paraId="34ECF2D1" w14:textId="77777777" w:rsidTr="005900CC">
        <w:trPr>
          <w:trHeight w:val="220"/>
        </w:trPr>
        <w:tc>
          <w:tcPr>
            <w:tcW w:w="553" w:type="dxa"/>
            <w:shd w:val="clear" w:color="auto" w:fill="auto"/>
            <w:noWrap/>
          </w:tcPr>
          <w:p w14:paraId="0C6B3C8C" w14:textId="387933CF" w:rsidR="004251EF" w:rsidRPr="002130DC" w:rsidRDefault="004251EF" w:rsidP="00DA3FDD">
            <w:pPr>
              <w:jc w:val="both"/>
              <w:rPr>
                <w:bCs/>
                <w:color w:val="000000"/>
                <w:sz w:val="16"/>
                <w:szCs w:val="16"/>
                <w:lang w:val="en-US"/>
              </w:rPr>
            </w:pPr>
            <w:r w:rsidRPr="002B0B99">
              <w:rPr>
                <w:bCs/>
                <w:color w:val="000000"/>
                <w:sz w:val="16"/>
                <w:szCs w:val="16"/>
                <w:lang w:val="en-US"/>
              </w:rPr>
              <w:t>2</w:t>
            </w:r>
            <w:r>
              <w:rPr>
                <w:bCs/>
                <w:color w:val="000000"/>
                <w:sz w:val="16"/>
                <w:szCs w:val="16"/>
                <w:lang w:val="en-US"/>
              </w:rPr>
              <w:t>365</w:t>
            </w:r>
          </w:p>
        </w:tc>
        <w:tc>
          <w:tcPr>
            <w:tcW w:w="1080" w:type="dxa"/>
            <w:shd w:val="clear" w:color="auto" w:fill="auto"/>
            <w:noWrap/>
          </w:tcPr>
          <w:p w14:paraId="08FE90BE" w14:textId="12B780E7" w:rsidR="004251EF" w:rsidRPr="002130DC" w:rsidRDefault="005900CC" w:rsidP="00DA3FDD">
            <w:pPr>
              <w:jc w:val="both"/>
              <w:rPr>
                <w:bCs/>
                <w:color w:val="000000"/>
                <w:sz w:val="16"/>
                <w:szCs w:val="16"/>
                <w:lang w:val="en-US"/>
              </w:rPr>
            </w:pPr>
            <w:r>
              <w:rPr>
                <w:bCs/>
                <w:color w:val="000000"/>
                <w:sz w:val="16"/>
                <w:szCs w:val="16"/>
                <w:lang w:val="en-US"/>
              </w:rPr>
              <w:t xml:space="preserve">Mark </w:t>
            </w:r>
            <w:proofErr w:type="spellStart"/>
            <w:r>
              <w:rPr>
                <w:bCs/>
                <w:color w:val="000000"/>
                <w:sz w:val="16"/>
                <w:szCs w:val="16"/>
                <w:lang w:val="en-US"/>
              </w:rPr>
              <w:t>Emmelmann</w:t>
            </w:r>
            <w:proofErr w:type="spellEnd"/>
          </w:p>
        </w:tc>
        <w:tc>
          <w:tcPr>
            <w:tcW w:w="2450" w:type="dxa"/>
            <w:shd w:val="clear" w:color="auto" w:fill="auto"/>
            <w:noWrap/>
          </w:tcPr>
          <w:p w14:paraId="5CD3196B" w14:textId="77777777" w:rsidR="005900CC" w:rsidRPr="005900CC" w:rsidRDefault="005900CC" w:rsidP="005900CC">
            <w:pPr>
              <w:jc w:val="both"/>
              <w:rPr>
                <w:bCs/>
                <w:color w:val="000000"/>
                <w:sz w:val="16"/>
                <w:szCs w:val="16"/>
                <w:lang w:val="en-US"/>
              </w:rPr>
            </w:pPr>
            <w:r w:rsidRPr="005900CC">
              <w:rPr>
                <w:bCs/>
                <w:color w:val="000000"/>
                <w:sz w:val="16"/>
                <w:szCs w:val="16"/>
                <w:lang w:val="en-US"/>
              </w:rPr>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p>
          <w:p w14:paraId="065BC5B6" w14:textId="0C12806F" w:rsidR="004251EF" w:rsidRPr="002130DC" w:rsidRDefault="004251EF" w:rsidP="00DA3FDD">
            <w:pPr>
              <w:jc w:val="both"/>
              <w:rPr>
                <w:bCs/>
                <w:color w:val="000000"/>
                <w:sz w:val="16"/>
                <w:szCs w:val="16"/>
                <w:lang w:val="en-US"/>
              </w:rPr>
            </w:pPr>
          </w:p>
        </w:tc>
        <w:tc>
          <w:tcPr>
            <w:tcW w:w="3490" w:type="dxa"/>
            <w:shd w:val="clear" w:color="auto" w:fill="auto"/>
            <w:noWrap/>
          </w:tcPr>
          <w:p w14:paraId="40003355" w14:textId="77777777" w:rsidR="005900CC" w:rsidRPr="005900CC" w:rsidRDefault="005900CC" w:rsidP="005900CC">
            <w:pPr>
              <w:jc w:val="both"/>
              <w:rPr>
                <w:bCs/>
                <w:color w:val="000000"/>
                <w:sz w:val="16"/>
                <w:szCs w:val="16"/>
                <w:lang w:val="en-US"/>
              </w:rPr>
            </w:pPr>
            <w:r w:rsidRPr="005900CC">
              <w:rPr>
                <w:bCs/>
                <w:color w:val="000000"/>
                <w:sz w:val="16"/>
                <w:szCs w:val="16"/>
                <w:lang w:val="en-US"/>
              </w:rPr>
              <w:t xml:space="preserve">Picking up on comments made in the previous letter ballot on D1.0, the TG did not </w:t>
            </w:r>
            <w:proofErr w:type="spellStart"/>
            <w:r w:rsidRPr="005900CC">
              <w:rPr>
                <w:bCs/>
                <w:color w:val="000000"/>
                <w:sz w:val="16"/>
                <w:szCs w:val="16"/>
                <w:lang w:val="en-US"/>
              </w:rPr>
              <w:t>properbly</w:t>
            </w:r>
            <w:proofErr w:type="spellEnd"/>
            <w:r w:rsidRPr="005900CC">
              <w:rPr>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900CC">
              <w:rPr>
                <w:bCs/>
                <w:color w:val="000000"/>
                <w:sz w:val="16"/>
                <w:szCs w:val="16"/>
                <w:lang w:val="en-US"/>
              </w:rPr>
              <w:t>sublause</w:t>
            </w:r>
            <w:proofErr w:type="spellEnd"/>
            <w:r w:rsidRPr="005900CC">
              <w:rPr>
                <w:bCs/>
                <w:color w:val="000000"/>
                <w:sz w:val="16"/>
                <w:szCs w:val="16"/>
                <w:lang w:val="en-US"/>
              </w:rPr>
              <w:t xml:space="preserve"> number refer to D1.0).  In fact, as stated in the </w:t>
            </w:r>
            <w:proofErr w:type="spellStart"/>
            <w:r w:rsidRPr="005900CC">
              <w:rPr>
                <w:bCs/>
                <w:color w:val="000000"/>
                <w:sz w:val="16"/>
                <w:szCs w:val="16"/>
                <w:lang w:val="en-US"/>
              </w:rPr>
              <w:t>TGba</w:t>
            </w:r>
            <w:proofErr w:type="spellEnd"/>
            <w:r w:rsidRPr="005900CC">
              <w:rPr>
                <w:bCs/>
                <w:color w:val="000000"/>
                <w:sz w:val="16"/>
                <w:szCs w:val="16"/>
                <w:lang w:val="en-US"/>
              </w:rPr>
              <w:t xml:space="preserve"> minutes (11-19/226r0), the intend of the task group was to "Move to resolve CIDs that have no approved resolution as rejected with a reason read "</w:t>
            </w:r>
            <w:proofErr w:type="spellStart"/>
            <w:r w:rsidRPr="005900CC">
              <w:rPr>
                <w:bCs/>
                <w:color w:val="000000"/>
                <w:sz w:val="16"/>
                <w:szCs w:val="16"/>
                <w:lang w:val="en-US"/>
              </w:rPr>
              <w:t>TGba</w:t>
            </w:r>
            <w:proofErr w:type="spellEnd"/>
            <w:r w:rsidRPr="005900CC">
              <w:rPr>
                <w:bCs/>
                <w:color w:val="000000"/>
                <w:sz w:val="16"/>
                <w:szCs w:val="16"/>
                <w:lang w:val="en-US"/>
              </w:rPr>
              <w:t xml:space="preserve"> is unable to reach consensus on a resolution" in the interest of releasing draft 2.0".  Also, the statement ""</w:t>
            </w:r>
            <w:proofErr w:type="spellStart"/>
            <w:r w:rsidRPr="005900CC">
              <w:rPr>
                <w:bCs/>
                <w:color w:val="000000"/>
                <w:sz w:val="16"/>
                <w:szCs w:val="16"/>
                <w:lang w:val="en-US"/>
              </w:rPr>
              <w:t>TGba</w:t>
            </w:r>
            <w:proofErr w:type="spellEnd"/>
            <w:r w:rsidRPr="005900CC">
              <w:rPr>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900CC">
              <w:rPr>
                <w:bCs/>
                <w:color w:val="000000"/>
                <w:sz w:val="16"/>
                <w:szCs w:val="16"/>
                <w:lang w:val="en-US"/>
              </w:rPr>
              <w:br/>
            </w:r>
            <w:r w:rsidRPr="005900CC">
              <w:rPr>
                <w:bCs/>
                <w:color w:val="000000"/>
                <w:sz w:val="16"/>
                <w:szCs w:val="16"/>
                <w:lang w:val="en-US"/>
              </w:rPr>
              <w:br/>
              <w:t xml:space="preserve">The TG is asked to give the original comment due consideration and </w:t>
            </w:r>
            <w:proofErr w:type="spellStart"/>
            <w:r w:rsidRPr="005900CC">
              <w:rPr>
                <w:bCs/>
                <w:color w:val="000000"/>
                <w:sz w:val="16"/>
                <w:szCs w:val="16"/>
                <w:lang w:val="en-US"/>
              </w:rPr>
              <w:t>debade</w:t>
            </w:r>
            <w:proofErr w:type="spellEnd"/>
            <w:r w:rsidRPr="005900CC">
              <w:rPr>
                <w:bCs/>
                <w:color w:val="000000"/>
                <w:sz w:val="16"/>
                <w:szCs w:val="16"/>
                <w:lang w:val="en-US"/>
              </w:rPr>
              <w:t xml:space="preserve"> the proposed comment resolution as included in 11-18/1794r10. The referenced document includes an actionable comment resolution.</w:t>
            </w:r>
          </w:p>
          <w:p w14:paraId="09BC7BE9" w14:textId="37C42901" w:rsidR="004251EF" w:rsidRPr="002130DC" w:rsidRDefault="004251EF" w:rsidP="00DA3FDD">
            <w:pPr>
              <w:jc w:val="both"/>
              <w:rPr>
                <w:bCs/>
                <w:color w:val="000000"/>
                <w:sz w:val="16"/>
                <w:szCs w:val="16"/>
                <w:lang w:val="en-US"/>
              </w:rPr>
            </w:pPr>
          </w:p>
        </w:tc>
        <w:tc>
          <w:tcPr>
            <w:tcW w:w="2990" w:type="dxa"/>
            <w:shd w:val="clear" w:color="auto" w:fill="auto"/>
            <w:vAlign w:val="center"/>
          </w:tcPr>
          <w:p w14:paraId="370EF3FE" w14:textId="77777777" w:rsidR="005900CC" w:rsidRPr="00440CC6" w:rsidRDefault="005900CC" w:rsidP="005900CC">
            <w:pPr>
              <w:jc w:val="both"/>
              <w:rPr>
                <w:bCs/>
                <w:color w:val="000000"/>
                <w:sz w:val="16"/>
                <w:szCs w:val="16"/>
                <w:lang w:val="en-US"/>
              </w:rPr>
            </w:pPr>
            <w:r w:rsidRPr="00440CC6">
              <w:rPr>
                <w:bCs/>
                <w:color w:val="000000"/>
                <w:sz w:val="16"/>
                <w:szCs w:val="16"/>
                <w:lang w:val="en-US"/>
              </w:rPr>
              <w:t>Revised –</w:t>
            </w:r>
          </w:p>
          <w:p w14:paraId="53B31E14" w14:textId="77777777" w:rsidR="005900CC" w:rsidRPr="00440CC6" w:rsidRDefault="005900CC" w:rsidP="005900CC">
            <w:pPr>
              <w:jc w:val="both"/>
              <w:rPr>
                <w:bCs/>
                <w:color w:val="000000"/>
                <w:sz w:val="16"/>
                <w:szCs w:val="16"/>
                <w:lang w:val="en-US"/>
              </w:rPr>
            </w:pPr>
          </w:p>
          <w:p w14:paraId="1995D80F" w14:textId="77777777" w:rsidR="005900CC" w:rsidRPr="00440CC6" w:rsidRDefault="005900CC" w:rsidP="005900CC">
            <w:pPr>
              <w:jc w:val="both"/>
              <w:rPr>
                <w:bCs/>
                <w:color w:val="000000"/>
                <w:sz w:val="16"/>
                <w:szCs w:val="16"/>
                <w:lang w:val="en-US"/>
              </w:rPr>
            </w:pPr>
            <w:r>
              <w:rPr>
                <w:bCs/>
                <w:color w:val="000000"/>
                <w:sz w:val="16"/>
                <w:szCs w:val="16"/>
                <w:lang w:val="en-US"/>
              </w:rPr>
              <w:t xml:space="preserve">Agree with the comment. </w:t>
            </w:r>
          </w:p>
          <w:p w14:paraId="248E756B" w14:textId="77777777" w:rsidR="005900CC" w:rsidRPr="00440CC6" w:rsidRDefault="005900CC" w:rsidP="005900CC">
            <w:pPr>
              <w:jc w:val="both"/>
              <w:rPr>
                <w:bCs/>
                <w:color w:val="000000"/>
                <w:sz w:val="16"/>
                <w:szCs w:val="16"/>
                <w:lang w:val="en-US"/>
              </w:rPr>
            </w:pPr>
          </w:p>
          <w:p w14:paraId="33B4AA10" w14:textId="083B45AB" w:rsidR="004251EF" w:rsidRPr="00002955" w:rsidRDefault="005900CC" w:rsidP="005900CC">
            <w:pPr>
              <w:jc w:val="both"/>
              <w:rPr>
                <w:bCs/>
                <w:color w:val="000000"/>
                <w:sz w:val="16"/>
                <w:szCs w:val="16"/>
                <w:lang w:val="en-US"/>
              </w:rPr>
            </w:pPr>
            <w:proofErr w:type="spellStart"/>
            <w:r w:rsidRPr="00440CC6">
              <w:rPr>
                <w:bCs/>
                <w:sz w:val="16"/>
                <w:szCs w:val="16"/>
                <w:lang w:val="en-US"/>
              </w:rPr>
              <w:t>TGba</w:t>
            </w:r>
            <w:proofErr w:type="spellEnd"/>
            <w:r w:rsidRPr="00440CC6">
              <w:rPr>
                <w:bCs/>
                <w:sz w:val="16"/>
                <w:szCs w:val="16"/>
                <w:lang w:val="en-US"/>
              </w:rPr>
              <w:t xml:space="preserve"> editor to make the changes shown in </w:t>
            </w:r>
            <w:r>
              <w:rPr>
                <w:bCs/>
                <w:sz w:val="16"/>
                <w:szCs w:val="16"/>
                <w:lang w:val="en-US"/>
              </w:rPr>
              <w:t>11</w:t>
            </w:r>
            <w:r w:rsidRPr="00440CC6">
              <w:rPr>
                <w:bCs/>
                <w:sz w:val="16"/>
                <w:szCs w:val="16"/>
                <w:lang w:val="en-US"/>
              </w:rPr>
              <w:t>-1</w:t>
            </w:r>
            <w:r>
              <w:rPr>
                <w:bCs/>
                <w:sz w:val="16"/>
                <w:szCs w:val="16"/>
                <w:lang w:val="en-US"/>
              </w:rPr>
              <w:t>8</w:t>
            </w:r>
            <w:r w:rsidRPr="00440CC6">
              <w:rPr>
                <w:bCs/>
                <w:sz w:val="16"/>
                <w:szCs w:val="16"/>
                <w:lang w:val="en-US"/>
              </w:rPr>
              <w:t>/</w:t>
            </w:r>
            <w:r>
              <w:rPr>
                <w:bCs/>
                <w:sz w:val="16"/>
                <w:szCs w:val="16"/>
                <w:lang w:val="en-US"/>
              </w:rPr>
              <w:t>1836r7.</w:t>
            </w:r>
          </w:p>
        </w:tc>
      </w:tr>
    </w:tbl>
    <w:p w14:paraId="1CF5966B" w14:textId="77777777" w:rsidR="004251EF" w:rsidRPr="004251EF" w:rsidRDefault="004251EF" w:rsidP="004251EF">
      <w:pPr>
        <w:rPr>
          <w:bCs/>
          <w:iCs/>
          <w:lang w:eastAsia="ko-KR"/>
        </w:rPr>
      </w:pPr>
    </w:p>
    <w:p w14:paraId="544206A4" w14:textId="77777777" w:rsidR="00F54AAB" w:rsidRDefault="00F54AAB"/>
    <w:p w14:paraId="406C3F0C" w14:textId="77777777" w:rsidR="004251EF" w:rsidRDefault="004251EF"/>
    <w:p w14:paraId="0405950D" w14:textId="0B3B69C6" w:rsidR="00F54AAB" w:rsidRPr="00656B6D" w:rsidRDefault="0074463C">
      <w:pPr>
        <w:rPr>
          <w:lang w:val="en-US"/>
        </w:rPr>
      </w:pPr>
      <w:proofErr w:type="spellStart"/>
      <w:r w:rsidRPr="00F54AAB">
        <w:rPr>
          <w:highlight w:val="yellow"/>
          <w:lang w:val="en-US"/>
        </w:rPr>
        <w:lastRenderedPageBreak/>
        <w:t>TGba</w:t>
      </w:r>
      <w:proofErr w:type="spellEnd"/>
      <w:r w:rsidRPr="00F54AAB">
        <w:rPr>
          <w:highlight w:val="yellow"/>
          <w:lang w:val="en-US"/>
        </w:rPr>
        <w:t xml:space="preserve">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5C839093" w:rsidR="00CA09B2" w:rsidRDefault="00AC0CBB">
      <w:r w:rsidRPr="00AC0CBB">
        <w:t>The WUR Operation element contains the set of parameters necessary to support the WUR operation. The format of the WUR Operation ele</w:t>
      </w:r>
      <w:r w:rsidR="00A50A3D">
        <w:t>ment is defined in Figure 9-7</w:t>
      </w:r>
      <w:r w:rsidR="00437947">
        <w:t>72</w:t>
      </w:r>
      <w:r w:rsidR="00A50A3D">
        <w:t>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4235" w:type="dxa"/>
        <w:jc w:val="center"/>
        <w:tblLook w:val="04A0" w:firstRow="1" w:lastRow="0" w:firstColumn="1" w:lastColumn="0" w:noHBand="0" w:noVBand="1"/>
      </w:tblPr>
      <w:tblGrid>
        <w:gridCol w:w="776"/>
        <w:gridCol w:w="806"/>
        <w:gridCol w:w="719"/>
        <w:gridCol w:w="921"/>
        <w:gridCol w:w="1013"/>
      </w:tblGrid>
      <w:tr w:rsidR="00C97703" w:rsidRPr="004F6DB1" w14:paraId="0552C58B" w14:textId="77777777" w:rsidTr="00385035">
        <w:trPr>
          <w:trHeight w:val="854"/>
          <w:jc w:val="center"/>
        </w:trPr>
        <w:tc>
          <w:tcPr>
            <w:tcW w:w="776" w:type="dxa"/>
            <w:tcBorders>
              <w:top w:val="nil"/>
              <w:left w:val="nil"/>
              <w:bottom w:val="nil"/>
            </w:tcBorders>
          </w:tcPr>
          <w:p w14:paraId="2527235F" w14:textId="77777777" w:rsidR="00C97703" w:rsidRPr="004F6DB1" w:rsidRDefault="00C97703" w:rsidP="00C57E24">
            <w:pPr>
              <w:rPr>
                <w:b/>
                <w:sz w:val="16"/>
              </w:rPr>
            </w:pPr>
          </w:p>
        </w:tc>
        <w:tc>
          <w:tcPr>
            <w:tcW w:w="806" w:type="dxa"/>
            <w:tcBorders>
              <w:bottom w:val="single" w:sz="4" w:space="0" w:color="auto"/>
            </w:tcBorders>
          </w:tcPr>
          <w:p w14:paraId="6984BE23" w14:textId="77777777" w:rsidR="00C97703" w:rsidRPr="00586F01" w:rsidRDefault="00C97703" w:rsidP="00C57E24">
            <w:pPr>
              <w:jc w:val="center"/>
              <w:rPr>
                <w:sz w:val="16"/>
              </w:rPr>
            </w:pPr>
            <w:r w:rsidRPr="00586F01">
              <w:rPr>
                <w:sz w:val="16"/>
              </w:rPr>
              <w:t>Element</w:t>
            </w:r>
          </w:p>
          <w:p w14:paraId="247F419F" w14:textId="77777777" w:rsidR="00C97703" w:rsidRPr="00586F01" w:rsidRDefault="00C97703" w:rsidP="00C57E24">
            <w:pPr>
              <w:jc w:val="center"/>
              <w:rPr>
                <w:sz w:val="16"/>
              </w:rPr>
            </w:pPr>
            <w:r w:rsidRPr="00586F01">
              <w:rPr>
                <w:sz w:val="16"/>
              </w:rPr>
              <w:t>ID</w:t>
            </w:r>
          </w:p>
        </w:tc>
        <w:tc>
          <w:tcPr>
            <w:tcW w:w="719" w:type="dxa"/>
            <w:tcBorders>
              <w:bottom w:val="single" w:sz="4" w:space="0" w:color="auto"/>
            </w:tcBorders>
          </w:tcPr>
          <w:p w14:paraId="410542BC" w14:textId="77777777" w:rsidR="00C97703" w:rsidRPr="00586F01" w:rsidRDefault="00C97703" w:rsidP="00C57E24">
            <w:pPr>
              <w:jc w:val="center"/>
              <w:rPr>
                <w:sz w:val="16"/>
              </w:rPr>
            </w:pPr>
            <w:r w:rsidRPr="00586F01">
              <w:rPr>
                <w:sz w:val="16"/>
              </w:rPr>
              <w:t>Length</w:t>
            </w:r>
          </w:p>
        </w:tc>
        <w:tc>
          <w:tcPr>
            <w:tcW w:w="921" w:type="dxa"/>
            <w:tcBorders>
              <w:bottom w:val="single" w:sz="4" w:space="0" w:color="auto"/>
            </w:tcBorders>
          </w:tcPr>
          <w:p w14:paraId="01DDF533" w14:textId="77777777" w:rsidR="00C97703" w:rsidRPr="00586F01" w:rsidRDefault="00C97703" w:rsidP="00C57E24">
            <w:pPr>
              <w:jc w:val="center"/>
              <w:rPr>
                <w:sz w:val="16"/>
              </w:rPr>
            </w:pPr>
            <w:r w:rsidRPr="00586F01">
              <w:rPr>
                <w:sz w:val="16"/>
              </w:rPr>
              <w:t>Element</w:t>
            </w:r>
          </w:p>
          <w:p w14:paraId="3B146345" w14:textId="77777777" w:rsidR="00C97703" w:rsidRPr="00586F01" w:rsidRDefault="00C97703" w:rsidP="00C57E24">
            <w:pPr>
              <w:jc w:val="center"/>
              <w:rPr>
                <w:sz w:val="16"/>
              </w:rPr>
            </w:pPr>
            <w:r w:rsidRPr="00586F01">
              <w:rPr>
                <w:sz w:val="16"/>
              </w:rPr>
              <w:t>ID</w:t>
            </w:r>
          </w:p>
          <w:p w14:paraId="18311B53" w14:textId="77777777" w:rsidR="00C97703" w:rsidRPr="00586F01" w:rsidRDefault="00C97703" w:rsidP="00C57E24">
            <w:pPr>
              <w:jc w:val="center"/>
              <w:rPr>
                <w:sz w:val="16"/>
              </w:rPr>
            </w:pPr>
            <w:r w:rsidRPr="00586F01">
              <w:rPr>
                <w:sz w:val="16"/>
              </w:rPr>
              <w:t>Extension</w:t>
            </w:r>
          </w:p>
        </w:tc>
        <w:tc>
          <w:tcPr>
            <w:tcW w:w="1013" w:type="dxa"/>
            <w:tcBorders>
              <w:bottom w:val="single" w:sz="4" w:space="0" w:color="auto"/>
            </w:tcBorders>
          </w:tcPr>
          <w:p w14:paraId="04EDA966" w14:textId="77777777" w:rsidR="00C97703" w:rsidRPr="00586F01" w:rsidRDefault="00C97703" w:rsidP="00C57E24">
            <w:pPr>
              <w:jc w:val="center"/>
              <w:rPr>
                <w:sz w:val="16"/>
              </w:rPr>
            </w:pPr>
            <w:r w:rsidRPr="00586F01">
              <w:rPr>
                <w:sz w:val="16"/>
              </w:rPr>
              <w:t>WUR</w:t>
            </w:r>
          </w:p>
          <w:p w14:paraId="0970F4CB" w14:textId="77777777" w:rsidR="00C97703" w:rsidRPr="00586F01" w:rsidRDefault="00C97703" w:rsidP="00C57E24">
            <w:pPr>
              <w:jc w:val="center"/>
              <w:rPr>
                <w:sz w:val="16"/>
              </w:rPr>
            </w:pPr>
            <w:r w:rsidRPr="00586F01">
              <w:rPr>
                <w:sz w:val="16"/>
              </w:rPr>
              <w:t>Operation</w:t>
            </w:r>
          </w:p>
          <w:p w14:paraId="0EE49D81" w14:textId="3C077E0A" w:rsidR="00C97703" w:rsidRPr="00586F01" w:rsidRDefault="00C97703" w:rsidP="00C57E24">
            <w:pPr>
              <w:jc w:val="center"/>
              <w:rPr>
                <w:sz w:val="16"/>
              </w:rPr>
            </w:pPr>
            <w:r w:rsidRPr="00586F01">
              <w:rPr>
                <w:sz w:val="16"/>
              </w:rPr>
              <w:t>Parameters</w:t>
            </w:r>
          </w:p>
        </w:tc>
      </w:tr>
      <w:tr w:rsidR="00C97703" w:rsidRPr="002D7B9A" w14:paraId="0E3C94D6" w14:textId="77777777" w:rsidTr="00385035">
        <w:trPr>
          <w:jc w:val="center"/>
        </w:trPr>
        <w:tc>
          <w:tcPr>
            <w:tcW w:w="776" w:type="dxa"/>
            <w:tcBorders>
              <w:top w:val="nil"/>
              <w:left w:val="nil"/>
              <w:bottom w:val="nil"/>
              <w:right w:val="nil"/>
            </w:tcBorders>
          </w:tcPr>
          <w:p w14:paraId="53711F7D" w14:textId="52256F1E" w:rsidR="00C97703" w:rsidRPr="002D7B9A" w:rsidRDefault="00C97703" w:rsidP="00C57E24">
            <w:pPr>
              <w:jc w:val="center"/>
              <w:rPr>
                <w:sz w:val="16"/>
              </w:rPr>
            </w:pPr>
            <w:r w:rsidRPr="002D7B9A">
              <w:rPr>
                <w:sz w:val="16"/>
              </w:rPr>
              <w:t>Octets:</w:t>
            </w:r>
          </w:p>
        </w:tc>
        <w:tc>
          <w:tcPr>
            <w:tcW w:w="806" w:type="dxa"/>
            <w:tcBorders>
              <w:left w:val="nil"/>
              <w:bottom w:val="nil"/>
              <w:right w:val="nil"/>
            </w:tcBorders>
          </w:tcPr>
          <w:p w14:paraId="35D1EEE1" w14:textId="77777777" w:rsidR="00C97703" w:rsidRPr="002D7B9A" w:rsidRDefault="00C97703" w:rsidP="00C57E24">
            <w:pPr>
              <w:jc w:val="center"/>
              <w:rPr>
                <w:sz w:val="16"/>
              </w:rPr>
            </w:pPr>
            <w:r w:rsidRPr="002D7B9A">
              <w:rPr>
                <w:sz w:val="16"/>
              </w:rPr>
              <w:t>1</w:t>
            </w:r>
          </w:p>
        </w:tc>
        <w:tc>
          <w:tcPr>
            <w:tcW w:w="719" w:type="dxa"/>
            <w:tcBorders>
              <w:left w:val="nil"/>
              <w:bottom w:val="nil"/>
              <w:right w:val="nil"/>
            </w:tcBorders>
          </w:tcPr>
          <w:p w14:paraId="51C5F9DD" w14:textId="77777777" w:rsidR="00C97703" w:rsidRPr="002D7B9A" w:rsidRDefault="00C97703" w:rsidP="00C57E24">
            <w:pPr>
              <w:jc w:val="center"/>
              <w:rPr>
                <w:sz w:val="16"/>
              </w:rPr>
            </w:pPr>
            <w:r w:rsidRPr="002D7B9A">
              <w:rPr>
                <w:sz w:val="16"/>
              </w:rPr>
              <w:t>1</w:t>
            </w:r>
          </w:p>
        </w:tc>
        <w:tc>
          <w:tcPr>
            <w:tcW w:w="921" w:type="dxa"/>
            <w:tcBorders>
              <w:left w:val="nil"/>
              <w:bottom w:val="nil"/>
              <w:right w:val="nil"/>
            </w:tcBorders>
          </w:tcPr>
          <w:p w14:paraId="330F821B" w14:textId="77777777" w:rsidR="00C97703" w:rsidRPr="002D7B9A" w:rsidRDefault="00C97703" w:rsidP="00C57E24">
            <w:pPr>
              <w:jc w:val="center"/>
              <w:rPr>
                <w:sz w:val="16"/>
              </w:rPr>
            </w:pPr>
            <w:r w:rsidRPr="002D7B9A">
              <w:rPr>
                <w:sz w:val="16"/>
              </w:rPr>
              <w:t>1</w:t>
            </w:r>
          </w:p>
        </w:tc>
        <w:tc>
          <w:tcPr>
            <w:tcW w:w="1013" w:type="dxa"/>
            <w:tcBorders>
              <w:left w:val="nil"/>
              <w:bottom w:val="nil"/>
              <w:right w:val="nil"/>
            </w:tcBorders>
          </w:tcPr>
          <w:p w14:paraId="74FF1215" w14:textId="7095F219" w:rsidR="00C97703" w:rsidRPr="00A50A3D" w:rsidRDefault="00C97703" w:rsidP="00C57E24">
            <w:pPr>
              <w:jc w:val="center"/>
              <w:rPr>
                <w:sz w:val="16"/>
                <w:u w:val="single"/>
              </w:rPr>
            </w:pPr>
            <w:r w:rsidRPr="00A50A3D">
              <w:rPr>
                <w:sz w:val="16"/>
                <w:u w:val="single"/>
              </w:rPr>
              <w:t>10</w:t>
            </w:r>
          </w:p>
        </w:tc>
      </w:tr>
      <w:tr w:rsidR="00C97703" w:rsidRPr="004F6DB1" w14:paraId="23AAF478" w14:textId="77777777" w:rsidTr="00385035">
        <w:trPr>
          <w:jc w:val="center"/>
        </w:trPr>
        <w:tc>
          <w:tcPr>
            <w:tcW w:w="776" w:type="dxa"/>
            <w:tcBorders>
              <w:top w:val="nil"/>
              <w:left w:val="nil"/>
              <w:bottom w:val="nil"/>
              <w:right w:val="nil"/>
            </w:tcBorders>
          </w:tcPr>
          <w:p w14:paraId="4526914F" w14:textId="77777777" w:rsidR="00C97703" w:rsidRPr="004F6DB1" w:rsidRDefault="00C97703" w:rsidP="00C57E24">
            <w:pPr>
              <w:rPr>
                <w:b/>
                <w:sz w:val="16"/>
              </w:rPr>
            </w:pPr>
          </w:p>
        </w:tc>
        <w:tc>
          <w:tcPr>
            <w:tcW w:w="806" w:type="dxa"/>
            <w:tcBorders>
              <w:top w:val="nil"/>
              <w:left w:val="nil"/>
              <w:bottom w:val="nil"/>
              <w:right w:val="nil"/>
            </w:tcBorders>
          </w:tcPr>
          <w:p w14:paraId="73A16D0C" w14:textId="77777777" w:rsidR="00C97703" w:rsidRPr="004F6DB1" w:rsidRDefault="00C97703" w:rsidP="00C57E24">
            <w:pPr>
              <w:rPr>
                <w:b/>
                <w:sz w:val="16"/>
              </w:rPr>
            </w:pPr>
          </w:p>
        </w:tc>
        <w:tc>
          <w:tcPr>
            <w:tcW w:w="719" w:type="dxa"/>
            <w:tcBorders>
              <w:top w:val="nil"/>
              <w:left w:val="nil"/>
              <w:bottom w:val="nil"/>
              <w:right w:val="nil"/>
            </w:tcBorders>
          </w:tcPr>
          <w:p w14:paraId="12E14E0A" w14:textId="77777777" w:rsidR="00C97703" w:rsidRPr="004F6DB1" w:rsidRDefault="00C97703" w:rsidP="00C57E24">
            <w:pPr>
              <w:rPr>
                <w:b/>
                <w:sz w:val="16"/>
              </w:rPr>
            </w:pPr>
          </w:p>
        </w:tc>
        <w:tc>
          <w:tcPr>
            <w:tcW w:w="921" w:type="dxa"/>
            <w:tcBorders>
              <w:top w:val="nil"/>
              <w:left w:val="nil"/>
              <w:bottom w:val="nil"/>
              <w:right w:val="nil"/>
            </w:tcBorders>
          </w:tcPr>
          <w:p w14:paraId="687B7FAA" w14:textId="77777777" w:rsidR="00C97703" w:rsidRPr="004F6DB1" w:rsidRDefault="00C97703" w:rsidP="00C57E24">
            <w:pPr>
              <w:rPr>
                <w:b/>
                <w:sz w:val="16"/>
              </w:rPr>
            </w:pPr>
          </w:p>
        </w:tc>
        <w:tc>
          <w:tcPr>
            <w:tcW w:w="1013" w:type="dxa"/>
            <w:tcBorders>
              <w:top w:val="nil"/>
              <w:left w:val="nil"/>
              <w:bottom w:val="nil"/>
              <w:right w:val="nil"/>
            </w:tcBorders>
          </w:tcPr>
          <w:p w14:paraId="64DD9923" w14:textId="77777777" w:rsidR="00C97703" w:rsidRPr="004F6DB1" w:rsidRDefault="00C97703" w:rsidP="00C57E24">
            <w:pPr>
              <w:rPr>
                <w:b/>
                <w:sz w:val="16"/>
              </w:rPr>
            </w:pPr>
          </w:p>
        </w:tc>
      </w:tr>
    </w:tbl>
    <w:p w14:paraId="1E9706D4" w14:textId="77777777" w:rsidR="00A50A3D" w:rsidRDefault="00A50A3D" w:rsidP="00A50A3D"/>
    <w:p w14:paraId="22EDBCBF" w14:textId="5AB812B1" w:rsidR="00A50A3D" w:rsidRPr="000A6157" w:rsidRDefault="00A50A3D" w:rsidP="00A50A3D">
      <w:pPr>
        <w:jc w:val="center"/>
        <w:rPr>
          <w:b/>
        </w:rPr>
      </w:pPr>
      <w:r w:rsidRPr="000A6157">
        <w:rPr>
          <w:b/>
        </w:rPr>
        <w:t>Figure 9-7</w:t>
      </w:r>
      <w:r w:rsidR="00437947">
        <w:rPr>
          <w:b/>
        </w:rPr>
        <w:t>72d</w:t>
      </w:r>
      <w:r w:rsidRPr="000A6157">
        <w:rPr>
          <w:b/>
        </w:rPr>
        <w:t>—WUR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60252517" w:rsidR="00A50A3D" w:rsidRDefault="00A50A3D">
      <w:r>
        <w:t>The format of</w:t>
      </w:r>
      <w:r w:rsidR="00437947">
        <w:t xml:space="preserve"> the</w:t>
      </w:r>
      <w:r>
        <w:t xml:space="preserve"> WUR </w:t>
      </w:r>
      <w:r w:rsidR="00437947">
        <w:t xml:space="preserve">Operation </w:t>
      </w:r>
      <w:r>
        <w:t>Parameters field is defined in 9-7</w:t>
      </w:r>
      <w:r w:rsidR="00437947">
        <w:t>72</w:t>
      </w:r>
      <w:r>
        <w:t>e</w:t>
      </w:r>
      <w:r w:rsidR="00E21783">
        <w:t xml:space="preserve"> </w:t>
      </w:r>
      <w:r>
        <w:t>(WUR Operation Parameters).</w:t>
      </w:r>
    </w:p>
    <w:p w14:paraId="4D10180F" w14:textId="77777777" w:rsidR="0018289B" w:rsidRDefault="0018289B"/>
    <w:tbl>
      <w:tblPr>
        <w:tblStyle w:val="TableGrid"/>
        <w:tblW w:w="9720" w:type="dxa"/>
        <w:jc w:val="center"/>
        <w:tblLayout w:type="fixed"/>
        <w:tblLook w:val="04A0" w:firstRow="1" w:lastRow="0" w:firstColumn="1" w:lastColumn="0" w:noHBand="0" w:noVBand="1"/>
      </w:tblPr>
      <w:tblGrid>
        <w:gridCol w:w="717"/>
        <w:gridCol w:w="898"/>
        <w:gridCol w:w="810"/>
        <w:gridCol w:w="900"/>
        <w:gridCol w:w="810"/>
        <w:gridCol w:w="909"/>
        <w:gridCol w:w="900"/>
        <w:gridCol w:w="891"/>
        <w:gridCol w:w="909"/>
        <w:gridCol w:w="891"/>
        <w:gridCol w:w="1085"/>
      </w:tblGrid>
      <w:tr w:rsidR="00D72654" w:rsidRPr="004F6DB1" w14:paraId="6052BE42" w14:textId="77777777" w:rsidTr="003B7D69">
        <w:trPr>
          <w:trHeight w:val="396"/>
          <w:jc w:val="center"/>
        </w:trPr>
        <w:tc>
          <w:tcPr>
            <w:tcW w:w="717" w:type="dxa"/>
            <w:tcBorders>
              <w:top w:val="nil"/>
              <w:left w:val="nil"/>
              <w:bottom w:val="nil"/>
              <w:right w:val="nil"/>
            </w:tcBorders>
          </w:tcPr>
          <w:p w14:paraId="3BB2D146" w14:textId="77777777" w:rsidR="00D72654" w:rsidRPr="004F6DB1" w:rsidRDefault="00D72654">
            <w:pPr>
              <w:rPr>
                <w:b/>
                <w:sz w:val="16"/>
              </w:rPr>
            </w:pPr>
          </w:p>
        </w:tc>
        <w:tc>
          <w:tcPr>
            <w:tcW w:w="898" w:type="dxa"/>
            <w:tcBorders>
              <w:top w:val="nil"/>
              <w:left w:val="nil"/>
              <w:bottom w:val="single" w:sz="4" w:space="0" w:color="auto"/>
              <w:right w:val="nil"/>
            </w:tcBorders>
          </w:tcPr>
          <w:p w14:paraId="561345C4" w14:textId="01E06196" w:rsidR="00D72654" w:rsidRPr="003B7D69" w:rsidRDefault="00D72654" w:rsidP="001A2A66">
            <w:pPr>
              <w:jc w:val="center"/>
              <w:rPr>
                <w:sz w:val="16"/>
              </w:rPr>
            </w:pPr>
            <w:r w:rsidRPr="003B7D69">
              <w:rPr>
                <w:sz w:val="16"/>
              </w:rPr>
              <w:t>B0       B7</w:t>
            </w:r>
          </w:p>
        </w:tc>
        <w:tc>
          <w:tcPr>
            <w:tcW w:w="810" w:type="dxa"/>
            <w:tcBorders>
              <w:top w:val="nil"/>
              <w:left w:val="nil"/>
              <w:bottom w:val="single" w:sz="4" w:space="0" w:color="auto"/>
              <w:right w:val="nil"/>
            </w:tcBorders>
          </w:tcPr>
          <w:p w14:paraId="3C685A27" w14:textId="180C711D" w:rsidR="00D72654" w:rsidRPr="003B7D69" w:rsidRDefault="00D72654" w:rsidP="001A2A66">
            <w:pPr>
              <w:jc w:val="center"/>
              <w:rPr>
                <w:sz w:val="16"/>
              </w:rPr>
            </w:pPr>
            <w:r w:rsidRPr="003B7D69">
              <w:rPr>
                <w:sz w:val="16"/>
              </w:rPr>
              <w:t>B8   B23</w:t>
            </w:r>
          </w:p>
        </w:tc>
        <w:tc>
          <w:tcPr>
            <w:tcW w:w="900" w:type="dxa"/>
            <w:tcBorders>
              <w:top w:val="nil"/>
              <w:left w:val="nil"/>
              <w:bottom w:val="single" w:sz="4" w:space="0" w:color="auto"/>
              <w:right w:val="nil"/>
            </w:tcBorders>
          </w:tcPr>
          <w:p w14:paraId="0A575DDE" w14:textId="305C332A" w:rsidR="00D72654" w:rsidRPr="003B7D69" w:rsidRDefault="00D72654" w:rsidP="001A2A66">
            <w:pPr>
              <w:jc w:val="center"/>
              <w:rPr>
                <w:sz w:val="16"/>
              </w:rPr>
            </w:pPr>
            <w:r w:rsidRPr="003B7D69">
              <w:rPr>
                <w:sz w:val="16"/>
              </w:rPr>
              <w:t>B24   B31</w:t>
            </w:r>
          </w:p>
        </w:tc>
        <w:tc>
          <w:tcPr>
            <w:tcW w:w="810" w:type="dxa"/>
            <w:tcBorders>
              <w:top w:val="nil"/>
              <w:left w:val="nil"/>
              <w:bottom w:val="single" w:sz="4" w:space="0" w:color="auto"/>
              <w:right w:val="nil"/>
            </w:tcBorders>
          </w:tcPr>
          <w:p w14:paraId="54B8BD01" w14:textId="5C23A3A1" w:rsidR="00D72654" w:rsidRPr="003B7D69" w:rsidRDefault="00D72654" w:rsidP="001A2A66">
            <w:pPr>
              <w:jc w:val="center"/>
              <w:rPr>
                <w:sz w:val="16"/>
              </w:rPr>
            </w:pPr>
            <w:r w:rsidRPr="003B7D69">
              <w:rPr>
                <w:sz w:val="16"/>
              </w:rPr>
              <w:t>B32 B39</w:t>
            </w:r>
          </w:p>
        </w:tc>
        <w:tc>
          <w:tcPr>
            <w:tcW w:w="909" w:type="dxa"/>
            <w:tcBorders>
              <w:top w:val="nil"/>
              <w:left w:val="nil"/>
              <w:bottom w:val="single" w:sz="4" w:space="0" w:color="auto"/>
              <w:right w:val="nil"/>
            </w:tcBorders>
          </w:tcPr>
          <w:p w14:paraId="4E37A169" w14:textId="5E493B5E" w:rsidR="00D72654" w:rsidRPr="003B7D69" w:rsidRDefault="00D72654" w:rsidP="001A2A66">
            <w:pPr>
              <w:jc w:val="center"/>
              <w:rPr>
                <w:sz w:val="16"/>
              </w:rPr>
            </w:pPr>
            <w:r w:rsidRPr="003B7D69">
              <w:rPr>
                <w:sz w:val="16"/>
              </w:rPr>
              <w:t>B40   B45</w:t>
            </w:r>
          </w:p>
        </w:tc>
        <w:tc>
          <w:tcPr>
            <w:tcW w:w="900" w:type="dxa"/>
            <w:tcBorders>
              <w:top w:val="nil"/>
              <w:left w:val="nil"/>
              <w:bottom w:val="single" w:sz="4" w:space="0" w:color="auto"/>
              <w:right w:val="nil"/>
            </w:tcBorders>
          </w:tcPr>
          <w:p w14:paraId="47380F03" w14:textId="3A7763DC" w:rsidR="00D72654" w:rsidRPr="003B7D69" w:rsidRDefault="00D72654" w:rsidP="001A2A66">
            <w:pPr>
              <w:jc w:val="center"/>
              <w:rPr>
                <w:sz w:val="16"/>
              </w:rPr>
            </w:pPr>
            <w:r w:rsidRPr="003B7D69">
              <w:rPr>
                <w:sz w:val="16"/>
              </w:rPr>
              <w:t>B56   B71</w:t>
            </w:r>
          </w:p>
        </w:tc>
        <w:tc>
          <w:tcPr>
            <w:tcW w:w="891" w:type="dxa"/>
            <w:tcBorders>
              <w:top w:val="nil"/>
              <w:left w:val="nil"/>
              <w:bottom w:val="single" w:sz="4" w:space="0" w:color="auto"/>
              <w:right w:val="nil"/>
            </w:tcBorders>
          </w:tcPr>
          <w:p w14:paraId="4CA4C613" w14:textId="113EB92E" w:rsidR="00D72654" w:rsidRPr="003B7D69" w:rsidRDefault="00D72654" w:rsidP="001A2A66">
            <w:pPr>
              <w:jc w:val="center"/>
              <w:rPr>
                <w:sz w:val="16"/>
              </w:rPr>
            </w:pPr>
            <w:r w:rsidRPr="003B7D69">
              <w:rPr>
                <w:sz w:val="16"/>
              </w:rPr>
              <w:t>B72   B75</w:t>
            </w:r>
          </w:p>
        </w:tc>
        <w:tc>
          <w:tcPr>
            <w:tcW w:w="909" w:type="dxa"/>
            <w:tcBorders>
              <w:top w:val="nil"/>
              <w:left w:val="nil"/>
              <w:bottom w:val="single" w:sz="4" w:space="0" w:color="auto"/>
              <w:right w:val="nil"/>
            </w:tcBorders>
          </w:tcPr>
          <w:p w14:paraId="684F9487" w14:textId="261F5631" w:rsidR="00D72654" w:rsidRPr="003B7D69" w:rsidRDefault="00D72654" w:rsidP="001A2A66">
            <w:pPr>
              <w:jc w:val="center"/>
              <w:rPr>
                <w:sz w:val="16"/>
              </w:rPr>
            </w:pPr>
            <w:r w:rsidRPr="003B7D69">
              <w:rPr>
                <w:sz w:val="16"/>
              </w:rPr>
              <w:t>B76</w:t>
            </w:r>
          </w:p>
        </w:tc>
        <w:tc>
          <w:tcPr>
            <w:tcW w:w="891" w:type="dxa"/>
            <w:tcBorders>
              <w:top w:val="nil"/>
              <w:left w:val="nil"/>
              <w:bottom w:val="single" w:sz="4" w:space="0" w:color="auto"/>
              <w:right w:val="nil"/>
            </w:tcBorders>
          </w:tcPr>
          <w:p w14:paraId="5001DFC6" w14:textId="2E52CD6A" w:rsidR="00D72654" w:rsidRPr="003B7D69" w:rsidRDefault="00D72654" w:rsidP="001A2A66">
            <w:pPr>
              <w:jc w:val="center"/>
              <w:rPr>
                <w:sz w:val="16"/>
              </w:rPr>
            </w:pPr>
            <w:r w:rsidRPr="003B7D69">
              <w:rPr>
                <w:sz w:val="16"/>
              </w:rPr>
              <w:t>B77   B79</w:t>
            </w:r>
          </w:p>
        </w:tc>
        <w:tc>
          <w:tcPr>
            <w:tcW w:w="1085" w:type="dxa"/>
            <w:tcBorders>
              <w:top w:val="nil"/>
              <w:left w:val="nil"/>
              <w:bottom w:val="single" w:sz="4" w:space="0" w:color="auto"/>
              <w:right w:val="nil"/>
            </w:tcBorders>
          </w:tcPr>
          <w:p w14:paraId="72F29BDF" w14:textId="568DAE25" w:rsidR="00D72654" w:rsidRPr="003B7D69" w:rsidRDefault="00D72654" w:rsidP="001A2A66">
            <w:pPr>
              <w:jc w:val="center"/>
              <w:rPr>
                <w:sz w:val="16"/>
              </w:rPr>
            </w:pPr>
            <w:r w:rsidRPr="003B7D69">
              <w:rPr>
                <w:sz w:val="16"/>
              </w:rPr>
              <w:t>B80        B95</w:t>
            </w:r>
          </w:p>
        </w:tc>
      </w:tr>
      <w:tr w:rsidR="00D72654" w:rsidRPr="004F6DB1" w14:paraId="34FFA476" w14:textId="13570FDD" w:rsidTr="003B7D69">
        <w:trPr>
          <w:trHeight w:val="854"/>
          <w:jc w:val="center"/>
        </w:trPr>
        <w:tc>
          <w:tcPr>
            <w:tcW w:w="717" w:type="dxa"/>
            <w:tcBorders>
              <w:top w:val="nil"/>
              <w:left w:val="nil"/>
              <w:bottom w:val="nil"/>
            </w:tcBorders>
          </w:tcPr>
          <w:p w14:paraId="1E43EC79" w14:textId="77777777" w:rsidR="007A544E" w:rsidRPr="004F6DB1" w:rsidRDefault="007A544E">
            <w:pPr>
              <w:rPr>
                <w:b/>
                <w:sz w:val="16"/>
              </w:rPr>
            </w:pPr>
          </w:p>
        </w:tc>
        <w:tc>
          <w:tcPr>
            <w:tcW w:w="898" w:type="dxa"/>
            <w:tcBorders>
              <w:top w:val="single" w:sz="4" w:space="0" w:color="auto"/>
              <w:bottom w:val="single" w:sz="4" w:space="0" w:color="auto"/>
            </w:tcBorders>
          </w:tcPr>
          <w:p w14:paraId="57FCA352" w14:textId="77777777" w:rsidR="007A544E" w:rsidRPr="00375338" w:rsidRDefault="007A544E" w:rsidP="001A2A66">
            <w:pPr>
              <w:jc w:val="center"/>
              <w:rPr>
                <w:sz w:val="16"/>
              </w:rPr>
            </w:pPr>
            <w:r w:rsidRPr="00375338">
              <w:rPr>
                <w:sz w:val="16"/>
              </w:rPr>
              <w:t>Minimum</w:t>
            </w:r>
          </w:p>
          <w:p w14:paraId="4BC823EA" w14:textId="77777777" w:rsidR="007A544E" w:rsidRPr="00375338" w:rsidRDefault="007A544E" w:rsidP="001A2A66">
            <w:pPr>
              <w:jc w:val="center"/>
              <w:rPr>
                <w:sz w:val="16"/>
              </w:rPr>
            </w:pPr>
            <w:r w:rsidRPr="00375338">
              <w:rPr>
                <w:sz w:val="16"/>
              </w:rPr>
              <w:t>Wake-up</w:t>
            </w:r>
          </w:p>
          <w:p w14:paraId="3CD03E59" w14:textId="77C48E12" w:rsidR="007A544E" w:rsidRPr="00375338" w:rsidRDefault="007A544E" w:rsidP="001A2A66">
            <w:pPr>
              <w:jc w:val="center"/>
              <w:rPr>
                <w:sz w:val="16"/>
              </w:rPr>
            </w:pPr>
            <w:r w:rsidRPr="00375338">
              <w:rPr>
                <w:sz w:val="16"/>
              </w:rPr>
              <w:t>Duration</w:t>
            </w:r>
          </w:p>
        </w:tc>
        <w:tc>
          <w:tcPr>
            <w:tcW w:w="810" w:type="dxa"/>
            <w:tcBorders>
              <w:top w:val="single" w:sz="4" w:space="0" w:color="auto"/>
              <w:bottom w:val="single" w:sz="4" w:space="0" w:color="auto"/>
            </w:tcBorders>
          </w:tcPr>
          <w:p w14:paraId="4A8B34A9" w14:textId="77777777" w:rsidR="007A544E" w:rsidRPr="00375338" w:rsidRDefault="007A544E" w:rsidP="001A2A66">
            <w:pPr>
              <w:jc w:val="center"/>
              <w:rPr>
                <w:sz w:val="16"/>
              </w:rPr>
            </w:pPr>
            <w:r w:rsidRPr="00375338">
              <w:rPr>
                <w:sz w:val="16"/>
              </w:rPr>
              <w:t>Duty</w:t>
            </w:r>
          </w:p>
          <w:p w14:paraId="3BF2F53A" w14:textId="77777777" w:rsidR="007A544E" w:rsidRPr="00375338" w:rsidRDefault="007A544E" w:rsidP="001A2A66">
            <w:pPr>
              <w:jc w:val="center"/>
              <w:rPr>
                <w:sz w:val="16"/>
              </w:rPr>
            </w:pPr>
            <w:r w:rsidRPr="00375338">
              <w:rPr>
                <w:sz w:val="16"/>
              </w:rPr>
              <w:t>Cycle</w:t>
            </w:r>
          </w:p>
          <w:p w14:paraId="5FF9FD20" w14:textId="77777777" w:rsidR="007A544E" w:rsidRPr="00375338" w:rsidRDefault="007A544E" w:rsidP="001A2A66">
            <w:pPr>
              <w:jc w:val="center"/>
              <w:rPr>
                <w:sz w:val="16"/>
              </w:rPr>
            </w:pPr>
            <w:r w:rsidRPr="00375338">
              <w:rPr>
                <w:sz w:val="16"/>
              </w:rPr>
              <w:t>Period</w:t>
            </w:r>
          </w:p>
          <w:p w14:paraId="1BF4BEDE" w14:textId="3FEA9C50" w:rsidR="007A544E" w:rsidRPr="00375338" w:rsidRDefault="007A544E" w:rsidP="001A2A66">
            <w:pPr>
              <w:jc w:val="center"/>
              <w:rPr>
                <w:sz w:val="16"/>
              </w:rPr>
            </w:pPr>
            <w:r w:rsidRPr="00375338">
              <w:rPr>
                <w:sz w:val="16"/>
              </w:rPr>
              <w:t>Units</w:t>
            </w:r>
          </w:p>
        </w:tc>
        <w:tc>
          <w:tcPr>
            <w:tcW w:w="900" w:type="dxa"/>
            <w:tcBorders>
              <w:top w:val="single" w:sz="4" w:space="0" w:color="auto"/>
              <w:bottom w:val="single" w:sz="4" w:space="0" w:color="auto"/>
            </w:tcBorders>
          </w:tcPr>
          <w:p w14:paraId="267B7FC2" w14:textId="77777777" w:rsidR="007A544E" w:rsidRPr="00375338" w:rsidRDefault="007A544E" w:rsidP="001A2A66">
            <w:pPr>
              <w:jc w:val="center"/>
              <w:rPr>
                <w:sz w:val="16"/>
              </w:rPr>
            </w:pPr>
            <w:r w:rsidRPr="00375338">
              <w:rPr>
                <w:sz w:val="16"/>
              </w:rPr>
              <w:t>WUR</w:t>
            </w:r>
          </w:p>
          <w:p w14:paraId="523E7FD6" w14:textId="15B93A97" w:rsidR="007A544E" w:rsidRPr="00375338" w:rsidRDefault="007A544E" w:rsidP="001A2A66">
            <w:pPr>
              <w:jc w:val="center"/>
              <w:rPr>
                <w:sz w:val="16"/>
              </w:rPr>
            </w:pPr>
            <w:r w:rsidRPr="00375338">
              <w:rPr>
                <w:sz w:val="16"/>
              </w:rPr>
              <w:t>Operating</w:t>
            </w:r>
          </w:p>
          <w:p w14:paraId="174AF8A8" w14:textId="1ED4A8AA" w:rsidR="007A544E" w:rsidRPr="00375338" w:rsidRDefault="007A544E" w:rsidP="001A2A66">
            <w:pPr>
              <w:jc w:val="center"/>
              <w:rPr>
                <w:sz w:val="16"/>
              </w:rPr>
            </w:pPr>
            <w:r w:rsidRPr="00375338">
              <w:rPr>
                <w:sz w:val="16"/>
              </w:rPr>
              <w:t>Class</w:t>
            </w:r>
          </w:p>
        </w:tc>
        <w:tc>
          <w:tcPr>
            <w:tcW w:w="810" w:type="dxa"/>
            <w:tcBorders>
              <w:top w:val="single" w:sz="4" w:space="0" w:color="auto"/>
              <w:bottom w:val="single" w:sz="4" w:space="0" w:color="auto"/>
            </w:tcBorders>
          </w:tcPr>
          <w:p w14:paraId="5F5738AE" w14:textId="77777777" w:rsidR="007A544E" w:rsidRPr="00375338" w:rsidRDefault="007A544E" w:rsidP="001A2A66">
            <w:pPr>
              <w:jc w:val="center"/>
              <w:rPr>
                <w:sz w:val="16"/>
              </w:rPr>
            </w:pPr>
            <w:r w:rsidRPr="00375338">
              <w:rPr>
                <w:sz w:val="16"/>
              </w:rPr>
              <w:t>WUR</w:t>
            </w:r>
          </w:p>
          <w:p w14:paraId="32320CBD" w14:textId="4805ABF4" w:rsidR="007A544E" w:rsidRPr="00375338" w:rsidRDefault="007A544E" w:rsidP="001A2A66">
            <w:pPr>
              <w:jc w:val="center"/>
              <w:rPr>
                <w:sz w:val="16"/>
              </w:rPr>
            </w:pPr>
            <w:r w:rsidRPr="00375338">
              <w:rPr>
                <w:sz w:val="16"/>
              </w:rPr>
              <w:t>Channel</w:t>
            </w:r>
          </w:p>
        </w:tc>
        <w:tc>
          <w:tcPr>
            <w:tcW w:w="909" w:type="dxa"/>
            <w:tcBorders>
              <w:top w:val="single" w:sz="4" w:space="0" w:color="auto"/>
              <w:bottom w:val="single" w:sz="4" w:space="0" w:color="auto"/>
            </w:tcBorders>
          </w:tcPr>
          <w:p w14:paraId="1CA28F1A" w14:textId="77777777" w:rsidR="007A544E" w:rsidRPr="00375338" w:rsidRDefault="007A544E" w:rsidP="001A2A66">
            <w:pPr>
              <w:jc w:val="center"/>
              <w:rPr>
                <w:sz w:val="16"/>
              </w:rPr>
            </w:pPr>
            <w:r w:rsidRPr="00375338">
              <w:rPr>
                <w:sz w:val="16"/>
              </w:rPr>
              <w:t>WUR</w:t>
            </w:r>
          </w:p>
          <w:p w14:paraId="19585340" w14:textId="77777777" w:rsidR="007A544E" w:rsidRPr="00375338" w:rsidRDefault="007A544E" w:rsidP="001A2A66">
            <w:pPr>
              <w:jc w:val="center"/>
              <w:rPr>
                <w:sz w:val="16"/>
              </w:rPr>
            </w:pPr>
            <w:r w:rsidRPr="00375338">
              <w:rPr>
                <w:sz w:val="16"/>
              </w:rPr>
              <w:t>Beacon</w:t>
            </w:r>
          </w:p>
          <w:p w14:paraId="451F81FB" w14:textId="4C5621CA" w:rsidR="007A544E" w:rsidRPr="00375338" w:rsidRDefault="007A544E" w:rsidP="001A2A66">
            <w:pPr>
              <w:jc w:val="center"/>
              <w:rPr>
                <w:sz w:val="16"/>
              </w:rPr>
            </w:pPr>
            <w:r w:rsidRPr="00375338">
              <w:rPr>
                <w:sz w:val="16"/>
              </w:rPr>
              <w:t>Period</w:t>
            </w:r>
          </w:p>
        </w:tc>
        <w:tc>
          <w:tcPr>
            <w:tcW w:w="900" w:type="dxa"/>
            <w:tcBorders>
              <w:top w:val="single" w:sz="4" w:space="0" w:color="auto"/>
              <w:bottom w:val="single" w:sz="4" w:space="0" w:color="auto"/>
            </w:tcBorders>
          </w:tcPr>
          <w:p w14:paraId="64CA536C" w14:textId="232D99D8" w:rsidR="007A544E" w:rsidRPr="00375338" w:rsidRDefault="007A544E" w:rsidP="001A2A66">
            <w:pPr>
              <w:jc w:val="center"/>
              <w:rPr>
                <w:sz w:val="16"/>
              </w:rPr>
            </w:pPr>
            <w:r w:rsidRPr="00375338">
              <w:rPr>
                <w:sz w:val="16"/>
              </w:rPr>
              <w:t>Offset of TWBTT</w:t>
            </w:r>
          </w:p>
        </w:tc>
        <w:tc>
          <w:tcPr>
            <w:tcW w:w="891" w:type="dxa"/>
            <w:tcBorders>
              <w:top w:val="single" w:sz="4" w:space="0" w:color="auto"/>
              <w:bottom w:val="single" w:sz="4" w:space="0" w:color="auto"/>
            </w:tcBorders>
          </w:tcPr>
          <w:p w14:paraId="2EDCBE7B" w14:textId="32267B7F" w:rsidR="007A544E" w:rsidRPr="00F72AC3" w:rsidRDefault="007A544E" w:rsidP="001A2A66">
            <w:pPr>
              <w:jc w:val="center"/>
              <w:rPr>
                <w:sz w:val="16"/>
                <w:u w:val="single"/>
              </w:rPr>
            </w:pPr>
            <w:r>
              <w:rPr>
                <w:sz w:val="16"/>
                <w:u w:val="single"/>
              </w:rPr>
              <w:t>Counter</w:t>
            </w:r>
          </w:p>
        </w:tc>
        <w:tc>
          <w:tcPr>
            <w:tcW w:w="909" w:type="dxa"/>
            <w:tcBorders>
              <w:top w:val="single" w:sz="4" w:space="0" w:color="auto"/>
              <w:bottom w:val="single" w:sz="4" w:space="0" w:color="auto"/>
            </w:tcBorders>
          </w:tcPr>
          <w:p w14:paraId="1C9ED3DC" w14:textId="177DD020" w:rsidR="007A544E" w:rsidRPr="00F72AC3" w:rsidRDefault="007A544E" w:rsidP="001A2A66">
            <w:pPr>
              <w:jc w:val="center"/>
              <w:rPr>
                <w:sz w:val="16"/>
                <w:u w:val="single"/>
              </w:rPr>
            </w:pPr>
            <w:r>
              <w:rPr>
                <w:sz w:val="16"/>
                <w:u w:val="single"/>
              </w:rPr>
              <w:t>Common IPN</w:t>
            </w:r>
          </w:p>
        </w:tc>
        <w:tc>
          <w:tcPr>
            <w:tcW w:w="891" w:type="dxa"/>
            <w:tcBorders>
              <w:top w:val="single" w:sz="4" w:space="0" w:color="auto"/>
              <w:bottom w:val="single" w:sz="4" w:space="0" w:color="auto"/>
            </w:tcBorders>
          </w:tcPr>
          <w:p w14:paraId="7D783C94" w14:textId="75A18AD1" w:rsidR="007A544E" w:rsidRPr="00F72AC3" w:rsidRDefault="007A544E" w:rsidP="001A2A66">
            <w:pPr>
              <w:jc w:val="center"/>
              <w:rPr>
                <w:sz w:val="16"/>
                <w:u w:val="single"/>
              </w:rPr>
            </w:pPr>
            <w:r>
              <w:rPr>
                <w:sz w:val="16"/>
                <w:u w:val="single"/>
              </w:rPr>
              <w:t>Reserved</w:t>
            </w:r>
          </w:p>
        </w:tc>
        <w:tc>
          <w:tcPr>
            <w:tcW w:w="1085" w:type="dxa"/>
            <w:tcBorders>
              <w:top w:val="single" w:sz="4" w:space="0" w:color="auto"/>
              <w:bottom w:val="single" w:sz="4" w:space="0" w:color="auto"/>
            </w:tcBorders>
          </w:tcPr>
          <w:p w14:paraId="2773B5EF" w14:textId="7BE43954" w:rsidR="007A544E" w:rsidRPr="00F72AC3" w:rsidRDefault="007A544E" w:rsidP="001A2A66">
            <w:pPr>
              <w:jc w:val="center"/>
              <w:rPr>
                <w:sz w:val="16"/>
                <w:u w:val="single"/>
              </w:rPr>
            </w:pPr>
            <w:r w:rsidRPr="00F72AC3">
              <w:rPr>
                <w:sz w:val="16"/>
                <w:u w:val="single"/>
              </w:rPr>
              <w:t>WUR</w:t>
            </w:r>
          </w:p>
          <w:p w14:paraId="21740504" w14:textId="77777777" w:rsidR="007A544E" w:rsidRPr="00F72AC3" w:rsidRDefault="007A544E" w:rsidP="001A2A66">
            <w:pPr>
              <w:jc w:val="center"/>
              <w:rPr>
                <w:sz w:val="16"/>
                <w:u w:val="single"/>
              </w:rPr>
            </w:pPr>
            <w:r w:rsidRPr="00F72AC3">
              <w:rPr>
                <w:sz w:val="16"/>
                <w:u w:val="single"/>
              </w:rPr>
              <w:t>Connectivity</w:t>
            </w:r>
          </w:p>
          <w:p w14:paraId="0E085E9D" w14:textId="12D33A12" w:rsidR="007A544E" w:rsidRPr="00375338" w:rsidRDefault="007A544E" w:rsidP="001A2A66">
            <w:pPr>
              <w:jc w:val="center"/>
              <w:rPr>
                <w:sz w:val="16"/>
              </w:rPr>
            </w:pPr>
            <w:r w:rsidRPr="00F72AC3">
              <w:rPr>
                <w:sz w:val="16"/>
                <w:u w:val="single"/>
              </w:rPr>
              <w:t>Timeout</w:t>
            </w:r>
          </w:p>
        </w:tc>
      </w:tr>
      <w:tr w:rsidR="00D72654" w:rsidRPr="002D7B9A" w14:paraId="5A2713E0" w14:textId="722271E4" w:rsidTr="00385035">
        <w:trPr>
          <w:jc w:val="center"/>
        </w:trPr>
        <w:tc>
          <w:tcPr>
            <w:tcW w:w="717" w:type="dxa"/>
            <w:tcBorders>
              <w:top w:val="nil"/>
              <w:left w:val="nil"/>
              <w:bottom w:val="nil"/>
              <w:right w:val="nil"/>
            </w:tcBorders>
          </w:tcPr>
          <w:p w14:paraId="07004FAC" w14:textId="0C0CD686" w:rsidR="007A544E" w:rsidRPr="002D7B9A" w:rsidRDefault="00E5695A" w:rsidP="00237838">
            <w:pPr>
              <w:jc w:val="center"/>
              <w:rPr>
                <w:sz w:val="16"/>
              </w:rPr>
            </w:pPr>
            <w:r>
              <w:rPr>
                <w:sz w:val="16"/>
              </w:rPr>
              <w:t>Bits</w:t>
            </w:r>
            <w:r w:rsidR="007A544E" w:rsidRPr="002D7B9A">
              <w:rPr>
                <w:sz w:val="16"/>
              </w:rPr>
              <w:t>:</w:t>
            </w:r>
          </w:p>
        </w:tc>
        <w:tc>
          <w:tcPr>
            <w:tcW w:w="898" w:type="dxa"/>
            <w:tcBorders>
              <w:left w:val="nil"/>
              <w:bottom w:val="nil"/>
              <w:right w:val="nil"/>
            </w:tcBorders>
          </w:tcPr>
          <w:p w14:paraId="7E521B98" w14:textId="638E8D1F" w:rsidR="007A544E" w:rsidRPr="002D7B9A" w:rsidRDefault="00E5695A" w:rsidP="00237838">
            <w:pPr>
              <w:jc w:val="center"/>
              <w:rPr>
                <w:sz w:val="16"/>
              </w:rPr>
            </w:pPr>
            <w:r>
              <w:rPr>
                <w:sz w:val="16"/>
              </w:rPr>
              <w:t>8</w:t>
            </w:r>
          </w:p>
        </w:tc>
        <w:tc>
          <w:tcPr>
            <w:tcW w:w="810" w:type="dxa"/>
            <w:tcBorders>
              <w:left w:val="nil"/>
              <w:bottom w:val="nil"/>
              <w:right w:val="nil"/>
            </w:tcBorders>
          </w:tcPr>
          <w:p w14:paraId="2EF98484" w14:textId="6EC8D22C" w:rsidR="007A544E" w:rsidRPr="002D7B9A" w:rsidRDefault="00E5695A" w:rsidP="00237838">
            <w:pPr>
              <w:jc w:val="center"/>
              <w:rPr>
                <w:sz w:val="16"/>
              </w:rPr>
            </w:pPr>
            <w:r>
              <w:rPr>
                <w:sz w:val="16"/>
              </w:rPr>
              <w:t>16</w:t>
            </w:r>
          </w:p>
        </w:tc>
        <w:tc>
          <w:tcPr>
            <w:tcW w:w="900" w:type="dxa"/>
            <w:tcBorders>
              <w:left w:val="nil"/>
              <w:bottom w:val="nil"/>
              <w:right w:val="nil"/>
            </w:tcBorders>
          </w:tcPr>
          <w:p w14:paraId="355D7DD1" w14:textId="2933E21D" w:rsidR="007A544E" w:rsidRPr="002D7B9A" w:rsidRDefault="00E5695A" w:rsidP="00237838">
            <w:pPr>
              <w:jc w:val="center"/>
              <w:rPr>
                <w:sz w:val="16"/>
              </w:rPr>
            </w:pPr>
            <w:r>
              <w:rPr>
                <w:sz w:val="16"/>
              </w:rPr>
              <w:t>8</w:t>
            </w:r>
          </w:p>
        </w:tc>
        <w:tc>
          <w:tcPr>
            <w:tcW w:w="810" w:type="dxa"/>
            <w:tcBorders>
              <w:left w:val="nil"/>
              <w:bottom w:val="nil"/>
              <w:right w:val="nil"/>
            </w:tcBorders>
          </w:tcPr>
          <w:p w14:paraId="5EB087CD" w14:textId="46763D63" w:rsidR="007A544E" w:rsidRPr="002D7B9A" w:rsidRDefault="00E5695A" w:rsidP="00237838">
            <w:pPr>
              <w:jc w:val="center"/>
              <w:rPr>
                <w:sz w:val="16"/>
              </w:rPr>
            </w:pPr>
            <w:r>
              <w:rPr>
                <w:sz w:val="16"/>
              </w:rPr>
              <w:t>8</w:t>
            </w:r>
          </w:p>
        </w:tc>
        <w:tc>
          <w:tcPr>
            <w:tcW w:w="909" w:type="dxa"/>
            <w:tcBorders>
              <w:left w:val="nil"/>
              <w:bottom w:val="nil"/>
              <w:right w:val="nil"/>
            </w:tcBorders>
          </w:tcPr>
          <w:p w14:paraId="3556AB40" w14:textId="411DEA6A" w:rsidR="007A544E" w:rsidRPr="002D7B9A" w:rsidRDefault="00E5695A" w:rsidP="00237838">
            <w:pPr>
              <w:jc w:val="center"/>
              <w:rPr>
                <w:sz w:val="16"/>
              </w:rPr>
            </w:pPr>
            <w:r>
              <w:rPr>
                <w:sz w:val="16"/>
              </w:rPr>
              <w:t>16</w:t>
            </w:r>
          </w:p>
        </w:tc>
        <w:tc>
          <w:tcPr>
            <w:tcW w:w="900" w:type="dxa"/>
            <w:tcBorders>
              <w:left w:val="nil"/>
              <w:bottom w:val="nil"/>
              <w:right w:val="nil"/>
            </w:tcBorders>
          </w:tcPr>
          <w:p w14:paraId="58F47FAE" w14:textId="33B6AA1E" w:rsidR="007A544E" w:rsidRPr="002D7B9A" w:rsidRDefault="00E5695A" w:rsidP="00237838">
            <w:pPr>
              <w:jc w:val="center"/>
              <w:rPr>
                <w:sz w:val="16"/>
              </w:rPr>
            </w:pPr>
            <w:r>
              <w:rPr>
                <w:sz w:val="16"/>
              </w:rPr>
              <w:t>16</w:t>
            </w:r>
          </w:p>
        </w:tc>
        <w:tc>
          <w:tcPr>
            <w:tcW w:w="891" w:type="dxa"/>
            <w:tcBorders>
              <w:left w:val="nil"/>
              <w:bottom w:val="nil"/>
              <w:right w:val="nil"/>
            </w:tcBorders>
          </w:tcPr>
          <w:p w14:paraId="1C38E539" w14:textId="493F83FD" w:rsidR="007A544E" w:rsidRDefault="00E5695A" w:rsidP="00237838">
            <w:pPr>
              <w:jc w:val="center"/>
              <w:rPr>
                <w:sz w:val="16"/>
                <w:u w:val="single"/>
              </w:rPr>
            </w:pPr>
            <w:r>
              <w:rPr>
                <w:sz w:val="16"/>
                <w:u w:val="single"/>
              </w:rPr>
              <w:t>4</w:t>
            </w:r>
          </w:p>
        </w:tc>
        <w:tc>
          <w:tcPr>
            <w:tcW w:w="909" w:type="dxa"/>
            <w:tcBorders>
              <w:left w:val="nil"/>
              <w:bottom w:val="nil"/>
              <w:right w:val="nil"/>
            </w:tcBorders>
          </w:tcPr>
          <w:p w14:paraId="6B5EAFE7" w14:textId="24B766AA" w:rsidR="007A544E" w:rsidRDefault="00E5695A" w:rsidP="00237838">
            <w:pPr>
              <w:jc w:val="center"/>
              <w:rPr>
                <w:sz w:val="16"/>
                <w:u w:val="single"/>
              </w:rPr>
            </w:pPr>
            <w:r>
              <w:rPr>
                <w:sz w:val="16"/>
                <w:u w:val="single"/>
              </w:rPr>
              <w:t>1</w:t>
            </w:r>
          </w:p>
        </w:tc>
        <w:tc>
          <w:tcPr>
            <w:tcW w:w="891" w:type="dxa"/>
            <w:tcBorders>
              <w:left w:val="nil"/>
              <w:bottom w:val="nil"/>
              <w:right w:val="nil"/>
            </w:tcBorders>
          </w:tcPr>
          <w:p w14:paraId="3BEA2A60" w14:textId="2AEA54DC" w:rsidR="007A544E" w:rsidRDefault="00E5695A" w:rsidP="00237838">
            <w:pPr>
              <w:jc w:val="center"/>
              <w:rPr>
                <w:sz w:val="16"/>
                <w:u w:val="single"/>
              </w:rPr>
            </w:pPr>
            <w:r>
              <w:rPr>
                <w:sz w:val="16"/>
                <w:u w:val="single"/>
              </w:rPr>
              <w:t>3</w:t>
            </w:r>
          </w:p>
        </w:tc>
        <w:tc>
          <w:tcPr>
            <w:tcW w:w="1085" w:type="dxa"/>
            <w:tcBorders>
              <w:left w:val="nil"/>
              <w:bottom w:val="nil"/>
              <w:right w:val="nil"/>
            </w:tcBorders>
          </w:tcPr>
          <w:p w14:paraId="2E783542" w14:textId="01A910ED" w:rsidR="007A544E" w:rsidRPr="00F72AC3" w:rsidRDefault="00E5695A" w:rsidP="00237838">
            <w:pPr>
              <w:jc w:val="center"/>
              <w:rPr>
                <w:sz w:val="16"/>
                <w:u w:val="single"/>
              </w:rPr>
            </w:pPr>
            <w:r>
              <w:rPr>
                <w:sz w:val="16"/>
                <w:u w:val="single"/>
              </w:rPr>
              <w:t>16</w:t>
            </w:r>
          </w:p>
        </w:tc>
      </w:tr>
      <w:tr w:rsidR="00D72654" w:rsidRPr="004F6DB1" w14:paraId="0FAA222D" w14:textId="54A00183" w:rsidTr="00385035">
        <w:trPr>
          <w:trHeight w:val="144"/>
          <w:jc w:val="center"/>
        </w:trPr>
        <w:tc>
          <w:tcPr>
            <w:tcW w:w="717" w:type="dxa"/>
            <w:tcBorders>
              <w:top w:val="nil"/>
              <w:left w:val="nil"/>
              <w:bottom w:val="nil"/>
              <w:right w:val="nil"/>
            </w:tcBorders>
          </w:tcPr>
          <w:p w14:paraId="1F5E63DA" w14:textId="77777777" w:rsidR="007A544E" w:rsidRPr="004F6DB1" w:rsidRDefault="007A544E">
            <w:pPr>
              <w:rPr>
                <w:b/>
                <w:sz w:val="16"/>
              </w:rPr>
            </w:pPr>
          </w:p>
        </w:tc>
        <w:tc>
          <w:tcPr>
            <w:tcW w:w="898" w:type="dxa"/>
            <w:tcBorders>
              <w:top w:val="nil"/>
              <w:left w:val="nil"/>
              <w:bottom w:val="nil"/>
              <w:right w:val="nil"/>
            </w:tcBorders>
          </w:tcPr>
          <w:p w14:paraId="1634B1A8" w14:textId="77777777" w:rsidR="007A544E" w:rsidRPr="004F6DB1" w:rsidRDefault="007A544E">
            <w:pPr>
              <w:rPr>
                <w:b/>
                <w:sz w:val="16"/>
              </w:rPr>
            </w:pPr>
          </w:p>
        </w:tc>
        <w:tc>
          <w:tcPr>
            <w:tcW w:w="810" w:type="dxa"/>
            <w:tcBorders>
              <w:top w:val="nil"/>
              <w:left w:val="nil"/>
              <w:bottom w:val="nil"/>
              <w:right w:val="nil"/>
            </w:tcBorders>
          </w:tcPr>
          <w:p w14:paraId="7E903EA9" w14:textId="77777777" w:rsidR="007A544E" w:rsidRPr="004F6DB1" w:rsidRDefault="007A544E">
            <w:pPr>
              <w:rPr>
                <w:b/>
                <w:sz w:val="16"/>
              </w:rPr>
            </w:pPr>
          </w:p>
        </w:tc>
        <w:tc>
          <w:tcPr>
            <w:tcW w:w="900" w:type="dxa"/>
            <w:tcBorders>
              <w:top w:val="nil"/>
              <w:left w:val="nil"/>
              <w:bottom w:val="nil"/>
              <w:right w:val="nil"/>
            </w:tcBorders>
          </w:tcPr>
          <w:p w14:paraId="7EC0E847" w14:textId="77777777" w:rsidR="007A544E" w:rsidRPr="004F6DB1" w:rsidRDefault="007A544E">
            <w:pPr>
              <w:rPr>
                <w:b/>
                <w:sz w:val="16"/>
              </w:rPr>
            </w:pPr>
          </w:p>
        </w:tc>
        <w:tc>
          <w:tcPr>
            <w:tcW w:w="810" w:type="dxa"/>
            <w:tcBorders>
              <w:top w:val="nil"/>
              <w:left w:val="nil"/>
              <w:bottom w:val="nil"/>
              <w:right w:val="nil"/>
            </w:tcBorders>
          </w:tcPr>
          <w:p w14:paraId="499BFAFB" w14:textId="77777777" w:rsidR="007A544E" w:rsidRPr="004F6DB1" w:rsidRDefault="007A544E">
            <w:pPr>
              <w:rPr>
                <w:b/>
                <w:sz w:val="16"/>
              </w:rPr>
            </w:pPr>
          </w:p>
        </w:tc>
        <w:tc>
          <w:tcPr>
            <w:tcW w:w="909" w:type="dxa"/>
            <w:tcBorders>
              <w:top w:val="nil"/>
              <w:left w:val="nil"/>
              <w:bottom w:val="nil"/>
              <w:right w:val="nil"/>
            </w:tcBorders>
          </w:tcPr>
          <w:p w14:paraId="7FF84D84" w14:textId="77777777" w:rsidR="007A544E" w:rsidRPr="004F6DB1" w:rsidRDefault="007A544E">
            <w:pPr>
              <w:rPr>
                <w:b/>
                <w:sz w:val="16"/>
              </w:rPr>
            </w:pPr>
          </w:p>
        </w:tc>
        <w:tc>
          <w:tcPr>
            <w:tcW w:w="900" w:type="dxa"/>
            <w:tcBorders>
              <w:top w:val="nil"/>
              <w:left w:val="nil"/>
              <w:bottom w:val="nil"/>
              <w:right w:val="nil"/>
            </w:tcBorders>
          </w:tcPr>
          <w:p w14:paraId="73C2B517" w14:textId="77777777" w:rsidR="007A544E" w:rsidRPr="004F6DB1" w:rsidRDefault="007A544E">
            <w:pPr>
              <w:rPr>
                <w:b/>
                <w:sz w:val="16"/>
              </w:rPr>
            </w:pPr>
          </w:p>
        </w:tc>
        <w:tc>
          <w:tcPr>
            <w:tcW w:w="891" w:type="dxa"/>
            <w:tcBorders>
              <w:top w:val="nil"/>
              <w:left w:val="nil"/>
              <w:bottom w:val="nil"/>
              <w:right w:val="nil"/>
            </w:tcBorders>
          </w:tcPr>
          <w:p w14:paraId="1D5A7425" w14:textId="77777777" w:rsidR="007A544E" w:rsidRPr="004F6DB1" w:rsidRDefault="007A544E">
            <w:pPr>
              <w:rPr>
                <w:b/>
                <w:sz w:val="16"/>
              </w:rPr>
            </w:pPr>
          </w:p>
        </w:tc>
        <w:tc>
          <w:tcPr>
            <w:tcW w:w="909" w:type="dxa"/>
            <w:tcBorders>
              <w:top w:val="nil"/>
              <w:left w:val="nil"/>
              <w:bottom w:val="nil"/>
              <w:right w:val="nil"/>
            </w:tcBorders>
          </w:tcPr>
          <w:p w14:paraId="5098F863" w14:textId="77777777" w:rsidR="007A544E" w:rsidRPr="004F6DB1" w:rsidRDefault="007A544E">
            <w:pPr>
              <w:rPr>
                <w:b/>
                <w:sz w:val="16"/>
              </w:rPr>
            </w:pPr>
          </w:p>
        </w:tc>
        <w:tc>
          <w:tcPr>
            <w:tcW w:w="891" w:type="dxa"/>
            <w:tcBorders>
              <w:top w:val="nil"/>
              <w:left w:val="nil"/>
              <w:bottom w:val="nil"/>
              <w:right w:val="nil"/>
            </w:tcBorders>
          </w:tcPr>
          <w:p w14:paraId="3FA9F179" w14:textId="77777777" w:rsidR="007A544E" w:rsidRPr="004F6DB1" w:rsidRDefault="007A544E">
            <w:pPr>
              <w:rPr>
                <w:b/>
                <w:sz w:val="16"/>
              </w:rPr>
            </w:pPr>
          </w:p>
        </w:tc>
        <w:tc>
          <w:tcPr>
            <w:tcW w:w="1085" w:type="dxa"/>
            <w:tcBorders>
              <w:top w:val="nil"/>
              <w:left w:val="nil"/>
              <w:bottom w:val="nil"/>
              <w:right w:val="nil"/>
            </w:tcBorders>
          </w:tcPr>
          <w:p w14:paraId="1966E4F2" w14:textId="21687700" w:rsidR="007A544E" w:rsidRPr="004F6DB1" w:rsidRDefault="007A544E">
            <w:pPr>
              <w:rPr>
                <w:b/>
                <w:sz w:val="16"/>
              </w:rPr>
            </w:pPr>
          </w:p>
        </w:tc>
      </w:tr>
    </w:tbl>
    <w:p w14:paraId="0D5C4A09" w14:textId="77777777" w:rsidR="000A6157" w:rsidRDefault="000A6157"/>
    <w:p w14:paraId="2890EDA0" w14:textId="3252E498" w:rsidR="000A6157" w:rsidRPr="000A6157" w:rsidRDefault="00E21783" w:rsidP="000A6157">
      <w:pPr>
        <w:jc w:val="center"/>
        <w:rPr>
          <w:b/>
        </w:rPr>
      </w:pPr>
      <w:r>
        <w:rPr>
          <w:b/>
        </w:rPr>
        <w:t>Figure 9-7</w:t>
      </w:r>
      <w:r w:rsidR="00437947">
        <w:rPr>
          <w:b/>
        </w:rPr>
        <w:t>72</w:t>
      </w:r>
      <w:r>
        <w:rPr>
          <w:b/>
        </w:rPr>
        <w:t>e</w:t>
      </w:r>
      <w:r w:rsidR="000A6157" w:rsidRPr="000A6157">
        <w:rPr>
          <w:b/>
        </w:rPr>
        <w:t xml:space="preserve">—WUR Operation </w:t>
      </w:r>
      <w:r w:rsidR="00437947">
        <w:rPr>
          <w:b/>
        </w:rPr>
        <w:t>Parameters</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645CD050" w:rsidR="005A1CCF" w:rsidRDefault="006B4A64">
      <w:pPr>
        <w:rPr>
          <w:u w:val="single"/>
        </w:rPr>
      </w:pPr>
      <w:r w:rsidRPr="009F6DF3">
        <w:rPr>
          <w:u w:val="single"/>
        </w:rPr>
        <w:t xml:space="preserve">The </w:t>
      </w:r>
      <w:r w:rsidR="00A644E2" w:rsidRPr="009F6DF3">
        <w:rPr>
          <w:u w:val="single"/>
        </w:rPr>
        <w:t>WUR</w:t>
      </w:r>
      <w:r w:rsidRPr="009F6DF3">
        <w:rPr>
          <w:u w:val="single"/>
        </w:rPr>
        <w:t xml:space="preserve"> </w:t>
      </w:r>
      <w:r w:rsidR="005A1CCF">
        <w:rPr>
          <w:u w:val="single"/>
        </w:rPr>
        <w:t xml:space="preserve">Connectivity </w:t>
      </w:r>
      <w:r w:rsidRPr="009F6DF3">
        <w:rPr>
          <w:u w:val="single"/>
        </w:rPr>
        <w:t>Timeout field</w:t>
      </w:r>
      <w:r w:rsidR="00F1340E" w:rsidRPr="009F6DF3">
        <w:rPr>
          <w:u w:val="single"/>
        </w:rPr>
        <w:t xml:space="preserve"> indicates the time after which the </w:t>
      </w:r>
      <w:r w:rsidR="005A1CCF">
        <w:rPr>
          <w:u w:val="single"/>
        </w:rPr>
        <w:t>connectivity with a WUR non-AP STA</w:t>
      </w:r>
      <w:r w:rsidR="00F1340E" w:rsidRPr="009F6DF3">
        <w:rPr>
          <w:u w:val="single"/>
        </w:rPr>
        <w:t xml:space="preserve"> </w:t>
      </w:r>
      <w:r w:rsidR="0045780F">
        <w:rPr>
          <w:u w:val="single"/>
        </w:rPr>
        <w:t xml:space="preserve">is </w:t>
      </w:r>
      <w:r w:rsidR="00F1340E" w:rsidRPr="009F6DF3">
        <w:rPr>
          <w:u w:val="single"/>
        </w:rPr>
        <w:t>cons</w:t>
      </w:r>
      <w:r w:rsidR="004B183A">
        <w:rPr>
          <w:u w:val="single"/>
        </w:rPr>
        <w:t xml:space="preserve">idered lost by the WUR </w:t>
      </w:r>
      <w:r w:rsidR="000A3BC7">
        <w:rPr>
          <w:u w:val="single"/>
        </w:rPr>
        <w:t xml:space="preserve">AP with which the STA </w:t>
      </w:r>
      <w:r w:rsidR="005A1CCF">
        <w:rPr>
          <w:u w:val="single"/>
        </w:rPr>
        <w:t xml:space="preserve">has negotiated </w:t>
      </w:r>
      <w:r w:rsidR="000A3BC7">
        <w:rPr>
          <w:u w:val="single"/>
        </w:rPr>
        <w:t xml:space="preserve">WUR </w:t>
      </w:r>
      <w:r w:rsidR="005A1CCF">
        <w:rPr>
          <w:u w:val="single"/>
        </w:rPr>
        <w:t xml:space="preserve">mode </w:t>
      </w:r>
      <w:r w:rsidR="00926944">
        <w:rPr>
          <w:u w:val="single"/>
        </w:rPr>
        <w:t>negotiation</w:t>
      </w:r>
      <w:r w:rsidR="00911B46">
        <w:rPr>
          <w:u w:val="single"/>
        </w:rPr>
        <w:t xml:space="preserve"> (see </w:t>
      </w:r>
      <w:r w:rsidR="005A1CCF">
        <w:rPr>
          <w:u w:val="single"/>
        </w:rPr>
        <w:t>31</w:t>
      </w:r>
      <w:r w:rsidR="00911B46">
        <w:rPr>
          <w:u w:val="single"/>
        </w:rPr>
        <w:t>.</w:t>
      </w:r>
      <w:r w:rsidR="00E27CCF">
        <w:rPr>
          <w:u w:val="single"/>
        </w:rPr>
        <w:t>11</w:t>
      </w:r>
      <w:r w:rsidR="00911B46">
        <w:rPr>
          <w:u w:val="single"/>
        </w:rPr>
        <w:t xml:space="preserve"> </w:t>
      </w:r>
      <w:r w:rsidR="00E27CCF">
        <w:rPr>
          <w:u w:val="single"/>
        </w:rPr>
        <w:t>WUR Connectivity Timeout</w:t>
      </w:r>
      <w:r w:rsidR="00911B46">
        <w:rPr>
          <w:u w:val="single"/>
        </w:rPr>
        <w:t>)</w:t>
      </w:r>
      <w:r w:rsidR="00926944">
        <w:rPr>
          <w:u w:val="single"/>
        </w:rPr>
        <w:t>.</w:t>
      </w:r>
      <w:r w:rsidR="009F082D">
        <w:rPr>
          <w:u w:val="single"/>
        </w:rPr>
        <w:t xml:space="preserve"> </w:t>
      </w:r>
      <w:r w:rsidR="005A1CCF">
        <w:rPr>
          <w:u w:val="single"/>
        </w:rPr>
        <w:t xml:space="preserve">The WUR Connectivity Timeout field is set to 0 to indicate that the AP does not support indicating a connectivity timeout value. The WUR Connectivity Timeout field </w:t>
      </w:r>
      <w:r w:rsidR="0025316E">
        <w:rPr>
          <w:u w:val="single"/>
        </w:rPr>
        <w:t>is</w:t>
      </w:r>
      <w:r w:rsidR="005A1CCF">
        <w:rPr>
          <w:u w:val="single"/>
        </w:rPr>
        <w:t xml:space="preserve"> set to a nonzero value to indicate the time, in units of 10</w:t>
      </w:r>
      <w:r w:rsidR="00312C07">
        <w:rPr>
          <w:u w:val="single"/>
        </w:rPr>
        <w:t>0</w:t>
      </w:r>
      <w:r w:rsidR="005A1CCF">
        <w:rPr>
          <w:u w:val="single"/>
        </w:rPr>
        <w:t xml:space="preserve"> TUs</w:t>
      </w:r>
      <w:bookmarkStart w:id="0" w:name="_GoBack"/>
      <w:bookmarkEnd w:id="0"/>
      <w:r w:rsidR="005A1CCF">
        <w:rPr>
          <w:u w:val="single"/>
        </w:rPr>
        <w:t>, after which the connectiv</w:t>
      </w:r>
      <w:r w:rsidR="00DF23E4">
        <w:rPr>
          <w:u w:val="single"/>
        </w:rPr>
        <w:t>it</w:t>
      </w:r>
      <w:r w:rsidR="005A1CCF">
        <w:rPr>
          <w:u w:val="single"/>
        </w:rPr>
        <w:t>y will be lost</w:t>
      </w:r>
      <w:r w:rsidR="00C61489">
        <w:rPr>
          <w:u w:val="single"/>
        </w:rPr>
        <w:t xml:space="preserve">, wherein the </w:t>
      </w:r>
      <w:r w:rsidR="00D54AC4">
        <w:rPr>
          <w:u w:val="single"/>
        </w:rPr>
        <w:t>timer</w:t>
      </w:r>
      <w:r w:rsidR="00C61489">
        <w:rPr>
          <w:u w:val="single"/>
        </w:rPr>
        <w:t xml:space="preserve"> starts from the most recent</w:t>
      </w:r>
      <w:r w:rsidR="0098419D">
        <w:rPr>
          <w:u w:val="single"/>
        </w:rPr>
        <w:t>ly trans</w:t>
      </w:r>
      <w:r w:rsidR="00BE721A">
        <w:rPr>
          <w:u w:val="single"/>
        </w:rPr>
        <w:t>mitted</w:t>
      </w:r>
      <w:r w:rsidR="00D404B6">
        <w:rPr>
          <w:u w:val="single"/>
        </w:rPr>
        <w:t xml:space="preserve"> Group or Individually addressed</w:t>
      </w:r>
      <w:r w:rsidR="00BE721A">
        <w:rPr>
          <w:u w:val="single"/>
        </w:rPr>
        <w:t xml:space="preserve"> WU</w:t>
      </w:r>
      <w:r w:rsidR="00D54AC4">
        <w:rPr>
          <w:u w:val="single"/>
        </w:rPr>
        <w:t>R frame</w:t>
      </w:r>
      <w:r w:rsidR="00BE721A">
        <w:rPr>
          <w:u w:val="single"/>
        </w:rPr>
        <w:t xml:space="preserve"> intended for the STA and </w:t>
      </w:r>
      <w:r w:rsidR="00810B4E">
        <w:rPr>
          <w:u w:val="single"/>
        </w:rPr>
        <w:t xml:space="preserve">resets </w:t>
      </w:r>
      <w:r w:rsidR="00BE721A">
        <w:rPr>
          <w:u w:val="single"/>
        </w:rPr>
        <w:t xml:space="preserve">with </w:t>
      </w:r>
      <w:r w:rsidR="007A1913">
        <w:rPr>
          <w:u w:val="single"/>
        </w:rPr>
        <w:t xml:space="preserve">the first </w:t>
      </w:r>
      <w:r w:rsidR="00BE721A">
        <w:rPr>
          <w:u w:val="single"/>
        </w:rPr>
        <w:t xml:space="preserve">frame </w:t>
      </w:r>
      <w:r w:rsidR="007A1913">
        <w:rPr>
          <w:u w:val="single"/>
        </w:rPr>
        <w:t xml:space="preserve">exchange initiated </w:t>
      </w:r>
      <w:r w:rsidR="0007482E">
        <w:rPr>
          <w:u w:val="single"/>
        </w:rPr>
        <w:t>by the STA with the AP.</w:t>
      </w:r>
    </w:p>
    <w:p w14:paraId="5482D554" w14:textId="0ACDFA49" w:rsidR="00B94A3B" w:rsidRDefault="00B94A3B">
      <w:pPr>
        <w:rPr>
          <w:u w:val="single"/>
        </w:rPr>
      </w:pPr>
    </w:p>
    <w:p w14:paraId="49345419" w14:textId="2B1281DB" w:rsidR="00190AA4" w:rsidRPr="00BB6731" w:rsidRDefault="00190AA4">
      <w:r w:rsidRPr="00B94A3B">
        <w:t>The Counter field indicates the current value of the Counter subfield included in the broadcast WUR Wake-up frames.</w:t>
      </w:r>
    </w:p>
    <w:p w14:paraId="3170BDEC" w14:textId="2DC8B43D" w:rsidR="00190AA4" w:rsidRDefault="00EE075B">
      <w:r w:rsidRPr="003C7D1C">
        <w:t>...</w:t>
      </w:r>
    </w:p>
    <w:p w14:paraId="000C6782" w14:textId="77777777" w:rsidR="00BB6731" w:rsidRPr="003C7D1C" w:rsidRDefault="00BB6731"/>
    <w:p w14:paraId="174FAC57" w14:textId="77777777" w:rsidR="00386B4D" w:rsidRDefault="00386B4D"/>
    <w:p w14:paraId="3ED5026F" w14:textId="267A9D44" w:rsidR="00386B4D" w:rsidRDefault="00386B4D">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7BE145F8" w14:textId="77777777" w:rsidR="00E816D4" w:rsidRPr="003373C9" w:rsidRDefault="00E816D4">
      <w:pPr>
        <w:rPr>
          <w:lang w:val="en-US"/>
        </w:rPr>
      </w:pPr>
    </w:p>
    <w:p w14:paraId="0CCB3CC3" w14:textId="57B076C9" w:rsidR="00386B4D" w:rsidRPr="00E816D4" w:rsidRDefault="00C61489">
      <w:pPr>
        <w:rPr>
          <w:b/>
          <w:u w:val="single"/>
          <w:lang w:val="en-US"/>
        </w:rPr>
      </w:pPr>
      <w:r>
        <w:rPr>
          <w:b/>
          <w:u w:val="single"/>
          <w:lang w:val="en-US"/>
        </w:rPr>
        <w:t>3</w:t>
      </w:r>
      <w:r w:rsidR="000D1AB8">
        <w:rPr>
          <w:b/>
          <w:u w:val="single"/>
          <w:lang w:val="en-US"/>
        </w:rPr>
        <w:t>0</w:t>
      </w:r>
      <w:r>
        <w:rPr>
          <w:b/>
          <w:u w:val="single"/>
          <w:lang w:val="en-US"/>
        </w:rPr>
        <w:t>.</w:t>
      </w:r>
      <w:r w:rsidR="00E27CCF">
        <w:rPr>
          <w:b/>
          <w:u w:val="single"/>
          <w:lang w:val="en-US"/>
        </w:rPr>
        <w:t>11</w:t>
      </w:r>
      <w:r w:rsidRPr="00E816D4">
        <w:rPr>
          <w:b/>
          <w:u w:val="single"/>
          <w:lang w:val="en-US"/>
        </w:rPr>
        <w:t xml:space="preserve"> </w:t>
      </w:r>
      <w:r>
        <w:rPr>
          <w:b/>
          <w:u w:val="single"/>
          <w:lang w:val="en-US"/>
        </w:rPr>
        <w:t xml:space="preserve">WUR </w:t>
      </w:r>
      <w:r w:rsidR="00E27CCF">
        <w:rPr>
          <w:b/>
          <w:u w:val="single"/>
          <w:lang w:val="en-US"/>
        </w:rPr>
        <w:t>C</w:t>
      </w:r>
      <w:r>
        <w:rPr>
          <w:b/>
          <w:u w:val="single"/>
          <w:lang w:val="en-US"/>
        </w:rPr>
        <w:t xml:space="preserve">onnectivity </w:t>
      </w:r>
      <w:r w:rsidR="00E27CCF">
        <w:rPr>
          <w:b/>
          <w:u w:val="single"/>
          <w:lang w:val="en-US"/>
        </w:rPr>
        <w:t>T</w:t>
      </w:r>
      <w:r>
        <w:rPr>
          <w:b/>
          <w:u w:val="single"/>
          <w:lang w:val="en-US"/>
        </w:rPr>
        <w:t>imeout</w:t>
      </w:r>
    </w:p>
    <w:p w14:paraId="6195A5F0" w14:textId="77777777" w:rsidR="00C576CD" w:rsidRPr="00E816D4" w:rsidRDefault="00C576CD">
      <w:pPr>
        <w:rPr>
          <w:u w:val="single"/>
        </w:rPr>
      </w:pPr>
    </w:p>
    <w:p w14:paraId="32E8C7DD" w14:textId="06F69412" w:rsidR="00143C6B" w:rsidRPr="0073069D" w:rsidRDefault="00E5492C">
      <w:pPr>
        <w:rPr>
          <w:u w:val="single"/>
        </w:rPr>
      </w:pPr>
      <w:r w:rsidRPr="00E816D4">
        <w:rPr>
          <w:u w:val="single"/>
        </w:rPr>
        <w:t>A WUR AP can indicate to a WUR non-AP STA the timeout</w:t>
      </w:r>
      <w:r w:rsidR="00AC42C7">
        <w:rPr>
          <w:u w:val="single"/>
        </w:rPr>
        <w:t xml:space="preserve"> in units of 10</w:t>
      </w:r>
      <w:r w:rsidR="00A91C4C">
        <w:rPr>
          <w:u w:val="single"/>
        </w:rPr>
        <w:t>0</w:t>
      </w:r>
      <w:r w:rsidR="00AC42C7">
        <w:rPr>
          <w:u w:val="single"/>
        </w:rPr>
        <w:t xml:space="preserve"> TUs</w:t>
      </w:r>
      <w:r w:rsidRPr="00E816D4">
        <w:rPr>
          <w:u w:val="single"/>
        </w:rPr>
        <w:t xml:space="preserve"> after which </w:t>
      </w:r>
      <w:r w:rsidR="00C1798E">
        <w:rPr>
          <w:u w:val="single"/>
        </w:rPr>
        <w:t xml:space="preserve">the AP </w:t>
      </w:r>
      <w:r w:rsidRPr="00E816D4">
        <w:rPr>
          <w:u w:val="single"/>
        </w:rPr>
        <w:t>considers the</w:t>
      </w:r>
      <w:r w:rsidR="00AC42C7">
        <w:rPr>
          <w:u w:val="single"/>
        </w:rPr>
        <w:t xml:space="preserve"> connection to the</w:t>
      </w:r>
      <w:r w:rsidRPr="00E816D4">
        <w:rPr>
          <w:u w:val="single"/>
        </w:rPr>
        <w:t xml:space="preserve"> </w:t>
      </w:r>
      <w:r w:rsidR="00C1798E">
        <w:rPr>
          <w:u w:val="single"/>
        </w:rPr>
        <w:t>WUR non-AP STA</w:t>
      </w:r>
      <w:r w:rsidR="00C1798E" w:rsidRPr="00E816D4">
        <w:rPr>
          <w:u w:val="single"/>
        </w:rPr>
        <w:t xml:space="preserve"> </w:t>
      </w:r>
      <w:r w:rsidRPr="00E816D4">
        <w:rPr>
          <w:u w:val="single"/>
        </w:rPr>
        <w:t xml:space="preserve">to be </w:t>
      </w:r>
      <w:r w:rsidR="00415DFB" w:rsidRPr="00E816D4">
        <w:rPr>
          <w:u w:val="single"/>
        </w:rPr>
        <w:t>lost</w:t>
      </w:r>
      <w:r w:rsidR="00AC42C7">
        <w:rPr>
          <w:u w:val="single"/>
        </w:rPr>
        <w:t>.</w:t>
      </w:r>
      <w:r w:rsidR="00415DFB" w:rsidRPr="00E816D4">
        <w:rPr>
          <w:u w:val="single"/>
        </w:rPr>
        <w:t xml:space="preserve"> </w:t>
      </w:r>
      <w:r w:rsidR="00AC42C7">
        <w:rPr>
          <w:u w:val="single"/>
        </w:rPr>
        <w:t>T</w:t>
      </w:r>
      <w:r w:rsidR="00415DFB" w:rsidRPr="00E816D4">
        <w:rPr>
          <w:u w:val="single"/>
        </w:rPr>
        <w:t xml:space="preserve">he WUR </w:t>
      </w:r>
      <w:proofErr w:type="spellStart"/>
      <w:r w:rsidR="00C1798E">
        <w:rPr>
          <w:u w:val="single"/>
        </w:rPr>
        <w:t>Connecivity</w:t>
      </w:r>
      <w:proofErr w:type="spellEnd"/>
      <w:r w:rsidR="00C1798E">
        <w:rPr>
          <w:u w:val="single"/>
        </w:rPr>
        <w:t xml:space="preserve"> </w:t>
      </w:r>
      <w:r w:rsidR="00415DFB" w:rsidRPr="00E816D4">
        <w:rPr>
          <w:u w:val="single"/>
        </w:rPr>
        <w:t>Timeout field in the WUR Operation Element</w:t>
      </w:r>
      <w:r w:rsidR="00AC42C7">
        <w:rPr>
          <w:u w:val="single"/>
        </w:rPr>
        <w:t xml:space="preserve"> is used to indicate this timeout</w:t>
      </w:r>
      <w:r w:rsidR="00415DFB" w:rsidRPr="00E816D4">
        <w:rPr>
          <w:u w:val="single"/>
        </w:rPr>
        <w:t>.</w:t>
      </w:r>
      <w:r w:rsidR="00082663" w:rsidRPr="00E816D4">
        <w:rPr>
          <w:u w:val="single"/>
        </w:rPr>
        <w:t xml:space="preserve"> This helps the AP to determine whether the </w:t>
      </w:r>
      <w:r w:rsidR="00C1798E">
        <w:rPr>
          <w:u w:val="single"/>
        </w:rPr>
        <w:lastRenderedPageBreak/>
        <w:t>WUR non-AP STA</w:t>
      </w:r>
      <w:r w:rsidR="00C1798E" w:rsidRPr="00E816D4">
        <w:rPr>
          <w:u w:val="single"/>
        </w:rPr>
        <w:t xml:space="preserve"> </w:t>
      </w:r>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r w:rsidR="00AC42C7">
        <w:rPr>
          <w:u w:val="single"/>
        </w:rPr>
        <w:t xml:space="preserve">The </w:t>
      </w:r>
      <w:r w:rsidR="00D54AC4">
        <w:rPr>
          <w:u w:val="single"/>
        </w:rPr>
        <w:t>timer</w:t>
      </w:r>
      <w:r w:rsidR="00AC42C7">
        <w:rPr>
          <w:u w:val="single"/>
        </w:rPr>
        <w:t xml:space="preserve"> starts from the most recent</w:t>
      </w:r>
      <w:r w:rsidR="0098419D">
        <w:rPr>
          <w:u w:val="single"/>
        </w:rPr>
        <w:t>ly</w:t>
      </w:r>
      <w:r w:rsidR="00AC42C7">
        <w:rPr>
          <w:u w:val="single"/>
        </w:rPr>
        <w:t xml:space="preserve"> </w:t>
      </w:r>
      <w:r w:rsidR="0098419D">
        <w:rPr>
          <w:u w:val="single"/>
        </w:rPr>
        <w:t xml:space="preserve">transmitted </w:t>
      </w:r>
      <w:r w:rsidR="00D404B6">
        <w:rPr>
          <w:u w:val="single"/>
        </w:rPr>
        <w:t xml:space="preserve">Group or Individually addressed </w:t>
      </w:r>
      <w:r w:rsidR="0098419D">
        <w:rPr>
          <w:u w:val="single"/>
        </w:rPr>
        <w:t>W</w:t>
      </w:r>
      <w:r w:rsidR="00D404B6">
        <w:rPr>
          <w:u w:val="single"/>
        </w:rPr>
        <w:t>UR frame</w:t>
      </w:r>
      <w:r w:rsidR="0098419D">
        <w:rPr>
          <w:u w:val="single"/>
        </w:rPr>
        <w:t xml:space="preserve"> intended for the STA </w:t>
      </w:r>
      <w:r w:rsidR="00AC42C7">
        <w:rPr>
          <w:u w:val="single"/>
        </w:rPr>
        <w:t xml:space="preserve">and </w:t>
      </w:r>
      <w:r w:rsidR="0045780F">
        <w:rPr>
          <w:u w:val="single"/>
        </w:rPr>
        <w:t>resets</w:t>
      </w:r>
      <w:r w:rsidR="00145028">
        <w:rPr>
          <w:u w:val="single"/>
        </w:rPr>
        <w:t xml:space="preserve"> </w:t>
      </w:r>
      <w:r w:rsidR="00BE721A">
        <w:rPr>
          <w:u w:val="single"/>
        </w:rPr>
        <w:t xml:space="preserve">with </w:t>
      </w:r>
      <w:r w:rsidR="00D404B6">
        <w:rPr>
          <w:u w:val="single"/>
        </w:rPr>
        <w:t>the first frame exchange initiated by the STA</w:t>
      </w:r>
      <w:r w:rsidR="0007482E">
        <w:rPr>
          <w:u w:val="single"/>
        </w:rPr>
        <w:t xml:space="preserve"> with the AP</w:t>
      </w:r>
      <w:r w:rsidR="00AC42C7">
        <w:rPr>
          <w:u w:val="single"/>
        </w:rPr>
        <w:t>.</w:t>
      </w:r>
      <w:r w:rsidR="00DA6A97" w:rsidRPr="00DA6A97">
        <w:rPr>
          <w:u w:val="single"/>
        </w:rPr>
        <w:t xml:space="preserve"> </w:t>
      </w:r>
      <w:r w:rsidR="00916E00">
        <w:rPr>
          <w:u w:val="single"/>
        </w:rPr>
        <w:t>The timer is</w:t>
      </w:r>
      <w:r w:rsidR="00145028">
        <w:rPr>
          <w:u w:val="single"/>
        </w:rPr>
        <w:t xml:space="preserve"> also</w:t>
      </w:r>
      <w:r w:rsidR="00916E00">
        <w:rPr>
          <w:u w:val="single"/>
        </w:rPr>
        <w:t xml:space="preserve"> reset for every WUR frame</w:t>
      </w:r>
      <w:r w:rsidR="00DA6A97">
        <w:rPr>
          <w:u w:val="single"/>
        </w:rPr>
        <w:t xml:space="preserve"> transmitted.</w:t>
      </w:r>
    </w:p>
    <w:p w14:paraId="51AF0340" w14:textId="77777777" w:rsidR="00D551C4" w:rsidRPr="00E816D4" w:rsidRDefault="00D551C4">
      <w:pPr>
        <w:rPr>
          <w:u w:val="single"/>
        </w:rPr>
      </w:pPr>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r w:rsidR="00AC42C7">
        <w:rPr>
          <w:u w:val="single"/>
        </w:rPr>
        <w:t xml:space="preserve"> connection to the WUR</w:t>
      </w:r>
      <w:r w:rsidRPr="00E816D4">
        <w:rPr>
          <w:u w:val="single"/>
        </w:rPr>
        <w:t xml:space="preserve"> non-AP STA is lost is implementation specific and outside the scope of this standard.</w:t>
      </w:r>
    </w:p>
    <w:sectPr w:rsidR="00CA09B2" w:rsidRPr="00436267">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3869FCEB" w16cid:durableId="1FE994F8"/>
  <w16cid:commentId w16cid:paraId="03C207DF" w16cid:durableId="1FE99457"/>
  <w16cid:commentId w16cid:paraId="3D7616D0" w16cid:durableId="1FE9945A"/>
  <w16cid:commentId w16cid:paraId="4D6163D5" w16cid:durableId="1FE99479"/>
  <w16cid:commentId w16cid:paraId="0F23942E" w16cid:durableId="1FE99460"/>
  <w16cid:commentId w16cid:paraId="78B8CAB5" w16cid:durableId="1FE994B7"/>
  <w16cid:commentId w16cid:paraId="122B24F1" w16cid:durableId="1FD1F468"/>
  <w16cid:commentId w16cid:paraId="670FB58A" w16cid:durableId="1FE99552"/>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56354" w14:textId="77777777" w:rsidR="00027D95" w:rsidRDefault="00027D95">
      <w:r>
        <w:separator/>
      </w:r>
    </w:p>
  </w:endnote>
  <w:endnote w:type="continuationSeparator" w:id="0">
    <w:p w14:paraId="371FD563" w14:textId="77777777" w:rsidR="00027D95" w:rsidRDefault="000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0707C529"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EC136C">
      <w:rPr>
        <w:noProof/>
      </w:rPr>
      <w:t>3</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51B58" w14:textId="77777777" w:rsidR="00027D95" w:rsidRDefault="00027D95">
      <w:r>
        <w:separator/>
      </w:r>
    </w:p>
  </w:footnote>
  <w:footnote w:type="continuationSeparator" w:id="0">
    <w:p w14:paraId="0BE3285E" w14:textId="77777777" w:rsidR="00027D95" w:rsidRDefault="00027D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368315AE" w:rsidR="00F45D20" w:rsidRDefault="00DD745A">
    <w:pPr>
      <w:pStyle w:val="Header"/>
      <w:tabs>
        <w:tab w:val="clear" w:pos="6480"/>
        <w:tab w:val="center" w:pos="4680"/>
        <w:tab w:val="right" w:pos="9360"/>
      </w:tabs>
    </w:pPr>
    <w:r>
      <w:t>October</w:t>
    </w:r>
    <w:r w:rsidR="00116B6C">
      <w:t xml:space="preserve"> 2018</w:t>
    </w:r>
    <w:r w:rsidR="0029020B">
      <w:tab/>
    </w:r>
    <w:r w:rsidR="0029020B">
      <w:tab/>
    </w:r>
    <w:r w:rsidR="00027D95">
      <w:fldChar w:fldCharType="begin"/>
    </w:r>
    <w:r w:rsidR="00027D95">
      <w:instrText xml:space="preserve"> TITLE  \* MERGEFORMAT </w:instrText>
    </w:r>
    <w:r w:rsidR="00027D95">
      <w:fldChar w:fldCharType="separate"/>
    </w:r>
    <w:r w:rsidR="00B96D5C">
      <w:t>doc.: IEEE 802.11-18/1836</w:t>
    </w:r>
    <w:r>
      <w:t>r</w:t>
    </w:r>
    <w:r w:rsidR="00027D95">
      <w:fldChar w:fldCharType="end"/>
    </w:r>
    <w:r w:rsidR="007C42C5">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5995"/>
    <w:rsid w:val="000271B0"/>
    <w:rsid w:val="00027D95"/>
    <w:rsid w:val="00032E1C"/>
    <w:rsid w:val="00040082"/>
    <w:rsid w:val="00052B77"/>
    <w:rsid w:val="00062108"/>
    <w:rsid w:val="0007482E"/>
    <w:rsid w:val="00080789"/>
    <w:rsid w:val="00082663"/>
    <w:rsid w:val="00086A8B"/>
    <w:rsid w:val="000A0A10"/>
    <w:rsid w:val="000A3BC7"/>
    <w:rsid w:val="000A6157"/>
    <w:rsid w:val="000C3A4C"/>
    <w:rsid w:val="000D1AB8"/>
    <w:rsid w:val="000E2761"/>
    <w:rsid w:val="00105F8D"/>
    <w:rsid w:val="00116B6C"/>
    <w:rsid w:val="0013240F"/>
    <w:rsid w:val="00143C6B"/>
    <w:rsid w:val="00144315"/>
    <w:rsid w:val="00145028"/>
    <w:rsid w:val="00151779"/>
    <w:rsid w:val="001555A7"/>
    <w:rsid w:val="0017278E"/>
    <w:rsid w:val="0017532C"/>
    <w:rsid w:val="0018289B"/>
    <w:rsid w:val="00186A3B"/>
    <w:rsid w:val="00190AA4"/>
    <w:rsid w:val="0019328D"/>
    <w:rsid w:val="00197948"/>
    <w:rsid w:val="001A2A66"/>
    <w:rsid w:val="001B770C"/>
    <w:rsid w:val="001D723B"/>
    <w:rsid w:val="001F4E69"/>
    <w:rsid w:val="00205511"/>
    <w:rsid w:val="00215463"/>
    <w:rsid w:val="00227CBF"/>
    <w:rsid w:val="00235168"/>
    <w:rsid w:val="00235F90"/>
    <w:rsid w:val="00237838"/>
    <w:rsid w:val="00245506"/>
    <w:rsid w:val="0025316E"/>
    <w:rsid w:val="00287552"/>
    <w:rsid w:val="0029020B"/>
    <w:rsid w:val="002A2919"/>
    <w:rsid w:val="002B4DCA"/>
    <w:rsid w:val="002C0FAF"/>
    <w:rsid w:val="002C381E"/>
    <w:rsid w:val="002D44BE"/>
    <w:rsid w:val="002D7B9A"/>
    <w:rsid w:val="002F7CD4"/>
    <w:rsid w:val="0030334C"/>
    <w:rsid w:val="00312C07"/>
    <w:rsid w:val="0031462F"/>
    <w:rsid w:val="00333D10"/>
    <w:rsid w:val="003373C9"/>
    <w:rsid w:val="00344E59"/>
    <w:rsid w:val="00360462"/>
    <w:rsid w:val="00375338"/>
    <w:rsid w:val="00385035"/>
    <w:rsid w:val="00385B67"/>
    <w:rsid w:val="00386B4D"/>
    <w:rsid w:val="003A2BA7"/>
    <w:rsid w:val="003B0406"/>
    <w:rsid w:val="003B7D69"/>
    <w:rsid w:val="003C1FCD"/>
    <w:rsid w:val="003C7D1C"/>
    <w:rsid w:val="003D13D7"/>
    <w:rsid w:val="003D599D"/>
    <w:rsid w:val="00403146"/>
    <w:rsid w:val="00412534"/>
    <w:rsid w:val="00415542"/>
    <w:rsid w:val="00415DFB"/>
    <w:rsid w:val="004251EF"/>
    <w:rsid w:val="00436267"/>
    <w:rsid w:val="00437947"/>
    <w:rsid w:val="00442037"/>
    <w:rsid w:val="00443AD4"/>
    <w:rsid w:val="0045780F"/>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0F89"/>
    <w:rsid w:val="00531672"/>
    <w:rsid w:val="00533F2C"/>
    <w:rsid w:val="00537863"/>
    <w:rsid w:val="00557E3C"/>
    <w:rsid w:val="0058331D"/>
    <w:rsid w:val="00586F01"/>
    <w:rsid w:val="005900CC"/>
    <w:rsid w:val="00594F3E"/>
    <w:rsid w:val="005A1CCF"/>
    <w:rsid w:val="005B1EF9"/>
    <w:rsid w:val="005B257A"/>
    <w:rsid w:val="005B7F37"/>
    <w:rsid w:val="005C2810"/>
    <w:rsid w:val="005E44FB"/>
    <w:rsid w:val="005E5C77"/>
    <w:rsid w:val="00610394"/>
    <w:rsid w:val="0062440B"/>
    <w:rsid w:val="00650DA3"/>
    <w:rsid w:val="00654A0C"/>
    <w:rsid w:val="00656B6D"/>
    <w:rsid w:val="006907E3"/>
    <w:rsid w:val="0069635B"/>
    <w:rsid w:val="006966BA"/>
    <w:rsid w:val="006B4A64"/>
    <w:rsid w:val="006C0727"/>
    <w:rsid w:val="006D0DA5"/>
    <w:rsid w:val="006E145F"/>
    <w:rsid w:val="00705385"/>
    <w:rsid w:val="00711759"/>
    <w:rsid w:val="00714333"/>
    <w:rsid w:val="00723C4B"/>
    <w:rsid w:val="0073069D"/>
    <w:rsid w:val="00740BDD"/>
    <w:rsid w:val="00741D0F"/>
    <w:rsid w:val="0074463C"/>
    <w:rsid w:val="00746EDD"/>
    <w:rsid w:val="00756A78"/>
    <w:rsid w:val="00757CEE"/>
    <w:rsid w:val="00763EA8"/>
    <w:rsid w:val="00770572"/>
    <w:rsid w:val="0077338E"/>
    <w:rsid w:val="00781516"/>
    <w:rsid w:val="0078686A"/>
    <w:rsid w:val="007A1913"/>
    <w:rsid w:val="007A544E"/>
    <w:rsid w:val="007C42C5"/>
    <w:rsid w:val="007C4EB0"/>
    <w:rsid w:val="007D37B9"/>
    <w:rsid w:val="007D5BE7"/>
    <w:rsid w:val="007E2DD8"/>
    <w:rsid w:val="00800F45"/>
    <w:rsid w:val="00810649"/>
    <w:rsid w:val="00810B4E"/>
    <w:rsid w:val="0081355B"/>
    <w:rsid w:val="00813E7B"/>
    <w:rsid w:val="00831138"/>
    <w:rsid w:val="008435E4"/>
    <w:rsid w:val="008528C5"/>
    <w:rsid w:val="00860B79"/>
    <w:rsid w:val="008828B7"/>
    <w:rsid w:val="00897CCE"/>
    <w:rsid w:val="008A1C13"/>
    <w:rsid w:val="008A2FAF"/>
    <w:rsid w:val="008C1359"/>
    <w:rsid w:val="008D3CC0"/>
    <w:rsid w:val="008D47DF"/>
    <w:rsid w:val="008E456B"/>
    <w:rsid w:val="009074AA"/>
    <w:rsid w:val="00911B46"/>
    <w:rsid w:val="00912A2C"/>
    <w:rsid w:val="00916E00"/>
    <w:rsid w:val="00926944"/>
    <w:rsid w:val="00946552"/>
    <w:rsid w:val="00982DBB"/>
    <w:rsid w:val="0098419D"/>
    <w:rsid w:val="00985DDB"/>
    <w:rsid w:val="009875E8"/>
    <w:rsid w:val="00990D7D"/>
    <w:rsid w:val="00995DB1"/>
    <w:rsid w:val="009B03B9"/>
    <w:rsid w:val="009B5518"/>
    <w:rsid w:val="009E34DD"/>
    <w:rsid w:val="009E487C"/>
    <w:rsid w:val="009F082D"/>
    <w:rsid w:val="009F2FBC"/>
    <w:rsid w:val="009F6DF3"/>
    <w:rsid w:val="00A01D70"/>
    <w:rsid w:val="00A22123"/>
    <w:rsid w:val="00A41A57"/>
    <w:rsid w:val="00A50A3D"/>
    <w:rsid w:val="00A532BE"/>
    <w:rsid w:val="00A632DB"/>
    <w:rsid w:val="00A644E2"/>
    <w:rsid w:val="00A6671D"/>
    <w:rsid w:val="00A753E9"/>
    <w:rsid w:val="00A91C4C"/>
    <w:rsid w:val="00A92722"/>
    <w:rsid w:val="00A9555C"/>
    <w:rsid w:val="00A9711D"/>
    <w:rsid w:val="00AA427C"/>
    <w:rsid w:val="00AB241F"/>
    <w:rsid w:val="00AB5369"/>
    <w:rsid w:val="00AC0B37"/>
    <w:rsid w:val="00AC0CBB"/>
    <w:rsid w:val="00AC42C7"/>
    <w:rsid w:val="00AD15DA"/>
    <w:rsid w:val="00AD4B6D"/>
    <w:rsid w:val="00AE0EE6"/>
    <w:rsid w:val="00AE31FF"/>
    <w:rsid w:val="00AF59F6"/>
    <w:rsid w:val="00B00140"/>
    <w:rsid w:val="00B124B2"/>
    <w:rsid w:val="00B2411E"/>
    <w:rsid w:val="00B34787"/>
    <w:rsid w:val="00B34F20"/>
    <w:rsid w:val="00B36EFF"/>
    <w:rsid w:val="00B45F84"/>
    <w:rsid w:val="00B51695"/>
    <w:rsid w:val="00B568D2"/>
    <w:rsid w:val="00B57B0D"/>
    <w:rsid w:val="00B94A3B"/>
    <w:rsid w:val="00B964FA"/>
    <w:rsid w:val="00B96D5C"/>
    <w:rsid w:val="00B97093"/>
    <w:rsid w:val="00BA1B96"/>
    <w:rsid w:val="00BB6731"/>
    <w:rsid w:val="00BC123D"/>
    <w:rsid w:val="00BD2248"/>
    <w:rsid w:val="00BD3B32"/>
    <w:rsid w:val="00BE68C2"/>
    <w:rsid w:val="00BE721A"/>
    <w:rsid w:val="00BF0F6D"/>
    <w:rsid w:val="00C043BD"/>
    <w:rsid w:val="00C1656A"/>
    <w:rsid w:val="00C1798E"/>
    <w:rsid w:val="00C2161D"/>
    <w:rsid w:val="00C46752"/>
    <w:rsid w:val="00C52594"/>
    <w:rsid w:val="00C53CE4"/>
    <w:rsid w:val="00C576CD"/>
    <w:rsid w:val="00C61489"/>
    <w:rsid w:val="00C91F69"/>
    <w:rsid w:val="00C97401"/>
    <w:rsid w:val="00C97703"/>
    <w:rsid w:val="00CA09B2"/>
    <w:rsid w:val="00CB3E02"/>
    <w:rsid w:val="00CB607B"/>
    <w:rsid w:val="00CC0B38"/>
    <w:rsid w:val="00CC6C2B"/>
    <w:rsid w:val="00CC7F6A"/>
    <w:rsid w:val="00CE5226"/>
    <w:rsid w:val="00D1226A"/>
    <w:rsid w:val="00D404B6"/>
    <w:rsid w:val="00D47DFD"/>
    <w:rsid w:val="00D54AC4"/>
    <w:rsid w:val="00D551C4"/>
    <w:rsid w:val="00D60C63"/>
    <w:rsid w:val="00D664BD"/>
    <w:rsid w:val="00D72654"/>
    <w:rsid w:val="00D92116"/>
    <w:rsid w:val="00D97EA7"/>
    <w:rsid w:val="00DA2F1C"/>
    <w:rsid w:val="00DA6305"/>
    <w:rsid w:val="00DA6A97"/>
    <w:rsid w:val="00DB448F"/>
    <w:rsid w:val="00DB6F51"/>
    <w:rsid w:val="00DC150A"/>
    <w:rsid w:val="00DC1651"/>
    <w:rsid w:val="00DC5A7B"/>
    <w:rsid w:val="00DD745A"/>
    <w:rsid w:val="00DE6C58"/>
    <w:rsid w:val="00DF23E4"/>
    <w:rsid w:val="00E13311"/>
    <w:rsid w:val="00E21783"/>
    <w:rsid w:val="00E27CCF"/>
    <w:rsid w:val="00E329C6"/>
    <w:rsid w:val="00E5492C"/>
    <w:rsid w:val="00E5695A"/>
    <w:rsid w:val="00E65F48"/>
    <w:rsid w:val="00E816D4"/>
    <w:rsid w:val="00E902BC"/>
    <w:rsid w:val="00E962B3"/>
    <w:rsid w:val="00EA0D4E"/>
    <w:rsid w:val="00EC136C"/>
    <w:rsid w:val="00EC3397"/>
    <w:rsid w:val="00EE075B"/>
    <w:rsid w:val="00EF2557"/>
    <w:rsid w:val="00EF4590"/>
    <w:rsid w:val="00F07452"/>
    <w:rsid w:val="00F1272A"/>
    <w:rsid w:val="00F1340E"/>
    <w:rsid w:val="00F30539"/>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179853645">
      <w:bodyDiv w:val="1"/>
      <w:marLeft w:val="0"/>
      <w:marRight w:val="0"/>
      <w:marTop w:val="0"/>
      <w:marBottom w:val="0"/>
      <w:divBdr>
        <w:top w:val="none" w:sz="0" w:space="0" w:color="auto"/>
        <w:left w:val="none" w:sz="0" w:space="0" w:color="auto"/>
        <w:bottom w:val="none" w:sz="0" w:space="0" w:color="auto"/>
        <w:right w:val="none" w:sz="0" w:space="0" w:color="auto"/>
      </w:divBdr>
    </w:div>
    <w:div w:id="251208810">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459109953">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636422799">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065031607">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122991777">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498113057">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1497359">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 w:id="20841846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yperlink" Target="mailto:aasterja@qti.qualcomm.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1001</Words>
  <Characters>5709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6697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38</cp:revision>
  <cp:lastPrinted>1900-01-01T08:00:00Z</cp:lastPrinted>
  <dcterms:created xsi:type="dcterms:W3CDTF">2019-01-16T16:30:00Z</dcterms:created>
  <dcterms:modified xsi:type="dcterms:W3CDTF">2019-05-12T23:16:00Z</dcterms:modified>
  <cp:category/>
</cp:coreProperties>
</file>