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5212">
            <w:pPr>
              <w:pStyle w:val="T2"/>
            </w:pPr>
            <w:r>
              <w:t>802.11</w:t>
            </w:r>
          </w:p>
          <w:p w:rsidR="003F5212" w:rsidRDefault="00772EEC" w:rsidP="003E43B5">
            <w:pPr>
              <w:pStyle w:val="T2"/>
            </w:pPr>
            <w:r>
              <w:t xml:space="preserve">Second </w:t>
            </w:r>
            <w:r w:rsidR="00F033E7" w:rsidRPr="00F033E7">
              <w:t xml:space="preserve">Liaison statement from </w:t>
            </w:r>
            <w:r w:rsidR="003E43B5">
              <w:t>3</w:t>
            </w:r>
            <w:r w:rsidR="0009299F">
              <w:t>GPP</w:t>
            </w:r>
            <w:r w:rsidR="003E43B5">
              <w:t xml:space="preserve"> re: Certain Channel Combinations in LAA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C7F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32AB7">
              <w:rPr>
                <w:b w:val="0"/>
                <w:sz w:val="20"/>
              </w:rPr>
              <w:t>2018-09-20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Blvd.</w:t>
            </w:r>
            <w:r>
              <w:rPr>
                <w:b w:val="0"/>
                <w:sz w:val="20"/>
              </w:rPr>
              <w:br/>
              <w:t>Santa Clara, CA 95054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F238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dstanley@ieee.org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0673E1" w:rsidRPr="000673E1" w:rsidRDefault="000673E1" w:rsidP="000673E1">
      <w:pPr>
        <w:pStyle w:val="T1"/>
        <w:spacing w:after="120"/>
        <w:jc w:val="left"/>
        <w:rPr>
          <w:sz w:val="22"/>
        </w:rPr>
      </w:pPr>
    </w:p>
    <w:p w:rsidR="00F72F64" w:rsidRPr="002B65BE" w:rsidRDefault="00E025B8" w:rsidP="00167CCD">
      <w:pPr>
        <w:pStyle w:val="CRCoverPage"/>
        <w:tabs>
          <w:tab w:val="right" w:pos="8640"/>
        </w:tabs>
        <w:spacing w:after="0"/>
        <w:ind w:right="1260"/>
        <w:rPr>
          <w:rFonts w:cs="Arial"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193675</wp:posOffset>
                </wp:positionV>
                <wp:extent cx="5943600" cy="4543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B41" w:rsidRPr="00AF318A" w:rsidRDefault="00030B41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030B41" w:rsidRDefault="00030B41" w:rsidP="00720681"/>
                          <w:p w:rsidR="00900CA4" w:rsidRDefault="00030B41" w:rsidP="00235C69">
                            <w:r>
                              <w:t xml:space="preserve">This document contains </w:t>
                            </w:r>
                            <w:r w:rsidR="00F033E7">
                              <w:t>a</w:t>
                            </w:r>
                            <w:r w:rsidR="00772EEC">
                              <w:t xml:space="preserve"> second</w:t>
                            </w:r>
                            <w:r w:rsidR="00F033E7">
                              <w:t xml:space="preserve"> l</w:t>
                            </w:r>
                            <w:r w:rsidR="00F033E7" w:rsidRPr="00F033E7">
                              <w:t xml:space="preserve">iaison statement </w:t>
                            </w:r>
                            <w:r w:rsidR="00DC5BB3">
                              <w:t xml:space="preserve">received </w:t>
                            </w:r>
                            <w:r w:rsidR="00F033E7" w:rsidRPr="00F033E7">
                              <w:t xml:space="preserve">from </w:t>
                            </w:r>
                            <w:r w:rsidR="00432AB7">
                              <w:t>3</w:t>
                            </w:r>
                            <w:r w:rsidR="0009299F">
                              <w:t>GPP</w:t>
                            </w:r>
                            <w:r w:rsidR="00D37EF8">
                              <w:t xml:space="preserve"> in response to</w:t>
                            </w:r>
                            <w:r w:rsidR="00DF2384">
                              <w:t xml:space="preserve"> </w:t>
                            </w:r>
                            <w:r w:rsidR="00432AB7">
                              <w:t>a liaison</w:t>
                            </w:r>
                            <w:r w:rsidR="00D37EF8">
                              <w:t xml:space="preserve"> from the 802.11 </w:t>
                            </w:r>
                            <w:r w:rsidR="003E43B5">
                              <w:t>WG</w:t>
                            </w:r>
                            <w:r w:rsidR="00432AB7">
                              <w:t xml:space="preserve"> (in July </w:t>
                            </w:r>
                            <w:r w:rsidR="00D37EF8">
                              <w:t>2018)</w:t>
                            </w:r>
                            <w:r w:rsidR="00DC5BB3">
                              <w:t xml:space="preserve"> </w:t>
                            </w:r>
                            <w:r w:rsidR="00772EEC">
                              <w:t xml:space="preserve">regarding certain channel combinations in LAA, see </w:t>
                            </w:r>
                            <w:hyperlink r:id="rId8" w:history="1">
                              <w:r w:rsidR="00772EEC" w:rsidRPr="00CF1379">
                                <w:rPr>
                                  <w:rStyle w:val="Hyperlink"/>
                                </w:rPr>
                                <w:t>https://mentor.ieee.org/802.11/dcn/18/11-18-1305-02-coex-proposed-ls-to-3gpp-ran4-on-certain-channel-combinations-in-laa.docx</w:t>
                              </w:r>
                            </w:hyperlink>
                            <w:r w:rsidR="00772EEC">
                              <w:t xml:space="preserve"> </w:t>
                            </w:r>
                            <w:r w:rsidR="00DF2384">
                              <w:t>.</w:t>
                            </w:r>
                          </w:p>
                          <w:p w:rsidR="00EE5ABF" w:rsidRDefault="00EE5ABF" w:rsidP="00235C69"/>
                          <w:p w:rsidR="003E43B5" w:rsidRDefault="003E43B5" w:rsidP="00235C69">
                            <w:r>
                              <w:t xml:space="preserve">A first liaison response was received from </w:t>
                            </w:r>
                            <w:r w:rsidR="0009299F">
                              <w:t xml:space="preserve">3GPP </w:t>
                            </w:r>
                            <w:r>
                              <w:t xml:space="preserve">RAN4, see </w:t>
                            </w:r>
                          </w:p>
                          <w:p w:rsidR="00772EEC" w:rsidRDefault="00772EEC" w:rsidP="00235C69">
                            <w:hyperlink r:id="rId9" w:history="1">
                              <w:r w:rsidRPr="00CF1379">
                                <w:rPr>
                                  <w:rStyle w:val="Hyperlink"/>
                                </w:rPr>
                                <w:t>https://mentor.ieee.org/802.11/dcn/18/11-18-1561-00-0000-3gpp-ran-wg4-reply-ls-to-ieee-802-11-wg-regarding-certain-channel-combinations-for-laa-in-5ghz.docx</w:t>
                              </w:r>
                            </w:hyperlink>
                            <w:r>
                              <w:t xml:space="preserve"> .</w:t>
                            </w:r>
                          </w:p>
                          <w:p w:rsidR="00772EEC" w:rsidRDefault="00772EEC" w:rsidP="00235C69"/>
                          <w:p w:rsidR="00D37EF8" w:rsidRDefault="00772EEC" w:rsidP="00235C69">
                            <w:r>
                              <w:t>This</w:t>
                            </w:r>
                            <w:r w:rsidR="005B2008">
                              <w:t xml:space="preserve"> </w:t>
                            </w:r>
                            <w:r w:rsidR="003E43B5">
                              <w:t xml:space="preserve">second received liaison </w:t>
                            </w:r>
                            <w:r w:rsidR="005B2008">
                              <w:t xml:space="preserve">is </w:t>
                            </w:r>
                            <w:r w:rsidR="0009299F">
                              <w:t xml:space="preserve">from 3GPP RAN </w:t>
                            </w:r>
                            <w:bookmarkStart w:id="0" w:name="_GoBack"/>
                            <w:bookmarkEnd w:id="0"/>
                            <w:r w:rsidR="0009299F">
                              <w:t xml:space="preserve">and is </w:t>
                            </w:r>
                            <w:r w:rsidR="005B2008">
                              <w:t>embedded below and reproduced on the follo</w:t>
                            </w:r>
                            <w:r w:rsidR="009D6A1B">
                              <w:t>wing pages</w:t>
                            </w:r>
                            <w:r w:rsidR="005B2008">
                              <w:t>.</w:t>
                            </w:r>
                            <w:r w:rsidR="00D37EF8">
                              <w:t xml:space="preserve"> </w:t>
                            </w:r>
                          </w:p>
                          <w:p w:rsidR="00EE5ABF" w:rsidRDefault="003E43B5" w:rsidP="00235C69">
                            <w:r>
                              <w:object w:dxaOrig="1540" w:dyaOrig="9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7.25pt;height:49.5pt" o:ole="">
                                  <v:imagedata r:id="rId10" o:title=""/>
                                </v:shape>
                                <o:OLEObject Type="Embed" ProgID="Package" ShapeID="_x0000_i1025" DrawAspect="Icon" ObjectID="_1598964090" r:id="rId11"/>
                              </w:object>
                            </w:r>
                          </w:p>
                          <w:p w:rsidR="00EE5ABF" w:rsidRDefault="00EE5ABF" w:rsidP="00235C69"/>
                          <w:p w:rsidR="0065742A" w:rsidRDefault="0065742A" w:rsidP="00C913DC"/>
                          <w:p w:rsidR="002B65BE" w:rsidRDefault="002B65BE" w:rsidP="00DA2CE7"/>
                          <w:p w:rsidR="00030B41" w:rsidRDefault="00030B41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5.25pt;width:468pt;height:3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" o:allowincell="f" stroked="f">
                <v:textbox>
                  <w:txbxContent>
                    <w:p w:rsidR="00030B41" w:rsidRPr="00AF318A" w:rsidRDefault="00030B41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030B41" w:rsidRDefault="00030B41" w:rsidP="00720681"/>
                    <w:p w:rsidR="00900CA4" w:rsidRDefault="00030B41" w:rsidP="00235C69">
                      <w:r>
                        <w:t xml:space="preserve">This document contains </w:t>
                      </w:r>
                      <w:r w:rsidR="00F033E7">
                        <w:t>a</w:t>
                      </w:r>
                      <w:r w:rsidR="00772EEC">
                        <w:t xml:space="preserve"> second</w:t>
                      </w:r>
                      <w:r w:rsidR="00F033E7">
                        <w:t xml:space="preserve"> l</w:t>
                      </w:r>
                      <w:r w:rsidR="00F033E7" w:rsidRPr="00F033E7">
                        <w:t xml:space="preserve">iaison statement </w:t>
                      </w:r>
                      <w:r w:rsidR="00DC5BB3">
                        <w:t xml:space="preserve">received </w:t>
                      </w:r>
                      <w:r w:rsidR="00F033E7" w:rsidRPr="00F033E7">
                        <w:t xml:space="preserve">from </w:t>
                      </w:r>
                      <w:r w:rsidR="00432AB7">
                        <w:t>3</w:t>
                      </w:r>
                      <w:r w:rsidR="0009299F">
                        <w:t>GPP</w:t>
                      </w:r>
                      <w:r w:rsidR="00D37EF8">
                        <w:t xml:space="preserve"> in response to</w:t>
                      </w:r>
                      <w:r w:rsidR="00DF2384">
                        <w:t xml:space="preserve"> </w:t>
                      </w:r>
                      <w:r w:rsidR="00432AB7">
                        <w:t>a liaison</w:t>
                      </w:r>
                      <w:r w:rsidR="00D37EF8">
                        <w:t xml:space="preserve"> from the 802.11 </w:t>
                      </w:r>
                      <w:r w:rsidR="003E43B5">
                        <w:t>WG</w:t>
                      </w:r>
                      <w:r w:rsidR="00432AB7">
                        <w:t xml:space="preserve"> (in July </w:t>
                      </w:r>
                      <w:r w:rsidR="00D37EF8">
                        <w:t>2018)</w:t>
                      </w:r>
                      <w:r w:rsidR="00DC5BB3">
                        <w:t xml:space="preserve"> </w:t>
                      </w:r>
                      <w:r w:rsidR="00772EEC">
                        <w:t xml:space="preserve">regarding certain channel combinations in LAA, see </w:t>
                      </w:r>
                      <w:hyperlink r:id="rId12" w:history="1">
                        <w:r w:rsidR="00772EEC" w:rsidRPr="00CF1379">
                          <w:rPr>
                            <w:rStyle w:val="Hyperlink"/>
                          </w:rPr>
                          <w:t>https://mentor.ieee.org/802.11/dcn/18/11-18-1305-02-coex-proposed-ls-to-3gpp-ran4-on-certain-channel-combinations-in-laa.docx</w:t>
                        </w:r>
                      </w:hyperlink>
                      <w:r w:rsidR="00772EEC">
                        <w:t xml:space="preserve"> </w:t>
                      </w:r>
                      <w:r w:rsidR="00DF2384">
                        <w:t>.</w:t>
                      </w:r>
                    </w:p>
                    <w:p w:rsidR="00EE5ABF" w:rsidRDefault="00EE5ABF" w:rsidP="00235C69"/>
                    <w:p w:rsidR="003E43B5" w:rsidRDefault="003E43B5" w:rsidP="00235C69">
                      <w:r>
                        <w:t xml:space="preserve">A first liaison response was received from </w:t>
                      </w:r>
                      <w:r w:rsidR="0009299F">
                        <w:t xml:space="preserve">3GPP </w:t>
                      </w:r>
                      <w:r>
                        <w:t xml:space="preserve">RAN4, see </w:t>
                      </w:r>
                    </w:p>
                    <w:p w:rsidR="00772EEC" w:rsidRDefault="00772EEC" w:rsidP="00235C69">
                      <w:hyperlink r:id="rId13" w:history="1">
                        <w:r w:rsidRPr="00CF1379">
                          <w:rPr>
                            <w:rStyle w:val="Hyperlink"/>
                          </w:rPr>
                          <w:t>https://mentor.ieee.org/802.11/dcn/18/11-18-1561-00-0000-3gpp-ran-wg4-reply-ls-to-ieee-802-11-wg-regarding-certain-channel-combinations-for-laa-in-5ghz.docx</w:t>
                        </w:r>
                      </w:hyperlink>
                      <w:r>
                        <w:t xml:space="preserve"> .</w:t>
                      </w:r>
                    </w:p>
                    <w:p w:rsidR="00772EEC" w:rsidRDefault="00772EEC" w:rsidP="00235C69"/>
                    <w:p w:rsidR="00D37EF8" w:rsidRDefault="00772EEC" w:rsidP="00235C69">
                      <w:r>
                        <w:t>This</w:t>
                      </w:r>
                      <w:r w:rsidR="005B2008">
                        <w:t xml:space="preserve"> </w:t>
                      </w:r>
                      <w:r w:rsidR="003E43B5">
                        <w:t xml:space="preserve">second received liaison </w:t>
                      </w:r>
                      <w:r w:rsidR="005B2008">
                        <w:t xml:space="preserve">is </w:t>
                      </w:r>
                      <w:r w:rsidR="0009299F">
                        <w:t xml:space="preserve">from 3GPP RAN </w:t>
                      </w:r>
                      <w:bookmarkStart w:id="1" w:name="_GoBack"/>
                      <w:bookmarkEnd w:id="1"/>
                      <w:r w:rsidR="0009299F">
                        <w:t xml:space="preserve">and is </w:t>
                      </w:r>
                      <w:r w:rsidR="005B2008">
                        <w:t>embedded below and reproduced on the follo</w:t>
                      </w:r>
                      <w:r w:rsidR="009D6A1B">
                        <w:t>wing pages</w:t>
                      </w:r>
                      <w:r w:rsidR="005B2008">
                        <w:t>.</w:t>
                      </w:r>
                      <w:r w:rsidR="00D37EF8">
                        <w:t xml:space="preserve"> </w:t>
                      </w:r>
                    </w:p>
                    <w:p w:rsidR="00EE5ABF" w:rsidRDefault="003E43B5" w:rsidP="00235C69">
                      <w:r>
                        <w:object w:dxaOrig="1540" w:dyaOrig="997">
                          <v:shape id="_x0000_i1025" type="#_x0000_t75" style="width:77.25pt;height:49.5pt" o:ole="">
                            <v:imagedata r:id="rId10" o:title=""/>
                          </v:shape>
                          <o:OLEObject Type="Embed" ProgID="Package" ShapeID="_x0000_i1025" DrawAspect="Icon" ObjectID="_1598964090" r:id="rId14"/>
                        </w:object>
                      </w:r>
                    </w:p>
                    <w:p w:rsidR="00EE5ABF" w:rsidRDefault="00EE5ABF" w:rsidP="00235C69"/>
                    <w:p w:rsidR="0065742A" w:rsidRDefault="0065742A" w:rsidP="00C913DC"/>
                    <w:p w:rsidR="002B65BE" w:rsidRDefault="002B65BE" w:rsidP="00DA2CE7"/>
                    <w:p w:rsidR="00030B41" w:rsidRDefault="00030B41" w:rsidP="00DA2CE7"/>
                  </w:txbxContent>
                </v:textbox>
              </v:shape>
            </w:pict>
          </mc:Fallback>
        </mc:AlternateContent>
      </w:r>
      <w:r w:rsidR="00030B41"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E349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33E7" w:rsidRPr="00716F4A" w:rsidTr="00DF2384">
        <w:trPr>
          <w:trHeight w:val="12230"/>
        </w:trPr>
        <w:tc>
          <w:tcPr>
            <w:tcW w:w="9576" w:type="dxa"/>
            <w:shd w:val="clear" w:color="auto" w:fill="auto"/>
          </w:tcPr>
          <w:p w:rsidR="003E43B5" w:rsidRPr="003E43B5" w:rsidRDefault="003E43B5" w:rsidP="003E43B5">
            <w:pPr>
              <w:tabs>
                <w:tab w:val="left" w:pos="567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43B5">
              <w:rPr>
                <w:rFonts w:ascii="Arial" w:hAnsi="Arial" w:cs="Arial"/>
                <w:b/>
                <w:sz w:val="24"/>
                <w:szCs w:val="24"/>
              </w:rPr>
              <w:lastRenderedPageBreak/>
              <w:t>3GPP TSG RAN Meeting #81</w:t>
            </w:r>
            <w:r w:rsidRPr="003E43B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E43B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E43B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E43B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E43B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E43B5">
              <w:rPr>
                <w:rFonts w:ascii="Arial" w:hAnsi="Arial" w:cs="Arial"/>
                <w:b/>
                <w:sz w:val="24"/>
                <w:szCs w:val="24"/>
              </w:rPr>
              <w:tab/>
              <w:t>RP-182178</w:t>
            </w:r>
          </w:p>
          <w:p w:rsidR="003E43B5" w:rsidRPr="003E43B5" w:rsidRDefault="003E43B5" w:rsidP="003E43B5">
            <w:pPr>
              <w:tabs>
                <w:tab w:val="left" w:pos="56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43B5">
              <w:rPr>
                <w:rFonts w:ascii="Arial" w:hAnsi="Arial" w:cs="Arial"/>
                <w:b/>
                <w:sz w:val="24"/>
                <w:szCs w:val="24"/>
              </w:rPr>
              <w:t>Gold Coast, Australia, September 10 - 13, 2018</w:t>
            </w:r>
          </w:p>
          <w:p w:rsidR="003E43B5" w:rsidRPr="003E43B5" w:rsidRDefault="003E43B5" w:rsidP="003E43B5">
            <w:pPr>
              <w:pStyle w:val="Header"/>
              <w:tabs>
                <w:tab w:val="right" w:pos="9639"/>
              </w:tabs>
              <w:rPr>
                <w:rFonts w:ascii="Arial" w:hAnsi="Arial" w:cs="Arial"/>
                <w:b w:val="0"/>
                <w:bCs/>
                <w:sz w:val="22"/>
              </w:rPr>
            </w:pP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/>
              </w:rPr>
            </w:pP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Title:</w:t>
            </w:r>
            <w:r w:rsidRPr="003E43B5">
              <w:rPr>
                <w:rFonts w:ascii="Arial" w:hAnsi="Arial" w:cs="Arial"/>
                <w:b/>
                <w:sz w:val="20"/>
              </w:rPr>
              <w:tab/>
            </w:r>
            <w:r w:rsidRPr="003E43B5">
              <w:rPr>
                <w:rFonts w:ascii="Arial" w:hAnsi="Arial" w:cs="Arial"/>
                <w:sz w:val="20"/>
              </w:rPr>
              <w:t>Reply LS to IEEE 802.11 working group in relation to certain channel combinations for LAA in 5GHz</w:t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bCs/>
                <w:sz w:val="20"/>
              </w:rPr>
              <w:t>Response to:</w:t>
            </w:r>
            <w:r w:rsidRPr="003E43B5">
              <w:rPr>
                <w:rFonts w:ascii="Arial" w:hAnsi="Arial" w:cs="Arial"/>
                <w:b/>
                <w:bCs/>
                <w:sz w:val="20"/>
              </w:rPr>
              <w:tab/>
            </w:r>
            <w:r w:rsidRPr="003E43B5">
              <w:rPr>
                <w:rFonts w:ascii="Arial" w:hAnsi="Arial" w:cs="Arial"/>
                <w:bCs/>
                <w:sz w:val="20"/>
              </w:rPr>
              <w:t>Reply LS to IEEE 802.11 working group in relation to certain channel combinations for LAA in 5GHz</w:t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Release: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>Rel-13/Rel-14/Rel-15</w:t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/>
                <w:sz w:val="20"/>
              </w:rPr>
            </w:pP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Cs/>
                <w:sz w:val="20"/>
                <w:lang w:val="en-US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Source:</w:t>
            </w:r>
            <w:r w:rsidRPr="003E43B5">
              <w:rPr>
                <w:rFonts w:ascii="Arial" w:hAnsi="Arial" w:cs="Arial"/>
                <w:bCs/>
                <w:color w:val="FF0000"/>
                <w:sz w:val="20"/>
              </w:rPr>
              <w:tab/>
            </w:r>
            <w:r w:rsidRPr="003E43B5">
              <w:rPr>
                <w:rFonts w:ascii="Arial" w:hAnsi="Arial" w:cs="Arial"/>
                <w:bCs/>
                <w:sz w:val="20"/>
                <w:lang w:eastAsia="zh-CN"/>
              </w:rPr>
              <w:t>3GPP TSG RAN</w:t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To: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>IEEE 802.11 Working group, Dorothy Stanley Chair (IEEE 802.11 WLAN Working Group: dstanley@ieee.org)</w:t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Cc: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>RAN WG4, RAN WG2, RAN WG1</w:t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Cs/>
                <w:sz w:val="20"/>
              </w:rPr>
            </w:pPr>
          </w:p>
          <w:p w:rsidR="003E43B5" w:rsidRPr="003E43B5" w:rsidRDefault="003E43B5" w:rsidP="003E43B5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Contact Person:</w:t>
            </w:r>
            <w:r w:rsidRPr="003E43B5">
              <w:rPr>
                <w:rFonts w:ascii="Arial" w:hAnsi="Arial" w:cs="Arial"/>
                <w:bCs/>
                <w:sz w:val="20"/>
              </w:rPr>
              <w:tab/>
            </w:r>
          </w:p>
          <w:p w:rsidR="003E43B5" w:rsidRPr="003E43B5" w:rsidRDefault="003E43B5" w:rsidP="003E43B5">
            <w:pPr>
              <w:pStyle w:val="Heading4"/>
              <w:tabs>
                <w:tab w:val="left" w:pos="2268"/>
              </w:tabs>
              <w:ind w:left="567"/>
              <w:rPr>
                <w:rFonts w:ascii="Arial" w:eastAsia="SimSun" w:hAnsi="Arial" w:cs="Arial"/>
                <w:bCs w:val="0"/>
                <w:sz w:val="20"/>
                <w:szCs w:val="20"/>
              </w:rPr>
            </w:pPr>
            <w:r w:rsidRPr="003E43B5">
              <w:rPr>
                <w:rFonts w:ascii="Arial" w:eastAsia="SimSun" w:hAnsi="Arial" w:cs="Arial"/>
                <w:b w:val="0"/>
                <w:sz w:val="20"/>
                <w:szCs w:val="20"/>
              </w:rPr>
              <w:t>Name:</w:t>
            </w:r>
            <w:r w:rsidRPr="003E43B5">
              <w:rPr>
                <w:rFonts w:ascii="Arial" w:eastAsia="SimSun" w:hAnsi="Arial" w:cs="Arial"/>
                <w:bCs w:val="0"/>
                <w:sz w:val="20"/>
                <w:szCs w:val="20"/>
              </w:rPr>
              <w:tab/>
              <w:t xml:space="preserve">Vaidya, </w:t>
            </w:r>
            <w:proofErr w:type="spellStart"/>
            <w:r w:rsidRPr="003E43B5">
              <w:rPr>
                <w:rFonts w:ascii="Arial" w:eastAsia="SimSun" w:hAnsi="Arial" w:cs="Arial"/>
                <w:bCs w:val="0"/>
                <w:sz w:val="20"/>
                <w:szCs w:val="20"/>
              </w:rPr>
              <w:t>Maulik</w:t>
            </w:r>
            <w:proofErr w:type="spellEnd"/>
            <w:r w:rsidRPr="003E43B5">
              <w:rPr>
                <w:rFonts w:ascii="Arial" w:eastAsia="SimSun" w:hAnsi="Arial" w:cs="Arial"/>
                <w:bCs w:val="0"/>
                <w:sz w:val="20"/>
                <w:szCs w:val="20"/>
              </w:rPr>
              <w:t xml:space="preserve"> </w:t>
            </w:r>
          </w:p>
          <w:p w:rsidR="003E43B5" w:rsidRPr="003E43B5" w:rsidRDefault="003E43B5" w:rsidP="003E43B5">
            <w:pPr>
              <w:tabs>
                <w:tab w:val="left" w:pos="2268"/>
                <w:tab w:val="left" w:pos="2694"/>
              </w:tabs>
              <w:ind w:left="567"/>
              <w:rPr>
                <w:rFonts w:ascii="Arial" w:eastAsia="SimSun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Tel. Number:</w:t>
            </w:r>
            <w:r w:rsidRPr="003E43B5">
              <w:rPr>
                <w:rFonts w:ascii="Arial" w:hAnsi="Arial" w:cs="Arial"/>
                <w:bCs/>
                <w:sz w:val="20"/>
              </w:rPr>
              <w:tab/>
            </w:r>
          </w:p>
          <w:p w:rsidR="003E43B5" w:rsidRPr="003E43B5" w:rsidRDefault="003E43B5" w:rsidP="003E43B5">
            <w:pPr>
              <w:pStyle w:val="Heading7"/>
              <w:tabs>
                <w:tab w:val="left" w:pos="2268"/>
              </w:tabs>
              <w:ind w:left="56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E43B5">
              <w:rPr>
                <w:rFonts w:ascii="Arial" w:hAnsi="Arial" w:cs="Arial"/>
                <w:sz w:val="20"/>
                <w:szCs w:val="20"/>
                <w:lang w:val="it-IT"/>
              </w:rPr>
              <w:t>E-mail Address:</w:t>
            </w:r>
            <w:r w:rsidRPr="003E43B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ab/>
            </w:r>
            <w:r w:rsidRPr="003E43B5">
              <w:rPr>
                <w:rFonts w:ascii="Arial" w:eastAsia="SimSun" w:hAnsi="Arial" w:cs="Arial"/>
                <w:sz w:val="20"/>
                <w:szCs w:val="20"/>
              </w:rPr>
              <w:t>maulik.vaidya@</w:t>
            </w:r>
            <w:r w:rsidRPr="003E43B5">
              <w:rPr>
                <w:rFonts w:ascii="Arial" w:eastAsia="SimSun" w:hAnsi="Arial" w:cs="Arial"/>
                <w:bCs/>
                <w:sz w:val="20"/>
                <w:szCs w:val="20"/>
              </w:rPr>
              <w:t>charter.com</w:t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/>
                <w:sz w:val="20"/>
                <w:lang w:val="it-IT"/>
              </w:rPr>
            </w:pPr>
          </w:p>
          <w:p w:rsidR="003E43B5" w:rsidRPr="003E43B5" w:rsidRDefault="003E43B5" w:rsidP="003E43B5">
            <w:pPr>
              <w:tabs>
                <w:tab w:val="left" w:pos="2268"/>
              </w:tabs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Send any reply LS to:</w:t>
            </w:r>
            <w:r w:rsidRPr="003E43B5">
              <w:rPr>
                <w:rFonts w:ascii="Arial" w:hAnsi="Arial" w:cs="Arial"/>
                <w:b/>
                <w:sz w:val="20"/>
              </w:rPr>
              <w:tab/>
              <w:t xml:space="preserve">3GPP Liaisons Coordinator, </w:t>
            </w:r>
            <w:hyperlink r:id="rId15" w:history="1">
              <w:r w:rsidRPr="003E43B5">
                <w:rPr>
                  <w:rStyle w:val="Hyperlink"/>
                  <w:rFonts w:ascii="Arial" w:hAnsi="Arial" w:cs="Arial"/>
                  <w:b/>
                  <w:sz w:val="20"/>
                </w:rPr>
                <w:t>mailto:3GPPLiaison@etsi.org</w:t>
              </w:r>
            </w:hyperlink>
            <w:r w:rsidRPr="003E43B5">
              <w:rPr>
                <w:rFonts w:ascii="Arial" w:hAnsi="Arial" w:cs="Arial"/>
                <w:b/>
                <w:sz w:val="20"/>
              </w:rPr>
              <w:t xml:space="preserve"> </w:t>
            </w:r>
            <w:r w:rsidRPr="003E43B5">
              <w:rPr>
                <w:rFonts w:ascii="Arial" w:hAnsi="Arial" w:cs="Arial"/>
                <w:bCs/>
                <w:sz w:val="20"/>
              </w:rPr>
              <w:tab/>
            </w: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/>
                <w:sz w:val="20"/>
              </w:rPr>
            </w:pP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Attachments: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 xml:space="preserve"> </w:t>
            </w:r>
          </w:p>
          <w:p w:rsidR="003E43B5" w:rsidRPr="003E43B5" w:rsidRDefault="003E43B5" w:rsidP="003E43B5">
            <w:pPr>
              <w:pBdr>
                <w:bottom w:val="single" w:sz="12" w:space="1" w:color="auto"/>
              </w:pBd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</w:p>
          <w:p w:rsidR="003E43B5" w:rsidRP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/>
                <w:sz w:val="20"/>
              </w:rPr>
            </w:pPr>
          </w:p>
          <w:p w:rsidR="003E43B5" w:rsidRPr="003E43B5" w:rsidRDefault="003E43B5" w:rsidP="003E43B5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1. Overall Description:</w:t>
            </w:r>
          </w:p>
          <w:p w:rsidR="003E43B5" w:rsidRPr="003E43B5" w:rsidRDefault="003E43B5" w:rsidP="003E43B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E43B5">
              <w:rPr>
                <w:rFonts w:ascii="Arial" w:hAnsi="Arial" w:cs="Arial"/>
                <w:sz w:val="20"/>
                <w:szCs w:val="20"/>
              </w:rPr>
              <w:t>3GPP TSG RAN understands that 3GPP RAN WG4 had sent RP-181526 (R4-1811880) to IEEE in response to IEEE’s LS in R4-1809644 titled “IEEE 802.11 Working Group Liaison Statement to 3GPP RAN4 on certain channel combinations for LAA in 5GHz”. Subsequent to RP-181526 (R4-1811880) there have been additional discussions in 3GPP TSG RAN. Consequently, 3GPP TSG RAN humbly requests IEEE to await an update following TSG-RAN#82 (10-13 Dec 2018).</w:t>
            </w:r>
          </w:p>
          <w:p w:rsidR="003E43B5" w:rsidRPr="003E43B5" w:rsidRDefault="003E43B5" w:rsidP="003E43B5">
            <w:pPr>
              <w:spacing w:after="60"/>
              <w:rPr>
                <w:rFonts w:ascii="Arial" w:hAnsi="Arial" w:cs="Arial"/>
                <w:sz w:val="20"/>
              </w:rPr>
            </w:pPr>
          </w:p>
          <w:p w:rsidR="003E43B5" w:rsidRPr="003E43B5" w:rsidRDefault="003E43B5" w:rsidP="003E43B5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3E43B5" w:rsidRPr="003E43B5" w:rsidRDefault="003E43B5" w:rsidP="003E43B5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3E43B5">
              <w:rPr>
                <w:rFonts w:ascii="Arial" w:hAnsi="Arial" w:cs="Arial"/>
                <w:b/>
                <w:sz w:val="20"/>
              </w:rPr>
              <w:t>3. Date of Next TSG-RAN Meetings:</w:t>
            </w:r>
          </w:p>
          <w:p w:rsidR="003E43B5" w:rsidRPr="003E43B5" w:rsidRDefault="003E43B5" w:rsidP="003E43B5">
            <w:pPr>
              <w:tabs>
                <w:tab w:val="left" w:pos="5103"/>
              </w:tabs>
              <w:spacing w:after="120"/>
              <w:ind w:left="2268" w:hanging="2268"/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Cs/>
                <w:sz w:val="20"/>
              </w:rPr>
              <w:t>TSG-RAN Meeting #82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>10</w:t>
            </w:r>
            <w:r w:rsidRPr="003E43B5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  <w:r w:rsidRPr="003E43B5">
              <w:rPr>
                <w:rFonts w:ascii="Arial" w:hAnsi="Arial" w:cs="Arial"/>
                <w:bCs/>
                <w:sz w:val="20"/>
              </w:rPr>
              <w:t xml:space="preserve"> – 13</w:t>
            </w:r>
            <w:r w:rsidRPr="003E43B5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  <w:r w:rsidRPr="003E43B5">
              <w:rPr>
                <w:rFonts w:ascii="Arial" w:hAnsi="Arial" w:cs="Arial"/>
                <w:bCs/>
                <w:sz w:val="20"/>
              </w:rPr>
              <w:t xml:space="preserve">  December 2018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>Sorrento, Italy</w:t>
            </w:r>
          </w:p>
          <w:p w:rsidR="003E43B5" w:rsidRPr="003E43B5" w:rsidRDefault="003E43B5" w:rsidP="003E43B5">
            <w:pPr>
              <w:tabs>
                <w:tab w:val="left" w:pos="5103"/>
              </w:tabs>
              <w:spacing w:after="120"/>
              <w:ind w:left="2268" w:hanging="2268"/>
              <w:rPr>
                <w:rFonts w:ascii="Arial" w:hAnsi="Arial" w:cs="Arial"/>
                <w:bCs/>
                <w:sz w:val="20"/>
              </w:rPr>
            </w:pPr>
            <w:r w:rsidRPr="003E43B5">
              <w:rPr>
                <w:rFonts w:ascii="Arial" w:hAnsi="Arial" w:cs="Arial"/>
                <w:bCs/>
                <w:sz w:val="20"/>
              </w:rPr>
              <w:t>TSG-RAN Meeting #83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>18</w:t>
            </w:r>
            <w:r w:rsidRPr="003E43B5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  <w:r w:rsidRPr="003E43B5">
              <w:rPr>
                <w:rFonts w:ascii="Arial" w:hAnsi="Arial" w:cs="Arial"/>
                <w:bCs/>
                <w:sz w:val="20"/>
              </w:rPr>
              <w:t xml:space="preserve">  – 21</w:t>
            </w:r>
            <w:r w:rsidRPr="003E43B5">
              <w:rPr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3E43B5">
              <w:rPr>
                <w:rFonts w:ascii="Arial" w:hAnsi="Arial" w:cs="Arial"/>
                <w:bCs/>
                <w:sz w:val="20"/>
              </w:rPr>
              <w:t xml:space="preserve"> March 2019</w:t>
            </w:r>
            <w:r w:rsidRPr="003E43B5">
              <w:rPr>
                <w:rFonts w:ascii="Arial" w:hAnsi="Arial" w:cs="Arial"/>
                <w:bCs/>
                <w:sz w:val="20"/>
              </w:rPr>
              <w:tab/>
              <w:t>TBC, China</w:t>
            </w:r>
          </w:p>
          <w:p w:rsidR="003E43B5" w:rsidRPr="003E43B5" w:rsidRDefault="003E43B5" w:rsidP="003E43B5">
            <w:pPr>
              <w:tabs>
                <w:tab w:val="left" w:pos="5103"/>
              </w:tabs>
              <w:spacing w:after="120"/>
              <w:ind w:left="2268" w:hanging="2268"/>
              <w:rPr>
                <w:rFonts w:ascii="Arial" w:hAnsi="Arial" w:cs="Arial"/>
                <w:bCs/>
              </w:rPr>
            </w:pPr>
          </w:p>
          <w:p w:rsidR="003E43B5" w:rsidRDefault="003E43B5" w:rsidP="003E43B5">
            <w:pPr>
              <w:spacing w:after="60"/>
              <w:ind w:left="1985" w:hanging="1985"/>
              <w:rPr>
                <w:rFonts w:ascii="Arial" w:hAnsi="Arial" w:cs="Arial"/>
                <w:b/>
              </w:rPr>
            </w:pPr>
          </w:p>
          <w:p w:rsidR="00DF2384" w:rsidRPr="00F033E7" w:rsidRDefault="00822F84" w:rsidP="00432AB7">
            <w:pPr>
              <w:ind w:left="561"/>
            </w:pPr>
            <w:r>
              <w:t xml:space="preserve"> </w:t>
            </w:r>
          </w:p>
        </w:tc>
      </w:tr>
    </w:tbl>
    <w:p w:rsidR="00D37EF8" w:rsidRDefault="00D37EF8" w:rsidP="00167CCD">
      <w:pPr>
        <w:pStyle w:val="CRCoverPage"/>
        <w:tabs>
          <w:tab w:val="right" w:pos="8640"/>
        </w:tabs>
        <w:spacing w:after="0"/>
        <w:ind w:right="1260"/>
        <w:rPr>
          <w:rFonts w:cs="Arial"/>
          <w:bCs/>
        </w:rPr>
      </w:pPr>
    </w:p>
    <w:p w:rsidR="00D37EF8" w:rsidRDefault="00D37EF8">
      <w:pPr>
        <w:rPr>
          <w:rFonts w:ascii="Arial" w:hAnsi="Arial" w:cs="Arial"/>
          <w:bCs/>
          <w:sz w:val="20"/>
        </w:rPr>
      </w:pPr>
    </w:p>
    <w:sectPr w:rsidR="00D37EF8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B9" w:rsidRDefault="006A1FB9">
      <w:r>
        <w:separator/>
      </w:r>
    </w:p>
  </w:endnote>
  <w:endnote w:type="continuationSeparator" w:id="0">
    <w:p w:rsidR="006A1FB9" w:rsidRDefault="006A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41" w:rsidRDefault="00BB16F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DF2863">
      <w:t xml:space="preserve"> Statement</w:t>
    </w:r>
    <w:r>
      <w:tab/>
      <w:t>pag</w:t>
    </w:r>
    <w:r w:rsidR="00030B41">
      <w:t xml:space="preserve">e </w:t>
    </w:r>
    <w:r w:rsidR="00030B41">
      <w:fldChar w:fldCharType="begin"/>
    </w:r>
    <w:r w:rsidR="00030B41">
      <w:instrText xml:space="preserve">page </w:instrText>
    </w:r>
    <w:r w:rsidR="00030B41">
      <w:fldChar w:fldCharType="separate"/>
    </w:r>
    <w:r w:rsidR="0009299F">
      <w:rPr>
        <w:noProof/>
      </w:rPr>
      <w:t>2</w:t>
    </w:r>
    <w:r w:rsidR="00030B41">
      <w:fldChar w:fldCharType="end"/>
    </w:r>
    <w:r w:rsidR="00030B41">
      <w:tab/>
    </w:r>
    <w:r w:rsidR="00DF2384">
      <w:t>Dorothy Stanley, HP Enterprise</w:t>
    </w:r>
  </w:p>
  <w:p w:rsidR="00030B41" w:rsidRDefault="00030B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B9" w:rsidRDefault="006A1FB9">
      <w:r>
        <w:separator/>
      </w:r>
    </w:p>
  </w:footnote>
  <w:footnote w:type="continuationSeparator" w:id="0">
    <w:p w:rsidR="006A1FB9" w:rsidRDefault="006A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41" w:rsidRDefault="00432AB7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DF2384">
      <w:t xml:space="preserve"> 2018</w:t>
    </w:r>
    <w:r w:rsidR="00030B41">
      <w:tab/>
    </w:r>
    <w:r w:rsidR="00030B41">
      <w:tab/>
    </w:r>
    <w:r w:rsidR="006A1FB9">
      <w:fldChar w:fldCharType="begin"/>
    </w:r>
    <w:r w:rsidR="006A1FB9">
      <w:instrText xml:space="preserve"> TITLE  \* MERGEFORMAT </w:instrText>
    </w:r>
    <w:r w:rsidR="006A1FB9">
      <w:fldChar w:fldCharType="separate"/>
    </w:r>
    <w:r w:rsidR="0009299F">
      <w:t>doc.: IEEE 802.11-18/1687r0</w:t>
    </w:r>
    <w:r w:rsidR="006A1FB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3435"/>
    <w:multiLevelType w:val="hybridMultilevel"/>
    <w:tmpl w:val="30827A46"/>
    <w:lvl w:ilvl="0" w:tplc="342A8A5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75E8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CC67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2804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636A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864BE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AB24C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C384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4C4F0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90BCA"/>
    <w:multiLevelType w:val="hybridMultilevel"/>
    <w:tmpl w:val="0EB814CE"/>
    <w:lvl w:ilvl="0" w:tplc="7F88FC5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4F74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6BA96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06C7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AE27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2C104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C6D2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AF91C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E0112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"/>
  </w:num>
  <w:num w:numId="5">
    <w:abstractNumId w:val="16"/>
  </w:num>
  <w:num w:numId="6">
    <w:abstractNumId w:val="7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13"/>
  </w:num>
  <w:num w:numId="21">
    <w:abstractNumId w:val="9"/>
  </w:num>
  <w:num w:numId="22">
    <w:abstractNumId w:val="22"/>
  </w:num>
  <w:num w:numId="23">
    <w:abstractNumId w:val="18"/>
  </w:num>
  <w:num w:numId="24">
    <w:abstractNumId w:val="12"/>
  </w:num>
  <w:num w:numId="25">
    <w:abstractNumId w:val="28"/>
  </w:num>
  <w:num w:numId="26">
    <w:abstractNumId w:val="5"/>
  </w:num>
  <w:num w:numId="27">
    <w:abstractNumId w:val="3"/>
  </w:num>
  <w:num w:numId="28">
    <w:abstractNumId w:val="24"/>
  </w:num>
  <w:num w:numId="29">
    <w:abstractNumId w:val="25"/>
  </w:num>
  <w:num w:numId="30">
    <w:abstractNumId w:val="19"/>
  </w:num>
  <w:num w:numId="31">
    <w:abstractNumId w:val="10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299F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659B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1089"/>
    <w:rsid w:val="00143B6A"/>
    <w:rsid w:val="001453AE"/>
    <w:rsid w:val="00145C47"/>
    <w:rsid w:val="001512FE"/>
    <w:rsid w:val="001529C7"/>
    <w:rsid w:val="0015317B"/>
    <w:rsid w:val="0015627C"/>
    <w:rsid w:val="00156ECA"/>
    <w:rsid w:val="00161614"/>
    <w:rsid w:val="001673AF"/>
    <w:rsid w:val="00167CCD"/>
    <w:rsid w:val="00167F24"/>
    <w:rsid w:val="0017075E"/>
    <w:rsid w:val="00171BB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265D"/>
    <w:rsid w:val="001A335F"/>
    <w:rsid w:val="001A5F5F"/>
    <w:rsid w:val="001A7882"/>
    <w:rsid w:val="001B2382"/>
    <w:rsid w:val="001B4065"/>
    <w:rsid w:val="001B4569"/>
    <w:rsid w:val="001B545B"/>
    <w:rsid w:val="001B6703"/>
    <w:rsid w:val="001B7529"/>
    <w:rsid w:val="001B7928"/>
    <w:rsid w:val="001C075C"/>
    <w:rsid w:val="001C2462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DB6"/>
    <w:rsid w:val="00257B06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6F46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38B8"/>
    <w:rsid w:val="00343C52"/>
    <w:rsid w:val="00345293"/>
    <w:rsid w:val="003466EB"/>
    <w:rsid w:val="003471A6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BA"/>
    <w:rsid w:val="003D268D"/>
    <w:rsid w:val="003D2EAC"/>
    <w:rsid w:val="003E00A4"/>
    <w:rsid w:val="003E246D"/>
    <w:rsid w:val="003E3B56"/>
    <w:rsid w:val="003E43B5"/>
    <w:rsid w:val="003E4BD6"/>
    <w:rsid w:val="003E4CC1"/>
    <w:rsid w:val="003E58C4"/>
    <w:rsid w:val="003E70F6"/>
    <w:rsid w:val="003F1FCD"/>
    <w:rsid w:val="003F5212"/>
    <w:rsid w:val="003F55FE"/>
    <w:rsid w:val="003F6BB1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478C"/>
    <w:rsid w:val="00432988"/>
    <w:rsid w:val="00432AB7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5837"/>
    <w:rsid w:val="00455F8F"/>
    <w:rsid w:val="004623E3"/>
    <w:rsid w:val="00463E1C"/>
    <w:rsid w:val="004645E8"/>
    <w:rsid w:val="00464CC9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B77"/>
    <w:rsid w:val="004D7CBF"/>
    <w:rsid w:val="004E0070"/>
    <w:rsid w:val="004E3244"/>
    <w:rsid w:val="004E4833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62EB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ED4"/>
    <w:rsid w:val="005721D9"/>
    <w:rsid w:val="005752ED"/>
    <w:rsid w:val="005757A4"/>
    <w:rsid w:val="005758ED"/>
    <w:rsid w:val="00576830"/>
    <w:rsid w:val="00576F16"/>
    <w:rsid w:val="0058295D"/>
    <w:rsid w:val="005836F2"/>
    <w:rsid w:val="005843C3"/>
    <w:rsid w:val="00590AAB"/>
    <w:rsid w:val="005A016B"/>
    <w:rsid w:val="005A24A6"/>
    <w:rsid w:val="005A2D89"/>
    <w:rsid w:val="005A328B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F02"/>
    <w:rsid w:val="005E04C5"/>
    <w:rsid w:val="005E0C40"/>
    <w:rsid w:val="005E353E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3DEA"/>
    <w:rsid w:val="0063558D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F3A"/>
    <w:rsid w:val="006A1FB9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64E"/>
    <w:rsid w:val="006F7BAC"/>
    <w:rsid w:val="007018B4"/>
    <w:rsid w:val="0070201D"/>
    <w:rsid w:val="0070210F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F4A"/>
    <w:rsid w:val="00720681"/>
    <w:rsid w:val="00724C82"/>
    <w:rsid w:val="00724D22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13CA"/>
    <w:rsid w:val="00761F87"/>
    <w:rsid w:val="007621DB"/>
    <w:rsid w:val="00762332"/>
    <w:rsid w:val="007631DB"/>
    <w:rsid w:val="007666BD"/>
    <w:rsid w:val="00770572"/>
    <w:rsid w:val="0077225F"/>
    <w:rsid w:val="00772EEC"/>
    <w:rsid w:val="007754E7"/>
    <w:rsid w:val="00775612"/>
    <w:rsid w:val="00775D81"/>
    <w:rsid w:val="00781C97"/>
    <w:rsid w:val="007831E9"/>
    <w:rsid w:val="00784CAC"/>
    <w:rsid w:val="00786938"/>
    <w:rsid w:val="0078720D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1804"/>
    <w:rsid w:val="008127B1"/>
    <w:rsid w:val="00812A59"/>
    <w:rsid w:val="00812ED9"/>
    <w:rsid w:val="008200F0"/>
    <w:rsid w:val="008204DA"/>
    <w:rsid w:val="00821C98"/>
    <w:rsid w:val="00822F84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A1B"/>
    <w:rsid w:val="008F7CF9"/>
    <w:rsid w:val="00900CA4"/>
    <w:rsid w:val="00900EA7"/>
    <w:rsid w:val="009035B6"/>
    <w:rsid w:val="009042C9"/>
    <w:rsid w:val="00905E67"/>
    <w:rsid w:val="0090613A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245F"/>
    <w:rsid w:val="00942FD5"/>
    <w:rsid w:val="0094390B"/>
    <w:rsid w:val="009468D9"/>
    <w:rsid w:val="00946ED4"/>
    <w:rsid w:val="00952763"/>
    <w:rsid w:val="00952B6D"/>
    <w:rsid w:val="00953E05"/>
    <w:rsid w:val="009546E2"/>
    <w:rsid w:val="009607E0"/>
    <w:rsid w:val="009626B2"/>
    <w:rsid w:val="00963096"/>
    <w:rsid w:val="0096388B"/>
    <w:rsid w:val="00965F1E"/>
    <w:rsid w:val="00972716"/>
    <w:rsid w:val="00973BF8"/>
    <w:rsid w:val="00976890"/>
    <w:rsid w:val="0098577E"/>
    <w:rsid w:val="00987322"/>
    <w:rsid w:val="00992ABD"/>
    <w:rsid w:val="00994012"/>
    <w:rsid w:val="009961A4"/>
    <w:rsid w:val="009970FA"/>
    <w:rsid w:val="009A5A5D"/>
    <w:rsid w:val="009A5BEA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5792"/>
    <w:rsid w:val="009D6A1B"/>
    <w:rsid w:val="009D6A70"/>
    <w:rsid w:val="009E6013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6AC8"/>
    <w:rsid w:val="00A67A9D"/>
    <w:rsid w:val="00A743FA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64F"/>
    <w:rsid w:val="00B4404B"/>
    <w:rsid w:val="00B46A4F"/>
    <w:rsid w:val="00B46A8A"/>
    <w:rsid w:val="00B50682"/>
    <w:rsid w:val="00B535BF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5E2D"/>
    <w:rsid w:val="00B76425"/>
    <w:rsid w:val="00B771FD"/>
    <w:rsid w:val="00B81E0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241D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D73"/>
    <w:rsid w:val="00CB0AE5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67EA"/>
    <w:rsid w:val="00D20496"/>
    <w:rsid w:val="00D219DE"/>
    <w:rsid w:val="00D26F2F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5890"/>
    <w:rsid w:val="00D37696"/>
    <w:rsid w:val="00D37EF8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5BB3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384"/>
    <w:rsid w:val="00DF2863"/>
    <w:rsid w:val="00DF2BBB"/>
    <w:rsid w:val="00DF3AE0"/>
    <w:rsid w:val="00DF578B"/>
    <w:rsid w:val="00DF597C"/>
    <w:rsid w:val="00DF69DF"/>
    <w:rsid w:val="00E025B8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416"/>
    <w:rsid w:val="00E554E6"/>
    <w:rsid w:val="00E61C4B"/>
    <w:rsid w:val="00E61E11"/>
    <w:rsid w:val="00E674B7"/>
    <w:rsid w:val="00E704C5"/>
    <w:rsid w:val="00E70F5F"/>
    <w:rsid w:val="00E721CB"/>
    <w:rsid w:val="00E731B8"/>
    <w:rsid w:val="00E73441"/>
    <w:rsid w:val="00E740AB"/>
    <w:rsid w:val="00E76E69"/>
    <w:rsid w:val="00E80961"/>
    <w:rsid w:val="00E815E7"/>
    <w:rsid w:val="00E83471"/>
    <w:rsid w:val="00E835D0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775"/>
    <w:rsid w:val="00EB1F7E"/>
    <w:rsid w:val="00EB4495"/>
    <w:rsid w:val="00EB6B04"/>
    <w:rsid w:val="00EC226E"/>
    <w:rsid w:val="00EC4EE3"/>
    <w:rsid w:val="00EC52E5"/>
    <w:rsid w:val="00EC5C9F"/>
    <w:rsid w:val="00EC76B9"/>
    <w:rsid w:val="00EC7789"/>
    <w:rsid w:val="00ED0CF8"/>
    <w:rsid w:val="00ED2B3D"/>
    <w:rsid w:val="00ED5739"/>
    <w:rsid w:val="00EE0954"/>
    <w:rsid w:val="00EE0F6C"/>
    <w:rsid w:val="00EE14BF"/>
    <w:rsid w:val="00EE205A"/>
    <w:rsid w:val="00EE5ABF"/>
    <w:rsid w:val="00EE652E"/>
    <w:rsid w:val="00EE66F4"/>
    <w:rsid w:val="00EE731C"/>
    <w:rsid w:val="00EF0422"/>
    <w:rsid w:val="00EF1107"/>
    <w:rsid w:val="00EF1882"/>
    <w:rsid w:val="00EF2F36"/>
    <w:rsid w:val="00EF2F86"/>
    <w:rsid w:val="00F00D66"/>
    <w:rsid w:val="00F033E7"/>
    <w:rsid w:val="00F04C63"/>
    <w:rsid w:val="00F05663"/>
    <w:rsid w:val="00F06D65"/>
    <w:rsid w:val="00F107BB"/>
    <w:rsid w:val="00F109AB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570"/>
    <w:rsid w:val="00F3370B"/>
    <w:rsid w:val="00F33D42"/>
    <w:rsid w:val="00F35A36"/>
    <w:rsid w:val="00F4098F"/>
    <w:rsid w:val="00F4125D"/>
    <w:rsid w:val="00F4213E"/>
    <w:rsid w:val="00F427BD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5EFA-54A5-425A-9BC5-B8703AAB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val="en-US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val="en-US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val="en-US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val="en-US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val="en-US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val="en-US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val="en-US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val="en-US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val="en-US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val="en-US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val="en-US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val="en-US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val="en-US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val="en-US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val="en-US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val="en-US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val="en-US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basedOn w:val="DefaultParagraphFont"/>
    <w:rsid w:val="00DF2384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DF238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F2384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DefaultParagraphFont"/>
    <w:rsid w:val="00DF238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F238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305-02-coex-proposed-ls-to-3gpp-ran4-on-certain-channel-combinations-in-laa.docx" TargetMode="External"/><Relationship Id="rId13" Type="http://schemas.openxmlformats.org/officeDocument/2006/relationships/hyperlink" Target="https://mentor.ieee.org/802.11/dcn/18/11-18-1561-00-0000-3gpp-ran-wg4-reply-ls-to-ieee-802-11-wg-regarding-certain-channel-combinations-for-laa-in-5ghz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305-02-coex-proposed-ls-to-3gpp-ran4-on-certain-channel-combinations-in-laa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3GPPLiaison@etsi.org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561-00-0000-3gpp-ran-wg4-reply-ls-to-ieee-802-11-wg-regarding-certain-channel-combinations-for-laa-in-5ghz.docx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91A8-AC30-451D-85D9-4CBA6D1C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802.11-18/1687r0</vt:lpstr>
    </vt:vector>
  </TitlesOfParts>
  <Company>HP Enterprise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802.11-18/1687r0</dc:title>
  <dc:subject>Liaison re: certain channel combinations in LAA</dc:subject>
  <dc:creator>Dorothy Stanley</dc:creator>
  <cp:keywords>September 2018</cp:keywords>
  <dc:description>Dorothy Stanley, HP Enterprise</dc:description>
  <cp:lastModifiedBy>Stanley, Dorothy</cp:lastModifiedBy>
  <cp:revision>5</cp:revision>
  <cp:lastPrinted>2018-09-20T22:36:00Z</cp:lastPrinted>
  <dcterms:created xsi:type="dcterms:W3CDTF">2018-09-20T21:58:00Z</dcterms:created>
  <dcterms:modified xsi:type="dcterms:W3CDTF">2018-09-20T22:55:00Z</dcterms:modified>
</cp:coreProperties>
</file>