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0D7E5" w14:textId="77777777" w:rsidR="00CA09B2" w:rsidRPr="00F320BB" w:rsidRDefault="00CA09B2">
      <w:pPr>
        <w:pStyle w:val="T1"/>
        <w:pBdr>
          <w:bottom w:val="single" w:sz="6" w:space="0" w:color="auto"/>
        </w:pBdr>
        <w:spacing w:after="240"/>
      </w:pPr>
      <w:r w:rsidRPr="00F320BB">
        <w:t>IEEE P802.11</w:t>
      </w:r>
      <w:r w:rsidRPr="00F320BB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170"/>
        <w:gridCol w:w="2741"/>
      </w:tblGrid>
      <w:tr w:rsidR="00F320BB" w:rsidRPr="00F320BB" w14:paraId="34759AEE" w14:textId="77777777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F672EA6" w14:textId="6CC28802" w:rsidR="00CA09B2" w:rsidRPr="000F196E" w:rsidRDefault="008C1004" w:rsidP="00CD6838">
            <w:pPr>
              <w:pStyle w:val="T2"/>
              <w:rPr>
                <w:lang w:eastAsia="ko-KR"/>
              </w:rPr>
            </w:pPr>
            <w:r>
              <w:rPr>
                <w:bCs/>
                <w:lang w:eastAsia="ko-KR"/>
              </w:rPr>
              <w:t>Power saving in TDD SP</w:t>
            </w:r>
            <w:r w:rsidR="00702A7E">
              <w:rPr>
                <w:bCs/>
                <w:lang w:eastAsia="ko-KR"/>
              </w:rPr>
              <w:t xml:space="preserve"> text</w:t>
            </w:r>
          </w:p>
        </w:tc>
      </w:tr>
      <w:tr w:rsidR="00F320BB" w:rsidRPr="00F320BB" w14:paraId="1583DA3D" w14:textId="77777777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EC5636C" w14:textId="2FC28AF1" w:rsidR="00CA09B2" w:rsidRPr="00F320BB" w:rsidRDefault="00CA09B2" w:rsidP="00644FAB">
            <w:pPr>
              <w:pStyle w:val="T2"/>
              <w:ind w:left="0"/>
              <w:rPr>
                <w:sz w:val="20"/>
                <w:lang w:eastAsia="ko-KR"/>
              </w:rPr>
            </w:pPr>
            <w:r w:rsidRPr="00F320BB">
              <w:rPr>
                <w:sz w:val="20"/>
              </w:rPr>
              <w:t>Date:</w:t>
            </w:r>
            <w:r w:rsidRPr="00F320BB">
              <w:rPr>
                <w:b w:val="0"/>
                <w:sz w:val="20"/>
              </w:rPr>
              <w:t xml:space="preserve">  </w:t>
            </w:r>
            <w:r w:rsidR="00F348A3" w:rsidRPr="00F320BB">
              <w:rPr>
                <w:b w:val="0"/>
                <w:sz w:val="20"/>
              </w:rPr>
              <w:t>201</w:t>
            </w:r>
            <w:r w:rsidR="00545C3A">
              <w:rPr>
                <w:b w:val="0"/>
                <w:sz w:val="20"/>
              </w:rPr>
              <w:t>8</w:t>
            </w:r>
            <w:r w:rsidRPr="00F320BB">
              <w:rPr>
                <w:b w:val="0"/>
                <w:sz w:val="20"/>
              </w:rPr>
              <w:t>-</w:t>
            </w:r>
            <w:r w:rsidR="000853CA" w:rsidRPr="00F320BB">
              <w:rPr>
                <w:b w:val="0"/>
                <w:sz w:val="20"/>
              </w:rPr>
              <w:t>0</w:t>
            </w:r>
            <w:r w:rsidR="001F5E84">
              <w:rPr>
                <w:b w:val="0"/>
                <w:sz w:val="20"/>
                <w:lang w:eastAsia="ko-KR"/>
              </w:rPr>
              <w:t>7-1</w:t>
            </w:r>
            <w:r w:rsidR="00A424ED">
              <w:rPr>
                <w:b w:val="0"/>
                <w:sz w:val="20"/>
                <w:lang w:eastAsia="ko-KR"/>
              </w:rPr>
              <w:t>2</w:t>
            </w:r>
          </w:p>
        </w:tc>
      </w:tr>
      <w:tr w:rsidR="00F320BB" w:rsidRPr="00F320BB" w14:paraId="12CCC003" w14:textId="77777777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E580BE1" w14:textId="77777777" w:rsidR="00CA09B2" w:rsidRPr="00F320B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Author(s):</w:t>
            </w:r>
          </w:p>
        </w:tc>
      </w:tr>
      <w:tr w:rsidR="00F320BB" w:rsidRPr="00F320BB" w14:paraId="1A788879" w14:textId="77777777" w:rsidTr="004518E6">
        <w:trPr>
          <w:jc w:val="center"/>
        </w:trPr>
        <w:tc>
          <w:tcPr>
            <w:tcW w:w="2178" w:type="dxa"/>
            <w:vAlign w:val="center"/>
          </w:tcPr>
          <w:p w14:paraId="53EEDD93" w14:textId="77777777" w:rsidR="00CA09B2" w:rsidRPr="00F320B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14:paraId="0DB729DF" w14:textId="77777777" w:rsidR="00CA09B2" w:rsidRPr="00F320BB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46CDFED8" w14:textId="77777777" w:rsidR="00CA09B2" w:rsidRPr="00F320B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7B66C19" w14:textId="77777777" w:rsidR="00CA09B2" w:rsidRPr="00F320B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Phone</w:t>
            </w:r>
          </w:p>
        </w:tc>
        <w:tc>
          <w:tcPr>
            <w:tcW w:w="2741" w:type="dxa"/>
            <w:vAlign w:val="center"/>
          </w:tcPr>
          <w:p w14:paraId="5C5DEDCC" w14:textId="4ED454BF" w:rsidR="00CA09B2" w:rsidRPr="00F320BB" w:rsidRDefault="00335D4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E</w:t>
            </w:r>
            <w:r w:rsidR="00CA09B2" w:rsidRPr="00F320BB">
              <w:rPr>
                <w:sz w:val="20"/>
              </w:rPr>
              <w:t>mail</w:t>
            </w:r>
          </w:p>
        </w:tc>
      </w:tr>
      <w:tr w:rsidR="00E17D64" w:rsidRPr="00F320BB" w14:paraId="7CABBB3B" w14:textId="77777777" w:rsidTr="004518E6">
        <w:trPr>
          <w:jc w:val="center"/>
        </w:trPr>
        <w:tc>
          <w:tcPr>
            <w:tcW w:w="2178" w:type="dxa"/>
            <w:vAlign w:val="center"/>
          </w:tcPr>
          <w:p w14:paraId="1D1849E0" w14:textId="235CECF8" w:rsidR="00E17D64" w:rsidRPr="00F320BB" w:rsidRDefault="00E17D64" w:rsidP="00E17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Saehee Bang</w:t>
            </w:r>
          </w:p>
        </w:tc>
        <w:tc>
          <w:tcPr>
            <w:tcW w:w="1147" w:type="dxa"/>
            <w:vAlign w:val="center"/>
          </w:tcPr>
          <w:p w14:paraId="47D6C787" w14:textId="491E5C96" w:rsidR="00E17D64" w:rsidRPr="00F320BB" w:rsidRDefault="00E17D64" w:rsidP="00E17D64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</w:p>
        </w:tc>
        <w:tc>
          <w:tcPr>
            <w:tcW w:w="2340" w:type="dxa"/>
            <w:vAlign w:val="center"/>
          </w:tcPr>
          <w:p w14:paraId="15B165E1" w14:textId="77777777" w:rsidR="00E17D64" w:rsidRPr="00F320BB" w:rsidRDefault="00E17D64" w:rsidP="00E17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519E286D" w14:textId="77777777" w:rsidR="00E17D64" w:rsidRPr="00F320BB" w:rsidRDefault="00E17D64" w:rsidP="00E17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3B81C693" w14:textId="4BC6B740" w:rsidR="00E17D64" w:rsidRPr="004B1139" w:rsidRDefault="004E5370" w:rsidP="00E17D64">
            <w:pPr>
              <w:pStyle w:val="T2"/>
              <w:spacing w:after="0"/>
              <w:ind w:left="0" w:right="0"/>
              <w:rPr>
                <w:rStyle w:val="a6"/>
                <w:b w:val="0"/>
                <w:sz w:val="20"/>
              </w:rPr>
            </w:pPr>
            <w:hyperlink r:id="rId8" w:history="1">
              <w:r w:rsidR="00E17D64" w:rsidRPr="003B5BE4">
                <w:rPr>
                  <w:rStyle w:val="a6"/>
                  <w:b w:val="0"/>
                  <w:sz w:val="20"/>
                </w:rPr>
                <w:t>saehee.bang@lge.com</w:t>
              </w:r>
            </w:hyperlink>
          </w:p>
        </w:tc>
      </w:tr>
      <w:tr w:rsidR="00A424ED" w:rsidRPr="00F320BB" w14:paraId="7C5D1061" w14:textId="77777777" w:rsidTr="004518E6">
        <w:trPr>
          <w:jc w:val="center"/>
        </w:trPr>
        <w:tc>
          <w:tcPr>
            <w:tcW w:w="2178" w:type="dxa"/>
            <w:vAlign w:val="center"/>
          </w:tcPr>
          <w:p w14:paraId="447DD2D2" w14:textId="51CEC695" w:rsidR="00A424ED" w:rsidRPr="00F320BB" w:rsidRDefault="00A424ED" w:rsidP="00A424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 xml:space="preserve">Jinmin </w:t>
            </w:r>
            <w:r>
              <w:rPr>
                <w:b w:val="0"/>
                <w:sz w:val="20"/>
                <w:lang w:eastAsia="ko-KR"/>
              </w:rPr>
              <w:t>Kim</w:t>
            </w:r>
          </w:p>
        </w:tc>
        <w:tc>
          <w:tcPr>
            <w:tcW w:w="1147" w:type="dxa"/>
            <w:vAlign w:val="center"/>
          </w:tcPr>
          <w:p w14:paraId="2A0D95FC" w14:textId="04A5221E" w:rsidR="00A424ED" w:rsidRPr="00F320BB" w:rsidRDefault="00A424ED" w:rsidP="00A424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</w:p>
        </w:tc>
        <w:tc>
          <w:tcPr>
            <w:tcW w:w="2340" w:type="dxa"/>
            <w:vAlign w:val="center"/>
          </w:tcPr>
          <w:p w14:paraId="663FBA43" w14:textId="77777777" w:rsidR="00A424ED" w:rsidRPr="00F320BB" w:rsidRDefault="00A424ED" w:rsidP="00A424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5D994C0" w14:textId="77777777" w:rsidR="00A424ED" w:rsidRPr="00F320BB" w:rsidRDefault="00A424ED" w:rsidP="00A424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772C5F9D" w14:textId="4E1A8029" w:rsidR="00A424ED" w:rsidRPr="00F320BB" w:rsidRDefault="004E5370" w:rsidP="00A424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9" w:history="1">
              <w:r w:rsidR="00A424ED" w:rsidRPr="003B5BE4">
                <w:rPr>
                  <w:rStyle w:val="a6"/>
                  <w:b w:val="0"/>
                  <w:sz w:val="20"/>
                  <w:lang w:eastAsia="ko-KR"/>
                </w:rPr>
                <w:t>j</w:t>
              </w:r>
              <w:r w:rsidR="00A424ED" w:rsidRPr="003B5BE4">
                <w:rPr>
                  <w:rStyle w:val="a6"/>
                  <w:rFonts w:hint="eastAsia"/>
                  <w:b w:val="0"/>
                  <w:sz w:val="20"/>
                  <w:lang w:eastAsia="ko-KR"/>
                </w:rPr>
                <w:t>inmin.</w:t>
              </w:r>
              <w:r w:rsidR="00A424ED" w:rsidRPr="003B5BE4">
                <w:rPr>
                  <w:rStyle w:val="a6"/>
                  <w:b w:val="0"/>
                  <w:sz w:val="20"/>
                  <w:lang w:eastAsia="ko-KR"/>
                </w:rPr>
                <w:t>kim@lge.com</w:t>
              </w:r>
            </w:hyperlink>
          </w:p>
        </w:tc>
      </w:tr>
      <w:tr w:rsidR="00A424ED" w:rsidRPr="00F320BB" w14:paraId="402DFF02" w14:textId="77777777" w:rsidTr="004518E6">
        <w:trPr>
          <w:jc w:val="center"/>
        </w:trPr>
        <w:tc>
          <w:tcPr>
            <w:tcW w:w="2178" w:type="dxa"/>
            <w:vAlign w:val="center"/>
          </w:tcPr>
          <w:p w14:paraId="7AB5481E" w14:textId="4DF46A28" w:rsidR="00A424ED" w:rsidRPr="00B51784" w:rsidRDefault="00A424ED" w:rsidP="00A424ED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B51784">
              <w:rPr>
                <w:b w:val="0"/>
                <w:sz w:val="20"/>
                <w:lang w:eastAsia="ko-KR"/>
              </w:rPr>
              <w:t>Kiseon Ryu</w:t>
            </w:r>
          </w:p>
        </w:tc>
        <w:tc>
          <w:tcPr>
            <w:tcW w:w="1147" w:type="dxa"/>
            <w:vAlign w:val="center"/>
          </w:tcPr>
          <w:p w14:paraId="179CA575" w14:textId="34995534" w:rsidR="00A424ED" w:rsidRDefault="00A424ED" w:rsidP="00A424ED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</w:p>
        </w:tc>
        <w:tc>
          <w:tcPr>
            <w:tcW w:w="2340" w:type="dxa"/>
            <w:vAlign w:val="center"/>
          </w:tcPr>
          <w:p w14:paraId="6F842509" w14:textId="77777777" w:rsidR="00A424ED" w:rsidRPr="00F320BB" w:rsidRDefault="00A424ED" w:rsidP="00A424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B8DB891" w14:textId="77777777" w:rsidR="00A424ED" w:rsidRPr="00F320BB" w:rsidRDefault="00A424ED" w:rsidP="00A424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46EE548A" w14:textId="7966691B" w:rsidR="00A424ED" w:rsidRPr="00B51784" w:rsidRDefault="00A424ED" w:rsidP="00A424ED">
            <w:pPr>
              <w:pStyle w:val="T2"/>
              <w:spacing w:after="0"/>
              <w:ind w:left="0" w:right="0"/>
              <w:rPr>
                <w:rStyle w:val="a6"/>
                <w:b w:val="0"/>
                <w:sz w:val="20"/>
                <w:lang w:eastAsia="ko-KR"/>
              </w:rPr>
            </w:pPr>
            <w:r w:rsidRPr="00B51784">
              <w:rPr>
                <w:rStyle w:val="a6"/>
                <w:b w:val="0"/>
                <w:sz w:val="20"/>
                <w:lang w:eastAsia="ko-KR"/>
              </w:rPr>
              <w:t>kiseon.ryu@lge.com</w:t>
            </w:r>
          </w:p>
        </w:tc>
      </w:tr>
      <w:tr w:rsidR="00A424ED" w:rsidRPr="00F320BB" w14:paraId="6A8A86C2" w14:textId="77777777" w:rsidTr="004518E6">
        <w:trPr>
          <w:jc w:val="center"/>
        </w:trPr>
        <w:tc>
          <w:tcPr>
            <w:tcW w:w="2178" w:type="dxa"/>
            <w:vAlign w:val="center"/>
          </w:tcPr>
          <w:p w14:paraId="2D7B8DFA" w14:textId="60908F94" w:rsidR="00A424ED" w:rsidRDefault="00A424ED" w:rsidP="00A424ED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Jinsoo Choi</w:t>
            </w:r>
          </w:p>
        </w:tc>
        <w:tc>
          <w:tcPr>
            <w:tcW w:w="1147" w:type="dxa"/>
            <w:vAlign w:val="center"/>
          </w:tcPr>
          <w:p w14:paraId="78026CA9" w14:textId="5B977426" w:rsidR="00A424ED" w:rsidRDefault="00A424ED" w:rsidP="00A424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</w:p>
        </w:tc>
        <w:tc>
          <w:tcPr>
            <w:tcW w:w="2340" w:type="dxa"/>
            <w:vAlign w:val="center"/>
          </w:tcPr>
          <w:p w14:paraId="100F7C1E" w14:textId="77777777" w:rsidR="00A424ED" w:rsidRPr="00F320BB" w:rsidRDefault="00A424ED" w:rsidP="00A424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D1953F4" w14:textId="77777777" w:rsidR="00A424ED" w:rsidRPr="00F320BB" w:rsidRDefault="00A424ED" w:rsidP="00A424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0FB6954E" w14:textId="6E6F101A" w:rsidR="00A424ED" w:rsidRPr="00314A90" w:rsidRDefault="004E5370" w:rsidP="00A424ED">
            <w:pPr>
              <w:pStyle w:val="T2"/>
              <w:spacing w:after="0"/>
              <w:ind w:left="0" w:right="0"/>
              <w:rPr>
                <w:rStyle w:val="a6"/>
                <w:b w:val="0"/>
                <w:sz w:val="20"/>
              </w:rPr>
            </w:pPr>
            <w:hyperlink r:id="rId10" w:history="1">
              <w:r w:rsidR="00A424ED" w:rsidRPr="003B5BE4">
                <w:rPr>
                  <w:rStyle w:val="a6"/>
                  <w:b w:val="0"/>
                  <w:sz w:val="20"/>
                  <w:lang w:eastAsia="ko-KR"/>
                </w:rPr>
                <w:t>j</w:t>
              </w:r>
              <w:r w:rsidR="00A424ED" w:rsidRPr="003B5BE4">
                <w:rPr>
                  <w:rStyle w:val="a6"/>
                  <w:rFonts w:hint="eastAsia"/>
                  <w:b w:val="0"/>
                  <w:sz w:val="20"/>
                  <w:lang w:eastAsia="ko-KR"/>
                </w:rPr>
                <w:t>s.</w:t>
              </w:r>
              <w:r w:rsidR="00A424ED" w:rsidRPr="003B5BE4">
                <w:rPr>
                  <w:rStyle w:val="a6"/>
                  <w:b w:val="0"/>
                  <w:sz w:val="20"/>
                  <w:lang w:eastAsia="ko-KR"/>
                </w:rPr>
                <w:t>choi@lge.com</w:t>
              </w:r>
            </w:hyperlink>
          </w:p>
        </w:tc>
      </w:tr>
      <w:tr w:rsidR="00A424ED" w:rsidRPr="00F320BB" w14:paraId="36618AE5" w14:textId="77777777" w:rsidTr="004518E6">
        <w:trPr>
          <w:jc w:val="center"/>
        </w:trPr>
        <w:tc>
          <w:tcPr>
            <w:tcW w:w="2178" w:type="dxa"/>
            <w:vAlign w:val="center"/>
          </w:tcPr>
          <w:p w14:paraId="706A11FB" w14:textId="6A8429BB" w:rsidR="00A424ED" w:rsidRDefault="00A424ED" w:rsidP="00A424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Sungjin Park</w:t>
            </w:r>
          </w:p>
        </w:tc>
        <w:tc>
          <w:tcPr>
            <w:tcW w:w="1147" w:type="dxa"/>
            <w:vAlign w:val="center"/>
          </w:tcPr>
          <w:p w14:paraId="3040C42B" w14:textId="78C73676" w:rsidR="00A424ED" w:rsidRDefault="00A424ED" w:rsidP="00A424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</w:p>
        </w:tc>
        <w:tc>
          <w:tcPr>
            <w:tcW w:w="2340" w:type="dxa"/>
            <w:vAlign w:val="center"/>
          </w:tcPr>
          <w:p w14:paraId="3FB2745F" w14:textId="77777777" w:rsidR="00A424ED" w:rsidRPr="00F320BB" w:rsidRDefault="00A424ED" w:rsidP="00A424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C2736AE" w14:textId="77777777" w:rsidR="00A424ED" w:rsidRPr="00F320BB" w:rsidRDefault="00A424ED" w:rsidP="00A424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476986B4" w14:textId="15955B21" w:rsidR="00A424ED" w:rsidRDefault="004E5370" w:rsidP="00A424ED">
            <w:pPr>
              <w:pStyle w:val="T2"/>
              <w:spacing w:after="0"/>
              <w:ind w:left="0" w:right="0"/>
              <w:rPr>
                <w:rStyle w:val="a6"/>
                <w:b w:val="0"/>
                <w:sz w:val="20"/>
              </w:rPr>
            </w:pPr>
            <w:hyperlink r:id="rId11" w:history="1">
              <w:r w:rsidR="00A424ED" w:rsidRPr="003B5BE4">
                <w:rPr>
                  <w:rStyle w:val="a6"/>
                  <w:b w:val="0"/>
                  <w:sz w:val="20"/>
                  <w:lang w:eastAsia="ko-KR"/>
                </w:rPr>
                <w:t>a</w:t>
              </w:r>
              <w:r w:rsidR="00A424ED" w:rsidRPr="003B5BE4">
                <w:rPr>
                  <w:rStyle w:val="a6"/>
                  <w:rFonts w:hint="eastAsia"/>
                  <w:b w:val="0"/>
                  <w:sz w:val="20"/>
                  <w:lang w:eastAsia="ko-KR"/>
                </w:rPr>
                <w:t>llean.</w:t>
              </w:r>
              <w:r w:rsidR="00A424ED" w:rsidRPr="003B5BE4">
                <w:rPr>
                  <w:rStyle w:val="a6"/>
                  <w:b w:val="0"/>
                  <w:sz w:val="20"/>
                  <w:lang w:eastAsia="ko-KR"/>
                </w:rPr>
                <w:t>park@lge.com</w:t>
              </w:r>
            </w:hyperlink>
          </w:p>
        </w:tc>
      </w:tr>
      <w:tr w:rsidR="00A424ED" w:rsidRPr="00F320BB" w14:paraId="6A412936" w14:textId="77777777" w:rsidTr="004518E6">
        <w:trPr>
          <w:jc w:val="center"/>
        </w:trPr>
        <w:tc>
          <w:tcPr>
            <w:tcW w:w="2178" w:type="dxa"/>
            <w:vAlign w:val="center"/>
          </w:tcPr>
          <w:p w14:paraId="7243EAF3" w14:textId="588ACA8B" w:rsidR="00A424ED" w:rsidRPr="00F320BB" w:rsidRDefault="00A424ED" w:rsidP="00A424ED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Sanggook</w:t>
            </w:r>
            <w:r>
              <w:rPr>
                <w:b w:val="0"/>
                <w:sz w:val="20"/>
                <w:lang w:eastAsia="ko-KR"/>
              </w:rPr>
              <w:t xml:space="preserve"> Kim</w:t>
            </w:r>
          </w:p>
        </w:tc>
        <w:tc>
          <w:tcPr>
            <w:tcW w:w="1147" w:type="dxa"/>
            <w:vAlign w:val="center"/>
          </w:tcPr>
          <w:p w14:paraId="329957F3" w14:textId="35BB4E99" w:rsidR="00A424ED" w:rsidRPr="00F320BB" w:rsidRDefault="00A424ED" w:rsidP="00A424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</w:p>
        </w:tc>
        <w:tc>
          <w:tcPr>
            <w:tcW w:w="2340" w:type="dxa"/>
            <w:vAlign w:val="center"/>
          </w:tcPr>
          <w:p w14:paraId="3FCFDFDE" w14:textId="77777777" w:rsidR="00A424ED" w:rsidRPr="00F320BB" w:rsidRDefault="00A424ED" w:rsidP="00A424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24CC1247" w14:textId="77777777" w:rsidR="00A424ED" w:rsidRPr="00F320BB" w:rsidRDefault="00A424ED" w:rsidP="00A424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43E60456" w14:textId="2911BB12" w:rsidR="00A424ED" w:rsidRPr="00F320BB" w:rsidRDefault="004E5370" w:rsidP="00A424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12" w:history="1">
              <w:r w:rsidR="00A424ED" w:rsidRPr="00C3027B">
                <w:rPr>
                  <w:rStyle w:val="a6"/>
                  <w:b w:val="0"/>
                  <w:sz w:val="20"/>
                  <w:lang w:eastAsia="ko-KR"/>
                </w:rPr>
                <w:t>s</w:t>
              </w:r>
              <w:r w:rsidR="00A424ED" w:rsidRPr="00C3027B">
                <w:rPr>
                  <w:rStyle w:val="a6"/>
                  <w:rFonts w:hint="eastAsia"/>
                  <w:b w:val="0"/>
                  <w:sz w:val="20"/>
                  <w:lang w:eastAsia="ko-KR"/>
                </w:rPr>
                <w:t>anggook.</w:t>
              </w:r>
              <w:r w:rsidR="00A424ED" w:rsidRPr="00C3027B">
                <w:rPr>
                  <w:rStyle w:val="a6"/>
                  <w:b w:val="0"/>
                  <w:sz w:val="20"/>
                  <w:lang w:eastAsia="ko-KR"/>
                </w:rPr>
                <w:t>kim@lge.com</w:t>
              </w:r>
            </w:hyperlink>
          </w:p>
        </w:tc>
      </w:tr>
      <w:tr w:rsidR="00A424ED" w:rsidRPr="00F320BB" w14:paraId="4601803B" w14:textId="77777777" w:rsidTr="004518E6">
        <w:trPr>
          <w:jc w:val="center"/>
        </w:trPr>
        <w:tc>
          <w:tcPr>
            <w:tcW w:w="2178" w:type="dxa"/>
            <w:vAlign w:val="center"/>
          </w:tcPr>
          <w:p w14:paraId="467FB63F" w14:textId="0A5ABC1B" w:rsidR="00A424ED" w:rsidRDefault="00A424ED" w:rsidP="00A424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47" w:type="dxa"/>
            <w:vAlign w:val="center"/>
          </w:tcPr>
          <w:p w14:paraId="2C7F6C19" w14:textId="6F9D8DED" w:rsidR="00A424ED" w:rsidRDefault="00A424ED" w:rsidP="00A424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14:paraId="2F62D36C" w14:textId="77777777" w:rsidR="00A424ED" w:rsidRPr="00F320BB" w:rsidRDefault="00A424ED" w:rsidP="00A424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7D55B5FD" w14:textId="77777777" w:rsidR="00A424ED" w:rsidRPr="00F320BB" w:rsidRDefault="00A424ED" w:rsidP="00A424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5C33B05B" w14:textId="5D67BBD4" w:rsidR="00A424ED" w:rsidRPr="00387FE2" w:rsidRDefault="00A424ED" w:rsidP="00A424ED">
            <w:pPr>
              <w:pStyle w:val="T2"/>
              <w:spacing w:after="0"/>
              <w:ind w:left="0" w:right="0"/>
              <w:rPr>
                <w:rStyle w:val="a6"/>
                <w:b w:val="0"/>
                <w:sz w:val="20"/>
              </w:rPr>
            </w:pPr>
          </w:p>
        </w:tc>
      </w:tr>
    </w:tbl>
    <w:p w14:paraId="633AD1B9" w14:textId="4FB402A1" w:rsidR="00CA09B2" w:rsidRPr="00F320BB" w:rsidRDefault="00CA09B2">
      <w:pPr>
        <w:pStyle w:val="T1"/>
        <w:spacing w:after="120"/>
        <w:rPr>
          <w:sz w:val="22"/>
        </w:rPr>
      </w:pPr>
    </w:p>
    <w:p w14:paraId="628C99D2" w14:textId="77777777" w:rsidR="00C07B4E" w:rsidRPr="00F320BB" w:rsidRDefault="00C07B4E"/>
    <w:p w14:paraId="48456CE1" w14:textId="77777777" w:rsidR="00C343EE" w:rsidRDefault="00C343EE" w:rsidP="00C343EE">
      <w:pPr>
        <w:pStyle w:val="T1"/>
        <w:spacing w:after="120"/>
      </w:pPr>
      <w:r>
        <w:t>Abstract</w:t>
      </w:r>
    </w:p>
    <w:p w14:paraId="2A6ECE7A" w14:textId="1AC6E101" w:rsidR="00C343EE" w:rsidRDefault="00C343EE" w:rsidP="00C343EE">
      <w:pPr>
        <w:jc w:val="both"/>
      </w:pPr>
      <w:r>
        <w:t>This document proposes</w:t>
      </w:r>
      <w:r>
        <w:rPr>
          <w:rFonts w:hint="eastAsia"/>
          <w:lang w:eastAsia="ko-KR"/>
        </w:rPr>
        <w:t xml:space="preserve"> </w:t>
      </w:r>
      <w:r w:rsidR="001F5E84" w:rsidRPr="001F5E84">
        <w:rPr>
          <w:lang w:eastAsia="ko-KR"/>
        </w:rPr>
        <w:t>the duration of PS mode and indication method of applying power saving in TDD SP</w:t>
      </w:r>
      <w:r w:rsidR="00042785">
        <w:rPr>
          <w:lang w:eastAsia="ko-KR"/>
        </w:rPr>
        <w:t>.</w:t>
      </w:r>
      <w:r w:rsidR="00F4515B">
        <w:rPr>
          <w:lang w:eastAsia="ko-KR"/>
        </w:rPr>
        <w:t xml:space="preserve"> </w:t>
      </w:r>
    </w:p>
    <w:p w14:paraId="6DB37E8C" w14:textId="77777777" w:rsidR="00C07B4E" w:rsidRPr="00C343EE" w:rsidRDefault="00C07B4E" w:rsidP="00C07B4E"/>
    <w:p w14:paraId="1A0ABFF1" w14:textId="77777777" w:rsidR="00C07B4E" w:rsidRPr="00F320BB" w:rsidRDefault="00C07B4E" w:rsidP="00C07B4E"/>
    <w:p w14:paraId="2972366D" w14:textId="77777777" w:rsidR="00C07B4E" w:rsidRPr="00F320BB" w:rsidRDefault="00C07B4E" w:rsidP="00C07B4E"/>
    <w:p w14:paraId="1D9EBE14" w14:textId="77777777" w:rsidR="00C07B4E" w:rsidRPr="00F320BB" w:rsidRDefault="00C07B4E" w:rsidP="00C07B4E"/>
    <w:p w14:paraId="6DEECDDE" w14:textId="77777777" w:rsidR="00C07B4E" w:rsidRPr="005A5F05" w:rsidRDefault="00C07B4E" w:rsidP="00C07B4E"/>
    <w:p w14:paraId="7D5CBE39" w14:textId="77777777" w:rsidR="00C07B4E" w:rsidRPr="00F320BB" w:rsidRDefault="00C07B4E" w:rsidP="00C07B4E"/>
    <w:p w14:paraId="69FA8538" w14:textId="77777777" w:rsidR="00C07B4E" w:rsidRPr="00F320BB" w:rsidRDefault="00C07B4E" w:rsidP="00C07B4E"/>
    <w:p w14:paraId="4AD5A091" w14:textId="77777777" w:rsidR="00C07B4E" w:rsidRPr="00042785" w:rsidRDefault="00C07B4E" w:rsidP="00C07B4E"/>
    <w:p w14:paraId="007DB1BF" w14:textId="77777777" w:rsidR="00C07B4E" w:rsidRPr="00F320BB" w:rsidRDefault="00C07B4E" w:rsidP="00C07B4E"/>
    <w:p w14:paraId="7118A268" w14:textId="77777777" w:rsidR="00C07B4E" w:rsidRPr="00F320BB" w:rsidRDefault="00C07B4E" w:rsidP="00C07B4E"/>
    <w:p w14:paraId="591B6E8F" w14:textId="77777777" w:rsidR="00C07B4E" w:rsidRPr="00C343EE" w:rsidRDefault="00C07B4E" w:rsidP="00C07B4E"/>
    <w:p w14:paraId="0C6D5638" w14:textId="77777777" w:rsidR="00CA09B2" w:rsidRPr="00F320BB" w:rsidRDefault="00CA09B2" w:rsidP="00461356"/>
    <w:p w14:paraId="599155E5" w14:textId="77777777" w:rsidR="00CA09B2" w:rsidRPr="00F320BB" w:rsidRDefault="00CA09B2"/>
    <w:p w14:paraId="37990AD5" w14:textId="77777777" w:rsidR="00CA09B2" w:rsidRPr="00F320BB" w:rsidRDefault="00CA09B2">
      <w:r w:rsidRPr="00F320BB">
        <w:br w:type="page"/>
      </w:r>
    </w:p>
    <w:p w14:paraId="5DACB30E" w14:textId="77777777" w:rsidR="00973B5C" w:rsidRDefault="00973B5C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4BDD6D2A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08B1BABB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6DC7895C" w14:textId="5AADB6EE" w:rsidR="00042785" w:rsidRPr="00F11DC4" w:rsidRDefault="001966E9" w:rsidP="001966E9">
      <w:pPr>
        <w:rPr>
          <w:b/>
          <w:i/>
          <w:iCs/>
          <w:sz w:val="20"/>
        </w:rPr>
      </w:pPr>
      <w:r w:rsidRPr="00F11DC4">
        <w:rPr>
          <w:b/>
          <w:i/>
          <w:iCs/>
          <w:sz w:val="20"/>
        </w:rPr>
        <w:t xml:space="preserve">Discussion: </w:t>
      </w:r>
    </w:p>
    <w:p w14:paraId="1AED7441" w14:textId="77777777" w:rsidR="00042785" w:rsidRDefault="00042785" w:rsidP="007E55BD">
      <w:pPr>
        <w:rPr>
          <w:rFonts w:ascii="TimesNewRomanPSMT" w:eastAsia="굴림" w:hAnsi="TimesNewRomanPSMT" w:cs="굴림"/>
          <w:color w:val="000000"/>
          <w:sz w:val="20"/>
          <w:szCs w:val="24"/>
          <w:lang w:val="en-US" w:eastAsia="ko-KR"/>
        </w:rPr>
      </w:pPr>
    </w:p>
    <w:p w14:paraId="05667A35" w14:textId="5F109631" w:rsidR="004565E9" w:rsidRDefault="004565E9" w:rsidP="004565E9">
      <w:pPr>
        <w:rPr>
          <w:b/>
          <w:sz w:val="20"/>
        </w:rPr>
      </w:pPr>
      <w:r w:rsidRPr="00F11DC4">
        <w:rPr>
          <w:b/>
          <w:sz w:val="20"/>
        </w:rPr>
        <w:t xml:space="preserve">TDD SP power </w:t>
      </w:r>
      <w:r w:rsidR="002403A1" w:rsidRPr="00F11DC4">
        <w:rPr>
          <w:b/>
          <w:sz w:val="20"/>
        </w:rPr>
        <w:t>management</w:t>
      </w:r>
    </w:p>
    <w:p w14:paraId="4AEBD66F" w14:textId="77777777" w:rsidR="00F11DC4" w:rsidRPr="00F11DC4" w:rsidRDefault="00F11DC4" w:rsidP="004565E9">
      <w:pPr>
        <w:rPr>
          <w:b/>
          <w:sz w:val="20"/>
        </w:rPr>
      </w:pPr>
    </w:p>
    <w:p w14:paraId="476AE426" w14:textId="5806CF28" w:rsidR="004565E9" w:rsidRDefault="00F11DC4" w:rsidP="004565E9">
      <w:pPr>
        <w:rPr>
          <w:sz w:val="20"/>
        </w:rPr>
      </w:pPr>
      <w:r w:rsidRPr="00F11DC4">
        <w:rPr>
          <w:sz w:val="20"/>
        </w:rPr>
        <w:t xml:space="preserve">Due to the specification of the distributed network, TDD SP consists of number of TDD slots, and CNs use only assigned TDD slots. There is a chance for power </w:t>
      </w:r>
      <w:r>
        <w:rPr>
          <w:sz w:val="20"/>
        </w:rPr>
        <w:t>management</w:t>
      </w:r>
      <w:r w:rsidRPr="00F11DC4">
        <w:rPr>
          <w:sz w:val="20"/>
        </w:rPr>
        <w:t xml:space="preserve"> in unassigned TDD slots</w:t>
      </w:r>
      <w:r>
        <w:rPr>
          <w:sz w:val="20"/>
        </w:rPr>
        <w:t xml:space="preserve">. </w:t>
      </w:r>
      <w:r w:rsidRPr="00F11DC4">
        <w:rPr>
          <w:sz w:val="20"/>
        </w:rPr>
        <w:t xml:space="preserve">So we propose the duration of </w:t>
      </w:r>
      <w:r>
        <w:rPr>
          <w:sz w:val="20"/>
        </w:rPr>
        <w:t>power management</w:t>
      </w:r>
      <w:r w:rsidRPr="00F11DC4">
        <w:rPr>
          <w:sz w:val="20"/>
        </w:rPr>
        <w:t xml:space="preserve"> in TDD SP.</w:t>
      </w:r>
    </w:p>
    <w:p w14:paraId="548E36B7" w14:textId="77777777" w:rsidR="00F11DC4" w:rsidRPr="00F11DC4" w:rsidRDefault="00F11DC4" w:rsidP="004565E9">
      <w:pPr>
        <w:rPr>
          <w:sz w:val="20"/>
        </w:rPr>
      </w:pPr>
    </w:p>
    <w:p w14:paraId="6ABF55AD" w14:textId="77777777" w:rsidR="004565E9" w:rsidRPr="001966E9" w:rsidRDefault="004565E9" w:rsidP="004565E9">
      <w:pPr>
        <w:rPr>
          <w:sz w:val="20"/>
        </w:rPr>
      </w:pPr>
      <w:r w:rsidRPr="001966E9">
        <w:rPr>
          <w:sz w:val="20"/>
        </w:rPr>
        <w:t>The TDD SP power save mechanism allows a non-AP and non-PCP DMG STA in an infrastructure BSS or PBSS to go to PS mode during a following periods where the STA is involved in a SP with TDD channel access transmission and acknowledgement procedures.</w:t>
      </w:r>
    </w:p>
    <w:p w14:paraId="4946BFD0" w14:textId="77777777" w:rsidR="004565E9" w:rsidRPr="001966E9" w:rsidRDefault="004565E9" w:rsidP="004565E9">
      <w:pPr>
        <w:rPr>
          <w:rFonts w:ascii="TimesNewRomanPSMT" w:eastAsia="굴림" w:hAnsi="TimesNewRomanPSMT" w:cs="굴림"/>
          <w:sz w:val="20"/>
          <w:szCs w:val="24"/>
          <w:lang w:eastAsia="ko-KR"/>
        </w:rPr>
      </w:pPr>
    </w:p>
    <w:p w14:paraId="3A3972F8" w14:textId="06036F9E" w:rsidR="004565E9" w:rsidRPr="001966E9" w:rsidRDefault="004565E9" w:rsidP="004565E9">
      <w:pPr>
        <w:pStyle w:val="Default"/>
        <w:rPr>
          <w:color w:val="auto"/>
          <w:sz w:val="20"/>
          <w:szCs w:val="20"/>
        </w:rPr>
      </w:pPr>
      <w:r w:rsidRPr="001966E9">
        <w:rPr>
          <w:color w:val="auto"/>
          <w:sz w:val="20"/>
          <w:szCs w:val="20"/>
        </w:rPr>
        <w:t xml:space="preserve">A DMG STA that receives </w:t>
      </w:r>
      <w:r w:rsidRPr="001966E9">
        <w:rPr>
          <w:color w:val="auto"/>
          <w:sz w:val="20"/>
          <w:szCs w:val="20"/>
          <w:lang w:val="en-GB"/>
        </w:rPr>
        <w:t xml:space="preserve">TDD Slot Schedule element </w:t>
      </w:r>
      <w:r w:rsidRPr="001966E9">
        <w:rPr>
          <w:color w:val="auto"/>
          <w:sz w:val="20"/>
          <w:szCs w:val="20"/>
        </w:rPr>
        <w:t xml:space="preserve">may enter doze state </w:t>
      </w:r>
      <w:r w:rsidRPr="001966E9">
        <w:rPr>
          <w:color w:val="auto"/>
          <w:sz w:val="20"/>
        </w:rPr>
        <w:t>for the following time duration</w:t>
      </w:r>
      <w:r w:rsidRPr="001966E9">
        <w:rPr>
          <w:color w:val="auto"/>
          <w:sz w:val="20"/>
          <w:szCs w:val="20"/>
        </w:rPr>
        <w:t xml:space="preserve">: </w:t>
      </w:r>
    </w:p>
    <w:p w14:paraId="48FC56DB" w14:textId="77777777" w:rsidR="004565E9" w:rsidRPr="001966E9" w:rsidRDefault="004565E9" w:rsidP="004565E9">
      <w:pPr>
        <w:pStyle w:val="Default"/>
        <w:rPr>
          <w:color w:val="auto"/>
          <w:sz w:val="20"/>
          <w:szCs w:val="20"/>
        </w:rPr>
      </w:pPr>
    </w:p>
    <w:p w14:paraId="2D6435D1" w14:textId="6B7DC556" w:rsidR="00C90DF3" w:rsidRPr="001966E9" w:rsidRDefault="004565E9" w:rsidP="00B15EE7">
      <w:pPr>
        <w:pStyle w:val="Default"/>
        <w:numPr>
          <w:ilvl w:val="0"/>
          <w:numId w:val="44"/>
        </w:numPr>
        <w:rPr>
          <w:color w:val="auto"/>
          <w:sz w:val="20"/>
          <w:szCs w:val="20"/>
        </w:rPr>
      </w:pPr>
      <w:r w:rsidRPr="001966E9">
        <w:rPr>
          <w:color w:val="auto"/>
          <w:sz w:val="20"/>
          <w:szCs w:val="20"/>
        </w:rPr>
        <w:t xml:space="preserve">The </w:t>
      </w:r>
      <w:r w:rsidR="001966E9" w:rsidRPr="001966E9">
        <w:rPr>
          <w:color w:val="auto"/>
          <w:sz w:val="20"/>
          <w:szCs w:val="20"/>
        </w:rPr>
        <w:t xml:space="preserve">remaining </w:t>
      </w:r>
      <w:r w:rsidRPr="001966E9">
        <w:rPr>
          <w:color w:val="auto"/>
          <w:sz w:val="20"/>
          <w:szCs w:val="20"/>
        </w:rPr>
        <w:t xml:space="preserve">time duration after receiving </w:t>
      </w:r>
      <w:r w:rsidR="001966E9" w:rsidRPr="001966E9">
        <w:rPr>
          <w:color w:val="auto"/>
          <w:sz w:val="20"/>
          <w:szCs w:val="20"/>
        </w:rPr>
        <w:t>EOSP subfield set to 1</w:t>
      </w:r>
      <w:r w:rsidRPr="001966E9">
        <w:rPr>
          <w:color w:val="auto"/>
          <w:sz w:val="20"/>
          <w:szCs w:val="20"/>
        </w:rPr>
        <w:t xml:space="preserve"> </w:t>
      </w:r>
      <w:r w:rsidR="001966E9" w:rsidRPr="001966E9">
        <w:rPr>
          <w:color w:val="auto"/>
          <w:sz w:val="20"/>
          <w:szCs w:val="20"/>
        </w:rPr>
        <w:t>within the TDD slot</w:t>
      </w:r>
      <w:r w:rsidRPr="001966E9">
        <w:rPr>
          <w:color w:val="auto"/>
          <w:sz w:val="20"/>
          <w:szCs w:val="20"/>
        </w:rPr>
        <w:t xml:space="preserve">. </w:t>
      </w:r>
    </w:p>
    <w:p w14:paraId="512A9AD1" w14:textId="530871D2" w:rsidR="004565E9" w:rsidRPr="001966E9" w:rsidRDefault="004565E9" w:rsidP="004565E9">
      <w:pPr>
        <w:pStyle w:val="Default"/>
        <w:ind w:left="720"/>
        <w:rPr>
          <w:color w:val="auto"/>
          <w:sz w:val="20"/>
          <w:szCs w:val="20"/>
        </w:rPr>
      </w:pPr>
    </w:p>
    <w:p w14:paraId="6A821A2A" w14:textId="1A5EBC3B" w:rsidR="004565E9" w:rsidRPr="001966E9" w:rsidRDefault="002403A1" w:rsidP="004565E9">
      <w:pPr>
        <w:pStyle w:val="Default"/>
        <w:numPr>
          <w:ilvl w:val="0"/>
          <w:numId w:val="44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  <w:lang w:val="en-GB"/>
        </w:rPr>
        <w:t xml:space="preserve">TDD </w:t>
      </w:r>
      <w:r w:rsidR="004565E9" w:rsidRPr="001966E9">
        <w:rPr>
          <w:color w:val="auto"/>
          <w:sz w:val="20"/>
          <w:szCs w:val="20"/>
          <w:lang w:val="en-GB"/>
        </w:rPr>
        <w:t>Slot unit based: The unassigned TDD slots indicated by the TDD Slot Schedule element. The assigned Rx TDD slots when there is no MPDU to transmit from the DMG STA</w:t>
      </w:r>
    </w:p>
    <w:p w14:paraId="2C35E6B2" w14:textId="77777777" w:rsidR="004565E9" w:rsidRPr="00235584" w:rsidRDefault="004565E9" w:rsidP="004565E9">
      <w:pPr>
        <w:pStyle w:val="Default"/>
        <w:rPr>
          <w:color w:val="FF0000"/>
          <w:sz w:val="22"/>
          <w:szCs w:val="22"/>
        </w:rPr>
      </w:pPr>
    </w:p>
    <w:p w14:paraId="2AE01601" w14:textId="77777777" w:rsidR="004565E9" w:rsidRDefault="004565E9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3BB4C98E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21A5290D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582490BE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0DD1ABA2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3FB21AD4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2EBBFA9A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7C89B9A3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4AA39E4C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01FC9BA9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52EC51E6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4F0EC48A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0496C6C4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2753FE82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5C5788A2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25218CAA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131E191F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04B6790E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674EC9CD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54A0B4C2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344356E9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1669F9B8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7A9DCFD9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133BA707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7283804C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39DDCBC3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0CDEBDE7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5827F406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0FC9715C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3E0E8E78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4F7C6656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726EDBCA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21F2B977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77C1BF0D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5ECB5819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39FF9305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1CB7FBCA" w14:textId="77777777" w:rsidR="002403A1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14F9C0E0" w14:textId="77777777" w:rsidR="002403A1" w:rsidRPr="003940BC" w:rsidRDefault="002403A1" w:rsidP="004565E9">
      <w:pPr>
        <w:pStyle w:val="Default"/>
        <w:ind w:firstLine="720"/>
        <w:rPr>
          <w:color w:val="FF0000"/>
          <w:sz w:val="20"/>
          <w:szCs w:val="20"/>
        </w:rPr>
      </w:pPr>
    </w:p>
    <w:p w14:paraId="3ABB38CC" w14:textId="77777777" w:rsidR="001966E9" w:rsidRDefault="001966E9" w:rsidP="001966E9">
      <w:pPr>
        <w:rPr>
          <w:i/>
          <w:iCs/>
          <w:sz w:val="20"/>
        </w:rPr>
      </w:pPr>
      <w:r w:rsidRPr="009C267F">
        <w:rPr>
          <w:i/>
          <w:iCs/>
          <w:sz w:val="20"/>
        </w:rPr>
        <w:t>Change as follows:</w:t>
      </w:r>
    </w:p>
    <w:p w14:paraId="12B54A1F" w14:textId="77777777" w:rsidR="00446889" w:rsidRDefault="00446889" w:rsidP="001966E9">
      <w:pPr>
        <w:rPr>
          <w:i/>
          <w:iCs/>
          <w:sz w:val="20"/>
        </w:rPr>
      </w:pPr>
    </w:p>
    <w:p w14:paraId="4FE9508A" w14:textId="44C3B0B3" w:rsidR="00446889" w:rsidRPr="00446889" w:rsidRDefault="00446889" w:rsidP="001966E9">
      <w:pPr>
        <w:rPr>
          <w:rFonts w:ascii="Arial" w:hAnsi="Arial" w:cs="Arial"/>
          <w:b/>
          <w:bCs/>
          <w:sz w:val="20"/>
          <w:lang w:val="en-US" w:bidi="he-IL"/>
        </w:rPr>
      </w:pPr>
      <w:r w:rsidRPr="00446889">
        <w:rPr>
          <w:rFonts w:ascii="Arial" w:hAnsi="Arial" w:cs="Arial"/>
          <w:b/>
          <w:bCs/>
          <w:sz w:val="20"/>
          <w:lang w:val="en-US" w:bidi="he-IL"/>
        </w:rPr>
        <w:t>11.2.7 Power management in a PBSS and DMG infrastructure BSS</w:t>
      </w:r>
    </w:p>
    <w:p w14:paraId="225E9274" w14:textId="2B541E61" w:rsidR="00446889" w:rsidRDefault="00446889" w:rsidP="001966E9">
      <w:pPr>
        <w:rPr>
          <w:rFonts w:ascii="Arial" w:hAnsi="Arial" w:cs="Arial"/>
          <w:b/>
          <w:bCs/>
          <w:sz w:val="20"/>
          <w:lang w:val="en-US" w:bidi="he-IL"/>
        </w:rPr>
      </w:pPr>
      <w:r w:rsidRPr="00446889">
        <w:rPr>
          <w:rFonts w:ascii="Arial" w:hAnsi="Arial" w:cs="Arial"/>
          <w:b/>
          <w:bCs/>
          <w:sz w:val="20"/>
          <w:lang w:val="en-US" w:bidi="he-IL"/>
        </w:rPr>
        <w:t>11.2.7.1 General</w:t>
      </w:r>
    </w:p>
    <w:p w14:paraId="4746678C" w14:textId="77777777" w:rsidR="00357F12" w:rsidRPr="00446889" w:rsidRDefault="00357F12" w:rsidP="001966E9">
      <w:pPr>
        <w:rPr>
          <w:rFonts w:ascii="Arial" w:hAnsi="Arial" w:cs="Arial"/>
          <w:b/>
          <w:bCs/>
          <w:sz w:val="20"/>
          <w:lang w:val="en-US" w:bidi="he-IL"/>
        </w:rPr>
      </w:pPr>
    </w:p>
    <w:p w14:paraId="3747357F" w14:textId="561209FD" w:rsidR="00357F12" w:rsidRPr="00357F12" w:rsidRDefault="00357F12" w:rsidP="00357F12">
      <w:pPr>
        <w:jc w:val="center"/>
        <w:rPr>
          <w:rFonts w:ascii="TimesNewRomanPSMT" w:hAnsi="TimesNewRomanPSMT"/>
          <w:color w:val="000000"/>
          <w:sz w:val="16"/>
          <w:szCs w:val="16"/>
          <w:lang w:val="en-US" w:eastAsia="ko-KR"/>
        </w:rPr>
      </w:pPr>
      <w:r w:rsidRPr="00357F12">
        <w:rPr>
          <w:rFonts w:ascii="Arial-BoldMT" w:eastAsia="Arial-BoldMT" w:cs="Arial-BoldMT"/>
          <w:bCs/>
          <w:sz w:val="16"/>
          <w:szCs w:val="16"/>
          <w:lang w:val="en-US"/>
        </w:rPr>
        <w:t>Table 11-2</w:t>
      </w:r>
      <w:r w:rsidRPr="00357F12">
        <w:rPr>
          <w:rFonts w:ascii="Arial-BoldMT" w:eastAsia="Arial-BoldMT" w:cs="Arial-BoldMT" w:hint="eastAsia"/>
          <w:bCs/>
          <w:sz w:val="16"/>
          <w:szCs w:val="16"/>
          <w:lang w:val="en-US"/>
        </w:rPr>
        <w:t>—</w:t>
      </w:r>
      <w:r w:rsidRPr="00357F12">
        <w:rPr>
          <w:rFonts w:ascii="Arial-BoldMT" w:eastAsia="Arial-BoldMT" w:cs="Arial-BoldMT"/>
          <w:bCs/>
          <w:sz w:val="16"/>
          <w:szCs w:val="16"/>
          <w:lang w:val="en-US"/>
        </w:rPr>
        <w:t>Power states for an awake BI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5244"/>
        <w:gridCol w:w="1418"/>
        <w:gridCol w:w="1700"/>
      </w:tblGrid>
      <w:tr w:rsidR="00357F12" w:rsidRPr="002403A1" w14:paraId="6541496D" w14:textId="77777777" w:rsidTr="008A0FBB">
        <w:tc>
          <w:tcPr>
            <w:tcW w:w="6232" w:type="dxa"/>
            <w:gridSpan w:val="2"/>
          </w:tcPr>
          <w:p w14:paraId="41DC14E4" w14:textId="77777777" w:rsidR="00357F12" w:rsidRPr="002403A1" w:rsidRDefault="00357F12" w:rsidP="008A0FBB">
            <w:pPr>
              <w:jc w:val="center"/>
              <w:rPr>
                <w:b/>
                <w:sz w:val="20"/>
              </w:rPr>
            </w:pPr>
            <w:r w:rsidRPr="002403A1">
              <w:rPr>
                <w:b/>
                <w:sz w:val="20"/>
              </w:rPr>
              <w:t>Portion of the beacon interval</w:t>
            </w:r>
          </w:p>
        </w:tc>
        <w:tc>
          <w:tcPr>
            <w:tcW w:w="1418" w:type="dxa"/>
          </w:tcPr>
          <w:p w14:paraId="331A3ACE" w14:textId="77777777" w:rsidR="00357F12" w:rsidRPr="002403A1" w:rsidRDefault="00357F12" w:rsidP="008A0FBB">
            <w:pPr>
              <w:jc w:val="center"/>
              <w:rPr>
                <w:b/>
                <w:sz w:val="20"/>
              </w:rPr>
            </w:pPr>
            <w:r w:rsidRPr="002403A1">
              <w:rPr>
                <w:b/>
                <w:sz w:val="20"/>
              </w:rPr>
              <w:t>PPS PCP</w:t>
            </w:r>
          </w:p>
        </w:tc>
        <w:tc>
          <w:tcPr>
            <w:tcW w:w="1700" w:type="dxa"/>
          </w:tcPr>
          <w:p w14:paraId="104ED1B9" w14:textId="77777777" w:rsidR="00357F12" w:rsidRPr="002403A1" w:rsidRDefault="00357F12" w:rsidP="008A0F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2403A1">
              <w:rPr>
                <w:b/>
                <w:sz w:val="20"/>
              </w:rPr>
              <w:t>PS non-AP and</w:t>
            </w:r>
          </w:p>
          <w:p w14:paraId="3AD0545D" w14:textId="77777777" w:rsidR="00357F12" w:rsidRPr="002403A1" w:rsidRDefault="00357F12" w:rsidP="008A0FBB">
            <w:pPr>
              <w:jc w:val="center"/>
              <w:rPr>
                <w:b/>
                <w:sz w:val="20"/>
              </w:rPr>
            </w:pPr>
            <w:r w:rsidRPr="002403A1">
              <w:rPr>
                <w:b/>
                <w:sz w:val="20"/>
              </w:rPr>
              <w:t>non-PCP STA</w:t>
            </w:r>
          </w:p>
        </w:tc>
      </w:tr>
      <w:tr w:rsidR="00357F12" w:rsidRPr="002403A1" w14:paraId="1C33AF5F" w14:textId="77777777" w:rsidTr="008A0FBB">
        <w:tc>
          <w:tcPr>
            <w:tcW w:w="988" w:type="dxa"/>
            <w:vMerge w:val="restart"/>
          </w:tcPr>
          <w:p w14:paraId="14AACC0B" w14:textId="77777777" w:rsidR="00357F12" w:rsidRPr="002403A1" w:rsidRDefault="00357F12" w:rsidP="008A0FBB">
            <w:pPr>
              <w:rPr>
                <w:sz w:val="20"/>
              </w:rPr>
            </w:pPr>
            <w:r w:rsidRPr="002403A1">
              <w:rPr>
                <w:sz w:val="20"/>
              </w:rPr>
              <w:t>BHI</w:t>
            </w:r>
          </w:p>
        </w:tc>
        <w:tc>
          <w:tcPr>
            <w:tcW w:w="5244" w:type="dxa"/>
          </w:tcPr>
          <w:p w14:paraId="7762759E" w14:textId="77777777" w:rsidR="00357F12" w:rsidRPr="002403A1" w:rsidRDefault="00357F12" w:rsidP="008A0FBB">
            <w:pPr>
              <w:rPr>
                <w:sz w:val="20"/>
              </w:rPr>
            </w:pPr>
            <w:r w:rsidRPr="002403A1">
              <w:rPr>
                <w:rFonts w:hint="eastAsia"/>
                <w:sz w:val="20"/>
              </w:rPr>
              <w:t>BTI</w:t>
            </w:r>
          </w:p>
        </w:tc>
        <w:tc>
          <w:tcPr>
            <w:tcW w:w="1418" w:type="dxa"/>
          </w:tcPr>
          <w:p w14:paraId="1747345F" w14:textId="7C1CE6F7" w:rsidR="00357F12" w:rsidRPr="002403A1" w:rsidRDefault="00357F12" w:rsidP="008A0FBB">
            <w:pPr>
              <w:rPr>
                <w:sz w:val="20"/>
              </w:rPr>
            </w:pPr>
            <w:r w:rsidRPr="002403A1">
              <w:rPr>
                <w:sz w:val="20"/>
              </w:rPr>
              <w:t>Awake</w:t>
            </w:r>
          </w:p>
        </w:tc>
        <w:tc>
          <w:tcPr>
            <w:tcW w:w="1700" w:type="dxa"/>
          </w:tcPr>
          <w:p w14:paraId="21B0F1A9" w14:textId="77777777" w:rsidR="00357F12" w:rsidRPr="002403A1" w:rsidRDefault="00357F12" w:rsidP="008A0FBB">
            <w:pPr>
              <w:rPr>
                <w:sz w:val="20"/>
              </w:rPr>
            </w:pPr>
            <w:r w:rsidRPr="002403A1">
              <w:rPr>
                <w:sz w:val="20"/>
              </w:rPr>
              <w:t>Awake or doze</w:t>
            </w:r>
          </w:p>
        </w:tc>
      </w:tr>
      <w:tr w:rsidR="00357F12" w:rsidRPr="002403A1" w14:paraId="44DF891E" w14:textId="77777777" w:rsidTr="008A0FBB">
        <w:tc>
          <w:tcPr>
            <w:tcW w:w="988" w:type="dxa"/>
            <w:vMerge/>
          </w:tcPr>
          <w:p w14:paraId="05DB943A" w14:textId="77777777" w:rsidR="00357F12" w:rsidRPr="002403A1" w:rsidRDefault="00357F12" w:rsidP="008A0FBB">
            <w:pPr>
              <w:rPr>
                <w:sz w:val="20"/>
              </w:rPr>
            </w:pPr>
          </w:p>
        </w:tc>
        <w:tc>
          <w:tcPr>
            <w:tcW w:w="5244" w:type="dxa"/>
          </w:tcPr>
          <w:p w14:paraId="53D217D6" w14:textId="77777777" w:rsidR="00357F12" w:rsidRPr="002403A1" w:rsidRDefault="00357F12" w:rsidP="008A0FBB">
            <w:pPr>
              <w:rPr>
                <w:sz w:val="20"/>
              </w:rPr>
            </w:pPr>
            <w:r w:rsidRPr="002403A1">
              <w:rPr>
                <w:rFonts w:hint="eastAsia"/>
                <w:sz w:val="20"/>
              </w:rPr>
              <w:t>A-BFT</w:t>
            </w:r>
          </w:p>
        </w:tc>
        <w:tc>
          <w:tcPr>
            <w:tcW w:w="1418" w:type="dxa"/>
          </w:tcPr>
          <w:p w14:paraId="3DE9515F" w14:textId="70CEFD6E" w:rsidR="00357F12" w:rsidRPr="002403A1" w:rsidRDefault="00357F12" w:rsidP="008A0FBB">
            <w:pPr>
              <w:rPr>
                <w:sz w:val="20"/>
              </w:rPr>
            </w:pPr>
            <w:r w:rsidRPr="002403A1">
              <w:rPr>
                <w:sz w:val="20"/>
              </w:rPr>
              <w:t>Awake</w:t>
            </w:r>
          </w:p>
        </w:tc>
        <w:tc>
          <w:tcPr>
            <w:tcW w:w="1700" w:type="dxa"/>
          </w:tcPr>
          <w:p w14:paraId="3AE3812E" w14:textId="77777777" w:rsidR="00357F12" w:rsidRPr="002403A1" w:rsidRDefault="00357F12" w:rsidP="008A0FBB">
            <w:pPr>
              <w:rPr>
                <w:sz w:val="20"/>
              </w:rPr>
            </w:pPr>
            <w:r w:rsidRPr="002403A1">
              <w:rPr>
                <w:sz w:val="20"/>
              </w:rPr>
              <w:t>Awake or doze</w:t>
            </w:r>
          </w:p>
        </w:tc>
      </w:tr>
      <w:tr w:rsidR="00357F12" w:rsidRPr="002403A1" w14:paraId="4B2C378E" w14:textId="77777777" w:rsidTr="008A0FBB">
        <w:tc>
          <w:tcPr>
            <w:tcW w:w="988" w:type="dxa"/>
            <w:vMerge/>
          </w:tcPr>
          <w:p w14:paraId="4E9C21B5" w14:textId="77777777" w:rsidR="00357F12" w:rsidRPr="002403A1" w:rsidRDefault="00357F12" w:rsidP="008A0FBB">
            <w:pPr>
              <w:rPr>
                <w:sz w:val="20"/>
              </w:rPr>
            </w:pPr>
          </w:p>
        </w:tc>
        <w:tc>
          <w:tcPr>
            <w:tcW w:w="5244" w:type="dxa"/>
          </w:tcPr>
          <w:p w14:paraId="56C6067A" w14:textId="77777777" w:rsidR="00357F12" w:rsidRPr="002403A1" w:rsidRDefault="00357F12" w:rsidP="008A0FBB">
            <w:pPr>
              <w:rPr>
                <w:sz w:val="20"/>
              </w:rPr>
            </w:pPr>
            <w:r w:rsidRPr="002403A1">
              <w:rPr>
                <w:rFonts w:hint="eastAsia"/>
                <w:sz w:val="20"/>
              </w:rPr>
              <w:t>ATI</w:t>
            </w:r>
          </w:p>
        </w:tc>
        <w:tc>
          <w:tcPr>
            <w:tcW w:w="1418" w:type="dxa"/>
          </w:tcPr>
          <w:p w14:paraId="05F35B7A" w14:textId="77777777" w:rsidR="00357F12" w:rsidRPr="002403A1" w:rsidRDefault="00357F12" w:rsidP="008A0FBB">
            <w:pPr>
              <w:rPr>
                <w:sz w:val="20"/>
              </w:rPr>
            </w:pPr>
            <w:r w:rsidRPr="002403A1">
              <w:rPr>
                <w:sz w:val="20"/>
              </w:rPr>
              <w:t>Awake</w:t>
            </w:r>
          </w:p>
        </w:tc>
        <w:tc>
          <w:tcPr>
            <w:tcW w:w="1700" w:type="dxa"/>
          </w:tcPr>
          <w:p w14:paraId="64091309" w14:textId="77777777" w:rsidR="00357F12" w:rsidRPr="002403A1" w:rsidRDefault="00357F12" w:rsidP="008A0FBB">
            <w:pPr>
              <w:rPr>
                <w:sz w:val="20"/>
              </w:rPr>
            </w:pPr>
            <w:r w:rsidRPr="002403A1">
              <w:rPr>
                <w:sz w:val="20"/>
              </w:rPr>
              <w:t>Awake</w:t>
            </w:r>
          </w:p>
        </w:tc>
      </w:tr>
      <w:tr w:rsidR="00357F12" w:rsidRPr="002403A1" w14:paraId="34EE3AF1" w14:textId="77777777" w:rsidTr="008A0FBB">
        <w:tc>
          <w:tcPr>
            <w:tcW w:w="988" w:type="dxa"/>
            <w:vMerge w:val="restart"/>
          </w:tcPr>
          <w:p w14:paraId="7A5C2304" w14:textId="77777777" w:rsidR="00357F12" w:rsidRPr="002403A1" w:rsidRDefault="00357F12" w:rsidP="008A0FBB">
            <w:pPr>
              <w:rPr>
                <w:sz w:val="20"/>
              </w:rPr>
            </w:pPr>
            <w:r w:rsidRPr="002403A1">
              <w:rPr>
                <w:rFonts w:hint="eastAsia"/>
                <w:sz w:val="20"/>
              </w:rPr>
              <w:t>DTI</w:t>
            </w:r>
          </w:p>
        </w:tc>
        <w:tc>
          <w:tcPr>
            <w:tcW w:w="5244" w:type="dxa"/>
          </w:tcPr>
          <w:p w14:paraId="3BB847E4" w14:textId="77777777" w:rsidR="00357F12" w:rsidRPr="002403A1" w:rsidRDefault="00357F12" w:rsidP="008A0FBB">
            <w:pPr>
              <w:rPr>
                <w:sz w:val="20"/>
              </w:rPr>
            </w:pPr>
            <w:r w:rsidRPr="002403A1">
              <w:rPr>
                <w:sz w:val="20"/>
              </w:rPr>
              <w:t>CBAP with the PCP Active field set to 1 in the schedule</w:t>
            </w:r>
          </w:p>
        </w:tc>
        <w:tc>
          <w:tcPr>
            <w:tcW w:w="1418" w:type="dxa"/>
          </w:tcPr>
          <w:p w14:paraId="27AABDFC" w14:textId="52339608" w:rsidR="00357F12" w:rsidRPr="002403A1" w:rsidRDefault="00357F12" w:rsidP="008A0FBB">
            <w:pPr>
              <w:rPr>
                <w:sz w:val="20"/>
              </w:rPr>
            </w:pPr>
            <w:r w:rsidRPr="00357F12">
              <w:rPr>
                <w:sz w:val="20"/>
              </w:rPr>
              <w:t>Awake or doze</w:t>
            </w:r>
          </w:p>
        </w:tc>
        <w:tc>
          <w:tcPr>
            <w:tcW w:w="1700" w:type="dxa"/>
          </w:tcPr>
          <w:p w14:paraId="5C474350" w14:textId="73F30A4B" w:rsidR="00357F12" w:rsidRPr="002403A1" w:rsidRDefault="00357F12" w:rsidP="008A0FBB">
            <w:pPr>
              <w:rPr>
                <w:sz w:val="20"/>
              </w:rPr>
            </w:pPr>
            <w:r w:rsidRPr="00357F12">
              <w:rPr>
                <w:sz w:val="20"/>
              </w:rPr>
              <w:t>Awake or doze</w:t>
            </w:r>
          </w:p>
        </w:tc>
      </w:tr>
      <w:tr w:rsidR="00357F12" w:rsidRPr="002403A1" w14:paraId="571B5152" w14:textId="77777777" w:rsidTr="008A0FBB">
        <w:tc>
          <w:tcPr>
            <w:tcW w:w="988" w:type="dxa"/>
            <w:vMerge/>
          </w:tcPr>
          <w:p w14:paraId="3257F217" w14:textId="77777777" w:rsidR="00357F12" w:rsidRPr="002403A1" w:rsidRDefault="00357F12" w:rsidP="008A0FBB">
            <w:pPr>
              <w:rPr>
                <w:sz w:val="20"/>
              </w:rPr>
            </w:pPr>
          </w:p>
        </w:tc>
        <w:tc>
          <w:tcPr>
            <w:tcW w:w="5244" w:type="dxa"/>
          </w:tcPr>
          <w:p w14:paraId="72EF1B38" w14:textId="77777777" w:rsidR="00357F12" w:rsidRPr="002403A1" w:rsidRDefault="00357F12" w:rsidP="008A0FBB">
            <w:pPr>
              <w:rPr>
                <w:sz w:val="20"/>
              </w:rPr>
            </w:pPr>
            <w:r w:rsidRPr="002403A1">
              <w:rPr>
                <w:sz w:val="20"/>
              </w:rPr>
              <w:t>CBAP with the PCP Active field set to 0 in the schedule</w:t>
            </w:r>
          </w:p>
        </w:tc>
        <w:tc>
          <w:tcPr>
            <w:tcW w:w="1418" w:type="dxa"/>
          </w:tcPr>
          <w:p w14:paraId="59F41C64" w14:textId="77777777" w:rsidR="00357F12" w:rsidRPr="002403A1" w:rsidRDefault="00357F12" w:rsidP="008A0FBB">
            <w:pPr>
              <w:rPr>
                <w:sz w:val="20"/>
              </w:rPr>
            </w:pPr>
            <w:r w:rsidRPr="002403A1">
              <w:rPr>
                <w:sz w:val="20"/>
              </w:rPr>
              <w:t>Doze</w:t>
            </w:r>
          </w:p>
        </w:tc>
        <w:tc>
          <w:tcPr>
            <w:tcW w:w="1700" w:type="dxa"/>
          </w:tcPr>
          <w:p w14:paraId="04F21BA6" w14:textId="4608943E" w:rsidR="00357F12" w:rsidRPr="002403A1" w:rsidRDefault="00357F12" w:rsidP="008A0FBB">
            <w:pPr>
              <w:rPr>
                <w:sz w:val="20"/>
              </w:rPr>
            </w:pPr>
            <w:r w:rsidRPr="00357F12">
              <w:rPr>
                <w:sz w:val="20"/>
              </w:rPr>
              <w:t>Awake or doze</w:t>
            </w:r>
          </w:p>
        </w:tc>
      </w:tr>
      <w:tr w:rsidR="00357F12" w:rsidRPr="002403A1" w14:paraId="251E62F6" w14:textId="77777777" w:rsidTr="008A0FBB">
        <w:tc>
          <w:tcPr>
            <w:tcW w:w="988" w:type="dxa"/>
            <w:vMerge/>
          </w:tcPr>
          <w:p w14:paraId="4E0BA276" w14:textId="77777777" w:rsidR="00357F12" w:rsidRPr="002403A1" w:rsidRDefault="00357F12" w:rsidP="008A0FBB">
            <w:pPr>
              <w:rPr>
                <w:sz w:val="20"/>
              </w:rPr>
            </w:pPr>
          </w:p>
        </w:tc>
        <w:tc>
          <w:tcPr>
            <w:tcW w:w="5244" w:type="dxa"/>
          </w:tcPr>
          <w:p w14:paraId="2F646362" w14:textId="73A85366" w:rsidR="00357F12" w:rsidRPr="002403A1" w:rsidRDefault="00357F12" w:rsidP="008A0FBB">
            <w:pPr>
              <w:rPr>
                <w:sz w:val="20"/>
              </w:rPr>
            </w:pPr>
            <w:r w:rsidRPr="00357F12">
              <w:rPr>
                <w:sz w:val="20"/>
              </w:rPr>
              <w:t>SP with Destination AID set to broadcast AID</w:t>
            </w:r>
          </w:p>
        </w:tc>
        <w:tc>
          <w:tcPr>
            <w:tcW w:w="1418" w:type="dxa"/>
          </w:tcPr>
          <w:p w14:paraId="39456A43" w14:textId="45802218" w:rsidR="00357F12" w:rsidRPr="002403A1" w:rsidRDefault="00357F12" w:rsidP="008A0FBB">
            <w:pPr>
              <w:rPr>
                <w:sz w:val="20"/>
              </w:rPr>
            </w:pPr>
            <w:r>
              <w:rPr>
                <w:sz w:val="20"/>
              </w:rPr>
              <w:t>Awake</w:t>
            </w:r>
          </w:p>
        </w:tc>
        <w:tc>
          <w:tcPr>
            <w:tcW w:w="1700" w:type="dxa"/>
          </w:tcPr>
          <w:p w14:paraId="370A6701" w14:textId="7EFEF575" w:rsidR="00357F12" w:rsidRPr="002403A1" w:rsidRDefault="00357F12" w:rsidP="008A0FBB">
            <w:pPr>
              <w:rPr>
                <w:sz w:val="20"/>
              </w:rPr>
            </w:pPr>
            <w:r>
              <w:rPr>
                <w:sz w:val="20"/>
              </w:rPr>
              <w:t>Awake</w:t>
            </w:r>
          </w:p>
        </w:tc>
      </w:tr>
      <w:tr w:rsidR="00357F12" w:rsidRPr="002403A1" w14:paraId="06A6A471" w14:textId="77777777" w:rsidTr="008A0FBB">
        <w:tc>
          <w:tcPr>
            <w:tcW w:w="988" w:type="dxa"/>
            <w:vMerge/>
          </w:tcPr>
          <w:p w14:paraId="19C749CA" w14:textId="77777777" w:rsidR="00357F12" w:rsidRPr="002403A1" w:rsidRDefault="00357F12" w:rsidP="008A0FBB">
            <w:pPr>
              <w:rPr>
                <w:sz w:val="20"/>
              </w:rPr>
            </w:pPr>
          </w:p>
        </w:tc>
        <w:tc>
          <w:tcPr>
            <w:tcW w:w="5244" w:type="dxa"/>
          </w:tcPr>
          <w:p w14:paraId="1BB48271" w14:textId="77777777" w:rsidR="00357F12" w:rsidRPr="00357F12" w:rsidRDefault="00357F12" w:rsidP="00357F12">
            <w:pPr>
              <w:rPr>
                <w:sz w:val="20"/>
              </w:rPr>
            </w:pPr>
            <w:r w:rsidRPr="00357F12">
              <w:rPr>
                <w:sz w:val="20"/>
              </w:rPr>
              <w:t>Nontruncatable or nonextensible SP with non-PCP STA as</w:t>
            </w:r>
          </w:p>
          <w:p w14:paraId="0D669CBB" w14:textId="76FCD82D" w:rsidR="00357F12" w:rsidRPr="002403A1" w:rsidRDefault="00357F12" w:rsidP="00357F12">
            <w:pPr>
              <w:rPr>
                <w:sz w:val="20"/>
              </w:rPr>
            </w:pPr>
            <w:r w:rsidRPr="00357F12">
              <w:rPr>
                <w:sz w:val="20"/>
              </w:rPr>
              <w:t>Source AID or Destination AID</w:t>
            </w:r>
          </w:p>
        </w:tc>
        <w:tc>
          <w:tcPr>
            <w:tcW w:w="1418" w:type="dxa"/>
          </w:tcPr>
          <w:p w14:paraId="34977D50" w14:textId="629E69A0" w:rsidR="00357F12" w:rsidRPr="002403A1" w:rsidRDefault="00357F12" w:rsidP="008A0FBB">
            <w:pPr>
              <w:rPr>
                <w:sz w:val="20"/>
              </w:rPr>
            </w:pPr>
            <w:r w:rsidRPr="00357F12">
              <w:rPr>
                <w:sz w:val="20"/>
              </w:rPr>
              <w:t>Awake or doze</w:t>
            </w:r>
          </w:p>
        </w:tc>
        <w:tc>
          <w:tcPr>
            <w:tcW w:w="1700" w:type="dxa"/>
          </w:tcPr>
          <w:p w14:paraId="32AF3590" w14:textId="29F3F5F7" w:rsidR="00357F12" w:rsidRPr="002403A1" w:rsidRDefault="00357F12" w:rsidP="008A0FBB">
            <w:pPr>
              <w:rPr>
                <w:sz w:val="20"/>
              </w:rPr>
            </w:pPr>
            <w:r w:rsidRPr="00357F12">
              <w:rPr>
                <w:sz w:val="20"/>
              </w:rPr>
              <w:t>Awake or doze</w:t>
            </w:r>
          </w:p>
        </w:tc>
      </w:tr>
      <w:tr w:rsidR="00357F12" w:rsidRPr="002403A1" w14:paraId="015BE6DD" w14:textId="77777777" w:rsidTr="008A0FBB">
        <w:tc>
          <w:tcPr>
            <w:tcW w:w="988" w:type="dxa"/>
            <w:vMerge/>
          </w:tcPr>
          <w:p w14:paraId="41FF2F55" w14:textId="77777777" w:rsidR="00357F12" w:rsidRPr="002403A1" w:rsidRDefault="00357F12" w:rsidP="008A0FBB">
            <w:pPr>
              <w:rPr>
                <w:sz w:val="20"/>
              </w:rPr>
            </w:pPr>
          </w:p>
        </w:tc>
        <w:tc>
          <w:tcPr>
            <w:tcW w:w="5244" w:type="dxa"/>
          </w:tcPr>
          <w:p w14:paraId="7D6DDE82" w14:textId="77777777" w:rsidR="00357F12" w:rsidRPr="00357F12" w:rsidRDefault="00357F12" w:rsidP="00357F12">
            <w:pPr>
              <w:rPr>
                <w:sz w:val="20"/>
              </w:rPr>
            </w:pPr>
            <w:r w:rsidRPr="00357F12">
              <w:rPr>
                <w:sz w:val="20"/>
              </w:rPr>
              <w:t>Truncatable SP or extensible SP with non-AP and non-PCP</w:t>
            </w:r>
          </w:p>
          <w:p w14:paraId="7AFE1969" w14:textId="77777777" w:rsidR="00357F12" w:rsidRPr="00357F12" w:rsidRDefault="00357F12" w:rsidP="00357F12">
            <w:pPr>
              <w:rPr>
                <w:sz w:val="20"/>
              </w:rPr>
            </w:pPr>
            <w:r w:rsidRPr="00357F12">
              <w:rPr>
                <w:sz w:val="20"/>
              </w:rPr>
              <w:t>STA (excluding the PS STA) as Source AID or Destination</w:t>
            </w:r>
          </w:p>
          <w:p w14:paraId="09C9525F" w14:textId="0121B87A" w:rsidR="00357F12" w:rsidRPr="002403A1" w:rsidRDefault="00357F12" w:rsidP="00357F12">
            <w:pPr>
              <w:rPr>
                <w:sz w:val="20"/>
              </w:rPr>
            </w:pPr>
            <w:r w:rsidRPr="00357F12">
              <w:rPr>
                <w:sz w:val="20"/>
              </w:rPr>
              <w:t>AID</w:t>
            </w:r>
          </w:p>
        </w:tc>
        <w:tc>
          <w:tcPr>
            <w:tcW w:w="1418" w:type="dxa"/>
          </w:tcPr>
          <w:p w14:paraId="0B69B0DA" w14:textId="08BC0302" w:rsidR="00357F12" w:rsidRPr="002403A1" w:rsidRDefault="00357F12" w:rsidP="008A0FBB">
            <w:pPr>
              <w:rPr>
                <w:sz w:val="20"/>
              </w:rPr>
            </w:pPr>
            <w:r>
              <w:rPr>
                <w:sz w:val="20"/>
              </w:rPr>
              <w:t>Awake</w:t>
            </w:r>
          </w:p>
        </w:tc>
        <w:tc>
          <w:tcPr>
            <w:tcW w:w="1700" w:type="dxa"/>
          </w:tcPr>
          <w:p w14:paraId="70B2405B" w14:textId="24365FAA" w:rsidR="00357F12" w:rsidRPr="002403A1" w:rsidRDefault="00357F12" w:rsidP="008A0FBB">
            <w:pPr>
              <w:rPr>
                <w:sz w:val="20"/>
              </w:rPr>
            </w:pPr>
            <w:r w:rsidRPr="00357F12">
              <w:rPr>
                <w:sz w:val="20"/>
              </w:rPr>
              <w:t>Awake or doze</w:t>
            </w:r>
          </w:p>
        </w:tc>
      </w:tr>
      <w:tr w:rsidR="00357F12" w:rsidRPr="002403A1" w14:paraId="324162D3" w14:textId="77777777" w:rsidTr="008A0FBB">
        <w:tc>
          <w:tcPr>
            <w:tcW w:w="988" w:type="dxa"/>
            <w:vMerge/>
          </w:tcPr>
          <w:p w14:paraId="3DB44CE1" w14:textId="77777777" w:rsidR="00357F12" w:rsidRPr="002403A1" w:rsidRDefault="00357F12" w:rsidP="008A0FBB">
            <w:pPr>
              <w:rPr>
                <w:sz w:val="20"/>
              </w:rPr>
            </w:pPr>
          </w:p>
        </w:tc>
        <w:tc>
          <w:tcPr>
            <w:tcW w:w="5244" w:type="dxa"/>
          </w:tcPr>
          <w:p w14:paraId="49D54B86" w14:textId="1C092CED" w:rsidR="00357F12" w:rsidRPr="002403A1" w:rsidRDefault="00357F12" w:rsidP="008A0FBB">
            <w:pPr>
              <w:rPr>
                <w:sz w:val="20"/>
              </w:rPr>
            </w:pPr>
            <w:r w:rsidRPr="00357F12">
              <w:rPr>
                <w:sz w:val="20"/>
              </w:rPr>
              <w:t>SPs allocated to itself</w:t>
            </w:r>
          </w:p>
        </w:tc>
        <w:tc>
          <w:tcPr>
            <w:tcW w:w="1418" w:type="dxa"/>
          </w:tcPr>
          <w:p w14:paraId="16BF3A2F" w14:textId="6AA1CA4A" w:rsidR="00357F12" w:rsidRPr="002403A1" w:rsidRDefault="00357F12" w:rsidP="008A0FBB">
            <w:pPr>
              <w:rPr>
                <w:sz w:val="20"/>
              </w:rPr>
            </w:pPr>
            <w:r w:rsidRPr="00357F12">
              <w:rPr>
                <w:sz w:val="20"/>
              </w:rPr>
              <w:t>Awake or doze</w:t>
            </w:r>
          </w:p>
        </w:tc>
        <w:tc>
          <w:tcPr>
            <w:tcW w:w="1700" w:type="dxa"/>
          </w:tcPr>
          <w:p w14:paraId="4127E322" w14:textId="2E2E4BBA" w:rsidR="00357F12" w:rsidRPr="002403A1" w:rsidRDefault="00357F12" w:rsidP="008A0FBB">
            <w:pPr>
              <w:rPr>
                <w:sz w:val="20"/>
              </w:rPr>
            </w:pPr>
            <w:r w:rsidRPr="00357F12">
              <w:rPr>
                <w:sz w:val="20"/>
              </w:rPr>
              <w:t>Awake or doze</w:t>
            </w:r>
          </w:p>
        </w:tc>
      </w:tr>
      <w:tr w:rsidR="00357F12" w:rsidRPr="002403A1" w14:paraId="53841C52" w14:textId="77777777" w:rsidTr="008A0FBB">
        <w:tc>
          <w:tcPr>
            <w:tcW w:w="988" w:type="dxa"/>
            <w:vMerge/>
          </w:tcPr>
          <w:p w14:paraId="1178F978" w14:textId="77777777" w:rsidR="00357F12" w:rsidRPr="002403A1" w:rsidRDefault="00357F12" w:rsidP="008A0FBB">
            <w:pPr>
              <w:rPr>
                <w:sz w:val="20"/>
              </w:rPr>
            </w:pPr>
          </w:p>
        </w:tc>
        <w:tc>
          <w:tcPr>
            <w:tcW w:w="5244" w:type="dxa"/>
          </w:tcPr>
          <w:p w14:paraId="690728A3" w14:textId="44391732" w:rsidR="00357F12" w:rsidRPr="002403A1" w:rsidRDefault="00357F12" w:rsidP="008A0FBB">
            <w:pPr>
              <w:rPr>
                <w:sz w:val="20"/>
              </w:rPr>
            </w:pPr>
            <w:r w:rsidRPr="00357F12">
              <w:rPr>
                <w:sz w:val="20"/>
              </w:rPr>
              <w:t>All other SPs</w:t>
            </w:r>
          </w:p>
        </w:tc>
        <w:tc>
          <w:tcPr>
            <w:tcW w:w="1418" w:type="dxa"/>
          </w:tcPr>
          <w:p w14:paraId="52AEF052" w14:textId="3A7F78DF" w:rsidR="00357F12" w:rsidRPr="002403A1" w:rsidRDefault="00357F12" w:rsidP="008A0FBB">
            <w:pPr>
              <w:rPr>
                <w:sz w:val="20"/>
              </w:rPr>
            </w:pPr>
            <w:r w:rsidRPr="00357F12">
              <w:rPr>
                <w:sz w:val="20"/>
              </w:rPr>
              <w:t>Awake or doze</w:t>
            </w:r>
          </w:p>
        </w:tc>
        <w:tc>
          <w:tcPr>
            <w:tcW w:w="1700" w:type="dxa"/>
          </w:tcPr>
          <w:p w14:paraId="1C466457" w14:textId="4FE8D1ED" w:rsidR="00357F12" w:rsidRPr="002403A1" w:rsidRDefault="00357F12" w:rsidP="008A0FBB">
            <w:pPr>
              <w:rPr>
                <w:sz w:val="20"/>
              </w:rPr>
            </w:pPr>
            <w:r w:rsidRPr="00357F12">
              <w:rPr>
                <w:sz w:val="20"/>
              </w:rPr>
              <w:t>Awake or doze</w:t>
            </w:r>
          </w:p>
        </w:tc>
      </w:tr>
      <w:tr w:rsidR="00357F12" w:rsidRPr="002403A1" w14:paraId="085C656A" w14:textId="77777777" w:rsidTr="008A0FBB">
        <w:tc>
          <w:tcPr>
            <w:tcW w:w="988" w:type="dxa"/>
            <w:vMerge/>
          </w:tcPr>
          <w:p w14:paraId="0E3F50E8" w14:textId="77777777" w:rsidR="00357F12" w:rsidRPr="002403A1" w:rsidRDefault="00357F12" w:rsidP="008A0FBB">
            <w:pPr>
              <w:rPr>
                <w:sz w:val="20"/>
              </w:rPr>
            </w:pPr>
          </w:p>
        </w:tc>
        <w:tc>
          <w:tcPr>
            <w:tcW w:w="5244" w:type="dxa"/>
          </w:tcPr>
          <w:p w14:paraId="2E0F82F7" w14:textId="5852F7DC" w:rsidR="00357F12" w:rsidRPr="002403A1" w:rsidRDefault="00357F12" w:rsidP="008A0FBB">
            <w:pPr>
              <w:rPr>
                <w:sz w:val="20"/>
              </w:rPr>
            </w:pPr>
            <w:r w:rsidRPr="00357F12">
              <w:rPr>
                <w:sz w:val="20"/>
              </w:rPr>
              <w:t>Awake window</w:t>
            </w:r>
          </w:p>
        </w:tc>
        <w:tc>
          <w:tcPr>
            <w:tcW w:w="1418" w:type="dxa"/>
          </w:tcPr>
          <w:p w14:paraId="241FF76D" w14:textId="69FF029D" w:rsidR="00357F12" w:rsidRPr="002403A1" w:rsidRDefault="00357F12" w:rsidP="008A0FBB">
            <w:pPr>
              <w:rPr>
                <w:sz w:val="20"/>
              </w:rPr>
            </w:pPr>
            <w:r>
              <w:rPr>
                <w:sz w:val="20"/>
              </w:rPr>
              <w:t>Awake</w:t>
            </w:r>
          </w:p>
        </w:tc>
        <w:tc>
          <w:tcPr>
            <w:tcW w:w="1700" w:type="dxa"/>
          </w:tcPr>
          <w:p w14:paraId="7963E530" w14:textId="6FFC1A46" w:rsidR="00357F12" w:rsidRPr="002403A1" w:rsidRDefault="00357F12" w:rsidP="008A0FBB">
            <w:pPr>
              <w:rPr>
                <w:sz w:val="20"/>
              </w:rPr>
            </w:pPr>
            <w:r>
              <w:rPr>
                <w:sz w:val="20"/>
              </w:rPr>
              <w:t>Awake</w:t>
            </w:r>
          </w:p>
        </w:tc>
      </w:tr>
      <w:tr w:rsidR="00357F12" w:rsidRPr="002403A1" w14:paraId="19936260" w14:textId="77777777" w:rsidTr="008A0FBB">
        <w:tc>
          <w:tcPr>
            <w:tcW w:w="988" w:type="dxa"/>
            <w:vMerge/>
          </w:tcPr>
          <w:p w14:paraId="5BAB5A77" w14:textId="77777777" w:rsidR="00357F12" w:rsidRPr="002403A1" w:rsidRDefault="00357F12" w:rsidP="008A0FBB">
            <w:pPr>
              <w:rPr>
                <w:sz w:val="20"/>
              </w:rPr>
            </w:pPr>
          </w:p>
        </w:tc>
        <w:tc>
          <w:tcPr>
            <w:tcW w:w="5244" w:type="dxa"/>
          </w:tcPr>
          <w:p w14:paraId="57BA6198" w14:textId="2928F3F7" w:rsidR="00357F12" w:rsidRPr="002403A1" w:rsidRDefault="00357F12" w:rsidP="008A0FBB">
            <w:pPr>
              <w:rPr>
                <w:sz w:val="20"/>
              </w:rPr>
            </w:pPr>
            <w:r w:rsidRPr="00357F12">
              <w:rPr>
                <w:sz w:val="20"/>
              </w:rPr>
              <w:t>DTI with CBAP Only subfield set to 1</w:t>
            </w:r>
          </w:p>
        </w:tc>
        <w:tc>
          <w:tcPr>
            <w:tcW w:w="1418" w:type="dxa"/>
          </w:tcPr>
          <w:p w14:paraId="243EE04F" w14:textId="0F3E320A" w:rsidR="00357F12" w:rsidRPr="002403A1" w:rsidRDefault="00357F12" w:rsidP="008A0FBB">
            <w:pPr>
              <w:rPr>
                <w:sz w:val="20"/>
              </w:rPr>
            </w:pPr>
            <w:r w:rsidRPr="00357F12">
              <w:rPr>
                <w:sz w:val="20"/>
              </w:rPr>
              <w:t>Awake or doze</w:t>
            </w:r>
          </w:p>
        </w:tc>
        <w:tc>
          <w:tcPr>
            <w:tcW w:w="1700" w:type="dxa"/>
          </w:tcPr>
          <w:p w14:paraId="1B2FF33E" w14:textId="50E6CC01" w:rsidR="00357F12" w:rsidRPr="002403A1" w:rsidRDefault="00357F12" w:rsidP="008A0FBB">
            <w:pPr>
              <w:rPr>
                <w:sz w:val="20"/>
              </w:rPr>
            </w:pPr>
            <w:r w:rsidRPr="00357F12">
              <w:rPr>
                <w:sz w:val="20"/>
              </w:rPr>
              <w:t>Awake or doze</w:t>
            </w:r>
          </w:p>
        </w:tc>
      </w:tr>
      <w:tr w:rsidR="00357F12" w:rsidRPr="002403A1" w14:paraId="240B01CB" w14:textId="77777777" w:rsidTr="008A0FBB">
        <w:tc>
          <w:tcPr>
            <w:tcW w:w="988" w:type="dxa"/>
            <w:vMerge/>
          </w:tcPr>
          <w:p w14:paraId="4631AFFA" w14:textId="77777777" w:rsidR="00357F12" w:rsidRPr="002403A1" w:rsidRDefault="00357F12" w:rsidP="008A0FBB">
            <w:pPr>
              <w:rPr>
                <w:sz w:val="20"/>
              </w:rPr>
            </w:pPr>
          </w:p>
        </w:tc>
        <w:tc>
          <w:tcPr>
            <w:tcW w:w="5244" w:type="dxa"/>
          </w:tcPr>
          <w:p w14:paraId="084FA8D2" w14:textId="77777777" w:rsidR="00357F12" w:rsidRPr="00357F12" w:rsidRDefault="00357F12" w:rsidP="00357F12">
            <w:pPr>
              <w:rPr>
                <w:sz w:val="20"/>
              </w:rPr>
            </w:pPr>
            <w:r w:rsidRPr="00357F12">
              <w:rPr>
                <w:sz w:val="20"/>
              </w:rPr>
              <w:t>Destination AID field of a CBAP equal to the broadcast AID</w:t>
            </w:r>
          </w:p>
          <w:p w14:paraId="4FD06415" w14:textId="730C47B1" w:rsidR="00357F12" w:rsidRPr="002403A1" w:rsidRDefault="00357F12" w:rsidP="00357F12">
            <w:pPr>
              <w:rPr>
                <w:sz w:val="20"/>
              </w:rPr>
            </w:pPr>
            <w:r w:rsidRPr="00357F12">
              <w:rPr>
                <w:sz w:val="20"/>
              </w:rPr>
              <w:t>in the schedule</w:t>
            </w:r>
          </w:p>
        </w:tc>
        <w:tc>
          <w:tcPr>
            <w:tcW w:w="1418" w:type="dxa"/>
          </w:tcPr>
          <w:p w14:paraId="089C6C59" w14:textId="14771F04" w:rsidR="00357F12" w:rsidRPr="002403A1" w:rsidRDefault="00357F12" w:rsidP="008A0FBB">
            <w:pPr>
              <w:rPr>
                <w:sz w:val="20"/>
              </w:rPr>
            </w:pPr>
            <w:r w:rsidRPr="00357F12">
              <w:rPr>
                <w:sz w:val="20"/>
              </w:rPr>
              <w:t>Awake or doze</w:t>
            </w:r>
          </w:p>
        </w:tc>
        <w:tc>
          <w:tcPr>
            <w:tcW w:w="1700" w:type="dxa"/>
          </w:tcPr>
          <w:p w14:paraId="73F54954" w14:textId="65A22265" w:rsidR="00357F12" w:rsidRPr="002403A1" w:rsidRDefault="00357F12" w:rsidP="008A0FBB">
            <w:pPr>
              <w:rPr>
                <w:sz w:val="20"/>
              </w:rPr>
            </w:pPr>
            <w:r w:rsidRPr="00357F12">
              <w:rPr>
                <w:sz w:val="20"/>
              </w:rPr>
              <w:t>Awake or doze</w:t>
            </w:r>
          </w:p>
        </w:tc>
      </w:tr>
    </w:tbl>
    <w:p w14:paraId="3A4CD375" w14:textId="77777777" w:rsidR="00611EC6" w:rsidRDefault="00611EC6" w:rsidP="00357F12">
      <w:pPr>
        <w:rPr>
          <w:i/>
          <w:iCs/>
          <w:sz w:val="20"/>
          <w:lang w:val="en-US" w:bidi="he-IL"/>
        </w:rPr>
      </w:pPr>
    </w:p>
    <w:p w14:paraId="4E434DAA" w14:textId="30B31890" w:rsidR="00357F12" w:rsidRDefault="00357F12" w:rsidP="00357F12">
      <w:pPr>
        <w:rPr>
          <w:i/>
          <w:iCs/>
          <w:sz w:val="20"/>
          <w:lang w:val="en-US" w:eastAsia="ko-KR" w:bidi="he-IL"/>
        </w:rPr>
      </w:pPr>
      <w:r>
        <w:rPr>
          <w:i/>
          <w:iCs/>
          <w:sz w:val="20"/>
          <w:lang w:val="en-US" w:bidi="he-IL"/>
        </w:rPr>
        <w:t>Insert</w:t>
      </w:r>
      <w:r w:rsidRPr="004A31DE">
        <w:rPr>
          <w:rFonts w:hint="eastAsia"/>
          <w:i/>
          <w:iCs/>
          <w:sz w:val="20"/>
          <w:lang w:val="en-US" w:bidi="he-IL"/>
        </w:rPr>
        <w:t xml:space="preserve"> </w:t>
      </w:r>
      <w:r>
        <w:rPr>
          <w:i/>
          <w:iCs/>
          <w:sz w:val="20"/>
          <w:lang w:val="en-US" w:bidi="he-IL"/>
        </w:rPr>
        <w:t xml:space="preserve">the Table </w:t>
      </w:r>
      <w:r w:rsidRPr="004A31DE">
        <w:rPr>
          <w:rFonts w:hint="eastAsia"/>
          <w:i/>
          <w:iCs/>
          <w:sz w:val="20"/>
          <w:lang w:val="en-US" w:bidi="he-IL"/>
        </w:rPr>
        <w:t>as follows</w:t>
      </w:r>
      <w:r>
        <w:rPr>
          <w:rFonts w:hint="eastAsia"/>
          <w:i/>
          <w:iCs/>
          <w:sz w:val="20"/>
          <w:lang w:val="en-US" w:eastAsia="ko-KR" w:bidi="he-IL"/>
        </w:rPr>
        <w:t>:</w:t>
      </w:r>
    </w:p>
    <w:p w14:paraId="481CB903" w14:textId="7F082A7E" w:rsidR="00357F12" w:rsidRPr="0023473B" w:rsidRDefault="00357F12" w:rsidP="00357F12">
      <w:pPr>
        <w:jc w:val="center"/>
        <w:rPr>
          <w:rFonts w:ascii="TimesNewRomanPSMT" w:hAnsi="TimesNewRomanPSMT"/>
          <w:color w:val="FF0000"/>
          <w:sz w:val="16"/>
          <w:szCs w:val="16"/>
          <w:lang w:val="en-US" w:eastAsia="ko-KR"/>
        </w:rPr>
      </w:pPr>
      <w:r w:rsidRPr="0023473B">
        <w:rPr>
          <w:rFonts w:ascii="Arial-BoldMT" w:eastAsia="Arial-BoldMT" w:cs="Arial-BoldMT"/>
          <w:bCs/>
          <w:color w:val="FF0000"/>
          <w:sz w:val="16"/>
          <w:szCs w:val="16"/>
          <w:lang w:val="en-US"/>
        </w:rPr>
        <w:t xml:space="preserve">Table xx-x </w:t>
      </w:r>
      <w:r w:rsidRPr="0023473B">
        <w:rPr>
          <w:rFonts w:ascii="Arial-BoldMT" w:eastAsia="Arial-BoldMT" w:cs="Arial-BoldMT" w:hint="eastAsia"/>
          <w:bCs/>
          <w:color w:val="FF0000"/>
          <w:sz w:val="16"/>
          <w:szCs w:val="16"/>
          <w:lang w:val="en-US"/>
        </w:rPr>
        <w:t>—</w:t>
      </w:r>
      <w:r w:rsidRPr="0023473B">
        <w:rPr>
          <w:rFonts w:ascii="Arial-BoldMT" w:eastAsia="Arial-BoldMT" w:cs="Arial-BoldMT" w:hint="eastAsia"/>
          <w:bCs/>
          <w:color w:val="FF0000"/>
          <w:sz w:val="16"/>
          <w:szCs w:val="16"/>
          <w:lang w:val="en-US" w:eastAsia="ko-KR"/>
        </w:rPr>
        <w:t xml:space="preserve"> </w:t>
      </w:r>
      <w:r w:rsidRPr="0023473B">
        <w:rPr>
          <w:rFonts w:ascii="Arial-BoldMT" w:eastAsia="Arial-BoldMT" w:cs="Arial-BoldMT"/>
          <w:bCs/>
          <w:color w:val="FF0000"/>
          <w:sz w:val="16"/>
          <w:szCs w:val="16"/>
          <w:lang w:val="en-US"/>
        </w:rPr>
        <w:t xml:space="preserve">Power states for </w:t>
      </w:r>
      <w:r w:rsidR="006E6AED" w:rsidRPr="0023473B">
        <w:rPr>
          <w:rFonts w:ascii="Arial-BoldMT" w:eastAsia="Arial-BoldMT" w:cs="Arial-BoldMT"/>
          <w:bCs/>
          <w:color w:val="FF0000"/>
          <w:sz w:val="16"/>
          <w:szCs w:val="16"/>
          <w:lang w:val="en-US"/>
        </w:rPr>
        <w:t>TDD SP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5244"/>
        <w:gridCol w:w="1418"/>
        <w:gridCol w:w="1700"/>
      </w:tblGrid>
      <w:tr w:rsidR="00357F12" w:rsidRPr="002403A1" w14:paraId="2EF384B3" w14:textId="77777777" w:rsidTr="00611EC6">
        <w:tc>
          <w:tcPr>
            <w:tcW w:w="6232" w:type="dxa"/>
            <w:gridSpan w:val="2"/>
          </w:tcPr>
          <w:p w14:paraId="0F60516A" w14:textId="77777777" w:rsidR="00357F12" w:rsidRPr="00357F12" w:rsidRDefault="00357F12" w:rsidP="008A0FBB">
            <w:pPr>
              <w:jc w:val="center"/>
              <w:rPr>
                <w:b/>
                <w:color w:val="FF0000"/>
                <w:sz w:val="20"/>
              </w:rPr>
            </w:pPr>
            <w:r w:rsidRPr="00357F12">
              <w:rPr>
                <w:b/>
                <w:color w:val="FF0000"/>
                <w:sz w:val="20"/>
              </w:rPr>
              <w:t>Portion of the beacon interval</w:t>
            </w:r>
          </w:p>
        </w:tc>
        <w:tc>
          <w:tcPr>
            <w:tcW w:w="1418" w:type="dxa"/>
          </w:tcPr>
          <w:p w14:paraId="7D1FFAF6" w14:textId="77777777" w:rsidR="00357F12" w:rsidRPr="00357F12" w:rsidRDefault="00357F12" w:rsidP="008A0FBB">
            <w:pPr>
              <w:jc w:val="center"/>
              <w:rPr>
                <w:b/>
                <w:color w:val="FF0000"/>
                <w:sz w:val="20"/>
              </w:rPr>
            </w:pPr>
            <w:r w:rsidRPr="00357F12">
              <w:rPr>
                <w:b/>
                <w:color w:val="FF0000"/>
                <w:sz w:val="20"/>
              </w:rPr>
              <w:t>PPS PCP</w:t>
            </w:r>
          </w:p>
        </w:tc>
        <w:tc>
          <w:tcPr>
            <w:tcW w:w="1700" w:type="dxa"/>
          </w:tcPr>
          <w:p w14:paraId="4EEBBD0E" w14:textId="77777777" w:rsidR="00357F12" w:rsidRPr="00357F12" w:rsidRDefault="00357F12" w:rsidP="008A0F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</w:rPr>
            </w:pPr>
            <w:r w:rsidRPr="00357F12">
              <w:rPr>
                <w:b/>
                <w:color w:val="FF0000"/>
                <w:sz w:val="20"/>
              </w:rPr>
              <w:t>PS non-AP and</w:t>
            </w:r>
          </w:p>
          <w:p w14:paraId="44C0AE82" w14:textId="77777777" w:rsidR="00357F12" w:rsidRPr="00357F12" w:rsidRDefault="00357F12" w:rsidP="008A0FBB">
            <w:pPr>
              <w:jc w:val="center"/>
              <w:rPr>
                <w:b/>
                <w:color w:val="FF0000"/>
                <w:sz w:val="20"/>
              </w:rPr>
            </w:pPr>
            <w:r w:rsidRPr="00357F12">
              <w:rPr>
                <w:b/>
                <w:color w:val="FF0000"/>
                <w:sz w:val="20"/>
              </w:rPr>
              <w:t>non-PCP STA</w:t>
            </w:r>
          </w:p>
        </w:tc>
      </w:tr>
      <w:tr w:rsidR="00586BEC" w:rsidRPr="002403A1" w14:paraId="49E488A8" w14:textId="77777777" w:rsidTr="00611EC6">
        <w:tc>
          <w:tcPr>
            <w:tcW w:w="988" w:type="dxa"/>
            <w:vMerge w:val="restart"/>
          </w:tcPr>
          <w:p w14:paraId="40482451" w14:textId="4AF5831A" w:rsidR="00586BEC" w:rsidRPr="002403A1" w:rsidRDefault="00586BEC" w:rsidP="008A0FBB">
            <w:pPr>
              <w:rPr>
                <w:sz w:val="20"/>
                <w:lang w:eastAsia="ko-KR"/>
              </w:rPr>
            </w:pPr>
            <w:r>
              <w:rPr>
                <w:color w:val="FF0000"/>
                <w:sz w:val="20"/>
                <w:lang w:eastAsia="ko-KR"/>
              </w:rPr>
              <w:t>DTI</w:t>
            </w:r>
          </w:p>
        </w:tc>
        <w:tc>
          <w:tcPr>
            <w:tcW w:w="5244" w:type="dxa"/>
          </w:tcPr>
          <w:p w14:paraId="2AA61F94" w14:textId="77777777" w:rsidR="00586BEC" w:rsidRPr="00357F12" w:rsidRDefault="00586BEC" w:rsidP="008A0FB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</w:rPr>
            </w:pPr>
            <w:r w:rsidRPr="00357F12">
              <w:rPr>
                <w:color w:val="FF0000"/>
                <w:sz w:val="20"/>
              </w:rPr>
              <w:t>Unassigned</w:t>
            </w:r>
            <w:r w:rsidRPr="00357F12">
              <w:rPr>
                <w:rFonts w:hint="eastAsia"/>
                <w:color w:val="FF0000"/>
                <w:sz w:val="20"/>
              </w:rPr>
              <w:t xml:space="preserve"> </w:t>
            </w:r>
            <w:r w:rsidRPr="00357F12">
              <w:rPr>
                <w:color w:val="FF0000"/>
                <w:sz w:val="20"/>
              </w:rPr>
              <w:t>TDD Slot</w:t>
            </w:r>
          </w:p>
        </w:tc>
        <w:tc>
          <w:tcPr>
            <w:tcW w:w="1418" w:type="dxa"/>
          </w:tcPr>
          <w:p w14:paraId="421636AD" w14:textId="77777777" w:rsidR="00586BEC" w:rsidRPr="00357F12" w:rsidRDefault="00586BEC" w:rsidP="008A0FBB">
            <w:pPr>
              <w:rPr>
                <w:color w:val="FF0000"/>
                <w:sz w:val="20"/>
              </w:rPr>
            </w:pPr>
            <w:r w:rsidRPr="00357F12">
              <w:rPr>
                <w:color w:val="FF0000"/>
                <w:sz w:val="20"/>
              </w:rPr>
              <w:t>Awake or doze</w:t>
            </w:r>
          </w:p>
        </w:tc>
        <w:tc>
          <w:tcPr>
            <w:tcW w:w="1700" w:type="dxa"/>
          </w:tcPr>
          <w:p w14:paraId="693C5061" w14:textId="77777777" w:rsidR="00586BEC" w:rsidRPr="00357F12" w:rsidRDefault="00586BEC" w:rsidP="008A0FBB">
            <w:pPr>
              <w:rPr>
                <w:color w:val="FF0000"/>
                <w:sz w:val="20"/>
              </w:rPr>
            </w:pPr>
            <w:r w:rsidRPr="00357F12">
              <w:rPr>
                <w:color w:val="FF0000"/>
                <w:sz w:val="20"/>
              </w:rPr>
              <w:t>Doze</w:t>
            </w:r>
          </w:p>
        </w:tc>
      </w:tr>
      <w:tr w:rsidR="00586BEC" w:rsidRPr="002403A1" w14:paraId="49007393" w14:textId="77777777" w:rsidTr="00611EC6">
        <w:tc>
          <w:tcPr>
            <w:tcW w:w="988" w:type="dxa"/>
            <w:vMerge/>
          </w:tcPr>
          <w:p w14:paraId="5F5B72B1" w14:textId="77777777" w:rsidR="00586BEC" w:rsidRPr="002403A1" w:rsidRDefault="00586BEC" w:rsidP="00586BEC">
            <w:pPr>
              <w:rPr>
                <w:sz w:val="20"/>
              </w:rPr>
            </w:pPr>
          </w:p>
        </w:tc>
        <w:tc>
          <w:tcPr>
            <w:tcW w:w="5244" w:type="dxa"/>
          </w:tcPr>
          <w:p w14:paraId="524BCC16" w14:textId="0978A040" w:rsidR="00586BEC" w:rsidRPr="00357F12" w:rsidRDefault="00586BEC" w:rsidP="00586BEC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</w:rPr>
            </w:pPr>
            <w:r w:rsidRPr="00357F12">
              <w:rPr>
                <w:color w:val="FF0000"/>
                <w:sz w:val="20"/>
              </w:rPr>
              <w:t>Assigned</w:t>
            </w:r>
            <w:r w:rsidRPr="00357F12">
              <w:rPr>
                <w:rFonts w:hint="eastAsia"/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 xml:space="preserve">Simplex Tx </w:t>
            </w:r>
            <w:r w:rsidRPr="00357F12">
              <w:rPr>
                <w:color w:val="FF0000"/>
                <w:sz w:val="20"/>
              </w:rPr>
              <w:t xml:space="preserve">TDD </w:t>
            </w:r>
            <w:r>
              <w:rPr>
                <w:color w:val="FF0000"/>
                <w:sz w:val="20"/>
              </w:rPr>
              <w:t>S</w:t>
            </w:r>
            <w:r w:rsidRPr="00357F12">
              <w:rPr>
                <w:color w:val="FF0000"/>
                <w:sz w:val="20"/>
              </w:rPr>
              <w:t>lot</w:t>
            </w:r>
          </w:p>
        </w:tc>
        <w:tc>
          <w:tcPr>
            <w:tcW w:w="1418" w:type="dxa"/>
          </w:tcPr>
          <w:p w14:paraId="40E15563" w14:textId="62DBD1A9" w:rsidR="00586BEC" w:rsidRPr="00357F12" w:rsidRDefault="00586BEC" w:rsidP="00586BEC">
            <w:pPr>
              <w:rPr>
                <w:color w:val="FF0000"/>
                <w:sz w:val="20"/>
              </w:rPr>
            </w:pPr>
            <w:r w:rsidRPr="00357F12">
              <w:rPr>
                <w:color w:val="FF0000"/>
                <w:sz w:val="20"/>
              </w:rPr>
              <w:t>Awake</w:t>
            </w:r>
          </w:p>
        </w:tc>
        <w:tc>
          <w:tcPr>
            <w:tcW w:w="1700" w:type="dxa"/>
          </w:tcPr>
          <w:p w14:paraId="1F95984D" w14:textId="7D9112E8" w:rsidR="00586BEC" w:rsidRPr="00357F12" w:rsidRDefault="00586BEC" w:rsidP="00586BEC">
            <w:pPr>
              <w:rPr>
                <w:color w:val="FF0000"/>
                <w:sz w:val="20"/>
              </w:rPr>
            </w:pPr>
            <w:r w:rsidRPr="00357F12">
              <w:rPr>
                <w:color w:val="FF0000"/>
                <w:sz w:val="20"/>
              </w:rPr>
              <w:t>Awake</w:t>
            </w:r>
          </w:p>
        </w:tc>
      </w:tr>
      <w:tr w:rsidR="00586BEC" w:rsidRPr="002403A1" w14:paraId="2B32DD6B" w14:textId="77777777" w:rsidTr="00611EC6">
        <w:tc>
          <w:tcPr>
            <w:tcW w:w="988" w:type="dxa"/>
            <w:vMerge/>
          </w:tcPr>
          <w:p w14:paraId="7D430045" w14:textId="77777777" w:rsidR="00586BEC" w:rsidRPr="002403A1" w:rsidRDefault="00586BEC" w:rsidP="00586BEC">
            <w:pPr>
              <w:rPr>
                <w:sz w:val="20"/>
              </w:rPr>
            </w:pPr>
          </w:p>
        </w:tc>
        <w:tc>
          <w:tcPr>
            <w:tcW w:w="5244" w:type="dxa"/>
          </w:tcPr>
          <w:p w14:paraId="0E6E6176" w14:textId="3B71AEC3" w:rsidR="00586BEC" w:rsidRPr="00357F12" w:rsidRDefault="00586BEC" w:rsidP="00586BEC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</w:rPr>
            </w:pPr>
            <w:r w:rsidRPr="00357F12">
              <w:rPr>
                <w:color w:val="FF0000"/>
                <w:sz w:val="20"/>
              </w:rPr>
              <w:t>Assigned</w:t>
            </w:r>
            <w:r w:rsidRPr="00357F12">
              <w:rPr>
                <w:rFonts w:hint="eastAsia"/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 xml:space="preserve">Simplex </w:t>
            </w:r>
            <w:r>
              <w:rPr>
                <w:color w:val="FF0000"/>
                <w:sz w:val="20"/>
              </w:rPr>
              <w:t>R</w:t>
            </w:r>
            <w:r>
              <w:rPr>
                <w:color w:val="FF0000"/>
                <w:sz w:val="20"/>
              </w:rPr>
              <w:t xml:space="preserve">x </w:t>
            </w:r>
            <w:r w:rsidRPr="00357F12">
              <w:rPr>
                <w:color w:val="FF0000"/>
                <w:sz w:val="20"/>
              </w:rPr>
              <w:t xml:space="preserve">TDD </w:t>
            </w:r>
            <w:r>
              <w:rPr>
                <w:color w:val="FF0000"/>
                <w:sz w:val="20"/>
              </w:rPr>
              <w:t>S</w:t>
            </w:r>
            <w:r w:rsidRPr="00357F12">
              <w:rPr>
                <w:color w:val="FF0000"/>
                <w:sz w:val="20"/>
              </w:rPr>
              <w:t>lot</w:t>
            </w:r>
          </w:p>
        </w:tc>
        <w:tc>
          <w:tcPr>
            <w:tcW w:w="1418" w:type="dxa"/>
          </w:tcPr>
          <w:p w14:paraId="3B9DB23A" w14:textId="317BDFEA" w:rsidR="00586BEC" w:rsidRPr="00357F12" w:rsidRDefault="00586BEC" w:rsidP="00586BEC">
            <w:pPr>
              <w:rPr>
                <w:color w:val="FF0000"/>
                <w:sz w:val="20"/>
              </w:rPr>
            </w:pPr>
            <w:r w:rsidRPr="00357F12">
              <w:rPr>
                <w:color w:val="FF0000"/>
                <w:sz w:val="20"/>
              </w:rPr>
              <w:t>Awake</w:t>
            </w:r>
          </w:p>
        </w:tc>
        <w:tc>
          <w:tcPr>
            <w:tcW w:w="1700" w:type="dxa"/>
          </w:tcPr>
          <w:p w14:paraId="2BCB240D" w14:textId="1658D895" w:rsidR="00586BEC" w:rsidRPr="00357F12" w:rsidRDefault="00586BEC" w:rsidP="00586BEC">
            <w:pPr>
              <w:rPr>
                <w:color w:val="FF0000"/>
                <w:sz w:val="20"/>
              </w:rPr>
            </w:pPr>
            <w:r w:rsidRPr="00357F12">
              <w:rPr>
                <w:color w:val="FF0000"/>
                <w:sz w:val="20"/>
              </w:rPr>
              <w:t>Awake or doze</w:t>
            </w:r>
          </w:p>
        </w:tc>
      </w:tr>
    </w:tbl>
    <w:p w14:paraId="3D963A46" w14:textId="77777777" w:rsidR="00357F12" w:rsidRPr="00357F12" w:rsidRDefault="00357F12" w:rsidP="00357F12">
      <w:pPr>
        <w:rPr>
          <w:rFonts w:ascii="TimesNewRomanPSMT" w:hAnsi="TimesNewRomanPSMT"/>
          <w:b/>
          <w:color w:val="000000"/>
          <w:sz w:val="20"/>
          <w:lang w:val="en-US" w:eastAsia="ko-KR"/>
        </w:rPr>
      </w:pPr>
      <w:bookmarkStart w:id="0" w:name="_GoBack"/>
      <w:bookmarkEnd w:id="0"/>
    </w:p>
    <w:p w14:paraId="016FD7EC" w14:textId="77777777" w:rsidR="001966E9" w:rsidRDefault="001966E9" w:rsidP="004565E9">
      <w:pPr>
        <w:rPr>
          <w:rFonts w:ascii="TimesNewRomanPSMT" w:hAnsi="TimesNewRomanPSMT"/>
          <w:b/>
          <w:color w:val="000000"/>
          <w:sz w:val="20"/>
          <w:lang w:val="en-US" w:eastAsia="ko-KR"/>
        </w:rPr>
      </w:pPr>
    </w:p>
    <w:p w14:paraId="6F5F7E70" w14:textId="5B15C4F7" w:rsidR="005A1A8B" w:rsidRDefault="005A1A8B" w:rsidP="004565E9">
      <w:pPr>
        <w:rPr>
          <w:i/>
          <w:iCs/>
          <w:sz w:val="20"/>
          <w:lang w:val="en-US" w:eastAsia="ko-KR" w:bidi="he-IL"/>
        </w:rPr>
      </w:pPr>
      <w:r w:rsidRPr="004A31DE">
        <w:rPr>
          <w:rFonts w:hint="eastAsia"/>
          <w:i/>
          <w:iCs/>
          <w:sz w:val="20"/>
          <w:lang w:val="en-US" w:bidi="he-IL"/>
        </w:rPr>
        <w:t xml:space="preserve">Change </w:t>
      </w:r>
      <w:r>
        <w:rPr>
          <w:i/>
          <w:iCs/>
          <w:sz w:val="20"/>
          <w:lang w:val="en-US" w:bidi="he-IL"/>
        </w:rPr>
        <w:t xml:space="preserve">the 15th </w:t>
      </w:r>
      <w:r>
        <w:rPr>
          <w:rFonts w:hint="eastAsia"/>
          <w:i/>
          <w:iCs/>
          <w:sz w:val="20"/>
          <w:lang w:val="en-US" w:eastAsia="ko-KR" w:bidi="he-IL"/>
        </w:rPr>
        <w:t>p</w:t>
      </w:r>
      <w:r>
        <w:rPr>
          <w:i/>
          <w:iCs/>
          <w:sz w:val="20"/>
          <w:lang w:val="en-US" w:bidi="he-IL"/>
        </w:rPr>
        <w:t xml:space="preserve">aragraph original text </w:t>
      </w:r>
      <w:r w:rsidRPr="004A31DE">
        <w:rPr>
          <w:rFonts w:hint="eastAsia"/>
          <w:i/>
          <w:iCs/>
          <w:sz w:val="20"/>
          <w:lang w:val="en-US" w:bidi="he-IL"/>
        </w:rPr>
        <w:t>as follows</w:t>
      </w:r>
      <w:r>
        <w:rPr>
          <w:rFonts w:hint="eastAsia"/>
          <w:i/>
          <w:iCs/>
          <w:sz w:val="20"/>
          <w:lang w:val="en-US" w:eastAsia="ko-KR" w:bidi="he-IL"/>
        </w:rPr>
        <w:t>:</w:t>
      </w:r>
    </w:p>
    <w:p w14:paraId="56C15DD2" w14:textId="77777777" w:rsidR="005A1A8B" w:rsidRDefault="005A1A8B" w:rsidP="004565E9">
      <w:pPr>
        <w:rPr>
          <w:rFonts w:ascii="TimesNewRomanPSMT" w:hAnsi="TimesNewRomanPSMT"/>
          <w:b/>
          <w:color w:val="000000"/>
          <w:sz w:val="20"/>
          <w:lang w:val="en-US" w:eastAsia="ko-KR"/>
        </w:rPr>
      </w:pPr>
    </w:p>
    <w:p w14:paraId="3D8277D0" w14:textId="29501AF1" w:rsidR="005A1A8B" w:rsidRPr="005A1A8B" w:rsidRDefault="005A1A8B" w:rsidP="005A1A8B">
      <w:pPr>
        <w:widowControl w:val="0"/>
        <w:autoSpaceDE w:val="0"/>
        <w:autoSpaceDN w:val="0"/>
        <w:adjustRightInd w:val="0"/>
        <w:rPr>
          <w:sz w:val="20"/>
        </w:rPr>
      </w:pPr>
      <w:r w:rsidRPr="005A1A8B">
        <w:rPr>
          <w:sz w:val="20"/>
        </w:rPr>
        <w:t>The source DMG STA and the destination DMG STA of a nontruncatable SP</w:t>
      </w:r>
      <w:r w:rsidRPr="005A1A8B">
        <w:rPr>
          <w:color w:val="FF0000"/>
          <w:sz w:val="20"/>
        </w:rPr>
        <w:t xml:space="preserve">, </w:t>
      </w:r>
      <w:r w:rsidRPr="005A1A8B">
        <w:rPr>
          <w:strike/>
          <w:color w:val="FF0000"/>
          <w:sz w:val="20"/>
        </w:rPr>
        <w:t xml:space="preserve">or </w:t>
      </w:r>
      <w:r>
        <w:rPr>
          <w:sz w:val="20"/>
        </w:rPr>
        <w:t xml:space="preserve">allocated CBAP </w:t>
      </w:r>
      <w:r w:rsidRPr="005A1A8B">
        <w:rPr>
          <w:color w:val="FF0000"/>
          <w:sz w:val="20"/>
        </w:rPr>
        <w:t xml:space="preserve">or </w:t>
      </w:r>
      <w:r>
        <w:rPr>
          <w:color w:val="FF0000"/>
          <w:sz w:val="20"/>
        </w:rPr>
        <w:t xml:space="preserve">allocated </w:t>
      </w:r>
      <w:r w:rsidRPr="005A1A8B">
        <w:rPr>
          <w:color w:val="FF0000"/>
          <w:sz w:val="20"/>
        </w:rPr>
        <w:t xml:space="preserve">TDD slot </w:t>
      </w:r>
      <w:r w:rsidRPr="005A1A8B">
        <w:rPr>
          <w:sz w:val="20"/>
        </w:rPr>
        <w:t>with</w:t>
      </w:r>
      <w:r>
        <w:rPr>
          <w:sz w:val="20"/>
        </w:rPr>
        <w:t xml:space="preserve"> </w:t>
      </w:r>
      <w:r w:rsidRPr="005A1A8B">
        <w:rPr>
          <w:sz w:val="20"/>
        </w:rPr>
        <w:t>individually addressed destination AID may go to doze state within the SP</w:t>
      </w:r>
      <w:r w:rsidRPr="005A1A8B">
        <w:rPr>
          <w:color w:val="FF0000"/>
          <w:sz w:val="20"/>
        </w:rPr>
        <w:t xml:space="preserve">, </w:t>
      </w:r>
      <w:r w:rsidRPr="005A1A8B">
        <w:rPr>
          <w:strike/>
          <w:color w:val="FF0000"/>
          <w:sz w:val="20"/>
        </w:rPr>
        <w:t>or</w:t>
      </w:r>
      <w:r>
        <w:rPr>
          <w:strike/>
          <w:color w:val="FF0000"/>
          <w:sz w:val="20"/>
        </w:rPr>
        <w:t xml:space="preserve"> </w:t>
      </w:r>
      <w:r w:rsidRPr="005A1A8B">
        <w:rPr>
          <w:sz w:val="20"/>
        </w:rPr>
        <w:t>within the CBAP</w:t>
      </w:r>
      <w:r>
        <w:rPr>
          <w:sz w:val="20"/>
        </w:rPr>
        <w:t xml:space="preserve"> </w:t>
      </w:r>
      <w:r w:rsidRPr="005A1A8B">
        <w:rPr>
          <w:color w:val="FF0000"/>
          <w:sz w:val="20"/>
        </w:rPr>
        <w:t>or within the TDD slot</w:t>
      </w:r>
      <w:r w:rsidRPr="005A1A8B">
        <w:rPr>
          <w:sz w:val="20"/>
        </w:rPr>
        <w:t>, respectively,</w:t>
      </w:r>
      <w:r>
        <w:rPr>
          <w:sz w:val="20"/>
        </w:rPr>
        <w:t xml:space="preserve"> </w:t>
      </w:r>
      <w:r w:rsidRPr="005A1A8B">
        <w:rPr>
          <w:sz w:val="20"/>
        </w:rPr>
        <w:t>after the source DMG STA transmitted a frame to the destination DMG STA of the SP</w:t>
      </w:r>
      <w:r w:rsidR="0023473B" w:rsidRPr="0023473B">
        <w:rPr>
          <w:color w:val="FF0000"/>
          <w:sz w:val="20"/>
        </w:rPr>
        <w:t>,</w:t>
      </w:r>
      <w:r w:rsidRPr="0023473B">
        <w:rPr>
          <w:color w:val="FF0000"/>
          <w:sz w:val="20"/>
        </w:rPr>
        <w:t xml:space="preserve"> </w:t>
      </w:r>
      <w:r w:rsidRPr="0023473B">
        <w:rPr>
          <w:strike/>
          <w:color w:val="FF0000"/>
          <w:sz w:val="20"/>
        </w:rPr>
        <w:t xml:space="preserve">or </w:t>
      </w:r>
      <w:r w:rsidRPr="005A1A8B">
        <w:rPr>
          <w:sz w:val="20"/>
        </w:rPr>
        <w:t>the CBAP</w:t>
      </w:r>
      <w:r w:rsidR="0023473B">
        <w:rPr>
          <w:sz w:val="20"/>
        </w:rPr>
        <w:t xml:space="preserve"> </w:t>
      </w:r>
      <w:r w:rsidR="0023473B" w:rsidRPr="0023473B">
        <w:rPr>
          <w:color w:val="FF0000"/>
          <w:sz w:val="20"/>
        </w:rPr>
        <w:t xml:space="preserve">or </w:t>
      </w:r>
      <w:r w:rsidR="00830CA2">
        <w:rPr>
          <w:color w:val="FF0000"/>
          <w:sz w:val="20"/>
        </w:rPr>
        <w:t xml:space="preserve">the </w:t>
      </w:r>
      <w:r w:rsidR="0023473B" w:rsidRPr="0023473B">
        <w:rPr>
          <w:color w:val="FF0000"/>
          <w:sz w:val="20"/>
        </w:rPr>
        <w:t>TDD slot</w:t>
      </w:r>
      <w:r w:rsidRPr="005A1A8B">
        <w:rPr>
          <w:sz w:val="20"/>
        </w:rPr>
        <w:t>,</w:t>
      </w:r>
      <w:r>
        <w:rPr>
          <w:sz w:val="20"/>
        </w:rPr>
        <w:t xml:space="preserve"> </w:t>
      </w:r>
      <w:r w:rsidRPr="005A1A8B">
        <w:rPr>
          <w:sz w:val="20"/>
        </w:rPr>
        <w:t>respectively, with the EOSP subfield set to 1 and received the following response frame from the destination</w:t>
      </w:r>
      <w:r>
        <w:rPr>
          <w:sz w:val="20"/>
        </w:rPr>
        <w:t xml:space="preserve"> </w:t>
      </w:r>
      <w:r w:rsidRPr="005A1A8B">
        <w:rPr>
          <w:sz w:val="20"/>
        </w:rPr>
        <w:t xml:space="preserve">DMG STA of </w:t>
      </w:r>
      <w:r w:rsidR="0023473B" w:rsidRPr="005A1A8B">
        <w:rPr>
          <w:sz w:val="20"/>
        </w:rPr>
        <w:t>the SP</w:t>
      </w:r>
      <w:r w:rsidR="0023473B" w:rsidRPr="0023473B">
        <w:rPr>
          <w:color w:val="FF0000"/>
          <w:sz w:val="20"/>
        </w:rPr>
        <w:t xml:space="preserve">, </w:t>
      </w:r>
      <w:r w:rsidR="0023473B" w:rsidRPr="0023473B">
        <w:rPr>
          <w:strike/>
          <w:color w:val="FF0000"/>
          <w:sz w:val="20"/>
        </w:rPr>
        <w:t xml:space="preserve">or </w:t>
      </w:r>
      <w:r w:rsidR="0023473B" w:rsidRPr="005A1A8B">
        <w:rPr>
          <w:sz w:val="20"/>
        </w:rPr>
        <w:t>the CBAP</w:t>
      </w:r>
      <w:r w:rsidR="0023473B">
        <w:rPr>
          <w:sz w:val="20"/>
        </w:rPr>
        <w:t xml:space="preserve"> </w:t>
      </w:r>
      <w:r w:rsidR="0023473B" w:rsidRPr="0023473B">
        <w:rPr>
          <w:color w:val="FF0000"/>
          <w:sz w:val="20"/>
        </w:rPr>
        <w:t xml:space="preserve">or </w:t>
      </w:r>
      <w:r w:rsidR="00830CA2">
        <w:rPr>
          <w:color w:val="FF0000"/>
          <w:sz w:val="20"/>
        </w:rPr>
        <w:t xml:space="preserve">the </w:t>
      </w:r>
      <w:r w:rsidR="0023473B" w:rsidRPr="0023473B">
        <w:rPr>
          <w:color w:val="FF0000"/>
          <w:sz w:val="20"/>
        </w:rPr>
        <w:t>TDD slot</w:t>
      </w:r>
      <w:r w:rsidR="0023473B" w:rsidRPr="005A1A8B">
        <w:rPr>
          <w:sz w:val="20"/>
        </w:rPr>
        <w:t>,</w:t>
      </w:r>
      <w:r w:rsidR="0023473B">
        <w:rPr>
          <w:sz w:val="20"/>
        </w:rPr>
        <w:t xml:space="preserve"> </w:t>
      </w:r>
      <w:r w:rsidRPr="005A1A8B">
        <w:rPr>
          <w:sz w:val="20"/>
        </w:rPr>
        <w:t>respectively.</w:t>
      </w:r>
    </w:p>
    <w:p w14:paraId="513B3A68" w14:textId="77777777" w:rsidR="005A1A8B" w:rsidRDefault="005A1A8B" w:rsidP="004565E9">
      <w:pPr>
        <w:rPr>
          <w:rFonts w:ascii="TimesNewRomanPSMT" w:hAnsi="TimesNewRomanPSMT"/>
          <w:b/>
          <w:color w:val="000000"/>
          <w:sz w:val="20"/>
          <w:lang w:val="en-US" w:eastAsia="ko-KR"/>
        </w:rPr>
      </w:pPr>
    </w:p>
    <w:p w14:paraId="115EA564" w14:textId="77777777" w:rsidR="00F4515B" w:rsidRPr="0023473B" w:rsidRDefault="00F4515B" w:rsidP="007E55BD">
      <w:pPr>
        <w:rPr>
          <w:rFonts w:ascii="TimesNewRomanPSMT" w:hAnsi="TimesNewRomanPSMT"/>
          <w:b/>
          <w:color w:val="000000"/>
          <w:sz w:val="20"/>
          <w:lang w:val="en-US" w:eastAsia="ko-KR"/>
        </w:rPr>
      </w:pPr>
    </w:p>
    <w:p w14:paraId="46194450" w14:textId="77777777" w:rsidR="00A83A72" w:rsidRDefault="00A83A72" w:rsidP="007E55BD">
      <w:pPr>
        <w:rPr>
          <w:rFonts w:ascii="TimesNewRomanPSMT" w:hAnsi="TimesNewRomanPSMT"/>
          <w:b/>
          <w:color w:val="000000"/>
          <w:sz w:val="20"/>
          <w:lang w:val="en-US" w:eastAsia="ko-KR"/>
        </w:rPr>
      </w:pPr>
    </w:p>
    <w:p w14:paraId="525E849B" w14:textId="77777777" w:rsidR="00A83A72" w:rsidRPr="00235584" w:rsidRDefault="00A83A72" w:rsidP="007E55BD">
      <w:pPr>
        <w:rPr>
          <w:rFonts w:ascii="TimesNewRomanPSMT" w:hAnsi="TimesNewRomanPSMT"/>
          <w:b/>
          <w:color w:val="000000"/>
          <w:sz w:val="20"/>
          <w:lang w:val="en-US" w:eastAsia="ko-KR"/>
        </w:rPr>
      </w:pPr>
    </w:p>
    <w:p w14:paraId="0A39D281" w14:textId="32714B08" w:rsidR="003E0089" w:rsidRPr="00F11DC4" w:rsidRDefault="003E0089" w:rsidP="007E55BD">
      <w:pPr>
        <w:rPr>
          <w:rFonts w:asciiTheme="minorHAnsi" w:hAnsiTheme="minorHAnsi"/>
          <w:b/>
          <w:color w:val="000000"/>
          <w:sz w:val="20"/>
          <w:lang w:eastAsia="ko-KR"/>
        </w:rPr>
      </w:pPr>
      <w:r w:rsidRPr="00F11DC4">
        <w:rPr>
          <w:rFonts w:asciiTheme="minorHAnsi" w:hAnsiTheme="minorHAnsi"/>
          <w:b/>
          <w:color w:val="000000"/>
          <w:sz w:val="20"/>
          <w:lang w:eastAsia="ko-KR"/>
        </w:rPr>
        <w:t>Straw poll</w:t>
      </w:r>
    </w:p>
    <w:p w14:paraId="21D617A0" w14:textId="31B9779B" w:rsidR="007742F2" w:rsidRPr="00F11DC4" w:rsidRDefault="00606E73" w:rsidP="00655781">
      <w:pPr>
        <w:numPr>
          <w:ilvl w:val="0"/>
          <w:numId w:val="41"/>
        </w:numPr>
        <w:rPr>
          <w:rFonts w:asciiTheme="minorHAnsi" w:hAnsiTheme="minorHAnsi"/>
          <w:color w:val="000000"/>
          <w:sz w:val="20"/>
          <w:lang w:val="en-US" w:eastAsia="ko-KR"/>
        </w:rPr>
      </w:pPr>
      <w:r w:rsidRPr="00F11DC4">
        <w:rPr>
          <w:rFonts w:asciiTheme="minorHAnsi" w:hAnsiTheme="minorHAnsi"/>
          <w:b/>
          <w:bCs/>
          <w:color w:val="000000"/>
          <w:sz w:val="20"/>
          <w:lang w:val="en-US" w:eastAsia="ko-KR"/>
        </w:rPr>
        <w:t xml:space="preserve">Do you agree to include the text for </w:t>
      </w:r>
      <w:r w:rsidR="006F7226" w:rsidRPr="00F11DC4">
        <w:rPr>
          <w:rFonts w:asciiTheme="minorHAnsi" w:hAnsiTheme="minorHAnsi"/>
          <w:b/>
          <w:bCs/>
          <w:color w:val="000000"/>
          <w:sz w:val="20"/>
          <w:lang w:val="en-US" w:eastAsia="ko-KR"/>
        </w:rPr>
        <w:t xml:space="preserve">Power </w:t>
      </w:r>
      <w:r w:rsidR="0023473B" w:rsidRPr="00F11DC4">
        <w:rPr>
          <w:rFonts w:asciiTheme="minorHAnsi" w:hAnsiTheme="minorHAnsi"/>
          <w:b/>
          <w:bCs/>
          <w:color w:val="000000"/>
          <w:sz w:val="20"/>
          <w:lang w:val="en-US" w:eastAsia="ko-KR"/>
        </w:rPr>
        <w:t>management in</w:t>
      </w:r>
      <w:r w:rsidR="00C343EE" w:rsidRPr="00F11DC4">
        <w:rPr>
          <w:rFonts w:asciiTheme="minorHAnsi" w:hAnsiTheme="minorHAnsi"/>
          <w:b/>
          <w:bCs/>
          <w:color w:val="000000"/>
          <w:sz w:val="20"/>
          <w:lang w:val="en-US" w:eastAsia="ko-KR"/>
        </w:rPr>
        <w:t xml:space="preserve"> TDD SP</w:t>
      </w:r>
      <w:r w:rsidR="00CD6838" w:rsidRPr="00F11DC4">
        <w:rPr>
          <w:rFonts w:asciiTheme="minorHAnsi" w:hAnsiTheme="minorHAnsi"/>
          <w:b/>
          <w:bCs/>
          <w:color w:val="000000"/>
          <w:sz w:val="20"/>
          <w:lang w:val="en-US" w:eastAsia="ko-KR"/>
        </w:rPr>
        <w:t xml:space="preserve"> </w:t>
      </w:r>
      <w:r w:rsidR="003E0089" w:rsidRPr="00F11DC4">
        <w:rPr>
          <w:rFonts w:asciiTheme="minorHAnsi" w:hAnsiTheme="minorHAnsi"/>
          <w:b/>
          <w:bCs/>
          <w:color w:val="000000"/>
          <w:sz w:val="20"/>
          <w:lang w:val="en-US" w:eastAsia="ko-KR"/>
        </w:rPr>
        <w:t>proposed in (</w:t>
      </w:r>
      <w:r w:rsidR="006F7226" w:rsidRPr="00F11DC4">
        <w:rPr>
          <w:rFonts w:asciiTheme="minorHAnsi" w:hAnsiTheme="minorHAnsi"/>
          <w:b/>
          <w:bCs/>
          <w:color w:val="000000"/>
          <w:sz w:val="20"/>
          <w:lang w:val="en-US" w:eastAsia="ko-KR"/>
        </w:rPr>
        <w:t>11-18-1173</w:t>
      </w:r>
      <w:r w:rsidR="00CD6838" w:rsidRPr="00F11DC4">
        <w:rPr>
          <w:rFonts w:asciiTheme="minorHAnsi" w:hAnsiTheme="minorHAnsi"/>
          <w:b/>
          <w:bCs/>
          <w:color w:val="000000"/>
          <w:sz w:val="20"/>
          <w:lang w:val="en-US" w:eastAsia="ko-KR"/>
        </w:rPr>
        <w:t>-00-00ay-</w:t>
      </w:r>
      <w:r w:rsidR="006F7226" w:rsidRPr="00F11DC4">
        <w:rPr>
          <w:rFonts w:asciiTheme="minorHAnsi" w:hAnsiTheme="minorHAnsi"/>
          <w:b/>
          <w:bCs/>
          <w:color w:val="000000"/>
          <w:sz w:val="20"/>
          <w:lang w:val="en-US" w:eastAsia="ko-KR"/>
        </w:rPr>
        <w:t xml:space="preserve"> power saving</w:t>
      </w:r>
      <w:r w:rsidR="00655781" w:rsidRPr="00F11DC4">
        <w:rPr>
          <w:rFonts w:asciiTheme="minorHAnsi" w:hAnsiTheme="minorHAnsi"/>
          <w:b/>
          <w:bCs/>
          <w:color w:val="000000"/>
          <w:sz w:val="20"/>
          <w:lang w:val="en-US" w:eastAsia="ko-KR"/>
        </w:rPr>
        <w:t xml:space="preserve"> in TDD SP </w:t>
      </w:r>
      <w:r w:rsidR="00CD6838" w:rsidRPr="00F11DC4">
        <w:rPr>
          <w:rFonts w:asciiTheme="minorHAnsi" w:hAnsiTheme="minorHAnsi"/>
          <w:b/>
          <w:bCs/>
          <w:color w:val="000000"/>
          <w:sz w:val="20"/>
          <w:lang w:val="en-US" w:eastAsia="ko-KR"/>
        </w:rPr>
        <w:t>text</w:t>
      </w:r>
      <w:r w:rsidRPr="00F11DC4">
        <w:rPr>
          <w:rFonts w:asciiTheme="minorHAnsi" w:hAnsiTheme="minorHAnsi"/>
          <w:b/>
          <w:bCs/>
          <w:color w:val="000000"/>
          <w:sz w:val="20"/>
          <w:lang w:val="en-US" w:eastAsia="ko-KR"/>
        </w:rPr>
        <w:t>) to the spec draft?</w:t>
      </w:r>
    </w:p>
    <w:p w14:paraId="674D5D6D" w14:textId="77777777" w:rsidR="003E0089" w:rsidRPr="00655781" w:rsidRDefault="003E0089" w:rsidP="007E55BD">
      <w:pPr>
        <w:rPr>
          <w:rFonts w:ascii="TimesNewRomanPSMT" w:hAnsi="TimesNewRomanPSMT"/>
          <w:color w:val="000000"/>
          <w:sz w:val="20"/>
          <w:lang w:val="en-US" w:eastAsia="ko-KR"/>
        </w:rPr>
      </w:pPr>
    </w:p>
    <w:sectPr w:rsidR="003E0089" w:rsidRPr="00655781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47CA9" w14:textId="77777777" w:rsidR="004E5370" w:rsidRDefault="004E5370">
      <w:r>
        <w:separator/>
      </w:r>
    </w:p>
  </w:endnote>
  <w:endnote w:type="continuationSeparator" w:id="0">
    <w:p w14:paraId="4C38072D" w14:textId="77777777" w:rsidR="004E5370" w:rsidRDefault="004E5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돋움"/>
    <w:panose1 w:val="00000000000000000000"/>
    <w:charset w:val="00"/>
    <w:family w:val="roman"/>
    <w:notTrueType/>
    <w:pitch w:val="default"/>
    <w:sig w:usb0="00000003" w:usb1="09060000" w:usb2="00000010" w:usb3="00000000" w:csb0="00080001" w:csb1="00000000"/>
  </w:font>
  <w:font w:name="Arial-Bold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4042F" w14:textId="4AE813B2" w:rsidR="00EC1444" w:rsidRPr="00EC1444" w:rsidRDefault="004E5370" w:rsidP="00D06651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C533D">
      <w:t>Submission</w:t>
    </w:r>
    <w:r>
      <w:fldChar w:fldCharType="end"/>
    </w:r>
    <w:r w:rsidR="009C533D">
      <w:tab/>
      <w:t xml:space="preserve">page </w:t>
    </w:r>
    <w:r w:rsidR="009C533D">
      <w:fldChar w:fldCharType="begin"/>
    </w:r>
    <w:r w:rsidR="009C533D">
      <w:instrText xml:space="preserve">page </w:instrText>
    </w:r>
    <w:r w:rsidR="009C533D">
      <w:fldChar w:fldCharType="separate"/>
    </w:r>
    <w:r w:rsidR="00586BEC">
      <w:rPr>
        <w:noProof/>
      </w:rPr>
      <w:t>3</w:t>
    </w:r>
    <w:r w:rsidR="009C533D">
      <w:fldChar w:fldCharType="end"/>
    </w:r>
    <w:r w:rsidR="009C533D">
      <w:tab/>
    </w:r>
    <w:r w:rsidR="00EC1444">
      <w:t>Saehee Bang, LG Electronics</w:t>
    </w:r>
  </w:p>
  <w:p w14:paraId="58B9A668" w14:textId="77777777" w:rsidR="009C533D" w:rsidRDefault="009C53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282453" w14:textId="77777777" w:rsidR="004E5370" w:rsidRDefault="004E5370">
      <w:r>
        <w:separator/>
      </w:r>
    </w:p>
  </w:footnote>
  <w:footnote w:type="continuationSeparator" w:id="0">
    <w:p w14:paraId="2145827C" w14:textId="77777777" w:rsidR="004E5370" w:rsidRDefault="004E5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9C3B1" w14:textId="1C444180" w:rsidR="009C533D" w:rsidRDefault="004E5370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fldChar w:fldCharType="begin"/>
    </w:r>
    <w:r>
      <w:rPr>
        <w:lang w:eastAsia="ko-KR"/>
      </w:rPr>
      <w:instrText xml:space="preserve"> KEYWORDS  \* MERGEFORMAT </w:instrText>
    </w:r>
    <w:r>
      <w:rPr>
        <w:lang w:eastAsia="ko-KR"/>
      </w:rPr>
      <w:fldChar w:fldCharType="separate"/>
    </w:r>
    <w:r w:rsidR="008C1004">
      <w:rPr>
        <w:lang w:eastAsia="ko-KR"/>
      </w:rPr>
      <w:t>July</w:t>
    </w:r>
    <w:r w:rsidR="009C533D">
      <w:t xml:space="preserve"> 201</w:t>
    </w:r>
    <w:r>
      <w:fldChar w:fldCharType="end"/>
    </w:r>
    <w:r w:rsidR="00E75315">
      <w:t>8</w:t>
    </w:r>
    <w:r w:rsidR="009C533D">
      <w:tab/>
    </w:r>
    <w:r w:rsidR="009C533D">
      <w:tab/>
    </w:r>
    <w:fldSimple w:instr=" TITLE  \* MERGEFORMAT ">
      <w:r w:rsidR="009C533D">
        <w:t>doc.: IEEE 802.11-</w:t>
      </w:r>
      <w:r w:rsidR="009E2C28">
        <w:rPr>
          <w:rFonts w:hint="eastAsia"/>
          <w:lang w:eastAsia="ko-KR"/>
        </w:rPr>
        <w:t>1</w:t>
      </w:r>
      <w:r w:rsidR="00913843">
        <w:rPr>
          <w:lang w:eastAsia="ko-KR"/>
        </w:rPr>
        <w:t>8</w:t>
      </w:r>
      <w:r w:rsidR="009E2C28">
        <w:t>/</w:t>
      </w:r>
      <w:r w:rsidR="00913843">
        <w:rPr>
          <w:lang w:eastAsia="ko-KR"/>
        </w:rPr>
        <w:t>1173</w:t>
      </w:r>
      <w:r w:rsidR="00C343EE">
        <w:rPr>
          <w:lang w:eastAsia="ko-KR"/>
        </w:rPr>
        <w:t>r</w:t>
      </w:r>
    </w:fldSimple>
    <w:r w:rsidR="00913843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350CC"/>
    <w:multiLevelType w:val="hybridMultilevel"/>
    <w:tmpl w:val="CFFED2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2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F4E4F"/>
    <w:multiLevelType w:val="hybridMultilevel"/>
    <w:tmpl w:val="0C4AF344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2D1147"/>
    <w:multiLevelType w:val="hybridMultilevel"/>
    <w:tmpl w:val="CFFED2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A479A3"/>
    <w:multiLevelType w:val="hybridMultilevel"/>
    <w:tmpl w:val="4FEC7744"/>
    <w:lvl w:ilvl="0" w:tplc="C330C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0191C"/>
    <w:multiLevelType w:val="hybridMultilevel"/>
    <w:tmpl w:val="337EF414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D605F1"/>
    <w:multiLevelType w:val="hybridMultilevel"/>
    <w:tmpl w:val="6352B0F0"/>
    <w:lvl w:ilvl="0" w:tplc="5E80C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D9A2B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E0666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C08A1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15DA9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58FE6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C98EE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6E064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2E5E3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8" w15:restartNumberingAfterBreak="0">
    <w:nsid w:val="231E749C"/>
    <w:multiLevelType w:val="hybridMultilevel"/>
    <w:tmpl w:val="0C4AF34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38F55293"/>
    <w:multiLevelType w:val="hybridMultilevel"/>
    <w:tmpl w:val="B980F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C03A4"/>
    <w:multiLevelType w:val="hybridMultilevel"/>
    <w:tmpl w:val="0C4AF34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D453F32"/>
    <w:multiLevelType w:val="hybridMultilevel"/>
    <w:tmpl w:val="64DEF58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60B65"/>
    <w:multiLevelType w:val="hybridMultilevel"/>
    <w:tmpl w:val="BF28FB42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D39DA"/>
    <w:multiLevelType w:val="hybridMultilevel"/>
    <w:tmpl w:val="337EF41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0D32037"/>
    <w:multiLevelType w:val="hybridMultilevel"/>
    <w:tmpl w:val="D1CC3DD6"/>
    <w:lvl w:ilvl="0" w:tplc="C330C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330C2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92312"/>
    <w:multiLevelType w:val="hybridMultilevel"/>
    <w:tmpl w:val="D374B55A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34330AE"/>
    <w:multiLevelType w:val="hybridMultilevel"/>
    <w:tmpl w:val="378A06E2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9003C9C"/>
    <w:multiLevelType w:val="hybridMultilevel"/>
    <w:tmpl w:val="ECAAE000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893EFD"/>
    <w:multiLevelType w:val="hybridMultilevel"/>
    <w:tmpl w:val="A0C07EB8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70CFE"/>
    <w:multiLevelType w:val="hybridMultilevel"/>
    <w:tmpl w:val="337EF41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DB31737"/>
    <w:multiLevelType w:val="hybridMultilevel"/>
    <w:tmpl w:val="24400E9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5" w15:restartNumberingAfterBreak="0">
    <w:nsid w:val="4EBE05F1"/>
    <w:multiLevelType w:val="hybridMultilevel"/>
    <w:tmpl w:val="C5943742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0371191"/>
    <w:multiLevelType w:val="hybridMultilevel"/>
    <w:tmpl w:val="4D10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BA5ACA"/>
    <w:multiLevelType w:val="hybridMultilevel"/>
    <w:tmpl w:val="64DEF58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B07F90"/>
    <w:multiLevelType w:val="hybridMultilevel"/>
    <w:tmpl w:val="24400E9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03D418E"/>
    <w:multiLevelType w:val="hybridMultilevel"/>
    <w:tmpl w:val="24C28BC8"/>
    <w:lvl w:ilvl="0" w:tplc="C330C2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E34DF"/>
    <w:multiLevelType w:val="hybridMultilevel"/>
    <w:tmpl w:val="FA90E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2A05E5"/>
    <w:multiLevelType w:val="hybridMultilevel"/>
    <w:tmpl w:val="0C4AF34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A4E018E"/>
    <w:multiLevelType w:val="hybridMultilevel"/>
    <w:tmpl w:val="0ECC052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3D2D6D"/>
    <w:multiLevelType w:val="hybridMultilevel"/>
    <w:tmpl w:val="E99ED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0D7CE4"/>
    <w:multiLevelType w:val="hybridMultilevel"/>
    <w:tmpl w:val="F4E46732"/>
    <w:lvl w:ilvl="0" w:tplc="C330C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1D5AC9"/>
    <w:multiLevelType w:val="hybridMultilevel"/>
    <w:tmpl w:val="CFFED24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951371"/>
    <w:multiLevelType w:val="hybridMultilevel"/>
    <w:tmpl w:val="0674CB9A"/>
    <w:lvl w:ilvl="0" w:tplc="C330C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330C2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AA7856"/>
    <w:multiLevelType w:val="hybridMultilevel"/>
    <w:tmpl w:val="CFFED2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5A63ED"/>
    <w:multiLevelType w:val="hybridMultilevel"/>
    <w:tmpl w:val="64DEF58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9C1849"/>
    <w:multiLevelType w:val="hybridMultilevel"/>
    <w:tmpl w:val="24400E9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C8B2208"/>
    <w:multiLevelType w:val="hybridMultilevel"/>
    <w:tmpl w:val="0C4AF34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DC420AD"/>
    <w:multiLevelType w:val="hybridMultilevel"/>
    <w:tmpl w:val="CFFED2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FA52A6E"/>
    <w:multiLevelType w:val="hybridMultilevel"/>
    <w:tmpl w:val="A35C8D52"/>
    <w:lvl w:ilvl="0" w:tplc="6648333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30"/>
  </w:num>
  <w:num w:numId="4">
    <w:abstractNumId w:val="13"/>
  </w:num>
  <w:num w:numId="5">
    <w:abstractNumId w:val="1"/>
  </w:num>
  <w:num w:numId="6">
    <w:abstractNumId w:val="9"/>
  </w:num>
  <w:num w:numId="7">
    <w:abstractNumId w:val="26"/>
  </w:num>
  <w:num w:numId="8">
    <w:abstractNumId w:val="31"/>
  </w:num>
  <w:num w:numId="9">
    <w:abstractNumId w:val="5"/>
  </w:num>
  <w:num w:numId="10">
    <w:abstractNumId w:val="14"/>
  </w:num>
  <w:num w:numId="11">
    <w:abstractNumId w:val="10"/>
  </w:num>
  <w:num w:numId="12">
    <w:abstractNumId w:val="35"/>
  </w:num>
  <w:num w:numId="13">
    <w:abstractNumId w:val="16"/>
  </w:num>
  <w:num w:numId="14">
    <w:abstractNumId w:val="29"/>
  </w:num>
  <w:num w:numId="15">
    <w:abstractNumId w:val="36"/>
  </w:num>
  <w:num w:numId="16">
    <w:abstractNumId w:val="28"/>
  </w:num>
  <w:num w:numId="17">
    <w:abstractNumId w:val="19"/>
  </w:num>
  <w:num w:numId="18">
    <w:abstractNumId w:val="3"/>
  </w:num>
  <w:num w:numId="19">
    <w:abstractNumId w:val="22"/>
  </w:num>
  <w:num w:numId="20">
    <w:abstractNumId w:val="6"/>
  </w:num>
  <w:num w:numId="21">
    <w:abstractNumId w:val="12"/>
  </w:num>
  <w:num w:numId="22">
    <w:abstractNumId w:val="40"/>
  </w:num>
  <w:num w:numId="23">
    <w:abstractNumId w:val="27"/>
  </w:num>
  <w:num w:numId="24">
    <w:abstractNumId w:val="23"/>
  </w:num>
  <w:num w:numId="25">
    <w:abstractNumId w:val="17"/>
  </w:num>
  <w:num w:numId="26">
    <w:abstractNumId w:val="4"/>
  </w:num>
  <w:num w:numId="27">
    <w:abstractNumId w:val="0"/>
  </w:num>
  <w:num w:numId="28">
    <w:abstractNumId w:val="32"/>
  </w:num>
  <w:num w:numId="29">
    <w:abstractNumId w:val="25"/>
  </w:num>
  <w:num w:numId="30">
    <w:abstractNumId w:val="39"/>
  </w:num>
  <w:num w:numId="31">
    <w:abstractNumId w:val="18"/>
  </w:num>
  <w:num w:numId="32">
    <w:abstractNumId w:val="8"/>
  </w:num>
  <w:num w:numId="33">
    <w:abstractNumId w:val="38"/>
  </w:num>
  <w:num w:numId="34">
    <w:abstractNumId w:val="15"/>
  </w:num>
  <w:num w:numId="35">
    <w:abstractNumId w:val="20"/>
  </w:num>
  <w:num w:numId="36">
    <w:abstractNumId w:val="42"/>
  </w:num>
  <w:num w:numId="37">
    <w:abstractNumId w:val="11"/>
  </w:num>
  <w:num w:numId="38">
    <w:abstractNumId w:val="33"/>
  </w:num>
  <w:num w:numId="39">
    <w:abstractNumId w:val="41"/>
  </w:num>
  <w:num w:numId="40">
    <w:abstractNumId w:val="37"/>
  </w:num>
  <w:num w:numId="41">
    <w:abstractNumId w:val="7"/>
  </w:num>
  <w:num w:numId="42">
    <w:abstractNumId w:val="24"/>
  </w:num>
  <w:num w:numId="43">
    <w:abstractNumId w:val="34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mirrorMargin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93"/>
    <w:rsid w:val="00002B67"/>
    <w:rsid w:val="0000347E"/>
    <w:rsid w:val="00011123"/>
    <w:rsid w:val="00011893"/>
    <w:rsid w:val="00012664"/>
    <w:rsid w:val="000128BB"/>
    <w:rsid w:val="00016A68"/>
    <w:rsid w:val="000271AD"/>
    <w:rsid w:val="00033FB4"/>
    <w:rsid w:val="000363A3"/>
    <w:rsid w:val="00040802"/>
    <w:rsid w:val="00042785"/>
    <w:rsid w:val="00054F44"/>
    <w:rsid w:val="00071A34"/>
    <w:rsid w:val="00076875"/>
    <w:rsid w:val="00076F91"/>
    <w:rsid w:val="00077FDA"/>
    <w:rsid w:val="00082A3C"/>
    <w:rsid w:val="000853CA"/>
    <w:rsid w:val="00086535"/>
    <w:rsid w:val="00086A92"/>
    <w:rsid w:val="00090756"/>
    <w:rsid w:val="000A0D6B"/>
    <w:rsid w:val="000A6D14"/>
    <w:rsid w:val="000B0FCF"/>
    <w:rsid w:val="000B7E81"/>
    <w:rsid w:val="000C0FAB"/>
    <w:rsid w:val="000D6F12"/>
    <w:rsid w:val="000D738B"/>
    <w:rsid w:val="000D74DF"/>
    <w:rsid w:val="000E07D4"/>
    <w:rsid w:val="000E1B9E"/>
    <w:rsid w:val="000E310E"/>
    <w:rsid w:val="000E513E"/>
    <w:rsid w:val="000F196E"/>
    <w:rsid w:val="000F3078"/>
    <w:rsid w:val="000F4E4C"/>
    <w:rsid w:val="000F5882"/>
    <w:rsid w:val="000F5924"/>
    <w:rsid w:val="000F646A"/>
    <w:rsid w:val="00102715"/>
    <w:rsid w:val="00104B4E"/>
    <w:rsid w:val="00110A7B"/>
    <w:rsid w:val="00114D8C"/>
    <w:rsid w:val="001151E9"/>
    <w:rsid w:val="00124F53"/>
    <w:rsid w:val="0012586F"/>
    <w:rsid w:val="00136917"/>
    <w:rsid w:val="00137DCA"/>
    <w:rsid w:val="001404C0"/>
    <w:rsid w:val="001429BA"/>
    <w:rsid w:val="0014677D"/>
    <w:rsid w:val="00146A5F"/>
    <w:rsid w:val="00147C35"/>
    <w:rsid w:val="00153D5D"/>
    <w:rsid w:val="00157EA4"/>
    <w:rsid w:val="001619EA"/>
    <w:rsid w:val="0016421F"/>
    <w:rsid w:val="00171EFD"/>
    <w:rsid w:val="0017376A"/>
    <w:rsid w:val="001745BA"/>
    <w:rsid w:val="00175C36"/>
    <w:rsid w:val="00176848"/>
    <w:rsid w:val="00180CEE"/>
    <w:rsid w:val="00187C63"/>
    <w:rsid w:val="001906CC"/>
    <w:rsid w:val="00190C5C"/>
    <w:rsid w:val="00193ABA"/>
    <w:rsid w:val="001966E9"/>
    <w:rsid w:val="001A19A1"/>
    <w:rsid w:val="001A3722"/>
    <w:rsid w:val="001A437F"/>
    <w:rsid w:val="001A4B55"/>
    <w:rsid w:val="001B0387"/>
    <w:rsid w:val="001B13C8"/>
    <w:rsid w:val="001B38C2"/>
    <w:rsid w:val="001C066F"/>
    <w:rsid w:val="001C2F70"/>
    <w:rsid w:val="001D26BC"/>
    <w:rsid w:val="001D323C"/>
    <w:rsid w:val="001D36F9"/>
    <w:rsid w:val="001D60C0"/>
    <w:rsid w:val="001D6E81"/>
    <w:rsid w:val="001D723B"/>
    <w:rsid w:val="001E5480"/>
    <w:rsid w:val="001E7EEC"/>
    <w:rsid w:val="001F15D9"/>
    <w:rsid w:val="001F18A4"/>
    <w:rsid w:val="001F5218"/>
    <w:rsid w:val="001F5E84"/>
    <w:rsid w:val="001F72E7"/>
    <w:rsid w:val="001F7509"/>
    <w:rsid w:val="002068CC"/>
    <w:rsid w:val="00206F2A"/>
    <w:rsid w:val="0021291F"/>
    <w:rsid w:val="002146E7"/>
    <w:rsid w:val="00216BB2"/>
    <w:rsid w:val="002224CC"/>
    <w:rsid w:val="00225DF9"/>
    <w:rsid w:val="0022657A"/>
    <w:rsid w:val="00227CE7"/>
    <w:rsid w:val="0023473B"/>
    <w:rsid w:val="002350B5"/>
    <w:rsid w:val="00235584"/>
    <w:rsid w:val="00235BEB"/>
    <w:rsid w:val="002403A1"/>
    <w:rsid w:val="00241455"/>
    <w:rsid w:val="00243A30"/>
    <w:rsid w:val="002453B8"/>
    <w:rsid w:val="002504F0"/>
    <w:rsid w:val="00251670"/>
    <w:rsid w:val="002533B0"/>
    <w:rsid w:val="00253CD4"/>
    <w:rsid w:val="002571EE"/>
    <w:rsid w:val="00257887"/>
    <w:rsid w:val="00261D35"/>
    <w:rsid w:val="002629E0"/>
    <w:rsid w:val="0026322D"/>
    <w:rsid w:val="00263AD8"/>
    <w:rsid w:val="00263CD8"/>
    <w:rsid w:val="00265C1D"/>
    <w:rsid w:val="00266495"/>
    <w:rsid w:val="00272561"/>
    <w:rsid w:val="00277486"/>
    <w:rsid w:val="002774C1"/>
    <w:rsid w:val="00286E24"/>
    <w:rsid w:val="00287F7E"/>
    <w:rsid w:val="0029020B"/>
    <w:rsid w:val="0029122F"/>
    <w:rsid w:val="002A50E3"/>
    <w:rsid w:val="002B3E05"/>
    <w:rsid w:val="002B6105"/>
    <w:rsid w:val="002B72BC"/>
    <w:rsid w:val="002C111A"/>
    <w:rsid w:val="002C1DA1"/>
    <w:rsid w:val="002C70CA"/>
    <w:rsid w:val="002D2A1D"/>
    <w:rsid w:val="002D44BE"/>
    <w:rsid w:val="002D7E2A"/>
    <w:rsid w:val="002E586A"/>
    <w:rsid w:val="002F01EF"/>
    <w:rsid w:val="002F236D"/>
    <w:rsid w:val="002F36BA"/>
    <w:rsid w:val="002F387C"/>
    <w:rsid w:val="00303E46"/>
    <w:rsid w:val="00310EC6"/>
    <w:rsid w:val="00314A90"/>
    <w:rsid w:val="0031594A"/>
    <w:rsid w:val="0031702E"/>
    <w:rsid w:val="00324C61"/>
    <w:rsid w:val="00325D2C"/>
    <w:rsid w:val="003271BE"/>
    <w:rsid w:val="0032746F"/>
    <w:rsid w:val="00331069"/>
    <w:rsid w:val="00332A65"/>
    <w:rsid w:val="00335D41"/>
    <w:rsid w:val="0033620F"/>
    <w:rsid w:val="00336EE4"/>
    <w:rsid w:val="003476D1"/>
    <w:rsid w:val="00353F0B"/>
    <w:rsid w:val="00356138"/>
    <w:rsid w:val="00356B46"/>
    <w:rsid w:val="00357F12"/>
    <w:rsid w:val="0037745A"/>
    <w:rsid w:val="003818AA"/>
    <w:rsid w:val="00383097"/>
    <w:rsid w:val="003833EC"/>
    <w:rsid w:val="00384E00"/>
    <w:rsid w:val="00387FE2"/>
    <w:rsid w:val="00394117"/>
    <w:rsid w:val="0039503D"/>
    <w:rsid w:val="003951CE"/>
    <w:rsid w:val="003A214B"/>
    <w:rsid w:val="003A5375"/>
    <w:rsid w:val="003A7784"/>
    <w:rsid w:val="003A779C"/>
    <w:rsid w:val="003B0BBE"/>
    <w:rsid w:val="003B4EF9"/>
    <w:rsid w:val="003C3B9F"/>
    <w:rsid w:val="003D0B34"/>
    <w:rsid w:val="003D4707"/>
    <w:rsid w:val="003D523F"/>
    <w:rsid w:val="003E0089"/>
    <w:rsid w:val="003E028A"/>
    <w:rsid w:val="003E613D"/>
    <w:rsid w:val="003F03E3"/>
    <w:rsid w:val="003F1C91"/>
    <w:rsid w:val="003F3878"/>
    <w:rsid w:val="003F484B"/>
    <w:rsid w:val="003F4F01"/>
    <w:rsid w:val="003F7F63"/>
    <w:rsid w:val="00402498"/>
    <w:rsid w:val="004029AB"/>
    <w:rsid w:val="00404165"/>
    <w:rsid w:val="00410B6F"/>
    <w:rsid w:val="00417EBA"/>
    <w:rsid w:val="00421F25"/>
    <w:rsid w:val="004251A4"/>
    <w:rsid w:val="00442037"/>
    <w:rsid w:val="00442EDC"/>
    <w:rsid w:val="004467C5"/>
    <w:rsid w:val="00446889"/>
    <w:rsid w:val="004518E6"/>
    <w:rsid w:val="004528F0"/>
    <w:rsid w:val="00454D9C"/>
    <w:rsid w:val="00455C9B"/>
    <w:rsid w:val="004565E9"/>
    <w:rsid w:val="00456D6D"/>
    <w:rsid w:val="004578C2"/>
    <w:rsid w:val="00461356"/>
    <w:rsid w:val="004679EB"/>
    <w:rsid w:val="00474537"/>
    <w:rsid w:val="004753ED"/>
    <w:rsid w:val="0048204A"/>
    <w:rsid w:val="0048337A"/>
    <w:rsid w:val="004835F5"/>
    <w:rsid w:val="00487FEF"/>
    <w:rsid w:val="00492E99"/>
    <w:rsid w:val="0049385C"/>
    <w:rsid w:val="004A07AC"/>
    <w:rsid w:val="004A1C7D"/>
    <w:rsid w:val="004A31DE"/>
    <w:rsid w:val="004A640E"/>
    <w:rsid w:val="004A722A"/>
    <w:rsid w:val="004B064B"/>
    <w:rsid w:val="004B1139"/>
    <w:rsid w:val="004C17FD"/>
    <w:rsid w:val="004C408E"/>
    <w:rsid w:val="004C5435"/>
    <w:rsid w:val="004D20A3"/>
    <w:rsid w:val="004D33B8"/>
    <w:rsid w:val="004D3F07"/>
    <w:rsid w:val="004D68AA"/>
    <w:rsid w:val="004D7E3E"/>
    <w:rsid w:val="004E51FF"/>
    <w:rsid w:val="004E5370"/>
    <w:rsid w:val="004F6869"/>
    <w:rsid w:val="004F6EC3"/>
    <w:rsid w:val="00503BC7"/>
    <w:rsid w:val="00504B7A"/>
    <w:rsid w:val="005069C6"/>
    <w:rsid w:val="0051296C"/>
    <w:rsid w:val="005167D9"/>
    <w:rsid w:val="00545C3A"/>
    <w:rsid w:val="00553400"/>
    <w:rsid w:val="00574A66"/>
    <w:rsid w:val="005753C5"/>
    <w:rsid w:val="00575C5F"/>
    <w:rsid w:val="0058117B"/>
    <w:rsid w:val="00581A54"/>
    <w:rsid w:val="00586B7F"/>
    <w:rsid w:val="00586BEC"/>
    <w:rsid w:val="00592AA1"/>
    <w:rsid w:val="00597A71"/>
    <w:rsid w:val="005A095E"/>
    <w:rsid w:val="005A1A8B"/>
    <w:rsid w:val="005A5F05"/>
    <w:rsid w:val="005A7759"/>
    <w:rsid w:val="005B139D"/>
    <w:rsid w:val="005B6F93"/>
    <w:rsid w:val="005C0E3B"/>
    <w:rsid w:val="005C4EB8"/>
    <w:rsid w:val="005D3DAD"/>
    <w:rsid w:val="005E1080"/>
    <w:rsid w:val="005E16B2"/>
    <w:rsid w:val="005F6376"/>
    <w:rsid w:val="005F7D6F"/>
    <w:rsid w:val="005F7DCD"/>
    <w:rsid w:val="00600752"/>
    <w:rsid w:val="006034AE"/>
    <w:rsid w:val="0060372D"/>
    <w:rsid w:val="00604A2B"/>
    <w:rsid w:val="00606E73"/>
    <w:rsid w:val="00610BCE"/>
    <w:rsid w:val="00611EC6"/>
    <w:rsid w:val="0061484A"/>
    <w:rsid w:val="00620D63"/>
    <w:rsid w:val="00622196"/>
    <w:rsid w:val="00623A85"/>
    <w:rsid w:val="0062440B"/>
    <w:rsid w:val="00630E72"/>
    <w:rsid w:val="00631889"/>
    <w:rsid w:val="00632573"/>
    <w:rsid w:val="00642CCE"/>
    <w:rsid w:val="00644FAB"/>
    <w:rsid w:val="00645672"/>
    <w:rsid w:val="00652D38"/>
    <w:rsid w:val="00653F0F"/>
    <w:rsid w:val="00655781"/>
    <w:rsid w:val="00664F0E"/>
    <w:rsid w:val="00666E0B"/>
    <w:rsid w:val="006700CB"/>
    <w:rsid w:val="0067435D"/>
    <w:rsid w:val="00674A44"/>
    <w:rsid w:val="006848A0"/>
    <w:rsid w:val="00685925"/>
    <w:rsid w:val="00692A8E"/>
    <w:rsid w:val="00694C3D"/>
    <w:rsid w:val="0069758B"/>
    <w:rsid w:val="006A3C15"/>
    <w:rsid w:val="006B34B2"/>
    <w:rsid w:val="006B7693"/>
    <w:rsid w:val="006C04D1"/>
    <w:rsid w:val="006C0727"/>
    <w:rsid w:val="006C3F58"/>
    <w:rsid w:val="006C438F"/>
    <w:rsid w:val="006C4DAB"/>
    <w:rsid w:val="006D07F0"/>
    <w:rsid w:val="006D1031"/>
    <w:rsid w:val="006D4020"/>
    <w:rsid w:val="006D7068"/>
    <w:rsid w:val="006E145F"/>
    <w:rsid w:val="006E4C0F"/>
    <w:rsid w:val="006E6AED"/>
    <w:rsid w:val="006F7226"/>
    <w:rsid w:val="00700021"/>
    <w:rsid w:val="00702A7E"/>
    <w:rsid w:val="00702AB2"/>
    <w:rsid w:val="007074CD"/>
    <w:rsid w:val="00707A2D"/>
    <w:rsid w:val="007118D8"/>
    <w:rsid w:val="00713B74"/>
    <w:rsid w:val="00730A5D"/>
    <w:rsid w:val="007345A0"/>
    <w:rsid w:val="00736011"/>
    <w:rsid w:val="00752E50"/>
    <w:rsid w:val="00756E72"/>
    <w:rsid w:val="00763443"/>
    <w:rsid w:val="00770572"/>
    <w:rsid w:val="00772119"/>
    <w:rsid w:val="007742F2"/>
    <w:rsid w:val="00774DA0"/>
    <w:rsid w:val="00784B31"/>
    <w:rsid w:val="00790A30"/>
    <w:rsid w:val="00794D59"/>
    <w:rsid w:val="007A2CBA"/>
    <w:rsid w:val="007A6676"/>
    <w:rsid w:val="007B0FE0"/>
    <w:rsid w:val="007B6321"/>
    <w:rsid w:val="007B6971"/>
    <w:rsid w:val="007C05BB"/>
    <w:rsid w:val="007C0BD1"/>
    <w:rsid w:val="007C46D2"/>
    <w:rsid w:val="007C486F"/>
    <w:rsid w:val="007D1B66"/>
    <w:rsid w:val="007E55BD"/>
    <w:rsid w:val="00802665"/>
    <w:rsid w:val="00805BCD"/>
    <w:rsid w:val="00806232"/>
    <w:rsid w:val="0080786C"/>
    <w:rsid w:val="00812741"/>
    <w:rsid w:val="00813292"/>
    <w:rsid w:val="00814B47"/>
    <w:rsid w:val="00815D68"/>
    <w:rsid w:val="0082011E"/>
    <w:rsid w:val="00822FF1"/>
    <w:rsid w:val="0082453B"/>
    <w:rsid w:val="00825FC1"/>
    <w:rsid w:val="008308CC"/>
    <w:rsid w:val="00830CA2"/>
    <w:rsid w:val="008335D9"/>
    <w:rsid w:val="00836EFB"/>
    <w:rsid w:val="00844D84"/>
    <w:rsid w:val="00845D48"/>
    <w:rsid w:val="00855205"/>
    <w:rsid w:val="0085585C"/>
    <w:rsid w:val="008603E8"/>
    <w:rsid w:val="0086260E"/>
    <w:rsid w:val="00873AA6"/>
    <w:rsid w:val="00875642"/>
    <w:rsid w:val="008763E0"/>
    <w:rsid w:val="00887EFB"/>
    <w:rsid w:val="008948AF"/>
    <w:rsid w:val="00897557"/>
    <w:rsid w:val="008A02D8"/>
    <w:rsid w:val="008A2BBA"/>
    <w:rsid w:val="008A3282"/>
    <w:rsid w:val="008A5D0D"/>
    <w:rsid w:val="008A73B0"/>
    <w:rsid w:val="008B4BE7"/>
    <w:rsid w:val="008C1004"/>
    <w:rsid w:val="008C5486"/>
    <w:rsid w:val="008D295C"/>
    <w:rsid w:val="008D320E"/>
    <w:rsid w:val="008D3F1B"/>
    <w:rsid w:val="008D5FA6"/>
    <w:rsid w:val="008E3024"/>
    <w:rsid w:val="008E3254"/>
    <w:rsid w:val="008F31ED"/>
    <w:rsid w:val="0090163B"/>
    <w:rsid w:val="009040DB"/>
    <w:rsid w:val="00906DEB"/>
    <w:rsid w:val="00913843"/>
    <w:rsid w:val="00914A3C"/>
    <w:rsid w:val="0091509A"/>
    <w:rsid w:val="00917959"/>
    <w:rsid w:val="009264AB"/>
    <w:rsid w:val="009264C2"/>
    <w:rsid w:val="009301BD"/>
    <w:rsid w:val="009312D9"/>
    <w:rsid w:val="00931387"/>
    <w:rsid w:val="00944483"/>
    <w:rsid w:val="00951EF3"/>
    <w:rsid w:val="00953DAB"/>
    <w:rsid w:val="00962D9F"/>
    <w:rsid w:val="009640BC"/>
    <w:rsid w:val="00967C64"/>
    <w:rsid w:val="00967D9D"/>
    <w:rsid w:val="009708A3"/>
    <w:rsid w:val="00973B5C"/>
    <w:rsid w:val="00976050"/>
    <w:rsid w:val="009840FB"/>
    <w:rsid w:val="009859C9"/>
    <w:rsid w:val="009874E8"/>
    <w:rsid w:val="00990793"/>
    <w:rsid w:val="009A22F4"/>
    <w:rsid w:val="009A2AAC"/>
    <w:rsid w:val="009A4A86"/>
    <w:rsid w:val="009A6C65"/>
    <w:rsid w:val="009B00E9"/>
    <w:rsid w:val="009B27A3"/>
    <w:rsid w:val="009B320F"/>
    <w:rsid w:val="009C267F"/>
    <w:rsid w:val="009C33F0"/>
    <w:rsid w:val="009C533D"/>
    <w:rsid w:val="009C7B08"/>
    <w:rsid w:val="009D1420"/>
    <w:rsid w:val="009D2E18"/>
    <w:rsid w:val="009E2C28"/>
    <w:rsid w:val="009E3A11"/>
    <w:rsid w:val="009E768B"/>
    <w:rsid w:val="009F2FBC"/>
    <w:rsid w:val="00A050D8"/>
    <w:rsid w:val="00A061B4"/>
    <w:rsid w:val="00A06FD7"/>
    <w:rsid w:val="00A072F4"/>
    <w:rsid w:val="00A17289"/>
    <w:rsid w:val="00A343B4"/>
    <w:rsid w:val="00A37995"/>
    <w:rsid w:val="00A40C4F"/>
    <w:rsid w:val="00A424ED"/>
    <w:rsid w:val="00A437F2"/>
    <w:rsid w:val="00A50BD3"/>
    <w:rsid w:val="00A52483"/>
    <w:rsid w:val="00A6154E"/>
    <w:rsid w:val="00A62CAA"/>
    <w:rsid w:val="00A67358"/>
    <w:rsid w:val="00A67C68"/>
    <w:rsid w:val="00A72C9E"/>
    <w:rsid w:val="00A75941"/>
    <w:rsid w:val="00A83A72"/>
    <w:rsid w:val="00A91364"/>
    <w:rsid w:val="00AA02DA"/>
    <w:rsid w:val="00AA2CBE"/>
    <w:rsid w:val="00AA427C"/>
    <w:rsid w:val="00AA4876"/>
    <w:rsid w:val="00AA570C"/>
    <w:rsid w:val="00AB3D6C"/>
    <w:rsid w:val="00AB5C2B"/>
    <w:rsid w:val="00AB6B69"/>
    <w:rsid w:val="00AB73FE"/>
    <w:rsid w:val="00AD341B"/>
    <w:rsid w:val="00AE1E05"/>
    <w:rsid w:val="00AE354C"/>
    <w:rsid w:val="00AE3852"/>
    <w:rsid w:val="00AE3C2E"/>
    <w:rsid w:val="00AF28C1"/>
    <w:rsid w:val="00AF4C61"/>
    <w:rsid w:val="00AF4D7F"/>
    <w:rsid w:val="00B03D01"/>
    <w:rsid w:val="00B0511B"/>
    <w:rsid w:val="00B12912"/>
    <w:rsid w:val="00B20B31"/>
    <w:rsid w:val="00B229E2"/>
    <w:rsid w:val="00B25300"/>
    <w:rsid w:val="00B269B6"/>
    <w:rsid w:val="00B31030"/>
    <w:rsid w:val="00B42A5E"/>
    <w:rsid w:val="00B42B90"/>
    <w:rsid w:val="00B463E5"/>
    <w:rsid w:val="00B5166B"/>
    <w:rsid w:val="00B51FFA"/>
    <w:rsid w:val="00B52D77"/>
    <w:rsid w:val="00B53296"/>
    <w:rsid w:val="00B60EAF"/>
    <w:rsid w:val="00B70216"/>
    <w:rsid w:val="00B7504C"/>
    <w:rsid w:val="00B91057"/>
    <w:rsid w:val="00B977BB"/>
    <w:rsid w:val="00BA17F3"/>
    <w:rsid w:val="00BA5080"/>
    <w:rsid w:val="00BA5C56"/>
    <w:rsid w:val="00BA7510"/>
    <w:rsid w:val="00BB5F3B"/>
    <w:rsid w:val="00BB6589"/>
    <w:rsid w:val="00BB7869"/>
    <w:rsid w:val="00BC026F"/>
    <w:rsid w:val="00BC2931"/>
    <w:rsid w:val="00BC4B9A"/>
    <w:rsid w:val="00BC77B9"/>
    <w:rsid w:val="00BD0119"/>
    <w:rsid w:val="00BD185A"/>
    <w:rsid w:val="00BD7F36"/>
    <w:rsid w:val="00BE0E58"/>
    <w:rsid w:val="00BE1FC6"/>
    <w:rsid w:val="00BE68C2"/>
    <w:rsid w:val="00BF50D0"/>
    <w:rsid w:val="00C025CB"/>
    <w:rsid w:val="00C07B4E"/>
    <w:rsid w:val="00C14DD9"/>
    <w:rsid w:val="00C17973"/>
    <w:rsid w:val="00C201A8"/>
    <w:rsid w:val="00C22224"/>
    <w:rsid w:val="00C312AF"/>
    <w:rsid w:val="00C338E6"/>
    <w:rsid w:val="00C343EE"/>
    <w:rsid w:val="00C41B43"/>
    <w:rsid w:val="00C452A9"/>
    <w:rsid w:val="00C52D24"/>
    <w:rsid w:val="00C54F7E"/>
    <w:rsid w:val="00C57506"/>
    <w:rsid w:val="00C75822"/>
    <w:rsid w:val="00C827E4"/>
    <w:rsid w:val="00C90DF3"/>
    <w:rsid w:val="00C928D0"/>
    <w:rsid w:val="00C93E32"/>
    <w:rsid w:val="00CA09B2"/>
    <w:rsid w:val="00CA1647"/>
    <w:rsid w:val="00CA1B72"/>
    <w:rsid w:val="00CA5533"/>
    <w:rsid w:val="00CB2C9B"/>
    <w:rsid w:val="00CB5A11"/>
    <w:rsid w:val="00CC3823"/>
    <w:rsid w:val="00CC4E00"/>
    <w:rsid w:val="00CD2769"/>
    <w:rsid w:val="00CD4CEC"/>
    <w:rsid w:val="00CD5CBA"/>
    <w:rsid w:val="00CD6697"/>
    <w:rsid w:val="00CD66B4"/>
    <w:rsid w:val="00CD6838"/>
    <w:rsid w:val="00CE568A"/>
    <w:rsid w:val="00CE57CB"/>
    <w:rsid w:val="00CE58D8"/>
    <w:rsid w:val="00CE6750"/>
    <w:rsid w:val="00CE7194"/>
    <w:rsid w:val="00CE72F9"/>
    <w:rsid w:val="00CF0245"/>
    <w:rsid w:val="00CF5C7B"/>
    <w:rsid w:val="00CF7826"/>
    <w:rsid w:val="00D0390B"/>
    <w:rsid w:val="00D06651"/>
    <w:rsid w:val="00D12E0E"/>
    <w:rsid w:val="00D165C1"/>
    <w:rsid w:val="00D36CEA"/>
    <w:rsid w:val="00D4148A"/>
    <w:rsid w:val="00D44654"/>
    <w:rsid w:val="00D47746"/>
    <w:rsid w:val="00D539CA"/>
    <w:rsid w:val="00D548DE"/>
    <w:rsid w:val="00D55733"/>
    <w:rsid w:val="00D564A5"/>
    <w:rsid w:val="00D57999"/>
    <w:rsid w:val="00D624D7"/>
    <w:rsid w:val="00D63F9D"/>
    <w:rsid w:val="00D659B1"/>
    <w:rsid w:val="00D71F76"/>
    <w:rsid w:val="00D74FB7"/>
    <w:rsid w:val="00D80E1D"/>
    <w:rsid w:val="00D847F5"/>
    <w:rsid w:val="00D93F80"/>
    <w:rsid w:val="00D967B8"/>
    <w:rsid w:val="00DA000D"/>
    <w:rsid w:val="00DA005D"/>
    <w:rsid w:val="00DA0458"/>
    <w:rsid w:val="00DA3AC4"/>
    <w:rsid w:val="00DA582D"/>
    <w:rsid w:val="00DA60BE"/>
    <w:rsid w:val="00DB1763"/>
    <w:rsid w:val="00DB3998"/>
    <w:rsid w:val="00DB54F4"/>
    <w:rsid w:val="00DB73F8"/>
    <w:rsid w:val="00DC4342"/>
    <w:rsid w:val="00DC53E5"/>
    <w:rsid w:val="00DC5A7B"/>
    <w:rsid w:val="00DC75AB"/>
    <w:rsid w:val="00DD3C2E"/>
    <w:rsid w:val="00DD629D"/>
    <w:rsid w:val="00DE29EA"/>
    <w:rsid w:val="00DE3DBF"/>
    <w:rsid w:val="00DE54D6"/>
    <w:rsid w:val="00DF05F4"/>
    <w:rsid w:val="00DF1158"/>
    <w:rsid w:val="00DF58D1"/>
    <w:rsid w:val="00DF6717"/>
    <w:rsid w:val="00DF6F35"/>
    <w:rsid w:val="00E0142F"/>
    <w:rsid w:val="00E14418"/>
    <w:rsid w:val="00E17D64"/>
    <w:rsid w:val="00E24D37"/>
    <w:rsid w:val="00E31BEA"/>
    <w:rsid w:val="00E35E39"/>
    <w:rsid w:val="00E455A4"/>
    <w:rsid w:val="00E46745"/>
    <w:rsid w:val="00E501A6"/>
    <w:rsid w:val="00E52BD2"/>
    <w:rsid w:val="00E54169"/>
    <w:rsid w:val="00E56139"/>
    <w:rsid w:val="00E6339E"/>
    <w:rsid w:val="00E65C50"/>
    <w:rsid w:val="00E67C6E"/>
    <w:rsid w:val="00E70E8D"/>
    <w:rsid w:val="00E71862"/>
    <w:rsid w:val="00E75315"/>
    <w:rsid w:val="00E77677"/>
    <w:rsid w:val="00E80A1A"/>
    <w:rsid w:val="00E82F04"/>
    <w:rsid w:val="00E832FC"/>
    <w:rsid w:val="00E85D3D"/>
    <w:rsid w:val="00EA0AE5"/>
    <w:rsid w:val="00EA7552"/>
    <w:rsid w:val="00EB0580"/>
    <w:rsid w:val="00EB6AEA"/>
    <w:rsid w:val="00EC1444"/>
    <w:rsid w:val="00EC386C"/>
    <w:rsid w:val="00EC7060"/>
    <w:rsid w:val="00EC7D9E"/>
    <w:rsid w:val="00EF0C19"/>
    <w:rsid w:val="00EF1371"/>
    <w:rsid w:val="00EF5218"/>
    <w:rsid w:val="00EF6A9C"/>
    <w:rsid w:val="00F03762"/>
    <w:rsid w:val="00F06F1B"/>
    <w:rsid w:val="00F11DC4"/>
    <w:rsid w:val="00F1218A"/>
    <w:rsid w:val="00F208BB"/>
    <w:rsid w:val="00F22AEF"/>
    <w:rsid w:val="00F22BCC"/>
    <w:rsid w:val="00F25C11"/>
    <w:rsid w:val="00F320BB"/>
    <w:rsid w:val="00F34102"/>
    <w:rsid w:val="00F348A3"/>
    <w:rsid w:val="00F353B8"/>
    <w:rsid w:val="00F37E12"/>
    <w:rsid w:val="00F42812"/>
    <w:rsid w:val="00F43071"/>
    <w:rsid w:val="00F4515B"/>
    <w:rsid w:val="00F474CA"/>
    <w:rsid w:val="00F476B3"/>
    <w:rsid w:val="00F50650"/>
    <w:rsid w:val="00F51709"/>
    <w:rsid w:val="00F54574"/>
    <w:rsid w:val="00F54877"/>
    <w:rsid w:val="00F61AC0"/>
    <w:rsid w:val="00F62632"/>
    <w:rsid w:val="00F66D7D"/>
    <w:rsid w:val="00F67047"/>
    <w:rsid w:val="00F77FBC"/>
    <w:rsid w:val="00F80502"/>
    <w:rsid w:val="00F93F8F"/>
    <w:rsid w:val="00F964A0"/>
    <w:rsid w:val="00F96716"/>
    <w:rsid w:val="00FA5200"/>
    <w:rsid w:val="00FB3791"/>
    <w:rsid w:val="00FB5D2B"/>
    <w:rsid w:val="00FC15D8"/>
    <w:rsid w:val="00FC1B42"/>
    <w:rsid w:val="00FC3587"/>
    <w:rsid w:val="00FC5F52"/>
    <w:rsid w:val="00FC7D22"/>
    <w:rsid w:val="00FD6F44"/>
    <w:rsid w:val="00FE12D4"/>
    <w:rsid w:val="00FE568A"/>
    <w:rsid w:val="00FE74F8"/>
    <w:rsid w:val="00FF034B"/>
    <w:rsid w:val="00FF2397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CA6474"/>
  <w15:docId w15:val="{2CAAA941-F2CA-4B04-9CB3-087C2567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F12"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a7">
    <w:name w:val="List Paragraph"/>
    <w:basedOn w:val="a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a8">
    <w:name w:val="Balloon Text"/>
    <w:basedOn w:val="a"/>
    <w:link w:val="Char"/>
    <w:rsid w:val="00990793"/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basedOn w:val="a0"/>
    <w:link w:val="a8"/>
    <w:rsid w:val="00990793"/>
    <w:rPr>
      <w:rFonts w:ascii="Segoe UI" w:hAnsi="Segoe UI" w:cs="Segoe UI"/>
      <w:sz w:val="18"/>
      <w:szCs w:val="18"/>
      <w:lang w:val="en-GB"/>
    </w:rPr>
  </w:style>
  <w:style w:type="table" w:styleId="a9">
    <w:name w:val="Table Grid"/>
    <w:basedOn w:val="a1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E832FC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90163B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a0"/>
    <w:rsid w:val="0090163B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a0"/>
    <w:rsid w:val="000E310E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51">
    <w:name w:val="fontstyle51"/>
    <w:basedOn w:val="a0"/>
    <w:rsid w:val="000E310E"/>
    <w:rPr>
      <w:rFonts w:ascii="Times New Roman" w:hAnsi="Times New Roman" w:cs="Times New Roman" w:hint="default"/>
      <w:b/>
      <w:bCs/>
      <w:i/>
      <w:iCs/>
      <w:color w:val="B5082E"/>
      <w:sz w:val="20"/>
      <w:szCs w:val="20"/>
    </w:rPr>
  </w:style>
  <w:style w:type="character" w:customStyle="1" w:styleId="fontstyle61">
    <w:name w:val="fontstyle61"/>
    <w:basedOn w:val="a0"/>
    <w:rsid w:val="000E310E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styleId="aa">
    <w:name w:val="annotation reference"/>
    <w:basedOn w:val="a0"/>
    <w:rsid w:val="00822FF1"/>
    <w:rPr>
      <w:sz w:val="16"/>
      <w:szCs w:val="16"/>
    </w:rPr>
  </w:style>
  <w:style w:type="paragraph" w:styleId="ab">
    <w:name w:val="annotation text"/>
    <w:basedOn w:val="a"/>
    <w:link w:val="Char0"/>
    <w:rsid w:val="00822FF1"/>
    <w:rPr>
      <w:sz w:val="20"/>
    </w:rPr>
  </w:style>
  <w:style w:type="character" w:customStyle="1" w:styleId="Char0">
    <w:name w:val="메모 텍스트 Char"/>
    <w:basedOn w:val="a0"/>
    <w:link w:val="ab"/>
    <w:rsid w:val="00822FF1"/>
    <w:rPr>
      <w:lang w:val="en-GB"/>
    </w:rPr>
  </w:style>
  <w:style w:type="paragraph" w:styleId="ac">
    <w:name w:val="annotation subject"/>
    <w:basedOn w:val="ab"/>
    <w:next w:val="ab"/>
    <w:link w:val="Char1"/>
    <w:rsid w:val="00822FF1"/>
    <w:rPr>
      <w:b/>
      <w:bCs/>
    </w:rPr>
  </w:style>
  <w:style w:type="character" w:customStyle="1" w:styleId="Char1">
    <w:name w:val="메모 주제 Char"/>
    <w:basedOn w:val="Char0"/>
    <w:link w:val="ac"/>
    <w:rsid w:val="00822FF1"/>
    <w:rPr>
      <w:b/>
      <w:bCs/>
      <w:lang w:val="en-GB"/>
    </w:rPr>
  </w:style>
  <w:style w:type="paragraph" w:styleId="ad">
    <w:name w:val="Revision"/>
    <w:hidden/>
    <w:uiPriority w:val="99"/>
    <w:semiHidden/>
    <w:rsid w:val="00822FF1"/>
    <w:rPr>
      <w:sz w:val="22"/>
      <w:lang w:val="en-GB"/>
    </w:rPr>
  </w:style>
  <w:style w:type="paragraph" w:styleId="ae">
    <w:name w:val="caption"/>
    <w:basedOn w:val="a"/>
    <w:next w:val="a"/>
    <w:unhideWhenUsed/>
    <w:qFormat/>
    <w:rsid w:val="0061484A"/>
    <w:rPr>
      <w:b/>
      <w:bCs/>
      <w:sz w:val="20"/>
    </w:rPr>
  </w:style>
  <w:style w:type="paragraph" w:customStyle="1" w:styleId="Default">
    <w:name w:val="Default"/>
    <w:rsid w:val="007E55B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EEEStdsRegularFigureCaption">
    <w:name w:val="IEEEStds Regular Figure Caption"/>
    <w:basedOn w:val="IEEEStdsParagraph"/>
    <w:next w:val="IEEEStdsParagraph"/>
    <w:rsid w:val="00805BCD"/>
    <w:pPr>
      <w:keepLines/>
      <w:numPr>
        <w:numId w:val="42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MS Mincho" w:hAnsi="Arial"/>
      <w:b/>
    </w:rPr>
  </w:style>
  <w:style w:type="paragraph" w:styleId="af">
    <w:name w:val="Normal (Web)"/>
    <w:basedOn w:val="a"/>
    <w:uiPriority w:val="99"/>
    <w:semiHidden/>
    <w:unhideWhenUsed/>
    <w:rsid w:val="00973B5C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30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69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4335">
          <w:marLeft w:val="418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314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62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2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70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180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97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289">
          <w:marLeft w:val="418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97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7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ehee.bang@lge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nggook.kim@lg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lean.park@lg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s.choi@lg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nmin.kim@lge.co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22D6B-E4FF-49D3-ADD5-0E1CAB7ED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Intel</Company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carlos.cordeiro@intel.com</dc:creator>
  <cp:keywords>Month Year</cp:keywords>
  <dc:description>Carlos Cordeiro, Intel</dc:description>
  <cp:lastModifiedBy>방세희/선임연구원/차세대표준(연)ICS팀(saehee.bang@lge.com)</cp:lastModifiedBy>
  <cp:revision>2</cp:revision>
  <cp:lastPrinted>1900-12-31T15:00:00Z</cp:lastPrinted>
  <dcterms:created xsi:type="dcterms:W3CDTF">2018-07-11T20:43:00Z</dcterms:created>
  <dcterms:modified xsi:type="dcterms:W3CDTF">2018-07-11T20:43:00Z</dcterms:modified>
</cp:coreProperties>
</file>