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DA2BF" w14:textId="77777777" w:rsidR="00D13DD9" w:rsidRPr="000E7898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0E7898">
        <w:t>IEEE P802.11</w:t>
      </w:r>
      <w:r w:rsidRPr="000E7898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237"/>
        <w:gridCol w:w="1583"/>
        <w:gridCol w:w="2232"/>
        <w:gridCol w:w="1388"/>
        <w:gridCol w:w="3137"/>
      </w:tblGrid>
      <w:tr w:rsidR="00D13DD9" w:rsidRPr="000E7898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5F855D19" w:rsidR="00D13DD9" w:rsidRPr="000E7898" w:rsidRDefault="00C32042">
            <w:pPr>
              <w:pStyle w:val="T2"/>
              <w:rPr>
                <w:lang w:eastAsia="ja-JP"/>
              </w:rPr>
            </w:pPr>
            <w:r w:rsidRPr="000E7898">
              <w:rPr>
                <w:lang w:eastAsia="ja-JP"/>
              </w:rPr>
              <w:t xml:space="preserve">IEEE 802.11 </w:t>
            </w:r>
            <w:r w:rsidR="00075693">
              <w:rPr>
                <w:bCs/>
                <w:lang w:eastAsia="ja-JP"/>
              </w:rPr>
              <w:t>Technical Interest</w:t>
            </w:r>
            <w:r w:rsidRPr="000E7898">
              <w:rPr>
                <w:bCs/>
                <w:lang w:eastAsia="ja-JP"/>
              </w:rPr>
              <w:t xml:space="preserve"> Group on </w:t>
            </w:r>
            <w:r w:rsidR="00075693">
              <w:rPr>
                <w:bCs/>
                <w:lang w:eastAsia="ja-JP"/>
              </w:rPr>
              <w:t xml:space="preserve">Full Duplex </w:t>
            </w:r>
          </w:p>
          <w:p w14:paraId="5980CF28" w14:textId="273C7B25" w:rsidR="00D13DD9" w:rsidRPr="000E7898" w:rsidRDefault="000F49C0" w:rsidP="000F7D53">
            <w:pPr>
              <w:pStyle w:val="T2"/>
            </w:pPr>
            <w:r>
              <w:rPr>
                <w:lang w:eastAsia="ja-JP"/>
              </w:rPr>
              <w:t>28</w:t>
            </w:r>
            <w:r w:rsidRPr="000F49C0">
              <w:rPr>
                <w:vertAlign w:val="superscript"/>
                <w:lang w:eastAsia="ja-JP"/>
              </w:rPr>
              <w:t>th</w:t>
            </w:r>
            <w:r>
              <w:rPr>
                <w:lang w:eastAsia="ja-JP"/>
              </w:rPr>
              <w:t xml:space="preserve"> June </w:t>
            </w:r>
            <w:r w:rsidR="00C32042" w:rsidRPr="000E7898">
              <w:t>201</w:t>
            </w:r>
            <w:r w:rsidR="00CD22C7">
              <w:t>8</w:t>
            </w:r>
            <w:r w:rsidR="00C32042" w:rsidRPr="000E7898">
              <w:t xml:space="preserve"> </w:t>
            </w:r>
            <w:r>
              <w:t>Teleconference</w:t>
            </w:r>
            <w:r w:rsidR="00CC3631">
              <w:rPr>
                <w:lang w:eastAsia="ja-JP"/>
              </w:rPr>
              <w:t xml:space="preserve"> </w:t>
            </w:r>
            <w:r w:rsidR="00C32042" w:rsidRPr="000E7898">
              <w:rPr>
                <w:lang w:eastAsia="ja-JP"/>
              </w:rPr>
              <w:t>Meeting</w:t>
            </w:r>
            <w:r w:rsidR="00C32042" w:rsidRPr="000E7898">
              <w:t xml:space="preserve"> Minutes</w:t>
            </w:r>
          </w:p>
        </w:tc>
      </w:tr>
      <w:tr w:rsidR="00D13DD9" w:rsidRPr="000E7898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273D141D" w:rsidR="00D13DD9" w:rsidRPr="000E7898" w:rsidRDefault="00C32042" w:rsidP="00E42468">
            <w:pPr>
              <w:pStyle w:val="T2"/>
              <w:ind w:left="0"/>
              <w:rPr>
                <w:sz w:val="20"/>
                <w:lang w:eastAsia="ja-JP"/>
              </w:rPr>
            </w:pPr>
            <w:r w:rsidRPr="000E7898">
              <w:rPr>
                <w:sz w:val="20"/>
              </w:rPr>
              <w:t>Date:</w:t>
            </w:r>
            <w:r w:rsidR="00C877BE" w:rsidRPr="000E7898">
              <w:rPr>
                <w:b w:val="0"/>
                <w:sz w:val="20"/>
              </w:rPr>
              <w:t xml:space="preserve">  201</w:t>
            </w:r>
            <w:r w:rsidR="00CC2F6D">
              <w:rPr>
                <w:b w:val="0"/>
                <w:sz w:val="20"/>
              </w:rPr>
              <w:t>8</w:t>
            </w:r>
            <w:r w:rsidR="00C877BE" w:rsidRPr="000E7898">
              <w:rPr>
                <w:b w:val="0"/>
                <w:sz w:val="20"/>
              </w:rPr>
              <w:t>-</w:t>
            </w:r>
            <w:r w:rsidR="00CC2F6D">
              <w:rPr>
                <w:b w:val="0"/>
                <w:sz w:val="20"/>
              </w:rPr>
              <w:t>0</w:t>
            </w:r>
            <w:r w:rsidR="000F49C0">
              <w:rPr>
                <w:b w:val="0"/>
                <w:sz w:val="20"/>
              </w:rPr>
              <w:t>6</w:t>
            </w:r>
            <w:r w:rsidR="00C877BE" w:rsidRPr="000E7898">
              <w:rPr>
                <w:b w:val="0"/>
                <w:sz w:val="20"/>
              </w:rPr>
              <w:t>-</w:t>
            </w:r>
            <w:r w:rsidR="000F49C0">
              <w:rPr>
                <w:b w:val="0"/>
                <w:sz w:val="20"/>
              </w:rPr>
              <w:t>28</w:t>
            </w:r>
          </w:p>
        </w:tc>
      </w:tr>
      <w:tr w:rsidR="00D13DD9" w:rsidRPr="000E7898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Author:</w:t>
            </w:r>
          </w:p>
        </w:tc>
      </w:tr>
      <w:tr w:rsidR="00D13DD9" w:rsidRPr="000E7898" w14:paraId="35530932" w14:textId="77777777" w:rsidTr="00075693">
        <w:trPr>
          <w:jc w:val="center"/>
        </w:trPr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Name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Affiliation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Address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Phone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0E7898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E</w:t>
            </w:r>
            <w:r w:rsidR="00C32042" w:rsidRPr="000E7898">
              <w:rPr>
                <w:sz w:val="20"/>
              </w:rPr>
              <w:t>mail</w:t>
            </w:r>
          </w:p>
        </w:tc>
      </w:tr>
      <w:tr w:rsidR="00627E4F" w:rsidRPr="00075693" w14:paraId="1812593B" w14:textId="77777777" w:rsidTr="00075693">
        <w:trPr>
          <w:jc w:val="center"/>
        </w:trPr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94A3F9" w14:textId="684E7CED" w:rsidR="00627E4F" w:rsidRPr="000E7898" w:rsidRDefault="00075693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Kome Oteri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635502" w14:textId="79EEE717" w:rsidR="00627E4F" w:rsidRPr="000E7898" w:rsidRDefault="00075693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InterDigital Communications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C1077E" w14:textId="10DE2579" w:rsidR="00627E4F" w:rsidRPr="00B7281A" w:rsidRDefault="005826A5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 w:rsidRPr="005826A5">
              <w:rPr>
                <w:rFonts w:eastAsiaTheme="minorEastAsia"/>
                <w:b w:val="0"/>
                <w:sz w:val="20"/>
                <w:lang w:eastAsia="zh-CN"/>
              </w:rPr>
              <w:t>9276 Scranton Rd, ste 300</w:t>
            </w:r>
            <w:r w:rsidR="00F66888" w:rsidRPr="00F66888">
              <w:rPr>
                <w:rFonts w:eastAsiaTheme="minorEastAsia"/>
                <w:b w:val="0"/>
                <w:sz w:val="20"/>
                <w:lang w:eastAsia="zh-CN"/>
              </w:rPr>
              <w:t>, San Diego, CA 92121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49377B" w14:textId="6EB9B2B3" w:rsidR="00627E4F" w:rsidRPr="00B7281A" w:rsidRDefault="00F66888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 w:rsidRPr="00F66888">
              <w:rPr>
                <w:rFonts w:eastAsiaTheme="minorEastAsia"/>
                <w:b w:val="0"/>
                <w:sz w:val="20"/>
                <w:lang w:eastAsia="zh-CN"/>
              </w:rPr>
              <w:t>+1-858-210-4826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E220D4" w14:textId="3C21423C" w:rsidR="00627E4F" w:rsidRPr="00075693" w:rsidRDefault="00F66888" w:rsidP="00627E4F">
            <w:pPr>
              <w:pStyle w:val="T2"/>
              <w:spacing w:after="0"/>
              <w:ind w:left="0" w:right="0"/>
              <w:jc w:val="left"/>
              <w:rPr>
                <w:rStyle w:val="Hyperlink"/>
              </w:rPr>
            </w:pPr>
            <w:r>
              <w:rPr>
                <w:rStyle w:val="Hyperlink"/>
                <w:b w:val="0"/>
                <w:sz w:val="20"/>
              </w:rPr>
              <w:t>k</w:t>
            </w:r>
            <w:r w:rsidR="00075693" w:rsidRPr="00075693">
              <w:rPr>
                <w:rStyle w:val="Hyperlink"/>
                <w:b w:val="0"/>
                <w:sz w:val="20"/>
              </w:rPr>
              <w:t>ome.oteri@interdigital.com</w:t>
            </w:r>
          </w:p>
        </w:tc>
      </w:tr>
    </w:tbl>
    <w:p w14:paraId="3A9523F5" w14:textId="77777777" w:rsidR="00D13DD9" w:rsidRPr="000E7898" w:rsidRDefault="00C32042">
      <w:pPr>
        <w:pStyle w:val="T1"/>
        <w:spacing w:after="120"/>
        <w:rPr>
          <w:sz w:val="22"/>
          <w:highlight w:val="yellow"/>
        </w:rPr>
      </w:pPr>
      <w:r w:rsidRPr="000E7898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BB4A00" w:rsidRDefault="00BB4A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F3B5780" w14:textId="0A3AAA9E" w:rsidR="00CA5BF1" w:rsidRPr="00CA5BF1" w:rsidRDefault="00CA5BF1" w:rsidP="00CA5BF1">
                            <w:pPr>
                              <w:pStyle w:val="FrameContents"/>
                              <w:jc w:val="both"/>
                              <w:rPr>
                                <w:lang w:eastAsia="ja-JP"/>
                              </w:rPr>
                            </w:pPr>
                            <w:r w:rsidRPr="00CA5BF1">
                              <w:rPr>
                                <w:lang w:eastAsia="ja-JP"/>
                              </w:rPr>
                              <w:t>This document contains the meeting minutes of the IEEE 802.11 Technical Interest Group on Full Du</w:t>
                            </w:r>
                            <w:r>
                              <w:rPr>
                                <w:lang w:eastAsia="ja-JP"/>
                              </w:rPr>
                              <w:t xml:space="preserve">plex (FD TIG) sessions </w:t>
                            </w:r>
                            <w:r w:rsidR="000F49C0">
                              <w:rPr>
                                <w:lang w:eastAsia="ja-JP"/>
                              </w:rPr>
                              <w:t>in the teleconference for June 28, 2018</w:t>
                            </w:r>
                            <w:r w:rsidR="005826A5">
                              <w:rPr>
                                <w:lang w:eastAsia="ja-JP"/>
                              </w:rPr>
                              <w:t>.</w:t>
                            </w:r>
                          </w:p>
                          <w:p w14:paraId="11EA3C20" w14:textId="0CE4936E" w:rsidR="00BB4A00" w:rsidRDefault="00BB4A00" w:rsidP="00CA5BF1">
                            <w:pPr>
                              <w:pStyle w:val="FrameContents"/>
                              <w:jc w:val="both"/>
                            </w:pPr>
                          </w:p>
                          <w:p w14:paraId="071DFDA4" w14:textId="77777777" w:rsidR="00F74A63" w:rsidRPr="00F74A63" w:rsidRDefault="00F74A63" w:rsidP="00F74A63">
                            <w:pPr>
                              <w:pStyle w:val="FrameContents"/>
                            </w:pPr>
                            <w:r w:rsidRPr="00F74A63">
                              <w:t xml:space="preserve">Note: </w:t>
                            </w:r>
                            <w:r w:rsidRPr="00F74A63">
                              <w:rPr>
                                <w:highlight w:val="yellow"/>
                              </w:rPr>
                              <w:t>Highlighted text are action items</w:t>
                            </w:r>
                            <w:r w:rsidRPr="00F74A63">
                              <w:t>.</w:t>
                            </w:r>
                          </w:p>
                          <w:p w14:paraId="11F92B4D" w14:textId="77777777" w:rsidR="00F74A63" w:rsidRDefault="00F74A63" w:rsidP="00CA5BF1">
                            <w:pPr>
                              <w:pStyle w:val="FrameContents"/>
                              <w:jc w:val="both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5C85BE81" w14:textId="77777777" w:rsidR="00BB4A00" w:rsidRDefault="00BB4A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F3B5780" w14:textId="0A3AAA9E" w:rsidR="00CA5BF1" w:rsidRPr="00CA5BF1" w:rsidRDefault="00CA5BF1" w:rsidP="00CA5BF1">
                      <w:pPr>
                        <w:pStyle w:val="FrameContents"/>
                        <w:jc w:val="both"/>
                        <w:rPr>
                          <w:lang w:eastAsia="ja-JP"/>
                        </w:rPr>
                      </w:pPr>
                      <w:r w:rsidRPr="00CA5BF1">
                        <w:rPr>
                          <w:lang w:eastAsia="ja-JP"/>
                        </w:rPr>
                        <w:t>This document contains the meeting minutes of the IEEE 802.11 Technical Interest Group on Full Du</w:t>
                      </w:r>
                      <w:r>
                        <w:rPr>
                          <w:lang w:eastAsia="ja-JP"/>
                        </w:rPr>
                        <w:t xml:space="preserve">plex (FD TIG) sessions </w:t>
                      </w:r>
                      <w:r w:rsidR="000F49C0">
                        <w:rPr>
                          <w:lang w:eastAsia="ja-JP"/>
                        </w:rPr>
                        <w:t>in the teleconference for June 28, 2018</w:t>
                      </w:r>
                      <w:r w:rsidR="005826A5">
                        <w:rPr>
                          <w:lang w:eastAsia="ja-JP"/>
                        </w:rPr>
                        <w:t>.</w:t>
                      </w:r>
                    </w:p>
                    <w:p w14:paraId="11EA3C20" w14:textId="0CE4936E" w:rsidR="00BB4A00" w:rsidRDefault="00BB4A00" w:rsidP="00CA5BF1">
                      <w:pPr>
                        <w:pStyle w:val="FrameContents"/>
                        <w:jc w:val="both"/>
                      </w:pPr>
                    </w:p>
                    <w:p w14:paraId="071DFDA4" w14:textId="77777777" w:rsidR="00F74A63" w:rsidRPr="00F74A63" w:rsidRDefault="00F74A63" w:rsidP="00F74A63">
                      <w:pPr>
                        <w:pStyle w:val="FrameContents"/>
                      </w:pPr>
                      <w:r w:rsidRPr="00F74A63">
                        <w:t xml:space="preserve">Note: </w:t>
                      </w:r>
                      <w:r w:rsidRPr="00F74A63">
                        <w:rPr>
                          <w:highlight w:val="yellow"/>
                        </w:rPr>
                        <w:t>Highlighted text are action items</w:t>
                      </w:r>
                      <w:r w:rsidRPr="00F74A63">
                        <w:t>.</w:t>
                      </w:r>
                    </w:p>
                    <w:p w14:paraId="11F92B4D" w14:textId="77777777" w:rsidR="00F74A63" w:rsidRDefault="00F74A63" w:rsidP="00CA5BF1">
                      <w:pPr>
                        <w:pStyle w:val="FrameContents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Pr="000E7898">
        <w:rPr>
          <w:highlight w:val="yellow"/>
        </w:rPr>
        <w:br w:type="page"/>
      </w:r>
    </w:p>
    <w:p w14:paraId="4899884B" w14:textId="1E814703" w:rsidR="00D13DD9" w:rsidRPr="005826A5" w:rsidRDefault="002233B4" w:rsidP="005826A5">
      <w:pPr>
        <w:numPr>
          <w:ilvl w:val="0"/>
          <w:numId w:val="1"/>
        </w:numPr>
        <w:jc w:val="both"/>
      </w:pPr>
      <w:r w:rsidRPr="008334E3">
        <w:rPr>
          <w:sz w:val="24"/>
          <w:szCs w:val="24"/>
          <w:lang w:eastAsia="ja-JP"/>
        </w:rPr>
        <w:lastRenderedPageBreak/>
        <w:t xml:space="preserve">The IEEE 802.11 </w:t>
      </w:r>
      <w:r w:rsidR="00F74A63">
        <w:rPr>
          <w:sz w:val="24"/>
          <w:szCs w:val="24"/>
          <w:lang w:eastAsia="ja-JP"/>
        </w:rPr>
        <w:t>TIG</w:t>
      </w:r>
      <w:r w:rsidR="00075693">
        <w:rPr>
          <w:sz w:val="24"/>
          <w:szCs w:val="24"/>
          <w:lang w:eastAsia="ja-JP"/>
        </w:rPr>
        <w:t xml:space="preserve"> </w:t>
      </w:r>
      <w:r w:rsidR="00C32042" w:rsidRPr="008334E3">
        <w:rPr>
          <w:sz w:val="24"/>
          <w:szCs w:val="24"/>
          <w:lang w:eastAsia="ja-JP"/>
        </w:rPr>
        <w:t xml:space="preserve">meeting was called to order at </w:t>
      </w:r>
      <w:r w:rsidR="000F49C0">
        <w:rPr>
          <w:sz w:val="24"/>
          <w:szCs w:val="24"/>
          <w:lang w:eastAsia="ja-JP"/>
        </w:rPr>
        <w:t>7;07</w:t>
      </w:r>
      <w:r w:rsidR="005826A5">
        <w:rPr>
          <w:sz w:val="24"/>
          <w:szCs w:val="24"/>
          <w:lang w:eastAsia="ja-JP"/>
        </w:rPr>
        <w:t xml:space="preserve"> a</w:t>
      </w:r>
      <w:r w:rsidR="00075693">
        <w:rPr>
          <w:sz w:val="24"/>
          <w:szCs w:val="24"/>
          <w:lang w:eastAsia="ja-JP"/>
        </w:rPr>
        <w:t xml:space="preserve">m </w:t>
      </w:r>
      <w:r w:rsidR="00C32042" w:rsidRPr="008334E3">
        <w:rPr>
          <w:sz w:val="24"/>
          <w:szCs w:val="24"/>
          <w:lang w:eastAsia="ja-JP"/>
        </w:rPr>
        <w:t xml:space="preserve">by the </w:t>
      </w:r>
      <w:r w:rsidR="000F49C0">
        <w:rPr>
          <w:sz w:val="24"/>
          <w:szCs w:val="24"/>
          <w:lang w:eastAsia="ja-JP"/>
        </w:rPr>
        <w:t>Dorothy Stanley (HPE)</w:t>
      </w:r>
      <w:r w:rsidR="00C32042" w:rsidRPr="005826A5">
        <w:rPr>
          <w:sz w:val="24"/>
          <w:szCs w:val="24"/>
          <w:lang w:eastAsia="ja-JP"/>
        </w:rPr>
        <w:t>.</w:t>
      </w:r>
    </w:p>
    <w:p w14:paraId="25DFFCB4" w14:textId="56573CBC" w:rsidR="00F74A63" w:rsidRDefault="00F74A63" w:rsidP="00F74A63">
      <w:pPr>
        <w:jc w:val="both"/>
        <w:rPr>
          <w:sz w:val="24"/>
          <w:szCs w:val="24"/>
        </w:rPr>
      </w:pPr>
    </w:p>
    <w:p w14:paraId="6BC1DFC5" w14:textId="4B8B164A" w:rsidR="00F74A63" w:rsidRDefault="00F74A63" w:rsidP="00F74A63">
      <w:pPr>
        <w:jc w:val="both"/>
        <w:rPr>
          <w:sz w:val="24"/>
          <w:szCs w:val="24"/>
        </w:rPr>
      </w:pPr>
    </w:p>
    <w:p w14:paraId="1E4067E2" w14:textId="298E07D8" w:rsidR="00556CAD" w:rsidRPr="005826A5" w:rsidRDefault="00024EBF" w:rsidP="005826A5">
      <w:pPr>
        <w:numPr>
          <w:ilvl w:val="0"/>
          <w:numId w:val="20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en-GB"/>
        </w:rPr>
        <w:t>Administrative</w:t>
      </w:r>
    </w:p>
    <w:p w14:paraId="4EA3B3FE" w14:textId="50CFB21D" w:rsidR="000F49C0" w:rsidRPr="000F49C0" w:rsidRDefault="000F49C0" w:rsidP="005826A5">
      <w:pPr>
        <w:numPr>
          <w:ilvl w:val="1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  <w:lang w:val="en-GB"/>
        </w:rPr>
        <w:t>Reminders for patent policy and individual participation policy.</w:t>
      </w:r>
    </w:p>
    <w:p w14:paraId="4A7946C7" w14:textId="77777777" w:rsidR="00024EBF" w:rsidRPr="00024EBF" w:rsidRDefault="000F49C0" w:rsidP="005826A5">
      <w:pPr>
        <w:numPr>
          <w:ilvl w:val="1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Agenda: </w:t>
      </w:r>
    </w:p>
    <w:p w14:paraId="6228F4DE" w14:textId="7E56AA1A" w:rsidR="000F49C0" w:rsidRPr="00024EBF" w:rsidRDefault="000F49C0" w:rsidP="000F49C0">
      <w:pPr>
        <w:numPr>
          <w:ilvl w:val="2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  <w:lang w:val="en-GB"/>
        </w:rPr>
        <w:t>review document posted by Yan on full duplex report.</w:t>
      </w:r>
    </w:p>
    <w:p w14:paraId="49157675" w14:textId="77777777" w:rsidR="00D13DD9" w:rsidRPr="008334E3" w:rsidRDefault="00D13DD9">
      <w:pPr>
        <w:ind w:left="792"/>
        <w:jc w:val="both"/>
        <w:rPr>
          <w:sz w:val="24"/>
          <w:szCs w:val="24"/>
        </w:rPr>
      </w:pPr>
    </w:p>
    <w:p w14:paraId="3AC559EA" w14:textId="449CA23A" w:rsidR="00523F10" w:rsidRDefault="00523F10" w:rsidP="00523F10">
      <w:pPr>
        <w:jc w:val="both"/>
      </w:pPr>
    </w:p>
    <w:p w14:paraId="4808600A" w14:textId="62A09BDE" w:rsidR="00523F10" w:rsidRPr="00523F10" w:rsidRDefault="00523F10" w:rsidP="00523F10">
      <w:pPr>
        <w:pStyle w:val="ListParagraph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b/>
        </w:rPr>
      </w:pPr>
      <w:r w:rsidRPr="00523F10">
        <w:rPr>
          <w:rFonts w:ascii="Times New Roman" w:eastAsia="MS Mincho" w:hAnsi="Times New Roman" w:cs="Times New Roman"/>
          <w:b/>
        </w:rPr>
        <w:t>Discussion of Contributions</w:t>
      </w:r>
    </w:p>
    <w:p w14:paraId="457DA956" w14:textId="20EE4670" w:rsidR="0098579A" w:rsidRPr="008334E3" w:rsidRDefault="0098579A" w:rsidP="0098579A">
      <w:pPr>
        <w:rPr>
          <w:sz w:val="24"/>
          <w:szCs w:val="24"/>
        </w:rPr>
      </w:pPr>
    </w:p>
    <w:p w14:paraId="69A6D2FD" w14:textId="46A94E02" w:rsidR="005D455F" w:rsidRPr="00523F10" w:rsidRDefault="0067280C" w:rsidP="00F03B2A">
      <w:pPr>
        <w:numPr>
          <w:ilvl w:val="1"/>
          <w:numId w:val="1"/>
        </w:numPr>
        <w:jc w:val="both"/>
        <w:rPr>
          <w:b/>
          <w:sz w:val="24"/>
          <w:szCs w:val="24"/>
          <w:lang w:eastAsia="ja-JP"/>
        </w:rPr>
      </w:pPr>
      <w:hyperlink r:id="rId11" w:history="1">
        <w:r w:rsidR="00F03B2A">
          <w:rPr>
            <w:rStyle w:val="Hyperlink"/>
            <w:sz w:val="24"/>
            <w:szCs w:val="24"/>
            <w:lang w:eastAsia="ja-JP"/>
          </w:rPr>
          <w:t>11-18/1113r0</w:t>
        </w:r>
      </w:hyperlink>
      <w:r w:rsidR="005D455F" w:rsidRPr="00523F10">
        <w:rPr>
          <w:b/>
          <w:sz w:val="24"/>
          <w:szCs w:val="24"/>
          <w:lang w:eastAsia="ja-JP"/>
        </w:rPr>
        <w:t xml:space="preserve"> </w:t>
      </w:r>
      <w:r w:rsidR="00F03B2A" w:rsidRPr="00F03B2A">
        <w:rPr>
          <w:b/>
          <w:sz w:val="24"/>
          <w:szCs w:val="24"/>
          <w:lang w:eastAsia="ja-JP"/>
        </w:rPr>
        <w:tab/>
        <w:t>Status update of the Report of Full Duplex</w:t>
      </w:r>
      <w:r w:rsidR="00F03B2A">
        <w:rPr>
          <w:b/>
          <w:sz w:val="24"/>
          <w:szCs w:val="24"/>
          <w:lang w:eastAsia="ja-JP"/>
        </w:rPr>
        <w:t xml:space="preserve"> (Huawei</w:t>
      </w:r>
      <w:r w:rsidR="009F4173">
        <w:rPr>
          <w:b/>
          <w:sz w:val="24"/>
          <w:szCs w:val="24"/>
          <w:lang w:eastAsia="ja-JP"/>
        </w:rPr>
        <w:t>)</w:t>
      </w:r>
      <w:r w:rsidR="00523F10">
        <w:rPr>
          <w:b/>
          <w:sz w:val="24"/>
          <w:szCs w:val="24"/>
          <w:lang w:eastAsia="ja-JP"/>
        </w:rPr>
        <w:t>.</w:t>
      </w:r>
      <w:r w:rsidR="00890BCA">
        <w:rPr>
          <w:b/>
          <w:sz w:val="24"/>
          <w:szCs w:val="24"/>
          <w:lang w:eastAsia="ja-JP"/>
        </w:rPr>
        <w:t xml:space="preserve"> Presented by </w:t>
      </w:r>
      <w:r w:rsidR="00F03B2A">
        <w:rPr>
          <w:b/>
          <w:sz w:val="24"/>
          <w:szCs w:val="24"/>
          <w:lang w:eastAsia="ja-JP"/>
        </w:rPr>
        <w:t>Yan Xing</w:t>
      </w:r>
      <w:r w:rsidR="00890BCA">
        <w:rPr>
          <w:b/>
          <w:sz w:val="24"/>
          <w:szCs w:val="24"/>
          <w:lang w:eastAsia="ja-JP"/>
        </w:rPr>
        <w:t>.</w:t>
      </w:r>
    </w:p>
    <w:p w14:paraId="1D2C1269" w14:textId="77777777" w:rsidR="00523F10" w:rsidRDefault="00523F10" w:rsidP="00523F10">
      <w:pPr>
        <w:ind w:left="792"/>
        <w:jc w:val="both"/>
        <w:rPr>
          <w:sz w:val="24"/>
          <w:szCs w:val="24"/>
          <w:lang w:eastAsia="ja-JP"/>
        </w:rPr>
      </w:pPr>
    </w:p>
    <w:p w14:paraId="779DA01E" w14:textId="65030FF0" w:rsidR="00A82918" w:rsidRPr="00024EBF" w:rsidRDefault="00024EBF" w:rsidP="004313FB">
      <w:pPr>
        <w:numPr>
          <w:ilvl w:val="2"/>
          <w:numId w:val="5"/>
        </w:numPr>
        <w:jc w:val="both"/>
        <w:rPr>
          <w:sz w:val="24"/>
          <w:szCs w:val="24"/>
        </w:rPr>
      </w:pPr>
      <w:r w:rsidRPr="00024EBF">
        <w:rPr>
          <w:sz w:val="24"/>
          <w:szCs w:val="24"/>
        </w:rPr>
        <w:t>There was a s</w:t>
      </w:r>
      <w:r w:rsidR="00A82918" w:rsidRPr="00024EBF">
        <w:rPr>
          <w:sz w:val="24"/>
          <w:szCs w:val="24"/>
        </w:rPr>
        <w:t>uggestion to ask people who had contributions to send text for report</w:t>
      </w:r>
      <w:r w:rsidRPr="00024EBF">
        <w:rPr>
          <w:sz w:val="24"/>
          <w:szCs w:val="24"/>
        </w:rPr>
        <w:t xml:space="preserve"> with a plan to review it at the July F2F meeting and </w:t>
      </w:r>
      <w:r>
        <w:rPr>
          <w:sz w:val="24"/>
          <w:szCs w:val="24"/>
        </w:rPr>
        <w:t>r</w:t>
      </w:r>
      <w:r w:rsidR="00A82918" w:rsidRPr="00024EBF">
        <w:rPr>
          <w:sz w:val="24"/>
          <w:szCs w:val="24"/>
        </w:rPr>
        <w:t>emove any sections with no information</w:t>
      </w:r>
    </w:p>
    <w:p w14:paraId="44418166" w14:textId="5C5F3C74" w:rsidR="00A82918" w:rsidRDefault="00024EBF" w:rsidP="00346963">
      <w:pPr>
        <w:numPr>
          <w:ilvl w:val="2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Chairman expressed hope that the process s</w:t>
      </w:r>
      <w:r w:rsidR="00A82918">
        <w:rPr>
          <w:sz w:val="24"/>
          <w:szCs w:val="24"/>
        </w:rPr>
        <w:t xml:space="preserve">hould </w:t>
      </w:r>
      <w:r>
        <w:rPr>
          <w:sz w:val="24"/>
          <w:szCs w:val="24"/>
        </w:rPr>
        <w:t xml:space="preserve">be collaborative and not contentious with a goal that </w:t>
      </w:r>
      <w:r w:rsidR="00A82918">
        <w:rPr>
          <w:sz w:val="24"/>
          <w:szCs w:val="24"/>
        </w:rPr>
        <w:t>involves the gathering of information</w:t>
      </w:r>
    </w:p>
    <w:p w14:paraId="657E7414" w14:textId="7E4D3834" w:rsidR="00A82918" w:rsidRDefault="00024EBF" w:rsidP="00346963">
      <w:pPr>
        <w:numPr>
          <w:ilvl w:val="2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Q: </w:t>
      </w:r>
      <w:r w:rsidR="00A82918">
        <w:rPr>
          <w:sz w:val="24"/>
          <w:szCs w:val="24"/>
        </w:rPr>
        <w:t>What does architecture mean?</w:t>
      </w:r>
    </w:p>
    <w:p w14:paraId="6A7F5868" w14:textId="46F0A00A" w:rsidR="00A82918" w:rsidRDefault="00A82918" w:rsidP="00A82918">
      <w:pPr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Asymmetric vs. Symmetric</w:t>
      </w:r>
    </w:p>
    <w:p w14:paraId="183870DC" w14:textId="65098A43" w:rsidR="00A82918" w:rsidRDefault="00A82918" w:rsidP="00A82918">
      <w:pPr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ARC group </w:t>
      </w:r>
    </w:p>
    <w:p w14:paraId="3A0A1504" w14:textId="2C6FE0E3" w:rsidR="00A82918" w:rsidRDefault="00024EBF" w:rsidP="00A82918">
      <w:pPr>
        <w:numPr>
          <w:ilvl w:val="2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Q: what does the section on “</w:t>
      </w:r>
      <w:r w:rsidR="00A82918">
        <w:rPr>
          <w:sz w:val="24"/>
          <w:szCs w:val="24"/>
        </w:rPr>
        <w:t>FD operations over overlapping BSS</w:t>
      </w:r>
      <w:r>
        <w:rPr>
          <w:sz w:val="24"/>
          <w:szCs w:val="24"/>
        </w:rPr>
        <w:t>” focus on?</w:t>
      </w:r>
    </w:p>
    <w:p w14:paraId="3EEE447C" w14:textId="0296A6B2" w:rsidR="00A82918" w:rsidRDefault="00A82918" w:rsidP="00A82918">
      <w:pPr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Study what happens if the interference is strong</w:t>
      </w:r>
    </w:p>
    <w:p w14:paraId="4A549EB1" w14:textId="77777777" w:rsidR="00A82918" w:rsidRPr="005D455F" w:rsidRDefault="00A82918" w:rsidP="00024EBF">
      <w:pPr>
        <w:jc w:val="both"/>
        <w:rPr>
          <w:sz w:val="24"/>
          <w:szCs w:val="24"/>
        </w:rPr>
      </w:pPr>
    </w:p>
    <w:p w14:paraId="4BE74862" w14:textId="1075AB11" w:rsidR="00A82918" w:rsidRDefault="00A82918" w:rsidP="00547893">
      <w:pPr>
        <w:pStyle w:val="ListParagraph"/>
        <w:numPr>
          <w:ilvl w:val="1"/>
          <w:numId w:val="5"/>
        </w:numPr>
        <w:jc w:val="both"/>
        <w:rPr>
          <w:rFonts w:ascii="Times New Roman" w:eastAsia="MS Mincho" w:hAnsi="Times New Roman" w:cs="Times New Roman"/>
          <w:lang w:eastAsia="en-US"/>
        </w:rPr>
      </w:pPr>
      <w:r w:rsidRPr="00024EBF">
        <w:rPr>
          <w:rFonts w:ascii="Times New Roman" w:eastAsia="MS Mincho" w:hAnsi="Times New Roman" w:cs="Times New Roman"/>
          <w:lang w:eastAsia="en-US"/>
        </w:rPr>
        <w:t>No other contributions today</w:t>
      </w:r>
      <w:r w:rsidR="00024EBF">
        <w:rPr>
          <w:rFonts w:ascii="Times New Roman" w:eastAsia="MS Mincho" w:hAnsi="Times New Roman" w:cs="Times New Roman"/>
          <w:lang w:eastAsia="en-US"/>
        </w:rPr>
        <w:t xml:space="preserve"> with one schedule for Tuesday</w:t>
      </w:r>
    </w:p>
    <w:p w14:paraId="0D30664C" w14:textId="77777777" w:rsidR="00024EBF" w:rsidRPr="00024EBF" w:rsidRDefault="00024EBF" w:rsidP="00024EBF">
      <w:pPr>
        <w:pStyle w:val="ListParagraph"/>
        <w:ind w:left="792"/>
        <w:jc w:val="both"/>
        <w:rPr>
          <w:rFonts w:ascii="Times New Roman" w:eastAsia="MS Mincho" w:hAnsi="Times New Roman" w:cs="Times New Roman"/>
          <w:lang w:eastAsia="en-US"/>
        </w:rPr>
      </w:pPr>
    </w:p>
    <w:p w14:paraId="3D6C1111" w14:textId="131EB82B" w:rsidR="00024EBF" w:rsidRPr="00523F10" w:rsidRDefault="00BB3C54" w:rsidP="00024EBF">
      <w:pPr>
        <w:pStyle w:val="ListParagraph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b/>
        </w:rPr>
      </w:pPr>
      <w:r>
        <w:t xml:space="preserve"> </w:t>
      </w:r>
      <w:r w:rsidR="00024EBF">
        <w:rPr>
          <w:rFonts w:ascii="Times New Roman" w:eastAsia="MS Mincho" w:hAnsi="Times New Roman" w:cs="Times New Roman"/>
          <w:b/>
        </w:rPr>
        <w:t>Meeting Wrap-up</w:t>
      </w:r>
    </w:p>
    <w:p w14:paraId="1F429416" w14:textId="10E2BA26" w:rsidR="00BB3C54" w:rsidRDefault="00BB3C54" w:rsidP="00F03B2A">
      <w:pPr>
        <w:jc w:val="both"/>
        <w:rPr>
          <w:sz w:val="24"/>
          <w:szCs w:val="24"/>
          <w:lang w:eastAsia="ja-JP"/>
        </w:rPr>
      </w:pPr>
    </w:p>
    <w:p w14:paraId="5EA2DF90" w14:textId="5C3DEE59" w:rsidR="00BB3C54" w:rsidRDefault="00BB3C54" w:rsidP="00BB3C54">
      <w:pPr>
        <w:jc w:val="both"/>
        <w:rPr>
          <w:sz w:val="24"/>
          <w:szCs w:val="24"/>
          <w:lang w:eastAsia="ja-JP"/>
        </w:rPr>
      </w:pPr>
    </w:p>
    <w:p w14:paraId="4BF9D5FB" w14:textId="76C7E48A" w:rsidR="00A82918" w:rsidRPr="00024EBF" w:rsidRDefault="00A82918" w:rsidP="00024EBF">
      <w:pPr>
        <w:pStyle w:val="ListParagraph"/>
        <w:numPr>
          <w:ilvl w:val="1"/>
          <w:numId w:val="1"/>
        </w:numPr>
        <w:jc w:val="both"/>
        <w:rPr>
          <w:rFonts w:ascii="Times New Roman" w:eastAsia="MS Mincho" w:hAnsi="Times New Roman" w:cs="Times New Roman"/>
          <w:lang w:eastAsia="en-US"/>
        </w:rPr>
      </w:pPr>
      <w:r w:rsidRPr="00024EBF">
        <w:rPr>
          <w:rFonts w:ascii="Times New Roman" w:eastAsia="MS Mincho" w:hAnsi="Times New Roman" w:cs="Times New Roman"/>
          <w:lang w:eastAsia="en-US"/>
        </w:rPr>
        <w:t>No objection to being adjourned</w:t>
      </w:r>
    </w:p>
    <w:p w14:paraId="4EEDC14B" w14:textId="46532A0E" w:rsidR="00BB3C54" w:rsidRPr="00024EBF" w:rsidRDefault="00BB3C54" w:rsidP="00024EBF">
      <w:pPr>
        <w:pStyle w:val="ListParagraph"/>
        <w:numPr>
          <w:ilvl w:val="1"/>
          <w:numId w:val="1"/>
        </w:numPr>
        <w:jc w:val="both"/>
        <w:rPr>
          <w:rFonts w:ascii="Times New Roman" w:eastAsia="MS Mincho" w:hAnsi="Times New Roman" w:cs="Times New Roman"/>
          <w:lang w:eastAsia="en-US"/>
        </w:rPr>
      </w:pPr>
      <w:r w:rsidRPr="00024EBF">
        <w:rPr>
          <w:rFonts w:ascii="Times New Roman" w:eastAsia="MS Mincho" w:hAnsi="Times New Roman" w:cs="Times New Roman"/>
          <w:lang w:eastAsia="en-US"/>
        </w:rPr>
        <w:t xml:space="preserve">Adjourned at </w:t>
      </w:r>
      <w:r w:rsidR="00A82918" w:rsidRPr="00024EBF">
        <w:rPr>
          <w:rFonts w:ascii="Times New Roman" w:eastAsia="MS Mincho" w:hAnsi="Times New Roman" w:cs="Times New Roman"/>
          <w:lang w:eastAsia="en-US"/>
        </w:rPr>
        <w:t>7:32</w:t>
      </w:r>
      <w:r w:rsidRPr="00024EBF">
        <w:rPr>
          <w:rFonts w:ascii="Times New Roman" w:eastAsia="MS Mincho" w:hAnsi="Times New Roman" w:cs="Times New Roman"/>
          <w:lang w:eastAsia="en-US"/>
        </w:rPr>
        <w:t xml:space="preserve"> </w:t>
      </w:r>
    </w:p>
    <w:p w14:paraId="71F1D926" w14:textId="04EC3620" w:rsidR="008F215B" w:rsidRDefault="008F215B" w:rsidP="008C1044">
      <w:pPr>
        <w:ind w:left="792"/>
        <w:jc w:val="both"/>
        <w:rPr>
          <w:sz w:val="24"/>
          <w:szCs w:val="24"/>
          <w:lang w:eastAsia="ja-JP"/>
        </w:rPr>
      </w:pPr>
    </w:p>
    <w:p w14:paraId="0BA5B0B1" w14:textId="58517A43" w:rsidR="00024EBF" w:rsidRPr="00024EBF" w:rsidRDefault="00024EBF" w:rsidP="004C6657">
      <w:pPr>
        <w:pStyle w:val="ListParagraph"/>
        <w:numPr>
          <w:ilvl w:val="1"/>
          <w:numId w:val="1"/>
        </w:numPr>
        <w:jc w:val="both"/>
        <w:rPr>
          <w:rFonts w:ascii="Times New Roman" w:eastAsia="MS Mincho" w:hAnsi="Times New Roman" w:cs="Times New Roman"/>
          <w:lang w:eastAsia="en-US"/>
        </w:rPr>
      </w:pPr>
      <w:r w:rsidRPr="00024EBF">
        <w:rPr>
          <w:rFonts w:ascii="Times New Roman" w:eastAsia="MS Mincho" w:hAnsi="Times New Roman" w:cs="Times New Roman"/>
          <w:lang w:eastAsia="en-US"/>
        </w:rPr>
        <w:t xml:space="preserve">Attendees: </w:t>
      </w:r>
    </w:p>
    <w:p w14:paraId="7C18EFD4" w14:textId="233126F1" w:rsidR="00024EBF" w:rsidRPr="00024EBF" w:rsidRDefault="00024EBF" w:rsidP="00024EBF">
      <w:pPr>
        <w:pStyle w:val="ListParagraph"/>
        <w:numPr>
          <w:ilvl w:val="2"/>
          <w:numId w:val="1"/>
        </w:numPr>
        <w:jc w:val="both"/>
        <w:rPr>
          <w:rFonts w:ascii="Times New Roman" w:eastAsia="MS Mincho" w:hAnsi="Times New Roman" w:cs="Times New Roman"/>
          <w:lang w:eastAsia="en-US"/>
        </w:rPr>
      </w:pPr>
      <w:r w:rsidRPr="00024EBF">
        <w:rPr>
          <w:rFonts w:ascii="Times New Roman" w:eastAsia="MS Mincho" w:hAnsi="Times New Roman" w:cs="Times New Roman"/>
          <w:lang w:eastAsia="en-US"/>
        </w:rPr>
        <w:t xml:space="preserve">19 in total. </w:t>
      </w:r>
    </w:p>
    <w:p w14:paraId="137C2631" w14:textId="0E88EB7F" w:rsidR="00024EBF" w:rsidRPr="00024EBF" w:rsidRDefault="00024EBF" w:rsidP="00024EBF">
      <w:pPr>
        <w:pStyle w:val="ListParagraph"/>
        <w:numPr>
          <w:ilvl w:val="2"/>
          <w:numId w:val="1"/>
        </w:numPr>
        <w:jc w:val="both"/>
        <w:rPr>
          <w:rFonts w:ascii="Times New Roman" w:eastAsia="MS Mincho" w:hAnsi="Times New Roman" w:cs="Times New Roman"/>
          <w:lang w:eastAsia="en-US"/>
        </w:rPr>
      </w:pPr>
      <w:r w:rsidRPr="00024EBF">
        <w:rPr>
          <w:rFonts w:ascii="Times New Roman" w:eastAsia="MS Mincho" w:hAnsi="Times New Roman" w:cs="Times New Roman"/>
          <w:lang w:eastAsia="en-US"/>
        </w:rPr>
        <w:t>Named Attendees</w:t>
      </w:r>
    </w:p>
    <w:p w14:paraId="26BE0743" w14:textId="7E848DF7" w:rsidR="00F03B2A" w:rsidRDefault="00F03B2A" w:rsidP="006D37E8">
      <w:pPr>
        <w:ind w:left="504" w:firstLine="720"/>
        <w:jc w:val="both"/>
      </w:pPr>
      <w:r>
        <w:t>Yan Xing (Huawei)</w:t>
      </w:r>
    </w:p>
    <w:p w14:paraId="56484289" w14:textId="5A71CF3F" w:rsidR="00F03B2A" w:rsidRDefault="00F03B2A" w:rsidP="00024EBF">
      <w:pPr>
        <w:ind w:left="1224"/>
        <w:jc w:val="both"/>
      </w:pPr>
      <w:r>
        <w:t>Dennis Sunderman (Ericsson)</w:t>
      </w:r>
    </w:p>
    <w:p w14:paraId="5B287927" w14:textId="72A64A9C" w:rsidR="00F03B2A" w:rsidRDefault="00F03B2A" w:rsidP="00024EBF">
      <w:pPr>
        <w:ind w:left="1224"/>
        <w:jc w:val="both"/>
      </w:pPr>
      <w:r>
        <w:t>Mark Rison (Samsung)</w:t>
      </w:r>
    </w:p>
    <w:p w14:paraId="7089317D" w14:textId="5E485736" w:rsidR="00F03B2A" w:rsidRDefault="00F03B2A" w:rsidP="00024EBF">
      <w:pPr>
        <w:ind w:left="1224"/>
        <w:jc w:val="both"/>
      </w:pPr>
      <w:r>
        <w:t>Lisang Sun (IDCC)</w:t>
      </w:r>
    </w:p>
    <w:p w14:paraId="18469FA4" w14:textId="499ACE33" w:rsidR="00F03B2A" w:rsidRDefault="00F03B2A" w:rsidP="00024EBF">
      <w:pPr>
        <w:ind w:left="1224"/>
        <w:jc w:val="both"/>
      </w:pPr>
      <w:r>
        <w:t>Amelia Andersdotter (A19)</w:t>
      </w:r>
    </w:p>
    <w:p w14:paraId="52E54DD9" w14:textId="49AAB828" w:rsidR="00F03B2A" w:rsidRDefault="00F03B2A" w:rsidP="00024EBF">
      <w:pPr>
        <w:ind w:left="1224"/>
        <w:jc w:val="both"/>
      </w:pPr>
      <w:r>
        <w:t>Osama (</w:t>
      </w:r>
      <w:r w:rsidR="00A82918">
        <w:t>Huawei)</w:t>
      </w:r>
    </w:p>
    <w:p w14:paraId="3567C3C7" w14:textId="58710D08" w:rsidR="00A82918" w:rsidRDefault="00A82918" w:rsidP="00024EBF">
      <w:pPr>
        <w:ind w:left="1224"/>
        <w:jc w:val="both"/>
      </w:pPr>
      <w:r>
        <w:t>Edward Au (Huawei)</w:t>
      </w:r>
    </w:p>
    <w:p w14:paraId="040DC586" w14:textId="5BBC967B" w:rsidR="00A82918" w:rsidRDefault="00A82918" w:rsidP="00024EBF">
      <w:pPr>
        <w:ind w:left="1224"/>
        <w:jc w:val="both"/>
      </w:pPr>
      <w:r>
        <w:t>Joseph Levy (Interdigital)</w:t>
      </w:r>
    </w:p>
    <w:p w14:paraId="6CE5E10B" w14:textId="7DC21C7F" w:rsidR="00A82918" w:rsidRDefault="00A82918" w:rsidP="00024EBF">
      <w:pPr>
        <w:ind w:left="1224"/>
        <w:jc w:val="both"/>
      </w:pPr>
      <w:r>
        <w:t>Allen Heberling</w:t>
      </w:r>
    </w:p>
    <w:p w14:paraId="1ACC2342" w14:textId="6277D861" w:rsidR="00A82918" w:rsidRDefault="00A82918" w:rsidP="00024EBF">
      <w:pPr>
        <w:ind w:left="1224"/>
        <w:jc w:val="both"/>
      </w:pPr>
      <w:r>
        <w:t>Alan Berkema</w:t>
      </w:r>
    </w:p>
    <w:p w14:paraId="2AB4D9E1" w14:textId="0D1F680A" w:rsidR="00A82918" w:rsidRDefault="00A82918" w:rsidP="00024EBF">
      <w:pPr>
        <w:ind w:left="1224"/>
        <w:jc w:val="both"/>
      </w:pPr>
      <w:r>
        <w:t>James Gilb</w:t>
      </w:r>
    </w:p>
    <w:p w14:paraId="08E703CE" w14:textId="151EA11D" w:rsidR="00A82918" w:rsidRDefault="00A82918" w:rsidP="00024EBF">
      <w:pPr>
        <w:ind w:left="1224"/>
        <w:jc w:val="both"/>
      </w:pPr>
      <w:r>
        <w:t>Jon Rosdahl (Qualcomm)</w:t>
      </w:r>
    </w:p>
    <w:p w14:paraId="53178E41" w14:textId="5E8AAEC3" w:rsidR="00A82918" w:rsidRDefault="00A82918" w:rsidP="00024EBF">
      <w:pPr>
        <w:ind w:left="1224"/>
        <w:jc w:val="both"/>
      </w:pPr>
      <w:r>
        <w:t>Stephan Sand</w:t>
      </w:r>
    </w:p>
    <w:p w14:paraId="38FC8BDD" w14:textId="77777777" w:rsidR="00024EBF" w:rsidRDefault="00024EBF" w:rsidP="00024EBF">
      <w:pPr>
        <w:ind w:left="1224"/>
        <w:jc w:val="both"/>
      </w:pPr>
      <w:r>
        <w:t>Kome Oteri (IDCC)</w:t>
      </w:r>
    </w:p>
    <w:p w14:paraId="69874311" w14:textId="209CE93B" w:rsidR="00A82918" w:rsidRDefault="00024EBF" w:rsidP="00024EBF">
      <w:pPr>
        <w:ind w:left="504" w:firstLine="720"/>
        <w:jc w:val="both"/>
      </w:pPr>
      <w:r>
        <w:t>X</w:t>
      </w:r>
      <w:r w:rsidR="00A82918">
        <w:t>iaofei Wang</w:t>
      </w:r>
    </w:p>
    <w:sectPr w:rsidR="00A829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5E589" w14:textId="77777777" w:rsidR="0067280C" w:rsidRDefault="0067280C">
      <w:r>
        <w:separator/>
      </w:r>
    </w:p>
  </w:endnote>
  <w:endnote w:type="continuationSeparator" w:id="0">
    <w:p w14:paraId="73907C8B" w14:textId="77777777" w:rsidR="0067280C" w:rsidRDefault="0067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46301" w14:textId="77777777" w:rsidR="00B7560A" w:rsidRDefault="00B756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78CCC" w14:textId="7C572FF9" w:rsidR="00BB4A00" w:rsidRPr="008F4891" w:rsidRDefault="00BB4A00" w:rsidP="008C1044">
    <w:pPr>
      <w:pStyle w:val="Footer"/>
      <w:tabs>
        <w:tab w:val="clear" w:pos="6480"/>
        <w:tab w:val="center" w:pos="4680"/>
        <w:tab w:val="right" w:pos="10065"/>
      </w:tabs>
      <w:rPr>
        <w:lang w:val="de-DE"/>
      </w:rPr>
    </w:pPr>
    <w:r w:rsidRPr="008F4891">
      <w:rPr>
        <w:lang w:val="de-DE" w:eastAsia="ja-JP"/>
      </w:rPr>
      <w:t>Minutes</w:t>
    </w:r>
    <w:r w:rsidRPr="008F4891">
      <w:rPr>
        <w:lang w:val="de-DE"/>
      </w:rPr>
      <w:tab/>
      <w:t xml:space="preserve">Page </w:t>
    </w:r>
    <w:r>
      <w:fldChar w:fldCharType="begin"/>
    </w:r>
    <w:r w:rsidRPr="008F4891">
      <w:rPr>
        <w:lang w:val="de-DE"/>
      </w:rPr>
      <w:instrText>PAGE</w:instrText>
    </w:r>
    <w:r>
      <w:fldChar w:fldCharType="separate"/>
    </w:r>
    <w:r w:rsidR="00B7560A">
      <w:rPr>
        <w:noProof/>
        <w:lang w:val="de-DE"/>
      </w:rPr>
      <w:t>1</w:t>
    </w:r>
    <w:r>
      <w:fldChar w:fldCharType="end"/>
    </w:r>
    <w:r w:rsidRPr="008F4891">
      <w:rPr>
        <w:lang w:val="de-DE"/>
      </w:rPr>
      <w:t xml:space="preserve"> </w:t>
    </w:r>
    <w:r w:rsidRPr="008F4891">
      <w:rPr>
        <w:lang w:val="de-DE"/>
      </w:rPr>
      <w:tab/>
    </w:r>
    <w:r w:rsidR="008C1044">
      <w:rPr>
        <w:lang w:val="de-DE"/>
      </w:rPr>
      <w:t>Kome Oteri</w:t>
    </w:r>
    <w:r w:rsidRPr="008F4891">
      <w:rPr>
        <w:lang w:val="de-DE"/>
      </w:rPr>
      <w:t xml:space="preserve"> (</w:t>
    </w:r>
    <w:r w:rsidR="008C1044">
      <w:rPr>
        <w:lang w:val="de-DE"/>
      </w:rPr>
      <w:t>InterDigital</w:t>
    </w:r>
    <w:r w:rsidRPr="008F4891">
      <w:rPr>
        <w:lang w:val="de-DE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9499A" w14:textId="77777777" w:rsidR="00B7560A" w:rsidRDefault="00B756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92AD0" w14:textId="77777777" w:rsidR="0067280C" w:rsidRDefault="0067280C">
      <w:r>
        <w:separator/>
      </w:r>
    </w:p>
  </w:footnote>
  <w:footnote w:type="continuationSeparator" w:id="0">
    <w:p w14:paraId="0CAAC277" w14:textId="77777777" w:rsidR="0067280C" w:rsidRDefault="00672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0C59D" w14:textId="77777777" w:rsidR="00B7560A" w:rsidRDefault="00B756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86731" w14:textId="3477ED91" w:rsidR="00856974" w:rsidRDefault="00236FE2" w:rsidP="00EA4A0F">
    <w:pPr>
      <w:pStyle w:val="Header"/>
      <w:tabs>
        <w:tab w:val="center" w:pos="4680"/>
        <w:tab w:val="right" w:pos="10065"/>
      </w:tabs>
    </w:pPr>
    <w:r>
      <w:rPr>
        <w:lang w:eastAsia="ja-JP"/>
      </w:rPr>
      <w:t>June</w:t>
    </w:r>
    <w:r w:rsidR="00BB4A00">
      <w:t xml:space="preserve"> 201</w:t>
    </w:r>
    <w:r w:rsidR="00BB4A00">
      <w:rPr>
        <w:lang w:eastAsia="ja-JP"/>
      </w:rPr>
      <w:t>8</w:t>
    </w:r>
    <w:bookmarkStart w:id="0" w:name="_GoBack"/>
    <w:bookmarkEnd w:id="0"/>
    <w:r w:rsidR="00BB4A00">
      <w:tab/>
    </w:r>
    <w:r w:rsidR="00BB4A00">
      <w:tab/>
    </w:r>
    <w:r w:rsidR="00BB4A00">
      <w:tab/>
    </w:r>
    <w:r w:rsidR="00BB4A00" w:rsidRPr="000977AC">
      <w:fldChar w:fldCharType="begin"/>
    </w:r>
    <w:r w:rsidR="00BB4A00" w:rsidRPr="000977AC">
      <w:instrText>TITLE</w:instrText>
    </w:r>
    <w:r w:rsidR="00BB4A00" w:rsidRPr="000977AC">
      <w:fldChar w:fldCharType="separate"/>
    </w:r>
    <w:r w:rsidR="00BB4A00">
      <w:t>doc.: IEEE 802.11-18/</w:t>
    </w:r>
    <w:r w:rsidR="00B7560A">
      <w:t>1148r0</w:t>
    </w:r>
    <w:r w:rsidR="00BB4A00" w:rsidRPr="000977AC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9E245" w14:textId="77777777" w:rsidR="00B7560A" w:rsidRDefault="00B756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4080"/>
    <w:multiLevelType w:val="multilevel"/>
    <w:tmpl w:val="40208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A753A6"/>
    <w:multiLevelType w:val="hybridMultilevel"/>
    <w:tmpl w:val="C0AC2D00"/>
    <w:lvl w:ilvl="0" w:tplc="BC769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D0F93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3CA75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8E4008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3B077E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44CD5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13C3E5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62E338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00A5F1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CEC5D9A"/>
    <w:multiLevelType w:val="hybridMultilevel"/>
    <w:tmpl w:val="557609C6"/>
    <w:lvl w:ilvl="0" w:tplc="2F809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AB2EC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FFA12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6F2A02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CFADD3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6A0A42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2B64BF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BD4804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0ACBB5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63C3B5D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6141EA"/>
    <w:multiLevelType w:val="hybridMultilevel"/>
    <w:tmpl w:val="E0F6C4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02360E"/>
    <w:multiLevelType w:val="multilevel"/>
    <w:tmpl w:val="F008F0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CB77F8"/>
    <w:multiLevelType w:val="multilevel"/>
    <w:tmpl w:val="6F2ED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6B6539"/>
    <w:multiLevelType w:val="hybridMultilevel"/>
    <w:tmpl w:val="EDCEC186"/>
    <w:lvl w:ilvl="0" w:tplc="CD9A2FF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926B3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A850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18A49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B2A04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EE27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90092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4430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6FD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296"/>
    <w:multiLevelType w:val="multilevel"/>
    <w:tmpl w:val="A9A6E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DE52FE"/>
    <w:multiLevelType w:val="hybridMultilevel"/>
    <w:tmpl w:val="8DD0094E"/>
    <w:lvl w:ilvl="0" w:tplc="7908C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3265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422FC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94E932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F2A2AF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49C988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766B6A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1B4170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DDA153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3C8E4283"/>
    <w:multiLevelType w:val="hybridMultilevel"/>
    <w:tmpl w:val="4AAAC680"/>
    <w:lvl w:ilvl="0" w:tplc="1166D09A">
      <w:start w:val="12"/>
      <w:numFmt w:val="bullet"/>
      <w:lvlText w:val="–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ED6C78"/>
    <w:multiLevelType w:val="hybridMultilevel"/>
    <w:tmpl w:val="F606F656"/>
    <w:lvl w:ilvl="0" w:tplc="87926B3A"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C520C8"/>
    <w:multiLevelType w:val="multilevel"/>
    <w:tmpl w:val="90267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151929"/>
    <w:multiLevelType w:val="hybridMultilevel"/>
    <w:tmpl w:val="03FADA76"/>
    <w:lvl w:ilvl="0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4" w15:restartNumberingAfterBreak="0">
    <w:nsid w:val="506440BE"/>
    <w:multiLevelType w:val="multilevel"/>
    <w:tmpl w:val="E2B27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1F85924"/>
    <w:multiLevelType w:val="multilevel"/>
    <w:tmpl w:val="A3381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51C6353"/>
    <w:multiLevelType w:val="multilevel"/>
    <w:tmpl w:val="6AEE9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6943FF8"/>
    <w:multiLevelType w:val="multilevel"/>
    <w:tmpl w:val="9B9409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A12259F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F205BF2"/>
    <w:multiLevelType w:val="hybridMultilevel"/>
    <w:tmpl w:val="3D4CD71A"/>
    <w:lvl w:ilvl="0" w:tplc="AF54B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04FA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C50A8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9DC12D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0CC3B1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1A0A2C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5C81BF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220EEA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E3E36D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75BA24CA"/>
    <w:multiLevelType w:val="multilevel"/>
    <w:tmpl w:val="11404C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7181FF0"/>
    <w:multiLevelType w:val="hybridMultilevel"/>
    <w:tmpl w:val="F2CE4C4A"/>
    <w:lvl w:ilvl="0" w:tplc="17A42D1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6ACEA4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B08BE8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68A00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42AE8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7AB06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3ED6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24CED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1E61A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6"/>
  </w:num>
  <w:num w:numId="4">
    <w:abstractNumId w:val="8"/>
  </w:num>
  <w:num w:numId="5">
    <w:abstractNumId w:val="20"/>
  </w:num>
  <w:num w:numId="6">
    <w:abstractNumId w:val="14"/>
  </w:num>
  <w:num w:numId="7">
    <w:abstractNumId w:val="17"/>
  </w:num>
  <w:num w:numId="8">
    <w:abstractNumId w:val="12"/>
  </w:num>
  <w:num w:numId="9">
    <w:abstractNumId w:val="5"/>
  </w:num>
  <w:num w:numId="10">
    <w:abstractNumId w:val="16"/>
  </w:num>
  <w:num w:numId="11">
    <w:abstractNumId w:val="0"/>
  </w:num>
  <w:num w:numId="12">
    <w:abstractNumId w:val="1"/>
  </w:num>
  <w:num w:numId="13">
    <w:abstractNumId w:val="19"/>
  </w:num>
  <w:num w:numId="14">
    <w:abstractNumId w:val="9"/>
  </w:num>
  <w:num w:numId="15">
    <w:abstractNumId w:val="2"/>
  </w:num>
  <w:num w:numId="16">
    <w:abstractNumId w:val="7"/>
  </w:num>
  <w:num w:numId="17">
    <w:abstractNumId w:val="4"/>
  </w:num>
  <w:num w:numId="18">
    <w:abstractNumId w:val="15"/>
  </w:num>
  <w:num w:numId="19">
    <w:abstractNumId w:val="13"/>
  </w:num>
  <w:num w:numId="20">
    <w:abstractNumId w:val="21"/>
  </w:num>
  <w:num w:numId="21">
    <w:abstractNumId w:val="11"/>
  </w:num>
  <w:num w:numId="2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9"/>
    <w:rsid w:val="000062AF"/>
    <w:rsid w:val="0001746B"/>
    <w:rsid w:val="0002203F"/>
    <w:rsid w:val="00024EBF"/>
    <w:rsid w:val="00031203"/>
    <w:rsid w:val="00037B44"/>
    <w:rsid w:val="00051F2E"/>
    <w:rsid w:val="00054C33"/>
    <w:rsid w:val="000567A2"/>
    <w:rsid w:val="00060985"/>
    <w:rsid w:val="000611B1"/>
    <w:rsid w:val="000638AE"/>
    <w:rsid w:val="00071317"/>
    <w:rsid w:val="00073B66"/>
    <w:rsid w:val="00075693"/>
    <w:rsid w:val="00084178"/>
    <w:rsid w:val="000950EF"/>
    <w:rsid w:val="00095E77"/>
    <w:rsid w:val="000977AC"/>
    <w:rsid w:val="000C5327"/>
    <w:rsid w:val="000E4515"/>
    <w:rsid w:val="000E7898"/>
    <w:rsid w:val="000F1BAF"/>
    <w:rsid w:val="000F49C0"/>
    <w:rsid w:val="000F7B53"/>
    <w:rsid w:val="000F7BAB"/>
    <w:rsid w:val="000F7D53"/>
    <w:rsid w:val="00102251"/>
    <w:rsid w:val="00102F70"/>
    <w:rsid w:val="0012077D"/>
    <w:rsid w:val="001215F6"/>
    <w:rsid w:val="00123678"/>
    <w:rsid w:val="001241F5"/>
    <w:rsid w:val="00131837"/>
    <w:rsid w:val="00133757"/>
    <w:rsid w:val="00135A34"/>
    <w:rsid w:val="001411A5"/>
    <w:rsid w:val="00150AEB"/>
    <w:rsid w:val="0015625F"/>
    <w:rsid w:val="00160E30"/>
    <w:rsid w:val="0016250C"/>
    <w:rsid w:val="00164BC7"/>
    <w:rsid w:val="00174187"/>
    <w:rsid w:val="001813B4"/>
    <w:rsid w:val="00184270"/>
    <w:rsid w:val="00190A01"/>
    <w:rsid w:val="00192261"/>
    <w:rsid w:val="0019233F"/>
    <w:rsid w:val="00192818"/>
    <w:rsid w:val="00195AF2"/>
    <w:rsid w:val="00196AD8"/>
    <w:rsid w:val="0019742A"/>
    <w:rsid w:val="001A0584"/>
    <w:rsid w:val="001B1D8C"/>
    <w:rsid w:val="001B2F64"/>
    <w:rsid w:val="001C2CAD"/>
    <w:rsid w:val="001C7E90"/>
    <w:rsid w:val="001D2F47"/>
    <w:rsid w:val="001D5C81"/>
    <w:rsid w:val="001E3A40"/>
    <w:rsid w:val="001E3C78"/>
    <w:rsid w:val="001E56CF"/>
    <w:rsid w:val="001E65B3"/>
    <w:rsid w:val="001F0ECD"/>
    <w:rsid w:val="001F19BE"/>
    <w:rsid w:val="001F6435"/>
    <w:rsid w:val="002015EC"/>
    <w:rsid w:val="002059A0"/>
    <w:rsid w:val="002074BD"/>
    <w:rsid w:val="002164A0"/>
    <w:rsid w:val="002171BD"/>
    <w:rsid w:val="00220A29"/>
    <w:rsid w:val="00220C7F"/>
    <w:rsid w:val="002233B4"/>
    <w:rsid w:val="00226AE3"/>
    <w:rsid w:val="00236FE2"/>
    <w:rsid w:val="0024129C"/>
    <w:rsid w:val="002439C7"/>
    <w:rsid w:val="00252232"/>
    <w:rsid w:val="00261A55"/>
    <w:rsid w:val="00276776"/>
    <w:rsid w:val="002769B7"/>
    <w:rsid w:val="002868BE"/>
    <w:rsid w:val="00291FA8"/>
    <w:rsid w:val="002A25E6"/>
    <w:rsid w:val="002B7857"/>
    <w:rsid w:val="002C09CF"/>
    <w:rsid w:val="002C2CFB"/>
    <w:rsid w:val="002C3A58"/>
    <w:rsid w:val="002C75EC"/>
    <w:rsid w:val="002C7B79"/>
    <w:rsid w:val="002D31E2"/>
    <w:rsid w:val="002E19C2"/>
    <w:rsid w:val="002E432F"/>
    <w:rsid w:val="002E4CE8"/>
    <w:rsid w:val="002E7ACC"/>
    <w:rsid w:val="002F7EE3"/>
    <w:rsid w:val="003003A1"/>
    <w:rsid w:val="00302336"/>
    <w:rsid w:val="00307F96"/>
    <w:rsid w:val="003103D7"/>
    <w:rsid w:val="00325A88"/>
    <w:rsid w:val="0032715A"/>
    <w:rsid w:val="00337892"/>
    <w:rsid w:val="00346963"/>
    <w:rsid w:val="00354A89"/>
    <w:rsid w:val="003615EB"/>
    <w:rsid w:val="00361A8F"/>
    <w:rsid w:val="00380BE1"/>
    <w:rsid w:val="00381D6F"/>
    <w:rsid w:val="00395C88"/>
    <w:rsid w:val="003A1ECD"/>
    <w:rsid w:val="003A26F8"/>
    <w:rsid w:val="003A472A"/>
    <w:rsid w:val="003B0138"/>
    <w:rsid w:val="003B1CC5"/>
    <w:rsid w:val="003B1E2A"/>
    <w:rsid w:val="003C6217"/>
    <w:rsid w:val="003C62B6"/>
    <w:rsid w:val="003D1121"/>
    <w:rsid w:val="003E0FDE"/>
    <w:rsid w:val="003F0144"/>
    <w:rsid w:val="004004AB"/>
    <w:rsid w:val="00401894"/>
    <w:rsid w:val="004027B4"/>
    <w:rsid w:val="00403968"/>
    <w:rsid w:val="0040397A"/>
    <w:rsid w:val="00412AA4"/>
    <w:rsid w:val="00424EE2"/>
    <w:rsid w:val="0042629A"/>
    <w:rsid w:val="00431764"/>
    <w:rsid w:val="00433167"/>
    <w:rsid w:val="0048617B"/>
    <w:rsid w:val="00495CA5"/>
    <w:rsid w:val="00495DE8"/>
    <w:rsid w:val="0049600F"/>
    <w:rsid w:val="004A1F7D"/>
    <w:rsid w:val="004B0E0E"/>
    <w:rsid w:val="004B0EE2"/>
    <w:rsid w:val="004B3F42"/>
    <w:rsid w:val="004B47FC"/>
    <w:rsid w:val="004B6AAF"/>
    <w:rsid w:val="004B7A65"/>
    <w:rsid w:val="004C0D0C"/>
    <w:rsid w:val="004C4AFA"/>
    <w:rsid w:val="004D0B19"/>
    <w:rsid w:val="004D32C9"/>
    <w:rsid w:val="004D3A4D"/>
    <w:rsid w:val="004D7419"/>
    <w:rsid w:val="004D7B65"/>
    <w:rsid w:val="004E1013"/>
    <w:rsid w:val="004E5630"/>
    <w:rsid w:val="004F293D"/>
    <w:rsid w:val="004F2EDA"/>
    <w:rsid w:val="004F4F6C"/>
    <w:rsid w:val="004F53DC"/>
    <w:rsid w:val="004F68A8"/>
    <w:rsid w:val="00504E8E"/>
    <w:rsid w:val="005053C4"/>
    <w:rsid w:val="00517BB0"/>
    <w:rsid w:val="005202B9"/>
    <w:rsid w:val="00523F10"/>
    <w:rsid w:val="00524938"/>
    <w:rsid w:val="00526832"/>
    <w:rsid w:val="00530F3D"/>
    <w:rsid w:val="00531865"/>
    <w:rsid w:val="00542920"/>
    <w:rsid w:val="0054373A"/>
    <w:rsid w:val="0054492D"/>
    <w:rsid w:val="00547893"/>
    <w:rsid w:val="00551844"/>
    <w:rsid w:val="00556CAD"/>
    <w:rsid w:val="00557637"/>
    <w:rsid w:val="00560EBA"/>
    <w:rsid w:val="0056377D"/>
    <w:rsid w:val="00564CC7"/>
    <w:rsid w:val="00567B56"/>
    <w:rsid w:val="00580943"/>
    <w:rsid w:val="005826A5"/>
    <w:rsid w:val="00584E85"/>
    <w:rsid w:val="005906BF"/>
    <w:rsid w:val="00591CAC"/>
    <w:rsid w:val="00595D41"/>
    <w:rsid w:val="005A4766"/>
    <w:rsid w:val="005C169C"/>
    <w:rsid w:val="005D455F"/>
    <w:rsid w:val="005D74CC"/>
    <w:rsid w:val="005E3E7A"/>
    <w:rsid w:val="005F0E4E"/>
    <w:rsid w:val="005F263B"/>
    <w:rsid w:val="005F4A79"/>
    <w:rsid w:val="006069D2"/>
    <w:rsid w:val="00607FEB"/>
    <w:rsid w:val="006127FB"/>
    <w:rsid w:val="0061687C"/>
    <w:rsid w:val="006236AE"/>
    <w:rsid w:val="00627E4F"/>
    <w:rsid w:val="0063328F"/>
    <w:rsid w:val="0063447C"/>
    <w:rsid w:val="00637CAA"/>
    <w:rsid w:val="006529B8"/>
    <w:rsid w:val="0067035A"/>
    <w:rsid w:val="0067280C"/>
    <w:rsid w:val="0067539C"/>
    <w:rsid w:val="00676DA0"/>
    <w:rsid w:val="0069076C"/>
    <w:rsid w:val="00692185"/>
    <w:rsid w:val="006A798C"/>
    <w:rsid w:val="006B0CB1"/>
    <w:rsid w:val="006B0D6C"/>
    <w:rsid w:val="006B7897"/>
    <w:rsid w:val="006C2DA2"/>
    <w:rsid w:val="006C52FE"/>
    <w:rsid w:val="006C7B54"/>
    <w:rsid w:val="006D06BF"/>
    <w:rsid w:val="006D0868"/>
    <w:rsid w:val="006D0A86"/>
    <w:rsid w:val="006D35C7"/>
    <w:rsid w:val="006D37E8"/>
    <w:rsid w:val="006D5041"/>
    <w:rsid w:val="006E705C"/>
    <w:rsid w:val="006F0E19"/>
    <w:rsid w:val="006F7E95"/>
    <w:rsid w:val="0070124D"/>
    <w:rsid w:val="00704752"/>
    <w:rsid w:val="00704B24"/>
    <w:rsid w:val="0072380D"/>
    <w:rsid w:val="007279ED"/>
    <w:rsid w:val="0073339C"/>
    <w:rsid w:val="007370D6"/>
    <w:rsid w:val="00742CB6"/>
    <w:rsid w:val="00744E59"/>
    <w:rsid w:val="007503BB"/>
    <w:rsid w:val="007506AB"/>
    <w:rsid w:val="00751B33"/>
    <w:rsid w:val="00753477"/>
    <w:rsid w:val="00754861"/>
    <w:rsid w:val="007618C1"/>
    <w:rsid w:val="007652FF"/>
    <w:rsid w:val="00771064"/>
    <w:rsid w:val="007819CC"/>
    <w:rsid w:val="00785AE1"/>
    <w:rsid w:val="00794AD8"/>
    <w:rsid w:val="007A04EC"/>
    <w:rsid w:val="007A18BB"/>
    <w:rsid w:val="007A2195"/>
    <w:rsid w:val="007A5C6B"/>
    <w:rsid w:val="007A63E6"/>
    <w:rsid w:val="007A6FA3"/>
    <w:rsid w:val="007B2C5E"/>
    <w:rsid w:val="007B6109"/>
    <w:rsid w:val="007C6237"/>
    <w:rsid w:val="007C6EB2"/>
    <w:rsid w:val="007D0B49"/>
    <w:rsid w:val="007D0C21"/>
    <w:rsid w:val="007D47E7"/>
    <w:rsid w:val="007E2700"/>
    <w:rsid w:val="007E651D"/>
    <w:rsid w:val="007E75BB"/>
    <w:rsid w:val="007F1465"/>
    <w:rsid w:val="007F4F0E"/>
    <w:rsid w:val="007F68D7"/>
    <w:rsid w:val="0080247A"/>
    <w:rsid w:val="00802574"/>
    <w:rsid w:val="00811694"/>
    <w:rsid w:val="00815A93"/>
    <w:rsid w:val="008233B3"/>
    <w:rsid w:val="00824DC4"/>
    <w:rsid w:val="00826592"/>
    <w:rsid w:val="008305FB"/>
    <w:rsid w:val="008334E3"/>
    <w:rsid w:val="00834ACE"/>
    <w:rsid w:val="00835133"/>
    <w:rsid w:val="008438A7"/>
    <w:rsid w:val="00847585"/>
    <w:rsid w:val="008479A1"/>
    <w:rsid w:val="00856974"/>
    <w:rsid w:val="008713CD"/>
    <w:rsid w:val="00884671"/>
    <w:rsid w:val="008869A1"/>
    <w:rsid w:val="00890BCA"/>
    <w:rsid w:val="0089634F"/>
    <w:rsid w:val="0089722D"/>
    <w:rsid w:val="008B133F"/>
    <w:rsid w:val="008B32F7"/>
    <w:rsid w:val="008C1044"/>
    <w:rsid w:val="008C2B95"/>
    <w:rsid w:val="008C5317"/>
    <w:rsid w:val="008C6CA1"/>
    <w:rsid w:val="008D0101"/>
    <w:rsid w:val="008D0ACF"/>
    <w:rsid w:val="008D3D6F"/>
    <w:rsid w:val="008E0ABE"/>
    <w:rsid w:val="008E4757"/>
    <w:rsid w:val="008E5D94"/>
    <w:rsid w:val="008F215B"/>
    <w:rsid w:val="008F3F97"/>
    <w:rsid w:val="008F4891"/>
    <w:rsid w:val="00900179"/>
    <w:rsid w:val="0090178D"/>
    <w:rsid w:val="00901A20"/>
    <w:rsid w:val="0090294B"/>
    <w:rsid w:val="009156D9"/>
    <w:rsid w:val="00915730"/>
    <w:rsid w:val="00916A75"/>
    <w:rsid w:val="00917CF1"/>
    <w:rsid w:val="00931659"/>
    <w:rsid w:val="0093270C"/>
    <w:rsid w:val="00944252"/>
    <w:rsid w:val="0094742E"/>
    <w:rsid w:val="00947F10"/>
    <w:rsid w:val="00950C87"/>
    <w:rsid w:val="00957149"/>
    <w:rsid w:val="009853F2"/>
    <w:rsid w:val="0098579A"/>
    <w:rsid w:val="00987CAA"/>
    <w:rsid w:val="0099389A"/>
    <w:rsid w:val="009A3D95"/>
    <w:rsid w:val="009C2863"/>
    <w:rsid w:val="009C37D0"/>
    <w:rsid w:val="009D0A72"/>
    <w:rsid w:val="009E11F4"/>
    <w:rsid w:val="009E160F"/>
    <w:rsid w:val="009F12E0"/>
    <w:rsid w:val="009F1A60"/>
    <w:rsid w:val="009F4173"/>
    <w:rsid w:val="00A021F9"/>
    <w:rsid w:val="00A02371"/>
    <w:rsid w:val="00A0286E"/>
    <w:rsid w:val="00A11F8A"/>
    <w:rsid w:val="00A15A1E"/>
    <w:rsid w:val="00A1634F"/>
    <w:rsid w:val="00A2478D"/>
    <w:rsid w:val="00A32E5F"/>
    <w:rsid w:val="00A34698"/>
    <w:rsid w:val="00A35CE6"/>
    <w:rsid w:val="00A413D4"/>
    <w:rsid w:val="00A45831"/>
    <w:rsid w:val="00A45B1F"/>
    <w:rsid w:val="00A469D5"/>
    <w:rsid w:val="00A54902"/>
    <w:rsid w:val="00A57156"/>
    <w:rsid w:val="00A57A22"/>
    <w:rsid w:val="00A67F96"/>
    <w:rsid w:val="00A74543"/>
    <w:rsid w:val="00A74C2C"/>
    <w:rsid w:val="00A778BB"/>
    <w:rsid w:val="00A80679"/>
    <w:rsid w:val="00A82918"/>
    <w:rsid w:val="00A86F1F"/>
    <w:rsid w:val="00A94095"/>
    <w:rsid w:val="00AA54AA"/>
    <w:rsid w:val="00AB13EF"/>
    <w:rsid w:val="00AC1879"/>
    <w:rsid w:val="00AC523D"/>
    <w:rsid w:val="00AC7E7B"/>
    <w:rsid w:val="00AD1710"/>
    <w:rsid w:val="00AE11B6"/>
    <w:rsid w:val="00AE6E56"/>
    <w:rsid w:val="00AF01BF"/>
    <w:rsid w:val="00AF1007"/>
    <w:rsid w:val="00AF5A36"/>
    <w:rsid w:val="00B00C43"/>
    <w:rsid w:val="00B01618"/>
    <w:rsid w:val="00B16FDC"/>
    <w:rsid w:val="00B30D00"/>
    <w:rsid w:val="00B33B27"/>
    <w:rsid w:val="00B34612"/>
    <w:rsid w:val="00B425BF"/>
    <w:rsid w:val="00B4669F"/>
    <w:rsid w:val="00B479D9"/>
    <w:rsid w:val="00B52DED"/>
    <w:rsid w:val="00B5686F"/>
    <w:rsid w:val="00B57771"/>
    <w:rsid w:val="00B6298D"/>
    <w:rsid w:val="00B644DC"/>
    <w:rsid w:val="00B72511"/>
    <w:rsid w:val="00B7281A"/>
    <w:rsid w:val="00B74E4B"/>
    <w:rsid w:val="00B7560A"/>
    <w:rsid w:val="00B852AD"/>
    <w:rsid w:val="00BA3D4E"/>
    <w:rsid w:val="00BA7655"/>
    <w:rsid w:val="00BB3C54"/>
    <w:rsid w:val="00BB4A00"/>
    <w:rsid w:val="00BC6217"/>
    <w:rsid w:val="00BC668F"/>
    <w:rsid w:val="00BC73D1"/>
    <w:rsid w:val="00BD73F6"/>
    <w:rsid w:val="00BE2462"/>
    <w:rsid w:val="00BF011D"/>
    <w:rsid w:val="00BF2091"/>
    <w:rsid w:val="00C12AD4"/>
    <w:rsid w:val="00C208C6"/>
    <w:rsid w:val="00C25237"/>
    <w:rsid w:val="00C2738C"/>
    <w:rsid w:val="00C305A2"/>
    <w:rsid w:val="00C32042"/>
    <w:rsid w:val="00C475F4"/>
    <w:rsid w:val="00C53DC2"/>
    <w:rsid w:val="00C55C26"/>
    <w:rsid w:val="00C61787"/>
    <w:rsid w:val="00C62725"/>
    <w:rsid w:val="00C81B19"/>
    <w:rsid w:val="00C877BE"/>
    <w:rsid w:val="00C914EC"/>
    <w:rsid w:val="00CA0D0F"/>
    <w:rsid w:val="00CA419F"/>
    <w:rsid w:val="00CA5821"/>
    <w:rsid w:val="00CA5BF1"/>
    <w:rsid w:val="00CA6072"/>
    <w:rsid w:val="00CB084D"/>
    <w:rsid w:val="00CB219C"/>
    <w:rsid w:val="00CC2F6D"/>
    <w:rsid w:val="00CC3631"/>
    <w:rsid w:val="00CD216E"/>
    <w:rsid w:val="00CD225B"/>
    <w:rsid w:val="00CD22C7"/>
    <w:rsid w:val="00CD3016"/>
    <w:rsid w:val="00CE0375"/>
    <w:rsid w:val="00CE3FC2"/>
    <w:rsid w:val="00D01504"/>
    <w:rsid w:val="00D022DB"/>
    <w:rsid w:val="00D079A8"/>
    <w:rsid w:val="00D07E68"/>
    <w:rsid w:val="00D13A7B"/>
    <w:rsid w:val="00D13DD9"/>
    <w:rsid w:val="00D209BE"/>
    <w:rsid w:val="00D21CDF"/>
    <w:rsid w:val="00D2278C"/>
    <w:rsid w:val="00D2683D"/>
    <w:rsid w:val="00D30DE5"/>
    <w:rsid w:val="00D3227C"/>
    <w:rsid w:val="00D54B18"/>
    <w:rsid w:val="00D62013"/>
    <w:rsid w:val="00D64D29"/>
    <w:rsid w:val="00D71670"/>
    <w:rsid w:val="00D769C5"/>
    <w:rsid w:val="00D876BA"/>
    <w:rsid w:val="00D87CF5"/>
    <w:rsid w:val="00DA2189"/>
    <w:rsid w:val="00DA621B"/>
    <w:rsid w:val="00DB0ACF"/>
    <w:rsid w:val="00DB4622"/>
    <w:rsid w:val="00DC01E0"/>
    <w:rsid w:val="00DD32F2"/>
    <w:rsid w:val="00DD58B1"/>
    <w:rsid w:val="00DE1DCF"/>
    <w:rsid w:val="00DE604D"/>
    <w:rsid w:val="00DE694F"/>
    <w:rsid w:val="00DE6AE0"/>
    <w:rsid w:val="00DE747A"/>
    <w:rsid w:val="00DF16BD"/>
    <w:rsid w:val="00DF2891"/>
    <w:rsid w:val="00DF73E0"/>
    <w:rsid w:val="00E05CD1"/>
    <w:rsid w:val="00E06669"/>
    <w:rsid w:val="00E15498"/>
    <w:rsid w:val="00E40DCF"/>
    <w:rsid w:val="00E42468"/>
    <w:rsid w:val="00E43EEA"/>
    <w:rsid w:val="00E452D6"/>
    <w:rsid w:val="00E607C0"/>
    <w:rsid w:val="00E843F3"/>
    <w:rsid w:val="00E850B2"/>
    <w:rsid w:val="00E908B0"/>
    <w:rsid w:val="00E912A9"/>
    <w:rsid w:val="00E92616"/>
    <w:rsid w:val="00EA126E"/>
    <w:rsid w:val="00EA4A0F"/>
    <w:rsid w:val="00EA5EDD"/>
    <w:rsid w:val="00EB2352"/>
    <w:rsid w:val="00EB50CD"/>
    <w:rsid w:val="00EB57C3"/>
    <w:rsid w:val="00EC27D5"/>
    <w:rsid w:val="00EC6B76"/>
    <w:rsid w:val="00ED001C"/>
    <w:rsid w:val="00EE5709"/>
    <w:rsid w:val="00EE7762"/>
    <w:rsid w:val="00EF6E10"/>
    <w:rsid w:val="00F03B2A"/>
    <w:rsid w:val="00F0616A"/>
    <w:rsid w:val="00F1281C"/>
    <w:rsid w:val="00F151F5"/>
    <w:rsid w:val="00F16061"/>
    <w:rsid w:val="00F224DB"/>
    <w:rsid w:val="00F243EB"/>
    <w:rsid w:val="00F25C7B"/>
    <w:rsid w:val="00F27B76"/>
    <w:rsid w:val="00F34AE3"/>
    <w:rsid w:val="00F4439D"/>
    <w:rsid w:val="00F5068E"/>
    <w:rsid w:val="00F50DEA"/>
    <w:rsid w:val="00F52BD6"/>
    <w:rsid w:val="00F60475"/>
    <w:rsid w:val="00F66888"/>
    <w:rsid w:val="00F672CC"/>
    <w:rsid w:val="00F731F4"/>
    <w:rsid w:val="00F74A63"/>
    <w:rsid w:val="00F841B6"/>
    <w:rsid w:val="00F84A6F"/>
    <w:rsid w:val="00F86552"/>
    <w:rsid w:val="00F93D00"/>
    <w:rsid w:val="00F95B2A"/>
    <w:rsid w:val="00F97DA3"/>
    <w:rsid w:val="00FA5FAE"/>
    <w:rsid w:val="00FB53DE"/>
    <w:rsid w:val="00FB5822"/>
    <w:rsid w:val="00FC24A6"/>
    <w:rsid w:val="00FD04F2"/>
    <w:rsid w:val="00FD255B"/>
    <w:rsid w:val="00FD2EA0"/>
    <w:rsid w:val="00FD363B"/>
    <w:rsid w:val="00FD462C"/>
    <w:rsid w:val="00FD7F64"/>
    <w:rsid w:val="00FE1445"/>
    <w:rsid w:val="00FF0964"/>
    <w:rsid w:val="00FF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710B2E"/>
  <w15:docId w15:val="{28D5EC1C-2EA0-4F3F-8EC2-62482E5A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40270F"/>
    <w:pPr>
      <w:suppressAutoHyphens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uiPriority w:val="99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iPriority w:val="99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rsid w:val="00DB4622"/>
    <w:rPr>
      <w:color w:val="808080"/>
      <w:shd w:val="clear" w:color="auto" w:fill="E6E6E6"/>
    </w:rPr>
  </w:style>
  <w:style w:type="paragraph" w:styleId="TOCHeading">
    <w:name w:val="TOC Heading"/>
    <w:basedOn w:val="Heading1"/>
    <w:next w:val="Normal"/>
    <w:uiPriority w:val="39"/>
    <w:unhideWhenUsed/>
    <w:qFormat/>
    <w:rsid w:val="00F74A63"/>
    <w:p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F74A63"/>
    <w:pPr>
      <w:spacing w:after="100"/>
    </w:pPr>
  </w:style>
  <w:style w:type="character" w:styleId="Mention">
    <w:name w:val="Mention"/>
    <w:basedOn w:val="DefaultParagraphFont"/>
    <w:uiPriority w:val="99"/>
    <w:semiHidden/>
    <w:unhideWhenUsed/>
    <w:rsid w:val="00F74A63"/>
    <w:rPr>
      <w:color w:val="2B579A"/>
      <w:shd w:val="clear" w:color="auto" w:fill="E6E6E6"/>
    </w:rPr>
  </w:style>
  <w:style w:type="paragraph" w:styleId="BodyText">
    <w:name w:val="Body Text"/>
    <w:basedOn w:val="Normal"/>
    <w:link w:val="BodyTextChar"/>
    <w:semiHidden/>
    <w:unhideWhenUsed/>
    <w:rsid w:val="00F74A63"/>
    <w:pPr>
      <w:suppressAutoHyphens w:val="0"/>
      <w:spacing w:after="120"/>
    </w:pPr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F74A63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1314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5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214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565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7124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1913">
          <w:marLeft w:val="1800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9473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5198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2336">
          <w:marLeft w:val="1800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2629">
          <w:marLeft w:val="1800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9231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178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8860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2833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59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1970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6782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1177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5876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18/11-18-1113-00-00fd-status-update-of-the-report-of-full-duplex.doc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519F59218FD4E88B58DE214C6B6C1" ma:contentTypeVersion="0" ma:contentTypeDescription="Create a new document." ma:contentTypeScope="" ma:versionID="f0f002001fb3fd8d0b30a99e294d42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F7B95-5C1F-4F0A-AEEF-8CF218D0BF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1CE6CA-F41D-4438-99B9-8EEB64CF7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EB9A00-2C71-4C54-84E3-46DB2AABA7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63C953-0FA4-4E45-8E39-ACB25607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doc.: IEEE 802.11-18-xxxx</vt:lpstr>
      <vt:lpstr>doc.: IEEE 802.11-17/1711r4</vt:lpstr>
    </vt:vector>
  </TitlesOfParts>
  <Company>Fraunhofer - Heinrich-Hertz-Institute</Company>
  <LinksUpToDate>false</LinksUpToDate>
  <CharactersWithSpaces>1765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802.11-18-xxxx</dc:title>
  <dc:subject>FD TIG March Meeting Minutes</dc:subject>
  <dc:creator>Kome Oteri</dc:creator>
  <cp:keywords>doc.: IEEE 802.11-18/XXXXr0</cp:keywords>
  <cp:lastModifiedBy>Oteri, Oghenekome</cp:lastModifiedBy>
  <cp:revision>2</cp:revision>
  <dcterms:created xsi:type="dcterms:W3CDTF">2018-07-03T13:17:00Z</dcterms:created>
  <dcterms:modified xsi:type="dcterms:W3CDTF">2018-07-03T13:17:00Z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ContentTypeId">
    <vt:lpwstr>0x01010068B519F59218FD4E88B58DE214C6B6C1</vt:lpwstr>
  </property>
</Properties>
</file>