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620"/>
        <w:gridCol w:w="2250"/>
        <w:gridCol w:w="1427"/>
        <w:gridCol w:w="2664"/>
      </w:tblGrid>
      <w:tr w:rsidR="00CA09B2" w:rsidTr="002C68B3">
        <w:trPr>
          <w:trHeight w:val="485"/>
          <w:jc w:val="center"/>
        </w:trPr>
        <w:tc>
          <w:tcPr>
            <w:tcW w:w="9576" w:type="dxa"/>
            <w:gridSpan w:val="5"/>
            <w:vAlign w:val="center"/>
          </w:tcPr>
          <w:p w:rsidR="00CA09B2" w:rsidRDefault="00395EE4" w:rsidP="00810B66">
            <w:pPr>
              <w:pStyle w:val="T2"/>
              <w:rPr>
                <w:lang w:eastAsia="ja-JP"/>
              </w:rPr>
            </w:pPr>
            <w:r>
              <w:rPr>
                <w:rFonts w:hint="eastAsia"/>
                <w:lang w:eastAsia="ja-JP"/>
              </w:rPr>
              <w:t>ECR ad hoc</w:t>
            </w:r>
            <w:r w:rsidR="00217270">
              <w:t xml:space="preserve"> </w:t>
            </w:r>
            <w:r w:rsidR="00AB3ACB">
              <w:rPr>
                <w:rFonts w:hint="eastAsia"/>
                <w:lang w:eastAsia="ja-JP"/>
              </w:rPr>
              <w:t>t</w:t>
            </w:r>
            <w:r w:rsidR="002C68B3">
              <w:t>eleconference</w:t>
            </w:r>
            <w:r w:rsidR="00AB3ACB">
              <w:rPr>
                <w:rFonts w:hint="eastAsia"/>
                <w:lang w:eastAsia="ja-JP"/>
              </w:rPr>
              <w:t xml:space="preserve"> m</w:t>
            </w:r>
            <w:r w:rsidR="00BF6E8A">
              <w:rPr>
                <w:rFonts w:hint="eastAsia"/>
                <w:lang w:eastAsia="ja-JP"/>
              </w:rPr>
              <w:t>inutes</w:t>
            </w:r>
            <w:r w:rsidR="002C68B3">
              <w:t xml:space="preserve"> </w:t>
            </w:r>
            <w:r>
              <w:rPr>
                <w:rFonts w:hint="eastAsia"/>
                <w:lang w:eastAsia="ja-JP"/>
              </w:rPr>
              <w:t>June 11</w:t>
            </w:r>
            <w:r w:rsidR="00160CD5">
              <w:rPr>
                <w:rFonts w:hint="eastAsia"/>
                <w:lang w:eastAsia="ja-JP"/>
              </w:rPr>
              <w:t xml:space="preserve"> </w:t>
            </w:r>
            <w:r w:rsidR="00670823">
              <w:t>20</w:t>
            </w:r>
            <w:r w:rsidR="00670823">
              <w:rPr>
                <w:rFonts w:hint="eastAsia"/>
                <w:lang w:eastAsia="ja-JP"/>
              </w:rPr>
              <w:t>1</w:t>
            </w:r>
            <w:r w:rsidR="00AB3ACB">
              <w:rPr>
                <w:rFonts w:hint="eastAsia"/>
                <w:lang w:eastAsia="ja-JP"/>
              </w:rPr>
              <w:t>8</w:t>
            </w:r>
          </w:p>
        </w:tc>
      </w:tr>
      <w:tr w:rsidR="00CA09B2" w:rsidTr="002C68B3">
        <w:trPr>
          <w:trHeight w:val="359"/>
          <w:jc w:val="center"/>
        </w:trPr>
        <w:tc>
          <w:tcPr>
            <w:tcW w:w="9576" w:type="dxa"/>
            <w:gridSpan w:val="5"/>
            <w:vAlign w:val="center"/>
          </w:tcPr>
          <w:p w:rsidR="00CA09B2" w:rsidRDefault="00CA09B2" w:rsidP="00810B66">
            <w:pPr>
              <w:pStyle w:val="T2"/>
              <w:ind w:left="0"/>
              <w:rPr>
                <w:sz w:val="20"/>
                <w:lang w:eastAsia="ja-JP"/>
              </w:rPr>
            </w:pPr>
            <w:r>
              <w:rPr>
                <w:sz w:val="20"/>
              </w:rPr>
              <w:t>Date:</w:t>
            </w:r>
            <w:r>
              <w:rPr>
                <w:b w:val="0"/>
                <w:sz w:val="20"/>
              </w:rPr>
              <w:t xml:space="preserve">  </w:t>
            </w:r>
            <w:r w:rsidR="00217270">
              <w:rPr>
                <w:b w:val="0"/>
                <w:sz w:val="20"/>
              </w:rPr>
              <w:t>201</w:t>
            </w:r>
            <w:r w:rsidR="00810B66">
              <w:rPr>
                <w:rFonts w:hint="eastAsia"/>
                <w:b w:val="0"/>
                <w:sz w:val="20"/>
                <w:lang w:eastAsia="ja-JP"/>
              </w:rPr>
              <w:t>8</w:t>
            </w:r>
            <w:r w:rsidR="00217270">
              <w:rPr>
                <w:b w:val="0"/>
                <w:sz w:val="20"/>
              </w:rPr>
              <w:t>-</w:t>
            </w:r>
            <w:r w:rsidR="00395EE4">
              <w:rPr>
                <w:rFonts w:hint="eastAsia"/>
                <w:b w:val="0"/>
                <w:sz w:val="20"/>
                <w:lang w:eastAsia="ja-JP"/>
              </w:rPr>
              <w:t>6</w:t>
            </w:r>
            <w:r w:rsidR="00A27D3A">
              <w:rPr>
                <w:rFonts w:hint="eastAsia"/>
                <w:b w:val="0"/>
                <w:sz w:val="20"/>
                <w:lang w:eastAsia="ja-JP"/>
              </w:rPr>
              <w:t>-</w:t>
            </w:r>
            <w:r w:rsidR="00810B66">
              <w:rPr>
                <w:rFonts w:hint="eastAsia"/>
                <w:b w:val="0"/>
                <w:sz w:val="20"/>
                <w:lang w:eastAsia="ja-JP"/>
              </w:rPr>
              <w:t>1</w:t>
            </w:r>
            <w:r w:rsidR="00395EE4">
              <w:rPr>
                <w:b w:val="0"/>
                <w:sz w:val="20"/>
                <w:lang w:eastAsia="ja-JP"/>
              </w:rPr>
              <w:t>1</w:t>
            </w:r>
          </w:p>
        </w:tc>
      </w:tr>
      <w:tr w:rsidR="00CA09B2" w:rsidTr="002C68B3">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5E476F">
        <w:trPr>
          <w:jc w:val="center"/>
        </w:trPr>
        <w:tc>
          <w:tcPr>
            <w:tcW w:w="1615" w:type="dxa"/>
            <w:vAlign w:val="center"/>
          </w:tcPr>
          <w:p w:rsidR="00CA09B2" w:rsidRDefault="00CA09B2">
            <w:pPr>
              <w:pStyle w:val="T2"/>
              <w:spacing w:after="0"/>
              <w:ind w:left="0" w:right="0"/>
              <w:jc w:val="left"/>
              <w:rPr>
                <w:sz w:val="20"/>
              </w:rPr>
            </w:pPr>
            <w:r>
              <w:rPr>
                <w:sz w:val="20"/>
              </w:rPr>
              <w:t>Name</w:t>
            </w:r>
          </w:p>
        </w:tc>
        <w:tc>
          <w:tcPr>
            <w:tcW w:w="1620" w:type="dxa"/>
            <w:vAlign w:val="center"/>
          </w:tcPr>
          <w:p w:rsidR="00CA09B2" w:rsidRDefault="0062440B">
            <w:pPr>
              <w:pStyle w:val="T2"/>
              <w:spacing w:after="0"/>
              <w:ind w:left="0" w:right="0"/>
              <w:jc w:val="left"/>
              <w:rPr>
                <w:sz w:val="20"/>
              </w:rPr>
            </w:pPr>
            <w:r>
              <w:rPr>
                <w:sz w:val="20"/>
              </w:rPr>
              <w:t>Affiliation</w:t>
            </w:r>
          </w:p>
        </w:tc>
        <w:tc>
          <w:tcPr>
            <w:tcW w:w="2250" w:type="dxa"/>
            <w:vAlign w:val="center"/>
          </w:tcPr>
          <w:p w:rsidR="00CA09B2" w:rsidRDefault="00CA09B2">
            <w:pPr>
              <w:pStyle w:val="T2"/>
              <w:spacing w:after="0"/>
              <w:ind w:left="0" w:right="0"/>
              <w:jc w:val="left"/>
              <w:rPr>
                <w:sz w:val="20"/>
              </w:rPr>
            </w:pPr>
            <w:r>
              <w:rPr>
                <w:sz w:val="20"/>
              </w:rPr>
              <w:t>Address</w:t>
            </w:r>
          </w:p>
        </w:tc>
        <w:tc>
          <w:tcPr>
            <w:tcW w:w="1427" w:type="dxa"/>
            <w:vAlign w:val="center"/>
          </w:tcPr>
          <w:p w:rsidR="00CA09B2" w:rsidRDefault="00CA09B2">
            <w:pPr>
              <w:pStyle w:val="T2"/>
              <w:spacing w:after="0"/>
              <w:ind w:left="0" w:right="0"/>
              <w:jc w:val="left"/>
              <w:rPr>
                <w:sz w:val="20"/>
              </w:rPr>
            </w:pPr>
            <w:r>
              <w:rPr>
                <w:sz w:val="20"/>
              </w:rPr>
              <w:t>Phone</w:t>
            </w:r>
          </w:p>
        </w:tc>
        <w:tc>
          <w:tcPr>
            <w:tcW w:w="2664" w:type="dxa"/>
            <w:vAlign w:val="center"/>
          </w:tcPr>
          <w:p w:rsidR="00CA09B2" w:rsidRDefault="00CA09B2">
            <w:pPr>
              <w:pStyle w:val="T2"/>
              <w:spacing w:after="0"/>
              <w:ind w:left="0" w:right="0"/>
              <w:jc w:val="left"/>
              <w:rPr>
                <w:sz w:val="20"/>
              </w:rPr>
            </w:pPr>
            <w:r>
              <w:rPr>
                <w:sz w:val="20"/>
              </w:rPr>
              <w:t>email</w:t>
            </w:r>
          </w:p>
        </w:tc>
      </w:tr>
      <w:tr w:rsidR="00CA09B2" w:rsidTr="005E476F">
        <w:trPr>
          <w:jc w:val="center"/>
        </w:trPr>
        <w:tc>
          <w:tcPr>
            <w:tcW w:w="1615" w:type="dxa"/>
            <w:vAlign w:val="center"/>
          </w:tcPr>
          <w:p w:rsidR="00CA09B2" w:rsidRDefault="00395EE4">
            <w:pPr>
              <w:pStyle w:val="T2"/>
              <w:spacing w:after="0"/>
              <w:ind w:left="0" w:right="0"/>
              <w:rPr>
                <w:b w:val="0"/>
                <w:sz w:val="20"/>
                <w:lang w:eastAsia="ja-JP"/>
              </w:rPr>
            </w:pPr>
            <w:r>
              <w:rPr>
                <w:rFonts w:hint="eastAsia"/>
                <w:b w:val="0"/>
                <w:sz w:val="20"/>
                <w:lang w:eastAsia="ja-JP"/>
              </w:rPr>
              <w:t xml:space="preserve">Osama </w:t>
            </w:r>
            <w:proofErr w:type="spellStart"/>
            <w:r>
              <w:rPr>
                <w:rFonts w:hint="eastAsia"/>
                <w:b w:val="0"/>
                <w:sz w:val="20"/>
                <w:lang w:eastAsia="ja-JP"/>
              </w:rPr>
              <w:t>Aboul-Magd</w:t>
            </w:r>
            <w:proofErr w:type="spellEnd"/>
          </w:p>
        </w:tc>
        <w:tc>
          <w:tcPr>
            <w:tcW w:w="1620" w:type="dxa"/>
            <w:vAlign w:val="center"/>
          </w:tcPr>
          <w:p w:rsidR="00CA09B2" w:rsidRDefault="00395EE4">
            <w:pPr>
              <w:pStyle w:val="T2"/>
              <w:spacing w:after="0"/>
              <w:ind w:left="0" w:right="0"/>
              <w:rPr>
                <w:b w:val="0"/>
                <w:sz w:val="20"/>
                <w:lang w:eastAsia="ja-JP"/>
              </w:rPr>
            </w:pPr>
            <w:r>
              <w:rPr>
                <w:rFonts w:hint="eastAsia"/>
                <w:b w:val="0"/>
                <w:sz w:val="20"/>
                <w:lang w:eastAsia="ja-JP"/>
              </w:rPr>
              <w:t>Huawei Technologies</w:t>
            </w:r>
          </w:p>
        </w:tc>
        <w:tc>
          <w:tcPr>
            <w:tcW w:w="2250" w:type="dxa"/>
            <w:vAlign w:val="center"/>
          </w:tcPr>
          <w:p w:rsidR="00CA09B2" w:rsidRDefault="00395EE4">
            <w:pPr>
              <w:pStyle w:val="T2"/>
              <w:spacing w:after="0"/>
              <w:ind w:left="0" w:right="0"/>
              <w:rPr>
                <w:b w:val="0"/>
                <w:sz w:val="18"/>
                <w:lang w:eastAsia="ja-JP"/>
              </w:rPr>
            </w:pPr>
            <w:r>
              <w:rPr>
                <w:b w:val="0"/>
                <w:sz w:val="18"/>
                <w:lang w:eastAsia="ja-JP"/>
              </w:rPr>
              <w:t xml:space="preserve">303 </w:t>
            </w:r>
            <w:proofErr w:type="spellStart"/>
            <w:r>
              <w:rPr>
                <w:b w:val="0"/>
                <w:sz w:val="18"/>
                <w:lang w:eastAsia="ja-JP"/>
              </w:rPr>
              <w:t>Tery</w:t>
            </w:r>
            <w:proofErr w:type="spellEnd"/>
            <w:r>
              <w:rPr>
                <w:b w:val="0"/>
                <w:sz w:val="18"/>
                <w:lang w:eastAsia="ja-JP"/>
              </w:rPr>
              <w:t xml:space="preserve"> Fox Drive</w:t>
            </w:r>
          </w:p>
          <w:p w:rsidR="00395EE4" w:rsidRDefault="00395EE4">
            <w:pPr>
              <w:pStyle w:val="T2"/>
              <w:spacing w:after="0"/>
              <w:ind w:left="0" w:right="0"/>
              <w:rPr>
                <w:b w:val="0"/>
                <w:sz w:val="18"/>
                <w:lang w:eastAsia="ja-JP"/>
              </w:rPr>
            </w:pPr>
            <w:r>
              <w:rPr>
                <w:b w:val="0"/>
                <w:sz w:val="18"/>
                <w:lang w:eastAsia="ja-JP"/>
              </w:rPr>
              <w:t>Ottawa, ON, Canada</w:t>
            </w:r>
          </w:p>
          <w:p w:rsidR="00395EE4" w:rsidRPr="00160CD5" w:rsidRDefault="00395EE4">
            <w:pPr>
              <w:pStyle w:val="T2"/>
              <w:spacing w:after="0"/>
              <w:ind w:left="0" w:right="0"/>
              <w:rPr>
                <w:b w:val="0"/>
                <w:sz w:val="18"/>
                <w:lang w:eastAsia="ja-JP"/>
              </w:rPr>
            </w:pPr>
            <w:r>
              <w:rPr>
                <w:b w:val="0"/>
                <w:sz w:val="18"/>
                <w:lang w:eastAsia="ja-JP"/>
              </w:rPr>
              <w:t>K2K-3J1</w:t>
            </w:r>
          </w:p>
        </w:tc>
        <w:tc>
          <w:tcPr>
            <w:tcW w:w="1427" w:type="dxa"/>
            <w:vAlign w:val="center"/>
          </w:tcPr>
          <w:p w:rsidR="00CA09B2" w:rsidRPr="00160CD5" w:rsidRDefault="00395EE4">
            <w:pPr>
              <w:pStyle w:val="T2"/>
              <w:spacing w:after="0"/>
              <w:ind w:left="0" w:right="0"/>
              <w:rPr>
                <w:b w:val="0"/>
                <w:sz w:val="18"/>
                <w:lang w:eastAsia="ja-JP"/>
              </w:rPr>
            </w:pPr>
            <w:r>
              <w:rPr>
                <w:rFonts w:hint="eastAsia"/>
                <w:b w:val="0"/>
                <w:sz w:val="18"/>
                <w:lang w:eastAsia="ja-JP"/>
              </w:rPr>
              <w:t>+1 613 287 1405</w:t>
            </w:r>
          </w:p>
        </w:tc>
        <w:tc>
          <w:tcPr>
            <w:tcW w:w="2664" w:type="dxa"/>
            <w:vAlign w:val="center"/>
          </w:tcPr>
          <w:p w:rsidR="00CA09B2" w:rsidRPr="00160CD5" w:rsidRDefault="00395EE4">
            <w:pPr>
              <w:pStyle w:val="T2"/>
              <w:spacing w:after="0"/>
              <w:ind w:left="0" w:right="0"/>
              <w:rPr>
                <w:b w:val="0"/>
                <w:sz w:val="18"/>
                <w:lang w:eastAsia="ja-JP"/>
              </w:rPr>
            </w:pPr>
            <w:hyperlink r:id="rId7" w:history="1">
              <w:r w:rsidRPr="0075745D">
                <w:rPr>
                  <w:rStyle w:val="Hyperlink"/>
                  <w:b w:val="0"/>
                  <w:sz w:val="18"/>
                  <w:lang w:eastAsia="ja-JP"/>
                </w:rPr>
                <w:t>osama.aboulmagd@huawei.com</w:t>
              </w:r>
            </w:hyperlink>
            <w:r>
              <w:rPr>
                <w:b w:val="0"/>
                <w:sz w:val="18"/>
                <w:lang w:eastAsia="ja-JP"/>
              </w:rPr>
              <w:t xml:space="preserve"> </w:t>
            </w:r>
          </w:p>
        </w:tc>
      </w:tr>
      <w:tr w:rsidR="00224880" w:rsidTr="005E476F">
        <w:trPr>
          <w:jc w:val="center"/>
        </w:trPr>
        <w:tc>
          <w:tcPr>
            <w:tcW w:w="1615" w:type="dxa"/>
            <w:vAlign w:val="center"/>
          </w:tcPr>
          <w:p w:rsidR="00224880" w:rsidRDefault="00224880">
            <w:pPr>
              <w:pStyle w:val="T2"/>
              <w:spacing w:after="0"/>
              <w:ind w:left="0" w:right="0"/>
              <w:rPr>
                <w:b w:val="0"/>
                <w:sz w:val="20"/>
              </w:rPr>
            </w:pPr>
          </w:p>
        </w:tc>
        <w:tc>
          <w:tcPr>
            <w:tcW w:w="1620" w:type="dxa"/>
            <w:vAlign w:val="center"/>
          </w:tcPr>
          <w:p w:rsidR="00224880" w:rsidRDefault="00224880">
            <w:pPr>
              <w:pStyle w:val="T2"/>
              <w:spacing w:after="0"/>
              <w:ind w:left="0" w:right="0"/>
              <w:rPr>
                <w:b w:val="0"/>
                <w:sz w:val="20"/>
              </w:rPr>
            </w:pPr>
          </w:p>
        </w:tc>
        <w:tc>
          <w:tcPr>
            <w:tcW w:w="2250" w:type="dxa"/>
            <w:vAlign w:val="center"/>
          </w:tcPr>
          <w:p w:rsidR="00224880" w:rsidRDefault="00224880">
            <w:pPr>
              <w:pStyle w:val="T2"/>
              <w:spacing w:after="0"/>
              <w:ind w:left="0" w:right="0"/>
              <w:rPr>
                <w:b w:val="0"/>
                <w:sz w:val="20"/>
              </w:rPr>
            </w:pPr>
          </w:p>
        </w:tc>
        <w:tc>
          <w:tcPr>
            <w:tcW w:w="1427" w:type="dxa"/>
            <w:vAlign w:val="center"/>
          </w:tcPr>
          <w:p w:rsidR="00224880" w:rsidRDefault="00224880">
            <w:pPr>
              <w:pStyle w:val="T2"/>
              <w:spacing w:after="0"/>
              <w:ind w:left="0" w:right="0"/>
              <w:rPr>
                <w:b w:val="0"/>
                <w:sz w:val="20"/>
              </w:rPr>
            </w:pPr>
          </w:p>
        </w:tc>
        <w:tc>
          <w:tcPr>
            <w:tcW w:w="2664" w:type="dxa"/>
            <w:vAlign w:val="center"/>
          </w:tcPr>
          <w:p w:rsidR="00224880" w:rsidRDefault="00224880">
            <w:pPr>
              <w:pStyle w:val="T2"/>
              <w:spacing w:after="0"/>
              <w:ind w:left="0" w:right="0"/>
              <w:rPr>
                <w:b w:val="0"/>
                <w:sz w:val="16"/>
              </w:rPr>
            </w:pPr>
          </w:p>
        </w:tc>
      </w:tr>
    </w:tbl>
    <w:p w:rsidR="00CA09B2" w:rsidRDefault="00C839D9">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-60767</wp:posOffset>
                </wp:positionH>
                <wp:positionV relativeFrom="paragraph">
                  <wp:posOffset>203136</wp:posOffset>
                </wp:positionV>
                <wp:extent cx="6076709" cy="2844800"/>
                <wp:effectExtent l="0" t="0" r="635"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709"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64D8F" w:rsidRDefault="00A64D8F">
                            <w:pPr>
                              <w:pStyle w:val="T1"/>
                              <w:spacing w:after="120"/>
                            </w:pPr>
                            <w:r>
                              <w:t>Abstract</w:t>
                            </w:r>
                          </w:p>
                          <w:p w:rsidR="00A64D8F" w:rsidRDefault="00A64D8F">
                            <w:pPr>
                              <w:jc w:val="both"/>
                              <w:rPr>
                                <w:lang w:eastAsia="ja-JP"/>
                              </w:rPr>
                            </w:pPr>
                          </w:p>
                          <w:p w:rsidR="00A64D8F" w:rsidRDefault="00A64D8F">
                            <w:pPr>
                              <w:jc w:val="both"/>
                              <w:rPr>
                                <w:lang w:eastAsia="ja-JP"/>
                              </w:rPr>
                            </w:pPr>
                            <w:r>
                              <w:t xml:space="preserve">This document contains minutes of </w:t>
                            </w:r>
                            <w:r>
                              <w:rPr>
                                <w:rFonts w:hint="eastAsia"/>
                                <w:lang w:eastAsia="ja-JP"/>
                              </w:rPr>
                              <w:t xml:space="preserve">ECR ad hoc </w:t>
                            </w:r>
                            <w:r>
                              <w:t xml:space="preserve">teleconference </w:t>
                            </w:r>
                            <w:r w:rsidR="00BF546C">
                              <w:rPr>
                                <w:rFonts w:hint="eastAsia"/>
                                <w:lang w:eastAsia="ja-JP"/>
                              </w:rPr>
                              <w:t>June 11,</w:t>
                            </w:r>
                            <w:r>
                              <w:rPr>
                                <w:rFonts w:hint="eastAsia"/>
                                <w:lang w:eastAsia="ja-JP"/>
                              </w:rPr>
                              <w:t xml:space="preserve"> </w:t>
                            </w:r>
                            <w:r>
                              <w:t>201</w:t>
                            </w:r>
                            <w:r>
                              <w:rPr>
                                <w:rFonts w:hint="eastAsia"/>
                                <w:lang w:eastAsia="ja-JP"/>
                              </w:rPr>
                              <w:t>8</w:t>
                            </w:r>
                            <w:r>
                              <w:t>.</w:t>
                            </w:r>
                          </w:p>
                          <w:p w:rsidR="00A64D8F" w:rsidRPr="006F7781" w:rsidRDefault="00A64D8F">
                            <w:pPr>
                              <w:jc w:val="both"/>
                              <w:rPr>
                                <w:lang w:eastAsia="ja-JP"/>
                              </w:rPr>
                            </w:pPr>
                          </w:p>
                          <w:p w:rsidR="00A64D8F" w:rsidRDefault="00A64D8F">
                            <w:pPr>
                              <w:jc w:val="both"/>
                              <w:rPr>
                                <w:lang w:eastAsia="ja-JP"/>
                              </w:rPr>
                            </w:pPr>
                          </w:p>
                          <w:p w:rsidR="00A64D8F" w:rsidRDefault="00A64D8F">
                            <w:pPr>
                              <w:jc w:val="both"/>
                              <w:rPr>
                                <w:lang w:eastAsia="ja-JP"/>
                              </w:rPr>
                            </w:pPr>
                          </w:p>
                          <w:p w:rsidR="00A64D8F" w:rsidRDefault="00A64D8F">
                            <w:pPr>
                              <w:jc w:val="both"/>
                              <w:rPr>
                                <w:lang w:eastAsia="ja-JP"/>
                              </w:rPr>
                            </w:pPr>
                            <w:r>
                              <w:rPr>
                                <w:rFonts w:hint="eastAsia"/>
                                <w:lang w:eastAsia="ja-JP"/>
                              </w:rPr>
                              <w:t>Rev. 0: Initial version.</w:t>
                            </w:r>
                          </w:p>
                          <w:p w:rsidR="00A64D8F" w:rsidRDefault="00A64D8F" w:rsidP="0063607A">
                            <w:pPr>
                              <w:ind w:firstLine="720"/>
                              <w:jc w:val="both"/>
                              <w:rPr>
                                <w:lang w:eastAsia="ja-JP"/>
                              </w:rPr>
                            </w:pPr>
                          </w:p>
                          <w:p w:rsidR="00A64D8F" w:rsidRPr="00CA6407" w:rsidRDefault="00A64D8F">
                            <w:pPr>
                              <w:jc w:val="both"/>
                              <w:rPr>
                                <w:lang w:eastAsia="ja-JP"/>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8pt;margin-top:16pt;width:478.5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" o:allowincell="f" stroked="f">
                <v:textbox>
                  <w:txbxContent>
                    <w:p w:rsidR="00A64D8F" w:rsidRDefault="00A64D8F">
                      <w:pPr>
                        <w:pStyle w:val="T1"/>
                        <w:spacing w:after="120"/>
                      </w:pPr>
                      <w:r>
                        <w:t>Abstract</w:t>
                      </w:r>
                    </w:p>
                    <w:p w:rsidR="00A64D8F" w:rsidRDefault="00A64D8F">
                      <w:pPr>
                        <w:jc w:val="both"/>
                        <w:rPr>
                          <w:lang w:eastAsia="ja-JP"/>
                        </w:rPr>
                      </w:pPr>
                    </w:p>
                    <w:p w:rsidR="00A64D8F" w:rsidRDefault="00A64D8F">
                      <w:pPr>
                        <w:jc w:val="both"/>
                        <w:rPr>
                          <w:lang w:eastAsia="ja-JP"/>
                        </w:rPr>
                      </w:pPr>
                      <w:r>
                        <w:t xml:space="preserve">This document contains minutes of </w:t>
                      </w:r>
                      <w:r>
                        <w:rPr>
                          <w:rFonts w:hint="eastAsia"/>
                          <w:lang w:eastAsia="ja-JP"/>
                        </w:rPr>
                        <w:t xml:space="preserve">ECR ad hoc </w:t>
                      </w:r>
                      <w:r>
                        <w:t xml:space="preserve">teleconference </w:t>
                      </w:r>
                      <w:r w:rsidR="00BF546C">
                        <w:rPr>
                          <w:rFonts w:hint="eastAsia"/>
                          <w:lang w:eastAsia="ja-JP"/>
                        </w:rPr>
                        <w:t>June 11,</w:t>
                      </w:r>
                      <w:r>
                        <w:rPr>
                          <w:rFonts w:hint="eastAsia"/>
                          <w:lang w:eastAsia="ja-JP"/>
                        </w:rPr>
                        <w:t xml:space="preserve"> </w:t>
                      </w:r>
                      <w:r>
                        <w:t>201</w:t>
                      </w:r>
                      <w:r>
                        <w:rPr>
                          <w:rFonts w:hint="eastAsia"/>
                          <w:lang w:eastAsia="ja-JP"/>
                        </w:rPr>
                        <w:t>8</w:t>
                      </w:r>
                      <w:r>
                        <w:t>.</w:t>
                      </w:r>
                    </w:p>
                    <w:p w:rsidR="00A64D8F" w:rsidRPr="006F7781" w:rsidRDefault="00A64D8F">
                      <w:pPr>
                        <w:jc w:val="both"/>
                        <w:rPr>
                          <w:lang w:eastAsia="ja-JP"/>
                        </w:rPr>
                      </w:pPr>
                    </w:p>
                    <w:p w:rsidR="00A64D8F" w:rsidRDefault="00A64D8F">
                      <w:pPr>
                        <w:jc w:val="both"/>
                        <w:rPr>
                          <w:lang w:eastAsia="ja-JP"/>
                        </w:rPr>
                      </w:pPr>
                    </w:p>
                    <w:p w:rsidR="00A64D8F" w:rsidRDefault="00A64D8F">
                      <w:pPr>
                        <w:jc w:val="both"/>
                        <w:rPr>
                          <w:lang w:eastAsia="ja-JP"/>
                        </w:rPr>
                      </w:pPr>
                    </w:p>
                    <w:p w:rsidR="00A64D8F" w:rsidRDefault="00A64D8F">
                      <w:pPr>
                        <w:jc w:val="both"/>
                        <w:rPr>
                          <w:lang w:eastAsia="ja-JP"/>
                        </w:rPr>
                      </w:pPr>
                      <w:r>
                        <w:rPr>
                          <w:rFonts w:hint="eastAsia"/>
                          <w:lang w:eastAsia="ja-JP"/>
                        </w:rPr>
                        <w:t>Rev. 0: Initial version.</w:t>
                      </w:r>
                    </w:p>
                    <w:p w:rsidR="00A64D8F" w:rsidRDefault="00A64D8F" w:rsidP="0063607A">
                      <w:pPr>
                        <w:ind w:firstLine="720"/>
                        <w:jc w:val="both"/>
                        <w:rPr>
                          <w:lang w:eastAsia="ja-JP"/>
                        </w:rPr>
                      </w:pPr>
                    </w:p>
                    <w:p w:rsidR="00A64D8F" w:rsidRPr="00CA6407" w:rsidRDefault="00A64D8F">
                      <w:pPr>
                        <w:jc w:val="both"/>
                        <w:rPr>
                          <w:lang w:eastAsia="ja-JP"/>
                        </w:rPr>
                      </w:pPr>
                    </w:p>
                  </w:txbxContent>
                </v:textbox>
              </v:shape>
            </w:pict>
          </mc:Fallback>
        </mc:AlternateContent>
      </w:r>
    </w:p>
    <w:p w:rsidR="00CA09B2" w:rsidRPr="000D5CAA" w:rsidRDefault="00CA09B2" w:rsidP="008A3C09">
      <w:pPr>
        <w:pStyle w:val="Heading1"/>
        <w:rPr>
          <w:rFonts w:ascii="Times New Roman" w:hAnsi="Times New Roman"/>
          <w:sz w:val="28"/>
          <w:lang w:eastAsia="ja-JP"/>
        </w:rPr>
      </w:pPr>
      <w:bookmarkStart w:id="0" w:name="_GoBack"/>
      <w:bookmarkEnd w:id="0"/>
      <w:r>
        <w:br w:type="page"/>
      </w:r>
      <w:r w:rsidR="00217270" w:rsidRPr="000D5CAA">
        <w:rPr>
          <w:rFonts w:ascii="Times New Roman" w:hAnsi="Times New Roman"/>
          <w:sz w:val="28"/>
        </w:rPr>
        <w:lastRenderedPageBreak/>
        <w:t xml:space="preserve"> </w:t>
      </w:r>
      <w:r w:rsidR="002C68B3" w:rsidRPr="000D5CAA">
        <w:rPr>
          <w:rFonts w:ascii="Times New Roman" w:hAnsi="Times New Roman"/>
          <w:sz w:val="28"/>
        </w:rPr>
        <w:t xml:space="preserve">Teleconference </w:t>
      </w:r>
      <w:r w:rsidR="008A3C09" w:rsidRPr="000D5CAA">
        <w:rPr>
          <w:rFonts w:ascii="Times New Roman" w:hAnsi="Times New Roman"/>
          <w:sz w:val="28"/>
          <w:lang w:eastAsia="ja-JP"/>
        </w:rPr>
        <w:t xml:space="preserve">on </w:t>
      </w:r>
      <w:r w:rsidR="00A007A1">
        <w:rPr>
          <w:rFonts w:ascii="Times New Roman" w:hAnsi="Times New Roman"/>
          <w:sz w:val="28"/>
          <w:lang w:eastAsia="ja-JP"/>
        </w:rPr>
        <w:t>Monday</w:t>
      </w:r>
      <w:r w:rsidR="000D5CAA" w:rsidRPr="000D5CAA">
        <w:rPr>
          <w:rFonts w:ascii="Times New Roman" w:hAnsi="Times New Roman"/>
          <w:sz w:val="28"/>
          <w:lang w:eastAsia="ja-JP"/>
        </w:rPr>
        <w:t xml:space="preserve">, </w:t>
      </w:r>
      <w:r w:rsidR="00A007A1">
        <w:rPr>
          <w:rFonts w:ascii="Times New Roman" w:hAnsi="Times New Roman" w:hint="eastAsia"/>
          <w:sz w:val="28"/>
          <w:lang w:eastAsia="ja-JP"/>
        </w:rPr>
        <w:t>June</w:t>
      </w:r>
      <w:r w:rsidR="00D8561F">
        <w:rPr>
          <w:rFonts w:ascii="Times New Roman" w:hAnsi="Times New Roman" w:hint="eastAsia"/>
          <w:sz w:val="28"/>
          <w:lang w:eastAsia="ja-JP"/>
        </w:rPr>
        <w:t xml:space="preserve"> </w:t>
      </w:r>
      <w:r w:rsidR="00CA6407">
        <w:rPr>
          <w:rFonts w:ascii="Times New Roman" w:hAnsi="Times New Roman" w:hint="eastAsia"/>
          <w:sz w:val="28"/>
          <w:lang w:eastAsia="ja-JP"/>
        </w:rPr>
        <w:t>1</w:t>
      </w:r>
      <w:r w:rsidR="00A007A1">
        <w:rPr>
          <w:rFonts w:ascii="Times New Roman" w:hAnsi="Times New Roman" w:hint="eastAsia"/>
          <w:sz w:val="28"/>
          <w:lang w:eastAsia="ja-JP"/>
        </w:rPr>
        <w:t>1</w:t>
      </w:r>
      <w:r w:rsidR="00670823">
        <w:rPr>
          <w:rFonts w:ascii="Times New Roman" w:hAnsi="Times New Roman"/>
          <w:sz w:val="28"/>
          <w:lang w:eastAsia="ja-JP"/>
        </w:rPr>
        <w:t>, 201</w:t>
      </w:r>
      <w:r w:rsidR="00282982">
        <w:rPr>
          <w:rFonts w:ascii="Times New Roman" w:hAnsi="Times New Roman" w:hint="eastAsia"/>
          <w:sz w:val="28"/>
          <w:lang w:eastAsia="ja-JP"/>
        </w:rPr>
        <w:t>8</w:t>
      </w:r>
      <w:r w:rsidR="00CB07E4">
        <w:rPr>
          <w:rFonts w:ascii="Times New Roman" w:hAnsi="Times New Roman"/>
          <w:sz w:val="28"/>
          <w:lang w:eastAsia="ja-JP"/>
        </w:rPr>
        <w:t xml:space="preserve">, </w:t>
      </w:r>
      <w:r w:rsidR="00A007A1">
        <w:rPr>
          <w:rFonts w:ascii="Times New Roman" w:hAnsi="Times New Roman" w:hint="eastAsia"/>
          <w:sz w:val="28"/>
          <w:lang w:eastAsia="ja-JP"/>
        </w:rPr>
        <w:t>11</w:t>
      </w:r>
      <w:r w:rsidR="00CB07E4">
        <w:rPr>
          <w:rFonts w:ascii="Times New Roman" w:hAnsi="Times New Roman"/>
          <w:sz w:val="28"/>
          <w:lang w:eastAsia="ja-JP"/>
        </w:rPr>
        <w:t xml:space="preserve">:00 – </w:t>
      </w:r>
      <w:r w:rsidR="00A007A1">
        <w:rPr>
          <w:rFonts w:ascii="Times New Roman" w:hAnsi="Times New Roman" w:hint="eastAsia"/>
          <w:sz w:val="28"/>
          <w:lang w:eastAsia="ja-JP"/>
        </w:rPr>
        <w:t>1</w:t>
      </w:r>
      <w:r w:rsidR="008A3C09" w:rsidRPr="000D5CAA">
        <w:rPr>
          <w:rFonts w:ascii="Times New Roman" w:hAnsi="Times New Roman"/>
          <w:sz w:val="28"/>
          <w:lang w:eastAsia="ja-JP"/>
        </w:rPr>
        <w:t>2:00 (ET)</w:t>
      </w:r>
    </w:p>
    <w:p w:rsidR="00217270" w:rsidRPr="00880473" w:rsidRDefault="008A3C09" w:rsidP="008A3C09">
      <w:pPr>
        <w:pStyle w:val="ListParagraph"/>
        <w:numPr>
          <w:ilvl w:val="0"/>
          <w:numId w:val="2"/>
        </w:numPr>
        <w:ind w:leftChars="0"/>
        <w:rPr>
          <w:b/>
        </w:rPr>
      </w:pPr>
      <w:r w:rsidRPr="00880473">
        <w:rPr>
          <w:rFonts w:hint="eastAsia"/>
          <w:b/>
          <w:lang w:eastAsia="ja-JP"/>
        </w:rPr>
        <w:t>Meeting called to order by Osama Aboul-Ma</w:t>
      </w:r>
      <w:r w:rsidR="00D8561F" w:rsidRPr="00880473">
        <w:rPr>
          <w:rFonts w:hint="eastAsia"/>
          <w:b/>
          <w:lang w:eastAsia="ja-JP"/>
        </w:rPr>
        <w:t>gd</w:t>
      </w:r>
      <w:r w:rsidR="009464EF" w:rsidRPr="00880473">
        <w:rPr>
          <w:rFonts w:hint="eastAsia"/>
          <w:b/>
          <w:lang w:eastAsia="ja-JP"/>
        </w:rPr>
        <w:t xml:space="preserve"> (Huawei Technologie</w:t>
      </w:r>
      <w:r w:rsidR="00670823" w:rsidRPr="00880473">
        <w:rPr>
          <w:rFonts w:hint="eastAsia"/>
          <w:b/>
          <w:lang w:eastAsia="ja-JP"/>
        </w:rPr>
        <w:t>s),</w:t>
      </w:r>
      <w:r w:rsidR="003960CE">
        <w:rPr>
          <w:rFonts w:hint="eastAsia"/>
          <w:b/>
          <w:lang w:eastAsia="ja-JP"/>
        </w:rPr>
        <w:t xml:space="preserve"> the chairperson of ECR @ 11:01</w:t>
      </w:r>
      <w:r w:rsidRPr="00880473">
        <w:rPr>
          <w:rFonts w:hint="eastAsia"/>
          <w:b/>
          <w:lang w:eastAsia="ja-JP"/>
        </w:rPr>
        <w:t xml:space="preserve"> (ET).</w:t>
      </w:r>
    </w:p>
    <w:p w:rsidR="00A760FB" w:rsidRDefault="00A760FB" w:rsidP="008A3C09">
      <w:pPr>
        <w:rPr>
          <w:lang w:eastAsia="ja-JP"/>
        </w:rPr>
      </w:pPr>
    </w:p>
    <w:p w:rsidR="002B621B" w:rsidRPr="00880473" w:rsidRDefault="002B621B" w:rsidP="002B621B">
      <w:pPr>
        <w:pStyle w:val="ListParagraph"/>
        <w:numPr>
          <w:ilvl w:val="0"/>
          <w:numId w:val="2"/>
        </w:numPr>
        <w:ind w:leftChars="0"/>
        <w:rPr>
          <w:b/>
        </w:rPr>
      </w:pPr>
      <w:r w:rsidRPr="00880473">
        <w:rPr>
          <w:rFonts w:hint="eastAsia"/>
          <w:b/>
          <w:lang w:eastAsia="ja-JP"/>
        </w:rPr>
        <w:t>Agenda Setting</w:t>
      </w:r>
    </w:p>
    <w:p w:rsidR="002B621B" w:rsidRDefault="002B621B" w:rsidP="002B621B">
      <w:pPr>
        <w:pStyle w:val="ListParagraph"/>
        <w:numPr>
          <w:ilvl w:val="1"/>
          <w:numId w:val="2"/>
        </w:numPr>
        <w:ind w:leftChars="0"/>
        <w:rPr>
          <w:sz w:val="21"/>
        </w:rPr>
      </w:pPr>
      <w:r>
        <w:rPr>
          <w:rFonts w:hint="eastAsia"/>
          <w:sz w:val="21"/>
          <w:lang w:eastAsia="ja-JP"/>
        </w:rPr>
        <w:t>Proposed Agenda</w:t>
      </w:r>
    </w:p>
    <w:p w:rsidR="001476B4" w:rsidRPr="001E3DE2" w:rsidRDefault="001476B4" w:rsidP="001E3DE2">
      <w:pPr>
        <w:pStyle w:val="ListParagraph"/>
        <w:numPr>
          <w:ilvl w:val="1"/>
          <w:numId w:val="2"/>
        </w:numPr>
        <w:ind w:left="1447"/>
        <w:rPr>
          <w:sz w:val="21"/>
          <w:lang w:val="en-US" w:eastAsia="ja-JP"/>
        </w:rPr>
      </w:pPr>
      <w:r w:rsidRPr="001E3DE2">
        <w:rPr>
          <w:b/>
          <w:bCs/>
          <w:sz w:val="21"/>
          <w:lang w:val="en-US" w:eastAsia="ja-JP"/>
        </w:rPr>
        <w:t>Call the meeting to order</w:t>
      </w:r>
    </w:p>
    <w:p w:rsidR="001476B4" w:rsidRPr="001E3DE2" w:rsidRDefault="001476B4" w:rsidP="001E3DE2">
      <w:pPr>
        <w:pStyle w:val="ListParagraph"/>
        <w:numPr>
          <w:ilvl w:val="1"/>
          <w:numId w:val="2"/>
        </w:numPr>
        <w:ind w:left="1447"/>
        <w:rPr>
          <w:sz w:val="21"/>
          <w:lang w:val="en-US" w:eastAsia="ja-JP"/>
        </w:rPr>
      </w:pPr>
      <w:r w:rsidRPr="001E3DE2">
        <w:rPr>
          <w:b/>
          <w:bCs/>
          <w:sz w:val="21"/>
          <w:lang w:val="en-US" w:eastAsia="ja-JP"/>
        </w:rPr>
        <w:t>Call for secretary</w:t>
      </w:r>
    </w:p>
    <w:p w:rsidR="001476B4" w:rsidRPr="001E3DE2" w:rsidRDefault="001476B4" w:rsidP="001E3DE2">
      <w:pPr>
        <w:pStyle w:val="ListParagraph"/>
        <w:numPr>
          <w:ilvl w:val="1"/>
          <w:numId w:val="2"/>
        </w:numPr>
        <w:ind w:left="1447"/>
        <w:rPr>
          <w:sz w:val="21"/>
          <w:lang w:val="en-US" w:eastAsia="ja-JP"/>
        </w:rPr>
      </w:pPr>
      <w:r w:rsidRPr="001E3DE2">
        <w:rPr>
          <w:b/>
          <w:bCs/>
          <w:sz w:val="21"/>
          <w:lang w:val="en-US" w:eastAsia="ja-JP"/>
        </w:rPr>
        <w:t>IEEE-SA IPR policy and procedure</w:t>
      </w:r>
    </w:p>
    <w:p w:rsidR="001476B4" w:rsidRPr="001E3DE2" w:rsidRDefault="001476B4" w:rsidP="001E3DE2">
      <w:pPr>
        <w:pStyle w:val="ListParagraph"/>
        <w:numPr>
          <w:ilvl w:val="1"/>
          <w:numId w:val="2"/>
        </w:numPr>
        <w:ind w:left="1447"/>
        <w:rPr>
          <w:sz w:val="21"/>
          <w:lang w:val="en-US" w:eastAsia="ja-JP"/>
        </w:rPr>
      </w:pPr>
      <w:r w:rsidRPr="001E3DE2">
        <w:rPr>
          <w:b/>
          <w:bCs/>
          <w:sz w:val="21"/>
          <w:lang w:val="en-US" w:eastAsia="ja-JP"/>
        </w:rPr>
        <w:t>Announcements</w:t>
      </w:r>
    </w:p>
    <w:p w:rsidR="001476B4" w:rsidRPr="001E3DE2" w:rsidRDefault="001476B4" w:rsidP="001E3DE2">
      <w:pPr>
        <w:pStyle w:val="ListParagraph"/>
        <w:numPr>
          <w:ilvl w:val="1"/>
          <w:numId w:val="2"/>
        </w:numPr>
        <w:ind w:left="1447"/>
        <w:rPr>
          <w:sz w:val="21"/>
          <w:lang w:val="en-US" w:eastAsia="ja-JP"/>
        </w:rPr>
      </w:pPr>
      <w:r w:rsidRPr="001E3DE2">
        <w:rPr>
          <w:b/>
          <w:bCs/>
          <w:sz w:val="21"/>
          <w:lang w:val="en-US" w:eastAsia="ja-JP"/>
        </w:rPr>
        <w:t>Scope of the ECR ad hoc</w:t>
      </w:r>
    </w:p>
    <w:p w:rsidR="001476B4" w:rsidRPr="001E3DE2" w:rsidRDefault="001476B4" w:rsidP="001E3DE2">
      <w:pPr>
        <w:pStyle w:val="ListParagraph"/>
        <w:numPr>
          <w:ilvl w:val="1"/>
          <w:numId w:val="2"/>
        </w:numPr>
        <w:ind w:left="1447"/>
        <w:rPr>
          <w:sz w:val="21"/>
          <w:lang w:val="en-US" w:eastAsia="ja-JP"/>
        </w:rPr>
      </w:pPr>
      <w:hyperlink r:id="rId8" w:history="1">
        <w:r w:rsidRPr="001E3DE2">
          <w:rPr>
            <w:rStyle w:val="Hyperlink"/>
            <w:b/>
            <w:bCs/>
            <w:sz w:val="21"/>
            <w:lang w:val="en-US" w:eastAsia="ja-JP"/>
          </w:rPr>
          <w:t>https://</w:t>
        </w:r>
      </w:hyperlink>
      <w:hyperlink r:id="rId9" w:history="1">
        <w:r w:rsidRPr="001E3DE2">
          <w:rPr>
            <w:rStyle w:val="Hyperlink"/>
            <w:b/>
            <w:bCs/>
            <w:sz w:val="21"/>
            <w:lang w:val="en-US" w:eastAsia="ja-JP"/>
          </w:rPr>
          <w:t>mentor.ieee.org/802.11/dcn/14/11-14-1385-00-0000-ethernet-base-t-speed-upgrade-cfi-in-support-of-802-11ac-enterprise-aps.pptx</w:t>
        </w:r>
      </w:hyperlink>
      <w:r w:rsidRPr="001E3DE2">
        <w:rPr>
          <w:b/>
          <w:bCs/>
          <w:sz w:val="21"/>
          <w:lang w:val="en-US" w:eastAsia="ja-JP"/>
        </w:rPr>
        <w:t xml:space="preserve"> </w:t>
      </w:r>
    </w:p>
    <w:p w:rsidR="001476B4" w:rsidRPr="001E3DE2" w:rsidRDefault="001476B4" w:rsidP="001E3DE2">
      <w:pPr>
        <w:pStyle w:val="ListParagraph"/>
        <w:numPr>
          <w:ilvl w:val="1"/>
          <w:numId w:val="2"/>
        </w:numPr>
        <w:ind w:left="1447"/>
        <w:rPr>
          <w:sz w:val="21"/>
          <w:lang w:val="en-US" w:eastAsia="ja-JP"/>
        </w:rPr>
      </w:pPr>
      <w:hyperlink r:id="rId10" w:history="1">
        <w:r w:rsidRPr="001E3DE2">
          <w:rPr>
            <w:rStyle w:val="Hyperlink"/>
            <w:b/>
            <w:bCs/>
            <w:sz w:val="21"/>
            <w:lang w:val="en-US" w:eastAsia="ja-JP"/>
          </w:rPr>
          <w:t>https://</w:t>
        </w:r>
      </w:hyperlink>
      <w:hyperlink r:id="rId11" w:history="1">
        <w:r w:rsidRPr="001E3DE2">
          <w:rPr>
            <w:rStyle w:val="Hyperlink"/>
            <w:b/>
            <w:bCs/>
            <w:sz w:val="21"/>
            <w:lang w:val="en-US" w:eastAsia="ja-JP"/>
          </w:rPr>
          <w:t>mentor.ieee.org/802.11/dcn/18/11-18-0738-00-0000-cabling-needs-for-next-generation-wi-fi.pptx</w:t>
        </w:r>
      </w:hyperlink>
      <w:r w:rsidRPr="001E3DE2">
        <w:rPr>
          <w:b/>
          <w:bCs/>
          <w:sz w:val="21"/>
          <w:lang w:val="en-US" w:eastAsia="ja-JP"/>
        </w:rPr>
        <w:t xml:space="preserve"> </w:t>
      </w:r>
    </w:p>
    <w:p w:rsidR="001476B4" w:rsidRPr="001E3DE2" w:rsidRDefault="001476B4" w:rsidP="001E3DE2">
      <w:pPr>
        <w:pStyle w:val="ListParagraph"/>
        <w:numPr>
          <w:ilvl w:val="1"/>
          <w:numId w:val="2"/>
        </w:numPr>
        <w:ind w:left="1447"/>
        <w:rPr>
          <w:sz w:val="21"/>
          <w:lang w:val="en-US" w:eastAsia="ja-JP"/>
        </w:rPr>
      </w:pPr>
      <w:proofErr w:type="spellStart"/>
      <w:r w:rsidRPr="001E3DE2">
        <w:rPr>
          <w:b/>
          <w:bCs/>
          <w:sz w:val="21"/>
          <w:lang w:val="en-US" w:eastAsia="ja-JP"/>
        </w:rPr>
        <w:t>AoB</w:t>
      </w:r>
      <w:proofErr w:type="spellEnd"/>
    </w:p>
    <w:p w:rsidR="001476B4" w:rsidRPr="001E3DE2" w:rsidRDefault="001476B4" w:rsidP="001E3DE2">
      <w:pPr>
        <w:pStyle w:val="ListParagraph"/>
        <w:numPr>
          <w:ilvl w:val="1"/>
          <w:numId w:val="2"/>
        </w:numPr>
        <w:ind w:left="1447"/>
        <w:rPr>
          <w:sz w:val="21"/>
          <w:lang w:val="en-US" w:eastAsia="ja-JP"/>
        </w:rPr>
      </w:pPr>
      <w:r w:rsidRPr="001E3DE2">
        <w:rPr>
          <w:b/>
          <w:bCs/>
          <w:sz w:val="21"/>
          <w:lang w:val="en-US" w:eastAsia="ja-JP"/>
        </w:rPr>
        <w:t>Adjourn</w:t>
      </w:r>
    </w:p>
    <w:p w:rsidR="002B621B" w:rsidRDefault="002B621B" w:rsidP="002B621B">
      <w:pPr>
        <w:pStyle w:val="ListParagraph"/>
        <w:numPr>
          <w:ilvl w:val="1"/>
          <w:numId w:val="2"/>
        </w:numPr>
        <w:ind w:leftChars="0"/>
        <w:rPr>
          <w:sz w:val="21"/>
        </w:rPr>
      </w:pPr>
      <w:r>
        <w:rPr>
          <w:rFonts w:hint="eastAsia"/>
          <w:sz w:val="21"/>
          <w:lang w:eastAsia="ja-JP"/>
        </w:rPr>
        <w:t>Approval of the agenda</w:t>
      </w:r>
    </w:p>
    <w:p w:rsidR="002B621B" w:rsidRDefault="002B621B" w:rsidP="002B621B">
      <w:pPr>
        <w:pStyle w:val="ListParagraph"/>
        <w:numPr>
          <w:ilvl w:val="2"/>
          <w:numId w:val="2"/>
        </w:numPr>
        <w:ind w:leftChars="0"/>
        <w:rPr>
          <w:sz w:val="21"/>
        </w:rPr>
      </w:pPr>
      <w:r>
        <w:rPr>
          <w:rFonts w:hint="eastAsia"/>
          <w:sz w:val="21"/>
          <w:lang w:eastAsia="ja-JP"/>
        </w:rPr>
        <w:t xml:space="preserve">Chair asked if there is any </w:t>
      </w:r>
      <w:r w:rsidR="0098687E">
        <w:rPr>
          <w:rFonts w:hint="eastAsia"/>
          <w:sz w:val="21"/>
          <w:lang w:eastAsia="ja-JP"/>
        </w:rPr>
        <w:t xml:space="preserve">item to add to </w:t>
      </w:r>
      <w:r>
        <w:rPr>
          <w:rFonts w:hint="eastAsia"/>
          <w:sz w:val="21"/>
          <w:lang w:eastAsia="ja-JP"/>
        </w:rPr>
        <w:t>the agenda.</w:t>
      </w:r>
      <w:r w:rsidR="0098687E">
        <w:rPr>
          <w:rFonts w:hint="eastAsia"/>
          <w:sz w:val="21"/>
          <w:lang w:eastAsia="ja-JP"/>
        </w:rPr>
        <w:t xml:space="preserve"> </w:t>
      </w:r>
      <w:r w:rsidR="0098687E" w:rsidRPr="0098687E">
        <w:rPr>
          <w:sz w:val="21"/>
          <w:lang w:eastAsia="ja-JP"/>
        </w:rPr>
        <w:sym w:font="Wingdings" w:char="F0E0"/>
      </w:r>
      <w:r w:rsidR="0098687E">
        <w:rPr>
          <w:rFonts w:hint="eastAsia"/>
          <w:sz w:val="21"/>
          <w:lang w:eastAsia="ja-JP"/>
        </w:rPr>
        <w:t xml:space="preserve"> No item to add to the agenda.</w:t>
      </w:r>
    </w:p>
    <w:p w:rsidR="003C39CD" w:rsidRDefault="0098687E" w:rsidP="002B621B">
      <w:pPr>
        <w:pStyle w:val="ListParagraph"/>
        <w:numPr>
          <w:ilvl w:val="2"/>
          <w:numId w:val="2"/>
        </w:numPr>
        <w:ind w:leftChars="0"/>
        <w:rPr>
          <w:sz w:val="21"/>
        </w:rPr>
      </w:pPr>
      <w:r>
        <w:rPr>
          <w:rFonts w:hint="eastAsia"/>
          <w:sz w:val="21"/>
          <w:lang w:eastAsia="ja-JP"/>
        </w:rPr>
        <w:t xml:space="preserve">Chair asked if there is any objection to approve the agenda. </w:t>
      </w:r>
      <w:r w:rsidRPr="0098687E">
        <w:rPr>
          <w:sz w:val="21"/>
          <w:lang w:eastAsia="ja-JP"/>
        </w:rPr>
        <w:sym w:font="Wingdings" w:char="F0E0"/>
      </w:r>
      <w:r w:rsidR="003C39CD">
        <w:rPr>
          <w:rFonts w:hint="eastAsia"/>
          <w:sz w:val="21"/>
          <w:lang w:eastAsia="ja-JP"/>
        </w:rPr>
        <w:t xml:space="preserve"> No objection.</w:t>
      </w:r>
    </w:p>
    <w:p w:rsidR="002B621B" w:rsidRDefault="002B621B" w:rsidP="002B621B">
      <w:pPr>
        <w:pStyle w:val="ListParagraph"/>
        <w:numPr>
          <w:ilvl w:val="2"/>
          <w:numId w:val="2"/>
        </w:numPr>
        <w:ind w:leftChars="0"/>
        <w:rPr>
          <w:sz w:val="21"/>
        </w:rPr>
      </w:pPr>
      <w:r>
        <w:rPr>
          <w:rFonts w:hint="eastAsia"/>
          <w:sz w:val="21"/>
          <w:lang w:eastAsia="ja-JP"/>
        </w:rPr>
        <w:t>The agenda was approved.</w:t>
      </w:r>
    </w:p>
    <w:p w:rsidR="00A760FB" w:rsidRPr="008E2161" w:rsidRDefault="00A760FB" w:rsidP="002B621B">
      <w:pPr>
        <w:rPr>
          <w:sz w:val="21"/>
          <w:lang w:eastAsia="ja-JP"/>
        </w:rPr>
      </w:pPr>
    </w:p>
    <w:p w:rsidR="008A3C09" w:rsidRPr="00880473" w:rsidRDefault="008A3C09" w:rsidP="008A3C09">
      <w:pPr>
        <w:pStyle w:val="ListParagraph"/>
        <w:numPr>
          <w:ilvl w:val="0"/>
          <w:numId w:val="2"/>
        </w:numPr>
        <w:ind w:leftChars="0"/>
        <w:rPr>
          <w:b/>
        </w:rPr>
      </w:pPr>
      <w:r w:rsidRPr="00880473">
        <w:rPr>
          <w:rFonts w:hint="eastAsia"/>
          <w:b/>
          <w:lang w:eastAsia="ja-JP"/>
        </w:rPr>
        <w:t>IEEE 802 and 802.11 IPR Policy and Procedure</w:t>
      </w:r>
    </w:p>
    <w:p w:rsidR="00181D10" w:rsidRDefault="00181D10" w:rsidP="00181D10">
      <w:pPr>
        <w:pStyle w:val="ListParagraph"/>
        <w:numPr>
          <w:ilvl w:val="1"/>
          <w:numId w:val="2"/>
        </w:numPr>
        <w:ind w:leftChars="0"/>
        <w:rPr>
          <w:lang w:eastAsia="ja-JP"/>
        </w:rPr>
      </w:pPr>
      <w:r>
        <w:rPr>
          <w:rFonts w:hint="eastAsia"/>
          <w:lang w:eastAsia="ja-JP"/>
        </w:rPr>
        <w:t>Chair mentioned that we are operating under the IEEE 802 and 802.11 Policy and Procedure.</w:t>
      </w:r>
    </w:p>
    <w:p w:rsidR="003960CE" w:rsidRDefault="003960CE" w:rsidP="00181D10">
      <w:pPr>
        <w:pStyle w:val="ListParagraph"/>
        <w:numPr>
          <w:ilvl w:val="1"/>
          <w:numId w:val="2"/>
        </w:numPr>
        <w:ind w:leftChars="0"/>
        <w:rPr>
          <w:lang w:eastAsia="ja-JP"/>
        </w:rPr>
      </w:pPr>
      <w:r>
        <w:rPr>
          <w:lang w:eastAsia="ja-JP"/>
        </w:rPr>
        <w:t>Chair presented the relevant IPR slides.</w:t>
      </w:r>
    </w:p>
    <w:p w:rsidR="00F5491E" w:rsidRPr="00F5491E" w:rsidRDefault="00F5491E" w:rsidP="008A3C09">
      <w:pPr>
        <w:pStyle w:val="ListParagraph"/>
        <w:numPr>
          <w:ilvl w:val="1"/>
          <w:numId w:val="2"/>
        </w:numPr>
        <w:ind w:leftChars="0"/>
        <w:rPr>
          <w:sz w:val="21"/>
        </w:rPr>
      </w:pPr>
      <w:r>
        <w:rPr>
          <w:rFonts w:hint="eastAsia"/>
          <w:sz w:val="21"/>
          <w:szCs w:val="22"/>
          <w:lang w:eastAsia="ja-JP"/>
        </w:rPr>
        <w:t>Relevant documents</w:t>
      </w:r>
    </w:p>
    <w:p w:rsidR="008A3C09" w:rsidRPr="008A3C09" w:rsidRDefault="008A3C09" w:rsidP="00F5491E">
      <w:pPr>
        <w:pStyle w:val="ListParagraph"/>
        <w:numPr>
          <w:ilvl w:val="2"/>
          <w:numId w:val="2"/>
        </w:numPr>
        <w:ind w:leftChars="0"/>
        <w:rPr>
          <w:sz w:val="21"/>
        </w:rPr>
      </w:pPr>
      <w:r w:rsidRPr="008A3C09">
        <w:rPr>
          <w:sz w:val="21"/>
          <w:szCs w:val="22"/>
        </w:rPr>
        <w:t>IEEE Patent Policy</w:t>
      </w:r>
      <w:r w:rsidR="00D8561F">
        <w:rPr>
          <w:rFonts w:hint="eastAsia"/>
          <w:sz w:val="21"/>
          <w:szCs w:val="22"/>
          <w:lang w:eastAsia="ja-JP"/>
        </w:rPr>
        <w:t xml:space="preserve"> - </w:t>
      </w:r>
      <w:hyperlink r:id="rId12" w:tgtFrame="_blank" w:history="1">
        <w:r w:rsidRPr="008A3C09">
          <w:rPr>
            <w:rStyle w:val="Hyperlink"/>
            <w:sz w:val="21"/>
            <w:szCs w:val="22"/>
          </w:rPr>
          <w:t>http://standards.ieee.org/board/pat/pat-slideset.ppt</w:t>
        </w:r>
      </w:hyperlink>
    </w:p>
    <w:p w:rsidR="008A3C09" w:rsidRPr="008A3C09" w:rsidRDefault="008A3C09" w:rsidP="00F5491E">
      <w:pPr>
        <w:pStyle w:val="ListParagraph"/>
        <w:numPr>
          <w:ilvl w:val="2"/>
          <w:numId w:val="2"/>
        </w:numPr>
        <w:ind w:leftChars="0"/>
        <w:rPr>
          <w:sz w:val="21"/>
        </w:rPr>
      </w:pPr>
      <w:r w:rsidRPr="008A3C09">
        <w:rPr>
          <w:sz w:val="21"/>
          <w:szCs w:val="22"/>
        </w:rPr>
        <w:t>Patent FAQ</w:t>
      </w:r>
      <w:r w:rsidR="00D8561F">
        <w:rPr>
          <w:rFonts w:hint="eastAsia"/>
          <w:sz w:val="21"/>
          <w:szCs w:val="22"/>
          <w:lang w:eastAsia="ja-JP"/>
        </w:rPr>
        <w:t xml:space="preserve"> - </w:t>
      </w:r>
      <w:hyperlink r:id="rId13" w:tgtFrame="_blank" w:history="1">
        <w:r w:rsidRPr="008A3C09">
          <w:rPr>
            <w:rStyle w:val="Hyperlink"/>
            <w:sz w:val="21"/>
            <w:szCs w:val="22"/>
          </w:rPr>
          <w:t>http://standards.ieee.org/board/pat/faq.pdf</w:t>
        </w:r>
      </w:hyperlink>
    </w:p>
    <w:p w:rsidR="008A3C09" w:rsidRPr="008A3C09" w:rsidRDefault="008A3C09" w:rsidP="00F5491E">
      <w:pPr>
        <w:pStyle w:val="ListParagraph"/>
        <w:numPr>
          <w:ilvl w:val="2"/>
          <w:numId w:val="2"/>
        </w:numPr>
        <w:ind w:leftChars="0"/>
        <w:rPr>
          <w:sz w:val="21"/>
        </w:rPr>
      </w:pPr>
      <w:proofErr w:type="spellStart"/>
      <w:r w:rsidRPr="008A3C09">
        <w:rPr>
          <w:sz w:val="21"/>
          <w:szCs w:val="22"/>
        </w:rPr>
        <w:t>LoA</w:t>
      </w:r>
      <w:proofErr w:type="spellEnd"/>
      <w:r w:rsidRPr="008A3C09">
        <w:rPr>
          <w:sz w:val="21"/>
          <w:szCs w:val="22"/>
        </w:rPr>
        <w:t xml:space="preserve"> Form</w:t>
      </w:r>
      <w:r w:rsidR="00D8561F">
        <w:rPr>
          <w:rFonts w:hint="eastAsia"/>
          <w:sz w:val="21"/>
          <w:szCs w:val="22"/>
          <w:lang w:eastAsia="ja-JP"/>
        </w:rPr>
        <w:t xml:space="preserve"> - </w:t>
      </w:r>
      <w:hyperlink r:id="rId14" w:tgtFrame="_blank" w:history="1">
        <w:r w:rsidRPr="008A3C09">
          <w:rPr>
            <w:rStyle w:val="Hyperlink"/>
            <w:sz w:val="21"/>
            <w:szCs w:val="22"/>
          </w:rPr>
          <w:t>http://standards.ieee.org/board/pat/loa.pdf</w:t>
        </w:r>
      </w:hyperlink>
    </w:p>
    <w:p w:rsidR="008A3C09" w:rsidRPr="008A3C09" w:rsidRDefault="008A3C09" w:rsidP="00F5491E">
      <w:pPr>
        <w:pStyle w:val="ListParagraph"/>
        <w:numPr>
          <w:ilvl w:val="2"/>
          <w:numId w:val="2"/>
        </w:numPr>
        <w:ind w:leftChars="0"/>
        <w:rPr>
          <w:sz w:val="21"/>
        </w:rPr>
      </w:pPr>
      <w:r w:rsidRPr="008A3C09">
        <w:rPr>
          <w:sz w:val="21"/>
          <w:szCs w:val="22"/>
        </w:rPr>
        <w:t>Affiliation FAQ</w:t>
      </w:r>
      <w:r w:rsidR="00D8561F">
        <w:rPr>
          <w:rFonts w:hint="eastAsia"/>
          <w:sz w:val="21"/>
          <w:szCs w:val="22"/>
          <w:lang w:eastAsia="ja-JP"/>
        </w:rPr>
        <w:t xml:space="preserve"> - </w:t>
      </w:r>
      <w:hyperlink r:id="rId15" w:tgtFrame="_blank" w:history="1">
        <w:r w:rsidRPr="008A3C09">
          <w:rPr>
            <w:rStyle w:val="Hyperlink"/>
            <w:sz w:val="21"/>
            <w:szCs w:val="22"/>
          </w:rPr>
          <w:t>http://standards.ieee.org/faqs/affiliationFAQ.html</w:t>
        </w:r>
      </w:hyperlink>
    </w:p>
    <w:p w:rsidR="008A3C09" w:rsidRPr="008A3C09" w:rsidRDefault="008A3C09" w:rsidP="00F5491E">
      <w:pPr>
        <w:pStyle w:val="ListParagraph"/>
        <w:numPr>
          <w:ilvl w:val="2"/>
          <w:numId w:val="2"/>
        </w:numPr>
        <w:ind w:leftChars="0"/>
        <w:rPr>
          <w:sz w:val="21"/>
        </w:rPr>
      </w:pPr>
      <w:r w:rsidRPr="008A3C09">
        <w:rPr>
          <w:sz w:val="21"/>
          <w:szCs w:val="22"/>
        </w:rPr>
        <w:t>Anti-Trust FAQ</w:t>
      </w:r>
      <w:r w:rsidR="00D8561F">
        <w:rPr>
          <w:rFonts w:hint="eastAsia"/>
          <w:sz w:val="21"/>
          <w:szCs w:val="22"/>
          <w:lang w:eastAsia="ja-JP"/>
        </w:rPr>
        <w:t xml:space="preserve"> - </w:t>
      </w:r>
      <w:hyperlink r:id="rId16" w:tgtFrame="_blank" w:history="1">
        <w:r w:rsidRPr="008A3C09">
          <w:rPr>
            <w:rStyle w:val="Hyperlink"/>
            <w:sz w:val="21"/>
            <w:szCs w:val="22"/>
          </w:rPr>
          <w:t>http://standards.ieee.org/resources/antitrust-guidelines.pdf</w:t>
        </w:r>
      </w:hyperlink>
    </w:p>
    <w:p w:rsidR="008A3C09" w:rsidRPr="008A3C09" w:rsidRDefault="008A3C09" w:rsidP="00F5491E">
      <w:pPr>
        <w:pStyle w:val="ListParagraph"/>
        <w:numPr>
          <w:ilvl w:val="2"/>
          <w:numId w:val="2"/>
        </w:numPr>
        <w:ind w:leftChars="0"/>
        <w:rPr>
          <w:sz w:val="21"/>
        </w:rPr>
      </w:pPr>
      <w:r w:rsidRPr="008A3C09">
        <w:rPr>
          <w:sz w:val="21"/>
          <w:szCs w:val="22"/>
        </w:rPr>
        <w:t>Ethics</w:t>
      </w:r>
      <w:r w:rsidR="00D8561F">
        <w:rPr>
          <w:rFonts w:hint="eastAsia"/>
          <w:sz w:val="21"/>
          <w:szCs w:val="22"/>
          <w:lang w:eastAsia="ja-JP"/>
        </w:rPr>
        <w:t xml:space="preserve"> - </w:t>
      </w:r>
      <w:hyperlink r:id="rId17" w:tgtFrame="_blank" w:history="1">
        <w:r w:rsidRPr="008A3C09">
          <w:rPr>
            <w:rStyle w:val="Hyperlink"/>
            <w:sz w:val="21"/>
            <w:szCs w:val="22"/>
          </w:rPr>
          <w:t>http://www.ieee.org/portal/cms_docs/about/CoE_poster.pdf</w:t>
        </w:r>
      </w:hyperlink>
    </w:p>
    <w:p w:rsidR="008A3C09" w:rsidRPr="00F66027" w:rsidRDefault="008A3C09" w:rsidP="00F5491E">
      <w:pPr>
        <w:pStyle w:val="ListParagraph"/>
        <w:numPr>
          <w:ilvl w:val="2"/>
          <w:numId w:val="2"/>
        </w:numPr>
        <w:ind w:leftChars="0"/>
        <w:rPr>
          <w:rStyle w:val="Hyperlink"/>
          <w:color w:val="auto"/>
          <w:sz w:val="21"/>
          <w:u w:val="none"/>
        </w:rPr>
      </w:pPr>
      <w:r w:rsidRPr="008A3C09">
        <w:rPr>
          <w:sz w:val="21"/>
          <w:szCs w:val="22"/>
        </w:rPr>
        <w:t xml:space="preserve">IEEE 802.11 Working Group </w:t>
      </w:r>
      <w:proofErr w:type="spellStart"/>
      <w:r w:rsidRPr="008A3C09">
        <w:rPr>
          <w:sz w:val="21"/>
          <w:szCs w:val="22"/>
        </w:rPr>
        <w:t>Operartions</w:t>
      </w:r>
      <w:proofErr w:type="spellEnd"/>
      <w:r w:rsidRPr="008A3C09">
        <w:rPr>
          <w:sz w:val="21"/>
          <w:szCs w:val="22"/>
        </w:rPr>
        <w:t xml:space="preserve"> Manual</w:t>
      </w:r>
      <w:r w:rsidR="00D8561F">
        <w:rPr>
          <w:rFonts w:hint="eastAsia"/>
          <w:sz w:val="21"/>
          <w:szCs w:val="22"/>
          <w:lang w:eastAsia="ja-JP"/>
        </w:rPr>
        <w:t xml:space="preserve"> - </w:t>
      </w:r>
      <w:hyperlink r:id="rId18" w:tgtFrame="_blank" w:history="1">
        <w:r w:rsidR="00DE5C59">
          <w:rPr>
            <w:rStyle w:val="Hyperlink"/>
            <w:sz w:val="21"/>
            <w:szCs w:val="22"/>
          </w:rPr>
          <w:t>https://mentor.ieee.org/802.11/dcn/14/11-14-0629-18-0000-802-11-operations-manual.docx</w:t>
        </w:r>
      </w:hyperlink>
    </w:p>
    <w:p w:rsidR="00F66027" w:rsidRPr="00F5491E" w:rsidRDefault="007F3CBA" w:rsidP="00F5491E">
      <w:pPr>
        <w:pStyle w:val="ListParagraph"/>
        <w:numPr>
          <w:ilvl w:val="2"/>
          <w:numId w:val="2"/>
        </w:numPr>
        <w:ind w:leftChars="0"/>
        <w:rPr>
          <w:sz w:val="21"/>
        </w:rPr>
      </w:pPr>
      <w:r w:rsidRPr="00872C58">
        <w:rPr>
          <w:sz w:val="21"/>
        </w:rPr>
        <w:t>Participation in IEEE 802 Meetings</w:t>
      </w:r>
    </w:p>
    <w:p w:rsidR="00A760FB" w:rsidRDefault="00A760FB" w:rsidP="00BE4B2B">
      <w:pPr>
        <w:rPr>
          <w:lang w:eastAsia="ja-JP"/>
        </w:rPr>
      </w:pPr>
    </w:p>
    <w:p w:rsidR="0098687E" w:rsidRPr="00880473" w:rsidRDefault="0098687E" w:rsidP="0098687E">
      <w:pPr>
        <w:pStyle w:val="ListParagraph"/>
        <w:numPr>
          <w:ilvl w:val="0"/>
          <w:numId w:val="2"/>
        </w:numPr>
        <w:ind w:leftChars="0"/>
        <w:rPr>
          <w:b/>
        </w:rPr>
      </w:pPr>
      <w:r w:rsidRPr="00880473">
        <w:rPr>
          <w:rFonts w:hint="eastAsia"/>
          <w:b/>
          <w:lang w:eastAsia="ja-JP"/>
        </w:rPr>
        <w:t>Attendance</w:t>
      </w:r>
    </w:p>
    <w:p w:rsidR="0098687E" w:rsidRDefault="003960CE" w:rsidP="0098687E">
      <w:pPr>
        <w:pStyle w:val="ListParagraph"/>
        <w:numPr>
          <w:ilvl w:val="1"/>
          <w:numId w:val="2"/>
        </w:numPr>
        <w:ind w:leftChars="0"/>
        <w:rPr>
          <w:sz w:val="21"/>
        </w:rPr>
      </w:pPr>
      <w:r>
        <w:rPr>
          <w:sz w:val="21"/>
          <w:lang w:eastAsia="ja-JP"/>
        </w:rPr>
        <w:t xml:space="preserve">Chair took attendance and asked people </w:t>
      </w:r>
      <w:proofErr w:type="spellStart"/>
      <w:r>
        <w:rPr>
          <w:sz w:val="21"/>
          <w:lang w:eastAsia="ja-JP"/>
        </w:rPr>
        <w:t>attendinh</w:t>
      </w:r>
      <w:proofErr w:type="spellEnd"/>
      <w:r>
        <w:rPr>
          <w:sz w:val="21"/>
          <w:lang w:eastAsia="ja-JP"/>
        </w:rPr>
        <w:t xml:space="preserve"> the call to send him </w:t>
      </w:r>
      <w:proofErr w:type="spellStart"/>
      <w:r>
        <w:rPr>
          <w:sz w:val="21"/>
          <w:lang w:eastAsia="ja-JP"/>
        </w:rPr>
        <w:t>e.mail</w:t>
      </w:r>
      <w:proofErr w:type="spellEnd"/>
      <w:r>
        <w:rPr>
          <w:sz w:val="21"/>
          <w:lang w:eastAsia="ja-JP"/>
        </w:rPr>
        <w:t xml:space="preserve"> to include then in the minutes.</w:t>
      </w:r>
    </w:p>
    <w:p w:rsidR="003C562A" w:rsidRPr="0098687E" w:rsidRDefault="003C562A" w:rsidP="0098687E">
      <w:pPr>
        <w:rPr>
          <w:sz w:val="21"/>
          <w:lang w:eastAsia="ja-JP"/>
        </w:rPr>
      </w:pPr>
    </w:p>
    <w:p w:rsidR="008A3C09" w:rsidRPr="00880473" w:rsidRDefault="00423DDD" w:rsidP="008A3C09">
      <w:pPr>
        <w:pStyle w:val="ListParagraph"/>
        <w:numPr>
          <w:ilvl w:val="0"/>
          <w:numId w:val="2"/>
        </w:numPr>
        <w:ind w:leftChars="0"/>
        <w:rPr>
          <w:b/>
        </w:rPr>
      </w:pPr>
      <w:r>
        <w:rPr>
          <w:rFonts w:hint="eastAsia"/>
          <w:b/>
          <w:lang w:eastAsia="ja-JP"/>
        </w:rPr>
        <w:t>Announcement</w:t>
      </w:r>
    </w:p>
    <w:p w:rsidR="00A65CA7" w:rsidRDefault="00A65CA7" w:rsidP="004A31D4">
      <w:pPr>
        <w:pStyle w:val="ListParagraph"/>
        <w:numPr>
          <w:ilvl w:val="1"/>
          <w:numId w:val="2"/>
        </w:numPr>
        <w:ind w:leftChars="0"/>
        <w:rPr>
          <w:sz w:val="21"/>
        </w:rPr>
      </w:pPr>
      <w:r>
        <w:rPr>
          <w:rFonts w:hint="eastAsia"/>
          <w:sz w:val="21"/>
          <w:lang w:eastAsia="ja-JP"/>
        </w:rPr>
        <w:lastRenderedPageBreak/>
        <w:t xml:space="preserve">Chair </w:t>
      </w:r>
      <w:r w:rsidR="00E65E27">
        <w:rPr>
          <w:rFonts w:hint="eastAsia"/>
          <w:sz w:val="21"/>
          <w:lang w:eastAsia="ja-JP"/>
        </w:rPr>
        <w:t>asked people to state name and affiliation when addressing for the first time during the session.</w:t>
      </w:r>
    </w:p>
    <w:p w:rsidR="0063607A" w:rsidRPr="0063607A" w:rsidRDefault="0063607A" w:rsidP="0063607A">
      <w:pPr>
        <w:rPr>
          <w:b/>
          <w:lang w:eastAsia="ja-JP"/>
        </w:rPr>
      </w:pPr>
    </w:p>
    <w:p w:rsidR="002F300E" w:rsidRPr="00A65CA7" w:rsidRDefault="002F300E" w:rsidP="00F5491E">
      <w:pPr>
        <w:pStyle w:val="ListParagraph"/>
        <w:numPr>
          <w:ilvl w:val="0"/>
          <w:numId w:val="2"/>
        </w:numPr>
        <w:ind w:leftChars="0"/>
        <w:rPr>
          <w:b/>
        </w:rPr>
      </w:pPr>
      <w:r w:rsidRPr="00A65CA7">
        <w:rPr>
          <w:b/>
          <w:sz w:val="21"/>
        </w:rPr>
        <w:t>Pr</w:t>
      </w:r>
      <w:r w:rsidR="00F43714" w:rsidRPr="00A65CA7">
        <w:rPr>
          <w:rFonts w:hint="eastAsia"/>
          <w:b/>
          <w:sz w:val="21"/>
          <w:lang w:eastAsia="ja-JP"/>
        </w:rPr>
        <w:t>esentation</w:t>
      </w:r>
      <w:r w:rsidRPr="00A65CA7">
        <w:rPr>
          <w:b/>
          <w:sz w:val="21"/>
        </w:rPr>
        <w:t>s</w:t>
      </w:r>
    </w:p>
    <w:p w:rsidR="0063607A" w:rsidRPr="001476B4" w:rsidRDefault="001476B4" w:rsidP="00223B6B">
      <w:pPr>
        <w:pStyle w:val="ListParagraph"/>
        <w:numPr>
          <w:ilvl w:val="1"/>
          <w:numId w:val="2"/>
        </w:numPr>
        <w:ind w:leftChars="0"/>
      </w:pPr>
      <w:r w:rsidRPr="001476B4">
        <w:rPr>
          <w:sz w:val="21"/>
          <w:lang w:eastAsia="ja-JP"/>
        </w:rPr>
        <w:t>Scope of the ECR ad hoc</w:t>
      </w:r>
      <w:r w:rsidR="00470AA6" w:rsidRPr="001476B4">
        <w:rPr>
          <w:rFonts w:hint="eastAsia"/>
          <w:sz w:val="21"/>
          <w:lang w:eastAsia="ja-JP"/>
        </w:rPr>
        <w:t>.</w:t>
      </w:r>
    </w:p>
    <w:p w:rsidR="001476B4" w:rsidRPr="001476B4" w:rsidRDefault="001476B4" w:rsidP="001476B4">
      <w:pPr>
        <w:pStyle w:val="ListParagraph"/>
        <w:numPr>
          <w:ilvl w:val="2"/>
          <w:numId w:val="2"/>
        </w:numPr>
        <w:ind w:leftChars="0"/>
      </w:pPr>
      <w:r w:rsidRPr="001476B4">
        <w:rPr>
          <w:sz w:val="21"/>
          <w:lang w:eastAsia="ja-JP"/>
        </w:rPr>
        <w:t>Chair presented the ECR ad hoc scope as states in 11-18/0624r4</w:t>
      </w:r>
    </w:p>
    <w:p w:rsidR="001476B4" w:rsidRPr="001476B4" w:rsidRDefault="001476B4" w:rsidP="001476B4">
      <w:pPr>
        <w:pStyle w:val="ListParagraph"/>
        <w:numPr>
          <w:ilvl w:val="1"/>
          <w:numId w:val="2"/>
        </w:numPr>
        <w:ind w:leftChars="0"/>
      </w:pPr>
      <w:hyperlink r:id="rId19" w:history="1">
        <w:r w:rsidRPr="001E3DE2">
          <w:rPr>
            <w:rStyle w:val="Hyperlink"/>
            <w:b/>
            <w:bCs/>
            <w:sz w:val="21"/>
            <w:lang w:val="en-US" w:eastAsia="ja-JP"/>
          </w:rPr>
          <w:t>https://</w:t>
        </w:r>
      </w:hyperlink>
      <w:hyperlink r:id="rId20" w:history="1">
        <w:r w:rsidRPr="001E3DE2">
          <w:rPr>
            <w:rStyle w:val="Hyperlink"/>
            <w:b/>
            <w:bCs/>
            <w:sz w:val="21"/>
            <w:lang w:val="en-US" w:eastAsia="ja-JP"/>
          </w:rPr>
          <w:t>mentor.ieee.org/802.11/dcn/14/11-14-1385-00-0000-ethernet-base-t-speed-upgrade-cfi-in-support-of-802-11ac-enterprise-aps.pptx</w:t>
        </w:r>
      </w:hyperlink>
    </w:p>
    <w:p w:rsidR="001476B4" w:rsidRPr="001476B4" w:rsidRDefault="001476B4" w:rsidP="001476B4">
      <w:pPr>
        <w:pStyle w:val="ListParagraph"/>
        <w:numPr>
          <w:ilvl w:val="2"/>
          <w:numId w:val="2"/>
        </w:numPr>
        <w:ind w:leftChars="0"/>
      </w:pPr>
      <w:r>
        <w:rPr>
          <w:sz w:val="21"/>
          <w:lang w:eastAsia="ja-JP"/>
        </w:rPr>
        <w:t>11-14/1385r0 is the presentation given by the 802.3 to 802.11 WG justifying the need for a new Ethernet standard on the range between 1 and 10 GHz.</w:t>
      </w:r>
    </w:p>
    <w:p w:rsidR="00A64D8F" w:rsidRPr="00A64D8F" w:rsidRDefault="00740DCB" w:rsidP="00A64D8F">
      <w:pPr>
        <w:pStyle w:val="ListParagraph"/>
        <w:numPr>
          <w:ilvl w:val="2"/>
          <w:numId w:val="2"/>
        </w:numPr>
        <w:ind w:leftChars="0"/>
      </w:pPr>
      <w:r>
        <w:rPr>
          <w:sz w:val="21"/>
          <w:lang w:eastAsia="ja-JP"/>
        </w:rPr>
        <w:t>On slide 6; “</w:t>
      </w:r>
      <w:r w:rsidRPr="00740DCB">
        <w:rPr>
          <w:sz w:val="21"/>
          <w:lang w:eastAsia="ja-JP"/>
        </w:rPr>
        <w:t>The rule of thumb is that the AP Ethernet speed should be at least 75% of maximum radio speed to avoid the Ethernet link being the system bottleneck</w:t>
      </w:r>
      <w:r>
        <w:rPr>
          <w:sz w:val="21"/>
          <w:lang w:eastAsia="ja-JP"/>
        </w:rPr>
        <w:t>” should be taken as a design objective for determining the new requirement.</w:t>
      </w:r>
    </w:p>
    <w:p w:rsidR="00740DCB" w:rsidRPr="00562F10" w:rsidRDefault="00740DCB" w:rsidP="00A64D8F">
      <w:pPr>
        <w:pStyle w:val="ListParagraph"/>
        <w:numPr>
          <w:ilvl w:val="2"/>
          <w:numId w:val="2"/>
        </w:numPr>
        <w:ind w:leftChars="0"/>
      </w:pPr>
      <w:r w:rsidRPr="00A64D8F">
        <w:rPr>
          <w:sz w:val="21"/>
          <w:lang w:eastAsia="ja-JP"/>
        </w:rPr>
        <w:t>On slide 9; updated info related on Ethernet port shipment is needed</w:t>
      </w:r>
      <w:r w:rsidR="00562F10" w:rsidRPr="00A64D8F">
        <w:rPr>
          <w:sz w:val="21"/>
          <w:lang w:eastAsia="ja-JP"/>
        </w:rPr>
        <w:t>. 802.3 folks will provide updated information including 802.3bz share.</w:t>
      </w:r>
    </w:p>
    <w:p w:rsidR="00562F10" w:rsidRPr="00562F10" w:rsidRDefault="00562F10" w:rsidP="00740DCB">
      <w:pPr>
        <w:pStyle w:val="ListParagraph"/>
        <w:numPr>
          <w:ilvl w:val="2"/>
          <w:numId w:val="2"/>
        </w:numPr>
        <w:ind w:leftChars="0"/>
      </w:pPr>
      <w:r>
        <w:rPr>
          <w:sz w:val="21"/>
          <w:lang w:eastAsia="ja-JP"/>
        </w:rPr>
        <w:t>Slide 11 is recognized as key to this effort. An updated slide need to be drafted updating the time range from 2017 to possible 2025 including 11ax, 11ad, 11ay, and EHT.</w:t>
      </w:r>
    </w:p>
    <w:p w:rsidR="00562F10" w:rsidRPr="00A007A1" w:rsidRDefault="00562F10" w:rsidP="00740DCB">
      <w:pPr>
        <w:pStyle w:val="ListParagraph"/>
        <w:numPr>
          <w:ilvl w:val="2"/>
          <w:numId w:val="2"/>
        </w:numPr>
        <w:ind w:leftChars="0"/>
      </w:pPr>
      <w:r>
        <w:rPr>
          <w:sz w:val="21"/>
          <w:lang w:eastAsia="ja-JP"/>
        </w:rPr>
        <w:lastRenderedPageBreak/>
        <w:t>High-End, Mid-Range, and Low End APs were decided based on a snapshot of produces (chip sets) from the major 802.11 chip companies.</w:t>
      </w:r>
    </w:p>
    <w:p w:rsidR="00A007A1" w:rsidRPr="00137C27" w:rsidRDefault="00A007A1" w:rsidP="00740DCB">
      <w:pPr>
        <w:pStyle w:val="ListParagraph"/>
        <w:numPr>
          <w:ilvl w:val="2"/>
          <w:numId w:val="2"/>
        </w:numPr>
        <w:ind w:leftChars="0"/>
      </w:pPr>
      <w:r>
        <w:rPr>
          <w:sz w:val="21"/>
          <w:lang w:eastAsia="ja-JP"/>
        </w:rPr>
        <w:t>In addition to the rate information AP spacing and range coverage are needed</w:t>
      </w:r>
    </w:p>
    <w:p w:rsidR="00137C27" w:rsidRPr="00137C27" w:rsidRDefault="00137C27" w:rsidP="00740DCB">
      <w:pPr>
        <w:pStyle w:val="ListParagraph"/>
        <w:numPr>
          <w:ilvl w:val="2"/>
          <w:numId w:val="2"/>
        </w:numPr>
        <w:ind w:leftChars="0"/>
      </w:pPr>
      <w:r>
        <w:rPr>
          <w:sz w:val="21"/>
          <w:lang w:eastAsia="ja-JP"/>
        </w:rPr>
        <w:t>Need to update slide 13 with information related to recent 802.11 amendments (AX, AD, and AY).</w:t>
      </w:r>
    </w:p>
    <w:p w:rsidR="00137C27" w:rsidRPr="00137C27" w:rsidRDefault="00137C27" w:rsidP="00137C27">
      <w:pPr>
        <w:pStyle w:val="ListParagraph"/>
        <w:numPr>
          <w:ilvl w:val="1"/>
          <w:numId w:val="2"/>
        </w:numPr>
        <w:ind w:leftChars="0"/>
      </w:pPr>
      <w:hyperlink r:id="rId21" w:history="1">
        <w:r w:rsidRPr="001E3DE2">
          <w:rPr>
            <w:rStyle w:val="Hyperlink"/>
            <w:b/>
            <w:bCs/>
            <w:sz w:val="21"/>
            <w:lang w:val="en-US" w:eastAsia="ja-JP"/>
          </w:rPr>
          <w:t>https://</w:t>
        </w:r>
      </w:hyperlink>
      <w:hyperlink r:id="rId22" w:history="1">
        <w:r w:rsidRPr="001E3DE2">
          <w:rPr>
            <w:rStyle w:val="Hyperlink"/>
            <w:b/>
            <w:bCs/>
            <w:sz w:val="21"/>
            <w:lang w:val="en-US" w:eastAsia="ja-JP"/>
          </w:rPr>
          <w:t>mentor.ieee.org/802.11/dcn/18/11-18-0738-00-0000-cabling-needs-for-next-generation-wi-fi.pptx</w:t>
        </w:r>
      </w:hyperlink>
      <w:r>
        <w:rPr>
          <w:sz w:val="21"/>
          <w:lang w:eastAsia="ja-JP"/>
        </w:rPr>
        <w:t xml:space="preserve"> - </w:t>
      </w:r>
      <w:proofErr w:type="spellStart"/>
      <w:r>
        <w:rPr>
          <w:sz w:val="21"/>
          <w:lang w:eastAsia="ja-JP"/>
        </w:rPr>
        <w:t>Eldad</w:t>
      </w:r>
      <w:proofErr w:type="spellEnd"/>
      <w:r>
        <w:rPr>
          <w:sz w:val="21"/>
          <w:lang w:eastAsia="ja-JP"/>
        </w:rPr>
        <w:t xml:space="preserve"> </w:t>
      </w:r>
      <w:proofErr w:type="spellStart"/>
      <w:r>
        <w:rPr>
          <w:sz w:val="21"/>
          <w:lang w:eastAsia="ja-JP"/>
        </w:rPr>
        <w:t>Perhia</w:t>
      </w:r>
      <w:proofErr w:type="spellEnd"/>
    </w:p>
    <w:p w:rsidR="00137C27" w:rsidRPr="00137C27" w:rsidRDefault="00137C27" w:rsidP="00137C27">
      <w:pPr>
        <w:pStyle w:val="ListParagraph"/>
        <w:numPr>
          <w:ilvl w:val="2"/>
          <w:numId w:val="2"/>
        </w:numPr>
        <w:ind w:leftChars="0"/>
      </w:pPr>
      <w:r>
        <w:rPr>
          <w:sz w:val="21"/>
          <w:lang w:eastAsia="ja-JP"/>
        </w:rPr>
        <w:t xml:space="preserve">Personal views on supported data rates taking into </w:t>
      </w:r>
      <w:proofErr w:type="spellStart"/>
      <w:r>
        <w:rPr>
          <w:sz w:val="21"/>
          <w:lang w:eastAsia="ja-JP"/>
        </w:rPr>
        <w:t>accout</w:t>
      </w:r>
      <w:proofErr w:type="spellEnd"/>
      <w:r>
        <w:rPr>
          <w:sz w:val="21"/>
          <w:lang w:eastAsia="ja-JP"/>
        </w:rPr>
        <w:t xml:space="preserve"> PHY rate and MAC overhead, and Ethernet requirements.</w:t>
      </w:r>
    </w:p>
    <w:p w:rsidR="00137C27" w:rsidRPr="00137C27" w:rsidRDefault="00137C27" w:rsidP="00137C27">
      <w:pPr>
        <w:pStyle w:val="ListParagraph"/>
        <w:numPr>
          <w:ilvl w:val="2"/>
          <w:numId w:val="2"/>
        </w:numPr>
        <w:ind w:leftChars="0"/>
      </w:pPr>
      <w:r>
        <w:rPr>
          <w:sz w:val="21"/>
          <w:lang w:eastAsia="ja-JP"/>
        </w:rPr>
        <w:t xml:space="preserve">In a dense deployment such Enterprise deployments AY will have the same reach as AX, approximately an AP every 10 meters. </w:t>
      </w:r>
    </w:p>
    <w:p w:rsidR="00137C27" w:rsidRPr="00137C27" w:rsidRDefault="00137C27" w:rsidP="00137C27">
      <w:pPr>
        <w:pStyle w:val="ListParagraph"/>
        <w:numPr>
          <w:ilvl w:val="2"/>
          <w:numId w:val="2"/>
        </w:numPr>
        <w:ind w:leftChars="0"/>
      </w:pPr>
      <w:r>
        <w:rPr>
          <w:sz w:val="21"/>
          <w:lang w:eastAsia="ja-JP"/>
        </w:rPr>
        <w:t>In home 60 GHz devices don’t have the same range as 5 GHz devices.</w:t>
      </w:r>
    </w:p>
    <w:p w:rsidR="00137C27" w:rsidRPr="00D141F1" w:rsidRDefault="00137C27" w:rsidP="00137C27">
      <w:pPr>
        <w:pStyle w:val="ListParagraph"/>
        <w:numPr>
          <w:ilvl w:val="2"/>
          <w:numId w:val="2"/>
        </w:numPr>
        <w:ind w:leftChars="0"/>
      </w:pPr>
      <w:r>
        <w:rPr>
          <w:sz w:val="21"/>
          <w:lang w:eastAsia="ja-JP"/>
        </w:rPr>
        <w:t xml:space="preserve">The group needs to consider what could be </w:t>
      </w:r>
      <w:proofErr w:type="spellStart"/>
      <w:r>
        <w:rPr>
          <w:sz w:val="21"/>
          <w:lang w:eastAsia="ja-JP"/>
        </w:rPr>
        <w:t>dobe</w:t>
      </w:r>
      <w:proofErr w:type="spellEnd"/>
      <w:r>
        <w:rPr>
          <w:sz w:val="21"/>
          <w:lang w:eastAsia="ja-JP"/>
        </w:rPr>
        <w:t xml:space="preserve"> vs what actually is done. </w:t>
      </w:r>
      <w:r w:rsidR="00D141F1">
        <w:rPr>
          <w:sz w:val="21"/>
          <w:lang w:eastAsia="ja-JP"/>
        </w:rPr>
        <w:t>There may not be too many high density environments.</w:t>
      </w:r>
    </w:p>
    <w:p w:rsidR="00D141F1" w:rsidRPr="00A64D8F" w:rsidRDefault="00D141F1" w:rsidP="00137C27">
      <w:pPr>
        <w:pStyle w:val="ListParagraph"/>
        <w:numPr>
          <w:ilvl w:val="2"/>
          <w:numId w:val="2"/>
        </w:numPr>
        <w:ind w:leftChars="0"/>
      </w:pPr>
      <w:r>
        <w:rPr>
          <w:sz w:val="21"/>
          <w:lang w:eastAsia="ja-JP"/>
        </w:rPr>
        <w:t xml:space="preserve">The Figure in slide 8 of the previous presentation </w:t>
      </w:r>
      <w:r w:rsidR="00A64D8F">
        <w:rPr>
          <w:sz w:val="21"/>
          <w:lang w:eastAsia="ja-JP"/>
        </w:rPr>
        <w:t>shows the distance (the range) between the AP and the access link.</w:t>
      </w:r>
    </w:p>
    <w:p w:rsidR="00A64D8F" w:rsidRDefault="00A64D8F" w:rsidP="00137C27">
      <w:pPr>
        <w:pStyle w:val="ListParagraph"/>
        <w:numPr>
          <w:ilvl w:val="2"/>
          <w:numId w:val="2"/>
        </w:numPr>
        <w:ind w:leftChars="0"/>
      </w:pPr>
      <w:r>
        <w:t>802.3bz considered the current enterprise as well as what it will be in the future.</w:t>
      </w:r>
    </w:p>
    <w:p w:rsidR="00A64D8F" w:rsidRPr="001476B4" w:rsidRDefault="00A64D8F" w:rsidP="00137C27">
      <w:pPr>
        <w:pStyle w:val="ListParagraph"/>
        <w:numPr>
          <w:ilvl w:val="2"/>
          <w:numId w:val="2"/>
        </w:numPr>
        <w:ind w:leftChars="0"/>
      </w:pPr>
      <w:r>
        <w:lastRenderedPageBreak/>
        <w:t xml:space="preserve">For 10 GE the range is about 100m. For &gt; 10 GE the range is &lt; 30 m. Other Ethernet rates include 25, 40, 50, 100, and 200 </w:t>
      </w:r>
      <w:proofErr w:type="spellStart"/>
      <w:r>
        <w:t>Gbps</w:t>
      </w:r>
      <w:proofErr w:type="spellEnd"/>
      <w:r>
        <w:t>.</w:t>
      </w:r>
    </w:p>
    <w:p w:rsidR="00980BE4" w:rsidRDefault="00980BE4" w:rsidP="00BE4B2B">
      <w:pPr>
        <w:rPr>
          <w:lang w:eastAsia="ja-JP"/>
        </w:rPr>
      </w:pPr>
    </w:p>
    <w:p w:rsidR="00BE4B2B" w:rsidRPr="00880473" w:rsidRDefault="00BE4B2B" w:rsidP="00BE4B2B">
      <w:pPr>
        <w:pStyle w:val="ListParagraph"/>
        <w:numPr>
          <w:ilvl w:val="0"/>
          <w:numId w:val="2"/>
        </w:numPr>
        <w:ind w:leftChars="0"/>
        <w:rPr>
          <w:b/>
        </w:rPr>
      </w:pPr>
      <w:r w:rsidRPr="00880473">
        <w:rPr>
          <w:rFonts w:hint="eastAsia"/>
          <w:b/>
          <w:lang w:eastAsia="ja-JP"/>
        </w:rPr>
        <w:t>AOB</w:t>
      </w:r>
    </w:p>
    <w:p w:rsidR="00470AA6" w:rsidRDefault="00A64D8F" w:rsidP="008E2161">
      <w:pPr>
        <w:pStyle w:val="ListParagraph"/>
        <w:numPr>
          <w:ilvl w:val="1"/>
          <w:numId w:val="2"/>
        </w:numPr>
        <w:ind w:leftChars="0"/>
      </w:pPr>
      <w:r>
        <w:rPr>
          <w:lang w:eastAsia="ja-JP"/>
        </w:rPr>
        <w:t>Next Step</w:t>
      </w:r>
      <w:r w:rsidR="00470AA6">
        <w:rPr>
          <w:rFonts w:hint="eastAsia"/>
          <w:lang w:eastAsia="ja-JP"/>
        </w:rPr>
        <w:t>.</w:t>
      </w:r>
    </w:p>
    <w:p w:rsidR="00A64D8F" w:rsidRDefault="00A64D8F" w:rsidP="00A64D8F">
      <w:pPr>
        <w:pStyle w:val="ListParagraph"/>
        <w:numPr>
          <w:ilvl w:val="2"/>
          <w:numId w:val="2"/>
        </w:numPr>
        <w:ind w:leftChars="0"/>
      </w:pPr>
      <w:r>
        <w:rPr>
          <w:lang w:eastAsia="ja-JP"/>
        </w:rPr>
        <w:t>802.11and 802.3 to prepare a slide deck to reach an agreement on the requirements to support current and future 802.11 amendments. The target is to have the slides ready by July meeting.</w:t>
      </w:r>
    </w:p>
    <w:p w:rsidR="00A64D8F" w:rsidRDefault="00A64D8F" w:rsidP="008E2161">
      <w:pPr>
        <w:pStyle w:val="ListParagraph"/>
        <w:numPr>
          <w:ilvl w:val="1"/>
          <w:numId w:val="2"/>
        </w:numPr>
        <w:ind w:leftChars="0"/>
      </w:pPr>
      <w:r>
        <w:rPr>
          <w:lang w:eastAsia="ja-JP"/>
        </w:rPr>
        <w:t>802.11 Chair welcome the participation in the ad hoc and emphasized its importance.</w:t>
      </w:r>
    </w:p>
    <w:p w:rsidR="00A64D8F" w:rsidRDefault="00A64D8F" w:rsidP="008E2161">
      <w:pPr>
        <w:pStyle w:val="ListParagraph"/>
        <w:numPr>
          <w:ilvl w:val="1"/>
          <w:numId w:val="2"/>
        </w:numPr>
        <w:ind w:leftChars="0"/>
      </w:pPr>
      <w:r>
        <w:rPr>
          <w:lang w:eastAsia="ja-JP"/>
        </w:rPr>
        <w:t>The ECR ad hoc is scheduled for a single time slot during the July meeting. The time slot is on Tuesday AM1 (8:00 – 10:00).</w:t>
      </w:r>
    </w:p>
    <w:p w:rsidR="00223B6B" w:rsidRPr="004A31D4" w:rsidRDefault="00223B6B" w:rsidP="00BE4B2B">
      <w:pPr>
        <w:rPr>
          <w:lang w:eastAsia="ja-JP"/>
        </w:rPr>
      </w:pPr>
    </w:p>
    <w:p w:rsidR="00B126D3" w:rsidRDefault="00BE4B2B" w:rsidP="00B126D3">
      <w:pPr>
        <w:pStyle w:val="ListParagraph"/>
        <w:numPr>
          <w:ilvl w:val="0"/>
          <w:numId w:val="2"/>
        </w:numPr>
        <w:ind w:leftChars="0"/>
        <w:rPr>
          <w:b/>
        </w:rPr>
      </w:pPr>
      <w:r w:rsidRPr="00880473">
        <w:rPr>
          <w:rFonts w:hint="eastAsia"/>
          <w:b/>
          <w:lang w:eastAsia="ja-JP"/>
        </w:rPr>
        <w:t>Adjourn</w:t>
      </w:r>
      <w:r w:rsidR="00A760FB" w:rsidRPr="00880473">
        <w:rPr>
          <w:rFonts w:hint="eastAsia"/>
          <w:b/>
          <w:lang w:eastAsia="ja-JP"/>
        </w:rPr>
        <w:t>ment</w:t>
      </w:r>
    </w:p>
    <w:p w:rsidR="008E2161" w:rsidRPr="00B126D3" w:rsidRDefault="00B126D3" w:rsidP="00B126D3">
      <w:pPr>
        <w:pStyle w:val="ListParagraph"/>
        <w:numPr>
          <w:ilvl w:val="1"/>
          <w:numId w:val="2"/>
        </w:numPr>
        <w:ind w:leftChars="0"/>
        <w:rPr>
          <w:b/>
        </w:rPr>
      </w:pPr>
      <w:r>
        <w:rPr>
          <w:rFonts w:hint="eastAsia"/>
          <w:lang w:eastAsia="ja-JP"/>
        </w:rPr>
        <w:t>Meeting adjourned at 11</w:t>
      </w:r>
      <w:r w:rsidR="00470AA6">
        <w:rPr>
          <w:rFonts w:hint="eastAsia"/>
          <w:lang w:eastAsia="ja-JP"/>
        </w:rPr>
        <w:t>:18</w:t>
      </w:r>
      <w:r w:rsidR="004A31D4">
        <w:rPr>
          <w:rFonts w:hint="eastAsia"/>
          <w:lang w:eastAsia="ja-JP"/>
        </w:rPr>
        <w:t xml:space="preserve"> </w:t>
      </w:r>
      <w:r w:rsidR="008E2161">
        <w:rPr>
          <w:rFonts w:hint="eastAsia"/>
          <w:lang w:eastAsia="ja-JP"/>
        </w:rPr>
        <w:t>(ET).</w:t>
      </w:r>
    </w:p>
    <w:p w:rsidR="005C1016" w:rsidRDefault="005C1016" w:rsidP="00F5491E">
      <w:pPr>
        <w:rPr>
          <w:lang w:eastAsia="ja-JP"/>
        </w:rPr>
      </w:pPr>
    </w:p>
    <w:p w:rsidR="002C68B3" w:rsidRPr="00880473" w:rsidRDefault="00BE4B2B" w:rsidP="00755D19">
      <w:pPr>
        <w:pStyle w:val="NormalWeb"/>
        <w:numPr>
          <w:ilvl w:val="0"/>
          <w:numId w:val="2"/>
        </w:numPr>
        <w:spacing w:before="0" w:beforeAutospacing="0" w:after="0" w:afterAutospacing="0"/>
        <w:rPr>
          <w:b/>
          <w:color w:val="000000"/>
          <w:sz w:val="22"/>
          <w:szCs w:val="22"/>
          <w:lang w:eastAsia="ja-JP"/>
        </w:rPr>
      </w:pPr>
      <w:r w:rsidRPr="00880473">
        <w:rPr>
          <w:b/>
          <w:color w:val="000000"/>
          <w:sz w:val="22"/>
          <w:szCs w:val="22"/>
          <w:lang w:eastAsia="ja-JP"/>
        </w:rPr>
        <w:t>List of Attendees</w:t>
      </w:r>
      <w:r w:rsidR="00A760FB" w:rsidRPr="00880473">
        <w:rPr>
          <w:rFonts w:hint="eastAsia"/>
          <w:b/>
          <w:color w:val="000000"/>
          <w:sz w:val="22"/>
          <w:szCs w:val="22"/>
          <w:lang w:eastAsia="ja-JP"/>
        </w:rPr>
        <w:t xml:space="preserve"> </w:t>
      </w:r>
      <w:r w:rsidR="00A760FB" w:rsidRPr="00880473">
        <w:rPr>
          <w:b/>
          <w:color w:val="000000"/>
          <w:sz w:val="22"/>
          <w:szCs w:val="22"/>
          <w:lang w:eastAsia="ja-JP"/>
        </w:rPr>
        <w:t>–</w:t>
      </w:r>
      <w:r w:rsidR="00A760FB" w:rsidRPr="00880473">
        <w:rPr>
          <w:rFonts w:hint="eastAsia"/>
          <w:b/>
          <w:color w:val="000000"/>
          <w:sz w:val="22"/>
          <w:szCs w:val="22"/>
          <w:lang w:eastAsia="ja-JP"/>
        </w:rPr>
        <w:t xml:space="preserve"> following people were on the call.</w:t>
      </w:r>
    </w:p>
    <w:p w:rsidR="00BE4B2B" w:rsidRDefault="00BE4B2B" w:rsidP="00BE4B2B">
      <w:pPr>
        <w:pStyle w:val="NormalWeb"/>
        <w:spacing w:before="0" w:beforeAutospacing="0" w:after="0" w:afterAutospacing="0"/>
        <w:rPr>
          <w:b/>
          <w:color w:val="000000"/>
          <w:sz w:val="22"/>
          <w:szCs w:val="22"/>
          <w:u w:val="single"/>
          <w:lang w:eastAsia="ja-JP"/>
        </w:rPr>
      </w:pPr>
    </w:p>
    <w:p w:rsidR="00A677CB" w:rsidRPr="00A760FB" w:rsidRDefault="00A677CB" w:rsidP="00BE4B2B">
      <w:pPr>
        <w:pStyle w:val="NormalWeb"/>
        <w:spacing w:before="0" w:beforeAutospacing="0" w:after="0" w:afterAutospacing="0"/>
        <w:rPr>
          <w:b/>
          <w:color w:val="000000"/>
          <w:sz w:val="21"/>
          <w:szCs w:val="21"/>
          <w:lang w:eastAsia="ja-JP"/>
        </w:rPr>
        <w:sectPr w:rsidR="00A677CB" w:rsidRPr="00A760FB">
          <w:headerReference w:type="default" r:id="rId23"/>
          <w:footerReference w:type="default" r:id="rId24"/>
          <w:pgSz w:w="12240" w:h="15840" w:code="1"/>
          <w:pgMar w:top="1080" w:right="1080" w:bottom="1080" w:left="1080" w:header="432" w:footer="432" w:gutter="720"/>
          <w:cols w:space="720"/>
        </w:sectPr>
      </w:pPr>
    </w:p>
    <w:tbl>
      <w:tblPr>
        <w:tblStyle w:val="TableGrid"/>
        <w:tblW w:w="0" w:type="auto"/>
        <w:tblLook w:val="04A0" w:firstRow="1" w:lastRow="0" w:firstColumn="1" w:lastColumn="0" w:noHBand="0" w:noVBand="1"/>
      </w:tblPr>
      <w:tblGrid>
        <w:gridCol w:w="519"/>
        <w:gridCol w:w="1927"/>
        <w:gridCol w:w="1864"/>
      </w:tblGrid>
      <w:tr w:rsidR="00784DF5" w:rsidRPr="004E317B" w:rsidTr="00311047">
        <w:tc>
          <w:tcPr>
            <w:tcW w:w="519" w:type="dxa"/>
          </w:tcPr>
          <w:p w:rsidR="00784DF5" w:rsidRPr="00784DF5" w:rsidRDefault="00784DF5" w:rsidP="00BE4B2B">
            <w:pPr>
              <w:pStyle w:val="NormalWeb"/>
              <w:spacing w:before="0" w:beforeAutospacing="0" w:after="0" w:afterAutospacing="0"/>
              <w:rPr>
                <w:b/>
                <w:color w:val="000000"/>
                <w:sz w:val="21"/>
                <w:szCs w:val="21"/>
                <w:lang w:eastAsia="ja-JP"/>
              </w:rPr>
            </w:pPr>
          </w:p>
        </w:tc>
        <w:tc>
          <w:tcPr>
            <w:tcW w:w="1927" w:type="dxa"/>
          </w:tcPr>
          <w:p w:rsidR="00784DF5" w:rsidRPr="004E317B" w:rsidRDefault="00784DF5" w:rsidP="00BE4B2B">
            <w:pPr>
              <w:pStyle w:val="NormalWeb"/>
              <w:spacing w:before="0" w:beforeAutospacing="0" w:after="0" w:afterAutospacing="0"/>
              <w:rPr>
                <w:b/>
                <w:color w:val="000000"/>
                <w:sz w:val="21"/>
                <w:szCs w:val="21"/>
                <w:lang w:eastAsia="ja-JP"/>
              </w:rPr>
            </w:pPr>
            <w:r w:rsidRPr="004E317B">
              <w:rPr>
                <w:rFonts w:hint="eastAsia"/>
                <w:b/>
                <w:color w:val="000000"/>
                <w:sz w:val="21"/>
                <w:szCs w:val="21"/>
                <w:lang w:eastAsia="ja-JP"/>
              </w:rPr>
              <w:t>Name</w:t>
            </w:r>
          </w:p>
        </w:tc>
        <w:tc>
          <w:tcPr>
            <w:tcW w:w="1864" w:type="dxa"/>
          </w:tcPr>
          <w:p w:rsidR="00784DF5" w:rsidRPr="004E317B" w:rsidRDefault="00784DF5" w:rsidP="00BE4B2B">
            <w:pPr>
              <w:pStyle w:val="NormalWeb"/>
              <w:spacing w:before="0" w:beforeAutospacing="0" w:after="0" w:afterAutospacing="0"/>
              <w:rPr>
                <w:b/>
                <w:color w:val="000000"/>
                <w:sz w:val="21"/>
                <w:szCs w:val="21"/>
                <w:lang w:eastAsia="ja-JP"/>
              </w:rPr>
            </w:pPr>
            <w:r w:rsidRPr="004E317B">
              <w:rPr>
                <w:rFonts w:hint="eastAsia"/>
                <w:b/>
                <w:color w:val="000000"/>
                <w:sz w:val="21"/>
                <w:szCs w:val="21"/>
                <w:lang w:eastAsia="ja-JP"/>
              </w:rPr>
              <w:t>Affiliation</w:t>
            </w:r>
          </w:p>
        </w:tc>
      </w:tr>
      <w:tr w:rsidR="0063607A" w:rsidRPr="006F7781" w:rsidTr="00311047">
        <w:tc>
          <w:tcPr>
            <w:tcW w:w="519" w:type="dxa"/>
          </w:tcPr>
          <w:p w:rsidR="0063607A" w:rsidRPr="006F7781" w:rsidRDefault="006F7781" w:rsidP="00F01016">
            <w:pPr>
              <w:pStyle w:val="NormalWeb"/>
              <w:spacing w:before="0" w:beforeAutospacing="0" w:after="0" w:afterAutospacing="0"/>
              <w:rPr>
                <w:color w:val="000000"/>
                <w:sz w:val="20"/>
                <w:szCs w:val="21"/>
                <w:lang w:eastAsia="ja-JP"/>
              </w:rPr>
            </w:pPr>
            <w:r>
              <w:rPr>
                <w:rFonts w:hint="eastAsia"/>
                <w:color w:val="000000"/>
                <w:sz w:val="20"/>
                <w:szCs w:val="21"/>
                <w:lang w:eastAsia="ja-JP"/>
              </w:rPr>
              <w:t>1</w:t>
            </w:r>
          </w:p>
        </w:tc>
        <w:tc>
          <w:tcPr>
            <w:tcW w:w="1927" w:type="dxa"/>
          </w:tcPr>
          <w:p w:rsidR="0063607A" w:rsidRPr="006F7781" w:rsidRDefault="006F7781" w:rsidP="00F01016">
            <w:pPr>
              <w:pStyle w:val="NormalWeb"/>
              <w:spacing w:before="0" w:beforeAutospacing="0" w:after="0" w:afterAutospacing="0"/>
              <w:rPr>
                <w:color w:val="000000"/>
                <w:sz w:val="20"/>
                <w:szCs w:val="21"/>
                <w:lang w:eastAsia="ja-JP"/>
              </w:rPr>
            </w:pPr>
            <w:r w:rsidRPr="006F7781">
              <w:rPr>
                <w:rFonts w:hint="eastAsia"/>
                <w:color w:val="000000"/>
                <w:sz w:val="20"/>
                <w:szCs w:val="21"/>
                <w:lang w:eastAsia="ja-JP"/>
              </w:rPr>
              <w:t>Osama Aboul-Magd</w:t>
            </w:r>
          </w:p>
        </w:tc>
        <w:tc>
          <w:tcPr>
            <w:tcW w:w="1864" w:type="dxa"/>
          </w:tcPr>
          <w:p w:rsidR="0063607A" w:rsidRPr="006F7781" w:rsidRDefault="006F7781" w:rsidP="00F01016">
            <w:pPr>
              <w:pStyle w:val="NormalWeb"/>
              <w:spacing w:before="0" w:beforeAutospacing="0" w:after="0" w:afterAutospacing="0"/>
              <w:rPr>
                <w:color w:val="000000"/>
                <w:sz w:val="20"/>
                <w:szCs w:val="21"/>
                <w:lang w:eastAsia="ja-JP"/>
              </w:rPr>
            </w:pPr>
            <w:r w:rsidRPr="006F7781">
              <w:rPr>
                <w:rFonts w:hint="eastAsia"/>
                <w:color w:val="000000"/>
                <w:sz w:val="20"/>
                <w:szCs w:val="21"/>
                <w:lang w:eastAsia="ja-JP"/>
              </w:rPr>
              <w:t>Huawei Technologies</w:t>
            </w:r>
          </w:p>
        </w:tc>
      </w:tr>
      <w:tr w:rsidR="0063607A" w:rsidRPr="006F7781" w:rsidTr="00311047">
        <w:tc>
          <w:tcPr>
            <w:tcW w:w="519" w:type="dxa"/>
          </w:tcPr>
          <w:p w:rsidR="0063607A" w:rsidRPr="006F7781" w:rsidRDefault="00470AA6" w:rsidP="00F01016">
            <w:pPr>
              <w:pStyle w:val="NormalWeb"/>
              <w:spacing w:before="0" w:beforeAutospacing="0" w:after="0" w:afterAutospacing="0"/>
              <w:rPr>
                <w:color w:val="000000"/>
                <w:sz w:val="20"/>
                <w:szCs w:val="21"/>
                <w:lang w:eastAsia="ja-JP"/>
              </w:rPr>
            </w:pPr>
            <w:r>
              <w:rPr>
                <w:rFonts w:hint="eastAsia"/>
                <w:color w:val="000000"/>
                <w:sz w:val="20"/>
                <w:szCs w:val="21"/>
                <w:lang w:eastAsia="ja-JP"/>
              </w:rPr>
              <w:t>2</w:t>
            </w:r>
          </w:p>
        </w:tc>
        <w:tc>
          <w:tcPr>
            <w:tcW w:w="1927" w:type="dxa"/>
          </w:tcPr>
          <w:p w:rsidR="0063607A" w:rsidRPr="006F7781" w:rsidRDefault="00B126D3" w:rsidP="00F01016">
            <w:pPr>
              <w:pStyle w:val="NormalWeb"/>
              <w:spacing w:before="0" w:beforeAutospacing="0" w:after="0" w:afterAutospacing="0"/>
              <w:rPr>
                <w:color w:val="000000"/>
                <w:sz w:val="20"/>
                <w:szCs w:val="21"/>
                <w:lang w:eastAsia="ja-JP"/>
              </w:rPr>
            </w:pPr>
            <w:r>
              <w:rPr>
                <w:rFonts w:hint="eastAsia"/>
                <w:color w:val="000000"/>
                <w:sz w:val="20"/>
                <w:szCs w:val="21"/>
                <w:lang w:eastAsia="ja-JP"/>
              </w:rPr>
              <w:t xml:space="preserve">Carlos </w:t>
            </w:r>
            <w:proofErr w:type="spellStart"/>
            <w:r>
              <w:rPr>
                <w:rFonts w:hint="eastAsia"/>
                <w:color w:val="000000"/>
                <w:sz w:val="20"/>
                <w:szCs w:val="21"/>
                <w:lang w:eastAsia="ja-JP"/>
              </w:rPr>
              <w:t>Cordie</w:t>
            </w:r>
            <w:r w:rsidR="00406F06">
              <w:rPr>
                <w:rFonts w:hint="eastAsia"/>
                <w:color w:val="000000"/>
                <w:sz w:val="20"/>
                <w:szCs w:val="21"/>
                <w:lang w:eastAsia="ja-JP"/>
              </w:rPr>
              <w:t>ro</w:t>
            </w:r>
            <w:proofErr w:type="spellEnd"/>
          </w:p>
        </w:tc>
        <w:tc>
          <w:tcPr>
            <w:tcW w:w="1864" w:type="dxa"/>
          </w:tcPr>
          <w:p w:rsidR="0063607A" w:rsidRPr="006F7781" w:rsidRDefault="00406F06" w:rsidP="00F01016">
            <w:pPr>
              <w:pStyle w:val="NormalWeb"/>
              <w:spacing w:before="0" w:beforeAutospacing="0" w:after="0" w:afterAutospacing="0"/>
              <w:rPr>
                <w:color w:val="000000"/>
                <w:sz w:val="20"/>
                <w:szCs w:val="21"/>
                <w:lang w:eastAsia="ja-JP"/>
              </w:rPr>
            </w:pPr>
            <w:r>
              <w:rPr>
                <w:rFonts w:hint="eastAsia"/>
                <w:color w:val="000000"/>
                <w:sz w:val="20"/>
                <w:szCs w:val="21"/>
                <w:lang w:eastAsia="ja-JP"/>
              </w:rPr>
              <w:t>Intel</w:t>
            </w:r>
          </w:p>
        </w:tc>
      </w:tr>
      <w:tr w:rsidR="0063607A" w:rsidRPr="006F7781" w:rsidTr="00311047">
        <w:tc>
          <w:tcPr>
            <w:tcW w:w="519" w:type="dxa"/>
          </w:tcPr>
          <w:p w:rsidR="0063607A" w:rsidRPr="006F7781" w:rsidRDefault="00470AA6" w:rsidP="00F01016">
            <w:pPr>
              <w:pStyle w:val="NormalWeb"/>
              <w:spacing w:before="0" w:beforeAutospacing="0" w:after="0" w:afterAutospacing="0"/>
              <w:rPr>
                <w:sz w:val="20"/>
                <w:szCs w:val="21"/>
                <w:lang w:eastAsia="ja-JP"/>
              </w:rPr>
            </w:pPr>
            <w:r>
              <w:rPr>
                <w:rFonts w:hint="eastAsia"/>
                <w:sz w:val="20"/>
                <w:szCs w:val="21"/>
                <w:lang w:eastAsia="ja-JP"/>
              </w:rPr>
              <w:t>3</w:t>
            </w:r>
          </w:p>
        </w:tc>
        <w:tc>
          <w:tcPr>
            <w:tcW w:w="1927" w:type="dxa"/>
          </w:tcPr>
          <w:p w:rsidR="0063607A" w:rsidRPr="006F7781" w:rsidRDefault="006F7781" w:rsidP="00F01016">
            <w:pPr>
              <w:pStyle w:val="NormalWeb"/>
              <w:spacing w:before="0" w:beforeAutospacing="0" w:after="0" w:afterAutospacing="0"/>
              <w:rPr>
                <w:color w:val="000000"/>
                <w:sz w:val="20"/>
                <w:szCs w:val="21"/>
                <w:lang w:eastAsia="ja-JP"/>
              </w:rPr>
            </w:pPr>
            <w:proofErr w:type="spellStart"/>
            <w:r w:rsidRPr="006F7781">
              <w:rPr>
                <w:rFonts w:hint="eastAsia"/>
                <w:color w:val="000000"/>
                <w:sz w:val="20"/>
                <w:szCs w:val="21"/>
                <w:lang w:eastAsia="ja-JP"/>
              </w:rPr>
              <w:t>Yasu</w:t>
            </w:r>
            <w:proofErr w:type="spellEnd"/>
            <w:r w:rsidRPr="006F7781">
              <w:rPr>
                <w:rFonts w:hint="eastAsia"/>
                <w:color w:val="000000"/>
                <w:sz w:val="20"/>
                <w:szCs w:val="21"/>
                <w:lang w:eastAsia="ja-JP"/>
              </w:rPr>
              <w:t xml:space="preserve"> Inoue</w:t>
            </w:r>
          </w:p>
        </w:tc>
        <w:tc>
          <w:tcPr>
            <w:tcW w:w="1864" w:type="dxa"/>
          </w:tcPr>
          <w:p w:rsidR="0063607A" w:rsidRPr="006F7781" w:rsidRDefault="006F7781" w:rsidP="00F01016">
            <w:pPr>
              <w:pStyle w:val="NormalWeb"/>
              <w:spacing w:before="0" w:beforeAutospacing="0" w:after="0" w:afterAutospacing="0"/>
              <w:rPr>
                <w:color w:val="000000"/>
                <w:sz w:val="20"/>
                <w:szCs w:val="21"/>
                <w:lang w:eastAsia="ja-JP"/>
              </w:rPr>
            </w:pPr>
            <w:r w:rsidRPr="006F7781">
              <w:rPr>
                <w:rFonts w:hint="eastAsia"/>
                <w:color w:val="000000"/>
                <w:sz w:val="20"/>
                <w:szCs w:val="21"/>
                <w:lang w:eastAsia="ja-JP"/>
              </w:rPr>
              <w:t>NTT</w:t>
            </w:r>
          </w:p>
        </w:tc>
      </w:tr>
      <w:tr w:rsidR="00DF6773" w:rsidRPr="006F7781" w:rsidTr="00311047">
        <w:tc>
          <w:tcPr>
            <w:tcW w:w="519" w:type="dxa"/>
          </w:tcPr>
          <w:p w:rsidR="00DF6773" w:rsidRPr="006F7781" w:rsidRDefault="00470AA6" w:rsidP="00F01016">
            <w:pPr>
              <w:pStyle w:val="NormalWeb"/>
              <w:spacing w:before="0" w:beforeAutospacing="0" w:after="0" w:afterAutospacing="0"/>
              <w:rPr>
                <w:sz w:val="20"/>
                <w:szCs w:val="21"/>
                <w:lang w:eastAsia="ja-JP"/>
              </w:rPr>
            </w:pPr>
            <w:r>
              <w:rPr>
                <w:rFonts w:hint="eastAsia"/>
                <w:sz w:val="20"/>
                <w:szCs w:val="21"/>
                <w:lang w:eastAsia="ja-JP"/>
              </w:rPr>
              <w:t>4</w:t>
            </w:r>
          </w:p>
        </w:tc>
        <w:tc>
          <w:tcPr>
            <w:tcW w:w="1927" w:type="dxa"/>
          </w:tcPr>
          <w:p w:rsidR="00DF6773" w:rsidRPr="006F7781" w:rsidRDefault="00406F06" w:rsidP="00F01016">
            <w:pPr>
              <w:pStyle w:val="NormalWeb"/>
              <w:spacing w:before="0" w:beforeAutospacing="0" w:after="0" w:afterAutospacing="0"/>
              <w:rPr>
                <w:color w:val="000000"/>
                <w:sz w:val="20"/>
                <w:szCs w:val="21"/>
                <w:lang w:eastAsia="ja-JP"/>
              </w:rPr>
            </w:pPr>
            <w:proofErr w:type="spellStart"/>
            <w:r>
              <w:rPr>
                <w:rFonts w:hint="eastAsia"/>
                <w:color w:val="000000"/>
                <w:sz w:val="20"/>
                <w:szCs w:val="21"/>
                <w:lang w:eastAsia="ja-JP"/>
              </w:rPr>
              <w:t>Eldad</w:t>
            </w:r>
            <w:proofErr w:type="spellEnd"/>
            <w:r>
              <w:rPr>
                <w:rFonts w:hint="eastAsia"/>
                <w:color w:val="000000"/>
                <w:sz w:val="20"/>
                <w:szCs w:val="21"/>
                <w:lang w:eastAsia="ja-JP"/>
              </w:rPr>
              <w:t xml:space="preserve"> </w:t>
            </w:r>
            <w:proofErr w:type="spellStart"/>
            <w:r>
              <w:rPr>
                <w:rFonts w:hint="eastAsia"/>
                <w:color w:val="000000"/>
                <w:sz w:val="20"/>
                <w:szCs w:val="21"/>
                <w:lang w:eastAsia="ja-JP"/>
              </w:rPr>
              <w:t>Perahia</w:t>
            </w:r>
            <w:proofErr w:type="spellEnd"/>
          </w:p>
        </w:tc>
        <w:tc>
          <w:tcPr>
            <w:tcW w:w="1864" w:type="dxa"/>
          </w:tcPr>
          <w:p w:rsidR="00DF6773" w:rsidRPr="006F7781" w:rsidRDefault="00406F06" w:rsidP="00F01016">
            <w:pPr>
              <w:pStyle w:val="NormalWeb"/>
              <w:spacing w:before="0" w:beforeAutospacing="0" w:after="0" w:afterAutospacing="0"/>
              <w:rPr>
                <w:color w:val="000000"/>
                <w:sz w:val="20"/>
                <w:szCs w:val="21"/>
                <w:lang w:eastAsia="ja-JP"/>
              </w:rPr>
            </w:pPr>
            <w:r>
              <w:rPr>
                <w:rFonts w:hint="eastAsia"/>
                <w:color w:val="000000"/>
                <w:sz w:val="20"/>
                <w:szCs w:val="21"/>
                <w:lang w:eastAsia="ja-JP"/>
              </w:rPr>
              <w:t>HPE</w:t>
            </w:r>
          </w:p>
        </w:tc>
      </w:tr>
      <w:tr w:rsidR="00DF6773" w:rsidRPr="006F7781" w:rsidTr="00311047">
        <w:tc>
          <w:tcPr>
            <w:tcW w:w="519" w:type="dxa"/>
          </w:tcPr>
          <w:p w:rsidR="00DF6773" w:rsidRPr="006F7781" w:rsidRDefault="00470AA6" w:rsidP="00F01016">
            <w:pPr>
              <w:pStyle w:val="NormalWeb"/>
              <w:spacing w:before="0" w:beforeAutospacing="0" w:after="0" w:afterAutospacing="0"/>
              <w:rPr>
                <w:sz w:val="20"/>
                <w:szCs w:val="21"/>
                <w:lang w:eastAsia="ja-JP"/>
              </w:rPr>
            </w:pPr>
            <w:r>
              <w:rPr>
                <w:rFonts w:hint="eastAsia"/>
                <w:sz w:val="20"/>
                <w:szCs w:val="21"/>
                <w:lang w:eastAsia="ja-JP"/>
              </w:rPr>
              <w:t>5</w:t>
            </w:r>
          </w:p>
        </w:tc>
        <w:tc>
          <w:tcPr>
            <w:tcW w:w="1927" w:type="dxa"/>
          </w:tcPr>
          <w:p w:rsidR="00DF6773" w:rsidRPr="006F7781" w:rsidRDefault="00406F06" w:rsidP="00F01016">
            <w:pPr>
              <w:pStyle w:val="NormalWeb"/>
              <w:spacing w:before="0" w:beforeAutospacing="0" w:after="0" w:afterAutospacing="0"/>
              <w:rPr>
                <w:color w:val="000000"/>
                <w:sz w:val="20"/>
                <w:szCs w:val="21"/>
                <w:lang w:eastAsia="ja-JP"/>
              </w:rPr>
            </w:pPr>
            <w:r>
              <w:rPr>
                <w:color w:val="000000"/>
                <w:sz w:val="20"/>
                <w:szCs w:val="21"/>
                <w:lang w:eastAsia="ja-JP"/>
              </w:rPr>
              <w:t>Jing Ma</w:t>
            </w:r>
          </w:p>
        </w:tc>
        <w:tc>
          <w:tcPr>
            <w:tcW w:w="1864" w:type="dxa"/>
          </w:tcPr>
          <w:p w:rsidR="00DF6773" w:rsidRPr="006F7781" w:rsidRDefault="00406F06" w:rsidP="00F01016">
            <w:pPr>
              <w:pStyle w:val="NormalWeb"/>
              <w:spacing w:before="0" w:beforeAutospacing="0" w:after="0" w:afterAutospacing="0"/>
              <w:rPr>
                <w:color w:val="000000"/>
                <w:sz w:val="20"/>
                <w:szCs w:val="21"/>
                <w:lang w:eastAsia="ja-JP"/>
              </w:rPr>
            </w:pPr>
            <w:r>
              <w:rPr>
                <w:rFonts w:hint="eastAsia"/>
                <w:color w:val="000000"/>
                <w:sz w:val="20"/>
                <w:szCs w:val="21"/>
                <w:lang w:eastAsia="ja-JP"/>
              </w:rPr>
              <w:t>NICT</w:t>
            </w:r>
          </w:p>
        </w:tc>
      </w:tr>
      <w:tr w:rsidR="006F7781" w:rsidRPr="006F7781" w:rsidTr="00311047">
        <w:tc>
          <w:tcPr>
            <w:tcW w:w="519" w:type="dxa"/>
          </w:tcPr>
          <w:p w:rsidR="006F7781" w:rsidRPr="006F7781" w:rsidRDefault="00311047" w:rsidP="00F01016">
            <w:pPr>
              <w:pStyle w:val="NormalWeb"/>
              <w:spacing w:before="0" w:beforeAutospacing="0" w:after="0" w:afterAutospacing="0"/>
              <w:rPr>
                <w:sz w:val="20"/>
                <w:szCs w:val="21"/>
                <w:lang w:eastAsia="ja-JP"/>
              </w:rPr>
            </w:pPr>
            <w:r>
              <w:rPr>
                <w:rFonts w:hint="eastAsia"/>
                <w:sz w:val="20"/>
                <w:szCs w:val="21"/>
                <w:lang w:eastAsia="ja-JP"/>
              </w:rPr>
              <w:t>6</w:t>
            </w:r>
          </w:p>
        </w:tc>
        <w:tc>
          <w:tcPr>
            <w:tcW w:w="1927" w:type="dxa"/>
          </w:tcPr>
          <w:p w:rsidR="006F7781" w:rsidRDefault="00406F06" w:rsidP="00F01016">
            <w:pPr>
              <w:pStyle w:val="NormalWeb"/>
              <w:spacing w:before="0" w:beforeAutospacing="0" w:after="0" w:afterAutospacing="0"/>
              <w:rPr>
                <w:color w:val="000000"/>
                <w:sz w:val="20"/>
                <w:szCs w:val="21"/>
                <w:lang w:eastAsia="ja-JP"/>
              </w:rPr>
            </w:pPr>
            <w:r>
              <w:rPr>
                <w:color w:val="000000"/>
                <w:sz w:val="20"/>
                <w:szCs w:val="21"/>
                <w:lang w:eastAsia="ja-JP"/>
              </w:rPr>
              <w:t>Clark Carty</w:t>
            </w:r>
          </w:p>
        </w:tc>
        <w:tc>
          <w:tcPr>
            <w:tcW w:w="1864" w:type="dxa"/>
          </w:tcPr>
          <w:p w:rsidR="006F7781" w:rsidRDefault="00406F06" w:rsidP="00F01016">
            <w:pPr>
              <w:pStyle w:val="NormalWeb"/>
              <w:spacing w:before="0" w:beforeAutospacing="0" w:after="0" w:afterAutospacing="0"/>
              <w:rPr>
                <w:color w:val="000000"/>
                <w:sz w:val="20"/>
                <w:szCs w:val="21"/>
                <w:lang w:eastAsia="ja-JP"/>
              </w:rPr>
            </w:pPr>
            <w:r>
              <w:rPr>
                <w:color w:val="000000"/>
                <w:sz w:val="20"/>
                <w:szCs w:val="21"/>
                <w:lang w:eastAsia="ja-JP"/>
              </w:rPr>
              <w:t>Cisco Systems</w:t>
            </w:r>
          </w:p>
        </w:tc>
      </w:tr>
      <w:tr w:rsidR="00DF6773" w:rsidRPr="006F7781" w:rsidTr="00311047">
        <w:tc>
          <w:tcPr>
            <w:tcW w:w="519" w:type="dxa"/>
          </w:tcPr>
          <w:p w:rsidR="00DF6773" w:rsidRPr="006F7781" w:rsidRDefault="00311047" w:rsidP="00F01016">
            <w:pPr>
              <w:pStyle w:val="NormalWeb"/>
              <w:spacing w:before="0" w:beforeAutospacing="0" w:after="0" w:afterAutospacing="0"/>
              <w:rPr>
                <w:sz w:val="20"/>
                <w:szCs w:val="21"/>
                <w:lang w:eastAsia="ja-JP"/>
              </w:rPr>
            </w:pPr>
            <w:r>
              <w:rPr>
                <w:rFonts w:hint="eastAsia"/>
                <w:sz w:val="20"/>
                <w:szCs w:val="21"/>
                <w:lang w:eastAsia="ja-JP"/>
              </w:rPr>
              <w:lastRenderedPageBreak/>
              <w:t>7</w:t>
            </w:r>
          </w:p>
        </w:tc>
        <w:tc>
          <w:tcPr>
            <w:tcW w:w="1927" w:type="dxa"/>
          </w:tcPr>
          <w:p w:rsidR="00DF6773" w:rsidRPr="006F7781" w:rsidRDefault="00406F06" w:rsidP="00F01016">
            <w:pPr>
              <w:pStyle w:val="NormalWeb"/>
              <w:spacing w:before="0" w:beforeAutospacing="0" w:after="0" w:afterAutospacing="0"/>
              <w:rPr>
                <w:color w:val="000000"/>
                <w:sz w:val="20"/>
                <w:szCs w:val="21"/>
                <w:lang w:eastAsia="ja-JP"/>
              </w:rPr>
            </w:pPr>
            <w:r>
              <w:rPr>
                <w:color w:val="000000"/>
                <w:sz w:val="20"/>
                <w:szCs w:val="21"/>
                <w:lang w:eastAsia="ja-JP"/>
              </w:rPr>
              <w:t xml:space="preserve">James </w:t>
            </w:r>
            <w:proofErr w:type="spellStart"/>
            <w:r>
              <w:rPr>
                <w:color w:val="000000"/>
                <w:sz w:val="20"/>
                <w:szCs w:val="21"/>
                <w:lang w:eastAsia="ja-JP"/>
              </w:rPr>
              <w:t>withey</w:t>
            </w:r>
            <w:proofErr w:type="spellEnd"/>
          </w:p>
        </w:tc>
        <w:tc>
          <w:tcPr>
            <w:tcW w:w="1864" w:type="dxa"/>
          </w:tcPr>
          <w:p w:rsidR="00DF6773" w:rsidRPr="006F7781" w:rsidRDefault="00406F06" w:rsidP="00F01016">
            <w:pPr>
              <w:pStyle w:val="NormalWeb"/>
              <w:spacing w:before="0" w:beforeAutospacing="0" w:after="0" w:afterAutospacing="0"/>
              <w:rPr>
                <w:color w:val="000000"/>
                <w:sz w:val="20"/>
                <w:szCs w:val="21"/>
                <w:lang w:eastAsia="ja-JP"/>
              </w:rPr>
            </w:pPr>
            <w:r>
              <w:rPr>
                <w:color w:val="000000"/>
                <w:sz w:val="20"/>
                <w:szCs w:val="21"/>
                <w:lang w:eastAsia="ja-JP"/>
              </w:rPr>
              <w:t>Fluke Networks</w:t>
            </w:r>
          </w:p>
        </w:tc>
      </w:tr>
      <w:tr w:rsidR="00DF6773" w:rsidRPr="004E317B" w:rsidTr="00311047">
        <w:tc>
          <w:tcPr>
            <w:tcW w:w="519" w:type="dxa"/>
          </w:tcPr>
          <w:p w:rsidR="00DF6773" w:rsidRDefault="00311047" w:rsidP="00F01016">
            <w:pPr>
              <w:pStyle w:val="NormalWeb"/>
              <w:spacing w:before="0" w:beforeAutospacing="0" w:after="0" w:afterAutospacing="0"/>
              <w:rPr>
                <w:sz w:val="21"/>
                <w:szCs w:val="21"/>
                <w:lang w:eastAsia="ja-JP"/>
              </w:rPr>
            </w:pPr>
            <w:r>
              <w:rPr>
                <w:rFonts w:hint="eastAsia"/>
                <w:sz w:val="21"/>
                <w:szCs w:val="21"/>
                <w:lang w:eastAsia="ja-JP"/>
              </w:rPr>
              <w:t>8</w:t>
            </w:r>
          </w:p>
        </w:tc>
        <w:tc>
          <w:tcPr>
            <w:tcW w:w="1927" w:type="dxa"/>
          </w:tcPr>
          <w:p w:rsidR="00DF6773" w:rsidRPr="004E317B" w:rsidRDefault="00406F06" w:rsidP="00F01016">
            <w:pPr>
              <w:pStyle w:val="NormalWeb"/>
              <w:spacing w:before="0" w:beforeAutospacing="0" w:after="0" w:afterAutospacing="0"/>
              <w:rPr>
                <w:color w:val="000000"/>
                <w:sz w:val="21"/>
                <w:szCs w:val="21"/>
                <w:lang w:eastAsia="ja-JP"/>
              </w:rPr>
            </w:pPr>
            <w:r>
              <w:rPr>
                <w:color w:val="000000"/>
                <w:sz w:val="21"/>
                <w:szCs w:val="21"/>
                <w:lang w:eastAsia="ja-JP"/>
              </w:rPr>
              <w:t>Dorothy Stanley</w:t>
            </w:r>
          </w:p>
        </w:tc>
        <w:tc>
          <w:tcPr>
            <w:tcW w:w="1864" w:type="dxa"/>
          </w:tcPr>
          <w:p w:rsidR="00DF6773" w:rsidRPr="004E317B" w:rsidRDefault="00406F06" w:rsidP="00F01016">
            <w:pPr>
              <w:pStyle w:val="NormalWeb"/>
              <w:spacing w:before="0" w:beforeAutospacing="0" w:after="0" w:afterAutospacing="0"/>
              <w:rPr>
                <w:color w:val="000000"/>
                <w:sz w:val="21"/>
                <w:szCs w:val="21"/>
                <w:lang w:eastAsia="ja-JP"/>
              </w:rPr>
            </w:pPr>
            <w:r>
              <w:rPr>
                <w:color w:val="000000"/>
                <w:sz w:val="21"/>
                <w:szCs w:val="21"/>
                <w:lang w:eastAsia="ja-JP"/>
              </w:rPr>
              <w:t>HPE</w:t>
            </w:r>
          </w:p>
        </w:tc>
      </w:tr>
      <w:tr w:rsidR="004A31D4" w:rsidRPr="004E317B" w:rsidTr="00311047">
        <w:tc>
          <w:tcPr>
            <w:tcW w:w="519" w:type="dxa"/>
          </w:tcPr>
          <w:p w:rsidR="004A31D4" w:rsidRPr="004E317B" w:rsidRDefault="00311047" w:rsidP="00BE4B2B">
            <w:pPr>
              <w:pStyle w:val="NormalWeb"/>
              <w:spacing w:before="0" w:beforeAutospacing="0" w:after="0" w:afterAutospacing="0"/>
              <w:rPr>
                <w:color w:val="000000"/>
                <w:sz w:val="21"/>
                <w:szCs w:val="21"/>
                <w:lang w:eastAsia="ja-JP"/>
              </w:rPr>
            </w:pPr>
            <w:r>
              <w:rPr>
                <w:rFonts w:hint="eastAsia"/>
                <w:color w:val="000000"/>
                <w:sz w:val="21"/>
                <w:szCs w:val="21"/>
                <w:lang w:eastAsia="ja-JP"/>
              </w:rPr>
              <w:t>9</w:t>
            </w:r>
          </w:p>
        </w:tc>
        <w:tc>
          <w:tcPr>
            <w:tcW w:w="1927" w:type="dxa"/>
          </w:tcPr>
          <w:p w:rsidR="004A31D4" w:rsidRPr="004E317B" w:rsidRDefault="00406F06" w:rsidP="00406F06">
            <w:pPr>
              <w:pStyle w:val="NormalWeb"/>
              <w:spacing w:before="0" w:beforeAutospacing="0" w:after="0" w:afterAutospacing="0"/>
              <w:jc w:val="both"/>
              <w:rPr>
                <w:color w:val="000000"/>
                <w:sz w:val="21"/>
                <w:szCs w:val="21"/>
                <w:lang w:eastAsia="ja-JP"/>
              </w:rPr>
            </w:pPr>
            <w:r>
              <w:rPr>
                <w:color w:val="000000"/>
                <w:sz w:val="21"/>
                <w:szCs w:val="21"/>
                <w:lang w:eastAsia="ja-JP"/>
              </w:rPr>
              <w:t>Chad Jones</w:t>
            </w:r>
          </w:p>
        </w:tc>
        <w:tc>
          <w:tcPr>
            <w:tcW w:w="1864" w:type="dxa"/>
          </w:tcPr>
          <w:p w:rsidR="004A31D4" w:rsidRPr="004E317B" w:rsidRDefault="00406F06" w:rsidP="00301E08">
            <w:pPr>
              <w:pStyle w:val="NormalWeb"/>
              <w:spacing w:before="0" w:beforeAutospacing="0" w:after="0" w:afterAutospacing="0"/>
              <w:rPr>
                <w:color w:val="000000"/>
                <w:sz w:val="21"/>
                <w:szCs w:val="21"/>
                <w:lang w:eastAsia="ja-JP"/>
              </w:rPr>
            </w:pPr>
            <w:r>
              <w:rPr>
                <w:color w:val="000000"/>
                <w:sz w:val="21"/>
                <w:szCs w:val="21"/>
                <w:lang w:eastAsia="ja-JP"/>
              </w:rPr>
              <w:t>Cisco Systems</w:t>
            </w:r>
          </w:p>
        </w:tc>
      </w:tr>
      <w:tr w:rsidR="00406F06" w:rsidRPr="004E317B" w:rsidTr="00311047">
        <w:tc>
          <w:tcPr>
            <w:tcW w:w="519" w:type="dxa"/>
          </w:tcPr>
          <w:p w:rsidR="00406F06" w:rsidRDefault="00406F06" w:rsidP="00BE4B2B">
            <w:pPr>
              <w:pStyle w:val="NormalWeb"/>
              <w:spacing w:before="0" w:beforeAutospacing="0" w:after="0" w:afterAutospacing="0"/>
              <w:rPr>
                <w:rFonts w:hint="eastAsia"/>
                <w:color w:val="000000"/>
                <w:sz w:val="21"/>
                <w:szCs w:val="21"/>
                <w:lang w:eastAsia="ja-JP"/>
              </w:rPr>
            </w:pPr>
            <w:r>
              <w:rPr>
                <w:color w:val="000000"/>
                <w:sz w:val="21"/>
                <w:szCs w:val="21"/>
                <w:lang w:eastAsia="ja-JP"/>
              </w:rPr>
              <w:t>1</w:t>
            </w:r>
            <w:r w:rsidR="00311047">
              <w:rPr>
                <w:color w:val="000000"/>
                <w:sz w:val="21"/>
                <w:szCs w:val="21"/>
                <w:lang w:eastAsia="ja-JP"/>
              </w:rPr>
              <w:t>0</w:t>
            </w:r>
          </w:p>
        </w:tc>
        <w:tc>
          <w:tcPr>
            <w:tcW w:w="1927" w:type="dxa"/>
          </w:tcPr>
          <w:p w:rsidR="00406F06" w:rsidRPr="00406F06" w:rsidRDefault="00406F06" w:rsidP="00406F06">
            <w:pPr>
              <w:rPr>
                <w:bCs/>
                <w:color w:val="1F497D"/>
                <w:sz w:val="21"/>
                <w:szCs w:val="21"/>
                <w:lang w:val="en"/>
              </w:rPr>
            </w:pPr>
            <w:r w:rsidRPr="00406F06">
              <w:rPr>
                <w:bCs/>
                <w:sz w:val="21"/>
                <w:szCs w:val="21"/>
                <w:lang w:val="en"/>
              </w:rPr>
              <w:t xml:space="preserve">Vince </w:t>
            </w:r>
            <w:proofErr w:type="spellStart"/>
            <w:r w:rsidRPr="00406F06">
              <w:rPr>
                <w:bCs/>
                <w:sz w:val="21"/>
                <w:szCs w:val="21"/>
                <w:lang w:val="en"/>
              </w:rPr>
              <w:t>Ferretti</w:t>
            </w:r>
            <w:proofErr w:type="spellEnd"/>
          </w:p>
        </w:tc>
        <w:tc>
          <w:tcPr>
            <w:tcW w:w="1864" w:type="dxa"/>
          </w:tcPr>
          <w:p w:rsidR="00406F06" w:rsidRPr="004E317B" w:rsidRDefault="00406F06" w:rsidP="00301E08">
            <w:pPr>
              <w:pStyle w:val="NormalWeb"/>
              <w:spacing w:before="0" w:beforeAutospacing="0" w:after="0" w:afterAutospacing="0"/>
              <w:rPr>
                <w:color w:val="000000"/>
                <w:sz w:val="21"/>
                <w:szCs w:val="21"/>
                <w:lang w:eastAsia="ja-JP"/>
              </w:rPr>
            </w:pPr>
            <w:r>
              <w:rPr>
                <w:color w:val="000000"/>
                <w:sz w:val="21"/>
                <w:szCs w:val="21"/>
                <w:lang w:eastAsia="ja-JP"/>
              </w:rPr>
              <w:t>Corning Inc.</w:t>
            </w:r>
          </w:p>
        </w:tc>
      </w:tr>
      <w:tr w:rsidR="00406F06" w:rsidRPr="004E317B" w:rsidTr="00311047">
        <w:tc>
          <w:tcPr>
            <w:tcW w:w="519" w:type="dxa"/>
          </w:tcPr>
          <w:p w:rsidR="00406F06" w:rsidRDefault="00311047" w:rsidP="00BE4B2B">
            <w:pPr>
              <w:pStyle w:val="NormalWeb"/>
              <w:spacing w:before="0" w:beforeAutospacing="0" w:after="0" w:afterAutospacing="0"/>
              <w:rPr>
                <w:color w:val="000000"/>
                <w:sz w:val="21"/>
                <w:szCs w:val="21"/>
                <w:lang w:eastAsia="ja-JP"/>
              </w:rPr>
            </w:pPr>
            <w:r>
              <w:rPr>
                <w:color w:val="000000"/>
                <w:sz w:val="21"/>
                <w:szCs w:val="21"/>
                <w:lang w:eastAsia="ja-JP"/>
              </w:rPr>
              <w:t>11</w:t>
            </w:r>
          </w:p>
        </w:tc>
        <w:tc>
          <w:tcPr>
            <w:tcW w:w="1927" w:type="dxa"/>
          </w:tcPr>
          <w:p w:rsidR="00406F06" w:rsidRPr="00406F06" w:rsidRDefault="00406F06" w:rsidP="00406F06">
            <w:pPr>
              <w:rPr>
                <w:bCs/>
                <w:sz w:val="21"/>
                <w:szCs w:val="21"/>
                <w:lang w:val="en"/>
              </w:rPr>
            </w:pPr>
            <w:r>
              <w:rPr>
                <w:bCs/>
                <w:sz w:val="21"/>
                <w:szCs w:val="21"/>
                <w:lang w:val="en"/>
              </w:rPr>
              <w:t>Ge</w:t>
            </w:r>
            <w:r w:rsidR="003960CE">
              <w:rPr>
                <w:bCs/>
                <w:sz w:val="21"/>
                <w:szCs w:val="21"/>
                <w:lang w:val="en"/>
              </w:rPr>
              <w:t>o</w:t>
            </w:r>
            <w:r>
              <w:rPr>
                <w:bCs/>
                <w:sz w:val="21"/>
                <w:szCs w:val="21"/>
                <w:lang w:val="en"/>
              </w:rPr>
              <w:t>rge Zimmerman</w:t>
            </w:r>
          </w:p>
        </w:tc>
        <w:tc>
          <w:tcPr>
            <w:tcW w:w="1864" w:type="dxa"/>
          </w:tcPr>
          <w:p w:rsidR="00406F06" w:rsidRDefault="00406F06" w:rsidP="00301E08">
            <w:pPr>
              <w:pStyle w:val="NormalWeb"/>
              <w:spacing w:before="0" w:beforeAutospacing="0" w:after="0" w:afterAutospacing="0"/>
              <w:rPr>
                <w:color w:val="000000"/>
                <w:sz w:val="21"/>
                <w:szCs w:val="21"/>
                <w:lang w:eastAsia="ja-JP"/>
              </w:rPr>
            </w:pPr>
            <w:r>
              <w:rPr>
                <w:color w:val="000000"/>
                <w:sz w:val="21"/>
                <w:szCs w:val="21"/>
                <w:lang w:eastAsia="ja-JP"/>
              </w:rPr>
              <w:t>CME Consulting, Inc.</w:t>
            </w:r>
          </w:p>
        </w:tc>
      </w:tr>
      <w:tr w:rsidR="00406F06" w:rsidRPr="004E317B" w:rsidTr="00311047">
        <w:tc>
          <w:tcPr>
            <w:tcW w:w="519" w:type="dxa"/>
          </w:tcPr>
          <w:p w:rsidR="00406F06" w:rsidRDefault="00311047" w:rsidP="00BE4B2B">
            <w:pPr>
              <w:pStyle w:val="NormalWeb"/>
              <w:spacing w:before="0" w:beforeAutospacing="0" w:after="0" w:afterAutospacing="0"/>
              <w:rPr>
                <w:color w:val="000000"/>
                <w:sz w:val="21"/>
                <w:szCs w:val="21"/>
                <w:lang w:eastAsia="ja-JP"/>
              </w:rPr>
            </w:pPr>
            <w:r>
              <w:rPr>
                <w:color w:val="000000"/>
                <w:sz w:val="21"/>
                <w:szCs w:val="21"/>
                <w:lang w:eastAsia="ja-JP"/>
              </w:rPr>
              <w:t>12</w:t>
            </w:r>
          </w:p>
        </w:tc>
        <w:tc>
          <w:tcPr>
            <w:tcW w:w="1927" w:type="dxa"/>
          </w:tcPr>
          <w:p w:rsidR="00406F06" w:rsidRDefault="00406F06" w:rsidP="00406F06">
            <w:pPr>
              <w:rPr>
                <w:bCs/>
                <w:sz w:val="21"/>
                <w:szCs w:val="21"/>
                <w:lang w:val="en"/>
              </w:rPr>
            </w:pPr>
            <w:r>
              <w:rPr>
                <w:bCs/>
                <w:sz w:val="21"/>
                <w:szCs w:val="21"/>
                <w:lang w:val="en"/>
              </w:rPr>
              <w:t>Mark Rison</w:t>
            </w:r>
          </w:p>
        </w:tc>
        <w:tc>
          <w:tcPr>
            <w:tcW w:w="1864" w:type="dxa"/>
          </w:tcPr>
          <w:p w:rsidR="00406F06" w:rsidRDefault="00406F06" w:rsidP="00301E08">
            <w:pPr>
              <w:pStyle w:val="NormalWeb"/>
              <w:spacing w:before="0" w:beforeAutospacing="0" w:after="0" w:afterAutospacing="0"/>
              <w:rPr>
                <w:color w:val="000000"/>
                <w:sz w:val="21"/>
                <w:szCs w:val="21"/>
                <w:lang w:eastAsia="ja-JP"/>
              </w:rPr>
            </w:pPr>
            <w:r>
              <w:rPr>
                <w:color w:val="000000"/>
                <w:sz w:val="21"/>
                <w:szCs w:val="21"/>
                <w:lang w:eastAsia="ja-JP"/>
              </w:rPr>
              <w:t>Samsung</w:t>
            </w:r>
          </w:p>
        </w:tc>
      </w:tr>
    </w:tbl>
    <w:p w:rsidR="00BE4B2B" w:rsidRPr="00784DF5" w:rsidRDefault="00BE4B2B" w:rsidP="00BE4B2B">
      <w:pPr>
        <w:pStyle w:val="NormalWeb"/>
        <w:spacing w:before="0" w:beforeAutospacing="0" w:after="0" w:afterAutospacing="0"/>
        <w:rPr>
          <w:color w:val="000000"/>
          <w:sz w:val="22"/>
          <w:szCs w:val="22"/>
          <w:lang w:eastAsia="ja-JP"/>
        </w:rPr>
      </w:pPr>
    </w:p>
    <w:p w:rsidR="00A677CB" w:rsidRDefault="00A677CB" w:rsidP="00BE4B2B">
      <w:pPr>
        <w:pStyle w:val="NormalWeb"/>
        <w:spacing w:before="0" w:beforeAutospacing="0" w:after="0" w:afterAutospacing="0"/>
        <w:rPr>
          <w:color w:val="000000"/>
          <w:sz w:val="22"/>
          <w:szCs w:val="22"/>
          <w:lang w:eastAsia="ja-JP"/>
        </w:rPr>
        <w:sectPr w:rsidR="00A677CB" w:rsidSect="00A677CB">
          <w:type w:val="continuous"/>
          <w:pgSz w:w="12240" w:h="15840" w:code="1"/>
          <w:pgMar w:top="1080" w:right="1080" w:bottom="1080" w:left="1080" w:header="432" w:footer="432" w:gutter="720"/>
          <w:cols w:num="2" w:space="720"/>
        </w:sectPr>
      </w:pPr>
    </w:p>
    <w:p w:rsidR="005823D2" w:rsidRDefault="005823D2" w:rsidP="00D62C5F">
      <w:pPr>
        <w:rPr>
          <w:color w:val="000000"/>
          <w:szCs w:val="22"/>
          <w:lang w:eastAsia="ja-JP"/>
        </w:rPr>
      </w:pPr>
    </w:p>
    <w:p w:rsidR="009D356F" w:rsidRPr="00B126D3" w:rsidRDefault="009D356F">
      <w:pPr>
        <w:rPr>
          <w:color w:val="000000"/>
          <w:szCs w:val="22"/>
          <w:lang w:val="en-US" w:eastAsia="ja-JP"/>
        </w:rPr>
      </w:pPr>
    </w:p>
    <w:sectPr w:rsidR="009D356F" w:rsidRPr="00B126D3" w:rsidSect="00356151">
      <w:headerReference w:type="default" r:id="rId25"/>
      <w:footerReference w:type="default" r:id="rId26"/>
      <w:type w:val="continuous"/>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4D8F" w:rsidRDefault="00A64D8F">
      <w:r>
        <w:separator/>
      </w:r>
    </w:p>
  </w:endnote>
  <w:endnote w:type="continuationSeparator" w:id="0">
    <w:p w:rsidR="00A64D8F" w:rsidRDefault="00A64D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4D8F" w:rsidRDefault="00A64D8F">
    <w:pPr>
      <w:pStyle w:val="Footer"/>
      <w:tabs>
        <w:tab w:val="clear" w:pos="6480"/>
        <w:tab w:val="center" w:pos="4680"/>
        <w:tab w:val="right" w:pos="9360"/>
      </w:tabs>
      <w:rPr>
        <w:lang w:eastAsia="ja-JP"/>
      </w:rPr>
    </w:pPr>
    <w:fldSimple w:instr=" SUBJECT  \* MERGEFORMAT ">
      <w:r>
        <w:rPr>
          <w:rFonts w:hint="eastAsia"/>
          <w:lang w:eastAsia="ja-JP"/>
        </w:rPr>
        <w:t>Minutes</w:t>
      </w:r>
    </w:fldSimple>
    <w:r>
      <w:tab/>
      <w:t xml:space="preserve">page </w:t>
    </w:r>
    <w:r>
      <w:fldChar w:fldCharType="begin"/>
    </w:r>
    <w:r>
      <w:instrText xml:space="preserve">page </w:instrText>
    </w:r>
    <w:r>
      <w:fldChar w:fldCharType="separate"/>
    </w:r>
    <w:r w:rsidR="00BF546C">
      <w:rPr>
        <w:noProof/>
      </w:rPr>
      <w:t>1</w:t>
    </w:r>
    <w:r>
      <w:rPr>
        <w:noProof/>
      </w:rPr>
      <w:fldChar w:fldCharType="end"/>
    </w:r>
    <w:r>
      <w:tab/>
    </w:r>
    <w:r w:rsidR="00B126D3">
      <w:rPr>
        <w:rFonts w:hint="eastAsia"/>
        <w:lang w:eastAsia="ja-JP"/>
      </w:rPr>
      <w:t xml:space="preserve">Osama </w:t>
    </w:r>
    <w:proofErr w:type="spellStart"/>
    <w:r w:rsidR="00B126D3">
      <w:rPr>
        <w:rFonts w:hint="eastAsia"/>
        <w:lang w:eastAsia="ja-JP"/>
      </w:rPr>
      <w:t>Aboul-Magd</w:t>
    </w:r>
    <w:proofErr w:type="spellEnd"/>
    <w:r w:rsidR="00B126D3">
      <w:rPr>
        <w:rFonts w:hint="eastAsia"/>
        <w:lang w:eastAsia="ja-JP"/>
      </w:rPr>
      <w:t xml:space="preserve"> (Huawei Technologies)</w:t>
    </w:r>
  </w:p>
  <w:p w:rsidR="00A64D8F" w:rsidRDefault="00A64D8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4D8F" w:rsidRDefault="00A64D8F">
    <w:pPr>
      <w:pStyle w:val="Footer"/>
      <w:tabs>
        <w:tab w:val="clear" w:pos="6480"/>
        <w:tab w:val="center" w:pos="4680"/>
        <w:tab w:val="right" w:pos="9360"/>
      </w:tabs>
      <w:rPr>
        <w:lang w:eastAsia="ja-JP"/>
      </w:rPr>
    </w:pPr>
    <w:fldSimple w:instr=" SUBJECT  \* MERGEFORMAT ">
      <w:r>
        <w:rPr>
          <w:rFonts w:hint="eastAsia"/>
          <w:lang w:eastAsia="ja-JP"/>
        </w:rPr>
        <w:t>Minutes</w:t>
      </w:r>
    </w:fldSimple>
    <w:r>
      <w:tab/>
      <w:t xml:space="preserve">page </w:t>
    </w:r>
    <w:r>
      <w:fldChar w:fldCharType="begin"/>
    </w:r>
    <w:r>
      <w:instrText xml:space="preserve">page </w:instrText>
    </w:r>
    <w:r>
      <w:fldChar w:fldCharType="separate"/>
    </w:r>
    <w:r w:rsidR="00B126D3">
      <w:rPr>
        <w:noProof/>
      </w:rPr>
      <w:t>4</w:t>
    </w:r>
    <w:r>
      <w:rPr>
        <w:noProof/>
      </w:rPr>
      <w:fldChar w:fldCharType="end"/>
    </w:r>
    <w:r>
      <w:tab/>
    </w:r>
    <w:r>
      <w:rPr>
        <w:rFonts w:hint="eastAsia"/>
        <w:lang w:eastAsia="ja-JP"/>
      </w:rPr>
      <w:t>Yasuhiko Inoue</w:t>
    </w:r>
    <w:r>
      <w:t xml:space="preserve">, </w:t>
    </w:r>
    <w:r>
      <w:rPr>
        <w:rFonts w:hint="eastAsia"/>
        <w:lang w:eastAsia="ja-JP"/>
      </w:rPr>
      <w:t>NTT</w:t>
    </w:r>
  </w:p>
  <w:p w:rsidR="00A64D8F" w:rsidRDefault="00A64D8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4D8F" w:rsidRDefault="00A64D8F">
      <w:r>
        <w:separator/>
      </w:r>
    </w:p>
  </w:footnote>
  <w:footnote w:type="continuationSeparator" w:id="0">
    <w:p w:rsidR="00A64D8F" w:rsidRDefault="00A64D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4D8F" w:rsidRDefault="00B126D3" w:rsidP="00DE5C59">
    <w:pPr>
      <w:pStyle w:val="Header"/>
      <w:tabs>
        <w:tab w:val="clear" w:pos="6480"/>
        <w:tab w:val="center" w:pos="4680"/>
        <w:tab w:val="right" w:pos="9360"/>
      </w:tabs>
    </w:pPr>
    <w:r>
      <w:rPr>
        <w:rFonts w:hint="eastAsia"/>
        <w:lang w:eastAsia="ja-JP"/>
      </w:rPr>
      <w:t>June</w:t>
    </w:r>
    <w:r w:rsidR="00A64D8F">
      <w:rPr>
        <w:rFonts w:hint="eastAsia"/>
        <w:lang w:eastAsia="ja-JP"/>
      </w:rPr>
      <w:t xml:space="preserve"> 2018</w:t>
    </w:r>
    <w:r w:rsidR="00A64D8F">
      <w:tab/>
    </w:r>
    <w:r w:rsidR="00A64D8F">
      <w:tab/>
    </w:r>
    <w:fldSimple w:instr=" TITLE  \* MERGEFORMAT ">
      <w:r w:rsidR="00A64D8F">
        <w:t>doc.: IEEE 802.11-18/</w:t>
      </w:r>
      <w:r w:rsidR="00E719DE">
        <w:rPr>
          <w:lang w:eastAsia="ja-JP"/>
        </w:rPr>
        <w:t>1076</w:t>
      </w:r>
      <w:r w:rsidR="00A64D8F">
        <w:rPr>
          <w:lang w:eastAsia="ja-JP"/>
        </w:rPr>
        <w:t>r0</w:t>
      </w:r>
    </w:fldSimple>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4D8F" w:rsidRDefault="00A64D8F" w:rsidP="00DE5C59">
    <w:pPr>
      <w:pStyle w:val="Header"/>
      <w:tabs>
        <w:tab w:val="clear" w:pos="6480"/>
        <w:tab w:val="center" w:pos="4680"/>
        <w:tab w:val="right" w:pos="9360"/>
      </w:tabs>
    </w:pPr>
    <w:r>
      <w:rPr>
        <w:rFonts w:hint="eastAsia"/>
        <w:lang w:eastAsia="ja-JP"/>
      </w:rPr>
      <w:t>May/June</w:t>
    </w:r>
    <w:r>
      <w:t xml:space="preserve"> 201</w:t>
    </w:r>
    <w:r>
      <w:rPr>
        <w:rFonts w:hint="eastAsia"/>
        <w:lang w:eastAsia="ja-JP"/>
      </w:rPr>
      <w:t>7</w:t>
    </w:r>
    <w:r>
      <w:tab/>
    </w:r>
    <w:r>
      <w:tab/>
    </w:r>
    <w:fldSimple w:instr=" TITLE  \* MERGEFORMAT ">
      <w:r>
        <w:t>doc.: IEEE 802.11-17/</w:t>
      </w:r>
      <w:r>
        <w:rPr>
          <w:lang w:eastAsia="ja-JP"/>
        </w:rPr>
        <w:t>0851r1</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0960FC0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E74A91"/>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 w15:restartNumberingAfterBreak="0">
    <w:nsid w:val="06215117"/>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 w15:restartNumberingAfterBreak="0">
    <w:nsid w:val="10A82C4C"/>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5" w15:restartNumberingAfterBreak="0">
    <w:nsid w:val="169F11B7"/>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6" w15:restartNumberingAfterBreak="0">
    <w:nsid w:val="17363970"/>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7" w15:restartNumberingAfterBreak="0">
    <w:nsid w:val="19AD3F27"/>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8" w15:restartNumberingAfterBreak="0">
    <w:nsid w:val="19E51706"/>
    <w:multiLevelType w:val="hybridMultilevel"/>
    <w:tmpl w:val="CAC2FB3A"/>
    <w:lvl w:ilvl="0" w:tplc="04090001">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15:restartNumberingAfterBreak="0">
    <w:nsid w:val="25741341"/>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0" w15:restartNumberingAfterBreak="0">
    <w:nsid w:val="293B05A5"/>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1" w15:restartNumberingAfterBreak="0">
    <w:nsid w:val="29F02646"/>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2" w15:restartNumberingAfterBreak="0">
    <w:nsid w:val="2F3A7C81"/>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3" w15:restartNumberingAfterBreak="0">
    <w:nsid w:val="3BA61F46"/>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4" w15:restartNumberingAfterBreak="0">
    <w:nsid w:val="47512E79"/>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5" w15:restartNumberingAfterBreak="0">
    <w:nsid w:val="48F061BC"/>
    <w:multiLevelType w:val="hybridMultilevel"/>
    <w:tmpl w:val="4CBEAE58"/>
    <w:lvl w:ilvl="0" w:tplc="04090001">
      <w:start w:val="1"/>
      <w:numFmt w:val="bullet"/>
      <w:lvlText w:val=""/>
      <w:lvlJc w:val="left"/>
      <w:pPr>
        <w:ind w:left="1140" w:hanging="420"/>
      </w:pPr>
      <w:rPr>
        <w:rFonts w:ascii="Wingdings" w:hAnsi="Wingdings" w:hint="default"/>
      </w:rPr>
    </w:lvl>
    <w:lvl w:ilvl="1" w:tplc="0409000B">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6" w15:restartNumberingAfterBreak="0">
    <w:nsid w:val="4C2275F5"/>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7" w15:restartNumberingAfterBreak="0">
    <w:nsid w:val="4E346902"/>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8" w15:restartNumberingAfterBreak="0">
    <w:nsid w:val="52F242A0"/>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9" w15:restartNumberingAfterBreak="0">
    <w:nsid w:val="569A25B3"/>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0" w15:restartNumberingAfterBreak="0">
    <w:nsid w:val="589F1C14"/>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1" w15:restartNumberingAfterBreak="0">
    <w:nsid w:val="5DAE391F"/>
    <w:multiLevelType w:val="hybridMultilevel"/>
    <w:tmpl w:val="4FB89D2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FD65C64"/>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3" w15:restartNumberingAfterBreak="0">
    <w:nsid w:val="639E7B58"/>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4" w15:restartNumberingAfterBreak="0">
    <w:nsid w:val="655E08F9"/>
    <w:multiLevelType w:val="hybridMultilevel"/>
    <w:tmpl w:val="E0B642AA"/>
    <w:lvl w:ilvl="0" w:tplc="E0280130">
      <w:start w:val="1"/>
      <w:numFmt w:val="bullet"/>
      <w:lvlText w:val="•"/>
      <w:lvlJc w:val="left"/>
      <w:pPr>
        <w:tabs>
          <w:tab w:val="num" w:pos="720"/>
        </w:tabs>
        <w:ind w:left="720" w:hanging="360"/>
      </w:pPr>
      <w:rPr>
        <w:rFonts w:ascii="Arial" w:hAnsi="Arial" w:hint="default"/>
      </w:rPr>
    </w:lvl>
    <w:lvl w:ilvl="1" w:tplc="11844236" w:tentative="1">
      <w:start w:val="1"/>
      <w:numFmt w:val="bullet"/>
      <w:lvlText w:val="•"/>
      <w:lvlJc w:val="left"/>
      <w:pPr>
        <w:tabs>
          <w:tab w:val="num" w:pos="1440"/>
        </w:tabs>
        <w:ind w:left="1440" w:hanging="360"/>
      </w:pPr>
      <w:rPr>
        <w:rFonts w:ascii="Arial" w:hAnsi="Arial" w:hint="default"/>
      </w:rPr>
    </w:lvl>
    <w:lvl w:ilvl="2" w:tplc="89B2F086" w:tentative="1">
      <w:start w:val="1"/>
      <w:numFmt w:val="bullet"/>
      <w:lvlText w:val="•"/>
      <w:lvlJc w:val="left"/>
      <w:pPr>
        <w:tabs>
          <w:tab w:val="num" w:pos="2160"/>
        </w:tabs>
        <w:ind w:left="2160" w:hanging="360"/>
      </w:pPr>
      <w:rPr>
        <w:rFonts w:ascii="Arial" w:hAnsi="Arial" w:hint="default"/>
      </w:rPr>
    </w:lvl>
    <w:lvl w:ilvl="3" w:tplc="C81EB29E" w:tentative="1">
      <w:start w:val="1"/>
      <w:numFmt w:val="bullet"/>
      <w:lvlText w:val="•"/>
      <w:lvlJc w:val="left"/>
      <w:pPr>
        <w:tabs>
          <w:tab w:val="num" w:pos="2880"/>
        </w:tabs>
        <w:ind w:left="2880" w:hanging="360"/>
      </w:pPr>
      <w:rPr>
        <w:rFonts w:ascii="Arial" w:hAnsi="Arial" w:hint="default"/>
      </w:rPr>
    </w:lvl>
    <w:lvl w:ilvl="4" w:tplc="D528211E" w:tentative="1">
      <w:start w:val="1"/>
      <w:numFmt w:val="bullet"/>
      <w:lvlText w:val="•"/>
      <w:lvlJc w:val="left"/>
      <w:pPr>
        <w:tabs>
          <w:tab w:val="num" w:pos="3600"/>
        </w:tabs>
        <w:ind w:left="3600" w:hanging="360"/>
      </w:pPr>
      <w:rPr>
        <w:rFonts w:ascii="Arial" w:hAnsi="Arial" w:hint="default"/>
      </w:rPr>
    </w:lvl>
    <w:lvl w:ilvl="5" w:tplc="C6CAB442" w:tentative="1">
      <w:start w:val="1"/>
      <w:numFmt w:val="bullet"/>
      <w:lvlText w:val="•"/>
      <w:lvlJc w:val="left"/>
      <w:pPr>
        <w:tabs>
          <w:tab w:val="num" w:pos="4320"/>
        </w:tabs>
        <w:ind w:left="4320" w:hanging="360"/>
      </w:pPr>
      <w:rPr>
        <w:rFonts w:ascii="Arial" w:hAnsi="Arial" w:hint="default"/>
      </w:rPr>
    </w:lvl>
    <w:lvl w:ilvl="6" w:tplc="EBF2307A" w:tentative="1">
      <w:start w:val="1"/>
      <w:numFmt w:val="bullet"/>
      <w:lvlText w:val="•"/>
      <w:lvlJc w:val="left"/>
      <w:pPr>
        <w:tabs>
          <w:tab w:val="num" w:pos="5040"/>
        </w:tabs>
        <w:ind w:left="5040" w:hanging="360"/>
      </w:pPr>
      <w:rPr>
        <w:rFonts w:ascii="Arial" w:hAnsi="Arial" w:hint="default"/>
      </w:rPr>
    </w:lvl>
    <w:lvl w:ilvl="7" w:tplc="42AC1922" w:tentative="1">
      <w:start w:val="1"/>
      <w:numFmt w:val="bullet"/>
      <w:lvlText w:val="•"/>
      <w:lvlJc w:val="left"/>
      <w:pPr>
        <w:tabs>
          <w:tab w:val="num" w:pos="5760"/>
        </w:tabs>
        <w:ind w:left="5760" w:hanging="360"/>
      </w:pPr>
      <w:rPr>
        <w:rFonts w:ascii="Arial" w:hAnsi="Arial" w:hint="default"/>
      </w:rPr>
    </w:lvl>
    <w:lvl w:ilvl="8" w:tplc="86248ADC"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655F3EEE"/>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6" w15:restartNumberingAfterBreak="0">
    <w:nsid w:val="74B04312"/>
    <w:multiLevelType w:val="hybridMultilevel"/>
    <w:tmpl w:val="75CCB00E"/>
    <w:lvl w:ilvl="0" w:tplc="A9D266C2">
      <w:start w:val="1"/>
      <w:numFmt w:val="bullet"/>
      <w:lvlText w:val="•"/>
      <w:lvlJc w:val="left"/>
      <w:pPr>
        <w:tabs>
          <w:tab w:val="num" w:pos="720"/>
        </w:tabs>
        <w:ind w:left="720" w:hanging="360"/>
      </w:pPr>
      <w:rPr>
        <w:rFonts w:ascii="Arial" w:hAnsi="Arial" w:hint="default"/>
      </w:rPr>
    </w:lvl>
    <w:lvl w:ilvl="1" w:tplc="86B42EC0" w:tentative="1">
      <w:start w:val="1"/>
      <w:numFmt w:val="bullet"/>
      <w:lvlText w:val="•"/>
      <w:lvlJc w:val="left"/>
      <w:pPr>
        <w:tabs>
          <w:tab w:val="num" w:pos="1440"/>
        </w:tabs>
        <w:ind w:left="1440" w:hanging="360"/>
      </w:pPr>
      <w:rPr>
        <w:rFonts w:ascii="Arial" w:hAnsi="Arial" w:hint="default"/>
      </w:rPr>
    </w:lvl>
    <w:lvl w:ilvl="2" w:tplc="D0D29B82" w:tentative="1">
      <w:start w:val="1"/>
      <w:numFmt w:val="bullet"/>
      <w:lvlText w:val="•"/>
      <w:lvlJc w:val="left"/>
      <w:pPr>
        <w:tabs>
          <w:tab w:val="num" w:pos="2160"/>
        </w:tabs>
        <w:ind w:left="2160" w:hanging="360"/>
      </w:pPr>
      <w:rPr>
        <w:rFonts w:ascii="Arial" w:hAnsi="Arial" w:hint="default"/>
      </w:rPr>
    </w:lvl>
    <w:lvl w:ilvl="3" w:tplc="5A4A2B2A" w:tentative="1">
      <w:start w:val="1"/>
      <w:numFmt w:val="bullet"/>
      <w:lvlText w:val="•"/>
      <w:lvlJc w:val="left"/>
      <w:pPr>
        <w:tabs>
          <w:tab w:val="num" w:pos="2880"/>
        </w:tabs>
        <w:ind w:left="2880" w:hanging="360"/>
      </w:pPr>
      <w:rPr>
        <w:rFonts w:ascii="Arial" w:hAnsi="Arial" w:hint="default"/>
      </w:rPr>
    </w:lvl>
    <w:lvl w:ilvl="4" w:tplc="6F98AC84" w:tentative="1">
      <w:start w:val="1"/>
      <w:numFmt w:val="bullet"/>
      <w:lvlText w:val="•"/>
      <w:lvlJc w:val="left"/>
      <w:pPr>
        <w:tabs>
          <w:tab w:val="num" w:pos="3600"/>
        </w:tabs>
        <w:ind w:left="3600" w:hanging="360"/>
      </w:pPr>
      <w:rPr>
        <w:rFonts w:ascii="Arial" w:hAnsi="Arial" w:hint="default"/>
      </w:rPr>
    </w:lvl>
    <w:lvl w:ilvl="5" w:tplc="ECB0AD34" w:tentative="1">
      <w:start w:val="1"/>
      <w:numFmt w:val="bullet"/>
      <w:lvlText w:val="•"/>
      <w:lvlJc w:val="left"/>
      <w:pPr>
        <w:tabs>
          <w:tab w:val="num" w:pos="4320"/>
        </w:tabs>
        <w:ind w:left="4320" w:hanging="360"/>
      </w:pPr>
      <w:rPr>
        <w:rFonts w:ascii="Arial" w:hAnsi="Arial" w:hint="default"/>
      </w:rPr>
    </w:lvl>
    <w:lvl w:ilvl="6" w:tplc="160A0046" w:tentative="1">
      <w:start w:val="1"/>
      <w:numFmt w:val="bullet"/>
      <w:lvlText w:val="•"/>
      <w:lvlJc w:val="left"/>
      <w:pPr>
        <w:tabs>
          <w:tab w:val="num" w:pos="5040"/>
        </w:tabs>
        <w:ind w:left="5040" w:hanging="360"/>
      </w:pPr>
      <w:rPr>
        <w:rFonts w:ascii="Arial" w:hAnsi="Arial" w:hint="default"/>
      </w:rPr>
    </w:lvl>
    <w:lvl w:ilvl="7" w:tplc="D186A9DA" w:tentative="1">
      <w:start w:val="1"/>
      <w:numFmt w:val="bullet"/>
      <w:lvlText w:val="•"/>
      <w:lvlJc w:val="left"/>
      <w:pPr>
        <w:tabs>
          <w:tab w:val="num" w:pos="5760"/>
        </w:tabs>
        <w:ind w:left="5760" w:hanging="360"/>
      </w:pPr>
      <w:rPr>
        <w:rFonts w:ascii="Arial" w:hAnsi="Arial" w:hint="default"/>
      </w:rPr>
    </w:lvl>
    <w:lvl w:ilvl="8" w:tplc="A268030C"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75505A0B"/>
    <w:multiLevelType w:val="hybridMultilevel"/>
    <w:tmpl w:val="66EAA92C"/>
    <w:lvl w:ilvl="0" w:tplc="6F4E9376">
      <w:start w:val="1"/>
      <w:numFmt w:val="bullet"/>
      <w:lvlText w:val="•"/>
      <w:lvlJc w:val="left"/>
      <w:pPr>
        <w:tabs>
          <w:tab w:val="num" w:pos="720"/>
        </w:tabs>
        <w:ind w:left="720" w:hanging="360"/>
      </w:pPr>
      <w:rPr>
        <w:rFonts w:ascii="Arial" w:hAnsi="Arial" w:hint="default"/>
      </w:rPr>
    </w:lvl>
    <w:lvl w:ilvl="1" w:tplc="B4BE5ED4" w:tentative="1">
      <w:start w:val="1"/>
      <w:numFmt w:val="bullet"/>
      <w:lvlText w:val="•"/>
      <w:lvlJc w:val="left"/>
      <w:pPr>
        <w:tabs>
          <w:tab w:val="num" w:pos="1440"/>
        </w:tabs>
        <w:ind w:left="1440" w:hanging="360"/>
      </w:pPr>
      <w:rPr>
        <w:rFonts w:ascii="Arial" w:hAnsi="Arial" w:hint="default"/>
      </w:rPr>
    </w:lvl>
    <w:lvl w:ilvl="2" w:tplc="747AECAC" w:tentative="1">
      <w:start w:val="1"/>
      <w:numFmt w:val="bullet"/>
      <w:lvlText w:val="•"/>
      <w:lvlJc w:val="left"/>
      <w:pPr>
        <w:tabs>
          <w:tab w:val="num" w:pos="2160"/>
        </w:tabs>
        <w:ind w:left="2160" w:hanging="360"/>
      </w:pPr>
      <w:rPr>
        <w:rFonts w:ascii="Arial" w:hAnsi="Arial" w:hint="default"/>
      </w:rPr>
    </w:lvl>
    <w:lvl w:ilvl="3" w:tplc="4466583A" w:tentative="1">
      <w:start w:val="1"/>
      <w:numFmt w:val="bullet"/>
      <w:lvlText w:val="•"/>
      <w:lvlJc w:val="left"/>
      <w:pPr>
        <w:tabs>
          <w:tab w:val="num" w:pos="2880"/>
        </w:tabs>
        <w:ind w:left="2880" w:hanging="360"/>
      </w:pPr>
      <w:rPr>
        <w:rFonts w:ascii="Arial" w:hAnsi="Arial" w:hint="default"/>
      </w:rPr>
    </w:lvl>
    <w:lvl w:ilvl="4" w:tplc="FB522C12" w:tentative="1">
      <w:start w:val="1"/>
      <w:numFmt w:val="bullet"/>
      <w:lvlText w:val="•"/>
      <w:lvlJc w:val="left"/>
      <w:pPr>
        <w:tabs>
          <w:tab w:val="num" w:pos="3600"/>
        </w:tabs>
        <w:ind w:left="3600" w:hanging="360"/>
      </w:pPr>
      <w:rPr>
        <w:rFonts w:ascii="Arial" w:hAnsi="Arial" w:hint="default"/>
      </w:rPr>
    </w:lvl>
    <w:lvl w:ilvl="5" w:tplc="3DAED138" w:tentative="1">
      <w:start w:val="1"/>
      <w:numFmt w:val="bullet"/>
      <w:lvlText w:val="•"/>
      <w:lvlJc w:val="left"/>
      <w:pPr>
        <w:tabs>
          <w:tab w:val="num" w:pos="4320"/>
        </w:tabs>
        <w:ind w:left="4320" w:hanging="360"/>
      </w:pPr>
      <w:rPr>
        <w:rFonts w:ascii="Arial" w:hAnsi="Arial" w:hint="default"/>
      </w:rPr>
    </w:lvl>
    <w:lvl w:ilvl="6" w:tplc="D8B2E276" w:tentative="1">
      <w:start w:val="1"/>
      <w:numFmt w:val="bullet"/>
      <w:lvlText w:val="•"/>
      <w:lvlJc w:val="left"/>
      <w:pPr>
        <w:tabs>
          <w:tab w:val="num" w:pos="5040"/>
        </w:tabs>
        <w:ind w:left="5040" w:hanging="360"/>
      </w:pPr>
      <w:rPr>
        <w:rFonts w:ascii="Arial" w:hAnsi="Arial" w:hint="default"/>
      </w:rPr>
    </w:lvl>
    <w:lvl w:ilvl="7" w:tplc="82126D8E" w:tentative="1">
      <w:start w:val="1"/>
      <w:numFmt w:val="bullet"/>
      <w:lvlText w:val="•"/>
      <w:lvlJc w:val="left"/>
      <w:pPr>
        <w:tabs>
          <w:tab w:val="num" w:pos="5760"/>
        </w:tabs>
        <w:ind w:left="5760" w:hanging="360"/>
      </w:pPr>
      <w:rPr>
        <w:rFonts w:ascii="Arial" w:hAnsi="Arial" w:hint="default"/>
      </w:rPr>
    </w:lvl>
    <w:lvl w:ilvl="8" w:tplc="6370347A"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78FC39AA"/>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 w:numId="2">
    <w:abstractNumId w:val="11"/>
  </w:num>
  <w:num w:numId="3">
    <w:abstractNumId w:val="8"/>
  </w:num>
  <w:num w:numId="4">
    <w:abstractNumId w:val="15"/>
  </w:num>
  <w:num w:numId="5">
    <w:abstractNumId w:val="2"/>
  </w:num>
  <w:num w:numId="6">
    <w:abstractNumId w:val="21"/>
  </w:num>
  <w:num w:numId="7">
    <w:abstractNumId w:val="6"/>
  </w:num>
  <w:num w:numId="8">
    <w:abstractNumId w:val="1"/>
  </w:num>
  <w:num w:numId="9">
    <w:abstractNumId w:val="5"/>
  </w:num>
  <w:num w:numId="10">
    <w:abstractNumId w:val="20"/>
  </w:num>
  <w:num w:numId="11">
    <w:abstractNumId w:val="13"/>
  </w:num>
  <w:num w:numId="12">
    <w:abstractNumId w:val="24"/>
  </w:num>
  <w:num w:numId="13">
    <w:abstractNumId w:val="27"/>
  </w:num>
  <w:num w:numId="14">
    <w:abstractNumId w:val="18"/>
  </w:num>
  <w:num w:numId="15">
    <w:abstractNumId w:val="22"/>
  </w:num>
  <w:num w:numId="16">
    <w:abstractNumId w:val="23"/>
  </w:num>
  <w:num w:numId="17">
    <w:abstractNumId w:val="9"/>
  </w:num>
  <w:num w:numId="18">
    <w:abstractNumId w:val="12"/>
  </w:num>
  <w:num w:numId="19">
    <w:abstractNumId w:val="19"/>
  </w:num>
  <w:num w:numId="20">
    <w:abstractNumId w:val="28"/>
  </w:num>
  <w:num w:numId="21">
    <w:abstractNumId w:val="10"/>
  </w:num>
  <w:num w:numId="22">
    <w:abstractNumId w:val="4"/>
  </w:num>
  <w:num w:numId="23">
    <w:abstractNumId w:val="16"/>
  </w:num>
  <w:num w:numId="24">
    <w:abstractNumId w:val="14"/>
  </w:num>
  <w:num w:numId="25">
    <w:abstractNumId w:val="7"/>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num>
  <w:num w:numId="28">
    <w:abstractNumId w:val="3"/>
  </w:num>
  <w:num w:numId="29">
    <w:abstractNumId w:val="17"/>
  </w:num>
  <w:num w:numId="3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901"/>
    <w:rsid w:val="00002C87"/>
    <w:rsid w:val="000062A3"/>
    <w:rsid w:val="00012F90"/>
    <w:rsid w:val="00014537"/>
    <w:rsid w:val="00037870"/>
    <w:rsid w:val="000400A1"/>
    <w:rsid w:val="00057568"/>
    <w:rsid w:val="00063E16"/>
    <w:rsid w:val="00071452"/>
    <w:rsid w:val="00072B3D"/>
    <w:rsid w:val="00084134"/>
    <w:rsid w:val="00096A6B"/>
    <w:rsid w:val="0009718C"/>
    <w:rsid w:val="000A3E4B"/>
    <w:rsid w:val="000B2FF1"/>
    <w:rsid w:val="000B76E3"/>
    <w:rsid w:val="000D1942"/>
    <w:rsid w:val="000D1DE3"/>
    <w:rsid w:val="000D2D73"/>
    <w:rsid w:val="000D5CAA"/>
    <w:rsid w:val="000E1D6D"/>
    <w:rsid w:val="000E1E80"/>
    <w:rsid w:val="000E2E0C"/>
    <w:rsid w:val="000E3D50"/>
    <w:rsid w:val="000F3A69"/>
    <w:rsid w:val="000F447A"/>
    <w:rsid w:val="000F64F2"/>
    <w:rsid w:val="0010457F"/>
    <w:rsid w:val="001073D9"/>
    <w:rsid w:val="001128E4"/>
    <w:rsid w:val="00114954"/>
    <w:rsid w:val="00122504"/>
    <w:rsid w:val="00126142"/>
    <w:rsid w:val="00127387"/>
    <w:rsid w:val="00137C27"/>
    <w:rsid w:val="0014120F"/>
    <w:rsid w:val="001460C3"/>
    <w:rsid w:val="001476B4"/>
    <w:rsid w:val="00150FCF"/>
    <w:rsid w:val="00160CD5"/>
    <w:rsid w:val="00181D10"/>
    <w:rsid w:val="00184F73"/>
    <w:rsid w:val="00185024"/>
    <w:rsid w:val="00185464"/>
    <w:rsid w:val="001A5EA6"/>
    <w:rsid w:val="001C1DD8"/>
    <w:rsid w:val="001C2C66"/>
    <w:rsid w:val="001C427E"/>
    <w:rsid w:val="001D2CF7"/>
    <w:rsid w:val="001D585B"/>
    <w:rsid w:val="001D723B"/>
    <w:rsid w:val="001E3DE2"/>
    <w:rsid w:val="001E425B"/>
    <w:rsid w:val="001F07E2"/>
    <w:rsid w:val="00201E49"/>
    <w:rsid w:val="00203C73"/>
    <w:rsid w:val="00204022"/>
    <w:rsid w:val="00216DAC"/>
    <w:rsid w:val="00217270"/>
    <w:rsid w:val="00223B6B"/>
    <w:rsid w:val="00224880"/>
    <w:rsid w:val="00224DE5"/>
    <w:rsid w:val="00227FD9"/>
    <w:rsid w:val="002402B9"/>
    <w:rsid w:val="00243410"/>
    <w:rsid w:val="002452CC"/>
    <w:rsid w:val="0026041B"/>
    <w:rsid w:val="002615A1"/>
    <w:rsid w:val="002703D4"/>
    <w:rsid w:val="00271E5E"/>
    <w:rsid w:val="00277918"/>
    <w:rsid w:val="00277AD3"/>
    <w:rsid w:val="00282982"/>
    <w:rsid w:val="00282E2F"/>
    <w:rsid w:val="0029020B"/>
    <w:rsid w:val="00294361"/>
    <w:rsid w:val="002A6391"/>
    <w:rsid w:val="002B5F19"/>
    <w:rsid w:val="002B621B"/>
    <w:rsid w:val="002C2076"/>
    <w:rsid w:val="002C5025"/>
    <w:rsid w:val="002C68B3"/>
    <w:rsid w:val="002D0CB2"/>
    <w:rsid w:val="002D44BE"/>
    <w:rsid w:val="002D652F"/>
    <w:rsid w:val="002D65AB"/>
    <w:rsid w:val="002E6CEE"/>
    <w:rsid w:val="002F2D36"/>
    <w:rsid w:val="002F300E"/>
    <w:rsid w:val="00301E08"/>
    <w:rsid w:val="00311047"/>
    <w:rsid w:val="003209F4"/>
    <w:rsid w:val="0032106E"/>
    <w:rsid w:val="00334B5E"/>
    <w:rsid w:val="00341A23"/>
    <w:rsid w:val="003421CF"/>
    <w:rsid w:val="0034565B"/>
    <w:rsid w:val="0035192D"/>
    <w:rsid w:val="00356151"/>
    <w:rsid w:val="00356320"/>
    <w:rsid w:val="00367A2E"/>
    <w:rsid w:val="00373207"/>
    <w:rsid w:val="003842B9"/>
    <w:rsid w:val="00391662"/>
    <w:rsid w:val="00395EE4"/>
    <w:rsid w:val="003960CE"/>
    <w:rsid w:val="003A6554"/>
    <w:rsid w:val="003A6DF4"/>
    <w:rsid w:val="003B093A"/>
    <w:rsid w:val="003B2E92"/>
    <w:rsid w:val="003B62AB"/>
    <w:rsid w:val="003C39CD"/>
    <w:rsid w:val="003C562A"/>
    <w:rsid w:val="003C5F69"/>
    <w:rsid w:val="003D306F"/>
    <w:rsid w:val="003E41B1"/>
    <w:rsid w:val="003F5491"/>
    <w:rsid w:val="004000C4"/>
    <w:rsid w:val="004020C3"/>
    <w:rsid w:val="00402E31"/>
    <w:rsid w:val="0040563E"/>
    <w:rsid w:val="00406F06"/>
    <w:rsid w:val="00423DDD"/>
    <w:rsid w:val="0043265A"/>
    <w:rsid w:val="00442037"/>
    <w:rsid w:val="004509EA"/>
    <w:rsid w:val="0045208C"/>
    <w:rsid w:val="004574BD"/>
    <w:rsid w:val="00462308"/>
    <w:rsid w:val="00467D0A"/>
    <w:rsid w:val="00470AA6"/>
    <w:rsid w:val="00480128"/>
    <w:rsid w:val="004871C4"/>
    <w:rsid w:val="00496C70"/>
    <w:rsid w:val="00497D1A"/>
    <w:rsid w:val="004A31D4"/>
    <w:rsid w:val="004A3764"/>
    <w:rsid w:val="004A5375"/>
    <w:rsid w:val="004B064B"/>
    <w:rsid w:val="004B58F2"/>
    <w:rsid w:val="004C3F3E"/>
    <w:rsid w:val="004C6F1A"/>
    <w:rsid w:val="004D2720"/>
    <w:rsid w:val="004D454B"/>
    <w:rsid w:val="004D7D8D"/>
    <w:rsid w:val="004E317B"/>
    <w:rsid w:val="004E4220"/>
    <w:rsid w:val="00504FB0"/>
    <w:rsid w:val="00506DD4"/>
    <w:rsid w:val="00512612"/>
    <w:rsid w:val="00512D10"/>
    <w:rsid w:val="00516C37"/>
    <w:rsid w:val="005413D4"/>
    <w:rsid w:val="0054402E"/>
    <w:rsid w:val="00545E3F"/>
    <w:rsid w:val="00547491"/>
    <w:rsid w:val="005534B1"/>
    <w:rsid w:val="0055723F"/>
    <w:rsid w:val="00562F10"/>
    <w:rsid w:val="0056546D"/>
    <w:rsid w:val="005728EC"/>
    <w:rsid w:val="00573E1F"/>
    <w:rsid w:val="00575C6F"/>
    <w:rsid w:val="00582168"/>
    <w:rsid w:val="005823D2"/>
    <w:rsid w:val="0059434A"/>
    <w:rsid w:val="005950D0"/>
    <w:rsid w:val="005963BE"/>
    <w:rsid w:val="00596E72"/>
    <w:rsid w:val="005B58CA"/>
    <w:rsid w:val="005C007C"/>
    <w:rsid w:val="005C1016"/>
    <w:rsid w:val="005C1740"/>
    <w:rsid w:val="005C404F"/>
    <w:rsid w:val="005C5EC1"/>
    <w:rsid w:val="005D19AE"/>
    <w:rsid w:val="005E1A14"/>
    <w:rsid w:val="005E476F"/>
    <w:rsid w:val="005E5FF8"/>
    <w:rsid w:val="005F1CDD"/>
    <w:rsid w:val="005F4C28"/>
    <w:rsid w:val="005F5788"/>
    <w:rsid w:val="006032D1"/>
    <w:rsid w:val="00605269"/>
    <w:rsid w:val="006059FA"/>
    <w:rsid w:val="00611ACC"/>
    <w:rsid w:val="0062440B"/>
    <w:rsid w:val="0063607A"/>
    <w:rsid w:val="00641641"/>
    <w:rsid w:val="00645CF4"/>
    <w:rsid w:val="0064644F"/>
    <w:rsid w:val="006466C9"/>
    <w:rsid w:val="00647ADA"/>
    <w:rsid w:val="006573A1"/>
    <w:rsid w:val="00657D1B"/>
    <w:rsid w:val="00660B1D"/>
    <w:rsid w:val="00664F92"/>
    <w:rsid w:val="00670791"/>
    <w:rsid w:val="00670823"/>
    <w:rsid w:val="00670D3E"/>
    <w:rsid w:val="00675F80"/>
    <w:rsid w:val="0068119E"/>
    <w:rsid w:val="006857F7"/>
    <w:rsid w:val="006866EF"/>
    <w:rsid w:val="006901C1"/>
    <w:rsid w:val="006A047F"/>
    <w:rsid w:val="006B443D"/>
    <w:rsid w:val="006C0727"/>
    <w:rsid w:val="006C4E05"/>
    <w:rsid w:val="006C570C"/>
    <w:rsid w:val="006E145F"/>
    <w:rsid w:val="006E4E0C"/>
    <w:rsid w:val="006F005B"/>
    <w:rsid w:val="006F5BF6"/>
    <w:rsid w:val="006F7781"/>
    <w:rsid w:val="00721FD7"/>
    <w:rsid w:val="00725562"/>
    <w:rsid w:val="00730184"/>
    <w:rsid w:val="0073321D"/>
    <w:rsid w:val="00733B81"/>
    <w:rsid w:val="0073577E"/>
    <w:rsid w:val="00736D7C"/>
    <w:rsid w:val="00740DCB"/>
    <w:rsid w:val="00744AB9"/>
    <w:rsid w:val="00755D19"/>
    <w:rsid w:val="00756F0F"/>
    <w:rsid w:val="0075780F"/>
    <w:rsid w:val="00767DC1"/>
    <w:rsid w:val="00770572"/>
    <w:rsid w:val="00784DF5"/>
    <w:rsid w:val="0079509C"/>
    <w:rsid w:val="00796305"/>
    <w:rsid w:val="00796F0F"/>
    <w:rsid w:val="007973AC"/>
    <w:rsid w:val="007A35DF"/>
    <w:rsid w:val="007A7AAB"/>
    <w:rsid w:val="007B4967"/>
    <w:rsid w:val="007B5895"/>
    <w:rsid w:val="007B6A43"/>
    <w:rsid w:val="007C58F7"/>
    <w:rsid w:val="007C73D1"/>
    <w:rsid w:val="007D071D"/>
    <w:rsid w:val="007E27CF"/>
    <w:rsid w:val="007E5627"/>
    <w:rsid w:val="007E762B"/>
    <w:rsid w:val="007F0B24"/>
    <w:rsid w:val="007F3CBA"/>
    <w:rsid w:val="00801A3B"/>
    <w:rsid w:val="0081028F"/>
    <w:rsid w:val="00810B66"/>
    <w:rsid w:val="00821282"/>
    <w:rsid w:val="0082463E"/>
    <w:rsid w:val="00824B2F"/>
    <w:rsid w:val="008301DB"/>
    <w:rsid w:val="008302ED"/>
    <w:rsid w:val="00840EB5"/>
    <w:rsid w:val="008420E7"/>
    <w:rsid w:val="00842628"/>
    <w:rsid w:val="008439DF"/>
    <w:rsid w:val="00847B5C"/>
    <w:rsid w:val="008559FC"/>
    <w:rsid w:val="00857643"/>
    <w:rsid w:val="0086140F"/>
    <w:rsid w:val="00862B18"/>
    <w:rsid w:val="00866176"/>
    <w:rsid w:val="00872C58"/>
    <w:rsid w:val="008747AF"/>
    <w:rsid w:val="0087500E"/>
    <w:rsid w:val="008752D0"/>
    <w:rsid w:val="00880473"/>
    <w:rsid w:val="008863F6"/>
    <w:rsid w:val="008A1313"/>
    <w:rsid w:val="008A3C09"/>
    <w:rsid w:val="008A5D49"/>
    <w:rsid w:val="008B118D"/>
    <w:rsid w:val="008B2B33"/>
    <w:rsid w:val="008C0D6E"/>
    <w:rsid w:val="008C1886"/>
    <w:rsid w:val="008D4E92"/>
    <w:rsid w:val="008E2161"/>
    <w:rsid w:val="008E41CD"/>
    <w:rsid w:val="008E6AB1"/>
    <w:rsid w:val="008F2B4C"/>
    <w:rsid w:val="008F41B3"/>
    <w:rsid w:val="0090490C"/>
    <w:rsid w:val="0090496B"/>
    <w:rsid w:val="009054E4"/>
    <w:rsid w:val="00910444"/>
    <w:rsid w:val="00913B26"/>
    <w:rsid w:val="00920C70"/>
    <w:rsid w:val="00922468"/>
    <w:rsid w:val="009228CF"/>
    <w:rsid w:val="00925048"/>
    <w:rsid w:val="00932BCE"/>
    <w:rsid w:val="00935F71"/>
    <w:rsid w:val="00936445"/>
    <w:rsid w:val="00936F96"/>
    <w:rsid w:val="00937E07"/>
    <w:rsid w:val="009464EF"/>
    <w:rsid w:val="00947EC2"/>
    <w:rsid w:val="00963027"/>
    <w:rsid w:val="0096365E"/>
    <w:rsid w:val="00966705"/>
    <w:rsid w:val="0097142A"/>
    <w:rsid w:val="00971F5A"/>
    <w:rsid w:val="0097339A"/>
    <w:rsid w:val="00977D76"/>
    <w:rsid w:val="00980BE4"/>
    <w:rsid w:val="00981C2A"/>
    <w:rsid w:val="0098687E"/>
    <w:rsid w:val="00986DD8"/>
    <w:rsid w:val="00997A70"/>
    <w:rsid w:val="009B267B"/>
    <w:rsid w:val="009C3536"/>
    <w:rsid w:val="009C4FE0"/>
    <w:rsid w:val="009C7441"/>
    <w:rsid w:val="009C7CE3"/>
    <w:rsid w:val="009D356F"/>
    <w:rsid w:val="009D4CBD"/>
    <w:rsid w:val="009D627D"/>
    <w:rsid w:val="009F2FBC"/>
    <w:rsid w:val="00A007A1"/>
    <w:rsid w:val="00A0148B"/>
    <w:rsid w:val="00A1039F"/>
    <w:rsid w:val="00A12AE0"/>
    <w:rsid w:val="00A23504"/>
    <w:rsid w:val="00A24A10"/>
    <w:rsid w:val="00A27D3A"/>
    <w:rsid w:val="00A42B6A"/>
    <w:rsid w:val="00A4591B"/>
    <w:rsid w:val="00A45B96"/>
    <w:rsid w:val="00A463F2"/>
    <w:rsid w:val="00A5132A"/>
    <w:rsid w:val="00A5506C"/>
    <w:rsid w:val="00A628DA"/>
    <w:rsid w:val="00A64D8F"/>
    <w:rsid w:val="00A65CA7"/>
    <w:rsid w:val="00A677CB"/>
    <w:rsid w:val="00A67AAD"/>
    <w:rsid w:val="00A709FB"/>
    <w:rsid w:val="00A760FB"/>
    <w:rsid w:val="00A90231"/>
    <w:rsid w:val="00A91C6C"/>
    <w:rsid w:val="00AA192F"/>
    <w:rsid w:val="00AA427C"/>
    <w:rsid w:val="00AA5EC3"/>
    <w:rsid w:val="00AA6EA0"/>
    <w:rsid w:val="00AB0683"/>
    <w:rsid w:val="00AB0FD7"/>
    <w:rsid w:val="00AB3ACB"/>
    <w:rsid w:val="00AC4901"/>
    <w:rsid w:val="00AD6770"/>
    <w:rsid w:val="00AE76DC"/>
    <w:rsid w:val="00AF1694"/>
    <w:rsid w:val="00AF24C0"/>
    <w:rsid w:val="00B10A04"/>
    <w:rsid w:val="00B126D3"/>
    <w:rsid w:val="00B1682F"/>
    <w:rsid w:val="00B2139F"/>
    <w:rsid w:val="00B33EC7"/>
    <w:rsid w:val="00B34F55"/>
    <w:rsid w:val="00B36131"/>
    <w:rsid w:val="00B36B81"/>
    <w:rsid w:val="00B46D97"/>
    <w:rsid w:val="00B504C6"/>
    <w:rsid w:val="00B548F0"/>
    <w:rsid w:val="00B5798F"/>
    <w:rsid w:val="00B57D22"/>
    <w:rsid w:val="00B72F47"/>
    <w:rsid w:val="00B82883"/>
    <w:rsid w:val="00B9032B"/>
    <w:rsid w:val="00B9051B"/>
    <w:rsid w:val="00B93013"/>
    <w:rsid w:val="00B943B9"/>
    <w:rsid w:val="00BA2965"/>
    <w:rsid w:val="00BA67D4"/>
    <w:rsid w:val="00BA6F24"/>
    <w:rsid w:val="00BB38A8"/>
    <w:rsid w:val="00BB6886"/>
    <w:rsid w:val="00BC732B"/>
    <w:rsid w:val="00BD0478"/>
    <w:rsid w:val="00BD0823"/>
    <w:rsid w:val="00BD0B01"/>
    <w:rsid w:val="00BD13DF"/>
    <w:rsid w:val="00BD4586"/>
    <w:rsid w:val="00BE1588"/>
    <w:rsid w:val="00BE4B2B"/>
    <w:rsid w:val="00BE68C2"/>
    <w:rsid w:val="00BF16E5"/>
    <w:rsid w:val="00BF546C"/>
    <w:rsid w:val="00BF6E8A"/>
    <w:rsid w:val="00BF7480"/>
    <w:rsid w:val="00BF76DA"/>
    <w:rsid w:val="00C014A0"/>
    <w:rsid w:val="00C0210A"/>
    <w:rsid w:val="00C02D6D"/>
    <w:rsid w:val="00C04B96"/>
    <w:rsid w:val="00C058AC"/>
    <w:rsid w:val="00C07108"/>
    <w:rsid w:val="00C142F6"/>
    <w:rsid w:val="00C15107"/>
    <w:rsid w:val="00C16161"/>
    <w:rsid w:val="00C16CEC"/>
    <w:rsid w:val="00C22714"/>
    <w:rsid w:val="00C242F7"/>
    <w:rsid w:val="00C3730D"/>
    <w:rsid w:val="00C51B94"/>
    <w:rsid w:val="00C71E03"/>
    <w:rsid w:val="00C7384E"/>
    <w:rsid w:val="00C76730"/>
    <w:rsid w:val="00C7682D"/>
    <w:rsid w:val="00C839D9"/>
    <w:rsid w:val="00C841D3"/>
    <w:rsid w:val="00C85E3F"/>
    <w:rsid w:val="00CA0398"/>
    <w:rsid w:val="00CA03A5"/>
    <w:rsid w:val="00CA082E"/>
    <w:rsid w:val="00CA09B2"/>
    <w:rsid w:val="00CA6407"/>
    <w:rsid w:val="00CB07E4"/>
    <w:rsid w:val="00CB2B84"/>
    <w:rsid w:val="00CB431C"/>
    <w:rsid w:val="00CB57EF"/>
    <w:rsid w:val="00CC281A"/>
    <w:rsid w:val="00CD5382"/>
    <w:rsid w:val="00CE11DD"/>
    <w:rsid w:val="00CE2D79"/>
    <w:rsid w:val="00CE2F25"/>
    <w:rsid w:val="00CE59B6"/>
    <w:rsid w:val="00CF0EB7"/>
    <w:rsid w:val="00CF1B77"/>
    <w:rsid w:val="00CF637C"/>
    <w:rsid w:val="00D12948"/>
    <w:rsid w:val="00D141F1"/>
    <w:rsid w:val="00D14A43"/>
    <w:rsid w:val="00D14BC9"/>
    <w:rsid w:val="00D15E12"/>
    <w:rsid w:val="00D15E8A"/>
    <w:rsid w:val="00D17586"/>
    <w:rsid w:val="00D231A9"/>
    <w:rsid w:val="00D34FD2"/>
    <w:rsid w:val="00D35612"/>
    <w:rsid w:val="00D37BE3"/>
    <w:rsid w:val="00D4144C"/>
    <w:rsid w:val="00D4441A"/>
    <w:rsid w:val="00D4492E"/>
    <w:rsid w:val="00D44FA8"/>
    <w:rsid w:val="00D455E1"/>
    <w:rsid w:val="00D45CC8"/>
    <w:rsid w:val="00D53283"/>
    <w:rsid w:val="00D55F95"/>
    <w:rsid w:val="00D62C5F"/>
    <w:rsid w:val="00D74B5E"/>
    <w:rsid w:val="00D8561F"/>
    <w:rsid w:val="00D925D6"/>
    <w:rsid w:val="00D97345"/>
    <w:rsid w:val="00D979DA"/>
    <w:rsid w:val="00DA193D"/>
    <w:rsid w:val="00DA2338"/>
    <w:rsid w:val="00DA5DA5"/>
    <w:rsid w:val="00DA7413"/>
    <w:rsid w:val="00DC042E"/>
    <w:rsid w:val="00DC5544"/>
    <w:rsid w:val="00DC5A7B"/>
    <w:rsid w:val="00DC761D"/>
    <w:rsid w:val="00DE5A10"/>
    <w:rsid w:val="00DE5C59"/>
    <w:rsid w:val="00DF20FD"/>
    <w:rsid w:val="00DF6773"/>
    <w:rsid w:val="00E04D93"/>
    <w:rsid w:val="00E23EED"/>
    <w:rsid w:val="00E24A69"/>
    <w:rsid w:val="00E26DC5"/>
    <w:rsid w:val="00E35491"/>
    <w:rsid w:val="00E354BA"/>
    <w:rsid w:val="00E35A9F"/>
    <w:rsid w:val="00E370AB"/>
    <w:rsid w:val="00E44939"/>
    <w:rsid w:val="00E46C05"/>
    <w:rsid w:val="00E51E74"/>
    <w:rsid w:val="00E54004"/>
    <w:rsid w:val="00E54383"/>
    <w:rsid w:val="00E54E08"/>
    <w:rsid w:val="00E65B75"/>
    <w:rsid w:val="00E65E27"/>
    <w:rsid w:val="00E719DE"/>
    <w:rsid w:val="00E72669"/>
    <w:rsid w:val="00E76156"/>
    <w:rsid w:val="00E870F3"/>
    <w:rsid w:val="00E90B8B"/>
    <w:rsid w:val="00E9752F"/>
    <w:rsid w:val="00EA4495"/>
    <w:rsid w:val="00EB746D"/>
    <w:rsid w:val="00ED5693"/>
    <w:rsid w:val="00ED7331"/>
    <w:rsid w:val="00EE1295"/>
    <w:rsid w:val="00EF19A1"/>
    <w:rsid w:val="00EF6F49"/>
    <w:rsid w:val="00F00000"/>
    <w:rsid w:val="00F01016"/>
    <w:rsid w:val="00F03142"/>
    <w:rsid w:val="00F042AE"/>
    <w:rsid w:val="00F21BFB"/>
    <w:rsid w:val="00F24628"/>
    <w:rsid w:val="00F35A58"/>
    <w:rsid w:val="00F35AAC"/>
    <w:rsid w:val="00F3722D"/>
    <w:rsid w:val="00F42CDF"/>
    <w:rsid w:val="00F43714"/>
    <w:rsid w:val="00F50D2A"/>
    <w:rsid w:val="00F5491E"/>
    <w:rsid w:val="00F54F6B"/>
    <w:rsid w:val="00F56D9A"/>
    <w:rsid w:val="00F61425"/>
    <w:rsid w:val="00F66027"/>
    <w:rsid w:val="00F762E8"/>
    <w:rsid w:val="00F84EDD"/>
    <w:rsid w:val="00F9054A"/>
    <w:rsid w:val="00FA1513"/>
    <w:rsid w:val="00FA31F1"/>
    <w:rsid w:val="00FA7A57"/>
    <w:rsid w:val="00FB189C"/>
    <w:rsid w:val="00FB393E"/>
    <w:rsid w:val="00FB7856"/>
    <w:rsid w:val="00FC05DC"/>
    <w:rsid w:val="00FC55B5"/>
    <w:rsid w:val="00FD703C"/>
    <w:rsid w:val="00FE7083"/>
    <w:rsid w:val="00FF20C0"/>
    <w:rsid w:val="00FF3699"/>
    <w:rsid w:val="00FF7E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5:docId w15:val="{8A9182F4-4F66-4BAE-AB07-0163C3096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2C58"/>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NormalWeb">
    <w:name w:val="Normal (Web)"/>
    <w:basedOn w:val="Normal"/>
    <w:uiPriority w:val="99"/>
    <w:unhideWhenUsed/>
    <w:rsid w:val="002C68B3"/>
    <w:pPr>
      <w:spacing w:before="100" w:beforeAutospacing="1" w:after="100" w:afterAutospacing="1"/>
    </w:pPr>
    <w:rPr>
      <w:sz w:val="24"/>
      <w:szCs w:val="24"/>
      <w:lang w:val="en-US"/>
    </w:rPr>
  </w:style>
  <w:style w:type="paragraph" w:styleId="ListParagraph">
    <w:name w:val="List Paragraph"/>
    <w:basedOn w:val="Normal"/>
    <w:uiPriority w:val="34"/>
    <w:qFormat/>
    <w:rsid w:val="008A3C09"/>
    <w:pPr>
      <w:ind w:leftChars="400" w:left="840"/>
    </w:pPr>
  </w:style>
  <w:style w:type="character" w:styleId="FollowedHyperlink">
    <w:name w:val="FollowedHyperlink"/>
    <w:basedOn w:val="DefaultParagraphFont"/>
    <w:rsid w:val="00F5491E"/>
    <w:rPr>
      <w:color w:val="800080" w:themeColor="followedHyperlink"/>
      <w:u w:val="single"/>
    </w:rPr>
  </w:style>
  <w:style w:type="table" w:styleId="TableGrid">
    <w:name w:val="Table Grid"/>
    <w:basedOn w:val="TableNormal"/>
    <w:rsid w:val="00BE4B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4871C4"/>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semiHidden/>
    <w:rsid w:val="004871C4"/>
    <w:rPr>
      <w:rFonts w:asciiTheme="majorHAnsi" w:eastAsiaTheme="majorEastAsia" w:hAnsiTheme="majorHAnsi" w:cstheme="majorBidi"/>
      <w:sz w:val="18"/>
      <w:szCs w:val="18"/>
      <w:lang w:val="en-GB"/>
    </w:rPr>
  </w:style>
  <w:style w:type="character" w:styleId="Emphasis">
    <w:name w:val="Emphasis"/>
    <w:basedOn w:val="DefaultParagraphFont"/>
    <w:qFormat/>
    <w:rsid w:val="00F0101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884075">
      <w:bodyDiv w:val="1"/>
      <w:marLeft w:val="0"/>
      <w:marRight w:val="0"/>
      <w:marTop w:val="0"/>
      <w:marBottom w:val="0"/>
      <w:divBdr>
        <w:top w:val="none" w:sz="0" w:space="0" w:color="auto"/>
        <w:left w:val="none" w:sz="0" w:space="0" w:color="auto"/>
        <w:bottom w:val="none" w:sz="0" w:space="0" w:color="auto"/>
        <w:right w:val="none" w:sz="0" w:space="0" w:color="auto"/>
      </w:divBdr>
    </w:div>
    <w:div w:id="188302491">
      <w:bodyDiv w:val="1"/>
      <w:marLeft w:val="0"/>
      <w:marRight w:val="0"/>
      <w:marTop w:val="0"/>
      <w:marBottom w:val="0"/>
      <w:divBdr>
        <w:top w:val="none" w:sz="0" w:space="0" w:color="auto"/>
        <w:left w:val="none" w:sz="0" w:space="0" w:color="auto"/>
        <w:bottom w:val="none" w:sz="0" w:space="0" w:color="auto"/>
        <w:right w:val="none" w:sz="0" w:space="0" w:color="auto"/>
      </w:divBdr>
    </w:div>
    <w:div w:id="585577973">
      <w:bodyDiv w:val="1"/>
      <w:marLeft w:val="0"/>
      <w:marRight w:val="0"/>
      <w:marTop w:val="0"/>
      <w:marBottom w:val="0"/>
      <w:divBdr>
        <w:top w:val="none" w:sz="0" w:space="0" w:color="auto"/>
        <w:left w:val="none" w:sz="0" w:space="0" w:color="auto"/>
        <w:bottom w:val="none" w:sz="0" w:space="0" w:color="auto"/>
        <w:right w:val="none" w:sz="0" w:space="0" w:color="auto"/>
      </w:divBdr>
      <w:divsChild>
        <w:div w:id="1565412772">
          <w:marLeft w:val="547"/>
          <w:marRight w:val="0"/>
          <w:marTop w:val="115"/>
          <w:marBottom w:val="0"/>
          <w:divBdr>
            <w:top w:val="none" w:sz="0" w:space="0" w:color="auto"/>
            <w:left w:val="none" w:sz="0" w:space="0" w:color="auto"/>
            <w:bottom w:val="none" w:sz="0" w:space="0" w:color="auto"/>
            <w:right w:val="none" w:sz="0" w:space="0" w:color="auto"/>
          </w:divBdr>
        </w:div>
      </w:divsChild>
    </w:div>
    <w:div w:id="646083256">
      <w:bodyDiv w:val="1"/>
      <w:marLeft w:val="0"/>
      <w:marRight w:val="0"/>
      <w:marTop w:val="0"/>
      <w:marBottom w:val="0"/>
      <w:divBdr>
        <w:top w:val="none" w:sz="0" w:space="0" w:color="auto"/>
        <w:left w:val="none" w:sz="0" w:space="0" w:color="auto"/>
        <w:bottom w:val="none" w:sz="0" w:space="0" w:color="auto"/>
        <w:right w:val="none" w:sz="0" w:space="0" w:color="auto"/>
      </w:divBdr>
    </w:div>
    <w:div w:id="669792563">
      <w:bodyDiv w:val="1"/>
      <w:marLeft w:val="0"/>
      <w:marRight w:val="0"/>
      <w:marTop w:val="0"/>
      <w:marBottom w:val="0"/>
      <w:divBdr>
        <w:top w:val="none" w:sz="0" w:space="0" w:color="auto"/>
        <w:left w:val="none" w:sz="0" w:space="0" w:color="auto"/>
        <w:bottom w:val="none" w:sz="0" w:space="0" w:color="auto"/>
        <w:right w:val="none" w:sz="0" w:space="0" w:color="auto"/>
      </w:divBdr>
      <w:divsChild>
        <w:div w:id="1657805076">
          <w:marLeft w:val="547"/>
          <w:marRight w:val="0"/>
          <w:marTop w:val="115"/>
          <w:marBottom w:val="0"/>
          <w:divBdr>
            <w:top w:val="none" w:sz="0" w:space="0" w:color="auto"/>
            <w:left w:val="none" w:sz="0" w:space="0" w:color="auto"/>
            <w:bottom w:val="none" w:sz="0" w:space="0" w:color="auto"/>
            <w:right w:val="none" w:sz="0" w:space="0" w:color="auto"/>
          </w:divBdr>
        </w:div>
      </w:divsChild>
    </w:div>
    <w:div w:id="736587420">
      <w:bodyDiv w:val="1"/>
      <w:marLeft w:val="0"/>
      <w:marRight w:val="0"/>
      <w:marTop w:val="0"/>
      <w:marBottom w:val="0"/>
      <w:divBdr>
        <w:top w:val="none" w:sz="0" w:space="0" w:color="auto"/>
        <w:left w:val="none" w:sz="0" w:space="0" w:color="auto"/>
        <w:bottom w:val="none" w:sz="0" w:space="0" w:color="auto"/>
        <w:right w:val="none" w:sz="0" w:space="0" w:color="auto"/>
      </w:divBdr>
      <w:divsChild>
        <w:div w:id="1476069889">
          <w:marLeft w:val="547"/>
          <w:marRight w:val="0"/>
          <w:marTop w:val="120"/>
          <w:marBottom w:val="0"/>
          <w:divBdr>
            <w:top w:val="none" w:sz="0" w:space="0" w:color="auto"/>
            <w:left w:val="none" w:sz="0" w:space="0" w:color="auto"/>
            <w:bottom w:val="none" w:sz="0" w:space="0" w:color="auto"/>
            <w:right w:val="none" w:sz="0" w:space="0" w:color="auto"/>
          </w:divBdr>
        </w:div>
        <w:div w:id="581599065">
          <w:marLeft w:val="547"/>
          <w:marRight w:val="0"/>
          <w:marTop w:val="120"/>
          <w:marBottom w:val="0"/>
          <w:divBdr>
            <w:top w:val="none" w:sz="0" w:space="0" w:color="auto"/>
            <w:left w:val="none" w:sz="0" w:space="0" w:color="auto"/>
            <w:bottom w:val="none" w:sz="0" w:space="0" w:color="auto"/>
            <w:right w:val="none" w:sz="0" w:space="0" w:color="auto"/>
          </w:divBdr>
        </w:div>
        <w:div w:id="453251808">
          <w:marLeft w:val="547"/>
          <w:marRight w:val="0"/>
          <w:marTop w:val="120"/>
          <w:marBottom w:val="0"/>
          <w:divBdr>
            <w:top w:val="none" w:sz="0" w:space="0" w:color="auto"/>
            <w:left w:val="none" w:sz="0" w:space="0" w:color="auto"/>
            <w:bottom w:val="none" w:sz="0" w:space="0" w:color="auto"/>
            <w:right w:val="none" w:sz="0" w:space="0" w:color="auto"/>
          </w:divBdr>
        </w:div>
        <w:div w:id="2104836737">
          <w:marLeft w:val="547"/>
          <w:marRight w:val="0"/>
          <w:marTop w:val="120"/>
          <w:marBottom w:val="0"/>
          <w:divBdr>
            <w:top w:val="none" w:sz="0" w:space="0" w:color="auto"/>
            <w:left w:val="none" w:sz="0" w:space="0" w:color="auto"/>
            <w:bottom w:val="none" w:sz="0" w:space="0" w:color="auto"/>
            <w:right w:val="none" w:sz="0" w:space="0" w:color="auto"/>
          </w:divBdr>
        </w:div>
        <w:div w:id="1718316233">
          <w:marLeft w:val="547"/>
          <w:marRight w:val="0"/>
          <w:marTop w:val="120"/>
          <w:marBottom w:val="0"/>
          <w:divBdr>
            <w:top w:val="none" w:sz="0" w:space="0" w:color="auto"/>
            <w:left w:val="none" w:sz="0" w:space="0" w:color="auto"/>
            <w:bottom w:val="none" w:sz="0" w:space="0" w:color="auto"/>
            <w:right w:val="none" w:sz="0" w:space="0" w:color="auto"/>
          </w:divBdr>
        </w:div>
        <w:div w:id="1226375901">
          <w:marLeft w:val="547"/>
          <w:marRight w:val="0"/>
          <w:marTop w:val="120"/>
          <w:marBottom w:val="0"/>
          <w:divBdr>
            <w:top w:val="none" w:sz="0" w:space="0" w:color="auto"/>
            <w:left w:val="none" w:sz="0" w:space="0" w:color="auto"/>
            <w:bottom w:val="none" w:sz="0" w:space="0" w:color="auto"/>
            <w:right w:val="none" w:sz="0" w:space="0" w:color="auto"/>
          </w:divBdr>
        </w:div>
        <w:div w:id="1584145091">
          <w:marLeft w:val="547"/>
          <w:marRight w:val="0"/>
          <w:marTop w:val="120"/>
          <w:marBottom w:val="0"/>
          <w:divBdr>
            <w:top w:val="none" w:sz="0" w:space="0" w:color="auto"/>
            <w:left w:val="none" w:sz="0" w:space="0" w:color="auto"/>
            <w:bottom w:val="none" w:sz="0" w:space="0" w:color="auto"/>
            <w:right w:val="none" w:sz="0" w:space="0" w:color="auto"/>
          </w:divBdr>
        </w:div>
        <w:div w:id="1040936405">
          <w:marLeft w:val="547"/>
          <w:marRight w:val="0"/>
          <w:marTop w:val="120"/>
          <w:marBottom w:val="0"/>
          <w:divBdr>
            <w:top w:val="none" w:sz="0" w:space="0" w:color="auto"/>
            <w:left w:val="none" w:sz="0" w:space="0" w:color="auto"/>
            <w:bottom w:val="none" w:sz="0" w:space="0" w:color="auto"/>
            <w:right w:val="none" w:sz="0" w:space="0" w:color="auto"/>
          </w:divBdr>
        </w:div>
        <w:div w:id="1058630691">
          <w:marLeft w:val="547"/>
          <w:marRight w:val="0"/>
          <w:marTop w:val="120"/>
          <w:marBottom w:val="0"/>
          <w:divBdr>
            <w:top w:val="none" w:sz="0" w:space="0" w:color="auto"/>
            <w:left w:val="none" w:sz="0" w:space="0" w:color="auto"/>
            <w:bottom w:val="none" w:sz="0" w:space="0" w:color="auto"/>
            <w:right w:val="none" w:sz="0" w:space="0" w:color="auto"/>
          </w:divBdr>
        </w:div>
      </w:divsChild>
    </w:div>
    <w:div w:id="745802289">
      <w:bodyDiv w:val="1"/>
      <w:marLeft w:val="0"/>
      <w:marRight w:val="0"/>
      <w:marTop w:val="0"/>
      <w:marBottom w:val="0"/>
      <w:divBdr>
        <w:top w:val="none" w:sz="0" w:space="0" w:color="auto"/>
        <w:left w:val="none" w:sz="0" w:space="0" w:color="auto"/>
        <w:bottom w:val="none" w:sz="0" w:space="0" w:color="auto"/>
        <w:right w:val="none" w:sz="0" w:space="0" w:color="auto"/>
      </w:divBdr>
    </w:div>
    <w:div w:id="970751242">
      <w:bodyDiv w:val="1"/>
      <w:marLeft w:val="0"/>
      <w:marRight w:val="0"/>
      <w:marTop w:val="0"/>
      <w:marBottom w:val="0"/>
      <w:divBdr>
        <w:top w:val="none" w:sz="0" w:space="0" w:color="auto"/>
        <w:left w:val="none" w:sz="0" w:space="0" w:color="auto"/>
        <w:bottom w:val="none" w:sz="0" w:space="0" w:color="auto"/>
        <w:right w:val="none" w:sz="0" w:space="0" w:color="auto"/>
      </w:divBdr>
    </w:div>
    <w:div w:id="1002854907">
      <w:bodyDiv w:val="1"/>
      <w:marLeft w:val="0"/>
      <w:marRight w:val="0"/>
      <w:marTop w:val="0"/>
      <w:marBottom w:val="0"/>
      <w:divBdr>
        <w:top w:val="none" w:sz="0" w:space="0" w:color="auto"/>
        <w:left w:val="none" w:sz="0" w:space="0" w:color="auto"/>
        <w:bottom w:val="none" w:sz="0" w:space="0" w:color="auto"/>
        <w:right w:val="none" w:sz="0" w:space="0" w:color="auto"/>
      </w:divBdr>
      <w:divsChild>
        <w:div w:id="1478451258">
          <w:marLeft w:val="547"/>
          <w:marRight w:val="0"/>
          <w:marTop w:val="115"/>
          <w:marBottom w:val="0"/>
          <w:divBdr>
            <w:top w:val="none" w:sz="0" w:space="0" w:color="auto"/>
            <w:left w:val="none" w:sz="0" w:space="0" w:color="auto"/>
            <w:bottom w:val="none" w:sz="0" w:space="0" w:color="auto"/>
            <w:right w:val="none" w:sz="0" w:space="0" w:color="auto"/>
          </w:divBdr>
        </w:div>
      </w:divsChild>
    </w:div>
    <w:div w:id="1010108973">
      <w:bodyDiv w:val="1"/>
      <w:marLeft w:val="0"/>
      <w:marRight w:val="0"/>
      <w:marTop w:val="0"/>
      <w:marBottom w:val="0"/>
      <w:divBdr>
        <w:top w:val="none" w:sz="0" w:space="0" w:color="auto"/>
        <w:left w:val="none" w:sz="0" w:space="0" w:color="auto"/>
        <w:bottom w:val="none" w:sz="0" w:space="0" w:color="auto"/>
        <w:right w:val="none" w:sz="0" w:space="0" w:color="auto"/>
      </w:divBdr>
    </w:div>
    <w:div w:id="1127967975">
      <w:bodyDiv w:val="1"/>
      <w:marLeft w:val="0"/>
      <w:marRight w:val="0"/>
      <w:marTop w:val="0"/>
      <w:marBottom w:val="0"/>
      <w:divBdr>
        <w:top w:val="none" w:sz="0" w:space="0" w:color="auto"/>
        <w:left w:val="none" w:sz="0" w:space="0" w:color="auto"/>
        <w:bottom w:val="none" w:sz="0" w:space="0" w:color="auto"/>
        <w:right w:val="none" w:sz="0" w:space="0" w:color="auto"/>
      </w:divBdr>
    </w:div>
    <w:div w:id="1226724951">
      <w:bodyDiv w:val="1"/>
      <w:marLeft w:val="0"/>
      <w:marRight w:val="0"/>
      <w:marTop w:val="0"/>
      <w:marBottom w:val="0"/>
      <w:divBdr>
        <w:top w:val="none" w:sz="0" w:space="0" w:color="auto"/>
        <w:left w:val="none" w:sz="0" w:space="0" w:color="auto"/>
        <w:bottom w:val="none" w:sz="0" w:space="0" w:color="auto"/>
        <w:right w:val="none" w:sz="0" w:space="0" w:color="auto"/>
      </w:divBdr>
    </w:div>
    <w:div w:id="1227759016">
      <w:bodyDiv w:val="1"/>
      <w:marLeft w:val="0"/>
      <w:marRight w:val="0"/>
      <w:marTop w:val="0"/>
      <w:marBottom w:val="0"/>
      <w:divBdr>
        <w:top w:val="none" w:sz="0" w:space="0" w:color="auto"/>
        <w:left w:val="none" w:sz="0" w:space="0" w:color="auto"/>
        <w:bottom w:val="none" w:sz="0" w:space="0" w:color="auto"/>
        <w:right w:val="none" w:sz="0" w:space="0" w:color="auto"/>
      </w:divBdr>
    </w:div>
    <w:div w:id="1273124463">
      <w:bodyDiv w:val="1"/>
      <w:marLeft w:val="0"/>
      <w:marRight w:val="0"/>
      <w:marTop w:val="0"/>
      <w:marBottom w:val="0"/>
      <w:divBdr>
        <w:top w:val="none" w:sz="0" w:space="0" w:color="auto"/>
        <w:left w:val="none" w:sz="0" w:space="0" w:color="auto"/>
        <w:bottom w:val="none" w:sz="0" w:space="0" w:color="auto"/>
        <w:right w:val="none" w:sz="0" w:space="0" w:color="auto"/>
      </w:divBdr>
    </w:div>
    <w:div w:id="1503467501">
      <w:bodyDiv w:val="1"/>
      <w:marLeft w:val="0"/>
      <w:marRight w:val="0"/>
      <w:marTop w:val="0"/>
      <w:marBottom w:val="0"/>
      <w:divBdr>
        <w:top w:val="none" w:sz="0" w:space="0" w:color="auto"/>
        <w:left w:val="none" w:sz="0" w:space="0" w:color="auto"/>
        <w:bottom w:val="none" w:sz="0" w:space="0" w:color="auto"/>
        <w:right w:val="none" w:sz="0" w:space="0" w:color="auto"/>
      </w:divBdr>
      <w:divsChild>
        <w:div w:id="1453863932">
          <w:marLeft w:val="547"/>
          <w:marRight w:val="0"/>
          <w:marTop w:val="115"/>
          <w:marBottom w:val="0"/>
          <w:divBdr>
            <w:top w:val="none" w:sz="0" w:space="0" w:color="auto"/>
            <w:left w:val="none" w:sz="0" w:space="0" w:color="auto"/>
            <w:bottom w:val="none" w:sz="0" w:space="0" w:color="auto"/>
            <w:right w:val="none" w:sz="0" w:space="0" w:color="auto"/>
          </w:divBdr>
        </w:div>
      </w:divsChild>
    </w:div>
    <w:div w:id="1615019992">
      <w:bodyDiv w:val="1"/>
      <w:marLeft w:val="0"/>
      <w:marRight w:val="0"/>
      <w:marTop w:val="0"/>
      <w:marBottom w:val="0"/>
      <w:divBdr>
        <w:top w:val="none" w:sz="0" w:space="0" w:color="auto"/>
        <w:left w:val="none" w:sz="0" w:space="0" w:color="auto"/>
        <w:bottom w:val="none" w:sz="0" w:space="0" w:color="auto"/>
        <w:right w:val="none" w:sz="0" w:space="0" w:color="auto"/>
      </w:divBdr>
      <w:divsChild>
        <w:div w:id="1543710779">
          <w:marLeft w:val="547"/>
          <w:marRight w:val="0"/>
          <w:marTop w:val="115"/>
          <w:marBottom w:val="0"/>
          <w:divBdr>
            <w:top w:val="none" w:sz="0" w:space="0" w:color="auto"/>
            <w:left w:val="none" w:sz="0" w:space="0" w:color="auto"/>
            <w:bottom w:val="none" w:sz="0" w:space="0" w:color="auto"/>
            <w:right w:val="none" w:sz="0" w:space="0" w:color="auto"/>
          </w:divBdr>
        </w:div>
      </w:divsChild>
    </w:div>
    <w:div w:id="1746679566">
      <w:bodyDiv w:val="1"/>
      <w:marLeft w:val="0"/>
      <w:marRight w:val="0"/>
      <w:marTop w:val="0"/>
      <w:marBottom w:val="0"/>
      <w:divBdr>
        <w:top w:val="none" w:sz="0" w:space="0" w:color="auto"/>
        <w:left w:val="none" w:sz="0" w:space="0" w:color="auto"/>
        <w:bottom w:val="none" w:sz="0" w:space="0" w:color="auto"/>
        <w:right w:val="none" w:sz="0" w:space="0" w:color="auto"/>
      </w:divBdr>
      <w:divsChild>
        <w:div w:id="484319500">
          <w:marLeft w:val="547"/>
          <w:marRight w:val="0"/>
          <w:marTop w:val="115"/>
          <w:marBottom w:val="0"/>
          <w:divBdr>
            <w:top w:val="none" w:sz="0" w:space="0" w:color="auto"/>
            <w:left w:val="none" w:sz="0" w:space="0" w:color="auto"/>
            <w:bottom w:val="none" w:sz="0" w:space="0" w:color="auto"/>
            <w:right w:val="none" w:sz="0" w:space="0" w:color="auto"/>
          </w:divBdr>
        </w:div>
      </w:divsChild>
    </w:div>
    <w:div w:id="1760171067">
      <w:bodyDiv w:val="1"/>
      <w:marLeft w:val="0"/>
      <w:marRight w:val="0"/>
      <w:marTop w:val="0"/>
      <w:marBottom w:val="0"/>
      <w:divBdr>
        <w:top w:val="none" w:sz="0" w:space="0" w:color="auto"/>
        <w:left w:val="none" w:sz="0" w:space="0" w:color="auto"/>
        <w:bottom w:val="none" w:sz="0" w:space="0" w:color="auto"/>
        <w:right w:val="none" w:sz="0" w:space="0" w:color="auto"/>
      </w:divBdr>
    </w:div>
    <w:div w:id="1922179650">
      <w:bodyDiv w:val="1"/>
      <w:marLeft w:val="0"/>
      <w:marRight w:val="0"/>
      <w:marTop w:val="0"/>
      <w:marBottom w:val="0"/>
      <w:divBdr>
        <w:top w:val="none" w:sz="0" w:space="0" w:color="auto"/>
        <w:left w:val="none" w:sz="0" w:space="0" w:color="auto"/>
        <w:bottom w:val="none" w:sz="0" w:space="0" w:color="auto"/>
        <w:right w:val="none" w:sz="0" w:space="0" w:color="auto"/>
      </w:divBdr>
    </w:div>
    <w:div w:id="1955474678">
      <w:bodyDiv w:val="1"/>
      <w:marLeft w:val="0"/>
      <w:marRight w:val="0"/>
      <w:marTop w:val="0"/>
      <w:marBottom w:val="0"/>
      <w:divBdr>
        <w:top w:val="none" w:sz="0" w:space="0" w:color="auto"/>
        <w:left w:val="none" w:sz="0" w:space="0" w:color="auto"/>
        <w:bottom w:val="none" w:sz="0" w:space="0" w:color="auto"/>
        <w:right w:val="none" w:sz="0" w:space="0" w:color="auto"/>
      </w:divBdr>
    </w:div>
    <w:div w:id="2006125711">
      <w:bodyDiv w:val="1"/>
      <w:marLeft w:val="0"/>
      <w:marRight w:val="0"/>
      <w:marTop w:val="0"/>
      <w:marBottom w:val="0"/>
      <w:divBdr>
        <w:top w:val="none" w:sz="0" w:space="0" w:color="auto"/>
        <w:left w:val="none" w:sz="0" w:space="0" w:color="auto"/>
        <w:bottom w:val="none" w:sz="0" w:space="0" w:color="auto"/>
        <w:right w:val="none" w:sz="0" w:space="0" w:color="auto"/>
      </w:divBdr>
      <w:divsChild>
        <w:div w:id="126746681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14/11-14-1385-00-0000-ethernet-base-t-speed-upgrade-cfi-in-support-of-802-11ac-enterprise-aps.pptx" TargetMode="External"/><Relationship Id="rId13" Type="http://schemas.openxmlformats.org/officeDocument/2006/relationships/hyperlink" Target="http://standards.ieee.org/board/pat/faq.pdf" TargetMode="External"/><Relationship Id="rId18" Type="http://schemas.openxmlformats.org/officeDocument/2006/relationships/hyperlink" Target="https://mentor.ieee.org/802.11/dcn/14/11-14-0629-18-0000-802-11-operations-manual.docx"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s://mentor.ieee.org/802.11/dcn/18/11-18-0738-00-0000-cabling-needs-for-next-generation-wi-fi.pptx" TargetMode="External"/><Relationship Id="rId7" Type="http://schemas.openxmlformats.org/officeDocument/2006/relationships/hyperlink" Target="mailto:osama.aboulmagd@huawei.com" TargetMode="External"/><Relationship Id="rId12" Type="http://schemas.openxmlformats.org/officeDocument/2006/relationships/hyperlink" Target="http://standards.ieee.org/board/pat/pat-slideset.ppt" TargetMode="External"/><Relationship Id="rId17" Type="http://schemas.openxmlformats.org/officeDocument/2006/relationships/hyperlink" Target="http://www.ieee.org/portal/cms_docs/about/CoE_poster.pdf" TargetMode="Externa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standards.ieee.org/resources/antitrust-guidelines.pdf" TargetMode="External"/><Relationship Id="rId20" Type="http://schemas.openxmlformats.org/officeDocument/2006/relationships/hyperlink" Target="https://mentor.ieee.org/802.11/dcn/14/11-14-1385-00-0000-ethernet-base-t-speed-upgrade-cfi-in-support-of-802-11ac-enterprise-aps.ppt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ntor.ieee.org/802.11/dcn/18/11-18-0738-00-0000-cabling-needs-for-next-generation-wi-fi.pptx"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tandards.ieee.org/faqs/affiliationFAQ.html"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https://mentor.ieee.org/802.11/dcn/18/11-18-0738-00-0000-cabling-needs-for-next-generation-wi-fi.pptx" TargetMode="External"/><Relationship Id="rId19" Type="http://schemas.openxmlformats.org/officeDocument/2006/relationships/hyperlink" Target="https://mentor.ieee.org/802.11/dcn/14/11-14-1385-00-0000-ethernet-base-t-speed-upgrade-cfi-in-support-of-802-11ac-enterprise-aps.pptx" TargetMode="External"/><Relationship Id="rId4" Type="http://schemas.openxmlformats.org/officeDocument/2006/relationships/webSettings" Target="webSettings.xml"/><Relationship Id="rId9" Type="http://schemas.openxmlformats.org/officeDocument/2006/relationships/hyperlink" Target="https://mentor.ieee.org/802.11/dcn/14/11-14-1385-00-0000-ethernet-base-t-speed-upgrade-cfi-in-support-of-802-11ac-enterprise-aps.pptx" TargetMode="External"/><Relationship Id="rId14" Type="http://schemas.openxmlformats.org/officeDocument/2006/relationships/hyperlink" Target="http://standards.ieee.org/board/pat/loa.pdf" TargetMode="External"/><Relationship Id="rId22" Type="http://schemas.openxmlformats.org/officeDocument/2006/relationships/hyperlink" Target="https://mentor.ieee.org/802.11/dcn/18/11-18-0738-00-0000-cabling-needs-for-next-generation-wi-fi.pptx"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3</Pages>
  <Words>777</Words>
  <Characters>5974</Characters>
  <Application>Microsoft Office Word</Application>
  <DocSecurity>0</DocSecurity>
  <Lines>49</Lines>
  <Paragraphs>13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doc.: IEEE 802.11-18/0683r0</vt:lpstr>
      <vt:lpstr>doc.: IEEE 802.11-18/0683r0</vt:lpstr>
    </vt:vector>
  </TitlesOfParts>
  <Company>Some Company</Company>
  <LinksUpToDate>false</LinksUpToDate>
  <CharactersWithSpaces>6738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802.11-18/0683r0</dc:title>
  <dc:subject>Minutes</dc:subject>
  <dc:creator>Yasuhiko Inoue</dc:creator>
  <cp:keywords>April 2018</cp:keywords>
  <dc:description>Yasuhiko Inoue, NTT</dc:description>
  <cp:lastModifiedBy>Osama AboulMagd</cp:lastModifiedBy>
  <cp:revision>13</cp:revision>
  <cp:lastPrinted>2016-04-19T05:00:00Z</cp:lastPrinted>
  <dcterms:created xsi:type="dcterms:W3CDTF">2018-06-11T17:52:00Z</dcterms:created>
  <dcterms:modified xsi:type="dcterms:W3CDTF">2018-06-11T18:53:00Z</dcterms:modified>
</cp:coreProperties>
</file>