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rsidR="00D13DD9" w:rsidRPr="000E7898" w:rsidRDefault="000F7D53" w:rsidP="00B57DE2">
            <w:pPr>
              <w:pStyle w:val="T2"/>
            </w:pPr>
            <w:r>
              <w:rPr>
                <w:lang w:eastAsia="ja-JP"/>
              </w:rPr>
              <w:t>Ma</w:t>
            </w:r>
            <w:r w:rsidR="0055419A">
              <w:rPr>
                <w:lang w:eastAsia="ja-JP"/>
              </w:rPr>
              <w:t>y</w:t>
            </w:r>
            <w:r w:rsidR="00C32042" w:rsidRPr="000E7898">
              <w:rPr>
                <w:lang w:eastAsia="ja-JP"/>
              </w:rPr>
              <w:t xml:space="preserve">, </w:t>
            </w:r>
            <w:r w:rsidR="00C32042" w:rsidRPr="000E7898">
              <w:t>201</w:t>
            </w:r>
            <w:r w:rsidR="00CD22C7">
              <w:t>8</w:t>
            </w:r>
            <w:r w:rsidR="00C32042" w:rsidRPr="000E7898">
              <w:t xml:space="preserve"> </w:t>
            </w:r>
            <w:r w:rsidR="00B57DE2">
              <w:t>Warsaw</w:t>
            </w:r>
            <w:r w:rsidR="00CC3631">
              <w:rPr>
                <w:lang w:eastAsia="ja-JP"/>
              </w:rPr>
              <w:t xml:space="preserve"> </w:t>
            </w:r>
            <w:r w:rsidR="00C32042" w:rsidRPr="000E7898">
              <w:rPr>
                <w:lang w:eastAsia="ja-JP"/>
              </w:rPr>
              <w:t>Meeting</w:t>
            </w:r>
            <w:r w:rsidR="00C32042" w:rsidRPr="000E7898">
              <w:t xml:space="preserve"> Minutes</w:t>
            </w:r>
          </w:p>
        </w:tc>
      </w:tr>
      <w:tr w:rsidR="00D13DD9" w:rsidRPr="000E7898">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rsidP="0055419A">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55419A">
              <w:rPr>
                <w:b w:val="0"/>
                <w:sz w:val="20"/>
              </w:rPr>
              <w:t>5</w:t>
            </w:r>
            <w:r w:rsidR="00C877BE" w:rsidRPr="000E7898">
              <w:rPr>
                <w:b w:val="0"/>
                <w:sz w:val="20"/>
              </w:rPr>
              <w:t>-</w:t>
            </w:r>
            <w:r w:rsidR="0055419A">
              <w:rPr>
                <w:b w:val="0"/>
                <w:sz w:val="20"/>
              </w:rPr>
              <w:t>07</w:t>
            </w:r>
          </w:p>
        </w:tc>
      </w:tr>
      <w:tr w:rsidR="00D13DD9" w:rsidRPr="000E7898">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Author:</w:t>
            </w:r>
          </w:p>
        </w:tc>
      </w:tr>
      <w:tr w:rsidR="00D13DD9"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D209BE"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5F7535" w:rsidP="00627E4F">
            <w:pPr>
              <w:pStyle w:val="T2"/>
              <w:spacing w:after="0"/>
              <w:ind w:left="0" w:right="0"/>
              <w:jc w:val="left"/>
              <w:rPr>
                <w:rFonts w:eastAsiaTheme="minorEastAsia"/>
                <w:b w:val="0"/>
                <w:sz w:val="20"/>
                <w:lang w:eastAsia="zh-CN"/>
              </w:rPr>
            </w:pPr>
            <w:hyperlink r:id="rId8"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EF410B"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r>
              <w:rPr>
                <w:rFonts w:eastAsiaTheme="minorEastAsia"/>
                <w:b w:val="0"/>
                <w:sz w:val="20"/>
                <w:lang w:eastAsia="zh-CN"/>
              </w:rPr>
              <w:t>Ryan Mennecke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Default="00EF410B" w:rsidP="00627E4F">
            <w:pPr>
              <w:pStyle w:val="T2"/>
              <w:spacing w:after="0"/>
              <w:ind w:left="0" w:right="0"/>
              <w:jc w:val="left"/>
              <w:rPr>
                <w:rFonts w:eastAsiaTheme="minorEastAsia"/>
                <w:b w:val="0"/>
                <w:sz w:val="20"/>
                <w:lang w:eastAsia="zh-CN"/>
              </w:rPr>
            </w:pPr>
            <w:r>
              <w:rPr>
                <w:rFonts w:eastAsiaTheme="minorEastAsia"/>
                <w:b w:val="0"/>
                <w:sz w:val="20"/>
                <w:lang w:eastAsia="zh-CN"/>
              </w:rPr>
              <w:t>JHU-APL</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EF410B" w:rsidRDefault="005F7535" w:rsidP="00627E4F">
            <w:pPr>
              <w:pStyle w:val="T2"/>
              <w:spacing w:after="0"/>
              <w:ind w:left="0" w:right="0"/>
              <w:jc w:val="left"/>
              <w:rPr>
                <w:b w:val="0"/>
              </w:rPr>
            </w:pPr>
            <w:hyperlink r:id="rId9" w:history="1">
              <w:r w:rsidR="00EF410B" w:rsidRPr="00EF410B">
                <w:rPr>
                  <w:rStyle w:val="Hyperlink"/>
                  <w:b w:val="0"/>
                  <w:sz w:val="20"/>
                </w:rPr>
                <w:t>ryan.mennecke@jhuapl.edu</w:t>
              </w:r>
            </w:hyperlink>
          </w:p>
        </w:tc>
      </w:tr>
      <w:tr w:rsidR="00EF410B"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Default="00EF410B" w:rsidP="00627E4F">
            <w:pPr>
              <w:pStyle w:val="T2"/>
              <w:spacing w:after="0"/>
              <w:ind w:left="0" w:right="0"/>
              <w:jc w:val="left"/>
              <w:rPr>
                <w:rFonts w:eastAsiaTheme="minorEastAsia"/>
                <w:b w:val="0"/>
                <w:sz w:val="20"/>
                <w:lang w:eastAsia="zh-CN"/>
              </w:rPr>
            </w:pPr>
            <w:r>
              <w:rPr>
                <w:rFonts w:eastAsiaTheme="minorEastAsia"/>
                <w:b w:val="0"/>
                <w:sz w:val="20"/>
                <w:lang w:eastAsia="zh-CN"/>
              </w:rPr>
              <w:t>Nikola Serafimovski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Default="00EF410B" w:rsidP="00627E4F">
            <w:pPr>
              <w:pStyle w:val="T2"/>
              <w:spacing w:after="0"/>
              <w:ind w:left="0" w:right="0"/>
              <w:jc w:val="left"/>
              <w:rPr>
                <w:rFonts w:eastAsiaTheme="minorEastAsia"/>
                <w:b w:val="0"/>
                <w:sz w:val="20"/>
                <w:lang w:eastAsia="zh-CN"/>
              </w:rPr>
            </w:pPr>
            <w:r>
              <w:rPr>
                <w:rFonts w:eastAsiaTheme="minorEastAsia"/>
                <w:b w:val="0"/>
                <w:sz w:val="20"/>
                <w:lang w:eastAsia="zh-CN"/>
              </w:rPr>
              <w:t>pureLiFi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EF410B" w:rsidRDefault="005F7535" w:rsidP="00627E4F">
            <w:pPr>
              <w:pStyle w:val="T2"/>
              <w:spacing w:after="0"/>
              <w:ind w:left="0" w:right="0"/>
              <w:jc w:val="left"/>
              <w:rPr>
                <w:b w:val="0"/>
                <w:sz w:val="20"/>
              </w:rPr>
            </w:pPr>
            <w:hyperlink r:id="rId10" w:history="1">
              <w:r w:rsidR="00EF410B" w:rsidRPr="006F67FE">
                <w:rPr>
                  <w:rStyle w:val="Hyperlink"/>
                  <w:b w:val="0"/>
                  <w:sz w:val="20"/>
                </w:rPr>
                <w:t>nikola.serafimovski@purelifi.com</w:t>
              </w:r>
            </w:hyperlink>
            <w:r w:rsidR="00EF410B">
              <w:rPr>
                <w:b w:val="0"/>
                <w:sz w:val="20"/>
              </w:rPr>
              <w:t xml:space="preserve"> </w:t>
            </w:r>
          </w:p>
        </w:tc>
      </w:tr>
    </w:tbl>
    <w:p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9351E" w:rsidRDefault="0099351E">
                            <w:pPr>
                              <w:pStyle w:val="T1"/>
                              <w:spacing w:after="120"/>
                            </w:pPr>
                            <w:r>
                              <w:t>Abstract</w:t>
                            </w:r>
                          </w:p>
                          <w:p w:rsidR="0099351E" w:rsidRDefault="0099351E">
                            <w:pPr>
                              <w:pStyle w:val="FrameContents"/>
                              <w:jc w:val="both"/>
                            </w:pPr>
                            <w:r>
                              <w:rPr>
                                <w:lang w:eastAsia="ja-JP"/>
                              </w:rPr>
                              <w:t xml:space="preserve">Study Group on Light Communications </w:t>
                            </w:r>
                            <w:r>
                              <w:t xml:space="preserve">meeting minutes </w:t>
                            </w:r>
                            <w:r>
                              <w:rPr>
                                <w:lang w:eastAsia="ja-JP"/>
                              </w:rPr>
                              <w:t>from</w:t>
                            </w:r>
                            <w:r>
                              <w:t xml:space="preserve"> the IEEE 802.11 Warsaw </w:t>
                            </w:r>
                            <w:r>
                              <w:rPr>
                                <w:lang w:eastAsia="ja-JP"/>
                              </w:rPr>
                              <w:t>meeting</w:t>
                            </w:r>
                            <w:r>
                              <w:t>, May 201</w:t>
                            </w:r>
                            <w:r>
                              <w:rPr>
                                <w:lang w:eastAsia="ja-JP"/>
                              </w:rPr>
                              <w:t>8</w:t>
                            </w:r>
                            <w:r>
                              <w:t>.</w:t>
                            </w: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rsidR="0099351E" w:rsidRDefault="0099351E">
                      <w:pPr>
                        <w:pStyle w:val="T1"/>
                        <w:spacing w:after="120"/>
                      </w:pPr>
                      <w:r>
                        <w:t>Abstract</w:t>
                      </w:r>
                    </w:p>
                    <w:p w:rsidR="0099351E" w:rsidRDefault="0099351E">
                      <w:pPr>
                        <w:pStyle w:val="FrameContents"/>
                        <w:jc w:val="both"/>
                      </w:pPr>
                      <w:r>
                        <w:rPr>
                          <w:lang w:eastAsia="ja-JP"/>
                        </w:rPr>
                        <w:t xml:space="preserve">Study Group on Light Communications </w:t>
                      </w:r>
                      <w:r>
                        <w:t xml:space="preserve">meeting minutes </w:t>
                      </w:r>
                      <w:r>
                        <w:rPr>
                          <w:lang w:eastAsia="ja-JP"/>
                        </w:rPr>
                        <w:t>from</w:t>
                      </w:r>
                      <w:r>
                        <w:t xml:space="preserve"> the IEEE 802.11 Warsaw </w:t>
                      </w:r>
                      <w:r>
                        <w:rPr>
                          <w:lang w:eastAsia="ja-JP"/>
                        </w:rPr>
                        <w:t>meeting</w:t>
                      </w:r>
                      <w:r>
                        <w:t>, May 201</w:t>
                      </w:r>
                      <w:r>
                        <w:rPr>
                          <w:lang w:eastAsia="ja-JP"/>
                        </w:rPr>
                        <w:t>8</w:t>
                      </w:r>
                      <w:r>
                        <w:t>.</w:t>
                      </w:r>
                    </w:p>
                  </w:txbxContent>
                </v:textbox>
              </v:rect>
            </w:pict>
          </mc:Fallback>
        </mc:AlternateContent>
      </w:r>
      <w:r w:rsidRPr="000E7898">
        <w:rPr>
          <w:highlight w:val="yellow"/>
        </w:rPr>
        <w:br w:type="page"/>
      </w:r>
    </w:p>
    <w:p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rsidR="00D13DD9" w:rsidRPr="000E7898" w:rsidRDefault="00D13DD9">
      <w:pPr>
        <w:jc w:val="center"/>
        <w:outlineLvl w:val="0"/>
        <w:rPr>
          <w:b/>
          <w:sz w:val="28"/>
          <w:highlight w:val="yellow"/>
          <w:lang w:eastAsia="ja-JP"/>
        </w:rPr>
      </w:pPr>
    </w:p>
    <w:p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0F7D53">
        <w:rPr>
          <w:b/>
          <w:sz w:val="28"/>
          <w:u w:val="single"/>
          <w:lang w:eastAsia="ja-JP"/>
        </w:rPr>
        <w:t>Ma</w:t>
      </w:r>
      <w:r>
        <w:rPr>
          <w:b/>
          <w:sz w:val="28"/>
          <w:u w:val="single"/>
          <w:lang w:eastAsia="ja-JP"/>
        </w:rPr>
        <w:t>y7</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CD22C7">
        <w:rPr>
          <w:b/>
          <w:sz w:val="28"/>
          <w:u w:val="single"/>
          <w:lang w:eastAsia="ja-JP"/>
        </w:rPr>
        <w:t>P</w:t>
      </w:r>
      <w:r w:rsidR="00C32042" w:rsidRPr="000E7898">
        <w:rPr>
          <w:b/>
          <w:sz w:val="28"/>
          <w:u w:val="single"/>
          <w:lang w:eastAsia="ja-JP"/>
        </w:rPr>
        <w:t>M</w:t>
      </w:r>
      <w:r w:rsidR="00CD22C7">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rsidR="00AF1007" w:rsidRDefault="00AF1007"/>
    <w:p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55419A">
        <w:rPr>
          <w:sz w:val="24"/>
          <w:szCs w:val="24"/>
        </w:rPr>
        <w:t>35</w:t>
      </w:r>
      <w:r w:rsidR="001215F6" w:rsidRPr="008334E3">
        <w:rPr>
          <w:sz w:val="24"/>
          <w:szCs w:val="24"/>
        </w:rPr>
        <w:t xml:space="preserve"> </w:t>
      </w:r>
      <w:r w:rsidR="0024129C" w:rsidRPr="008334E3">
        <w:rPr>
          <w:sz w:val="24"/>
          <w:szCs w:val="24"/>
        </w:rPr>
        <w:t>people</w:t>
      </w:r>
    </w:p>
    <w:p w:rsidR="0024129C" w:rsidRPr="008334E3" w:rsidRDefault="0024129C">
      <w:pPr>
        <w:rPr>
          <w:sz w:val="24"/>
          <w:szCs w:val="24"/>
        </w:rPr>
      </w:pPr>
    </w:p>
    <w:p w:rsidR="00D13DD9" w:rsidRPr="008334E3" w:rsidRDefault="002233B4">
      <w:pPr>
        <w:numPr>
          <w:ilvl w:val="0"/>
          <w:numId w:val="1"/>
        </w:numPr>
        <w:jc w:val="both"/>
        <w:rPr>
          <w:sz w:val="24"/>
          <w:szCs w:val="24"/>
        </w:rPr>
      </w:pPr>
      <w:r w:rsidRPr="008334E3">
        <w:rPr>
          <w:sz w:val="24"/>
          <w:szCs w:val="24"/>
          <w:lang w:eastAsia="ja-JP"/>
        </w:rPr>
        <w:t>The IEEE 802.11 LC SG</w:t>
      </w:r>
      <w:r w:rsidR="00C32042" w:rsidRPr="008334E3">
        <w:rPr>
          <w:sz w:val="24"/>
          <w:szCs w:val="24"/>
          <w:lang w:eastAsia="ja-JP"/>
        </w:rPr>
        <w:t xml:space="preserve"> meeting was called to order at by the Chair, </w:t>
      </w:r>
      <w:r w:rsidR="0055419A">
        <w:rPr>
          <w:sz w:val="24"/>
          <w:szCs w:val="24"/>
          <w:lang w:eastAsia="ja-JP"/>
        </w:rPr>
        <w:t>Nikola Serafimovski</w:t>
      </w:r>
      <w:r w:rsidR="00C32042" w:rsidRPr="008334E3">
        <w:rPr>
          <w:sz w:val="24"/>
          <w:szCs w:val="24"/>
          <w:lang w:eastAsia="ja-JP"/>
        </w:rPr>
        <w:t xml:space="preserve"> (</w:t>
      </w:r>
      <w:r w:rsidR="0055419A">
        <w:rPr>
          <w:sz w:val="24"/>
          <w:szCs w:val="24"/>
          <w:lang w:eastAsia="ja-JP"/>
        </w:rPr>
        <w:t>pureLiFi</w:t>
      </w:r>
      <w:r w:rsidR="00C32042" w:rsidRPr="008334E3">
        <w:rPr>
          <w:sz w:val="24"/>
          <w:szCs w:val="24"/>
          <w:lang w:eastAsia="ja-JP"/>
        </w:rPr>
        <w:t>).</w:t>
      </w:r>
    </w:p>
    <w:p w:rsidR="00D13DD9" w:rsidRPr="008334E3" w:rsidRDefault="00D13DD9">
      <w:pPr>
        <w:jc w:val="both"/>
        <w:rPr>
          <w:sz w:val="24"/>
          <w:szCs w:val="24"/>
          <w:highlight w:val="yellow"/>
        </w:rPr>
      </w:pPr>
    </w:p>
    <w:p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r w:rsidR="0055419A">
        <w:rPr>
          <w:sz w:val="24"/>
          <w:szCs w:val="24"/>
          <w:lang w:eastAsia="ja-JP"/>
        </w:rPr>
        <w:t>pureLiFi</w:t>
      </w:r>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rsidR="00D13DD9" w:rsidRPr="008334E3" w:rsidRDefault="00C32042" w:rsidP="001F6435">
      <w:pPr>
        <w:numPr>
          <w:ilvl w:val="1"/>
          <w:numId w:val="38"/>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rsidR="00D13DD9" w:rsidRPr="008334E3" w:rsidRDefault="00D13DD9">
      <w:pPr>
        <w:ind w:left="792"/>
        <w:jc w:val="both"/>
        <w:rPr>
          <w:sz w:val="24"/>
          <w:szCs w:val="24"/>
        </w:rPr>
      </w:pPr>
    </w:p>
    <w:p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r w:rsidR="0055419A">
        <w:rPr>
          <w:sz w:val="24"/>
          <w:szCs w:val="24"/>
          <w:lang w:eastAsia="ja-JP"/>
        </w:rPr>
        <w:t>pureLiFi</w:t>
      </w:r>
      <w:r w:rsidR="0055419A" w:rsidRPr="008334E3">
        <w:rPr>
          <w:sz w:val="24"/>
          <w:szCs w:val="24"/>
          <w:lang w:eastAsia="ja-JP"/>
        </w:rPr>
        <w:t>)</w:t>
      </w:r>
      <w:r>
        <w:rPr>
          <w:sz w:val="24"/>
          <w:szCs w:val="24"/>
          <w:lang w:eastAsia="ja-JP"/>
        </w:rPr>
        <w:t xml:space="preserve"> </w:t>
      </w:r>
      <w:r w:rsidR="0098579A" w:rsidRPr="008334E3">
        <w:rPr>
          <w:sz w:val="24"/>
          <w:szCs w:val="24"/>
          <w:lang w:eastAsia="ja-JP"/>
        </w:rPr>
        <w:t>introduced the schedule for the week</w:t>
      </w:r>
      <w:r w:rsidR="0098579A" w:rsidRPr="008334E3">
        <w:rPr>
          <w:sz w:val="24"/>
          <w:szCs w:val="24"/>
        </w:rPr>
        <w:t xml:space="preserve"> </w:t>
      </w:r>
    </w:p>
    <w:p w:rsidR="0055419A" w:rsidRDefault="0081097F" w:rsidP="0055419A">
      <w:pPr>
        <w:numPr>
          <w:ilvl w:val="1"/>
          <w:numId w:val="1"/>
        </w:numPr>
        <w:jc w:val="both"/>
        <w:rPr>
          <w:sz w:val="24"/>
          <w:szCs w:val="24"/>
        </w:rPr>
      </w:pPr>
      <w:r>
        <w:rPr>
          <w:sz w:val="24"/>
          <w:szCs w:val="24"/>
        </w:rPr>
        <w:t>See doc.</w:t>
      </w:r>
      <w:r w:rsidR="00EF410B">
        <w:rPr>
          <w:sz w:val="24"/>
          <w:szCs w:val="24"/>
        </w:rPr>
        <w:t xml:space="preserve"> 11-18/0</w:t>
      </w:r>
      <w:r>
        <w:rPr>
          <w:sz w:val="24"/>
          <w:szCs w:val="24"/>
        </w:rPr>
        <w:t>631r</w:t>
      </w:r>
      <w:r w:rsidR="00EF410B">
        <w:rPr>
          <w:sz w:val="24"/>
          <w:szCs w:val="24"/>
        </w:rPr>
        <w:t>1</w:t>
      </w:r>
    </w:p>
    <w:p w:rsidR="0081097F" w:rsidRPr="0081097F" w:rsidRDefault="0081097F" w:rsidP="0081097F">
      <w:pPr>
        <w:numPr>
          <w:ilvl w:val="2"/>
          <w:numId w:val="48"/>
        </w:numPr>
        <w:rPr>
          <w:lang w:val="de-DE"/>
        </w:rPr>
      </w:pPr>
      <w:r w:rsidRPr="0081097F">
        <w:rPr>
          <w:lang w:val="en-GB"/>
        </w:rPr>
        <w:t xml:space="preserve">Approve minutes from Mar. 2018 </w:t>
      </w:r>
    </w:p>
    <w:p w:rsidR="0081097F" w:rsidRPr="0081097F" w:rsidRDefault="0081097F" w:rsidP="0081097F">
      <w:pPr>
        <w:numPr>
          <w:ilvl w:val="2"/>
          <w:numId w:val="48"/>
        </w:numPr>
      </w:pPr>
      <w:r w:rsidRPr="0081097F">
        <w:rPr>
          <w:lang w:val="en-GB"/>
        </w:rPr>
        <w:t>Discuss possible milestones (documents) for LC TG consideration</w:t>
      </w:r>
    </w:p>
    <w:p w:rsidR="0081097F" w:rsidRPr="0081097F" w:rsidRDefault="0081097F" w:rsidP="0081097F">
      <w:pPr>
        <w:numPr>
          <w:ilvl w:val="2"/>
          <w:numId w:val="48"/>
        </w:numPr>
      </w:pPr>
      <w:r w:rsidRPr="0081097F">
        <w:rPr>
          <w:lang w:val="en-GB"/>
        </w:rPr>
        <w:t>Discuss suitability of work done in the TIG/SG for the TG</w:t>
      </w:r>
    </w:p>
    <w:p w:rsidR="0081097F" w:rsidRPr="0081097F" w:rsidRDefault="0081097F" w:rsidP="0081097F">
      <w:pPr>
        <w:numPr>
          <w:ilvl w:val="2"/>
          <w:numId w:val="48"/>
        </w:numPr>
      </w:pPr>
      <w:r w:rsidRPr="0081097F">
        <w:rPr>
          <w:lang w:val="en-GB"/>
        </w:rPr>
        <w:t>Discuss possible timeline for LC TG consideration</w:t>
      </w:r>
    </w:p>
    <w:p w:rsidR="0098579A" w:rsidRPr="008334E3" w:rsidRDefault="0098579A" w:rsidP="0098579A">
      <w:pPr>
        <w:rPr>
          <w:sz w:val="24"/>
          <w:szCs w:val="24"/>
        </w:rPr>
      </w:pPr>
    </w:p>
    <w:p w:rsidR="0098579A" w:rsidRPr="008334E3" w:rsidRDefault="0098579A" w:rsidP="0098579A">
      <w:pPr>
        <w:numPr>
          <w:ilvl w:val="0"/>
          <w:numId w:val="1"/>
        </w:numPr>
        <w:jc w:val="both"/>
        <w:rPr>
          <w:sz w:val="24"/>
          <w:szCs w:val="24"/>
          <w:lang w:eastAsia="ja-JP"/>
        </w:rPr>
      </w:pPr>
      <w:r w:rsidRPr="008334E3">
        <w:rPr>
          <w:sz w:val="24"/>
          <w:szCs w:val="24"/>
          <w:lang w:eastAsia="ja-JP"/>
        </w:rPr>
        <w:t xml:space="preserve">Approve the minutes from the </w:t>
      </w:r>
      <w:r w:rsidR="00EF410B">
        <w:rPr>
          <w:sz w:val="24"/>
          <w:szCs w:val="24"/>
          <w:lang w:eastAsia="ja-JP"/>
        </w:rPr>
        <w:t>March</w:t>
      </w:r>
      <w:r w:rsidR="000F7D53">
        <w:rPr>
          <w:sz w:val="24"/>
          <w:szCs w:val="24"/>
          <w:lang w:eastAsia="ja-JP"/>
        </w:rPr>
        <w:t xml:space="preserve"> </w:t>
      </w:r>
      <w:r w:rsidRPr="008334E3">
        <w:rPr>
          <w:sz w:val="24"/>
          <w:szCs w:val="24"/>
          <w:lang w:eastAsia="ja-JP"/>
        </w:rPr>
        <w:t>meeting</w:t>
      </w:r>
      <w:r w:rsidR="000F7D53">
        <w:rPr>
          <w:sz w:val="24"/>
          <w:szCs w:val="24"/>
          <w:lang w:eastAsia="ja-JP"/>
        </w:rPr>
        <w:t xml:space="preserve"> in doc. </w:t>
      </w:r>
      <w:r w:rsidR="000F7D53">
        <w:rPr>
          <w:sz w:val="24"/>
          <w:szCs w:val="24"/>
        </w:rPr>
        <w:t>11-18/</w:t>
      </w:r>
      <w:r w:rsidR="00EF410B">
        <w:rPr>
          <w:sz w:val="24"/>
          <w:szCs w:val="24"/>
        </w:rPr>
        <w:t>0</w:t>
      </w:r>
      <w:r w:rsidR="007F0BC1">
        <w:rPr>
          <w:sz w:val="24"/>
          <w:szCs w:val="24"/>
        </w:rPr>
        <w:t>560</w:t>
      </w:r>
      <w:r w:rsidR="000F7D53">
        <w:rPr>
          <w:sz w:val="24"/>
          <w:szCs w:val="24"/>
        </w:rPr>
        <w:t>r</w:t>
      </w:r>
      <w:r w:rsidR="00EF410B">
        <w:rPr>
          <w:sz w:val="24"/>
          <w:szCs w:val="24"/>
        </w:rPr>
        <w:t>3</w:t>
      </w:r>
      <w:r w:rsidR="000F7D53" w:rsidRPr="008334E3">
        <w:rPr>
          <w:sz w:val="24"/>
          <w:szCs w:val="24"/>
        </w:rPr>
        <w:t>.</w:t>
      </w:r>
    </w:p>
    <w:p w:rsidR="0098579A" w:rsidRPr="008334E3" w:rsidRDefault="00C53DC2" w:rsidP="001F6435">
      <w:pPr>
        <w:numPr>
          <w:ilvl w:val="1"/>
          <w:numId w:val="37"/>
        </w:numPr>
        <w:jc w:val="both"/>
        <w:rPr>
          <w:sz w:val="24"/>
          <w:szCs w:val="24"/>
          <w:lang w:eastAsia="ja-JP"/>
        </w:rPr>
      </w:pPr>
      <w:r w:rsidRPr="008334E3">
        <w:rPr>
          <w:sz w:val="24"/>
          <w:szCs w:val="24"/>
          <w:lang w:eastAsia="ja-JP"/>
        </w:rPr>
        <w:t>Chair</w:t>
      </w:r>
      <w:r w:rsidR="0098579A" w:rsidRPr="008334E3">
        <w:rPr>
          <w:sz w:val="24"/>
          <w:szCs w:val="24"/>
        </w:rPr>
        <w:t xml:space="preserve"> asked if there </w:t>
      </w:r>
      <w:r w:rsidR="00FD363B" w:rsidRPr="008334E3">
        <w:rPr>
          <w:sz w:val="24"/>
          <w:szCs w:val="24"/>
        </w:rPr>
        <w:t>are</w:t>
      </w:r>
      <w:r w:rsidR="0098579A" w:rsidRPr="008334E3">
        <w:rPr>
          <w:sz w:val="24"/>
          <w:szCs w:val="24"/>
        </w:rPr>
        <w:t xml:space="preserve"> discussions. No discussion. The minutes w</w:t>
      </w:r>
      <w:r w:rsidR="00BD73F6" w:rsidRPr="008334E3">
        <w:rPr>
          <w:sz w:val="24"/>
          <w:szCs w:val="24"/>
        </w:rPr>
        <w:t>ere</w:t>
      </w:r>
      <w:r w:rsidR="0098579A" w:rsidRPr="008334E3">
        <w:rPr>
          <w:sz w:val="24"/>
          <w:szCs w:val="24"/>
        </w:rPr>
        <w:t xml:space="preserve"> approved</w:t>
      </w:r>
      <w:r w:rsidR="000F7D53">
        <w:rPr>
          <w:sz w:val="24"/>
          <w:szCs w:val="24"/>
        </w:rPr>
        <w:t xml:space="preserve">. </w:t>
      </w:r>
    </w:p>
    <w:p w:rsidR="0098579A" w:rsidRPr="008334E3" w:rsidRDefault="0098579A" w:rsidP="0098579A">
      <w:pPr>
        <w:rPr>
          <w:sz w:val="24"/>
          <w:szCs w:val="24"/>
        </w:rPr>
      </w:pPr>
    </w:p>
    <w:p w:rsidR="00EF410B" w:rsidRDefault="00EF410B" w:rsidP="00CD3016">
      <w:pPr>
        <w:numPr>
          <w:ilvl w:val="0"/>
          <w:numId w:val="1"/>
        </w:numPr>
        <w:jc w:val="both"/>
        <w:rPr>
          <w:sz w:val="24"/>
          <w:szCs w:val="24"/>
        </w:rPr>
      </w:pPr>
      <w:r>
        <w:rPr>
          <w:sz w:val="24"/>
          <w:szCs w:val="24"/>
        </w:rPr>
        <w:t>Nikola Serafimovski (pureLiFi) recused himself and handed the Chair to John Li (Huawei) who is the Vice-Chair of the group.</w:t>
      </w:r>
    </w:p>
    <w:p w:rsidR="00EF410B" w:rsidRDefault="00EF410B" w:rsidP="00EF410B">
      <w:pPr>
        <w:ind w:left="360"/>
        <w:jc w:val="both"/>
        <w:rPr>
          <w:sz w:val="24"/>
          <w:szCs w:val="24"/>
        </w:rPr>
      </w:pPr>
    </w:p>
    <w:p w:rsidR="007F3109" w:rsidRDefault="007F0BC1" w:rsidP="00CD3016">
      <w:pPr>
        <w:numPr>
          <w:ilvl w:val="0"/>
          <w:numId w:val="1"/>
        </w:numPr>
        <w:jc w:val="both"/>
        <w:rPr>
          <w:sz w:val="24"/>
          <w:szCs w:val="24"/>
        </w:rPr>
      </w:pPr>
      <w:r>
        <w:rPr>
          <w:sz w:val="24"/>
          <w:szCs w:val="24"/>
          <w:lang w:eastAsia="ja-JP"/>
        </w:rPr>
        <w:t>Nikola Serafimovski</w:t>
      </w:r>
      <w:r w:rsidRPr="008334E3">
        <w:rPr>
          <w:sz w:val="24"/>
          <w:szCs w:val="24"/>
          <w:lang w:eastAsia="ja-JP"/>
        </w:rPr>
        <w:t xml:space="preserve"> (</w:t>
      </w:r>
      <w:r>
        <w:rPr>
          <w:sz w:val="24"/>
          <w:szCs w:val="24"/>
          <w:lang w:eastAsia="ja-JP"/>
        </w:rPr>
        <w:t>pureLiFi</w:t>
      </w:r>
      <w:r w:rsidRPr="008334E3">
        <w:rPr>
          <w:sz w:val="24"/>
          <w:szCs w:val="24"/>
          <w:lang w:eastAsia="ja-JP"/>
        </w:rPr>
        <w:t>)</w:t>
      </w:r>
      <w:r>
        <w:rPr>
          <w:sz w:val="24"/>
          <w:szCs w:val="24"/>
          <w:lang w:eastAsia="ja-JP"/>
        </w:rPr>
        <w:t xml:space="preserve"> </w:t>
      </w:r>
      <w:r w:rsidR="00CD3016">
        <w:rPr>
          <w:sz w:val="24"/>
          <w:szCs w:val="24"/>
        </w:rPr>
        <w:t xml:space="preserve">introduced </w:t>
      </w:r>
      <w:r>
        <w:rPr>
          <w:sz w:val="24"/>
          <w:szCs w:val="24"/>
        </w:rPr>
        <w:t>doc</w:t>
      </w:r>
      <w:r w:rsidR="007F3109">
        <w:rPr>
          <w:sz w:val="24"/>
          <w:szCs w:val="24"/>
        </w:rPr>
        <w:t>.</w:t>
      </w:r>
      <w:r>
        <w:rPr>
          <w:sz w:val="24"/>
          <w:szCs w:val="24"/>
        </w:rPr>
        <w:t xml:space="preserve"> </w:t>
      </w:r>
      <w:r w:rsidR="00EF410B">
        <w:rPr>
          <w:sz w:val="24"/>
          <w:szCs w:val="24"/>
        </w:rPr>
        <w:t>11-</w:t>
      </w:r>
      <w:r>
        <w:rPr>
          <w:sz w:val="24"/>
          <w:szCs w:val="24"/>
        </w:rPr>
        <w:t>18/</w:t>
      </w:r>
      <w:r w:rsidR="00EF410B">
        <w:rPr>
          <w:sz w:val="24"/>
          <w:szCs w:val="24"/>
        </w:rPr>
        <w:t>0</w:t>
      </w:r>
      <w:r>
        <w:rPr>
          <w:sz w:val="24"/>
          <w:szCs w:val="24"/>
        </w:rPr>
        <w:t>908r0 on the proposed timeline</w:t>
      </w:r>
      <w:r w:rsidR="00EF410B">
        <w:rPr>
          <w:sz w:val="24"/>
          <w:szCs w:val="24"/>
        </w:rPr>
        <w:t xml:space="preserve"> with John Li (Huawei) as acting Chair.</w:t>
      </w:r>
      <w:r>
        <w:rPr>
          <w:sz w:val="24"/>
          <w:szCs w:val="24"/>
        </w:rPr>
        <w:t xml:space="preserve"> The document proposed a </w:t>
      </w:r>
      <w:r w:rsidR="00EF410B">
        <w:rPr>
          <w:sz w:val="24"/>
          <w:szCs w:val="24"/>
        </w:rPr>
        <w:t xml:space="preserve">possible </w:t>
      </w:r>
      <w:r>
        <w:rPr>
          <w:sz w:val="24"/>
          <w:szCs w:val="24"/>
        </w:rPr>
        <w:t xml:space="preserve">timeline for work in 802.11 LC TG which basically starts with the call </w:t>
      </w:r>
      <w:r w:rsidR="00EF410B">
        <w:rPr>
          <w:sz w:val="24"/>
          <w:szCs w:val="24"/>
        </w:rPr>
        <w:t xml:space="preserve">for proposals in July 2018 and these contributions would be </w:t>
      </w:r>
      <w:r>
        <w:rPr>
          <w:sz w:val="24"/>
          <w:szCs w:val="24"/>
        </w:rPr>
        <w:t xml:space="preserve">due </w:t>
      </w:r>
      <w:r w:rsidR="00EF410B">
        <w:rPr>
          <w:sz w:val="24"/>
          <w:szCs w:val="24"/>
        </w:rPr>
        <w:t xml:space="preserve">by </w:t>
      </w:r>
      <w:r>
        <w:rPr>
          <w:sz w:val="24"/>
          <w:szCs w:val="24"/>
        </w:rPr>
        <w:t>January 2018</w:t>
      </w:r>
      <w:r w:rsidR="007F3109">
        <w:rPr>
          <w:sz w:val="24"/>
          <w:szCs w:val="24"/>
        </w:rPr>
        <w:t>.</w:t>
      </w:r>
    </w:p>
    <w:p w:rsidR="007F3109" w:rsidRDefault="007F3109" w:rsidP="007F3109">
      <w:pPr>
        <w:ind w:left="360"/>
        <w:jc w:val="both"/>
        <w:rPr>
          <w:sz w:val="24"/>
          <w:szCs w:val="24"/>
        </w:rPr>
      </w:pPr>
    </w:p>
    <w:p w:rsidR="007F3109" w:rsidRDefault="007F3109" w:rsidP="007F3109">
      <w:pPr>
        <w:numPr>
          <w:ilvl w:val="0"/>
          <w:numId w:val="1"/>
        </w:numPr>
        <w:jc w:val="both"/>
        <w:rPr>
          <w:sz w:val="24"/>
          <w:szCs w:val="24"/>
        </w:rPr>
      </w:pPr>
      <w:r>
        <w:rPr>
          <w:sz w:val="24"/>
          <w:szCs w:val="24"/>
        </w:rPr>
        <w:t xml:space="preserve">There </w:t>
      </w:r>
      <w:r w:rsidR="00EF410B">
        <w:rPr>
          <w:sz w:val="24"/>
          <w:szCs w:val="24"/>
        </w:rPr>
        <w:t xml:space="preserve">was a </w:t>
      </w:r>
      <w:r w:rsidR="000B7C4B">
        <w:rPr>
          <w:sz w:val="24"/>
          <w:szCs w:val="24"/>
        </w:rPr>
        <w:t xml:space="preserve">controversial </w:t>
      </w:r>
      <w:r w:rsidR="00EF410B">
        <w:rPr>
          <w:sz w:val="24"/>
          <w:szCs w:val="24"/>
        </w:rPr>
        <w:t>d</w:t>
      </w:r>
      <w:r>
        <w:rPr>
          <w:sz w:val="24"/>
          <w:szCs w:val="24"/>
        </w:rPr>
        <w:t xml:space="preserve">iscussion </w:t>
      </w:r>
      <w:r w:rsidR="000D1CAE">
        <w:rPr>
          <w:sz w:val="24"/>
          <w:szCs w:val="24"/>
        </w:rPr>
        <w:t>about</w:t>
      </w:r>
      <w:r>
        <w:rPr>
          <w:sz w:val="24"/>
          <w:szCs w:val="24"/>
        </w:rPr>
        <w:t xml:space="preserve"> the </w:t>
      </w:r>
      <w:r w:rsidR="00EF410B">
        <w:rPr>
          <w:sz w:val="24"/>
          <w:szCs w:val="24"/>
        </w:rPr>
        <w:t>document</w:t>
      </w:r>
    </w:p>
    <w:p w:rsidR="007F3109" w:rsidRDefault="007F3109" w:rsidP="007F3109">
      <w:pPr>
        <w:pStyle w:val="Listenabsatz"/>
      </w:pPr>
    </w:p>
    <w:p w:rsidR="00003F6C" w:rsidRDefault="00F865A7" w:rsidP="007F3109">
      <w:pPr>
        <w:numPr>
          <w:ilvl w:val="1"/>
          <w:numId w:val="1"/>
        </w:numPr>
        <w:jc w:val="both"/>
        <w:rPr>
          <w:sz w:val="24"/>
          <w:szCs w:val="24"/>
        </w:rPr>
      </w:pPr>
      <w:r>
        <w:rPr>
          <w:sz w:val="24"/>
          <w:szCs w:val="24"/>
        </w:rPr>
        <w:t>C</w:t>
      </w:r>
      <w:r w:rsidR="00EF410B">
        <w:rPr>
          <w:sz w:val="24"/>
          <w:szCs w:val="24"/>
        </w:rPr>
        <w:t>omment</w:t>
      </w:r>
      <w:r>
        <w:rPr>
          <w:sz w:val="24"/>
          <w:szCs w:val="24"/>
        </w:rPr>
        <w:t>s were made</w:t>
      </w:r>
      <w:r w:rsidR="00EF410B">
        <w:rPr>
          <w:sz w:val="24"/>
          <w:szCs w:val="24"/>
        </w:rPr>
        <w:t xml:space="preserve"> that t</w:t>
      </w:r>
      <w:r w:rsidR="00003F6C">
        <w:rPr>
          <w:sz w:val="24"/>
          <w:szCs w:val="24"/>
        </w:rPr>
        <w:t xml:space="preserve">he group should be active to attract big lighting vendors to contribute. It has been reported that </w:t>
      </w:r>
      <w:r w:rsidR="00EF410B">
        <w:rPr>
          <w:sz w:val="24"/>
          <w:szCs w:val="24"/>
        </w:rPr>
        <w:t xml:space="preserve">one lighting vendor is </w:t>
      </w:r>
      <w:r w:rsidR="00003F6C">
        <w:rPr>
          <w:sz w:val="24"/>
          <w:szCs w:val="24"/>
        </w:rPr>
        <w:t xml:space="preserve">unhappy with the aggressive approach followed in 802.11 LC group and </w:t>
      </w:r>
      <w:r w:rsidR="00EF410B">
        <w:rPr>
          <w:sz w:val="24"/>
          <w:szCs w:val="24"/>
        </w:rPr>
        <w:t xml:space="preserve">may </w:t>
      </w:r>
      <w:r w:rsidR="00003F6C">
        <w:rPr>
          <w:sz w:val="24"/>
          <w:szCs w:val="24"/>
        </w:rPr>
        <w:t>ignore the work in the group.</w:t>
      </w:r>
    </w:p>
    <w:p w:rsidR="007F3109" w:rsidRDefault="00F865A7" w:rsidP="007F3109">
      <w:pPr>
        <w:numPr>
          <w:ilvl w:val="1"/>
          <w:numId w:val="1"/>
        </w:numPr>
        <w:jc w:val="both"/>
        <w:rPr>
          <w:sz w:val="24"/>
          <w:szCs w:val="24"/>
        </w:rPr>
      </w:pPr>
      <w:r>
        <w:rPr>
          <w:sz w:val="24"/>
          <w:szCs w:val="24"/>
        </w:rPr>
        <w:t>It was highlighted that t</w:t>
      </w:r>
      <w:r w:rsidR="007F3109">
        <w:rPr>
          <w:sz w:val="24"/>
          <w:szCs w:val="24"/>
        </w:rPr>
        <w:t>here is overlap with the work in 802.15.13 which is trying to finish its specifications by the end of the year. It may be difficult for some members in 802.15.13 to prepare their contributions in time.</w:t>
      </w:r>
    </w:p>
    <w:p w:rsidR="00003F6C" w:rsidRDefault="00F865A7" w:rsidP="007F3109">
      <w:pPr>
        <w:numPr>
          <w:ilvl w:val="1"/>
          <w:numId w:val="1"/>
        </w:numPr>
        <w:jc w:val="both"/>
        <w:rPr>
          <w:sz w:val="24"/>
          <w:szCs w:val="24"/>
        </w:rPr>
      </w:pPr>
      <w:r>
        <w:rPr>
          <w:sz w:val="24"/>
          <w:szCs w:val="24"/>
        </w:rPr>
        <w:t xml:space="preserve">Nikola (pureLiFi) </w:t>
      </w:r>
      <w:r w:rsidR="007F3109">
        <w:rPr>
          <w:sz w:val="24"/>
          <w:szCs w:val="24"/>
        </w:rPr>
        <w:t xml:space="preserve">answered </w:t>
      </w:r>
      <w:r w:rsidR="00003F6C">
        <w:rPr>
          <w:sz w:val="24"/>
          <w:szCs w:val="24"/>
        </w:rPr>
        <w:t>the first point that it is up to the companies to contribute or not</w:t>
      </w:r>
      <w:r>
        <w:rPr>
          <w:sz w:val="24"/>
          <w:szCs w:val="24"/>
        </w:rPr>
        <w:t xml:space="preserve"> and whether they will implement a standard or not. However, the group has been given a schedule outlined in the PAR for TGbb and should try to complete it’s work in that time. </w:t>
      </w:r>
    </w:p>
    <w:p w:rsidR="007F3109" w:rsidRPr="007F3109" w:rsidRDefault="00F865A7" w:rsidP="007F3109">
      <w:pPr>
        <w:numPr>
          <w:ilvl w:val="1"/>
          <w:numId w:val="1"/>
        </w:numPr>
        <w:jc w:val="both"/>
        <w:rPr>
          <w:sz w:val="24"/>
          <w:szCs w:val="24"/>
        </w:rPr>
      </w:pPr>
      <w:r>
        <w:rPr>
          <w:sz w:val="24"/>
          <w:szCs w:val="24"/>
        </w:rPr>
        <w:t xml:space="preserve">Nikola (pureLiFi) </w:t>
      </w:r>
      <w:r w:rsidR="00003F6C">
        <w:rPr>
          <w:sz w:val="24"/>
          <w:szCs w:val="24"/>
        </w:rPr>
        <w:t>answered the second point that by finishing the 802.15.13 those contributors may be well prepared for submitting proposals into 802.11</w:t>
      </w:r>
      <w:r>
        <w:rPr>
          <w:sz w:val="24"/>
          <w:szCs w:val="24"/>
        </w:rPr>
        <w:t xml:space="preserve"> </w:t>
      </w:r>
      <w:r w:rsidR="00003F6C">
        <w:rPr>
          <w:sz w:val="24"/>
          <w:szCs w:val="24"/>
        </w:rPr>
        <w:t>LC.</w:t>
      </w:r>
      <w:r>
        <w:rPr>
          <w:sz w:val="24"/>
          <w:szCs w:val="24"/>
        </w:rPr>
        <w:t xml:space="preserve"> However, the resource limitation of any one entity and any one contributor cannot become the bottleneck for the TG. </w:t>
      </w:r>
    </w:p>
    <w:p w:rsidR="00CE3FC2" w:rsidRPr="00CD3016" w:rsidRDefault="00CE3FC2" w:rsidP="004B7A65">
      <w:pPr>
        <w:jc w:val="both"/>
        <w:rPr>
          <w:sz w:val="24"/>
          <w:szCs w:val="24"/>
        </w:rPr>
      </w:pPr>
    </w:p>
    <w:p w:rsidR="00F865A7" w:rsidRPr="00D6492D" w:rsidRDefault="00F865A7" w:rsidP="00A86DA3">
      <w:pPr>
        <w:pStyle w:val="Listenabsatz"/>
        <w:numPr>
          <w:ilvl w:val="0"/>
          <w:numId w:val="1"/>
        </w:numPr>
        <w:jc w:val="both"/>
        <w:rPr>
          <w:rFonts w:ascii="Times New Roman" w:hAnsi="Times New Roman" w:cs="Times New Roman"/>
        </w:rPr>
      </w:pPr>
      <w:r w:rsidRPr="00D6492D">
        <w:rPr>
          <w:rFonts w:ascii="Times New Roman" w:hAnsi="Times New Roman" w:cs="Times New Roman"/>
        </w:rPr>
        <w:t>Nikola (pureLiFi) asked for</w:t>
      </w:r>
      <w:r w:rsidR="007F0BC1" w:rsidRPr="00D6492D">
        <w:rPr>
          <w:rFonts w:ascii="Times New Roman" w:hAnsi="Times New Roman" w:cs="Times New Roman"/>
        </w:rPr>
        <w:t xml:space="preserve"> a straw poll regarding the acceptance of the proposed timeline</w:t>
      </w:r>
      <w:r w:rsidR="007F3109" w:rsidRPr="00D6492D">
        <w:rPr>
          <w:rFonts w:ascii="Times New Roman" w:hAnsi="Times New Roman" w:cs="Times New Roman"/>
        </w:rPr>
        <w:t xml:space="preserve"> in doc. 18/908r0</w:t>
      </w:r>
      <w:r w:rsidR="007F0BC1" w:rsidRPr="00D6492D">
        <w:rPr>
          <w:rFonts w:ascii="Times New Roman" w:hAnsi="Times New Roman" w:cs="Times New Roman"/>
        </w:rPr>
        <w:t>.</w:t>
      </w:r>
      <w:r w:rsidR="007F3109" w:rsidRPr="00D6492D">
        <w:rPr>
          <w:rFonts w:ascii="Times New Roman" w:hAnsi="Times New Roman" w:cs="Times New Roman"/>
        </w:rPr>
        <w:t xml:space="preserve"> The straw poll results in </w:t>
      </w:r>
      <w:r w:rsidR="00003F6C" w:rsidRPr="00D6492D">
        <w:rPr>
          <w:rFonts w:ascii="Times New Roman" w:hAnsi="Times New Roman" w:cs="Times New Roman"/>
        </w:rPr>
        <w:t xml:space="preserve">Y/N/A </w:t>
      </w:r>
      <w:r w:rsidRPr="00D6492D">
        <w:rPr>
          <w:rFonts w:ascii="Times New Roman" w:hAnsi="Times New Roman" w:cs="Times New Roman"/>
        </w:rPr>
        <w:t xml:space="preserve">were </w:t>
      </w:r>
      <w:r w:rsidR="007F3109" w:rsidRPr="00D6492D">
        <w:rPr>
          <w:rFonts w:ascii="Times New Roman" w:hAnsi="Times New Roman" w:cs="Times New Roman"/>
        </w:rPr>
        <w:t>16/2/9.</w:t>
      </w:r>
      <w:r w:rsidRPr="00D6492D">
        <w:rPr>
          <w:rFonts w:ascii="Times New Roman" w:hAnsi="Times New Roman" w:cs="Times New Roman"/>
        </w:rPr>
        <w:t xml:space="preserve"> The straw poll passed. </w:t>
      </w:r>
    </w:p>
    <w:p w:rsidR="00F865A7" w:rsidRPr="00F865A7" w:rsidRDefault="00F865A7" w:rsidP="00F865A7">
      <w:pPr>
        <w:pStyle w:val="Listenabsatz"/>
        <w:rPr>
          <w:rFonts w:ascii="Times New Roman" w:hAnsi="Times New Roman" w:cs="Times New Roman"/>
        </w:rPr>
      </w:pPr>
    </w:p>
    <w:p w:rsidR="007F3109" w:rsidRPr="007F3109" w:rsidRDefault="007F3109" w:rsidP="007F3109">
      <w:pPr>
        <w:pStyle w:val="Listenabsatz"/>
        <w:numPr>
          <w:ilvl w:val="0"/>
          <w:numId w:val="1"/>
        </w:numPr>
        <w:rPr>
          <w:rFonts w:ascii="Times New Roman" w:hAnsi="Times New Roman" w:cs="Times New Roman"/>
        </w:rPr>
      </w:pPr>
      <w:r>
        <w:rPr>
          <w:rFonts w:ascii="Times New Roman" w:hAnsi="Times New Roman" w:cs="Times New Roman"/>
        </w:rPr>
        <w:lastRenderedPageBreak/>
        <w:t xml:space="preserve">Q: The TG should have further documents not listed </w:t>
      </w:r>
      <w:r w:rsidR="00F865A7">
        <w:rPr>
          <w:rFonts w:ascii="Times New Roman" w:hAnsi="Times New Roman" w:cs="Times New Roman"/>
        </w:rPr>
        <w:t xml:space="preserve">in doc. 11-18/0908r0 </w:t>
      </w:r>
      <w:r>
        <w:rPr>
          <w:rFonts w:ascii="Times New Roman" w:hAnsi="Times New Roman" w:cs="Times New Roman"/>
        </w:rPr>
        <w:t>like the requirements document, evaluation framework and som</w:t>
      </w:r>
      <w:bookmarkStart w:id="0" w:name="_GoBack"/>
      <w:bookmarkEnd w:id="0"/>
      <w:r>
        <w:rPr>
          <w:rFonts w:ascii="Times New Roman" w:hAnsi="Times New Roman" w:cs="Times New Roman"/>
        </w:rPr>
        <w:t>e others. The documents were added to the list without changing the deadline</w:t>
      </w:r>
      <w:r w:rsidR="00F865A7">
        <w:rPr>
          <w:rFonts w:ascii="Times New Roman" w:hAnsi="Times New Roman" w:cs="Times New Roman"/>
        </w:rPr>
        <w:t xml:space="preserve"> and the new document was uploaded as doc. 11-18/0908r1</w:t>
      </w:r>
      <w:r>
        <w:rPr>
          <w:rFonts w:ascii="Times New Roman" w:hAnsi="Times New Roman" w:cs="Times New Roman"/>
        </w:rPr>
        <w:t>.</w:t>
      </w:r>
    </w:p>
    <w:p w:rsidR="007F3109" w:rsidRPr="007F3109" w:rsidRDefault="007F3109" w:rsidP="007F3109">
      <w:pPr>
        <w:pStyle w:val="Listenabsatz"/>
        <w:rPr>
          <w:rFonts w:ascii="Times New Roman" w:hAnsi="Times New Roman" w:cs="Times New Roman"/>
        </w:rPr>
      </w:pPr>
    </w:p>
    <w:p w:rsidR="00003F6C" w:rsidRDefault="007F3109" w:rsidP="00CD3016">
      <w:pPr>
        <w:pStyle w:val="Listenabsatz"/>
        <w:numPr>
          <w:ilvl w:val="0"/>
          <w:numId w:val="1"/>
        </w:numPr>
        <w:jc w:val="both"/>
        <w:rPr>
          <w:rFonts w:ascii="Times New Roman" w:hAnsi="Times New Roman" w:cs="Times New Roman"/>
        </w:rPr>
      </w:pPr>
      <w:r>
        <w:rPr>
          <w:rFonts w:ascii="Times New Roman" w:hAnsi="Times New Roman" w:cs="Times New Roman"/>
        </w:rPr>
        <w:t>Oliver Luo (Huawei) presented doc. 18/0909r0</w:t>
      </w:r>
      <w:r w:rsidR="00003F6C">
        <w:rPr>
          <w:rFonts w:ascii="Times New Roman" w:hAnsi="Times New Roman" w:cs="Times New Roman"/>
        </w:rPr>
        <w:t xml:space="preserve"> on the usage models for LC</w:t>
      </w:r>
      <w:r>
        <w:rPr>
          <w:rFonts w:ascii="Times New Roman" w:hAnsi="Times New Roman" w:cs="Times New Roman"/>
        </w:rPr>
        <w:t>.</w:t>
      </w:r>
    </w:p>
    <w:p w:rsidR="00003F6C" w:rsidRPr="00003F6C" w:rsidRDefault="00003F6C" w:rsidP="00003F6C">
      <w:pPr>
        <w:pStyle w:val="Listenabsatz"/>
        <w:rPr>
          <w:rFonts w:ascii="Times New Roman" w:hAnsi="Times New Roman" w:cs="Times New Roman"/>
        </w:rPr>
      </w:pPr>
    </w:p>
    <w:p w:rsidR="00003F6C" w:rsidRDefault="00003F6C" w:rsidP="00003F6C">
      <w:pPr>
        <w:pStyle w:val="Listenabsatz"/>
        <w:numPr>
          <w:ilvl w:val="1"/>
          <w:numId w:val="1"/>
        </w:numPr>
        <w:jc w:val="both"/>
        <w:rPr>
          <w:rFonts w:ascii="Times New Roman" w:hAnsi="Times New Roman" w:cs="Times New Roman"/>
        </w:rPr>
      </w:pPr>
      <w:r>
        <w:rPr>
          <w:rFonts w:ascii="Times New Roman" w:hAnsi="Times New Roman" w:cs="Times New Roman"/>
        </w:rPr>
        <w:t>Industrial wireless communications</w:t>
      </w:r>
    </w:p>
    <w:p w:rsidR="00003F6C" w:rsidRDefault="00003F6C" w:rsidP="00003F6C">
      <w:pPr>
        <w:pStyle w:val="Listenabsatz"/>
        <w:numPr>
          <w:ilvl w:val="1"/>
          <w:numId w:val="1"/>
        </w:numPr>
        <w:jc w:val="both"/>
        <w:rPr>
          <w:rFonts w:ascii="Times New Roman" w:hAnsi="Times New Roman" w:cs="Times New Roman"/>
        </w:rPr>
      </w:pPr>
      <w:r>
        <w:rPr>
          <w:rFonts w:ascii="Times New Roman" w:hAnsi="Times New Roman" w:cs="Times New Roman"/>
        </w:rPr>
        <w:t>Medical environments</w:t>
      </w:r>
    </w:p>
    <w:p w:rsidR="00003F6C" w:rsidRDefault="00003F6C" w:rsidP="00003F6C">
      <w:pPr>
        <w:pStyle w:val="Listenabsatz"/>
        <w:numPr>
          <w:ilvl w:val="1"/>
          <w:numId w:val="1"/>
        </w:numPr>
        <w:jc w:val="both"/>
        <w:rPr>
          <w:rFonts w:ascii="Times New Roman" w:hAnsi="Times New Roman" w:cs="Times New Roman"/>
        </w:rPr>
      </w:pPr>
      <w:r>
        <w:rPr>
          <w:rFonts w:ascii="Times New Roman" w:hAnsi="Times New Roman" w:cs="Times New Roman"/>
        </w:rPr>
        <w:t>Enterprise network</w:t>
      </w:r>
    </w:p>
    <w:p w:rsidR="0019384F" w:rsidRDefault="0019384F" w:rsidP="00003F6C">
      <w:pPr>
        <w:pStyle w:val="Listenabsatz"/>
        <w:numPr>
          <w:ilvl w:val="1"/>
          <w:numId w:val="1"/>
        </w:numPr>
        <w:jc w:val="both"/>
        <w:rPr>
          <w:rFonts w:ascii="Times New Roman" w:hAnsi="Times New Roman" w:cs="Times New Roman"/>
        </w:rPr>
      </w:pPr>
      <w:r>
        <w:rPr>
          <w:rFonts w:ascii="Times New Roman" w:hAnsi="Times New Roman" w:cs="Times New Roman"/>
        </w:rPr>
        <w:t>Secure home network</w:t>
      </w:r>
    </w:p>
    <w:p w:rsidR="0019384F" w:rsidRDefault="0019384F" w:rsidP="00003F6C">
      <w:pPr>
        <w:pStyle w:val="Listenabsatz"/>
        <w:numPr>
          <w:ilvl w:val="1"/>
          <w:numId w:val="1"/>
        </w:numPr>
        <w:jc w:val="both"/>
        <w:rPr>
          <w:rFonts w:ascii="Times New Roman" w:hAnsi="Times New Roman" w:cs="Times New Roman"/>
        </w:rPr>
      </w:pPr>
      <w:r>
        <w:rPr>
          <w:rFonts w:ascii="Times New Roman" w:hAnsi="Times New Roman" w:cs="Times New Roman"/>
        </w:rPr>
        <w:t>Backhaul network</w:t>
      </w:r>
    </w:p>
    <w:p w:rsidR="00003F6C" w:rsidRDefault="00003F6C" w:rsidP="0019384F">
      <w:pPr>
        <w:jc w:val="both"/>
      </w:pPr>
    </w:p>
    <w:p w:rsidR="00EF532A" w:rsidRPr="00EF532A" w:rsidRDefault="00EF532A" w:rsidP="0019384F">
      <w:pPr>
        <w:jc w:val="both"/>
        <w:rPr>
          <w:sz w:val="24"/>
        </w:rPr>
      </w:pPr>
      <w:r w:rsidRPr="00EF532A">
        <w:rPr>
          <w:sz w:val="24"/>
        </w:rPr>
        <w:t xml:space="preserve">There were some discussions about </w:t>
      </w:r>
      <w:r w:rsidR="00F865A7">
        <w:rPr>
          <w:sz w:val="24"/>
        </w:rPr>
        <w:t xml:space="preserve">whether </w:t>
      </w:r>
      <w:r w:rsidRPr="00EF532A">
        <w:rPr>
          <w:sz w:val="24"/>
        </w:rPr>
        <w:t>the underwater scenario</w:t>
      </w:r>
      <w:r>
        <w:rPr>
          <w:sz w:val="24"/>
        </w:rPr>
        <w:t xml:space="preserve"> </w:t>
      </w:r>
      <w:r w:rsidR="00F865A7">
        <w:rPr>
          <w:sz w:val="24"/>
        </w:rPr>
        <w:t xml:space="preserve">should be included or </w:t>
      </w:r>
      <w:r>
        <w:rPr>
          <w:sz w:val="24"/>
        </w:rPr>
        <w:t>not</w:t>
      </w:r>
      <w:r w:rsidRPr="00EF532A">
        <w:rPr>
          <w:sz w:val="24"/>
        </w:rPr>
        <w:t>.</w:t>
      </w:r>
      <w:r>
        <w:rPr>
          <w:sz w:val="24"/>
        </w:rPr>
        <w:t xml:space="preserve"> Tuncer Baykas (Medipol Univ.) suggested to make a contribution related to this usage model.</w:t>
      </w:r>
    </w:p>
    <w:p w:rsidR="00EF532A" w:rsidRPr="0019384F" w:rsidRDefault="00EF532A" w:rsidP="0019384F">
      <w:pPr>
        <w:jc w:val="both"/>
      </w:pPr>
    </w:p>
    <w:p w:rsidR="00FB5822" w:rsidRDefault="0063447C" w:rsidP="0063447C">
      <w:pPr>
        <w:rPr>
          <w:sz w:val="24"/>
        </w:rPr>
      </w:pPr>
      <w:r w:rsidRPr="00B479D9">
        <w:rPr>
          <w:sz w:val="24"/>
        </w:rPr>
        <w:t xml:space="preserve">Meeting was recessed </w:t>
      </w:r>
      <w:r w:rsidR="00DE6AE0">
        <w:rPr>
          <w:sz w:val="24"/>
        </w:rPr>
        <w:t>until</w:t>
      </w:r>
      <w:r w:rsidRPr="00B479D9">
        <w:rPr>
          <w:sz w:val="24"/>
        </w:rPr>
        <w:t xml:space="preserve"> </w:t>
      </w:r>
      <w:r w:rsidR="00EF532A">
        <w:rPr>
          <w:sz w:val="24"/>
        </w:rPr>
        <w:t>Tuesday PM2.</w:t>
      </w:r>
    </w:p>
    <w:p w:rsidR="00DE6AE0" w:rsidRDefault="00DE6AE0" w:rsidP="0063447C">
      <w:pPr>
        <w:rPr>
          <w:sz w:val="24"/>
        </w:rPr>
      </w:pPr>
    </w:p>
    <w:p w:rsidR="00121E58" w:rsidRPr="000E7898" w:rsidRDefault="00121E58" w:rsidP="00121E58">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May 8</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rsidR="00121E58" w:rsidRDefault="00121E58" w:rsidP="00121E58"/>
    <w:p w:rsidR="00121E58" w:rsidRPr="004900FC" w:rsidRDefault="00121E58" w:rsidP="00121E58">
      <w:pPr>
        <w:rPr>
          <w:sz w:val="24"/>
          <w:szCs w:val="24"/>
        </w:rPr>
      </w:pPr>
      <w:r w:rsidRPr="004900FC">
        <w:rPr>
          <w:sz w:val="24"/>
          <w:szCs w:val="24"/>
        </w:rPr>
        <w:t>Attendance: around 20 people</w:t>
      </w:r>
    </w:p>
    <w:p w:rsidR="00121E58" w:rsidRPr="004900FC" w:rsidRDefault="00121E58" w:rsidP="00121E58">
      <w:pPr>
        <w:rPr>
          <w:sz w:val="24"/>
          <w:szCs w:val="24"/>
        </w:rPr>
      </w:pPr>
    </w:p>
    <w:p w:rsidR="00121E58" w:rsidRPr="004900FC" w:rsidRDefault="00121E58" w:rsidP="00121E58">
      <w:pPr>
        <w:numPr>
          <w:ilvl w:val="0"/>
          <w:numId w:val="1"/>
        </w:numPr>
        <w:jc w:val="both"/>
        <w:rPr>
          <w:sz w:val="24"/>
          <w:szCs w:val="24"/>
        </w:rPr>
      </w:pPr>
      <w:r w:rsidRPr="004900FC">
        <w:rPr>
          <w:sz w:val="24"/>
          <w:szCs w:val="24"/>
          <w:lang w:eastAsia="ja-JP"/>
        </w:rPr>
        <w:t>The IEEE 802.11 LC SG meeting was called to order at by the Chair, Nikola Serafimovski (pureLiFi).</w:t>
      </w:r>
    </w:p>
    <w:p w:rsidR="00121E58" w:rsidRPr="004900FC" w:rsidRDefault="00121E58" w:rsidP="00121E58">
      <w:pPr>
        <w:jc w:val="both"/>
        <w:rPr>
          <w:sz w:val="24"/>
          <w:szCs w:val="24"/>
          <w:highlight w:val="yellow"/>
        </w:rPr>
      </w:pPr>
    </w:p>
    <w:p w:rsidR="00121E58" w:rsidRPr="004900FC" w:rsidRDefault="00121E58" w:rsidP="00121E58">
      <w:pPr>
        <w:numPr>
          <w:ilvl w:val="0"/>
          <w:numId w:val="1"/>
        </w:numPr>
        <w:jc w:val="both"/>
        <w:rPr>
          <w:sz w:val="24"/>
          <w:szCs w:val="24"/>
        </w:rPr>
      </w:pPr>
      <w:r w:rsidRPr="004900FC">
        <w:rPr>
          <w:sz w:val="24"/>
          <w:szCs w:val="24"/>
          <w:lang w:eastAsia="ja-JP"/>
        </w:rPr>
        <w:t>The Chair Nikola Serafimovski (pureLiFi) reviewed the IEEE-SA patent policy, logistics, and reminders, including meeting guidelines and attendance recording procedures.</w:t>
      </w:r>
    </w:p>
    <w:p w:rsidR="00121E58" w:rsidRPr="004900FC" w:rsidRDefault="00121E58" w:rsidP="00121E58">
      <w:pPr>
        <w:numPr>
          <w:ilvl w:val="1"/>
          <w:numId w:val="38"/>
        </w:numPr>
        <w:jc w:val="both"/>
        <w:rPr>
          <w:sz w:val="24"/>
          <w:szCs w:val="24"/>
        </w:rPr>
      </w:pPr>
      <w:r w:rsidRPr="004900FC">
        <w:rPr>
          <w:sz w:val="24"/>
          <w:szCs w:val="24"/>
          <w:lang w:eastAsia="ja-JP"/>
        </w:rPr>
        <w:t>It is reminded all to record their attendance.</w:t>
      </w:r>
    </w:p>
    <w:p w:rsidR="00121E58" w:rsidRPr="004900FC" w:rsidRDefault="00121E58" w:rsidP="00121E58">
      <w:pPr>
        <w:ind w:left="792"/>
        <w:jc w:val="both"/>
        <w:rPr>
          <w:sz w:val="24"/>
          <w:szCs w:val="24"/>
        </w:rPr>
      </w:pPr>
    </w:p>
    <w:p w:rsidR="00121E58" w:rsidRPr="004900FC" w:rsidRDefault="00121E58" w:rsidP="00121E58">
      <w:pPr>
        <w:numPr>
          <w:ilvl w:val="0"/>
          <w:numId w:val="1"/>
        </w:numPr>
        <w:jc w:val="both"/>
        <w:rPr>
          <w:sz w:val="24"/>
          <w:szCs w:val="24"/>
        </w:rPr>
      </w:pPr>
      <w:r w:rsidRPr="004900FC">
        <w:rPr>
          <w:sz w:val="24"/>
          <w:szCs w:val="24"/>
          <w:lang w:eastAsia="ja-JP"/>
        </w:rPr>
        <w:t>The Chair Nikola Serafimovski (pureLiFi) introduced the schedule for the session.</w:t>
      </w:r>
      <w:r w:rsidRPr="004900FC">
        <w:rPr>
          <w:sz w:val="24"/>
          <w:szCs w:val="24"/>
        </w:rPr>
        <w:t xml:space="preserve"> Essentially there are 4 presentations.</w:t>
      </w:r>
    </w:p>
    <w:p w:rsidR="00121E58" w:rsidRPr="004900FC" w:rsidRDefault="00121E58" w:rsidP="00121E58">
      <w:pPr>
        <w:ind w:left="360"/>
        <w:jc w:val="both"/>
        <w:rPr>
          <w:sz w:val="24"/>
          <w:szCs w:val="24"/>
        </w:rPr>
      </w:pPr>
    </w:p>
    <w:p w:rsidR="005F3CEF" w:rsidRPr="004900FC" w:rsidRDefault="00121E58" w:rsidP="00121E58">
      <w:pPr>
        <w:numPr>
          <w:ilvl w:val="0"/>
          <w:numId w:val="1"/>
        </w:numPr>
        <w:jc w:val="both"/>
        <w:rPr>
          <w:sz w:val="24"/>
          <w:szCs w:val="24"/>
        </w:rPr>
      </w:pPr>
      <w:r w:rsidRPr="004900FC">
        <w:rPr>
          <w:sz w:val="24"/>
          <w:szCs w:val="24"/>
        </w:rPr>
        <w:t xml:space="preserve">Ryan Mennecke (John Hopkins University Applied Physics Labs, JHUAPL) presented doc. </w:t>
      </w:r>
      <w:r w:rsidR="006A5ED9" w:rsidRPr="004900FC">
        <w:rPr>
          <w:sz w:val="24"/>
          <w:szCs w:val="24"/>
        </w:rPr>
        <w:t>11-18-0856/r1</w:t>
      </w:r>
      <w:r w:rsidRPr="004900FC">
        <w:rPr>
          <w:sz w:val="24"/>
          <w:szCs w:val="24"/>
        </w:rPr>
        <w:t xml:space="preserve"> entitled ”</w:t>
      </w:r>
      <w:r w:rsidRPr="004900FC">
        <w:rPr>
          <w:color w:val="000000"/>
          <w:sz w:val="24"/>
          <w:szCs w:val="24"/>
          <w:shd w:val="clear" w:color="auto" w:fill="FFFFFF"/>
        </w:rPr>
        <w:t>Commercial Solutions for Classified (CSfC) for Li-Fi”.</w:t>
      </w:r>
      <w:r w:rsidR="00C80380" w:rsidRPr="004900FC">
        <w:rPr>
          <w:color w:val="000000"/>
          <w:sz w:val="24"/>
          <w:szCs w:val="24"/>
          <w:shd w:val="clear" w:color="auto" w:fill="FFFFFF"/>
        </w:rPr>
        <w:t xml:space="preserve"> It explain the process of getting new technologies approved for the use of US government </w:t>
      </w:r>
      <w:r w:rsidR="00637562" w:rsidRPr="004900FC">
        <w:rPr>
          <w:color w:val="000000"/>
          <w:sz w:val="24"/>
          <w:szCs w:val="24"/>
          <w:shd w:val="clear" w:color="auto" w:fill="FFFFFF"/>
        </w:rPr>
        <w:t>authorities</w:t>
      </w:r>
      <w:r w:rsidR="00C80380" w:rsidRPr="004900FC">
        <w:rPr>
          <w:color w:val="000000"/>
          <w:sz w:val="24"/>
          <w:szCs w:val="24"/>
          <w:shd w:val="clear" w:color="auto" w:fill="FFFFFF"/>
        </w:rPr>
        <w:t>. There are 2 Li-Fi capability packages (Mobile Acce</w:t>
      </w:r>
      <w:r w:rsidR="0099351E" w:rsidRPr="004900FC">
        <w:rPr>
          <w:color w:val="000000"/>
          <w:sz w:val="24"/>
          <w:szCs w:val="24"/>
          <w:shd w:val="clear" w:color="auto" w:fill="FFFFFF"/>
        </w:rPr>
        <w:t>s</w:t>
      </w:r>
      <w:r w:rsidR="00C80380" w:rsidRPr="004900FC">
        <w:rPr>
          <w:color w:val="000000"/>
          <w:sz w:val="24"/>
          <w:szCs w:val="24"/>
          <w:shd w:val="clear" w:color="auto" w:fill="FFFFFF"/>
        </w:rPr>
        <w:t>s</w:t>
      </w:r>
      <w:r w:rsidR="0099351E" w:rsidRPr="004900FC">
        <w:rPr>
          <w:color w:val="000000"/>
          <w:sz w:val="24"/>
          <w:szCs w:val="24"/>
          <w:shd w:val="clear" w:color="auto" w:fill="FFFFFF"/>
        </w:rPr>
        <w:t xml:space="preserve"> and</w:t>
      </w:r>
      <w:r w:rsidR="00C80380" w:rsidRPr="004900FC">
        <w:rPr>
          <w:color w:val="000000"/>
          <w:sz w:val="24"/>
          <w:szCs w:val="24"/>
          <w:shd w:val="clear" w:color="auto" w:fill="FFFFFF"/>
        </w:rPr>
        <w:t xml:space="preserve"> Campus WLAN). </w:t>
      </w:r>
      <w:r w:rsidR="005F3CEF" w:rsidRPr="004900FC">
        <w:rPr>
          <w:color w:val="000000"/>
          <w:sz w:val="24"/>
          <w:szCs w:val="24"/>
          <w:shd w:val="clear" w:color="auto" w:fill="FFFFFF"/>
        </w:rPr>
        <w:t xml:space="preserve">It is important to have classified products </w:t>
      </w:r>
      <w:r w:rsidR="00637562" w:rsidRPr="004900FC">
        <w:rPr>
          <w:color w:val="000000"/>
          <w:sz w:val="24"/>
          <w:szCs w:val="24"/>
          <w:shd w:val="clear" w:color="auto" w:fill="FFFFFF"/>
        </w:rPr>
        <w:t xml:space="preserve">based on existing </w:t>
      </w:r>
      <w:r w:rsidR="005F3CEF" w:rsidRPr="004900FC">
        <w:rPr>
          <w:color w:val="000000"/>
          <w:sz w:val="24"/>
          <w:szCs w:val="24"/>
          <w:shd w:val="clear" w:color="auto" w:fill="FFFFFF"/>
        </w:rPr>
        <w:t>standard</w:t>
      </w:r>
      <w:r w:rsidR="00637562" w:rsidRPr="004900FC">
        <w:rPr>
          <w:color w:val="000000"/>
          <w:sz w:val="24"/>
          <w:szCs w:val="24"/>
          <w:shd w:val="clear" w:color="auto" w:fill="FFFFFF"/>
        </w:rPr>
        <w:t>s</w:t>
      </w:r>
      <w:r w:rsidR="005F3CEF" w:rsidRPr="004900FC">
        <w:rPr>
          <w:color w:val="000000"/>
          <w:sz w:val="24"/>
          <w:szCs w:val="24"/>
          <w:shd w:val="clear" w:color="auto" w:fill="FFFFFF"/>
        </w:rPr>
        <w:t xml:space="preserve">. LiFi </w:t>
      </w:r>
      <w:r w:rsidR="00786E48" w:rsidRPr="004900FC">
        <w:rPr>
          <w:color w:val="000000"/>
          <w:sz w:val="24"/>
          <w:szCs w:val="24"/>
          <w:shd w:val="clear" w:color="auto" w:fill="FFFFFF"/>
        </w:rPr>
        <w:t xml:space="preserve">point to point could </w:t>
      </w:r>
      <w:r w:rsidR="005F3CEF" w:rsidRPr="004900FC">
        <w:rPr>
          <w:color w:val="000000"/>
          <w:sz w:val="24"/>
          <w:szCs w:val="24"/>
          <w:shd w:val="clear" w:color="auto" w:fill="FFFFFF"/>
        </w:rPr>
        <w:t xml:space="preserve">utilize the IEEE or IETF RFC </w:t>
      </w:r>
      <w:r w:rsidR="004900FC" w:rsidRPr="004900FC">
        <w:rPr>
          <w:color w:val="000000"/>
          <w:sz w:val="24"/>
          <w:szCs w:val="24"/>
          <w:shd w:val="clear" w:color="auto" w:fill="FFFFFF"/>
        </w:rPr>
        <w:t>once the LC</w:t>
      </w:r>
      <w:r w:rsidR="005F3CEF" w:rsidRPr="004900FC">
        <w:rPr>
          <w:color w:val="000000"/>
          <w:sz w:val="24"/>
          <w:szCs w:val="24"/>
          <w:shd w:val="clear" w:color="auto" w:fill="FFFFFF"/>
        </w:rPr>
        <w:t xml:space="preserve"> </w:t>
      </w:r>
      <w:r w:rsidR="004900FC" w:rsidRPr="004900FC">
        <w:rPr>
          <w:color w:val="000000"/>
          <w:sz w:val="24"/>
          <w:szCs w:val="24"/>
          <w:shd w:val="clear" w:color="auto" w:fill="FFFFFF"/>
        </w:rPr>
        <w:t xml:space="preserve">amendment is </w:t>
      </w:r>
      <w:r w:rsidR="005F3CEF" w:rsidRPr="004900FC">
        <w:rPr>
          <w:color w:val="000000"/>
          <w:sz w:val="24"/>
          <w:szCs w:val="24"/>
          <w:shd w:val="clear" w:color="auto" w:fill="FFFFFF"/>
        </w:rPr>
        <w:t>complete.</w:t>
      </w:r>
    </w:p>
    <w:p w:rsidR="005F3CEF" w:rsidRPr="004900FC" w:rsidRDefault="005F3CEF" w:rsidP="005F3CEF">
      <w:pPr>
        <w:ind w:left="360"/>
        <w:rPr>
          <w:color w:val="000000"/>
          <w:sz w:val="24"/>
          <w:szCs w:val="24"/>
          <w:shd w:val="clear" w:color="auto" w:fill="FFFFFF"/>
        </w:rPr>
      </w:pPr>
      <w:r w:rsidRPr="004900FC">
        <w:rPr>
          <w:color w:val="000000"/>
          <w:sz w:val="24"/>
          <w:szCs w:val="24"/>
          <w:shd w:val="clear" w:color="auto" w:fill="FFFFFF"/>
        </w:rPr>
        <w:t>Q: PHY and MAC layer are specified also concerning security. What happens in the backhaul concerning security.</w:t>
      </w:r>
    </w:p>
    <w:p w:rsidR="005F3CEF" w:rsidRPr="004900FC" w:rsidRDefault="005F3CEF" w:rsidP="004900FC">
      <w:pPr>
        <w:ind w:left="360"/>
        <w:rPr>
          <w:color w:val="000000"/>
          <w:sz w:val="24"/>
          <w:szCs w:val="24"/>
          <w:shd w:val="clear" w:color="auto" w:fill="FFFFFF"/>
        </w:rPr>
      </w:pPr>
      <w:r w:rsidRPr="004900FC">
        <w:rPr>
          <w:color w:val="000000"/>
          <w:sz w:val="24"/>
          <w:szCs w:val="24"/>
          <w:shd w:val="clear" w:color="auto" w:fill="FFFFFF"/>
        </w:rPr>
        <w:t xml:space="preserve">A: LiFi basically replaces RF and will have similar </w:t>
      </w:r>
      <w:r w:rsidR="00637562" w:rsidRPr="004900FC">
        <w:rPr>
          <w:color w:val="000000"/>
          <w:sz w:val="24"/>
          <w:szCs w:val="24"/>
          <w:shd w:val="clear" w:color="auto" w:fill="FFFFFF"/>
        </w:rPr>
        <w:t xml:space="preserve">security </w:t>
      </w:r>
      <w:r w:rsidRPr="004900FC">
        <w:rPr>
          <w:color w:val="000000"/>
          <w:sz w:val="24"/>
          <w:szCs w:val="24"/>
          <w:shd w:val="clear" w:color="auto" w:fill="FFFFFF"/>
        </w:rPr>
        <w:t>mechanisms</w:t>
      </w:r>
      <w:r w:rsidR="004900FC" w:rsidRPr="004900FC">
        <w:rPr>
          <w:color w:val="000000"/>
          <w:sz w:val="24"/>
          <w:szCs w:val="24"/>
          <w:shd w:val="clear" w:color="auto" w:fill="FFFFFF"/>
        </w:rPr>
        <w:t xml:space="preserve"> but there’s no expert here in backhaul security</w:t>
      </w:r>
    </w:p>
    <w:p w:rsidR="009B3180" w:rsidRPr="004900FC" w:rsidRDefault="005F3CEF" w:rsidP="005F3CEF">
      <w:pPr>
        <w:ind w:firstLine="360"/>
        <w:rPr>
          <w:color w:val="000000"/>
          <w:sz w:val="24"/>
          <w:szCs w:val="24"/>
          <w:shd w:val="clear" w:color="auto" w:fill="FFFFFF"/>
        </w:rPr>
      </w:pPr>
      <w:r w:rsidRPr="004900FC">
        <w:rPr>
          <w:color w:val="000000"/>
          <w:sz w:val="24"/>
          <w:szCs w:val="24"/>
          <w:shd w:val="clear" w:color="auto" w:fill="FFFFFF"/>
        </w:rPr>
        <w:t>Q:  References and document number should be updated.</w:t>
      </w:r>
    </w:p>
    <w:p w:rsidR="005F3CEF" w:rsidRPr="004900FC" w:rsidRDefault="009B3180" w:rsidP="005F3CEF">
      <w:pPr>
        <w:ind w:firstLine="360"/>
        <w:rPr>
          <w:color w:val="000000"/>
          <w:sz w:val="24"/>
          <w:szCs w:val="24"/>
          <w:shd w:val="clear" w:color="auto" w:fill="FFFFFF"/>
        </w:rPr>
      </w:pPr>
      <w:r w:rsidRPr="004900FC">
        <w:rPr>
          <w:color w:val="000000"/>
          <w:sz w:val="24"/>
          <w:szCs w:val="24"/>
          <w:shd w:val="clear" w:color="auto" w:fill="FFFFFF"/>
        </w:rPr>
        <w:t xml:space="preserve">A: Will be </w:t>
      </w:r>
      <w:r w:rsidR="003D52AC" w:rsidRPr="004900FC">
        <w:rPr>
          <w:color w:val="000000"/>
          <w:sz w:val="24"/>
          <w:szCs w:val="24"/>
          <w:shd w:val="clear" w:color="auto" w:fill="FFFFFF"/>
        </w:rPr>
        <w:t>updated</w:t>
      </w:r>
      <w:r w:rsidRPr="004900FC">
        <w:rPr>
          <w:color w:val="000000"/>
          <w:sz w:val="24"/>
          <w:szCs w:val="24"/>
          <w:shd w:val="clear" w:color="auto" w:fill="FFFFFF"/>
        </w:rPr>
        <w:t xml:space="preserve"> in 11-18-0856/r2.</w:t>
      </w:r>
      <w:r w:rsidR="005F3CEF" w:rsidRPr="004900FC">
        <w:rPr>
          <w:color w:val="000000"/>
          <w:sz w:val="24"/>
          <w:szCs w:val="24"/>
          <w:shd w:val="clear" w:color="auto" w:fill="FFFFFF"/>
        </w:rPr>
        <w:t xml:space="preserve">   </w:t>
      </w:r>
    </w:p>
    <w:p w:rsidR="005F3CEF" w:rsidRPr="004900FC" w:rsidRDefault="005F3CEF" w:rsidP="005F3CEF">
      <w:pPr>
        <w:ind w:firstLine="360"/>
        <w:rPr>
          <w:color w:val="000000"/>
          <w:sz w:val="24"/>
          <w:szCs w:val="24"/>
          <w:shd w:val="clear" w:color="auto" w:fill="FFFFFF"/>
        </w:rPr>
      </w:pPr>
    </w:p>
    <w:p w:rsidR="00CC485F" w:rsidRPr="004900FC" w:rsidRDefault="005F3CEF" w:rsidP="00121E58">
      <w:pPr>
        <w:numPr>
          <w:ilvl w:val="0"/>
          <w:numId w:val="1"/>
        </w:numPr>
        <w:jc w:val="both"/>
        <w:rPr>
          <w:sz w:val="24"/>
          <w:szCs w:val="24"/>
        </w:rPr>
      </w:pPr>
      <w:r w:rsidRPr="004900FC">
        <w:rPr>
          <w:color w:val="000000"/>
          <w:sz w:val="24"/>
          <w:szCs w:val="24"/>
          <w:shd w:val="clear" w:color="auto" w:fill="FFFFFF"/>
        </w:rPr>
        <w:t>Stephen McCann (BlackBerry) presented doc. “Internal Automotive Use Cases” in doc. 11-18-0940r0.</w:t>
      </w:r>
      <w:r w:rsidR="003D52AC" w:rsidRPr="004900FC">
        <w:rPr>
          <w:color w:val="000000"/>
          <w:sz w:val="24"/>
          <w:szCs w:val="24"/>
          <w:shd w:val="clear" w:color="auto" w:fill="FFFFFF"/>
        </w:rPr>
        <w:t xml:space="preserve"> Connect various electronic control units within a car, L</w:t>
      </w:r>
      <w:r w:rsidR="004900FC" w:rsidRPr="004900FC">
        <w:rPr>
          <w:color w:val="000000"/>
          <w:sz w:val="24"/>
          <w:szCs w:val="24"/>
          <w:shd w:val="clear" w:color="auto" w:fill="FFFFFF"/>
        </w:rPr>
        <w:t>C</w:t>
      </w:r>
      <w:r w:rsidR="003D52AC" w:rsidRPr="004900FC">
        <w:rPr>
          <w:color w:val="000000"/>
          <w:sz w:val="24"/>
          <w:szCs w:val="24"/>
          <w:shd w:val="clear" w:color="auto" w:fill="FFFFFF"/>
        </w:rPr>
        <w:t xml:space="preserve"> could be one </w:t>
      </w:r>
      <w:r w:rsidR="00661B81" w:rsidRPr="004900FC">
        <w:rPr>
          <w:color w:val="000000"/>
          <w:sz w:val="24"/>
          <w:szCs w:val="24"/>
          <w:shd w:val="clear" w:color="auto" w:fill="FFFFFF"/>
        </w:rPr>
        <w:t xml:space="preserve">interesting </w:t>
      </w:r>
      <w:r w:rsidR="003D52AC" w:rsidRPr="004900FC">
        <w:rPr>
          <w:color w:val="000000"/>
          <w:sz w:val="24"/>
          <w:szCs w:val="24"/>
          <w:shd w:val="clear" w:color="auto" w:fill="FFFFFF"/>
        </w:rPr>
        <w:t xml:space="preserve">technology for this. </w:t>
      </w:r>
      <w:r w:rsidR="00CF5D77" w:rsidRPr="004900FC">
        <w:rPr>
          <w:color w:val="000000"/>
          <w:sz w:val="24"/>
          <w:szCs w:val="24"/>
          <w:shd w:val="clear" w:color="auto" w:fill="FFFFFF"/>
        </w:rPr>
        <w:t xml:space="preserve">Time-synchronous networks could </w:t>
      </w:r>
      <w:r w:rsidR="00661B81" w:rsidRPr="004900FC">
        <w:rPr>
          <w:color w:val="000000"/>
          <w:sz w:val="24"/>
          <w:szCs w:val="24"/>
          <w:shd w:val="clear" w:color="auto" w:fill="FFFFFF"/>
        </w:rPr>
        <w:t xml:space="preserve">also </w:t>
      </w:r>
      <w:r w:rsidR="00CF5D77" w:rsidRPr="004900FC">
        <w:rPr>
          <w:color w:val="000000"/>
          <w:sz w:val="24"/>
          <w:szCs w:val="24"/>
          <w:shd w:val="clear" w:color="auto" w:fill="FFFFFF"/>
        </w:rPr>
        <w:t xml:space="preserve">be useful for that. </w:t>
      </w:r>
      <w:r w:rsidR="003D52AC" w:rsidRPr="004900FC">
        <w:rPr>
          <w:color w:val="000000"/>
          <w:sz w:val="24"/>
          <w:szCs w:val="24"/>
          <w:shd w:val="clear" w:color="auto" w:fill="FFFFFF"/>
        </w:rPr>
        <w:t>Task is to replace cabling in the car</w:t>
      </w:r>
      <w:r w:rsidR="00CF5D77" w:rsidRPr="004900FC">
        <w:rPr>
          <w:color w:val="000000"/>
          <w:sz w:val="24"/>
          <w:szCs w:val="24"/>
          <w:shd w:val="clear" w:color="auto" w:fill="FFFFFF"/>
        </w:rPr>
        <w:t xml:space="preserve">, e.g. remove wiring in trucks and trailers. Avoid RF interference, provide low latency, high speed LC </w:t>
      </w:r>
      <w:r w:rsidR="00661B81" w:rsidRPr="004900FC">
        <w:rPr>
          <w:color w:val="000000"/>
          <w:sz w:val="24"/>
          <w:szCs w:val="24"/>
          <w:shd w:val="clear" w:color="auto" w:fill="FFFFFF"/>
        </w:rPr>
        <w:t xml:space="preserve">could </w:t>
      </w:r>
      <w:r w:rsidR="00CF5D77" w:rsidRPr="004900FC">
        <w:rPr>
          <w:color w:val="000000"/>
          <w:sz w:val="24"/>
          <w:szCs w:val="24"/>
          <w:shd w:val="clear" w:color="auto" w:fill="FFFFFF"/>
        </w:rPr>
        <w:t>enable synchronous data transmission and time-sensitive networking</w:t>
      </w:r>
      <w:r w:rsidR="00661B81" w:rsidRPr="004900FC">
        <w:rPr>
          <w:color w:val="000000"/>
          <w:sz w:val="24"/>
          <w:szCs w:val="24"/>
          <w:shd w:val="clear" w:color="auto" w:fill="FFFFFF"/>
        </w:rPr>
        <w:t xml:space="preserve"> together</w:t>
      </w:r>
      <w:r w:rsidR="00CF5D77" w:rsidRPr="004900FC">
        <w:rPr>
          <w:color w:val="000000"/>
          <w:sz w:val="24"/>
          <w:szCs w:val="24"/>
          <w:shd w:val="clear" w:color="auto" w:fill="FFFFFF"/>
        </w:rPr>
        <w:t xml:space="preserve">. Reversing camera </w:t>
      </w:r>
      <w:r w:rsidR="00661B81" w:rsidRPr="004900FC">
        <w:rPr>
          <w:color w:val="000000"/>
          <w:sz w:val="24"/>
          <w:szCs w:val="24"/>
          <w:shd w:val="clear" w:color="auto" w:fill="FFFFFF"/>
        </w:rPr>
        <w:t xml:space="preserve">is </w:t>
      </w:r>
      <w:r w:rsidR="00661B81" w:rsidRPr="004900FC">
        <w:rPr>
          <w:color w:val="000000"/>
          <w:sz w:val="24"/>
          <w:szCs w:val="24"/>
          <w:shd w:val="clear" w:color="auto" w:fill="FFFFFF"/>
        </w:rPr>
        <w:lastRenderedPageBreak/>
        <w:t xml:space="preserve">one of the use cases. It has </w:t>
      </w:r>
      <w:r w:rsidR="00CF5D77" w:rsidRPr="004900FC">
        <w:rPr>
          <w:color w:val="000000"/>
          <w:sz w:val="24"/>
          <w:szCs w:val="24"/>
          <w:shd w:val="clear" w:color="auto" w:fill="FFFFFF"/>
        </w:rPr>
        <w:t>tight timing constraints.</w:t>
      </w:r>
      <w:r w:rsidR="003C69C3" w:rsidRPr="004900FC">
        <w:rPr>
          <w:color w:val="000000"/>
          <w:sz w:val="24"/>
          <w:szCs w:val="24"/>
          <w:shd w:val="clear" w:color="auto" w:fill="FFFFFF"/>
        </w:rPr>
        <w:t xml:space="preserve"> Distances </w:t>
      </w:r>
      <w:r w:rsidR="00661B81" w:rsidRPr="004900FC">
        <w:rPr>
          <w:color w:val="000000"/>
          <w:sz w:val="24"/>
          <w:szCs w:val="24"/>
          <w:shd w:val="clear" w:color="auto" w:fill="FFFFFF"/>
        </w:rPr>
        <w:t xml:space="preserve">are between </w:t>
      </w:r>
      <w:r w:rsidR="003C69C3" w:rsidRPr="004900FC">
        <w:rPr>
          <w:color w:val="000000"/>
          <w:sz w:val="24"/>
          <w:szCs w:val="24"/>
          <w:shd w:val="clear" w:color="auto" w:fill="FFFFFF"/>
        </w:rPr>
        <w:t xml:space="preserve">millimeters </w:t>
      </w:r>
      <w:r w:rsidR="00661B81" w:rsidRPr="004900FC">
        <w:rPr>
          <w:color w:val="000000"/>
          <w:sz w:val="24"/>
          <w:szCs w:val="24"/>
          <w:shd w:val="clear" w:color="auto" w:fill="FFFFFF"/>
        </w:rPr>
        <w:t xml:space="preserve">up </w:t>
      </w:r>
      <w:r w:rsidR="003C69C3" w:rsidRPr="004900FC">
        <w:rPr>
          <w:color w:val="000000"/>
          <w:sz w:val="24"/>
          <w:szCs w:val="24"/>
          <w:shd w:val="clear" w:color="auto" w:fill="FFFFFF"/>
        </w:rPr>
        <w:t xml:space="preserve">to 10 meters, </w:t>
      </w:r>
      <w:r w:rsidR="00661B81" w:rsidRPr="004900FC">
        <w:rPr>
          <w:color w:val="000000"/>
          <w:sz w:val="24"/>
          <w:szCs w:val="24"/>
          <w:shd w:val="clear" w:color="auto" w:fill="FFFFFF"/>
        </w:rPr>
        <w:t xml:space="preserve">data rates between </w:t>
      </w:r>
      <w:r w:rsidR="003C69C3" w:rsidRPr="004900FC">
        <w:rPr>
          <w:color w:val="000000"/>
          <w:sz w:val="24"/>
          <w:szCs w:val="24"/>
          <w:shd w:val="clear" w:color="auto" w:fill="FFFFFF"/>
        </w:rPr>
        <w:t>200 Mb/s to 1 Gb/s.</w:t>
      </w:r>
    </w:p>
    <w:p w:rsidR="00CC485F" w:rsidRPr="004900FC" w:rsidRDefault="00CC485F" w:rsidP="00CC485F">
      <w:pPr>
        <w:ind w:left="360"/>
        <w:jc w:val="both"/>
        <w:rPr>
          <w:color w:val="000000"/>
          <w:sz w:val="24"/>
          <w:szCs w:val="24"/>
          <w:shd w:val="clear" w:color="auto" w:fill="FFFFFF"/>
        </w:rPr>
      </w:pPr>
      <w:r w:rsidRPr="004900FC">
        <w:rPr>
          <w:color w:val="000000"/>
          <w:sz w:val="24"/>
          <w:szCs w:val="24"/>
          <w:shd w:val="clear" w:color="auto" w:fill="FFFFFF"/>
        </w:rPr>
        <w:t>Q: Usage models, do they cover this.</w:t>
      </w:r>
    </w:p>
    <w:p w:rsidR="009D2D96" w:rsidRPr="004900FC" w:rsidRDefault="00CC485F" w:rsidP="00CC485F">
      <w:pPr>
        <w:ind w:left="360"/>
        <w:jc w:val="both"/>
        <w:rPr>
          <w:color w:val="000000"/>
          <w:sz w:val="24"/>
          <w:szCs w:val="24"/>
          <w:shd w:val="clear" w:color="auto" w:fill="FFFFFF"/>
        </w:rPr>
      </w:pPr>
      <w:r w:rsidRPr="004900FC">
        <w:rPr>
          <w:color w:val="000000"/>
          <w:sz w:val="24"/>
          <w:szCs w:val="24"/>
          <w:shd w:val="clear" w:color="auto" w:fill="FFFFFF"/>
        </w:rPr>
        <w:t xml:space="preserve">A: </w:t>
      </w:r>
      <w:r w:rsidR="00661B81" w:rsidRPr="004900FC">
        <w:rPr>
          <w:color w:val="000000"/>
          <w:sz w:val="24"/>
          <w:szCs w:val="24"/>
          <w:shd w:val="clear" w:color="auto" w:fill="FFFFFF"/>
        </w:rPr>
        <w:t>E</w:t>
      </w:r>
      <w:r w:rsidRPr="004900FC">
        <w:rPr>
          <w:color w:val="000000"/>
          <w:sz w:val="24"/>
          <w:szCs w:val="24"/>
          <w:shd w:val="clear" w:color="auto" w:fill="FFFFFF"/>
        </w:rPr>
        <w:t>xisting models go in</w:t>
      </w:r>
      <w:r w:rsidR="00661B81" w:rsidRPr="004900FC">
        <w:rPr>
          <w:color w:val="000000"/>
          <w:sz w:val="24"/>
          <w:szCs w:val="24"/>
          <w:shd w:val="clear" w:color="auto" w:fill="FFFFFF"/>
        </w:rPr>
        <w:t>to</w:t>
      </w:r>
      <w:r w:rsidRPr="004900FC">
        <w:rPr>
          <w:color w:val="000000"/>
          <w:sz w:val="24"/>
          <w:szCs w:val="24"/>
          <w:shd w:val="clear" w:color="auto" w:fill="FFFFFF"/>
        </w:rPr>
        <w:t xml:space="preserve"> the right direction.</w:t>
      </w:r>
    </w:p>
    <w:p w:rsidR="00F17024" w:rsidRPr="004900FC" w:rsidRDefault="00F17024" w:rsidP="00CC485F">
      <w:pPr>
        <w:ind w:left="360"/>
        <w:jc w:val="both"/>
        <w:rPr>
          <w:color w:val="000000"/>
          <w:sz w:val="24"/>
          <w:szCs w:val="24"/>
          <w:shd w:val="clear" w:color="auto" w:fill="FFFFFF"/>
        </w:rPr>
      </w:pPr>
    </w:p>
    <w:p w:rsidR="00296524" w:rsidRPr="004900FC" w:rsidRDefault="00F17024" w:rsidP="00B03F92">
      <w:pPr>
        <w:pStyle w:val="Listenabsatz"/>
        <w:numPr>
          <w:ilvl w:val="0"/>
          <w:numId w:val="1"/>
        </w:numPr>
        <w:jc w:val="both"/>
        <w:rPr>
          <w:color w:val="000000"/>
          <w:shd w:val="clear" w:color="auto" w:fill="FFFFFF"/>
        </w:rPr>
      </w:pPr>
      <w:r w:rsidRPr="004900FC">
        <w:rPr>
          <w:rFonts w:ascii="Times New Roman" w:hAnsi="Times New Roman" w:cs="Times New Roman"/>
          <w:color w:val="000000"/>
          <w:shd w:val="clear" w:color="auto" w:fill="FFFFFF"/>
        </w:rPr>
        <w:t xml:space="preserve">Volker Jungnickel </w:t>
      </w:r>
      <w:r w:rsidR="00D90340" w:rsidRPr="004900FC">
        <w:rPr>
          <w:rFonts w:ascii="Times New Roman" w:hAnsi="Times New Roman" w:cs="Times New Roman"/>
          <w:color w:val="000000"/>
          <w:shd w:val="clear" w:color="auto" w:fill="FFFFFF"/>
        </w:rPr>
        <w:t xml:space="preserve">(Fraunhofer HHI) </w:t>
      </w:r>
      <w:r w:rsidRPr="004900FC">
        <w:rPr>
          <w:rFonts w:ascii="Times New Roman" w:hAnsi="Times New Roman" w:cs="Times New Roman"/>
          <w:color w:val="000000"/>
          <w:shd w:val="clear" w:color="auto" w:fill="FFFFFF"/>
        </w:rPr>
        <w:t>presented</w:t>
      </w:r>
      <w:r w:rsidR="003455C5" w:rsidRPr="004900FC">
        <w:rPr>
          <w:rFonts w:ascii="Times New Roman" w:hAnsi="Times New Roman" w:cs="Times New Roman"/>
          <w:color w:val="000000"/>
          <w:shd w:val="clear" w:color="auto" w:fill="FFFFFF"/>
        </w:rPr>
        <w:t xml:space="preserve"> 11-18-0829r1 on Light Communication in the Industrial Wireless Scenario. It described results from a </w:t>
      </w:r>
      <w:r w:rsidR="002F3762" w:rsidRPr="004900FC">
        <w:rPr>
          <w:rFonts w:ascii="Times New Roman" w:hAnsi="Times New Roman" w:cs="Times New Roman"/>
          <w:color w:val="000000"/>
          <w:shd w:val="clear" w:color="auto" w:fill="FFFFFF"/>
        </w:rPr>
        <w:t xml:space="preserve">LC </w:t>
      </w:r>
      <w:r w:rsidR="003455C5" w:rsidRPr="004900FC">
        <w:rPr>
          <w:rFonts w:ascii="Times New Roman" w:hAnsi="Times New Roman" w:cs="Times New Roman"/>
          <w:color w:val="000000"/>
          <w:shd w:val="clear" w:color="auto" w:fill="FFFFFF"/>
        </w:rPr>
        <w:t xml:space="preserve">field trial </w:t>
      </w:r>
      <w:r w:rsidR="002F3762" w:rsidRPr="004900FC">
        <w:rPr>
          <w:rFonts w:ascii="Times New Roman" w:hAnsi="Times New Roman" w:cs="Times New Roman"/>
          <w:color w:val="000000"/>
          <w:shd w:val="clear" w:color="auto" w:fill="FFFFFF"/>
        </w:rPr>
        <w:t xml:space="preserve">conducted </w:t>
      </w:r>
      <w:r w:rsidR="003455C5" w:rsidRPr="004900FC">
        <w:rPr>
          <w:rFonts w:ascii="Times New Roman" w:hAnsi="Times New Roman" w:cs="Times New Roman"/>
          <w:color w:val="000000"/>
          <w:shd w:val="clear" w:color="auto" w:fill="FFFFFF"/>
        </w:rPr>
        <w:t xml:space="preserve">in BMW robotics lab </w:t>
      </w:r>
      <w:r w:rsidR="002F3762" w:rsidRPr="004900FC">
        <w:rPr>
          <w:rFonts w:ascii="Times New Roman" w:hAnsi="Times New Roman" w:cs="Times New Roman"/>
          <w:color w:val="000000"/>
          <w:shd w:val="clear" w:color="auto" w:fill="FFFFFF"/>
        </w:rPr>
        <w:t xml:space="preserve">in a real working environment </w:t>
      </w:r>
      <w:r w:rsidR="003455C5" w:rsidRPr="004900FC">
        <w:rPr>
          <w:rFonts w:ascii="Times New Roman" w:hAnsi="Times New Roman" w:cs="Times New Roman"/>
          <w:color w:val="000000"/>
          <w:shd w:val="clear" w:color="auto" w:fill="FFFFFF"/>
        </w:rPr>
        <w:t xml:space="preserve">showing the value of MIMO </w:t>
      </w:r>
      <w:r w:rsidR="00D90340" w:rsidRPr="004900FC">
        <w:rPr>
          <w:rFonts w:ascii="Times New Roman" w:hAnsi="Times New Roman" w:cs="Times New Roman"/>
          <w:color w:val="000000"/>
          <w:shd w:val="clear" w:color="auto" w:fill="FFFFFF"/>
        </w:rPr>
        <w:t xml:space="preserve">for </w:t>
      </w:r>
      <w:r w:rsidR="00FE6149" w:rsidRPr="004900FC">
        <w:rPr>
          <w:rFonts w:ascii="Times New Roman" w:hAnsi="Times New Roman" w:cs="Times New Roman"/>
          <w:color w:val="000000"/>
          <w:shd w:val="clear" w:color="auto" w:fill="FFFFFF"/>
        </w:rPr>
        <w:t>ultra-</w:t>
      </w:r>
      <w:r w:rsidR="00D90340" w:rsidRPr="004900FC">
        <w:rPr>
          <w:rFonts w:ascii="Times New Roman" w:hAnsi="Times New Roman" w:cs="Times New Roman"/>
          <w:color w:val="000000"/>
          <w:shd w:val="clear" w:color="auto" w:fill="FFFFFF"/>
        </w:rPr>
        <w:t xml:space="preserve">reliable </w:t>
      </w:r>
      <w:r w:rsidR="002F3762" w:rsidRPr="004900FC">
        <w:rPr>
          <w:rFonts w:ascii="Times New Roman" w:hAnsi="Times New Roman" w:cs="Times New Roman"/>
          <w:color w:val="000000"/>
          <w:shd w:val="clear" w:color="auto" w:fill="FFFFFF"/>
        </w:rPr>
        <w:t xml:space="preserve">low latency </w:t>
      </w:r>
      <w:r w:rsidR="00FE786B" w:rsidRPr="004900FC">
        <w:rPr>
          <w:rFonts w:ascii="Times New Roman" w:hAnsi="Times New Roman" w:cs="Times New Roman"/>
          <w:color w:val="000000"/>
          <w:shd w:val="clear" w:color="auto" w:fill="FFFFFF"/>
        </w:rPr>
        <w:t>communication</w:t>
      </w:r>
      <w:r w:rsidR="002F3762" w:rsidRPr="004900FC">
        <w:rPr>
          <w:rFonts w:ascii="Times New Roman" w:hAnsi="Times New Roman" w:cs="Times New Roman"/>
          <w:color w:val="000000"/>
          <w:shd w:val="clear" w:color="auto" w:fill="FFFFFF"/>
        </w:rPr>
        <w:t>s</w:t>
      </w:r>
      <w:r w:rsidR="00FE786B" w:rsidRPr="004900FC">
        <w:rPr>
          <w:rFonts w:ascii="Times New Roman" w:hAnsi="Times New Roman" w:cs="Times New Roman"/>
          <w:color w:val="000000"/>
          <w:shd w:val="clear" w:color="auto" w:fill="FFFFFF"/>
        </w:rPr>
        <w:t xml:space="preserve"> </w:t>
      </w:r>
      <w:r w:rsidR="00FE6149" w:rsidRPr="004900FC">
        <w:rPr>
          <w:rFonts w:ascii="Times New Roman" w:hAnsi="Times New Roman" w:cs="Times New Roman"/>
          <w:color w:val="000000"/>
          <w:shd w:val="clear" w:color="auto" w:fill="FFFFFF"/>
        </w:rPr>
        <w:t xml:space="preserve">(URLLC) </w:t>
      </w:r>
      <w:r w:rsidR="00FE786B" w:rsidRPr="004900FC">
        <w:rPr>
          <w:rFonts w:ascii="Times New Roman" w:hAnsi="Times New Roman" w:cs="Times New Roman"/>
          <w:color w:val="000000"/>
          <w:shd w:val="clear" w:color="auto" w:fill="FFFFFF"/>
        </w:rPr>
        <w:t>even in scen</w:t>
      </w:r>
      <w:r w:rsidR="00296524" w:rsidRPr="004900FC">
        <w:rPr>
          <w:rFonts w:ascii="Times New Roman" w:hAnsi="Times New Roman" w:cs="Times New Roman"/>
          <w:color w:val="000000"/>
          <w:shd w:val="clear" w:color="auto" w:fill="FFFFFF"/>
        </w:rPr>
        <w:t xml:space="preserve">arios where the line-of-sight is frequently interrupted due to </w:t>
      </w:r>
      <w:r w:rsidR="002F3762" w:rsidRPr="004900FC">
        <w:rPr>
          <w:rFonts w:ascii="Times New Roman" w:hAnsi="Times New Roman" w:cs="Times New Roman"/>
          <w:color w:val="000000"/>
          <w:shd w:val="clear" w:color="auto" w:fill="FFFFFF"/>
        </w:rPr>
        <w:t xml:space="preserve">the </w:t>
      </w:r>
      <w:r w:rsidR="00296524" w:rsidRPr="004900FC">
        <w:rPr>
          <w:rFonts w:ascii="Times New Roman" w:hAnsi="Times New Roman" w:cs="Times New Roman"/>
          <w:color w:val="000000"/>
          <w:shd w:val="clear" w:color="auto" w:fill="FFFFFF"/>
        </w:rPr>
        <w:t>mobility of the robot</w:t>
      </w:r>
      <w:r w:rsidR="00FE6149" w:rsidRPr="004900FC">
        <w:rPr>
          <w:rFonts w:ascii="Times New Roman" w:hAnsi="Times New Roman" w:cs="Times New Roman"/>
          <w:color w:val="000000"/>
          <w:shd w:val="clear" w:color="auto" w:fill="FFFFFF"/>
        </w:rPr>
        <w:t xml:space="preserve"> during the work cycle</w:t>
      </w:r>
      <w:r w:rsidR="00296524" w:rsidRPr="004900FC">
        <w:rPr>
          <w:rFonts w:ascii="Times New Roman" w:hAnsi="Times New Roman" w:cs="Times New Roman"/>
          <w:color w:val="000000"/>
          <w:shd w:val="clear" w:color="auto" w:fill="FFFFFF"/>
        </w:rPr>
        <w:t xml:space="preserve">. The contribution pointed out that 802.11bb </w:t>
      </w:r>
      <w:r w:rsidR="004900FC" w:rsidRPr="004900FC">
        <w:rPr>
          <w:rFonts w:ascii="Times New Roman" w:hAnsi="Times New Roman" w:cs="Times New Roman"/>
          <w:color w:val="000000"/>
          <w:shd w:val="clear" w:color="auto" w:fill="FFFFFF"/>
        </w:rPr>
        <w:t>c</w:t>
      </w:r>
      <w:r w:rsidR="00296524" w:rsidRPr="004900FC">
        <w:rPr>
          <w:rFonts w:ascii="Times New Roman" w:hAnsi="Times New Roman" w:cs="Times New Roman"/>
          <w:color w:val="000000"/>
          <w:shd w:val="clear" w:color="auto" w:fill="FFFFFF"/>
        </w:rPr>
        <w:t>ould provide an optimized support for distributed MIMO for LC</w:t>
      </w:r>
      <w:r w:rsidR="00FE6149" w:rsidRPr="004900FC">
        <w:rPr>
          <w:rFonts w:ascii="Times New Roman" w:hAnsi="Times New Roman" w:cs="Times New Roman"/>
          <w:color w:val="000000"/>
          <w:shd w:val="clear" w:color="auto" w:fill="FFFFFF"/>
        </w:rPr>
        <w:t xml:space="preserve">, both </w:t>
      </w:r>
      <w:r w:rsidR="00296524" w:rsidRPr="004900FC">
        <w:rPr>
          <w:rFonts w:ascii="Times New Roman" w:hAnsi="Times New Roman" w:cs="Times New Roman"/>
          <w:color w:val="000000"/>
          <w:shd w:val="clear" w:color="auto" w:fill="FFFFFF"/>
        </w:rPr>
        <w:t xml:space="preserve">in the physical and MAC layer in order to address the industrial wireless usage model in </w:t>
      </w:r>
      <w:r w:rsidR="002F3762" w:rsidRPr="004900FC">
        <w:rPr>
          <w:rFonts w:ascii="Times New Roman" w:hAnsi="Times New Roman" w:cs="Times New Roman"/>
          <w:color w:val="000000"/>
          <w:shd w:val="clear" w:color="auto" w:fill="FFFFFF"/>
        </w:rPr>
        <w:t>the best way</w:t>
      </w:r>
      <w:r w:rsidR="00296524" w:rsidRPr="004900FC">
        <w:rPr>
          <w:rFonts w:ascii="Times New Roman" w:hAnsi="Times New Roman" w:cs="Times New Roman"/>
          <w:color w:val="000000"/>
          <w:shd w:val="clear" w:color="auto" w:fill="FFFFFF"/>
        </w:rPr>
        <w:t>.</w:t>
      </w:r>
    </w:p>
    <w:p w:rsidR="004900FC" w:rsidRPr="004900FC" w:rsidRDefault="00296524" w:rsidP="004900FC">
      <w:pPr>
        <w:pStyle w:val="Listenabsatz"/>
        <w:ind w:left="360"/>
        <w:jc w:val="both"/>
        <w:rPr>
          <w:rFonts w:ascii="Times New Roman" w:hAnsi="Times New Roman" w:cs="Times New Roman"/>
          <w:shd w:val="clear" w:color="auto" w:fill="FFFFFF"/>
        </w:rPr>
      </w:pPr>
      <w:r w:rsidRPr="004900FC">
        <w:rPr>
          <w:rFonts w:ascii="Times New Roman" w:hAnsi="Times New Roman" w:cs="Times New Roman"/>
          <w:shd w:val="clear" w:color="auto" w:fill="FFFFFF"/>
        </w:rPr>
        <w:t>Q:</w:t>
      </w:r>
      <w:r w:rsidR="004900FC" w:rsidRPr="004900FC">
        <w:rPr>
          <w:rFonts w:ascii="Times New Roman" w:hAnsi="Times New Roman" w:cs="Times New Roman"/>
          <w:shd w:val="clear" w:color="auto" w:fill="FFFFFF"/>
        </w:rPr>
        <w:t xml:space="preserve"> Does the transceiver shown actual transmit because it didn’t seem to be visible. Also, what bandwidth was used?</w:t>
      </w:r>
    </w:p>
    <w:p w:rsidR="004900FC" w:rsidRPr="004900FC" w:rsidRDefault="004900FC" w:rsidP="004900FC">
      <w:pPr>
        <w:pStyle w:val="Listenabsatz"/>
        <w:ind w:left="360"/>
        <w:jc w:val="both"/>
        <w:rPr>
          <w:rFonts w:ascii="Times New Roman" w:hAnsi="Times New Roman" w:cs="Times New Roman"/>
          <w:shd w:val="clear" w:color="auto" w:fill="FFFFFF"/>
        </w:rPr>
      </w:pPr>
      <w:r w:rsidRPr="004900FC">
        <w:rPr>
          <w:rFonts w:ascii="Times New Roman" w:hAnsi="Times New Roman" w:cs="Times New Roman"/>
          <w:shd w:val="clear" w:color="auto" w:fill="FFFFFF"/>
        </w:rPr>
        <w:t>A: The transceiver transmitted in IR so there is no human visible spectra so as not to blind humans that are in the environment. The bandwidth used is 100 Mbps.</w:t>
      </w:r>
    </w:p>
    <w:p w:rsidR="004900FC" w:rsidRPr="004900FC" w:rsidRDefault="004900FC" w:rsidP="004900FC">
      <w:pPr>
        <w:pStyle w:val="Listenabsatz"/>
        <w:ind w:left="360"/>
        <w:jc w:val="both"/>
        <w:rPr>
          <w:rFonts w:ascii="Times New Roman" w:hAnsi="Times New Roman" w:cs="Times New Roman"/>
          <w:shd w:val="clear" w:color="auto" w:fill="FFFFFF"/>
        </w:rPr>
      </w:pPr>
      <w:r w:rsidRPr="004900FC">
        <w:rPr>
          <w:rFonts w:ascii="Times New Roman" w:hAnsi="Times New Roman" w:cs="Times New Roman"/>
          <w:shd w:val="clear" w:color="auto" w:fill="FFFFFF"/>
        </w:rPr>
        <w:t>Q: Question about the MIMO on slide 9. The question was about aligning and timing in relation to MIMO.</w:t>
      </w:r>
    </w:p>
    <w:p w:rsidR="00296524" w:rsidRPr="004900FC" w:rsidRDefault="004900FC" w:rsidP="004900FC">
      <w:pPr>
        <w:pStyle w:val="Listenabsatz"/>
        <w:ind w:left="360"/>
        <w:jc w:val="both"/>
        <w:rPr>
          <w:rFonts w:ascii="Times New Roman" w:hAnsi="Times New Roman" w:cs="Times New Roman"/>
          <w:shd w:val="clear" w:color="auto" w:fill="FFFFFF"/>
        </w:rPr>
      </w:pPr>
      <w:r w:rsidRPr="004900FC">
        <w:rPr>
          <w:rFonts w:ascii="Times New Roman" w:hAnsi="Times New Roman" w:cs="Times New Roman"/>
          <w:shd w:val="clear" w:color="auto" w:fill="FFFFFF"/>
        </w:rPr>
        <w:t>A: It was all done in the analog domain.</w:t>
      </w:r>
    </w:p>
    <w:p w:rsidR="004900FC" w:rsidRPr="004900FC" w:rsidRDefault="004900FC" w:rsidP="00296524">
      <w:pPr>
        <w:pStyle w:val="Listenabsatz"/>
        <w:ind w:left="360"/>
        <w:jc w:val="both"/>
        <w:rPr>
          <w:color w:val="000000"/>
          <w:shd w:val="clear" w:color="auto" w:fill="FFFFFF"/>
        </w:rPr>
      </w:pPr>
    </w:p>
    <w:p w:rsidR="001C1EE7" w:rsidRPr="004900FC" w:rsidRDefault="009D2D96" w:rsidP="009D2D96">
      <w:pPr>
        <w:pStyle w:val="Listenabsatz"/>
        <w:numPr>
          <w:ilvl w:val="0"/>
          <w:numId w:val="1"/>
        </w:numPr>
        <w:jc w:val="both"/>
        <w:rPr>
          <w:rFonts w:ascii="Times New Roman" w:hAnsi="Times New Roman" w:cs="Times New Roman"/>
        </w:rPr>
      </w:pPr>
      <w:r w:rsidRPr="004900FC">
        <w:rPr>
          <w:rFonts w:ascii="Times New Roman" w:hAnsi="Times New Roman" w:cs="Times New Roman"/>
          <w:color w:val="000000"/>
          <w:shd w:val="clear" w:color="auto" w:fill="FFFFFF"/>
        </w:rPr>
        <w:t>Tuncer Baykas presented doc. 11-18/0931r0 on Outdoor Usage Models. First model is Underwater Communication, Video transmission, sensor networks. Uplink and downlink use LC. Second model is V2V Communication at distances between 1-50 m, 1 Mb/s speed. There are problems with sunlight. LC can provide interference free support for 802.11p. Third model is I2V and V2I Communications. Street lights, traffic lights or any signage can be used for IoT. 4</w:t>
      </w:r>
      <w:r w:rsidRPr="004900FC">
        <w:rPr>
          <w:rFonts w:ascii="Times New Roman" w:hAnsi="Times New Roman" w:cs="Times New Roman"/>
          <w:color w:val="000000"/>
          <w:shd w:val="clear" w:color="auto" w:fill="FFFFFF"/>
          <w:vertAlign w:val="superscript"/>
        </w:rPr>
        <w:t>th</w:t>
      </w:r>
      <w:r w:rsidRPr="004900FC">
        <w:rPr>
          <w:rFonts w:ascii="Times New Roman" w:hAnsi="Times New Roman" w:cs="Times New Roman"/>
          <w:color w:val="000000"/>
          <w:shd w:val="clear" w:color="auto" w:fill="FFFFFF"/>
        </w:rPr>
        <w:t xml:space="preserve"> usage model is Pipeline Communication in extreme environment. Ban of RF combined with low throughput of acoustic communication of pipelines Gases in the environment is dissimilar of the atmosphere. Distances between 100 and 400 m, multi-hop communication is being used. </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Q: Are the limitations on the wavelength?</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A:This depends very much on the content and the diameter of the pipeline.</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 xml:space="preserve">Q: V2V communication: There might be no time for association. Why in the uplink no association? </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 xml:space="preserve">A: In the V2I case association is possible. </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Q: 880-910 absorption will start in the gas pipeline.</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A: In Reference [3] there are spectral characteristics considered.</w:t>
      </w:r>
    </w:p>
    <w:p w:rsidR="001C1EE7" w:rsidRPr="004900FC" w:rsidRDefault="001C1EE7" w:rsidP="001C1EE7">
      <w:pPr>
        <w:ind w:left="360"/>
        <w:jc w:val="both"/>
        <w:rPr>
          <w:color w:val="000000"/>
          <w:sz w:val="24"/>
          <w:szCs w:val="24"/>
          <w:shd w:val="clear" w:color="auto" w:fill="FFFFFF"/>
        </w:rPr>
      </w:pPr>
    </w:p>
    <w:p w:rsidR="00FD204E" w:rsidRPr="000E7898" w:rsidRDefault="00FD204E" w:rsidP="00FD204E">
      <w:pPr>
        <w:outlineLvl w:val="0"/>
        <w:rPr>
          <w:b/>
          <w:sz w:val="28"/>
          <w:u w:val="single"/>
          <w:lang w:eastAsia="ja-JP"/>
        </w:rPr>
      </w:pPr>
      <w:r>
        <w:rPr>
          <w:b/>
          <w:sz w:val="28"/>
          <w:u w:val="single"/>
          <w:lang w:eastAsia="ja-JP"/>
        </w:rPr>
        <w:t>Wednesday</w:t>
      </w:r>
      <w:r w:rsidRPr="000E7898">
        <w:rPr>
          <w:b/>
          <w:sz w:val="28"/>
          <w:u w:val="single"/>
          <w:lang w:eastAsia="ja-JP"/>
        </w:rPr>
        <w:t xml:space="preserve">, </w:t>
      </w:r>
      <w:r>
        <w:rPr>
          <w:b/>
          <w:sz w:val="28"/>
          <w:u w:val="single"/>
          <w:lang w:eastAsia="ja-JP"/>
        </w:rPr>
        <w:t>May 9</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rsidR="00FD204E" w:rsidRDefault="00FD204E" w:rsidP="00FD204E"/>
    <w:p w:rsidR="00FD204E" w:rsidRPr="008334E3" w:rsidRDefault="00FD204E" w:rsidP="00FD204E">
      <w:pPr>
        <w:rPr>
          <w:sz w:val="24"/>
          <w:szCs w:val="24"/>
        </w:rPr>
      </w:pPr>
      <w:r w:rsidRPr="008334E3">
        <w:rPr>
          <w:sz w:val="24"/>
          <w:szCs w:val="24"/>
        </w:rPr>
        <w:t xml:space="preserve">Attendance: around </w:t>
      </w:r>
      <w:r>
        <w:rPr>
          <w:sz w:val="24"/>
          <w:szCs w:val="24"/>
        </w:rPr>
        <w:t>1</w:t>
      </w:r>
      <w:r w:rsidR="004900FC">
        <w:rPr>
          <w:sz w:val="24"/>
          <w:szCs w:val="24"/>
        </w:rPr>
        <w:t>7</w:t>
      </w:r>
      <w:r w:rsidRPr="008334E3">
        <w:rPr>
          <w:sz w:val="24"/>
          <w:szCs w:val="24"/>
        </w:rPr>
        <w:t xml:space="preserve"> people</w:t>
      </w:r>
    </w:p>
    <w:p w:rsidR="00121E58" w:rsidRDefault="00121E58" w:rsidP="009D2D96">
      <w:pPr>
        <w:jc w:val="both"/>
        <w:rPr>
          <w:sz w:val="24"/>
          <w:szCs w:val="24"/>
        </w:rPr>
      </w:pPr>
    </w:p>
    <w:p w:rsidR="00FD204E" w:rsidRPr="008334E3" w:rsidRDefault="00FD204E" w:rsidP="00FD204E">
      <w:pPr>
        <w:numPr>
          <w:ilvl w:val="0"/>
          <w:numId w:val="1"/>
        </w:numPr>
        <w:jc w:val="both"/>
        <w:rPr>
          <w:sz w:val="24"/>
          <w:szCs w:val="24"/>
        </w:rPr>
      </w:pPr>
      <w:r w:rsidRPr="008334E3">
        <w:rPr>
          <w:sz w:val="24"/>
          <w:szCs w:val="24"/>
          <w:lang w:eastAsia="ja-JP"/>
        </w:rPr>
        <w:t xml:space="preserve">The IEEE 802.11 LC SG meeting was called to order at by the Chair, </w:t>
      </w:r>
      <w:r>
        <w:rPr>
          <w:sz w:val="24"/>
          <w:szCs w:val="24"/>
          <w:lang w:eastAsia="ja-JP"/>
        </w:rPr>
        <w:t>Nikola Serafimovski</w:t>
      </w:r>
      <w:r w:rsidRPr="008334E3">
        <w:rPr>
          <w:sz w:val="24"/>
          <w:szCs w:val="24"/>
          <w:lang w:eastAsia="ja-JP"/>
        </w:rPr>
        <w:t xml:space="preserve"> (</w:t>
      </w:r>
      <w:r>
        <w:rPr>
          <w:sz w:val="24"/>
          <w:szCs w:val="24"/>
          <w:lang w:eastAsia="ja-JP"/>
        </w:rPr>
        <w:t>pureLiFi</w:t>
      </w:r>
      <w:r w:rsidRPr="008334E3">
        <w:rPr>
          <w:sz w:val="24"/>
          <w:szCs w:val="24"/>
          <w:lang w:eastAsia="ja-JP"/>
        </w:rPr>
        <w:t>).</w:t>
      </w:r>
    </w:p>
    <w:p w:rsidR="00FD204E" w:rsidRPr="008334E3" w:rsidRDefault="00FD204E" w:rsidP="00FD204E">
      <w:pPr>
        <w:jc w:val="both"/>
        <w:rPr>
          <w:sz w:val="24"/>
          <w:szCs w:val="24"/>
          <w:highlight w:val="yellow"/>
        </w:rPr>
      </w:pPr>
    </w:p>
    <w:p w:rsidR="00FD204E" w:rsidRPr="008334E3" w:rsidRDefault="00FD204E" w:rsidP="00FD204E">
      <w:pPr>
        <w:numPr>
          <w:ilvl w:val="0"/>
          <w:numId w:val="1"/>
        </w:numPr>
        <w:jc w:val="both"/>
        <w:rPr>
          <w:sz w:val="24"/>
          <w:szCs w:val="24"/>
        </w:rPr>
      </w:pPr>
      <w:r w:rsidRPr="008334E3">
        <w:rPr>
          <w:sz w:val="24"/>
          <w:szCs w:val="24"/>
          <w:lang w:eastAsia="ja-JP"/>
        </w:rPr>
        <w:t xml:space="preserve">The Chair </w:t>
      </w:r>
      <w:r>
        <w:rPr>
          <w:sz w:val="24"/>
          <w:szCs w:val="24"/>
          <w:lang w:eastAsia="ja-JP"/>
        </w:rPr>
        <w:t>Nikola Serafimovski</w:t>
      </w:r>
      <w:r w:rsidRPr="008334E3">
        <w:rPr>
          <w:sz w:val="24"/>
          <w:szCs w:val="24"/>
          <w:lang w:eastAsia="ja-JP"/>
        </w:rPr>
        <w:t xml:space="preserve"> (</w:t>
      </w:r>
      <w:r>
        <w:rPr>
          <w:sz w:val="24"/>
          <w:szCs w:val="24"/>
          <w:lang w:eastAsia="ja-JP"/>
        </w:rPr>
        <w:t>pureLiFi</w:t>
      </w:r>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rsidR="00FD204E" w:rsidRPr="008334E3" w:rsidRDefault="00FD204E" w:rsidP="00FD204E">
      <w:pPr>
        <w:numPr>
          <w:ilvl w:val="1"/>
          <w:numId w:val="38"/>
        </w:numPr>
        <w:jc w:val="both"/>
        <w:rPr>
          <w:sz w:val="24"/>
          <w:szCs w:val="24"/>
        </w:rPr>
      </w:pPr>
      <w:r w:rsidRPr="008334E3">
        <w:rPr>
          <w:sz w:val="24"/>
          <w:szCs w:val="24"/>
          <w:lang w:eastAsia="ja-JP"/>
        </w:rPr>
        <w:t>It is reminded all to record their attendance.</w:t>
      </w:r>
    </w:p>
    <w:p w:rsidR="00FD204E" w:rsidRPr="008334E3" w:rsidRDefault="00FD204E" w:rsidP="00FD204E">
      <w:pPr>
        <w:ind w:left="792"/>
        <w:jc w:val="both"/>
        <w:rPr>
          <w:sz w:val="24"/>
          <w:szCs w:val="24"/>
        </w:rPr>
      </w:pPr>
    </w:p>
    <w:p w:rsidR="00FD204E" w:rsidRDefault="00FD204E" w:rsidP="00FD204E">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r>
        <w:rPr>
          <w:sz w:val="24"/>
          <w:szCs w:val="24"/>
          <w:lang w:eastAsia="ja-JP"/>
        </w:rPr>
        <w:t>pureLiFi</w:t>
      </w:r>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session.</w:t>
      </w:r>
      <w:r>
        <w:rPr>
          <w:sz w:val="24"/>
          <w:szCs w:val="24"/>
        </w:rPr>
        <w:t xml:space="preserve"> Essentially there is one presentation.</w:t>
      </w:r>
    </w:p>
    <w:p w:rsidR="00FD204E" w:rsidRDefault="00FD204E" w:rsidP="00FD204E">
      <w:pPr>
        <w:ind w:left="360"/>
        <w:jc w:val="both"/>
        <w:rPr>
          <w:sz w:val="24"/>
          <w:szCs w:val="24"/>
        </w:rPr>
      </w:pPr>
    </w:p>
    <w:p w:rsidR="005E3442" w:rsidRPr="00577C1E" w:rsidRDefault="00FD204E" w:rsidP="00FD204E">
      <w:pPr>
        <w:numPr>
          <w:ilvl w:val="0"/>
          <w:numId w:val="1"/>
        </w:numPr>
        <w:jc w:val="both"/>
        <w:rPr>
          <w:sz w:val="24"/>
          <w:szCs w:val="24"/>
        </w:rPr>
      </w:pPr>
      <w:r>
        <w:rPr>
          <w:sz w:val="24"/>
          <w:szCs w:val="24"/>
        </w:rPr>
        <w:lastRenderedPageBreak/>
        <w:t>Jiamin Chen (Huawei) presented doc. 11-18-0948/r0 on “P</w:t>
      </w:r>
      <w:r w:rsidRPr="00FD204E">
        <w:rPr>
          <w:bCs/>
          <w:sz w:val="24"/>
          <w:szCs w:val="24"/>
          <w:lang w:val="en-GB"/>
        </w:rPr>
        <w:t>otential TGbb task group documents</w:t>
      </w:r>
      <w:r>
        <w:rPr>
          <w:bCs/>
          <w:sz w:val="24"/>
          <w:szCs w:val="24"/>
          <w:lang w:val="en-GB"/>
        </w:rPr>
        <w:t xml:space="preserve">” to be delivered. Starting from usage model, we need a channel model, evaluation methodology and functional requirements. This all goes into the specification framework which will be the basis for the amendment draft creation. </w:t>
      </w:r>
      <w:r w:rsidR="005E3442">
        <w:rPr>
          <w:bCs/>
          <w:sz w:val="24"/>
          <w:szCs w:val="24"/>
          <w:lang w:val="en-GB"/>
        </w:rPr>
        <w:t>Slides compare the process with the one in TGay. Concerning chan</w:t>
      </w:r>
      <w:r w:rsidR="00253D09">
        <w:rPr>
          <w:bCs/>
          <w:sz w:val="24"/>
          <w:szCs w:val="24"/>
          <w:lang w:val="en-GB"/>
        </w:rPr>
        <w:t>n</w:t>
      </w:r>
      <w:r w:rsidR="005E3442">
        <w:rPr>
          <w:bCs/>
          <w:sz w:val="24"/>
          <w:szCs w:val="24"/>
          <w:lang w:val="en-GB"/>
        </w:rPr>
        <w:t>el models it is proposed to reuse the channel modelling document from 802.15. Functional requirements can be similar to TGay. Similar for the evaluation methodology. Volunteers will be requested for preparing these documents in July meeting.</w:t>
      </w:r>
    </w:p>
    <w:p w:rsidR="00577C1E" w:rsidRPr="00B54D96" w:rsidRDefault="00577C1E" w:rsidP="00577C1E">
      <w:pPr>
        <w:ind w:left="360"/>
        <w:jc w:val="both"/>
        <w:rPr>
          <w:rFonts w:eastAsia="MS PGothic"/>
          <w:sz w:val="24"/>
          <w:szCs w:val="24"/>
          <w:lang w:eastAsia="ja-JP"/>
        </w:rPr>
      </w:pPr>
      <w:r w:rsidRPr="00B54D96">
        <w:rPr>
          <w:rFonts w:eastAsia="MS PGothic"/>
          <w:sz w:val="24"/>
          <w:szCs w:val="24"/>
          <w:lang w:eastAsia="ja-JP"/>
        </w:rPr>
        <w:t>Q: What about the ultrashort</w:t>
      </w:r>
      <w:r w:rsidR="00B54D96" w:rsidRPr="00B54D96">
        <w:rPr>
          <w:rFonts w:eastAsia="MS PGothic"/>
          <w:sz w:val="24"/>
          <w:szCs w:val="24"/>
          <w:lang w:eastAsia="ja-JP"/>
        </w:rPr>
        <w:t xml:space="preserve"> </w:t>
      </w:r>
      <w:r w:rsidRPr="00B54D96">
        <w:rPr>
          <w:rFonts w:eastAsia="MS PGothic"/>
          <w:sz w:val="24"/>
          <w:szCs w:val="24"/>
          <w:lang w:eastAsia="ja-JP"/>
        </w:rPr>
        <w:t>range scenario?</w:t>
      </w:r>
    </w:p>
    <w:p w:rsidR="00577C1E" w:rsidRPr="00B54D96" w:rsidRDefault="00577C1E" w:rsidP="00577C1E">
      <w:pPr>
        <w:ind w:left="360"/>
        <w:jc w:val="both"/>
        <w:rPr>
          <w:rFonts w:eastAsia="MS PGothic"/>
          <w:sz w:val="24"/>
          <w:szCs w:val="24"/>
          <w:lang w:eastAsia="ja-JP"/>
        </w:rPr>
      </w:pPr>
      <w:r w:rsidRPr="00B54D96">
        <w:rPr>
          <w:rFonts w:eastAsia="MS PGothic"/>
          <w:sz w:val="24"/>
          <w:szCs w:val="24"/>
          <w:lang w:eastAsia="ja-JP"/>
        </w:rPr>
        <w:t>A: This is from TGay.</w:t>
      </w:r>
    </w:p>
    <w:p w:rsidR="00577C1E" w:rsidRPr="00B54D96" w:rsidRDefault="00577C1E" w:rsidP="00577C1E">
      <w:pPr>
        <w:ind w:left="360"/>
        <w:jc w:val="both"/>
        <w:rPr>
          <w:rFonts w:eastAsia="MS PGothic"/>
          <w:sz w:val="24"/>
          <w:szCs w:val="24"/>
          <w:lang w:eastAsia="ja-JP"/>
        </w:rPr>
      </w:pPr>
      <w:r w:rsidRPr="00B54D96">
        <w:rPr>
          <w:rFonts w:eastAsia="MS PGothic"/>
          <w:sz w:val="24"/>
          <w:szCs w:val="24"/>
          <w:lang w:eastAsia="ja-JP"/>
        </w:rPr>
        <w:t>Q: Has every usage model to be represented by a channel model?</w:t>
      </w:r>
    </w:p>
    <w:p w:rsidR="00B54D96" w:rsidRPr="00B54D96" w:rsidRDefault="00577C1E" w:rsidP="00B54D96">
      <w:pPr>
        <w:ind w:left="360"/>
        <w:jc w:val="both"/>
        <w:rPr>
          <w:rFonts w:eastAsia="MS PGothic"/>
          <w:sz w:val="24"/>
          <w:szCs w:val="24"/>
          <w:lang w:eastAsia="ja-JP"/>
        </w:rPr>
      </w:pPr>
      <w:r w:rsidRPr="00B54D96">
        <w:rPr>
          <w:rFonts w:eastAsia="MS PGothic"/>
          <w:sz w:val="24"/>
          <w:szCs w:val="24"/>
          <w:lang w:eastAsia="ja-JP"/>
        </w:rPr>
        <w:t xml:space="preserve">A: </w:t>
      </w:r>
      <w:r w:rsidR="00B54D96" w:rsidRPr="00B54D96">
        <w:rPr>
          <w:rFonts w:eastAsia="MS PGothic"/>
          <w:sz w:val="24"/>
          <w:szCs w:val="24"/>
          <w:lang w:eastAsia="ja-JP"/>
        </w:rPr>
        <w:t>Normally not every usage model is represented in the channel model. This depends on the activity in the group and on volunteers doing that work.</w:t>
      </w:r>
    </w:p>
    <w:p w:rsidR="00B54D96" w:rsidRPr="00B54D96" w:rsidRDefault="00B54D96" w:rsidP="00B54D96">
      <w:pPr>
        <w:ind w:left="360"/>
        <w:jc w:val="both"/>
        <w:rPr>
          <w:rFonts w:eastAsia="MS PGothic"/>
          <w:sz w:val="24"/>
          <w:szCs w:val="24"/>
          <w:lang w:eastAsia="ja-JP"/>
        </w:rPr>
      </w:pPr>
      <w:r w:rsidRPr="00B54D96">
        <w:rPr>
          <w:rFonts w:eastAsia="MS PGothic"/>
          <w:sz w:val="24"/>
          <w:szCs w:val="24"/>
          <w:lang w:eastAsia="ja-JP"/>
        </w:rPr>
        <w:t>Q: Is there a general requirement to have channel models verified by measurements?</w:t>
      </w:r>
    </w:p>
    <w:p w:rsidR="00B54D96" w:rsidRDefault="00B54D96" w:rsidP="00B54D96">
      <w:pPr>
        <w:ind w:left="360"/>
        <w:jc w:val="both"/>
        <w:rPr>
          <w:rFonts w:eastAsia="MS PGothic"/>
          <w:sz w:val="24"/>
          <w:szCs w:val="24"/>
          <w:lang w:eastAsia="ja-JP"/>
        </w:rPr>
      </w:pPr>
      <w:r w:rsidRPr="00B54D96">
        <w:rPr>
          <w:rFonts w:eastAsia="MS PGothic"/>
          <w:sz w:val="24"/>
          <w:szCs w:val="24"/>
          <w:lang w:eastAsia="ja-JP"/>
        </w:rPr>
        <w:t xml:space="preserve">A: The Chair replied he is not aware of any general policy. This is up to the task group to decide </w:t>
      </w:r>
      <w:r>
        <w:rPr>
          <w:rFonts w:eastAsia="MS PGothic"/>
          <w:sz w:val="24"/>
          <w:szCs w:val="24"/>
          <w:lang w:eastAsia="ja-JP"/>
        </w:rPr>
        <w:t>what is required at the end</w:t>
      </w:r>
      <w:r w:rsidRPr="00B54D96">
        <w:rPr>
          <w:rFonts w:eastAsia="MS PGothic"/>
          <w:sz w:val="24"/>
          <w:szCs w:val="24"/>
          <w:lang w:eastAsia="ja-JP"/>
        </w:rPr>
        <w:t>.</w:t>
      </w:r>
    </w:p>
    <w:p w:rsidR="00B54D96" w:rsidRDefault="00B54D96" w:rsidP="00B54D96">
      <w:pPr>
        <w:ind w:left="360"/>
        <w:jc w:val="both"/>
        <w:rPr>
          <w:rFonts w:eastAsia="MS PGothic"/>
          <w:sz w:val="24"/>
          <w:szCs w:val="24"/>
          <w:lang w:eastAsia="ja-JP"/>
        </w:rPr>
      </w:pPr>
      <w:r>
        <w:rPr>
          <w:rFonts w:eastAsia="MS PGothic"/>
          <w:sz w:val="24"/>
          <w:szCs w:val="24"/>
          <w:lang w:eastAsia="ja-JP"/>
        </w:rPr>
        <w:t xml:space="preserve">C: There is </w:t>
      </w:r>
      <w:r w:rsidR="003D0D4A">
        <w:rPr>
          <w:rFonts w:eastAsia="MS PGothic"/>
          <w:sz w:val="24"/>
          <w:szCs w:val="24"/>
          <w:lang w:eastAsia="ja-JP"/>
        </w:rPr>
        <w:t>the</w:t>
      </w:r>
      <w:r>
        <w:rPr>
          <w:rFonts w:eastAsia="MS PGothic"/>
          <w:sz w:val="24"/>
          <w:szCs w:val="24"/>
          <w:lang w:eastAsia="ja-JP"/>
        </w:rPr>
        <w:t xml:space="preserve"> European </w:t>
      </w:r>
      <w:r w:rsidR="003D0D4A">
        <w:rPr>
          <w:rFonts w:eastAsia="MS PGothic"/>
          <w:sz w:val="24"/>
          <w:szCs w:val="24"/>
          <w:lang w:eastAsia="ja-JP"/>
        </w:rPr>
        <w:t xml:space="preserve">Marie Curie </w:t>
      </w:r>
      <w:r>
        <w:rPr>
          <w:rFonts w:eastAsia="MS PGothic"/>
          <w:sz w:val="24"/>
          <w:szCs w:val="24"/>
          <w:lang w:eastAsia="ja-JP"/>
        </w:rPr>
        <w:t xml:space="preserve">project </w:t>
      </w:r>
      <w:r w:rsidR="003D0D4A">
        <w:rPr>
          <w:rFonts w:eastAsia="MS PGothic"/>
          <w:sz w:val="24"/>
          <w:szCs w:val="24"/>
          <w:lang w:eastAsia="ja-JP"/>
        </w:rPr>
        <w:t xml:space="preserve">VISION </w:t>
      </w:r>
      <w:r w:rsidR="00B03F92">
        <w:rPr>
          <w:rFonts w:eastAsia="MS PGothic"/>
          <w:sz w:val="24"/>
          <w:szCs w:val="24"/>
          <w:lang w:eastAsia="ja-JP"/>
        </w:rPr>
        <w:t xml:space="preserve">which starts working </w:t>
      </w:r>
      <w:r w:rsidR="00056FA0">
        <w:rPr>
          <w:rFonts w:eastAsia="MS PGothic"/>
          <w:sz w:val="24"/>
          <w:szCs w:val="24"/>
          <w:lang w:eastAsia="ja-JP"/>
        </w:rPr>
        <w:t>during these days</w:t>
      </w:r>
      <w:r w:rsidR="00B03F92">
        <w:rPr>
          <w:rFonts w:eastAsia="MS PGothic"/>
          <w:sz w:val="24"/>
          <w:szCs w:val="24"/>
          <w:lang w:eastAsia="ja-JP"/>
        </w:rPr>
        <w:t xml:space="preserve"> </w:t>
      </w:r>
      <w:r>
        <w:rPr>
          <w:rFonts w:eastAsia="MS PGothic"/>
          <w:sz w:val="24"/>
          <w:szCs w:val="24"/>
          <w:lang w:eastAsia="ja-JP"/>
        </w:rPr>
        <w:t xml:space="preserve">where work </w:t>
      </w:r>
      <w:r w:rsidR="003D0D4A">
        <w:rPr>
          <w:rFonts w:eastAsia="MS PGothic"/>
          <w:sz w:val="24"/>
          <w:szCs w:val="24"/>
          <w:lang w:eastAsia="ja-JP"/>
        </w:rPr>
        <w:t xml:space="preserve">on channel and transceiver modeling is </w:t>
      </w:r>
      <w:r>
        <w:rPr>
          <w:rFonts w:eastAsia="MS PGothic"/>
          <w:sz w:val="24"/>
          <w:szCs w:val="24"/>
          <w:lang w:eastAsia="ja-JP"/>
        </w:rPr>
        <w:t>planned.</w:t>
      </w:r>
      <w:r w:rsidR="00056FA0">
        <w:rPr>
          <w:rFonts w:eastAsia="MS PGothic"/>
          <w:sz w:val="24"/>
          <w:szCs w:val="24"/>
          <w:lang w:eastAsia="ja-JP"/>
        </w:rPr>
        <w:t xml:space="preserve"> 802.11</w:t>
      </w:r>
      <w:r w:rsidR="00253D09">
        <w:rPr>
          <w:rFonts w:eastAsia="MS PGothic"/>
          <w:sz w:val="24"/>
          <w:szCs w:val="24"/>
          <w:lang w:eastAsia="ja-JP"/>
        </w:rPr>
        <w:t>bb</w:t>
      </w:r>
      <w:r w:rsidR="00056FA0">
        <w:rPr>
          <w:rFonts w:eastAsia="MS PGothic"/>
          <w:sz w:val="24"/>
          <w:szCs w:val="24"/>
          <w:lang w:eastAsia="ja-JP"/>
        </w:rPr>
        <w:t xml:space="preserve"> could expect contributions from this project.</w:t>
      </w:r>
    </w:p>
    <w:p w:rsidR="00B54D96" w:rsidRDefault="00B54D96" w:rsidP="00B54D96">
      <w:pPr>
        <w:ind w:left="360"/>
        <w:jc w:val="both"/>
        <w:rPr>
          <w:rFonts w:eastAsia="MS PGothic"/>
          <w:sz w:val="24"/>
          <w:szCs w:val="24"/>
          <w:lang w:eastAsia="ja-JP"/>
        </w:rPr>
      </w:pPr>
    </w:p>
    <w:p w:rsidR="003455C5" w:rsidRDefault="003455C5" w:rsidP="003455C5">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r>
        <w:rPr>
          <w:sz w:val="24"/>
          <w:szCs w:val="24"/>
          <w:lang w:eastAsia="ja-JP"/>
        </w:rPr>
        <w:t>pureLiFi</w:t>
      </w:r>
      <w:r w:rsidRPr="008334E3">
        <w:rPr>
          <w:sz w:val="24"/>
          <w:szCs w:val="24"/>
          <w:lang w:eastAsia="ja-JP"/>
        </w:rPr>
        <w:t>)</w:t>
      </w:r>
      <w:r>
        <w:rPr>
          <w:sz w:val="24"/>
          <w:szCs w:val="24"/>
          <w:lang w:eastAsia="ja-JP"/>
        </w:rPr>
        <w:t xml:space="preserve"> asked if there is any more item to be discussed</w:t>
      </w:r>
      <w:r>
        <w:rPr>
          <w:sz w:val="24"/>
          <w:szCs w:val="24"/>
        </w:rPr>
        <w:t xml:space="preserve">. There was nothing mentioned by the group. </w:t>
      </w:r>
    </w:p>
    <w:p w:rsidR="003455C5" w:rsidRDefault="003455C5" w:rsidP="00B54D96">
      <w:pPr>
        <w:ind w:left="360"/>
        <w:jc w:val="both"/>
        <w:rPr>
          <w:rFonts w:eastAsia="MS PGothic"/>
          <w:sz w:val="24"/>
          <w:szCs w:val="24"/>
          <w:lang w:eastAsia="ja-JP"/>
        </w:rPr>
      </w:pPr>
    </w:p>
    <w:p w:rsidR="00E14BE6" w:rsidRPr="00D17207" w:rsidRDefault="003455C5" w:rsidP="00D17207">
      <w:pPr>
        <w:jc w:val="both"/>
      </w:pPr>
      <w:r>
        <w:rPr>
          <w:rFonts w:eastAsia="MS PGothic"/>
          <w:sz w:val="24"/>
          <w:szCs w:val="24"/>
          <w:lang w:eastAsia="ja-JP"/>
        </w:rPr>
        <w:t>The meeting adjourned at 8:30 until July.</w:t>
      </w:r>
      <w:r w:rsidR="00637562" w:rsidRPr="00E14BE6">
        <w:t xml:space="preserve"> </w:t>
      </w:r>
    </w:p>
    <w:sectPr w:rsidR="00E14BE6" w:rsidRPr="00D17207">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535" w:rsidRDefault="005F7535">
      <w:r>
        <w:separator/>
      </w:r>
    </w:p>
  </w:endnote>
  <w:endnote w:type="continuationSeparator" w:id="0">
    <w:p w:rsidR="005F7535" w:rsidRDefault="005F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1E" w:rsidRPr="008F4891" w:rsidRDefault="0099351E" w:rsidP="00EA4A0F">
    <w:pPr>
      <w:pStyle w:val="Fuzeile"/>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9E02A9">
      <w:rPr>
        <w:noProof/>
        <w:lang w:val="de-DE"/>
      </w:rPr>
      <w:t>3</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rsidR="0099351E" w:rsidRPr="008F4891" w:rsidRDefault="0099351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535" w:rsidRDefault="005F7535">
      <w:r>
        <w:separator/>
      </w:r>
    </w:p>
  </w:footnote>
  <w:footnote w:type="continuationSeparator" w:id="0">
    <w:p w:rsidR="005F7535" w:rsidRDefault="005F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1E" w:rsidRDefault="0099351E" w:rsidP="00EA4A0F">
    <w:pPr>
      <w:pStyle w:val="Kopfzeile"/>
      <w:tabs>
        <w:tab w:val="center" w:pos="4680"/>
        <w:tab w:val="right" w:pos="10065"/>
      </w:tabs>
    </w:pPr>
    <w:r>
      <w:rPr>
        <w:lang w:eastAsia="ja-JP"/>
      </w:rPr>
      <w:t>May</w:t>
    </w:r>
    <w:r>
      <w:t xml:space="preserve"> 201</w:t>
    </w:r>
    <w:r>
      <w:rPr>
        <w:lang w:eastAsia="ja-JP"/>
      </w:rPr>
      <w:t>8</w:t>
    </w:r>
    <w:r>
      <w:tab/>
    </w:r>
    <w:r>
      <w:tab/>
    </w:r>
    <w:r>
      <w:tab/>
    </w:r>
    <w:r w:rsidRPr="000977AC">
      <w:fldChar w:fldCharType="begin"/>
    </w:r>
    <w:r w:rsidRPr="000977AC">
      <w:instrText>TITLE</w:instrText>
    </w:r>
    <w:r w:rsidRPr="000977AC">
      <w:fldChar w:fldCharType="separate"/>
    </w:r>
    <w:r>
      <w:t>doc.: IEEE 802.11-18/0910r</w:t>
    </w:r>
    <w:r w:rsidRPr="000977AC">
      <w:fldChar w:fldCharType="end"/>
    </w:r>
    <w:r w:rsidR="000B7C4B">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6E5"/>
    <w:multiLevelType w:val="multilevel"/>
    <w:tmpl w:val="0EBECE3C"/>
    <w:lvl w:ilvl="0">
      <w:start w:val="28"/>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22E3"/>
    <w:multiLevelType w:val="hybridMultilevel"/>
    <w:tmpl w:val="D51AE7FC"/>
    <w:lvl w:ilvl="0" w:tplc="7F80C8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BD460D"/>
    <w:multiLevelType w:val="multilevel"/>
    <w:tmpl w:val="CC9E54A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58289F"/>
    <w:multiLevelType w:val="hybridMultilevel"/>
    <w:tmpl w:val="0C00CFCA"/>
    <w:lvl w:ilvl="0" w:tplc="2F646C18">
      <w:start w:val="1"/>
      <w:numFmt w:val="bullet"/>
      <w:lvlText w:val="•"/>
      <w:lvlJc w:val="left"/>
      <w:pPr>
        <w:tabs>
          <w:tab w:val="num" w:pos="720"/>
        </w:tabs>
        <w:ind w:left="720" w:hanging="360"/>
      </w:pPr>
      <w:rPr>
        <w:rFonts w:ascii="Times New Roman" w:hAnsi="Times New Roman" w:hint="default"/>
      </w:rPr>
    </w:lvl>
    <w:lvl w:ilvl="1" w:tplc="402AE4CC" w:tentative="1">
      <w:start w:val="1"/>
      <w:numFmt w:val="bullet"/>
      <w:lvlText w:val="•"/>
      <w:lvlJc w:val="left"/>
      <w:pPr>
        <w:tabs>
          <w:tab w:val="num" w:pos="1440"/>
        </w:tabs>
        <w:ind w:left="1440" w:hanging="360"/>
      </w:pPr>
      <w:rPr>
        <w:rFonts w:ascii="Times New Roman" w:hAnsi="Times New Roman" w:hint="default"/>
      </w:rPr>
    </w:lvl>
    <w:lvl w:ilvl="2" w:tplc="035C5DB0" w:tentative="1">
      <w:start w:val="1"/>
      <w:numFmt w:val="bullet"/>
      <w:lvlText w:val="•"/>
      <w:lvlJc w:val="left"/>
      <w:pPr>
        <w:tabs>
          <w:tab w:val="num" w:pos="2160"/>
        </w:tabs>
        <w:ind w:left="2160" w:hanging="360"/>
      </w:pPr>
      <w:rPr>
        <w:rFonts w:ascii="Times New Roman" w:hAnsi="Times New Roman" w:hint="default"/>
      </w:rPr>
    </w:lvl>
    <w:lvl w:ilvl="3" w:tplc="B12EC1D8" w:tentative="1">
      <w:start w:val="1"/>
      <w:numFmt w:val="bullet"/>
      <w:lvlText w:val="•"/>
      <w:lvlJc w:val="left"/>
      <w:pPr>
        <w:tabs>
          <w:tab w:val="num" w:pos="2880"/>
        </w:tabs>
        <w:ind w:left="2880" w:hanging="360"/>
      </w:pPr>
      <w:rPr>
        <w:rFonts w:ascii="Times New Roman" w:hAnsi="Times New Roman" w:hint="default"/>
      </w:rPr>
    </w:lvl>
    <w:lvl w:ilvl="4" w:tplc="330A4C7C" w:tentative="1">
      <w:start w:val="1"/>
      <w:numFmt w:val="bullet"/>
      <w:lvlText w:val="•"/>
      <w:lvlJc w:val="left"/>
      <w:pPr>
        <w:tabs>
          <w:tab w:val="num" w:pos="3600"/>
        </w:tabs>
        <w:ind w:left="3600" w:hanging="360"/>
      </w:pPr>
      <w:rPr>
        <w:rFonts w:ascii="Times New Roman" w:hAnsi="Times New Roman" w:hint="default"/>
      </w:rPr>
    </w:lvl>
    <w:lvl w:ilvl="5" w:tplc="B8C843BC" w:tentative="1">
      <w:start w:val="1"/>
      <w:numFmt w:val="bullet"/>
      <w:lvlText w:val="•"/>
      <w:lvlJc w:val="left"/>
      <w:pPr>
        <w:tabs>
          <w:tab w:val="num" w:pos="4320"/>
        </w:tabs>
        <w:ind w:left="4320" w:hanging="360"/>
      </w:pPr>
      <w:rPr>
        <w:rFonts w:ascii="Times New Roman" w:hAnsi="Times New Roman" w:hint="default"/>
      </w:rPr>
    </w:lvl>
    <w:lvl w:ilvl="6" w:tplc="0B2E53B4" w:tentative="1">
      <w:start w:val="1"/>
      <w:numFmt w:val="bullet"/>
      <w:lvlText w:val="•"/>
      <w:lvlJc w:val="left"/>
      <w:pPr>
        <w:tabs>
          <w:tab w:val="num" w:pos="5040"/>
        </w:tabs>
        <w:ind w:left="5040" w:hanging="360"/>
      </w:pPr>
      <w:rPr>
        <w:rFonts w:ascii="Times New Roman" w:hAnsi="Times New Roman" w:hint="default"/>
      </w:rPr>
    </w:lvl>
    <w:lvl w:ilvl="7" w:tplc="AA3A0772" w:tentative="1">
      <w:start w:val="1"/>
      <w:numFmt w:val="bullet"/>
      <w:lvlText w:val="•"/>
      <w:lvlJc w:val="left"/>
      <w:pPr>
        <w:tabs>
          <w:tab w:val="num" w:pos="5760"/>
        </w:tabs>
        <w:ind w:left="5760" w:hanging="360"/>
      </w:pPr>
      <w:rPr>
        <w:rFonts w:ascii="Times New Roman" w:hAnsi="Times New Roman" w:hint="default"/>
      </w:rPr>
    </w:lvl>
    <w:lvl w:ilvl="8" w:tplc="FEBCF4E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3C8E4283"/>
    <w:multiLevelType w:val="hybridMultilevel"/>
    <w:tmpl w:val="E144974C"/>
    <w:lvl w:ilvl="0" w:tplc="0407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1F7FD6"/>
    <w:multiLevelType w:val="multilevel"/>
    <w:tmpl w:val="B9C2F16E"/>
    <w:lvl w:ilvl="0">
      <w:start w:val="1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12259F"/>
    <w:multiLevelType w:val="multilevel"/>
    <w:tmpl w:val="A1828614"/>
    <w:lvl w:ilvl="0">
      <w:start w:val="1"/>
      <w:numFmt w:val="decimal"/>
      <w:lvlText w:val="%1."/>
      <w:lvlJc w:val="left"/>
      <w:pPr>
        <w:ind w:left="360" w:hanging="360"/>
      </w:pPr>
      <w:rPr>
        <w:rFonts w:ascii="Times New Roman" w:hAnsi="Times New Roman" w:cs="Times New Roman"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23"/>
  </w:num>
  <w:num w:numId="4">
    <w:abstractNumId w:val="11"/>
  </w:num>
  <w:num w:numId="5">
    <w:abstractNumId w:val="38"/>
  </w:num>
  <w:num w:numId="6">
    <w:abstractNumId w:val="45"/>
  </w:num>
  <w:num w:numId="7">
    <w:abstractNumId w:val="7"/>
  </w:num>
  <w:num w:numId="8">
    <w:abstractNumId w:val="25"/>
  </w:num>
  <w:num w:numId="9">
    <w:abstractNumId w:val="17"/>
  </w:num>
  <w:num w:numId="10">
    <w:abstractNumId w:val="20"/>
  </w:num>
  <w:num w:numId="11">
    <w:abstractNumId w:val="42"/>
  </w:num>
  <w:num w:numId="12">
    <w:abstractNumId w:val="40"/>
  </w:num>
  <w:num w:numId="13">
    <w:abstractNumId w:val="16"/>
  </w:num>
  <w:num w:numId="14">
    <w:abstractNumId w:val="30"/>
  </w:num>
  <w:num w:numId="15">
    <w:abstractNumId w:val="15"/>
  </w:num>
  <w:num w:numId="16">
    <w:abstractNumId w:val="32"/>
  </w:num>
  <w:num w:numId="17">
    <w:abstractNumId w:val="19"/>
  </w:num>
  <w:num w:numId="18">
    <w:abstractNumId w:val="12"/>
  </w:num>
  <w:num w:numId="19">
    <w:abstractNumId w:val="43"/>
  </w:num>
  <w:num w:numId="20">
    <w:abstractNumId w:val="46"/>
  </w:num>
  <w:num w:numId="21">
    <w:abstractNumId w:val="8"/>
  </w:num>
  <w:num w:numId="22">
    <w:abstractNumId w:val="41"/>
  </w:num>
  <w:num w:numId="23">
    <w:abstractNumId w:val="36"/>
  </w:num>
  <w:num w:numId="24">
    <w:abstractNumId w:val="26"/>
  </w:num>
  <w:num w:numId="25">
    <w:abstractNumId w:val="5"/>
  </w:num>
  <w:num w:numId="26">
    <w:abstractNumId w:val="10"/>
  </w:num>
  <w:num w:numId="27">
    <w:abstractNumId w:val="35"/>
  </w:num>
  <w:num w:numId="28">
    <w:abstractNumId w:val="31"/>
  </w:num>
  <w:num w:numId="29">
    <w:abstractNumId w:val="37"/>
  </w:num>
  <w:num w:numId="30">
    <w:abstractNumId w:val="22"/>
  </w:num>
  <w:num w:numId="31">
    <w:abstractNumId w:val="1"/>
  </w:num>
  <w:num w:numId="32">
    <w:abstractNumId w:val="4"/>
  </w:num>
  <w:num w:numId="33">
    <w:abstractNumId w:val="13"/>
  </w:num>
  <w:num w:numId="34">
    <w:abstractNumId w:val="3"/>
  </w:num>
  <w:num w:numId="35">
    <w:abstractNumId w:val="27"/>
  </w:num>
  <w:num w:numId="36">
    <w:abstractNumId w:val="14"/>
  </w:num>
  <w:num w:numId="37">
    <w:abstractNumId w:val="6"/>
  </w:num>
  <w:num w:numId="38">
    <w:abstractNumId w:val="39"/>
  </w:num>
  <w:num w:numId="39">
    <w:abstractNumId w:val="44"/>
  </w:num>
  <w:num w:numId="40">
    <w:abstractNumId w:val="28"/>
  </w:num>
  <w:num w:numId="4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8"/>
  </w:num>
  <w:num w:numId="45">
    <w:abstractNumId w:val="33"/>
  </w:num>
  <w:num w:numId="46">
    <w:abstractNumId w:val="9"/>
  </w:num>
  <w:num w:numId="47">
    <w:abstractNumId w:val="0"/>
  </w:num>
  <w:num w:numId="48">
    <w:abstractNumId w:val="2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62AF"/>
    <w:rsid w:val="0002203F"/>
    <w:rsid w:val="00031203"/>
    <w:rsid w:val="00037B44"/>
    <w:rsid w:val="00043FA2"/>
    <w:rsid w:val="00051F2E"/>
    <w:rsid w:val="00053328"/>
    <w:rsid w:val="00054C33"/>
    <w:rsid w:val="00056FA0"/>
    <w:rsid w:val="000611B1"/>
    <w:rsid w:val="000638AE"/>
    <w:rsid w:val="00071317"/>
    <w:rsid w:val="00073B66"/>
    <w:rsid w:val="00084178"/>
    <w:rsid w:val="000950EF"/>
    <w:rsid w:val="00095E77"/>
    <w:rsid w:val="000977AC"/>
    <w:rsid w:val="000B7C4B"/>
    <w:rsid w:val="000C5327"/>
    <w:rsid w:val="000D1CAE"/>
    <w:rsid w:val="000E4515"/>
    <w:rsid w:val="000E7898"/>
    <w:rsid w:val="000F1BAF"/>
    <w:rsid w:val="000F7B53"/>
    <w:rsid w:val="000F7BAB"/>
    <w:rsid w:val="000F7D53"/>
    <w:rsid w:val="001005E7"/>
    <w:rsid w:val="00101CC7"/>
    <w:rsid w:val="001215F6"/>
    <w:rsid w:val="00121E58"/>
    <w:rsid w:val="00123678"/>
    <w:rsid w:val="001241F5"/>
    <w:rsid w:val="00131837"/>
    <w:rsid w:val="00135A34"/>
    <w:rsid w:val="001411A5"/>
    <w:rsid w:val="00150AEB"/>
    <w:rsid w:val="0015625F"/>
    <w:rsid w:val="00160E30"/>
    <w:rsid w:val="0016250C"/>
    <w:rsid w:val="00164BC7"/>
    <w:rsid w:val="00174187"/>
    <w:rsid w:val="001813B4"/>
    <w:rsid w:val="001822C3"/>
    <w:rsid w:val="00184270"/>
    <w:rsid w:val="00190A01"/>
    <w:rsid w:val="00192261"/>
    <w:rsid w:val="0019233F"/>
    <w:rsid w:val="0019384F"/>
    <w:rsid w:val="00196AD8"/>
    <w:rsid w:val="0019742A"/>
    <w:rsid w:val="001A7B4F"/>
    <w:rsid w:val="001B2F64"/>
    <w:rsid w:val="001C1EE7"/>
    <w:rsid w:val="001C2CAD"/>
    <w:rsid w:val="001C7E90"/>
    <w:rsid w:val="001D2F47"/>
    <w:rsid w:val="001D5C81"/>
    <w:rsid w:val="001E3A40"/>
    <w:rsid w:val="001E56CF"/>
    <w:rsid w:val="001E65B3"/>
    <w:rsid w:val="001F0ECD"/>
    <w:rsid w:val="001F19BE"/>
    <w:rsid w:val="001F6435"/>
    <w:rsid w:val="002059A0"/>
    <w:rsid w:val="00212964"/>
    <w:rsid w:val="002164A0"/>
    <w:rsid w:val="002171BD"/>
    <w:rsid w:val="00220A29"/>
    <w:rsid w:val="00220C7F"/>
    <w:rsid w:val="002233B4"/>
    <w:rsid w:val="00224096"/>
    <w:rsid w:val="00226AE3"/>
    <w:rsid w:val="0024129C"/>
    <w:rsid w:val="002439C7"/>
    <w:rsid w:val="00252232"/>
    <w:rsid w:val="00253D09"/>
    <w:rsid w:val="00261A55"/>
    <w:rsid w:val="00276776"/>
    <w:rsid w:val="002769B7"/>
    <w:rsid w:val="002868BE"/>
    <w:rsid w:val="00291FA8"/>
    <w:rsid w:val="00296524"/>
    <w:rsid w:val="002A25E6"/>
    <w:rsid w:val="002B7857"/>
    <w:rsid w:val="002C09CF"/>
    <w:rsid w:val="002C2CFB"/>
    <w:rsid w:val="002C3A58"/>
    <w:rsid w:val="002C75EC"/>
    <w:rsid w:val="002C7B79"/>
    <w:rsid w:val="002D31E2"/>
    <w:rsid w:val="002E19C2"/>
    <w:rsid w:val="002E3350"/>
    <w:rsid w:val="002E432F"/>
    <w:rsid w:val="002E4CE8"/>
    <w:rsid w:val="002E7ACC"/>
    <w:rsid w:val="002F3762"/>
    <w:rsid w:val="002F7EE3"/>
    <w:rsid w:val="003003A1"/>
    <w:rsid w:val="00302336"/>
    <w:rsid w:val="00307F96"/>
    <w:rsid w:val="003103D7"/>
    <w:rsid w:val="00325A88"/>
    <w:rsid w:val="0032715A"/>
    <w:rsid w:val="00337892"/>
    <w:rsid w:val="003455C5"/>
    <w:rsid w:val="00354A89"/>
    <w:rsid w:val="003615EB"/>
    <w:rsid w:val="00361A8F"/>
    <w:rsid w:val="00381D6F"/>
    <w:rsid w:val="00393E1A"/>
    <w:rsid w:val="00395C88"/>
    <w:rsid w:val="003A1ECD"/>
    <w:rsid w:val="003A26F8"/>
    <w:rsid w:val="003A472A"/>
    <w:rsid w:val="003B0138"/>
    <w:rsid w:val="003B1CC5"/>
    <w:rsid w:val="003B1E2A"/>
    <w:rsid w:val="003C6217"/>
    <w:rsid w:val="003C69C3"/>
    <w:rsid w:val="003D0D4A"/>
    <w:rsid w:val="003D1121"/>
    <w:rsid w:val="003D4DBD"/>
    <w:rsid w:val="003D52AC"/>
    <w:rsid w:val="003E0FDE"/>
    <w:rsid w:val="003F0144"/>
    <w:rsid w:val="004004AB"/>
    <w:rsid w:val="00401894"/>
    <w:rsid w:val="004027B4"/>
    <w:rsid w:val="00403968"/>
    <w:rsid w:val="0040397A"/>
    <w:rsid w:val="00412AA4"/>
    <w:rsid w:val="00420EE3"/>
    <w:rsid w:val="00424EE2"/>
    <w:rsid w:val="0042629A"/>
    <w:rsid w:val="00431764"/>
    <w:rsid w:val="00433167"/>
    <w:rsid w:val="00435E04"/>
    <w:rsid w:val="004671F8"/>
    <w:rsid w:val="00485384"/>
    <w:rsid w:val="0048617B"/>
    <w:rsid w:val="004900FC"/>
    <w:rsid w:val="00495CA5"/>
    <w:rsid w:val="00495DE8"/>
    <w:rsid w:val="0049600F"/>
    <w:rsid w:val="004A1F7D"/>
    <w:rsid w:val="004B0E0E"/>
    <w:rsid w:val="004B0EE2"/>
    <w:rsid w:val="004B3F42"/>
    <w:rsid w:val="004B47FC"/>
    <w:rsid w:val="004B6AAF"/>
    <w:rsid w:val="004B7A65"/>
    <w:rsid w:val="004C0D0C"/>
    <w:rsid w:val="004C4AFA"/>
    <w:rsid w:val="004D0B19"/>
    <w:rsid w:val="004D32C9"/>
    <w:rsid w:val="004D3A4D"/>
    <w:rsid w:val="004D7B65"/>
    <w:rsid w:val="004E1013"/>
    <w:rsid w:val="004E4C05"/>
    <w:rsid w:val="004E5630"/>
    <w:rsid w:val="004F293D"/>
    <w:rsid w:val="004F2EDA"/>
    <w:rsid w:val="004F4F6C"/>
    <w:rsid w:val="004F68A8"/>
    <w:rsid w:val="00504E8E"/>
    <w:rsid w:val="005053C4"/>
    <w:rsid w:val="00517BB0"/>
    <w:rsid w:val="005202B9"/>
    <w:rsid w:val="00524938"/>
    <w:rsid w:val="00526832"/>
    <w:rsid w:val="00530F3D"/>
    <w:rsid w:val="00531865"/>
    <w:rsid w:val="00542920"/>
    <w:rsid w:val="0054373A"/>
    <w:rsid w:val="0054492D"/>
    <w:rsid w:val="00551844"/>
    <w:rsid w:val="0055419A"/>
    <w:rsid w:val="00557637"/>
    <w:rsid w:val="00560EBA"/>
    <w:rsid w:val="0056377D"/>
    <w:rsid w:val="00564CC7"/>
    <w:rsid w:val="00567B56"/>
    <w:rsid w:val="00577409"/>
    <w:rsid w:val="00577C1E"/>
    <w:rsid w:val="00580943"/>
    <w:rsid w:val="00584E85"/>
    <w:rsid w:val="00591CAC"/>
    <w:rsid w:val="00595D41"/>
    <w:rsid w:val="005A19B2"/>
    <w:rsid w:val="005A4766"/>
    <w:rsid w:val="005D74CC"/>
    <w:rsid w:val="005E3442"/>
    <w:rsid w:val="005E3E7A"/>
    <w:rsid w:val="005F0E4E"/>
    <w:rsid w:val="005F263B"/>
    <w:rsid w:val="005F3CEF"/>
    <w:rsid w:val="005F4A79"/>
    <w:rsid w:val="005F7535"/>
    <w:rsid w:val="00607FEB"/>
    <w:rsid w:val="0061687C"/>
    <w:rsid w:val="006236AE"/>
    <w:rsid w:val="00627E4F"/>
    <w:rsid w:val="0063328F"/>
    <w:rsid w:val="0063447C"/>
    <w:rsid w:val="00637562"/>
    <w:rsid w:val="00637CAA"/>
    <w:rsid w:val="006529B8"/>
    <w:rsid w:val="00661B81"/>
    <w:rsid w:val="0066508B"/>
    <w:rsid w:val="0067035A"/>
    <w:rsid w:val="0067539C"/>
    <w:rsid w:val="00676DA0"/>
    <w:rsid w:val="0069076C"/>
    <w:rsid w:val="00692185"/>
    <w:rsid w:val="00695D26"/>
    <w:rsid w:val="006A5ED9"/>
    <w:rsid w:val="006A798C"/>
    <w:rsid w:val="006B01BC"/>
    <w:rsid w:val="006B0CB1"/>
    <w:rsid w:val="006B0D6C"/>
    <w:rsid w:val="006B7897"/>
    <w:rsid w:val="006C2DA2"/>
    <w:rsid w:val="006C52FE"/>
    <w:rsid w:val="006C7B54"/>
    <w:rsid w:val="006D06BF"/>
    <w:rsid w:val="006D0868"/>
    <w:rsid w:val="006D0A86"/>
    <w:rsid w:val="006D35C7"/>
    <w:rsid w:val="006D5041"/>
    <w:rsid w:val="006E705C"/>
    <w:rsid w:val="006F0E19"/>
    <w:rsid w:val="0070124D"/>
    <w:rsid w:val="00704752"/>
    <w:rsid w:val="00704B24"/>
    <w:rsid w:val="0072380D"/>
    <w:rsid w:val="00725583"/>
    <w:rsid w:val="007279ED"/>
    <w:rsid w:val="0073232A"/>
    <w:rsid w:val="0073339C"/>
    <w:rsid w:val="007370D6"/>
    <w:rsid w:val="00742CB6"/>
    <w:rsid w:val="00744E59"/>
    <w:rsid w:val="00745361"/>
    <w:rsid w:val="007503BB"/>
    <w:rsid w:val="007506AB"/>
    <w:rsid w:val="00751B33"/>
    <w:rsid w:val="00753477"/>
    <w:rsid w:val="00754861"/>
    <w:rsid w:val="007618C1"/>
    <w:rsid w:val="007652FF"/>
    <w:rsid w:val="00771064"/>
    <w:rsid w:val="00785AE1"/>
    <w:rsid w:val="00786E48"/>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47E7"/>
    <w:rsid w:val="007E2700"/>
    <w:rsid w:val="007E651D"/>
    <w:rsid w:val="007E75BB"/>
    <w:rsid w:val="007F0BC1"/>
    <w:rsid w:val="007F1465"/>
    <w:rsid w:val="007F3109"/>
    <w:rsid w:val="007F4F0E"/>
    <w:rsid w:val="007F68D7"/>
    <w:rsid w:val="00802574"/>
    <w:rsid w:val="0081097F"/>
    <w:rsid w:val="00811694"/>
    <w:rsid w:val="00815A93"/>
    <w:rsid w:val="008233B3"/>
    <w:rsid w:val="00824DC4"/>
    <w:rsid w:val="00826592"/>
    <w:rsid w:val="008305FB"/>
    <w:rsid w:val="008334E3"/>
    <w:rsid w:val="00835133"/>
    <w:rsid w:val="008438A7"/>
    <w:rsid w:val="00847585"/>
    <w:rsid w:val="008479A1"/>
    <w:rsid w:val="00856974"/>
    <w:rsid w:val="008713CD"/>
    <w:rsid w:val="00884671"/>
    <w:rsid w:val="008869A1"/>
    <w:rsid w:val="0089634F"/>
    <w:rsid w:val="0089722D"/>
    <w:rsid w:val="008B133F"/>
    <w:rsid w:val="008B32F7"/>
    <w:rsid w:val="008C2B95"/>
    <w:rsid w:val="008C5317"/>
    <w:rsid w:val="008C6CA1"/>
    <w:rsid w:val="008D0101"/>
    <w:rsid w:val="008D0A2F"/>
    <w:rsid w:val="008D0ACF"/>
    <w:rsid w:val="008D3D6F"/>
    <w:rsid w:val="008E0ABE"/>
    <w:rsid w:val="008E24DA"/>
    <w:rsid w:val="008E4757"/>
    <w:rsid w:val="008E5D94"/>
    <w:rsid w:val="008F3F97"/>
    <w:rsid w:val="008F4891"/>
    <w:rsid w:val="00900179"/>
    <w:rsid w:val="0090178D"/>
    <w:rsid w:val="00901A20"/>
    <w:rsid w:val="0090294B"/>
    <w:rsid w:val="009156D9"/>
    <w:rsid w:val="00915730"/>
    <w:rsid w:val="00916A75"/>
    <w:rsid w:val="00917CF1"/>
    <w:rsid w:val="009250AC"/>
    <w:rsid w:val="00931659"/>
    <w:rsid w:val="0093270C"/>
    <w:rsid w:val="00944252"/>
    <w:rsid w:val="0094742E"/>
    <w:rsid w:val="00947F10"/>
    <w:rsid w:val="00950C87"/>
    <w:rsid w:val="00957149"/>
    <w:rsid w:val="009853F2"/>
    <w:rsid w:val="0098579A"/>
    <w:rsid w:val="00987AD6"/>
    <w:rsid w:val="00987CAA"/>
    <w:rsid w:val="0099351E"/>
    <w:rsid w:val="0099389A"/>
    <w:rsid w:val="009A3D95"/>
    <w:rsid w:val="009B3180"/>
    <w:rsid w:val="009C2863"/>
    <w:rsid w:val="009C37D0"/>
    <w:rsid w:val="009C56DE"/>
    <w:rsid w:val="009C793C"/>
    <w:rsid w:val="009D0A72"/>
    <w:rsid w:val="009D2D96"/>
    <w:rsid w:val="009E02A9"/>
    <w:rsid w:val="009E11F4"/>
    <w:rsid w:val="009E160F"/>
    <w:rsid w:val="009F1A60"/>
    <w:rsid w:val="00A021F9"/>
    <w:rsid w:val="00A0286E"/>
    <w:rsid w:val="00A04E6C"/>
    <w:rsid w:val="00A11F8A"/>
    <w:rsid w:val="00A15A1E"/>
    <w:rsid w:val="00A1634F"/>
    <w:rsid w:val="00A2478D"/>
    <w:rsid w:val="00A32E5F"/>
    <w:rsid w:val="00A35CE6"/>
    <w:rsid w:val="00A413D4"/>
    <w:rsid w:val="00A45831"/>
    <w:rsid w:val="00A45B1F"/>
    <w:rsid w:val="00A469D5"/>
    <w:rsid w:val="00A54902"/>
    <w:rsid w:val="00A57156"/>
    <w:rsid w:val="00A57A22"/>
    <w:rsid w:val="00A67F96"/>
    <w:rsid w:val="00A74543"/>
    <w:rsid w:val="00A74C2C"/>
    <w:rsid w:val="00A80679"/>
    <w:rsid w:val="00A86F1F"/>
    <w:rsid w:val="00A94095"/>
    <w:rsid w:val="00A94A5E"/>
    <w:rsid w:val="00AA54AA"/>
    <w:rsid w:val="00AA5C36"/>
    <w:rsid w:val="00AB13EF"/>
    <w:rsid w:val="00AC1879"/>
    <w:rsid w:val="00AC523D"/>
    <w:rsid w:val="00AC7E7B"/>
    <w:rsid w:val="00AD1710"/>
    <w:rsid w:val="00AE11B6"/>
    <w:rsid w:val="00AE6E56"/>
    <w:rsid w:val="00AF01BF"/>
    <w:rsid w:val="00AF1007"/>
    <w:rsid w:val="00AF5A36"/>
    <w:rsid w:val="00B00C43"/>
    <w:rsid w:val="00B01618"/>
    <w:rsid w:val="00B03F92"/>
    <w:rsid w:val="00B16FDC"/>
    <w:rsid w:val="00B30D00"/>
    <w:rsid w:val="00B34612"/>
    <w:rsid w:val="00B425BF"/>
    <w:rsid w:val="00B4669F"/>
    <w:rsid w:val="00B479D9"/>
    <w:rsid w:val="00B52DED"/>
    <w:rsid w:val="00B54D96"/>
    <w:rsid w:val="00B5686F"/>
    <w:rsid w:val="00B57771"/>
    <w:rsid w:val="00B57DE2"/>
    <w:rsid w:val="00B6298D"/>
    <w:rsid w:val="00B644DC"/>
    <w:rsid w:val="00B72511"/>
    <w:rsid w:val="00B7281A"/>
    <w:rsid w:val="00B74E4B"/>
    <w:rsid w:val="00B852AD"/>
    <w:rsid w:val="00BA3D4E"/>
    <w:rsid w:val="00BA7655"/>
    <w:rsid w:val="00BB4A00"/>
    <w:rsid w:val="00BC6217"/>
    <w:rsid w:val="00BC668F"/>
    <w:rsid w:val="00BC73D1"/>
    <w:rsid w:val="00BD73F6"/>
    <w:rsid w:val="00BE2462"/>
    <w:rsid w:val="00BF011D"/>
    <w:rsid w:val="00BF2091"/>
    <w:rsid w:val="00C12AD4"/>
    <w:rsid w:val="00C208C6"/>
    <w:rsid w:val="00C25237"/>
    <w:rsid w:val="00C2738C"/>
    <w:rsid w:val="00C305A2"/>
    <w:rsid w:val="00C32042"/>
    <w:rsid w:val="00C475F4"/>
    <w:rsid w:val="00C53DC2"/>
    <w:rsid w:val="00C55C26"/>
    <w:rsid w:val="00C61787"/>
    <w:rsid w:val="00C62725"/>
    <w:rsid w:val="00C80380"/>
    <w:rsid w:val="00C81B19"/>
    <w:rsid w:val="00C8304D"/>
    <w:rsid w:val="00C85D0D"/>
    <w:rsid w:val="00C877BE"/>
    <w:rsid w:val="00C914EC"/>
    <w:rsid w:val="00CA0D0F"/>
    <w:rsid w:val="00CA419F"/>
    <w:rsid w:val="00CA5821"/>
    <w:rsid w:val="00CA6072"/>
    <w:rsid w:val="00CB084D"/>
    <w:rsid w:val="00CB219C"/>
    <w:rsid w:val="00CC2F6D"/>
    <w:rsid w:val="00CC3631"/>
    <w:rsid w:val="00CC485F"/>
    <w:rsid w:val="00CD216E"/>
    <w:rsid w:val="00CD225B"/>
    <w:rsid w:val="00CD22C7"/>
    <w:rsid w:val="00CD3016"/>
    <w:rsid w:val="00CE0375"/>
    <w:rsid w:val="00CE3FC2"/>
    <w:rsid w:val="00CE7DB5"/>
    <w:rsid w:val="00CF5D77"/>
    <w:rsid w:val="00D01504"/>
    <w:rsid w:val="00D022DB"/>
    <w:rsid w:val="00D079A8"/>
    <w:rsid w:val="00D07E68"/>
    <w:rsid w:val="00D13A7B"/>
    <w:rsid w:val="00D13DD9"/>
    <w:rsid w:val="00D17207"/>
    <w:rsid w:val="00D209BE"/>
    <w:rsid w:val="00D21CDF"/>
    <w:rsid w:val="00D30DE5"/>
    <w:rsid w:val="00D3227C"/>
    <w:rsid w:val="00D54B18"/>
    <w:rsid w:val="00D55E5D"/>
    <w:rsid w:val="00D62013"/>
    <w:rsid w:val="00D62A02"/>
    <w:rsid w:val="00D6492D"/>
    <w:rsid w:val="00D64D29"/>
    <w:rsid w:val="00D66AAC"/>
    <w:rsid w:val="00D71670"/>
    <w:rsid w:val="00D769C5"/>
    <w:rsid w:val="00D876BA"/>
    <w:rsid w:val="00D90340"/>
    <w:rsid w:val="00DA1DF3"/>
    <w:rsid w:val="00DA2189"/>
    <w:rsid w:val="00DA621B"/>
    <w:rsid w:val="00DB0ACF"/>
    <w:rsid w:val="00DB4622"/>
    <w:rsid w:val="00DC01E0"/>
    <w:rsid w:val="00DD32F2"/>
    <w:rsid w:val="00DD58B1"/>
    <w:rsid w:val="00DE1DCF"/>
    <w:rsid w:val="00DE604D"/>
    <w:rsid w:val="00DE694F"/>
    <w:rsid w:val="00DE6AE0"/>
    <w:rsid w:val="00DE747A"/>
    <w:rsid w:val="00DF16BD"/>
    <w:rsid w:val="00DF2891"/>
    <w:rsid w:val="00DF73E0"/>
    <w:rsid w:val="00E01820"/>
    <w:rsid w:val="00E05CD1"/>
    <w:rsid w:val="00E06669"/>
    <w:rsid w:val="00E14BE6"/>
    <w:rsid w:val="00E40DCF"/>
    <w:rsid w:val="00E42468"/>
    <w:rsid w:val="00E43EEA"/>
    <w:rsid w:val="00E452D6"/>
    <w:rsid w:val="00E607C0"/>
    <w:rsid w:val="00E843F3"/>
    <w:rsid w:val="00E850B2"/>
    <w:rsid w:val="00E908B0"/>
    <w:rsid w:val="00E912A9"/>
    <w:rsid w:val="00E92616"/>
    <w:rsid w:val="00EA126E"/>
    <w:rsid w:val="00EA4A0F"/>
    <w:rsid w:val="00EB2352"/>
    <w:rsid w:val="00EB3BFA"/>
    <w:rsid w:val="00EB50CD"/>
    <w:rsid w:val="00EB57C3"/>
    <w:rsid w:val="00EC27D5"/>
    <w:rsid w:val="00EC6B76"/>
    <w:rsid w:val="00ED001C"/>
    <w:rsid w:val="00EE5709"/>
    <w:rsid w:val="00EE7762"/>
    <w:rsid w:val="00EF410B"/>
    <w:rsid w:val="00EF532A"/>
    <w:rsid w:val="00EF6E10"/>
    <w:rsid w:val="00F0616A"/>
    <w:rsid w:val="00F1281C"/>
    <w:rsid w:val="00F16061"/>
    <w:rsid w:val="00F17024"/>
    <w:rsid w:val="00F224DB"/>
    <w:rsid w:val="00F243EB"/>
    <w:rsid w:val="00F25C7B"/>
    <w:rsid w:val="00F27B76"/>
    <w:rsid w:val="00F34AE3"/>
    <w:rsid w:val="00F4439D"/>
    <w:rsid w:val="00F5068E"/>
    <w:rsid w:val="00F50DEA"/>
    <w:rsid w:val="00F52BD6"/>
    <w:rsid w:val="00F672CC"/>
    <w:rsid w:val="00F731F4"/>
    <w:rsid w:val="00F841B6"/>
    <w:rsid w:val="00F84A6F"/>
    <w:rsid w:val="00F86552"/>
    <w:rsid w:val="00F865A7"/>
    <w:rsid w:val="00F93D00"/>
    <w:rsid w:val="00F95B2A"/>
    <w:rsid w:val="00F97DA3"/>
    <w:rsid w:val="00FA5AE1"/>
    <w:rsid w:val="00FA5FAE"/>
    <w:rsid w:val="00FB53DE"/>
    <w:rsid w:val="00FB5822"/>
    <w:rsid w:val="00FC24A6"/>
    <w:rsid w:val="00FD04F2"/>
    <w:rsid w:val="00FD204E"/>
    <w:rsid w:val="00FD255B"/>
    <w:rsid w:val="00FD2EA0"/>
    <w:rsid w:val="00FD363B"/>
    <w:rsid w:val="00FD462C"/>
    <w:rsid w:val="00FD7F64"/>
    <w:rsid w:val="00FE1445"/>
    <w:rsid w:val="00FE6149"/>
    <w:rsid w:val="00FE786B"/>
    <w:rsid w:val="00FF0964"/>
    <w:rsid w:val="00F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697082"/>
  <w15:docId w15:val="{28D5EC1C-2EA0-4F3F-8EC2-62482E5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 w:type="character" w:customStyle="1" w:styleId="UnresolvedMention">
    <w:name w:val="Unresolved Mention"/>
    <w:basedOn w:val="Absatz-Standardschriftart"/>
    <w:uiPriority w:val="99"/>
    <w:semiHidden/>
    <w:unhideWhenUsed/>
    <w:rsid w:val="00EF4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26520080">
      <w:bodyDiv w:val="1"/>
      <w:marLeft w:val="0"/>
      <w:marRight w:val="0"/>
      <w:marTop w:val="0"/>
      <w:marBottom w:val="0"/>
      <w:divBdr>
        <w:top w:val="none" w:sz="0" w:space="0" w:color="auto"/>
        <w:left w:val="none" w:sz="0" w:space="0" w:color="auto"/>
        <w:bottom w:val="none" w:sz="0" w:space="0" w:color="auto"/>
        <w:right w:val="none" w:sz="0" w:space="0" w:color="auto"/>
      </w:divBdr>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ola.serafimovski@purelifi.com" TargetMode="External"/><Relationship Id="rId4" Type="http://schemas.openxmlformats.org/officeDocument/2006/relationships/settings" Target="settings.xml"/><Relationship Id="rId9" Type="http://schemas.openxmlformats.org/officeDocument/2006/relationships/hyperlink" Target="mailto:ryan.mennecke@jhuapl.ed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6FF5-B2DF-414D-96B7-1E160154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8643</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cp:revision>
  <dcterms:created xsi:type="dcterms:W3CDTF">2018-05-28T09:30:00Z</dcterms:created>
  <dcterms:modified xsi:type="dcterms:W3CDTF">2018-05-28T09:30:00Z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