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694F0A" w:rsidP="00694F0A">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694F0A" w:rsidRPr="005D62D4" w:rsidRDefault="00694F0A" w:rsidP="00FC4224">
            <w:pPr>
              <w:pStyle w:val="T2"/>
              <w:rPr>
                <w:szCs w:val="28"/>
                <w:lang w:val="en-US" w:eastAsia="zh-CN"/>
              </w:rPr>
            </w:pPr>
            <w:r w:rsidRPr="005D62D4">
              <w:rPr>
                <w:szCs w:val="28"/>
                <w:lang w:val="en-US" w:eastAsia="zh-CN"/>
              </w:rPr>
              <w:t xml:space="preserve">Comment resolution on CIDs </w:t>
            </w:r>
            <w:r>
              <w:rPr>
                <w:szCs w:val="28"/>
                <w:lang w:val="en-US" w:eastAsia="zh-CN"/>
              </w:rPr>
              <w:t xml:space="preserve">on Clause 28.3 Part </w:t>
            </w:r>
            <w:r w:rsidR="00FC4224">
              <w:rPr>
                <w:szCs w:val="28"/>
                <w:lang w:val="en-US" w:eastAsia="zh-CN"/>
              </w:rPr>
              <w:t>3</w:t>
            </w:r>
          </w:p>
        </w:tc>
      </w:tr>
      <w:tr w:rsidR="00694F0A" w:rsidRPr="00FA777D" w:rsidTr="000F1EDC">
        <w:trPr>
          <w:trHeight w:val="359"/>
          <w:jc w:val="center"/>
        </w:trPr>
        <w:tc>
          <w:tcPr>
            <w:tcW w:w="10023" w:type="dxa"/>
            <w:gridSpan w:val="5"/>
            <w:vAlign w:val="center"/>
          </w:tcPr>
          <w:p w:rsidR="00694F0A" w:rsidRPr="00FA777D" w:rsidRDefault="00694F0A" w:rsidP="00B54226">
            <w:pPr>
              <w:pStyle w:val="T2"/>
              <w:ind w:left="0"/>
              <w:rPr>
                <w:sz w:val="20"/>
                <w:lang w:eastAsia="zh-CN"/>
              </w:rPr>
            </w:pPr>
            <w:r w:rsidRPr="00FA777D">
              <w:rPr>
                <w:sz w:val="20"/>
              </w:rPr>
              <w:t>Date:</w:t>
            </w:r>
            <w:r w:rsidRPr="00FA777D">
              <w:rPr>
                <w:b w:val="0"/>
                <w:sz w:val="20"/>
              </w:rPr>
              <w:t xml:space="preserve">  201</w:t>
            </w:r>
            <w:r w:rsidR="00E61265">
              <w:rPr>
                <w:b w:val="0"/>
                <w:sz w:val="20"/>
              </w:rPr>
              <w:t>8</w:t>
            </w:r>
            <w:r w:rsidRPr="00FA777D">
              <w:rPr>
                <w:b w:val="0"/>
                <w:sz w:val="20"/>
              </w:rPr>
              <w:t>-</w:t>
            </w:r>
            <w:r>
              <w:rPr>
                <w:b w:val="0"/>
                <w:sz w:val="20"/>
                <w:lang w:eastAsia="zh-CN"/>
              </w:rPr>
              <w:t>0</w:t>
            </w:r>
            <w:r w:rsidR="00B54226">
              <w:rPr>
                <w:b w:val="0"/>
                <w:sz w:val="20"/>
                <w:lang w:eastAsia="zh-CN"/>
              </w:rPr>
              <w:t>2</w:t>
            </w:r>
            <w:r>
              <w:rPr>
                <w:b w:val="0"/>
                <w:sz w:val="20"/>
                <w:lang w:eastAsia="zh-CN"/>
              </w:rPr>
              <w:t>-06</w:t>
            </w:r>
          </w:p>
        </w:tc>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rPr>
                <w:b w:val="0"/>
                <w:sz w:val="20"/>
                <w:lang w:eastAsia="zh-CN"/>
              </w:rPr>
            </w:pPr>
            <w:r>
              <w:rPr>
                <w:b w:val="0"/>
                <w:sz w:val="20"/>
                <w:lang w:eastAsia="zh-CN"/>
              </w:rPr>
              <w:t>Jianhan Liu</w:t>
            </w:r>
          </w:p>
        </w:tc>
        <w:tc>
          <w:tcPr>
            <w:tcW w:w="1472" w:type="dxa"/>
            <w:vAlign w:val="center"/>
          </w:tcPr>
          <w:p w:rsidR="00694F0A" w:rsidRPr="00FA777D" w:rsidRDefault="00694F0A" w:rsidP="000F1EDC">
            <w:pPr>
              <w:pStyle w:val="T2"/>
              <w:spacing w:after="0"/>
              <w:ind w:left="0" w:right="0"/>
              <w:rPr>
                <w:b w:val="0"/>
                <w:sz w:val="20"/>
                <w:lang w:eastAsia="zh-CN"/>
              </w:rPr>
            </w:pPr>
            <w:r>
              <w:rPr>
                <w:b w:val="0"/>
                <w:sz w:val="20"/>
                <w:lang w:eastAsia="zh-CN"/>
              </w:rPr>
              <w:t>Mediatek</w:t>
            </w:r>
          </w:p>
        </w:tc>
        <w:tc>
          <w:tcPr>
            <w:tcW w:w="2970" w:type="dxa"/>
            <w:vAlign w:val="center"/>
          </w:tcPr>
          <w:p w:rsidR="00694F0A" w:rsidRPr="00FA777D" w:rsidRDefault="00694F0A" w:rsidP="000F1EDC">
            <w:pPr>
              <w:pStyle w:val="T2"/>
              <w:spacing w:after="0"/>
              <w:ind w:left="0" w:right="0"/>
              <w:rPr>
                <w:b w:val="0"/>
                <w:sz w:val="20"/>
              </w:rPr>
            </w:pPr>
          </w:p>
        </w:tc>
        <w:tc>
          <w:tcPr>
            <w:tcW w:w="1019" w:type="dxa"/>
            <w:vAlign w:val="center"/>
          </w:tcPr>
          <w:p w:rsidR="00694F0A" w:rsidRPr="00FA777D" w:rsidRDefault="00694F0A" w:rsidP="000F1EDC">
            <w:pPr>
              <w:pStyle w:val="T2"/>
              <w:spacing w:after="0"/>
              <w:ind w:left="0" w:right="0"/>
              <w:rPr>
                <w:b w:val="0"/>
                <w:sz w:val="20"/>
              </w:rPr>
            </w:pPr>
          </w:p>
        </w:tc>
        <w:tc>
          <w:tcPr>
            <w:tcW w:w="2851" w:type="dxa"/>
            <w:vAlign w:val="center"/>
          </w:tcPr>
          <w:p w:rsidR="00694F0A" w:rsidRPr="007305B7" w:rsidRDefault="00694F0A" w:rsidP="000F1EDC">
            <w:pPr>
              <w:pStyle w:val="T2"/>
              <w:spacing w:after="0"/>
              <w:ind w:left="0" w:right="0"/>
              <w:rPr>
                <w:b w:val="0"/>
                <w:sz w:val="20"/>
                <w:lang w:eastAsia="zh-CN"/>
              </w:rPr>
            </w:pPr>
            <w:r>
              <w:rPr>
                <w:b w:val="0"/>
                <w:sz w:val="20"/>
                <w:lang w:eastAsia="zh-CN"/>
              </w:rPr>
              <w:t>Jianhan.liu@mediatek.com</w:t>
            </w:r>
          </w:p>
        </w:tc>
      </w:tr>
    </w:tbl>
    <w:p w:rsidR="00372F00" w:rsidRDefault="00372F00" w:rsidP="00694F0A"/>
    <w:p w:rsidR="00694F0A" w:rsidRPr="00356392" w:rsidRDefault="00694F0A" w:rsidP="00694F0A">
      <w:pPr>
        <w:rPr>
          <w:sz w:val="22"/>
          <w:szCs w:val="22"/>
        </w:rPr>
      </w:pPr>
      <w:r w:rsidRPr="00356392">
        <w:rPr>
          <w:sz w:val="22"/>
          <w:szCs w:val="22"/>
        </w:rPr>
        <w:t xml:space="preserve">Abstract: </w:t>
      </w:r>
    </w:p>
    <w:p w:rsidR="00694F0A" w:rsidRPr="00356392" w:rsidRDefault="00694F0A" w:rsidP="00694F0A">
      <w:pPr>
        <w:rPr>
          <w:sz w:val="22"/>
          <w:szCs w:val="22"/>
        </w:rPr>
      </w:pPr>
    </w:p>
    <w:p w:rsidR="00694F0A" w:rsidRPr="00356392" w:rsidRDefault="00694F0A" w:rsidP="00694F0A">
      <w:pPr>
        <w:rPr>
          <w:sz w:val="22"/>
          <w:szCs w:val="22"/>
        </w:rPr>
      </w:pPr>
      <w:r w:rsidRPr="00356392">
        <w:rPr>
          <w:sz w:val="22"/>
          <w:szCs w:val="22"/>
        </w:rPr>
        <w:t xml:space="preserve">This document contains comment resolution on the following CIDs for </w:t>
      </w:r>
      <w:r w:rsidRPr="00356392">
        <w:rPr>
          <w:bCs/>
          <w:sz w:val="22"/>
          <w:szCs w:val="22"/>
        </w:rPr>
        <w:t>28.3</w:t>
      </w:r>
      <w:r w:rsidR="001D7986" w:rsidRPr="00356392">
        <w:rPr>
          <w:bCs/>
          <w:sz w:val="22"/>
          <w:szCs w:val="22"/>
        </w:rPr>
        <w:t xml:space="preserve"> </w:t>
      </w:r>
      <w:r w:rsidR="005738F7" w:rsidRPr="00356392">
        <w:rPr>
          <w:bCs/>
          <w:sz w:val="22"/>
          <w:szCs w:val="22"/>
        </w:rPr>
        <w:t xml:space="preserve">and the proposed specification changes are </w:t>
      </w:r>
      <w:r w:rsidR="001D7986" w:rsidRPr="00356392">
        <w:rPr>
          <w:bCs/>
          <w:sz w:val="22"/>
          <w:szCs w:val="22"/>
        </w:rPr>
        <w:t>in draft 2.</w:t>
      </w:r>
      <w:r w:rsidR="00355155">
        <w:rPr>
          <w:bCs/>
          <w:sz w:val="22"/>
          <w:szCs w:val="22"/>
        </w:rPr>
        <w:t>3</w:t>
      </w:r>
      <w:r w:rsidRPr="00356392">
        <w:rPr>
          <w:bCs/>
          <w:sz w:val="22"/>
          <w:szCs w:val="22"/>
        </w:rPr>
        <w:t xml:space="preserve">: </w:t>
      </w:r>
      <w:r w:rsidRPr="00356392">
        <w:rPr>
          <w:sz w:val="22"/>
          <w:szCs w:val="22"/>
        </w:rPr>
        <w:t xml:space="preserve"> </w:t>
      </w:r>
    </w:p>
    <w:p w:rsidR="00694F0A" w:rsidRPr="00356392" w:rsidRDefault="00694F0A" w:rsidP="00694F0A">
      <w:pPr>
        <w:rPr>
          <w:sz w:val="22"/>
          <w:szCs w:val="22"/>
        </w:rPr>
      </w:pPr>
    </w:p>
    <w:p w:rsidR="002747EB" w:rsidRPr="002E61AA" w:rsidRDefault="00355155" w:rsidP="00694F0A">
      <w:pPr>
        <w:rPr>
          <w:sz w:val="20"/>
          <w:szCs w:val="20"/>
        </w:rPr>
      </w:pPr>
      <w:r w:rsidRPr="002E61AA">
        <w:rPr>
          <w:rFonts w:ascii="Arial" w:hAnsi="Arial" w:cs="Arial"/>
          <w:sz w:val="20"/>
          <w:szCs w:val="20"/>
        </w:rPr>
        <w:t>13017, 12104, 12105, 12014 and 12106</w:t>
      </w:r>
      <w:r w:rsidRPr="002E61AA">
        <w:rPr>
          <w:rFonts w:ascii="Arial" w:hAnsi="Arial" w:cs="Arial"/>
          <w:sz w:val="20"/>
          <w:szCs w:val="20"/>
        </w:rPr>
        <w:t xml:space="preserve">. </w:t>
      </w:r>
    </w:p>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2747EB"/>
    <w:p w:rsidR="002747EB" w:rsidRDefault="002747EB" w:rsidP="002747EB"/>
    <w:p w:rsidR="002747EB" w:rsidRDefault="002747EB" w:rsidP="002747EB"/>
    <w:p w:rsidR="00694F0A" w:rsidRDefault="00694F0A" w:rsidP="002747EB"/>
    <w:p w:rsidR="00694F0A" w:rsidRDefault="00694F0A" w:rsidP="002747EB"/>
    <w:p w:rsidR="00372F00" w:rsidRDefault="00372F00"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tbl>
      <w:tblPr>
        <w:tblpPr w:leftFromText="180" w:rightFromText="180" w:vertAnchor="page" w:horzAnchor="margin" w:tblpX="-162" w:tblpY="182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2747EB" w:rsidTr="002747EB">
        <w:trPr>
          <w:trHeight w:val="386"/>
        </w:trPr>
        <w:tc>
          <w:tcPr>
            <w:tcW w:w="970" w:type="dxa"/>
            <w:shd w:val="clear" w:color="auto" w:fill="auto"/>
          </w:tcPr>
          <w:p w:rsidR="002747EB" w:rsidRDefault="002747EB" w:rsidP="002747EB">
            <w:pPr>
              <w:rPr>
                <w:rFonts w:ascii="Arial" w:hAnsi="Arial" w:cs="Arial"/>
                <w:b/>
                <w:bCs/>
                <w:sz w:val="20"/>
              </w:rPr>
            </w:pPr>
            <w:r>
              <w:rPr>
                <w:rFonts w:ascii="Arial" w:hAnsi="Arial" w:cs="Arial"/>
                <w:b/>
                <w:bCs/>
                <w:sz w:val="20"/>
              </w:rPr>
              <w:lastRenderedPageBreak/>
              <w:t>CID</w:t>
            </w:r>
          </w:p>
        </w:tc>
        <w:tc>
          <w:tcPr>
            <w:tcW w:w="1042" w:type="dxa"/>
          </w:tcPr>
          <w:p w:rsidR="002747EB" w:rsidRPr="00370EA5" w:rsidRDefault="002747EB" w:rsidP="002747EB">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2747EB" w:rsidRDefault="002747EB" w:rsidP="002747EB">
            <w:pPr>
              <w:rPr>
                <w:rFonts w:ascii="Arial" w:hAnsi="Arial" w:cs="Arial"/>
                <w:b/>
                <w:bCs/>
                <w:sz w:val="20"/>
              </w:rPr>
            </w:pPr>
            <w:r>
              <w:rPr>
                <w:rFonts w:ascii="Arial" w:hAnsi="Arial" w:cs="Arial"/>
                <w:b/>
                <w:bCs/>
                <w:sz w:val="20"/>
              </w:rPr>
              <w:t>Page</w:t>
            </w:r>
          </w:p>
        </w:tc>
        <w:tc>
          <w:tcPr>
            <w:tcW w:w="808" w:type="dxa"/>
          </w:tcPr>
          <w:p w:rsidR="002747EB" w:rsidRDefault="002747EB" w:rsidP="002747EB">
            <w:pPr>
              <w:rPr>
                <w:rFonts w:ascii="Arial" w:hAnsi="Arial" w:cs="Arial"/>
                <w:b/>
                <w:bCs/>
                <w:sz w:val="20"/>
              </w:rPr>
            </w:pPr>
            <w:r>
              <w:rPr>
                <w:rFonts w:ascii="Arial" w:hAnsi="Arial" w:cs="Arial"/>
                <w:b/>
                <w:bCs/>
                <w:sz w:val="20"/>
              </w:rPr>
              <w:t>Line</w:t>
            </w:r>
          </w:p>
        </w:tc>
        <w:tc>
          <w:tcPr>
            <w:tcW w:w="2757" w:type="dxa"/>
            <w:shd w:val="clear" w:color="auto" w:fill="auto"/>
          </w:tcPr>
          <w:p w:rsidR="002747EB" w:rsidRDefault="002747EB" w:rsidP="002747EB">
            <w:pPr>
              <w:rPr>
                <w:rFonts w:ascii="Arial" w:hAnsi="Arial" w:cs="Arial"/>
                <w:b/>
                <w:bCs/>
                <w:sz w:val="20"/>
              </w:rPr>
            </w:pPr>
            <w:r>
              <w:rPr>
                <w:rFonts w:ascii="Arial" w:hAnsi="Arial" w:cs="Arial"/>
                <w:b/>
                <w:bCs/>
                <w:sz w:val="20"/>
              </w:rPr>
              <w:t>Comment</w:t>
            </w:r>
          </w:p>
        </w:tc>
        <w:tc>
          <w:tcPr>
            <w:tcW w:w="2079" w:type="dxa"/>
            <w:shd w:val="clear" w:color="auto" w:fill="auto"/>
          </w:tcPr>
          <w:p w:rsidR="002747EB" w:rsidRDefault="002747EB" w:rsidP="002747EB">
            <w:pPr>
              <w:rPr>
                <w:rFonts w:ascii="Arial" w:hAnsi="Arial" w:cs="Arial"/>
                <w:b/>
                <w:bCs/>
                <w:sz w:val="20"/>
              </w:rPr>
            </w:pPr>
            <w:r>
              <w:rPr>
                <w:rFonts w:ascii="Arial" w:hAnsi="Arial" w:cs="Arial"/>
                <w:b/>
                <w:bCs/>
                <w:sz w:val="20"/>
              </w:rPr>
              <w:t>Proposed Change</w:t>
            </w:r>
          </w:p>
        </w:tc>
        <w:tc>
          <w:tcPr>
            <w:tcW w:w="2246" w:type="dxa"/>
            <w:shd w:val="clear" w:color="auto" w:fill="auto"/>
          </w:tcPr>
          <w:p w:rsidR="002747EB" w:rsidRDefault="002747EB" w:rsidP="002747EB">
            <w:pPr>
              <w:rPr>
                <w:rFonts w:ascii="Arial" w:hAnsi="Arial" w:cs="Arial"/>
                <w:b/>
                <w:bCs/>
                <w:sz w:val="20"/>
              </w:rPr>
            </w:pPr>
            <w:r>
              <w:rPr>
                <w:rFonts w:ascii="Arial" w:hAnsi="Arial" w:cs="Arial"/>
                <w:b/>
                <w:bCs/>
                <w:sz w:val="20"/>
              </w:rPr>
              <w:t>Resolution</w:t>
            </w:r>
          </w:p>
        </w:tc>
      </w:tr>
      <w:tr w:rsidR="00694F0A" w:rsidTr="002747EB">
        <w:trPr>
          <w:trHeight w:val="2123"/>
        </w:trPr>
        <w:tc>
          <w:tcPr>
            <w:tcW w:w="970" w:type="dxa"/>
            <w:shd w:val="clear" w:color="auto" w:fill="auto"/>
          </w:tcPr>
          <w:p w:rsidR="00694F0A" w:rsidRDefault="000934AC" w:rsidP="002C78F1">
            <w:pPr>
              <w:jc w:val="right"/>
              <w:rPr>
                <w:rFonts w:ascii="Arial" w:hAnsi="Arial" w:cs="Arial"/>
                <w:sz w:val="20"/>
                <w:szCs w:val="20"/>
              </w:rPr>
            </w:pPr>
            <w:r w:rsidRPr="00D510AB">
              <w:rPr>
                <w:rFonts w:ascii="Arial" w:hAnsi="Arial" w:cs="Arial"/>
                <w:sz w:val="20"/>
                <w:szCs w:val="20"/>
              </w:rPr>
              <w:t>1</w:t>
            </w:r>
            <w:r w:rsidR="00571DFA" w:rsidRPr="00D510AB">
              <w:rPr>
                <w:rFonts w:ascii="Arial" w:hAnsi="Arial" w:cs="Arial"/>
                <w:sz w:val="20"/>
                <w:szCs w:val="20"/>
              </w:rPr>
              <w:t>3</w:t>
            </w:r>
            <w:r w:rsidR="002C78F1" w:rsidRPr="00D510AB">
              <w:rPr>
                <w:rFonts w:ascii="Arial" w:hAnsi="Arial" w:cs="Arial"/>
                <w:sz w:val="20"/>
                <w:szCs w:val="20"/>
              </w:rPr>
              <w:t>01</w:t>
            </w:r>
            <w:r w:rsidR="00571DFA" w:rsidRPr="00D510AB">
              <w:rPr>
                <w:rFonts w:ascii="Arial" w:hAnsi="Arial" w:cs="Arial"/>
                <w:sz w:val="20"/>
                <w:szCs w:val="20"/>
              </w:rPr>
              <w:t>7</w:t>
            </w:r>
          </w:p>
        </w:tc>
        <w:tc>
          <w:tcPr>
            <w:tcW w:w="1042" w:type="dxa"/>
          </w:tcPr>
          <w:p w:rsidR="002C78F1" w:rsidRDefault="002C78F1" w:rsidP="002C78F1">
            <w:pPr>
              <w:rPr>
                <w:rFonts w:ascii="Arial" w:hAnsi="Arial" w:cs="Arial"/>
                <w:sz w:val="20"/>
                <w:szCs w:val="20"/>
              </w:rPr>
            </w:pPr>
            <w:r>
              <w:rPr>
                <w:rFonts w:ascii="Arial" w:hAnsi="Arial" w:cs="Arial"/>
                <w:sz w:val="20"/>
                <w:szCs w:val="20"/>
              </w:rPr>
              <w:t>28.3.14.3</w:t>
            </w:r>
          </w:p>
          <w:p w:rsidR="00694F0A" w:rsidRDefault="00694F0A" w:rsidP="00790DA0">
            <w:pPr>
              <w:rPr>
                <w:rFonts w:ascii="Arial" w:hAnsi="Arial" w:cs="Arial"/>
                <w:sz w:val="20"/>
                <w:szCs w:val="20"/>
              </w:rPr>
            </w:pPr>
          </w:p>
        </w:tc>
        <w:tc>
          <w:tcPr>
            <w:tcW w:w="808" w:type="dxa"/>
          </w:tcPr>
          <w:p w:rsidR="00694F0A" w:rsidRDefault="002C78F1" w:rsidP="00790DA0">
            <w:pPr>
              <w:rPr>
                <w:sz w:val="22"/>
                <w:szCs w:val="22"/>
              </w:rPr>
            </w:pPr>
            <w:r>
              <w:rPr>
                <w:sz w:val="22"/>
                <w:szCs w:val="22"/>
              </w:rPr>
              <w:t>482</w:t>
            </w:r>
          </w:p>
        </w:tc>
        <w:tc>
          <w:tcPr>
            <w:tcW w:w="808" w:type="dxa"/>
          </w:tcPr>
          <w:p w:rsidR="00694F0A" w:rsidRDefault="002C78F1" w:rsidP="00790DA0">
            <w:pPr>
              <w:rPr>
                <w:sz w:val="22"/>
                <w:szCs w:val="22"/>
              </w:rPr>
            </w:pPr>
            <w:r>
              <w:rPr>
                <w:sz w:val="22"/>
                <w:szCs w:val="22"/>
              </w:rPr>
              <w:t>19</w:t>
            </w:r>
          </w:p>
        </w:tc>
        <w:tc>
          <w:tcPr>
            <w:tcW w:w="2757" w:type="dxa"/>
            <w:shd w:val="clear" w:color="auto" w:fill="auto"/>
          </w:tcPr>
          <w:p w:rsidR="002C78F1" w:rsidRDefault="002C78F1" w:rsidP="002C78F1">
            <w:pPr>
              <w:rPr>
                <w:rFonts w:ascii="Arial" w:hAnsi="Arial" w:cs="Arial"/>
                <w:sz w:val="20"/>
                <w:szCs w:val="20"/>
              </w:rPr>
            </w:pPr>
            <w:r>
              <w:rPr>
                <w:rFonts w:ascii="Arial" w:hAnsi="Arial" w:cs="Arial"/>
                <w:sz w:val="20"/>
                <w:szCs w:val="20"/>
              </w:rPr>
              <w:t>In Table 28-43, the minimum requirement for absolute transmit power accuracy of class B device being +/- 9dB is extremely loose. I could understand +/- 6 dB, but here we are talking about almost 10 dB of tolerance in both directions. What kind of device would pass any certification/regulation (coexistence) tests with such loose requirements? I think the purpose of the specifications is to give reasonable targets and not low-end values.</w:t>
            </w:r>
          </w:p>
          <w:p w:rsidR="00694F0A" w:rsidRDefault="00694F0A" w:rsidP="00790DA0">
            <w:pPr>
              <w:rPr>
                <w:rFonts w:ascii="Arial" w:hAnsi="Arial" w:cs="Arial"/>
                <w:sz w:val="20"/>
                <w:szCs w:val="20"/>
              </w:rPr>
            </w:pPr>
          </w:p>
        </w:tc>
        <w:tc>
          <w:tcPr>
            <w:tcW w:w="2079" w:type="dxa"/>
            <w:shd w:val="clear" w:color="auto" w:fill="auto"/>
          </w:tcPr>
          <w:p w:rsidR="002C78F1" w:rsidRDefault="002C78F1" w:rsidP="002C78F1">
            <w:pPr>
              <w:rPr>
                <w:rFonts w:ascii="Arial" w:hAnsi="Arial" w:cs="Arial"/>
                <w:sz w:val="20"/>
                <w:szCs w:val="20"/>
              </w:rPr>
            </w:pPr>
            <w:r>
              <w:rPr>
                <w:rFonts w:ascii="Arial" w:hAnsi="Arial" w:cs="Arial"/>
                <w:sz w:val="20"/>
                <w:szCs w:val="20"/>
              </w:rPr>
              <w:t>Modify the class B requirement for absolute transmit power accuracy as suggested in the comment.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Rej</w:t>
            </w:r>
            <w:r w:rsidR="000934AC">
              <w:rPr>
                <w:rFonts w:eastAsiaTheme="minorEastAsia"/>
                <w:sz w:val="22"/>
                <w:szCs w:val="22"/>
                <w:lang w:eastAsia="ja-JP"/>
              </w:rPr>
              <w:t>ect</w:t>
            </w:r>
            <w:r w:rsidR="00F80E5E">
              <w:rPr>
                <w:rFonts w:eastAsiaTheme="minorEastAsia"/>
                <w:sz w:val="22"/>
                <w:szCs w:val="22"/>
                <w:lang w:eastAsia="ja-JP"/>
              </w:rPr>
              <w:t>ed</w:t>
            </w:r>
            <w:r>
              <w:rPr>
                <w:rFonts w:eastAsiaTheme="minorEastAsia"/>
                <w:sz w:val="22"/>
                <w:szCs w:val="22"/>
                <w:lang w:eastAsia="ja-JP"/>
              </w:rPr>
              <w:t>.</w:t>
            </w:r>
          </w:p>
          <w:p w:rsidR="00694F0A" w:rsidRDefault="00694F0A" w:rsidP="00790DA0">
            <w:pPr>
              <w:rPr>
                <w:rFonts w:eastAsiaTheme="minorEastAsia"/>
                <w:sz w:val="22"/>
                <w:szCs w:val="22"/>
                <w:lang w:eastAsia="ja-JP"/>
              </w:rPr>
            </w:pPr>
          </w:p>
          <w:p w:rsidR="00871BE1" w:rsidRDefault="002C78F1" w:rsidP="00790DA0">
            <w:pPr>
              <w:rPr>
                <w:rFonts w:eastAsiaTheme="minorEastAsia"/>
                <w:sz w:val="22"/>
                <w:szCs w:val="22"/>
                <w:lang w:eastAsia="ja-JP"/>
              </w:rPr>
            </w:pPr>
            <w:r>
              <w:rPr>
                <w:rFonts w:eastAsiaTheme="minorEastAsia"/>
                <w:sz w:val="22"/>
                <w:szCs w:val="22"/>
                <w:lang w:eastAsia="ja-JP"/>
              </w:rPr>
              <w:t xml:space="preserve">Defining Class B device is for low-cost devices which may not be a good choice to group Class B device with Class A device for MU transmissions. </w:t>
            </w:r>
            <w:proofErr w:type="spellStart"/>
            <w:r>
              <w:rPr>
                <w:rFonts w:eastAsiaTheme="minorEastAsia"/>
                <w:sz w:val="22"/>
                <w:szCs w:val="22"/>
                <w:lang w:eastAsia="ja-JP"/>
              </w:rPr>
              <w:t>Thereofer</w:t>
            </w:r>
            <w:proofErr w:type="spellEnd"/>
            <w:r>
              <w:rPr>
                <w:rFonts w:eastAsiaTheme="minorEastAsia"/>
                <w:sz w:val="22"/>
                <w:szCs w:val="22"/>
                <w:lang w:eastAsia="ja-JP"/>
              </w:rPr>
              <w:t xml:space="preserve"> +/-9dB is defined for such purpose.  </w:t>
            </w:r>
          </w:p>
          <w:p w:rsidR="00694F0A" w:rsidRDefault="00694F0A" w:rsidP="00790DA0">
            <w:pPr>
              <w:rPr>
                <w:rFonts w:eastAsiaTheme="minorEastAsia"/>
                <w:sz w:val="22"/>
                <w:szCs w:val="22"/>
                <w:lang w:eastAsia="ja-JP"/>
              </w:rPr>
            </w:pPr>
          </w:p>
        </w:tc>
      </w:tr>
      <w:tr w:rsidR="00694F0A" w:rsidTr="002747EB">
        <w:trPr>
          <w:trHeight w:val="2123"/>
        </w:trPr>
        <w:tc>
          <w:tcPr>
            <w:tcW w:w="970" w:type="dxa"/>
            <w:shd w:val="clear" w:color="auto" w:fill="auto"/>
          </w:tcPr>
          <w:p w:rsidR="00694F0A" w:rsidRPr="001316A5" w:rsidRDefault="001316A5" w:rsidP="00790DA0">
            <w:pPr>
              <w:jc w:val="right"/>
              <w:rPr>
                <w:sz w:val="20"/>
                <w:szCs w:val="20"/>
              </w:rPr>
            </w:pPr>
            <w:r w:rsidRPr="001316A5">
              <w:rPr>
                <w:rFonts w:ascii="Arial" w:hAnsi="Arial" w:cs="Arial"/>
                <w:sz w:val="20"/>
                <w:szCs w:val="20"/>
              </w:rPr>
              <w:t>12104</w:t>
            </w:r>
          </w:p>
        </w:tc>
        <w:tc>
          <w:tcPr>
            <w:tcW w:w="1042" w:type="dxa"/>
          </w:tcPr>
          <w:p w:rsidR="00110E3A" w:rsidRDefault="00110E3A" w:rsidP="00110E3A">
            <w:pPr>
              <w:rPr>
                <w:rFonts w:ascii="Arial" w:hAnsi="Arial" w:cs="Arial"/>
                <w:sz w:val="20"/>
                <w:szCs w:val="20"/>
              </w:rPr>
            </w:pPr>
            <w:r>
              <w:rPr>
                <w:rFonts w:ascii="Arial" w:hAnsi="Arial" w:cs="Arial"/>
                <w:sz w:val="20"/>
                <w:szCs w:val="20"/>
              </w:rPr>
              <w:t>28.3.19</w:t>
            </w:r>
          </w:p>
          <w:p w:rsidR="00694F0A" w:rsidRPr="0058465A" w:rsidRDefault="00694F0A" w:rsidP="00790DA0">
            <w:pPr>
              <w:rPr>
                <w:sz w:val="20"/>
                <w:szCs w:val="20"/>
              </w:rPr>
            </w:pPr>
          </w:p>
        </w:tc>
        <w:tc>
          <w:tcPr>
            <w:tcW w:w="808" w:type="dxa"/>
          </w:tcPr>
          <w:p w:rsidR="00694F0A" w:rsidRPr="0058465A" w:rsidRDefault="00110E3A" w:rsidP="00790DA0">
            <w:pPr>
              <w:rPr>
                <w:sz w:val="22"/>
                <w:szCs w:val="22"/>
              </w:rPr>
            </w:pPr>
            <w:r>
              <w:rPr>
                <w:sz w:val="22"/>
                <w:szCs w:val="22"/>
              </w:rPr>
              <w:t>496</w:t>
            </w:r>
          </w:p>
        </w:tc>
        <w:tc>
          <w:tcPr>
            <w:tcW w:w="808" w:type="dxa"/>
          </w:tcPr>
          <w:p w:rsidR="00694F0A" w:rsidRPr="0058465A" w:rsidRDefault="00110E3A" w:rsidP="00110E3A">
            <w:pPr>
              <w:rPr>
                <w:sz w:val="22"/>
                <w:szCs w:val="22"/>
              </w:rPr>
            </w:pPr>
            <w:r>
              <w:rPr>
                <w:sz w:val="22"/>
                <w:szCs w:val="22"/>
              </w:rPr>
              <w:t>31</w:t>
            </w:r>
          </w:p>
        </w:tc>
        <w:tc>
          <w:tcPr>
            <w:tcW w:w="2757" w:type="dxa"/>
            <w:shd w:val="clear" w:color="auto" w:fill="auto"/>
          </w:tcPr>
          <w:p w:rsidR="00110E3A" w:rsidRDefault="00110E3A" w:rsidP="00110E3A">
            <w:pPr>
              <w:rPr>
                <w:rFonts w:ascii="Arial" w:hAnsi="Arial" w:cs="Arial"/>
                <w:sz w:val="20"/>
                <w:szCs w:val="20"/>
              </w:rPr>
            </w:pPr>
            <w:r>
              <w:rPr>
                <w:rFonts w:ascii="Arial" w:hAnsi="Arial" w:cs="Arial"/>
                <w:sz w:val="20"/>
                <w:szCs w:val="20"/>
              </w:rPr>
              <w:t xml:space="preserve">"For tests in this </w:t>
            </w:r>
            <w:proofErr w:type="spellStart"/>
            <w:r>
              <w:rPr>
                <w:rFonts w:ascii="Arial" w:hAnsi="Arial" w:cs="Arial"/>
                <w:sz w:val="20"/>
                <w:szCs w:val="20"/>
              </w:rPr>
              <w:t>subclause</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 xml:space="preserve"> This is mysterious. There are many *normative statements* in this </w:t>
            </w:r>
            <w:proofErr w:type="spellStart"/>
            <w:r>
              <w:rPr>
                <w:rFonts w:ascii="Arial" w:hAnsi="Arial" w:cs="Arial"/>
                <w:sz w:val="20"/>
                <w:szCs w:val="20"/>
              </w:rPr>
              <w:t>subclause</w:t>
            </w:r>
            <w:proofErr w:type="spellEnd"/>
            <w:r>
              <w:rPr>
                <w:rFonts w:ascii="Arial" w:hAnsi="Arial" w:cs="Arial"/>
                <w:sz w:val="20"/>
                <w:szCs w:val="20"/>
              </w:rPr>
              <w:t>; are we supposed to understand that each of these *normative statements* is equivalent to a *test*? For example (in fact, in particular) are the CCA sensitivity requirements in 28.3.19.6 included in these "tests'? N.B. It would be entirely unsatisfactory to resolve this comment with a statement that this language is already present in the baseline. Yes, this language was included in 11ac. But prior to 11ac, it wasn't part of the baseline, and if it was in order then to alter the pre-existing baseline, then it's in order now to undo the mischief 11ac introduced.</w:t>
            </w:r>
          </w:p>
          <w:p w:rsidR="00694F0A" w:rsidRPr="0058465A" w:rsidRDefault="00694F0A" w:rsidP="007540C3">
            <w:pPr>
              <w:rPr>
                <w:sz w:val="20"/>
                <w:szCs w:val="20"/>
              </w:rPr>
            </w:pPr>
          </w:p>
        </w:tc>
        <w:tc>
          <w:tcPr>
            <w:tcW w:w="2079" w:type="dxa"/>
            <w:shd w:val="clear" w:color="auto" w:fill="auto"/>
          </w:tcPr>
          <w:p w:rsidR="00110E3A" w:rsidRDefault="00110E3A" w:rsidP="00110E3A">
            <w:pPr>
              <w:rPr>
                <w:rFonts w:ascii="Arial" w:hAnsi="Arial" w:cs="Arial"/>
                <w:sz w:val="20"/>
                <w:szCs w:val="20"/>
              </w:rPr>
            </w:pPr>
            <w:r>
              <w:rPr>
                <w:rFonts w:ascii="Arial" w:hAnsi="Arial" w:cs="Arial"/>
                <w:sz w:val="20"/>
                <w:szCs w:val="20"/>
              </w:rPr>
              <w:t xml:space="preserve">Clarify. At minimum, add at the beginning of the clause "Except for the CCA sensitivity </w:t>
            </w:r>
            <w:proofErr w:type="spellStart"/>
            <w:r>
              <w:rPr>
                <w:rFonts w:ascii="Arial" w:hAnsi="Arial" w:cs="Arial"/>
                <w:sz w:val="20"/>
                <w:szCs w:val="20"/>
              </w:rPr>
              <w:t>subclause</w:t>
            </w:r>
            <w:proofErr w:type="spellEnd"/>
            <w:r>
              <w:rPr>
                <w:rFonts w:ascii="Arial" w:hAnsi="Arial" w:cs="Arial"/>
                <w:sz w:val="20"/>
                <w:szCs w:val="20"/>
              </w:rPr>
              <w:t xml:space="preserve"> (28.3.19.6) ...</w:t>
            </w:r>
            <w:proofErr w:type="gramStart"/>
            <w:r>
              <w:rPr>
                <w:rFonts w:ascii="Arial" w:hAnsi="Arial" w:cs="Arial"/>
                <w:sz w:val="20"/>
                <w:szCs w:val="20"/>
              </w:rPr>
              <w:t>".</w:t>
            </w:r>
            <w:proofErr w:type="gramEnd"/>
          </w:p>
          <w:p w:rsidR="00694F0A" w:rsidRPr="0058465A" w:rsidRDefault="00694F0A" w:rsidP="00790DA0">
            <w:pPr>
              <w:rPr>
                <w:sz w:val="20"/>
                <w:szCs w:val="20"/>
              </w:rPr>
            </w:pPr>
          </w:p>
        </w:tc>
        <w:tc>
          <w:tcPr>
            <w:tcW w:w="2246" w:type="dxa"/>
            <w:shd w:val="clear" w:color="auto" w:fill="auto"/>
          </w:tcPr>
          <w:p w:rsidR="00110E3A" w:rsidRDefault="00110E3A" w:rsidP="00110E3A">
            <w:pPr>
              <w:rPr>
                <w:rFonts w:eastAsiaTheme="minorEastAsia"/>
                <w:sz w:val="22"/>
                <w:szCs w:val="22"/>
                <w:lang w:eastAsia="ja-JP"/>
              </w:rPr>
            </w:pPr>
            <w:r>
              <w:rPr>
                <w:rFonts w:eastAsiaTheme="minorEastAsia"/>
                <w:sz w:val="22"/>
                <w:szCs w:val="22"/>
                <w:lang w:eastAsia="ja-JP"/>
              </w:rPr>
              <w:t>Rejected.</w:t>
            </w:r>
          </w:p>
          <w:p w:rsidR="00694F0A" w:rsidRDefault="00694F0A" w:rsidP="00873D26">
            <w:pPr>
              <w:rPr>
                <w:rFonts w:eastAsiaTheme="minorEastAsia"/>
                <w:sz w:val="22"/>
                <w:szCs w:val="22"/>
                <w:lang w:eastAsia="ja-JP"/>
              </w:rPr>
            </w:pPr>
          </w:p>
          <w:p w:rsidR="00110E3A" w:rsidRDefault="00E62E6A" w:rsidP="00873D26">
            <w:pPr>
              <w:rPr>
                <w:rFonts w:eastAsiaTheme="minorEastAsia"/>
                <w:sz w:val="22"/>
                <w:szCs w:val="22"/>
                <w:lang w:eastAsia="ja-JP"/>
              </w:rPr>
            </w:pPr>
            <w:r>
              <w:rPr>
                <w:rFonts w:eastAsiaTheme="minorEastAsia"/>
                <w:sz w:val="22"/>
                <w:szCs w:val="22"/>
                <w:lang w:eastAsia="ja-JP"/>
              </w:rPr>
              <w:t xml:space="preserve">There is no need to clarify. </w:t>
            </w:r>
            <w:r>
              <w:rPr>
                <w:rFonts w:eastAsiaTheme="minorEastAsia"/>
                <w:sz w:val="22"/>
                <w:szCs w:val="22"/>
                <w:lang w:eastAsia="ja-JP"/>
              </w:rPr>
              <w:t>T</w:t>
            </w:r>
            <w:r w:rsidR="00110E3A">
              <w:rPr>
                <w:rFonts w:eastAsiaTheme="minorEastAsia"/>
                <w:sz w:val="22"/>
                <w:szCs w:val="22"/>
                <w:lang w:eastAsia="ja-JP"/>
              </w:rPr>
              <w:t xml:space="preserve">he description of the </w:t>
            </w:r>
            <w:proofErr w:type="spellStart"/>
            <w:r w:rsidR="00110E3A">
              <w:rPr>
                <w:rFonts w:eastAsiaTheme="minorEastAsia"/>
                <w:sz w:val="22"/>
                <w:szCs w:val="22"/>
                <w:lang w:eastAsia="ja-JP"/>
              </w:rPr>
              <w:t>subclasue</w:t>
            </w:r>
            <w:proofErr w:type="spellEnd"/>
            <w:r w:rsidR="00110E3A">
              <w:rPr>
                <w:rFonts w:eastAsiaTheme="minorEastAsia"/>
                <w:sz w:val="22"/>
                <w:szCs w:val="22"/>
                <w:lang w:eastAsia="ja-JP"/>
              </w:rPr>
              <w:t xml:space="preserve"> is similar to 11ac and the description does not cause problems in the tests. The inconsistence caused by only change in 11ax brings more confusion to the tests. If the </w:t>
            </w:r>
            <w:proofErr w:type="spellStart"/>
            <w:r w:rsidR="00110E3A">
              <w:rPr>
                <w:rFonts w:eastAsiaTheme="minorEastAsia"/>
                <w:sz w:val="22"/>
                <w:szCs w:val="22"/>
                <w:lang w:eastAsia="ja-JP"/>
              </w:rPr>
              <w:t>commentor</w:t>
            </w:r>
            <w:proofErr w:type="spellEnd"/>
            <w:r w:rsidR="00110E3A">
              <w:rPr>
                <w:rFonts w:eastAsiaTheme="minorEastAsia"/>
                <w:sz w:val="22"/>
                <w:szCs w:val="22"/>
                <w:lang w:eastAsia="ja-JP"/>
              </w:rPr>
              <w:t xml:space="preserve"> wants to change them systematically, he/she should provide detailed proposals to 11md. </w:t>
            </w:r>
          </w:p>
          <w:p w:rsidR="00110E3A" w:rsidRPr="0058465A" w:rsidRDefault="00110E3A" w:rsidP="00873D26">
            <w:pPr>
              <w:rPr>
                <w:rFonts w:eastAsiaTheme="minorEastAsia"/>
                <w:sz w:val="22"/>
                <w:szCs w:val="22"/>
                <w:lang w:eastAsia="ja-JP"/>
              </w:rPr>
            </w:pPr>
          </w:p>
        </w:tc>
      </w:tr>
      <w:tr w:rsidR="009B565C" w:rsidTr="002747EB">
        <w:trPr>
          <w:trHeight w:val="2123"/>
        </w:trPr>
        <w:tc>
          <w:tcPr>
            <w:tcW w:w="970" w:type="dxa"/>
            <w:shd w:val="clear" w:color="auto" w:fill="auto"/>
          </w:tcPr>
          <w:p w:rsidR="009B565C" w:rsidRPr="0058465A" w:rsidRDefault="00D510AB" w:rsidP="002C78F1">
            <w:pPr>
              <w:jc w:val="right"/>
              <w:rPr>
                <w:color w:val="FF0000"/>
                <w:sz w:val="20"/>
                <w:szCs w:val="20"/>
              </w:rPr>
            </w:pPr>
            <w:r w:rsidRPr="00AC054E">
              <w:rPr>
                <w:sz w:val="20"/>
                <w:szCs w:val="20"/>
              </w:rPr>
              <w:lastRenderedPageBreak/>
              <w:t>12105</w:t>
            </w:r>
          </w:p>
        </w:tc>
        <w:tc>
          <w:tcPr>
            <w:tcW w:w="1042" w:type="dxa"/>
          </w:tcPr>
          <w:p w:rsidR="00D510AB" w:rsidRDefault="00D510AB" w:rsidP="00D510AB">
            <w:pPr>
              <w:rPr>
                <w:rFonts w:ascii="Arial" w:hAnsi="Arial" w:cs="Arial"/>
                <w:sz w:val="20"/>
                <w:szCs w:val="20"/>
              </w:rPr>
            </w:pPr>
            <w:r>
              <w:rPr>
                <w:rFonts w:ascii="Arial" w:hAnsi="Arial" w:cs="Arial"/>
                <w:sz w:val="20"/>
                <w:szCs w:val="20"/>
              </w:rPr>
              <w:t>28.3.19</w:t>
            </w:r>
          </w:p>
          <w:p w:rsidR="009B565C" w:rsidRPr="0058465A" w:rsidRDefault="009B565C" w:rsidP="00FA674A">
            <w:pPr>
              <w:rPr>
                <w:sz w:val="20"/>
                <w:szCs w:val="20"/>
              </w:rPr>
            </w:pPr>
          </w:p>
        </w:tc>
        <w:tc>
          <w:tcPr>
            <w:tcW w:w="808" w:type="dxa"/>
          </w:tcPr>
          <w:p w:rsidR="009B565C" w:rsidRPr="0058465A" w:rsidRDefault="00D510AB" w:rsidP="00790DA0">
            <w:pPr>
              <w:rPr>
                <w:sz w:val="22"/>
                <w:szCs w:val="22"/>
              </w:rPr>
            </w:pPr>
            <w:r>
              <w:rPr>
                <w:sz w:val="22"/>
                <w:szCs w:val="22"/>
              </w:rPr>
              <w:t>496</w:t>
            </w:r>
          </w:p>
        </w:tc>
        <w:tc>
          <w:tcPr>
            <w:tcW w:w="808" w:type="dxa"/>
          </w:tcPr>
          <w:p w:rsidR="009B565C" w:rsidRPr="0058465A" w:rsidRDefault="00D510AB" w:rsidP="00790DA0">
            <w:pPr>
              <w:rPr>
                <w:sz w:val="22"/>
                <w:szCs w:val="22"/>
              </w:rPr>
            </w:pPr>
            <w:r>
              <w:rPr>
                <w:sz w:val="22"/>
                <w:szCs w:val="22"/>
              </w:rPr>
              <w:t>3</w:t>
            </w:r>
            <w:r w:rsidR="005D7405">
              <w:rPr>
                <w:sz w:val="22"/>
                <w:szCs w:val="22"/>
              </w:rPr>
              <w:t>4</w:t>
            </w:r>
          </w:p>
        </w:tc>
        <w:tc>
          <w:tcPr>
            <w:tcW w:w="2757" w:type="dxa"/>
            <w:shd w:val="clear" w:color="auto" w:fill="auto"/>
          </w:tcPr>
          <w:p w:rsidR="00D510AB" w:rsidRDefault="00D510AB" w:rsidP="00D510AB">
            <w:pPr>
              <w:rPr>
                <w:rFonts w:ascii="Arial" w:hAnsi="Arial" w:cs="Arial"/>
                <w:sz w:val="20"/>
                <w:szCs w:val="20"/>
              </w:rPr>
            </w:pPr>
            <w:r>
              <w:rPr>
                <w:rFonts w:ascii="Arial" w:hAnsi="Arial" w:cs="Arial"/>
                <w:sz w:val="20"/>
                <w:szCs w:val="20"/>
              </w:rPr>
              <w:t>"Each output port of the transmitting STA shall be connected through a cable to the Device Under Test". If this means that the CCA sensitivity requirements in 28.3.19.6 are only applicable in a cabled setup, then the statement is severely problematic. The whole point of a CCA requirement is that it places some restriction on the behavior of devices in their normal environment, i.e., wireless operation. How to test such behavior is a separate question.</w:t>
            </w:r>
          </w:p>
          <w:p w:rsidR="009B565C" w:rsidRPr="0058465A" w:rsidRDefault="009B565C" w:rsidP="007540C3">
            <w:pPr>
              <w:rPr>
                <w:sz w:val="20"/>
                <w:szCs w:val="20"/>
              </w:rPr>
            </w:pPr>
          </w:p>
        </w:tc>
        <w:tc>
          <w:tcPr>
            <w:tcW w:w="2079" w:type="dxa"/>
            <w:shd w:val="clear" w:color="auto" w:fill="auto"/>
          </w:tcPr>
          <w:p w:rsidR="009B565C" w:rsidRPr="0058465A" w:rsidRDefault="00D510AB" w:rsidP="00790DA0">
            <w:pPr>
              <w:rPr>
                <w:sz w:val="20"/>
                <w:szCs w:val="20"/>
              </w:rPr>
            </w:pPr>
            <w:r w:rsidRPr="00D510AB">
              <w:rPr>
                <w:rFonts w:ascii="Arial" w:hAnsi="Arial" w:cs="Arial"/>
                <w:sz w:val="20"/>
                <w:szCs w:val="20"/>
              </w:rPr>
              <w:t xml:space="preserve">Clarify. At minimum, add at the beginning of the clause or of the sentence "Except for the CCA sensitivity </w:t>
            </w:r>
            <w:proofErr w:type="spellStart"/>
            <w:r w:rsidRPr="00D510AB">
              <w:rPr>
                <w:rFonts w:ascii="Arial" w:hAnsi="Arial" w:cs="Arial"/>
                <w:sz w:val="20"/>
                <w:szCs w:val="20"/>
              </w:rPr>
              <w:t>subclause</w:t>
            </w:r>
            <w:proofErr w:type="spellEnd"/>
            <w:r w:rsidRPr="00D510AB">
              <w:rPr>
                <w:rFonts w:ascii="Arial" w:hAnsi="Arial" w:cs="Arial"/>
                <w:sz w:val="20"/>
                <w:szCs w:val="20"/>
              </w:rPr>
              <w:t xml:space="preserve"> (28.3.19.6) ...</w:t>
            </w:r>
            <w:proofErr w:type="gramStart"/>
            <w:r w:rsidRPr="00D510AB">
              <w:rPr>
                <w:rFonts w:ascii="Arial" w:hAnsi="Arial" w:cs="Arial"/>
                <w:sz w:val="20"/>
                <w:szCs w:val="20"/>
              </w:rPr>
              <w:t>".</w:t>
            </w:r>
            <w:proofErr w:type="gramEnd"/>
          </w:p>
        </w:tc>
        <w:tc>
          <w:tcPr>
            <w:tcW w:w="2246" w:type="dxa"/>
            <w:shd w:val="clear" w:color="auto" w:fill="auto"/>
          </w:tcPr>
          <w:p w:rsidR="009B565C" w:rsidRDefault="00904A61" w:rsidP="00790DA0">
            <w:pPr>
              <w:rPr>
                <w:rFonts w:eastAsiaTheme="minorEastAsia"/>
                <w:sz w:val="22"/>
                <w:szCs w:val="22"/>
                <w:lang w:eastAsia="ja-JP"/>
              </w:rPr>
            </w:pPr>
            <w:r>
              <w:rPr>
                <w:rFonts w:eastAsiaTheme="minorEastAsia"/>
                <w:sz w:val="22"/>
                <w:szCs w:val="22"/>
                <w:lang w:eastAsia="ja-JP"/>
              </w:rPr>
              <w:t xml:space="preserve">Rejected. </w:t>
            </w:r>
          </w:p>
          <w:p w:rsidR="00904A61" w:rsidRDefault="00904A61" w:rsidP="00790DA0">
            <w:pPr>
              <w:rPr>
                <w:rFonts w:eastAsiaTheme="minorEastAsia"/>
                <w:sz w:val="22"/>
                <w:szCs w:val="22"/>
                <w:lang w:eastAsia="ja-JP"/>
              </w:rPr>
            </w:pPr>
          </w:p>
          <w:p w:rsidR="00904A61" w:rsidRPr="0058465A" w:rsidRDefault="00E62E6A" w:rsidP="00904A61">
            <w:pPr>
              <w:rPr>
                <w:rFonts w:eastAsiaTheme="minorEastAsia"/>
                <w:sz w:val="22"/>
                <w:szCs w:val="22"/>
                <w:lang w:eastAsia="ja-JP"/>
              </w:rPr>
            </w:pPr>
            <w:r>
              <w:rPr>
                <w:rFonts w:eastAsiaTheme="minorEastAsia"/>
                <w:sz w:val="22"/>
                <w:szCs w:val="22"/>
                <w:lang w:eastAsia="ja-JP"/>
              </w:rPr>
              <w:t xml:space="preserve">There is no need to clarify. </w:t>
            </w:r>
            <w:r w:rsidR="00D510AB">
              <w:rPr>
                <w:rFonts w:eastAsiaTheme="minorEastAsia"/>
                <w:sz w:val="22"/>
                <w:szCs w:val="22"/>
                <w:lang w:eastAsia="ja-JP"/>
              </w:rPr>
              <w:t xml:space="preserve">The exact description is in 11md for previous version 802.11 standards. Change causes inconsistence and more confusion. </w:t>
            </w:r>
          </w:p>
        </w:tc>
      </w:tr>
      <w:tr w:rsidR="005D7405" w:rsidTr="002747EB">
        <w:trPr>
          <w:trHeight w:val="2123"/>
        </w:trPr>
        <w:tc>
          <w:tcPr>
            <w:tcW w:w="970" w:type="dxa"/>
            <w:shd w:val="clear" w:color="auto" w:fill="auto"/>
          </w:tcPr>
          <w:p w:rsidR="00904A61" w:rsidRPr="00AC054E" w:rsidRDefault="00AC054E" w:rsidP="00904A61">
            <w:pPr>
              <w:jc w:val="right"/>
              <w:rPr>
                <w:rFonts w:ascii="Arial" w:hAnsi="Arial" w:cs="Arial"/>
                <w:sz w:val="20"/>
                <w:szCs w:val="20"/>
              </w:rPr>
            </w:pPr>
            <w:r w:rsidRPr="00AC054E">
              <w:rPr>
                <w:rFonts w:ascii="Arial" w:hAnsi="Arial" w:cs="Arial"/>
                <w:sz w:val="20"/>
                <w:szCs w:val="20"/>
              </w:rPr>
              <w:t>12014</w:t>
            </w:r>
          </w:p>
          <w:p w:rsidR="005D7405" w:rsidRPr="005D7405" w:rsidRDefault="005D7405" w:rsidP="00790DA0">
            <w:pPr>
              <w:jc w:val="right"/>
              <w:rPr>
                <w:color w:val="FF0000"/>
                <w:sz w:val="20"/>
                <w:szCs w:val="20"/>
              </w:rPr>
            </w:pPr>
          </w:p>
        </w:tc>
        <w:tc>
          <w:tcPr>
            <w:tcW w:w="1042" w:type="dxa"/>
          </w:tcPr>
          <w:p w:rsidR="00AC054E" w:rsidRDefault="00AC054E" w:rsidP="00AC054E">
            <w:pPr>
              <w:rPr>
                <w:rFonts w:ascii="Arial" w:hAnsi="Arial" w:cs="Arial"/>
                <w:sz w:val="20"/>
                <w:szCs w:val="20"/>
              </w:rPr>
            </w:pPr>
            <w:r>
              <w:rPr>
                <w:rFonts w:ascii="Arial" w:hAnsi="Arial" w:cs="Arial"/>
                <w:sz w:val="20"/>
                <w:szCs w:val="20"/>
              </w:rPr>
              <w:t>28.3.19.6.2</w:t>
            </w:r>
          </w:p>
          <w:p w:rsidR="005D7405" w:rsidRDefault="005D7405" w:rsidP="005D7405">
            <w:pPr>
              <w:rPr>
                <w:rFonts w:ascii="Arial" w:hAnsi="Arial" w:cs="Arial"/>
                <w:sz w:val="20"/>
                <w:szCs w:val="20"/>
              </w:rPr>
            </w:pPr>
          </w:p>
        </w:tc>
        <w:tc>
          <w:tcPr>
            <w:tcW w:w="808" w:type="dxa"/>
          </w:tcPr>
          <w:p w:rsidR="005D7405" w:rsidRDefault="00AC054E" w:rsidP="00790DA0">
            <w:pPr>
              <w:rPr>
                <w:sz w:val="22"/>
                <w:szCs w:val="22"/>
              </w:rPr>
            </w:pPr>
            <w:r>
              <w:rPr>
                <w:sz w:val="22"/>
                <w:szCs w:val="22"/>
              </w:rPr>
              <w:t>500</w:t>
            </w:r>
          </w:p>
        </w:tc>
        <w:tc>
          <w:tcPr>
            <w:tcW w:w="808" w:type="dxa"/>
          </w:tcPr>
          <w:p w:rsidR="005D7405" w:rsidRDefault="00AC054E" w:rsidP="00790DA0">
            <w:pPr>
              <w:rPr>
                <w:sz w:val="22"/>
                <w:szCs w:val="22"/>
              </w:rPr>
            </w:pPr>
            <w:r>
              <w:rPr>
                <w:sz w:val="22"/>
                <w:szCs w:val="22"/>
              </w:rPr>
              <w:t>13</w:t>
            </w:r>
          </w:p>
        </w:tc>
        <w:tc>
          <w:tcPr>
            <w:tcW w:w="2757" w:type="dxa"/>
            <w:shd w:val="clear" w:color="auto" w:fill="auto"/>
          </w:tcPr>
          <w:p w:rsidR="005D7405" w:rsidRDefault="00AC054E" w:rsidP="005D7405">
            <w:pPr>
              <w:rPr>
                <w:rFonts w:ascii="Arial" w:hAnsi="Arial" w:cs="Arial"/>
                <w:sz w:val="20"/>
                <w:szCs w:val="20"/>
              </w:rPr>
            </w:pPr>
            <w:r w:rsidRPr="00AC054E">
              <w:rPr>
                <w:rFonts w:ascii="Arial" w:hAnsi="Arial" w:cs="Arial"/>
                <w:sz w:val="20"/>
                <w:szCs w:val="20"/>
              </w:rPr>
              <w:t>"</w:t>
            </w:r>
            <w:proofErr w:type="gramStart"/>
            <w:r w:rsidRPr="00AC054E">
              <w:rPr>
                <w:rFonts w:ascii="Arial" w:hAnsi="Arial" w:cs="Arial"/>
                <w:sz w:val="20"/>
                <w:szCs w:val="20"/>
              </w:rPr>
              <w:t>non-primary</w:t>
            </w:r>
            <w:proofErr w:type="gramEnd"/>
            <w:r w:rsidRPr="00AC054E">
              <w:rPr>
                <w:rFonts w:ascii="Arial" w:hAnsi="Arial" w:cs="Arial"/>
                <w:sz w:val="20"/>
                <w:szCs w:val="20"/>
              </w:rPr>
              <w:t xml:space="preserve"> 20MHz channel" here is not clear. Does it mean each non-primary 20MHz channel as the counterpart in the HE TB PPDU transmission? </w:t>
            </w:r>
          </w:p>
        </w:tc>
        <w:tc>
          <w:tcPr>
            <w:tcW w:w="2079" w:type="dxa"/>
            <w:shd w:val="clear" w:color="auto" w:fill="auto"/>
          </w:tcPr>
          <w:p w:rsidR="005D7405" w:rsidRDefault="00AC054E" w:rsidP="005D7405">
            <w:pPr>
              <w:rPr>
                <w:rFonts w:ascii="Arial" w:hAnsi="Arial" w:cs="Arial"/>
                <w:sz w:val="20"/>
                <w:szCs w:val="20"/>
              </w:rPr>
            </w:pPr>
            <w:r w:rsidRPr="00AC054E">
              <w:rPr>
                <w:rFonts w:ascii="Arial" w:hAnsi="Arial" w:cs="Arial"/>
                <w:sz w:val="20"/>
                <w:szCs w:val="20"/>
              </w:rPr>
              <w:t xml:space="preserve">Please clarify. </w:t>
            </w:r>
          </w:p>
        </w:tc>
        <w:tc>
          <w:tcPr>
            <w:tcW w:w="2246" w:type="dxa"/>
            <w:shd w:val="clear" w:color="auto" w:fill="auto"/>
          </w:tcPr>
          <w:p w:rsidR="00420158" w:rsidRPr="0058465A" w:rsidRDefault="00420158" w:rsidP="00420158">
            <w:pPr>
              <w:rPr>
                <w:rFonts w:eastAsiaTheme="minorEastAsia"/>
                <w:sz w:val="22"/>
                <w:szCs w:val="22"/>
                <w:lang w:eastAsia="ja-JP"/>
              </w:rPr>
            </w:pPr>
            <w:r w:rsidRPr="0058465A">
              <w:rPr>
                <w:rFonts w:eastAsiaTheme="minorEastAsia"/>
                <w:sz w:val="22"/>
                <w:szCs w:val="22"/>
                <w:lang w:eastAsia="ja-JP"/>
              </w:rPr>
              <w:t>Revise</w:t>
            </w:r>
            <w:r>
              <w:rPr>
                <w:rFonts w:eastAsiaTheme="minorEastAsia"/>
                <w:sz w:val="22"/>
                <w:szCs w:val="22"/>
                <w:lang w:eastAsia="ja-JP"/>
              </w:rPr>
              <w:t>d</w:t>
            </w:r>
            <w:r w:rsidRPr="0058465A">
              <w:rPr>
                <w:rFonts w:eastAsiaTheme="minorEastAsia"/>
                <w:sz w:val="22"/>
                <w:szCs w:val="22"/>
                <w:lang w:eastAsia="ja-JP"/>
              </w:rPr>
              <w:t>.</w:t>
            </w:r>
          </w:p>
          <w:p w:rsidR="00420158" w:rsidRPr="0058465A" w:rsidRDefault="00420158" w:rsidP="00420158">
            <w:pPr>
              <w:rPr>
                <w:rFonts w:eastAsiaTheme="minorEastAsia"/>
                <w:sz w:val="22"/>
                <w:szCs w:val="22"/>
                <w:lang w:eastAsia="ja-JP"/>
              </w:rPr>
            </w:pPr>
          </w:p>
          <w:p w:rsidR="005D7405" w:rsidRPr="0058465A" w:rsidRDefault="00420158" w:rsidP="00AC054E">
            <w:pPr>
              <w:rPr>
                <w:rFonts w:eastAsiaTheme="minorEastAsia"/>
                <w:sz w:val="22"/>
                <w:szCs w:val="22"/>
                <w:lang w:eastAsia="ja-JP"/>
              </w:rPr>
            </w:pPr>
            <w:r w:rsidRPr="0058465A">
              <w:rPr>
                <w:rFonts w:eastAsiaTheme="minorEastAsia"/>
                <w:sz w:val="20"/>
                <w:szCs w:val="20"/>
                <w:lang w:eastAsia="ja-JP"/>
              </w:rPr>
              <w:t>11ax editor, please see the discussion for instructions of CID 12</w:t>
            </w:r>
            <w:r w:rsidR="00AC054E">
              <w:rPr>
                <w:rFonts w:eastAsiaTheme="minorEastAsia"/>
                <w:sz w:val="20"/>
                <w:szCs w:val="20"/>
                <w:lang w:eastAsia="ja-JP"/>
              </w:rPr>
              <w:t>014</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w:t>
            </w:r>
            <w:proofErr w:type="spellStart"/>
            <w:r w:rsidR="00AC054E">
              <w:rPr>
                <w:sz w:val="20"/>
                <w:szCs w:val="20"/>
              </w:rPr>
              <w:t>xxxx</w:t>
            </w:r>
            <w:proofErr w:type="spellEnd"/>
            <w:r w:rsidRPr="0058465A">
              <w:rPr>
                <w:sz w:val="20"/>
                <w:szCs w:val="20"/>
              </w:rPr>
              <w:t>.</w:t>
            </w:r>
          </w:p>
        </w:tc>
      </w:tr>
      <w:tr w:rsidR="00804CDF" w:rsidTr="00E62E6A">
        <w:trPr>
          <w:trHeight w:val="2123"/>
        </w:trPr>
        <w:tc>
          <w:tcPr>
            <w:tcW w:w="970" w:type="dxa"/>
            <w:shd w:val="clear" w:color="auto" w:fill="auto"/>
          </w:tcPr>
          <w:p w:rsidR="00804CDF" w:rsidRPr="00904A61" w:rsidRDefault="00AC054E" w:rsidP="00904A61">
            <w:pPr>
              <w:jc w:val="right"/>
              <w:rPr>
                <w:rFonts w:ascii="Arial" w:hAnsi="Arial" w:cs="Arial"/>
                <w:color w:val="C00000"/>
                <w:sz w:val="20"/>
                <w:szCs w:val="20"/>
              </w:rPr>
            </w:pPr>
            <w:r>
              <w:rPr>
                <w:rFonts w:ascii="Arial" w:hAnsi="Arial" w:cs="Arial"/>
                <w:color w:val="C00000"/>
                <w:sz w:val="20"/>
                <w:szCs w:val="20"/>
              </w:rPr>
              <w:t>12106</w:t>
            </w:r>
          </w:p>
        </w:tc>
        <w:tc>
          <w:tcPr>
            <w:tcW w:w="1042" w:type="dxa"/>
          </w:tcPr>
          <w:p w:rsidR="00804CDF" w:rsidRDefault="00E62E6A" w:rsidP="005D7405">
            <w:pPr>
              <w:rPr>
                <w:rFonts w:ascii="Arial" w:hAnsi="Arial" w:cs="Arial"/>
                <w:sz w:val="20"/>
                <w:szCs w:val="20"/>
              </w:rPr>
            </w:pPr>
            <w:r w:rsidRPr="00E62E6A">
              <w:rPr>
                <w:rFonts w:ascii="Arial" w:hAnsi="Arial" w:cs="Arial"/>
                <w:sz w:val="20"/>
                <w:szCs w:val="20"/>
              </w:rPr>
              <w:t>28.3.19.6.3</w:t>
            </w:r>
          </w:p>
        </w:tc>
        <w:tc>
          <w:tcPr>
            <w:tcW w:w="808" w:type="dxa"/>
          </w:tcPr>
          <w:p w:rsidR="00804CDF" w:rsidRDefault="00E62E6A" w:rsidP="00790DA0">
            <w:pPr>
              <w:rPr>
                <w:sz w:val="22"/>
                <w:szCs w:val="22"/>
              </w:rPr>
            </w:pPr>
            <w:r>
              <w:rPr>
                <w:sz w:val="22"/>
                <w:szCs w:val="22"/>
              </w:rPr>
              <w:t>500</w:t>
            </w:r>
          </w:p>
        </w:tc>
        <w:tc>
          <w:tcPr>
            <w:tcW w:w="808" w:type="dxa"/>
          </w:tcPr>
          <w:p w:rsidR="00804CDF" w:rsidRDefault="00E62E6A" w:rsidP="00790DA0">
            <w:pPr>
              <w:rPr>
                <w:sz w:val="22"/>
                <w:szCs w:val="22"/>
              </w:rPr>
            </w:pPr>
            <w:r>
              <w:rPr>
                <w:sz w:val="22"/>
                <w:szCs w:val="22"/>
              </w:rPr>
              <w:t>26</w:t>
            </w:r>
          </w:p>
        </w:tc>
        <w:tc>
          <w:tcPr>
            <w:tcW w:w="2757" w:type="dxa"/>
            <w:shd w:val="clear" w:color="auto" w:fill="auto"/>
          </w:tcPr>
          <w:tbl>
            <w:tblPr>
              <w:tblW w:w="2780" w:type="dxa"/>
              <w:tblLayout w:type="fixed"/>
              <w:tblCellMar>
                <w:left w:w="0" w:type="dxa"/>
                <w:right w:w="0" w:type="dxa"/>
              </w:tblCellMar>
              <w:tblLook w:val="04A0" w:firstRow="1" w:lastRow="0" w:firstColumn="1" w:lastColumn="0" w:noHBand="0" w:noVBand="1"/>
            </w:tblPr>
            <w:tblGrid>
              <w:gridCol w:w="2780"/>
            </w:tblGrid>
            <w:tr w:rsidR="00E62E6A" w:rsidTr="00E62E6A">
              <w:trPr>
                <w:trHeight w:val="4752"/>
              </w:trPr>
              <w:tc>
                <w:tcPr>
                  <w:tcW w:w="2780" w:type="dxa"/>
                  <w:tcBorders>
                    <w:top w:val="nil"/>
                    <w:left w:val="nil"/>
                    <w:bottom w:val="nil"/>
                    <w:right w:val="nil"/>
                  </w:tcBorders>
                  <w:shd w:val="clear" w:color="auto" w:fill="auto"/>
                  <w:tcMar>
                    <w:top w:w="15" w:type="dxa"/>
                    <w:left w:w="15" w:type="dxa"/>
                    <w:bottom w:w="0" w:type="dxa"/>
                    <w:right w:w="15" w:type="dxa"/>
                  </w:tcMar>
                  <w:hideMark/>
                </w:tcPr>
                <w:p w:rsidR="00E62E6A" w:rsidRDefault="00E62E6A" w:rsidP="00E62E6A">
                  <w:pPr>
                    <w:framePr w:hSpace="180" w:wrap="around" w:vAnchor="page" w:hAnchor="margin" w:x="-162" w:y="1823"/>
                    <w:rPr>
                      <w:rFonts w:ascii="Arial" w:hAnsi="Arial" w:cs="Arial"/>
                      <w:sz w:val="20"/>
                      <w:szCs w:val="20"/>
                    </w:rPr>
                  </w:pPr>
                  <w:r>
                    <w:rPr>
                      <w:rFonts w:ascii="Arial" w:hAnsi="Arial" w:cs="Arial"/>
                      <w:sz w:val="20"/>
                      <w:szCs w:val="20"/>
                    </w:rPr>
                    <w:t>"</w:t>
                  </w:r>
                  <w:proofErr w:type="gramStart"/>
                  <w:r>
                    <w:rPr>
                      <w:rFonts w:ascii="Arial" w:hAnsi="Arial" w:cs="Arial"/>
                      <w:sz w:val="20"/>
                      <w:szCs w:val="20"/>
                    </w:rPr>
                    <w:t>in</w:t>
                  </w:r>
                  <w:proofErr w:type="gramEnd"/>
                  <w:r>
                    <w:rPr>
                      <w:rFonts w:ascii="Arial" w:hAnsi="Arial" w:cs="Arial"/>
                      <w:sz w:val="20"/>
                      <w:szCs w:val="20"/>
                    </w:rPr>
                    <w:t xml:space="preserve"> an </w:t>
                  </w:r>
                  <w:proofErr w:type="spellStart"/>
                  <w:r>
                    <w:rPr>
                      <w:rFonts w:ascii="Arial" w:hAnsi="Arial" w:cs="Arial"/>
                      <w:sz w:val="20"/>
                      <w:szCs w:val="20"/>
                    </w:rPr>
                    <w:t>otherise</w:t>
                  </w:r>
                  <w:proofErr w:type="spellEnd"/>
                  <w:r>
                    <w:rPr>
                      <w:rFonts w:ascii="Arial" w:hAnsi="Arial" w:cs="Arial"/>
                      <w:sz w:val="20"/>
                      <w:szCs w:val="20"/>
                    </w:rPr>
                    <w:t xml:space="preserve"> idle": what does this mean? Does it mean that CCA has not already been declared? Or does it mean that there are no other transmissions? If the former, it may be impossible to meet, at least in some </w:t>
                  </w:r>
                  <w:proofErr w:type="spellStart"/>
                  <w:r>
                    <w:rPr>
                      <w:rFonts w:ascii="Arial" w:hAnsi="Arial" w:cs="Arial"/>
                      <w:sz w:val="20"/>
                      <w:szCs w:val="20"/>
                    </w:rPr>
                    <w:t>cirumstances</w:t>
                  </w:r>
                  <w:proofErr w:type="spellEnd"/>
                  <w:r>
                    <w:rPr>
                      <w:rFonts w:ascii="Arial" w:hAnsi="Arial" w:cs="Arial"/>
                      <w:sz w:val="20"/>
                      <w:szCs w:val="20"/>
                    </w:rPr>
                    <w:t xml:space="preserve">, since in very dense environments the interference </w:t>
                  </w:r>
                  <w:proofErr w:type="spellStart"/>
                  <w:r>
                    <w:rPr>
                      <w:rFonts w:ascii="Arial" w:hAnsi="Arial" w:cs="Arial"/>
                      <w:sz w:val="20"/>
                      <w:szCs w:val="20"/>
                    </w:rPr>
                    <w:t>evel</w:t>
                  </w:r>
                  <w:proofErr w:type="spellEnd"/>
                  <w:r>
                    <w:rPr>
                      <w:rFonts w:ascii="Arial" w:hAnsi="Arial" w:cs="Arial"/>
                      <w:sz w:val="20"/>
                      <w:szCs w:val="20"/>
                    </w:rPr>
                    <w:t xml:space="preserve"> may be very high without any one individual transmission being strong enough to trigger CCA high. If the latter, it may be too weak as it excludes the important case </w:t>
                  </w:r>
                  <w:proofErr w:type="spellStart"/>
                  <w:r>
                    <w:rPr>
                      <w:rFonts w:ascii="Arial" w:hAnsi="Arial" w:cs="Arial"/>
                      <w:sz w:val="20"/>
                      <w:szCs w:val="20"/>
                    </w:rPr>
                    <w:t>ofdense</w:t>
                  </w:r>
                  <w:proofErr w:type="spellEnd"/>
                  <w:r>
                    <w:rPr>
                      <w:rFonts w:ascii="Arial" w:hAnsi="Arial" w:cs="Arial"/>
                      <w:sz w:val="20"/>
                      <w:szCs w:val="20"/>
                    </w:rPr>
                    <w:t xml:space="preserve"> environments.</w:t>
                  </w:r>
                </w:p>
              </w:tc>
            </w:tr>
          </w:tbl>
          <w:p w:rsidR="00804CDF" w:rsidRDefault="00E62E6A" w:rsidP="00904A61">
            <w:pPr>
              <w:rPr>
                <w:rFonts w:ascii="Arial" w:hAnsi="Arial" w:cs="Arial"/>
                <w:sz w:val="20"/>
                <w:szCs w:val="20"/>
              </w:rPr>
            </w:pPr>
            <w:r>
              <w:rPr>
                <w:rFonts w:ascii="Arial" w:hAnsi="Arial" w:cs="Arial"/>
                <w:sz w:val="20"/>
                <w:szCs w:val="20"/>
              </w:rPr>
              <w:t xml:space="preserve"> </w:t>
            </w:r>
          </w:p>
        </w:tc>
        <w:tc>
          <w:tcPr>
            <w:tcW w:w="2079" w:type="dxa"/>
            <w:shd w:val="clear" w:color="auto" w:fill="auto"/>
          </w:tcPr>
          <w:p w:rsidR="00804CDF" w:rsidRDefault="00804CDF" w:rsidP="00804CDF">
            <w:pPr>
              <w:rPr>
                <w:rFonts w:ascii="Arial" w:hAnsi="Arial" w:cs="Arial"/>
                <w:sz w:val="20"/>
                <w:szCs w:val="20"/>
              </w:rPr>
            </w:pPr>
            <w:r>
              <w:rPr>
                <w:rFonts w:ascii="Arial" w:hAnsi="Arial" w:cs="Arial"/>
                <w:sz w:val="20"/>
                <w:szCs w:val="20"/>
              </w:rPr>
              <w:t>delete bulletins g) and h)</w:t>
            </w:r>
          </w:p>
          <w:p w:rsidR="00804CDF" w:rsidRDefault="00804CDF" w:rsidP="00904A61">
            <w:pPr>
              <w:rPr>
                <w:rFonts w:ascii="Arial" w:hAnsi="Arial" w:cs="Arial"/>
                <w:sz w:val="20"/>
                <w:szCs w:val="20"/>
              </w:rPr>
            </w:pPr>
          </w:p>
        </w:tc>
        <w:tc>
          <w:tcPr>
            <w:tcW w:w="2246" w:type="dxa"/>
            <w:shd w:val="clear" w:color="auto" w:fill="auto"/>
          </w:tcPr>
          <w:p w:rsidR="00E62E6A" w:rsidRDefault="00E62E6A" w:rsidP="00E62E6A">
            <w:pPr>
              <w:rPr>
                <w:rFonts w:eastAsiaTheme="minorEastAsia"/>
                <w:sz w:val="22"/>
                <w:szCs w:val="22"/>
                <w:lang w:eastAsia="ja-JP"/>
              </w:rPr>
            </w:pPr>
            <w:r>
              <w:rPr>
                <w:rFonts w:eastAsiaTheme="minorEastAsia"/>
                <w:sz w:val="22"/>
                <w:szCs w:val="22"/>
                <w:lang w:eastAsia="ja-JP"/>
              </w:rPr>
              <w:t xml:space="preserve">Rejected. </w:t>
            </w:r>
          </w:p>
          <w:p w:rsidR="00E62E6A" w:rsidRDefault="00E62E6A" w:rsidP="00E62E6A">
            <w:pPr>
              <w:rPr>
                <w:rFonts w:eastAsiaTheme="minorEastAsia"/>
                <w:sz w:val="22"/>
                <w:szCs w:val="22"/>
                <w:lang w:eastAsia="ja-JP"/>
              </w:rPr>
            </w:pPr>
          </w:p>
          <w:p w:rsidR="00804CDF" w:rsidRDefault="00E62E6A" w:rsidP="00E62E6A">
            <w:pPr>
              <w:rPr>
                <w:rFonts w:eastAsiaTheme="minorEastAsia"/>
                <w:sz w:val="22"/>
                <w:szCs w:val="22"/>
                <w:lang w:eastAsia="ja-JP"/>
              </w:rPr>
            </w:pPr>
            <w:r>
              <w:rPr>
                <w:rFonts w:eastAsiaTheme="minorEastAsia"/>
                <w:sz w:val="22"/>
                <w:szCs w:val="22"/>
                <w:lang w:eastAsia="ja-JP"/>
              </w:rPr>
              <w:t>There is no need to clarify. The exact description is in 11md for previous version 802.11 standards. Change causes inconsistence and more confusion.</w:t>
            </w:r>
          </w:p>
        </w:tc>
      </w:tr>
    </w:tbl>
    <w:p w:rsidR="00F74904" w:rsidRDefault="00F74904" w:rsidP="001E6210"/>
    <w:p w:rsidR="005265DE" w:rsidRDefault="005265DE" w:rsidP="001E6210"/>
    <w:p w:rsidR="000364B0" w:rsidRPr="00C5453A" w:rsidRDefault="000364B0" w:rsidP="000364B0">
      <w:pPr>
        <w:rPr>
          <w:b/>
          <w:u w:val="single"/>
        </w:rPr>
      </w:pPr>
      <w:bookmarkStart w:id="0" w:name="_GoBack"/>
      <w:bookmarkEnd w:id="0"/>
      <w:r w:rsidRPr="00C5453A">
        <w:rPr>
          <w:b/>
          <w:u w:val="single"/>
        </w:rPr>
        <w:t xml:space="preserve">Discussions for CID </w:t>
      </w:r>
      <w:r w:rsidRPr="00C5453A">
        <w:rPr>
          <w:b/>
          <w:bCs/>
          <w:u w:val="single"/>
        </w:rPr>
        <w:t>1</w:t>
      </w:r>
      <w:r w:rsidR="00AC054E">
        <w:rPr>
          <w:b/>
          <w:bCs/>
          <w:u w:val="single"/>
        </w:rPr>
        <w:t>2014</w:t>
      </w:r>
      <w:r w:rsidRPr="00C5453A">
        <w:rPr>
          <w:b/>
          <w:u w:val="single"/>
        </w:rPr>
        <w:t>:</w:t>
      </w:r>
    </w:p>
    <w:p w:rsidR="001E6210" w:rsidRDefault="001E6210" w:rsidP="001E6210">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w:t>
      </w:r>
      <w:r w:rsidR="00B26F3C" w:rsidRPr="007F7AE1">
        <w:rPr>
          <w:b/>
          <w:i/>
          <w:color w:val="000000" w:themeColor="text1"/>
          <w:sz w:val="20"/>
          <w:highlight w:val="yellow"/>
        </w:rPr>
        <w:t>make the following text change</w:t>
      </w:r>
      <w:r w:rsidR="00B26F3C">
        <w:rPr>
          <w:b/>
          <w:i/>
          <w:color w:val="000000" w:themeColor="text1"/>
          <w:sz w:val="20"/>
          <w:highlight w:val="yellow"/>
        </w:rPr>
        <w:t xml:space="preserve"> </w:t>
      </w:r>
      <w:r>
        <w:rPr>
          <w:b/>
          <w:i/>
          <w:color w:val="000000" w:themeColor="text1"/>
          <w:sz w:val="20"/>
          <w:highlight w:val="yellow"/>
        </w:rPr>
        <w:t>(changed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AC054E">
        <w:rPr>
          <w:b/>
          <w:i/>
          <w:color w:val="000000" w:themeColor="text1"/>
          <w:sz w:val="20"/>
          <w:highlight w:val="yellow"/>
        </w:rPr>
        <w:t>11-15</w:t>
      </w:r>
      <w:r>
        <w:rPr>
          <w:b/>
          <w:i/>
          <w:color w:val="000000" w:themeColor="text1"/>
          <w:sz w:val="20"/>
          <w:highlight w:val="yellow"/>
        </w:rPr>
        <w:t>, page 5</w:t>
      </w:r>
      <w:r w:rsidR="00AC054E">
        <w:rPr>
          <w:b/>
          <w:i/>
          <w:color w:val="000000" w:themeColor="text1"/>
          <w:sz w:val="20"/>
          <w:highlight w:val="yellow"/>
        </w:rPr>
        <w:t>52</w:t>
      </w:r>
      <w:r>
        <w:rPr>
          <w:b/>
          <w:i/>
          <w:color w:val="000000" w:themeColor="text1"/>
          <w:sz w:val="20"/>
          <w:highlight w:val="yellow"/>
        </w:rPr>
        <w:t xml:space="preserve">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w:t>
      </w:r>
      <w:r w:rsidR="00AC054E">
        <w:rPr>
          <w:b/>
          <w:i/>
          <w:color w:val="000000" w:themeColor="text1"/>
          <w:sz w:val="20"/>
          <w:highlight w:val="yellow"/>
        </w:rPr>
        <w:t>3</w:t>
      </w:r>
      <w:r w:rsidRPr="007F7AE1">
        <w:rPr>
          <w:color w:val="000000" w:themeColor="text1"/>
          <w:sz w:val="20"/>
          <w:highlight w:val="yellow"/>
        </w:rPr>
        <w:t>:</w:t>
      </w:r>
    </w:p>
    <w:p w:rsidR="001E6210" w:rsidRDefault="00AC054E" w:rsidP="001E6210">
      <w:pPr>
        <w:spacing w:after="160" w:line="259" w:lineRule="auto"/>
        <w:rPr>
          <w:strike/>
          <w:color w:val="FF0000"/>
          <w:sz w:val="22"/>
          <w:szCs w:val="22"/>
        </w:rPr>
      </w:pPr>
      <w:r>
        <w:t xml:space="preserve">For a BQR transmission, CCA-ED shall detect a channel busy condition when the received signal strength exceeds the CCA-ED threshold as given by dot11OFDMEDThreshold for primary 20 MHz </w:t>
      </w:r>
      <w:r>
        <w:lastRenderedPageBreak/>
        <w:t xml:space="preserve">channel and dot11OFDMEDThreshold for the </w:t>
      </w:r>
      <w:r w:rsidRPr="00AC054E">
        <w:rPr>
          <w:color w:val="C00000"/>
        </w:rPr>
        <w:t>each</w:t>
      </w:r>
      <w:r>
        <w:t xml:space="preserve"> </w:t>
      </w:r>
      <w:r>
        <w:t>non-primary 20 MHz channel (if present). The CCA-ED thresholds for the operating classes requiring CCA-ED are subject to the criteria in D.2.5 (CCA-ED threshold).</w:t>
      </w:r>
    </w:p>
    <w:p w:rsidR="008D5848" w:rsidRPr="00D671E9" w:rsidRDefault="008D5848" w:rsidP="001E6210">
      <w:pPr>
        <w:spacing w:after="160" w:line="259" w:lineRule="auto"/>
        <w:rPr>
          <w:strike/>
          <w:sz w:val="22"/>
          <w:szCs w:val="22"/>
        </w:rPr>
      </w:pPr>
    </w:p>
    <w:sectPr w:rsidR="008D5848" w:rsidRPr="00D671E9"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B47" w:rsidRDefault="001E5B47">
      <w:r>
        <w:separator/>
      </w:r>
    </w:p>
  </w:endnote>
  <w:endnote w:type="continuationSeparator" w:id="0">
    <w:p w:rsidR="001E5B47" w:rsidRDefault="001E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2C4E25">
    <w:pPr>
      <w:pStyle w:val="Footer"/>
      <w:tabs>
        <w:tab w:val="clear" w:pos="6480"/>
        <w:tab w:val="center" w:pos="4680"/>
        <w:tab w:val="right" w:pos="9360"/>
      </w:tabs>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B47" w:rsidRDefault="001E5B47">
      <w:r>
        <w:separator/>
      </w:r>
    </w:p>
  </w:footnote>
  <w:footnote w:type="continuationSeparator" w:id="0">
    <w:p w:rsidR="001E5B47" w:rsidRDefault="001E5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F56090" w:rsidP="005679D6">
    <w:pPr>
      <w:pStyle w:val="Header"/>
      <w:tabs>
        <w:tab w:val="clear" w:pos="6480"/>
        <w:tab w:val="center" w:pos="4680"/>
        <w:tab w:val="right" w:pos="9360"/>
      </w:tabs>
      <w:rPr>
        <w:color w:val="000000" w:themeColor="text1"/>
        <w:szCs w:val="28"/>
        <w:lang w:eastAsia="zh-CN"/>
      </w:rPr>
    </w:pPr>
    <w:r>
      <w:rPr>
        <w:color w:val="000000" w:themeColor="text1"/>
        <w:szCs w:val="28"/>
        <w:lang w:eastAsia="zh-CN"/>
      </w:rPr>
      <w:t>February</w:t>
    </w:r>
    <w:r w:rsidR="000A6C43" w:rsidRPr="00D54162">
      <w:rPr>
        <w:color w:val="000000" w:themeColor="text1"/>
        <w:szCs w:val="28"/>
        <w:lang w:eastAsia="zh-CN"/>
      </w:rPr>
      <w:t>, 201</w:t>
    </w:r>
    <w:r w:rsidR="00F848D6" w:rsidRPr="00D54162">
      <w:rPr>
        <w:color w:val="000000" w:themeColor="text1"/>
        <w:szCs w:val="28"/>
        <w:lang w:eastAsia="zh-CN"/>
      </w:rPr>
      <w:t>8</w:t>
    </w:r>
    <w:r w:rsidR="000A6C43" w:rsidRPr="00D54162">
      <w:rPr>
        <w:color w:val="000000" w:themeColor="text1"/>
        <w:szCs w:val="28"/>
      </w:rPr>
      <w:tab/>
    </w:r>
    <w:r w:rsidR="00D54162">
      <w:rPr>
        <w:color w:val="000000" w:themeColor="text1"/>
        <w:szCs w:val="28"/>
      </w:rPr>
      <w:tab/>
    </w:r>
    <w:r>
      <w:rPr>
        <w:color w:val="000000" w:themeColor="text1"/>
        <w:szCs w:val="28"/>
      </w:rPr>
      <w:t>IEEE 802.11-18/</w:t>
    </w:r>
    <w:r w:rsidRPr="00F56090">
      <w:rPr>
        <w:color w:val="000000" w:themeColor="text1"/>
        <w:szCs w:val="28"/>
      </w:rPr>
      <w:t>0475</w:t>
    </w:r>
    <w:r w:rsidR="00D54162" w:rsidRPr="00D54162">
      <w:rPr>
        <w:color w:val="000000" w:themeColor="text1"/>
        <w:szCs w:val="28"/>
      </w:rPr>
      <w:t>r</w:t>
    </w:r>
    <w:r w:rsidR="00C27F2D">
      <w:rPr>
        <w:color w:val="000000" w:themeColor="text1"/>
        <w:szCs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E55EE8"/>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B8540D5"/>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7"/>
  </w:num>
  <w:num w:numId="7">
    <w:abstractNumId w:val="22"/>
  </w:num>
  <w:num w:numId="8">
    <w:abstractNumId w:val="31"/>
  </w:num>
  <w:num w:numId="9">
    <w:abstractNumId w:val="20"/>
  </w:num>
  <w:num w:numId="10">
    <w:abstractNumId w:val="12"/>
  </w:num>
  <w:num w:numId="11">
    <w:abstractNumId w:val="37"/>
  </w:num>
  <w:num w:numId="12">
    <w:abstractNumId w:val="32"/>
  </w:num>
  <w:num w:numId="13">
    <w:abstractNumId w:val="14"/>
  </w:num>
  <w:num w:numId="14">
    <w:abstractNumId w:val="34"/>
  </w:num>
  <w:num w:numId="15">
    <w:abstractNumId w:val="11"/>
  </w:num>
  <w:num w:numId="16">
    <w:abstractNumId w:val="9"/>
  </w:num>
  <w:num w:numId="17">
    <w:abstractNumId w:val="7"/>
  </w:num>
  <w:num w:numId="18">
    <w:abstractNumId w:val="27"/>
  </w:num>
  <w:num w:numId="19">
    <w:abstractNumId w:val="15"/>
  </w:num>
  <w:num w:numId="20">
    <w:abstractNumId w:val="38"/>
  </w:num>
  <w:num w:numId="21">
    <w:abstractNumId w:val="33"/>
  </w:num>
  <w:num w:numId="22">
    <w:abstractNumId w:val="0"/>
  </w:num>
  <w:num w:numId="23">
    <w:abstractNumId w:val="5"/>
  </w:num>
  <w:num w:numId="24">
    <w:abstractNumId w:val="36"/>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9"/>
  </w:num>
  <w:num w:numId="32">
    <w:abstractNumId w:val="24"/>
  </w:num>
  <w:num w:numId="33">
    <w:abstractNumId w:val="6"/>
  </w:num>
  <w:num w:numId="34">
    <w:abstractNumId w:val="23"/>
  </w:num>
  <w:num w:numId="35">
    <w:abstractNumId w:val="29"/>
  </w:num>
  <w:num w:numId="36">
    <w:abstractNumId w:val="18"/>
  </w:num>
  <w:num w:numId="37">
    <w:abstractNumId w:val="35"/>
  </w:num>
  <w:num w:numId="38">
    <w:abstractNumId w:val="21"/>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0684E"/>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27A9A"/>
    <w:rsid w:val="00030EE7"/>
    <w:rsid w:val="0003105E"/>
    <w:rsid w:val="000314CE"/>
    <w:rsid w:val="0003164A"/>
    <w:rsid w:val="00031AE3"/>
    <w:rsid w:val="00032144"/>
    <w:rsid w:val="0003258C"/>
    <w:rsid w:val="00032B56"/>
    <w:rsid w:val="00032E42"/>
    <w:rsid w:val="00032F51"/>
    <w:rsid w:val="00034B07"/>
    <w:rsid w:val="00034E78"/>
    <w:rsid w:val="000364B0"/>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3244"/>
    <w:rsid w:val="00083C10"/>
    <w:rsid w:val="00084AD8"/>
    <w:rsid w:val="00084B9F"/>
    <w:rsid w:val="00084D4C"/>
    <w:rsid w:val="00084F4B"/>
    <w:rsid w:val="00085FCC"/>
    <w:rsid w:val="000875EE"/>
    <w:rsid w:val="00087BAE"/>
    <w:rsid w:val="00091025"/>
    <w:rsid w:val="00091A5E"/>
    <w:rsid w:val="00091BF2"/>
    <w:rsid w:val="00092518"/>
    <w:rsid w:val="000928DB"/>
    <w:rsid w:val="0009331E"/>
    <w:rsid w:val="00093351"/>
    <w:rsid w:val="000934AC"/>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6FB"/>
    <w:rsid w:val="000C0F52"/>
    <w:rsid w:val="000C1B73"/>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5FB"/>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3D0"/>
    <w:rsid w:val="00103B57"/>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0E3A"/>
    <w:rsid w:val="001110A4"/>
    <w:rsid w:val="001112F7"/>
    <w:rsid w:val="001113D7"/>
    <w:rsid w:val="00111E57"/>
    <w:rsid w:val="00112849"/>
    <w:rsid w:val="00113906"/>
    <w:rsid w:val="00113BDF"/>
    <w:rsid w:val="001140CC"/>
    <w:rsid w:val="001147BE"/>
    <w:rsid w:val="00114B46"/>
    <w:rsid w:val="00114C6D"/>
    <w:rsid w:val="00115342"/>
    <w:rsid w:val="00115D90"/>
    <w:rsid w:val="0011626B"/>
    <w:rsid w:val="00117331"/>
    <w:rsid w:val="00117489"/>
    <w:rsid w:val="00117CD6"/>
    <w:rsid w:val="00120262"/>
    <w:rsid w:val="001209C9"/>
    <w:rsid w:val="00120A46"/>
    <w:rsid w:val="00120C93"/>
    <w:rsid w:val="00121AD8"/>
    <w:rsid w:val="00121B69"/>
    <w:rsid w:val="001226B7"/>
    <w:rsid w:val="00122A1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16A5"/>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AF9"/>
    <w:rsid w:val="00175E35"/>
    <w:rsid w:val="00175F8A"/>
    <w:rsid w:val="0017630B"/>
    <w:rsid w:val="001770DC"/>
    <w:rsid w:val="0017724D"/>
    <w:rsid w:val="00177A45"/>
    <w:rsid w:val="0018052F"/>
    <w:rsid w:val="00180ECE"/>
    <w:rsid w:val="00180FB3"/>
    <w:rsid w:val="001818E1"/>
    <w:rsid w:val="001818E9"/>
    <w:rsid w:val="00181A93"/>
    <w:rsid w:val="00181CDD"/>
    <w:rsid w:val="001821D9"/>
    <w:rsid w:val="0018245A"/>
    <w:rsid w:val="00182F79"/>
    <w:rsid w:val="00182FF1"/>
    <w:rsid w:val="00183ABF"/>
    <w:rsid w:val="00183D61"/>
    <w:rsid w:val="00185345"/>
    <w:rsid w:val="001853C3"/>
    <w:rsid w:val="00185D2E"/>
    <w:rsid w:val="00185ED6"/>
    <w:rsid w:val="001864A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712"/>
    <w:rsid w:val="00196996"/>
    <w:rsid w:val="00196D98"/>
    <w:rsid w:val="001974BB"/>
    <w:rsid w:val="00197508"/>
    <w:rsid w:val="001975F6"/>
    <w:rsid w:val="00197E2F"/>
    <w:rsid w:val="001A0028"/>
    <w:rsid w:val="001A0624"/>
    <w:rsid w:val="001A0ECE"/>
    <w:rsid w:val="001A0FD3"/>
    <w:rsid w:val="001A1701"/>
    <w:rsid w:val="001A1D83"/>
    <w:rsid w:val="001A21AA"/>
    <w:rsid w:val="001A226A"/>
    <w:rsid w:val="001A2681"/>
    <w:rsid w:val="001A2931"/>
    <w:rsid w:val="001A32CC"/>
    <w:rsid w:val="001A3576"/>
    <w:rsid w:val="001A40E7"/>
    <w:rsid w:val="001A4BF0"/>
    <w:rsid w:val="001A52CE"/>
    <w:rsid w:val="001A71F4"/>
    <w:rsid w:val="001A7983"/>
    <w:rsid w:val="001A7A67"/>
    <w:rsid w:val="001A7D92"/>
    <w:rsid w:val="001A7FC2"/>
    <w:rsid w:val="001B0052"/>
    <w:rsid w:val="001B00F2"/>
    <w:rsid w:val="001B0333"/>
    <w:rsid w:val="001B054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5B47"/>
    <w:rsid w:val="001E6045"/>
    <w:rsid w:val="001E60EF"/>
    <w:rsid w:val="001E6210"/>
    <w:rsid w:val="001E6627"/>
    <w:rsid w:val="001E7477"/>
    <w:rsid w:val="001F041F"/>
    <w:rsid w:val="001F0B2F"/>
    <w:rsid w:val="001F1AB9"/>
    <w:rsid w:val="001F222A"/>
    <w:rsid w:val="001F263E"/>
    <w:rsid w:val="001F286D"/>
    <w:rsid w:val="001F2C2B"/>
    <w:rsid w:val="001F3370"/>
    <w:rsid w:val="001F4A1B"/>
    <w:rsid w:val="001F4D42"/>
    <w:rsid w:val="001F504F"/>
    <w:rsid w:val="001F510A"/>
    <w:rsid w:val="001F57B6"/>
    <w:rsid w:val="001F6AA7"/>
    <w:rsid w:val="001F705A"/>
    <w:rsid w:val="001F7541"/>
    <w:rsid w:val="002006C3"/>
    <w:rsid w:val="00200994"/>
    <w:rsid w:val="002009FD"/>
    <w:rsid w:val="00200CC8"/>
    <w:rsid w:val="00201790"/>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66F"/>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54F9"/>
    <w:rsid w:val="00236A41"/>
    <w:rsid w:val="00236C2C"/>
    <w:rsid w:val="002372B1"/>
    <w:rsid w:val="002373C4"/>
    <w:rsid w:val="0023765C"/>
    <w:rsid w:val="00237948"/>
    <w:rsid w:val="00237ADA"/>
    <w:rsid w:val="00240012"/>
    <w:rsid w:val="002403F4"/>
    <w:rsid w:val="00240785"/>
    <w:rsid w:val="00240CAB"/>
    <w:rsid w:val="002410DA"/>
    <w:rsid w:val="00241F30"/>
    <w:rsid w:val="002426D2"/>
    <w:rsid w:val="002441F5"/>
    <w:rsid w:val="00244B95"/>
    <w:rsid w:val="0024576B"/>
    <w:rsid w:val="00246A3F"/>
    <w:rsid w:val="002475D2"/>
    <w:rsid w:val="00251431"/>
    <w:rsid w:val="00251610"/>
    <w:rsid w:val="0025182D"/>
    <w:rsid w:val="002519CE"/>
    <w:rsid w:val="00251AC7"/>
    <w:rsid w:val="00251DA1"/>
    <w:rsid w:val="00252266"/>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DD0"/>
    <w:rsid w:val="00267E6D"/>
    <w:rsid w:val="00267E6F"/>
    <w:rsid w:val="002709F7"/>
    <w:rsid w:val="00271A96"/>
    <w:rsid w:val="0027210A"/>
    <w:rsid w:val="002724F7"/>
    <w:rsid w:val="00272861"/>
    <w:rsid w:val="00273016"/>
    <w:rsid w:val="00273789"/>
    <w:rsid w:val="002743D7"/>
    <w:rsid w:val="002747EB"/>
    <w:rsid w:val="00274827"/>
    <w:rsid w:val="00275AA3"/>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6840"/>
    <w:rsid w:val="002B7798"/>
    <w:rsid w:val="002B7CA4"/>
    <w:rsid w:val="002C024D"/>
    <w:rsid w:val="002C0A8C"/>
    <w:rsid w:val="002C1038"/>
    <w:rsid w:val="002C18A1"/>
    <w:rsid w:val="002C18AE"/>
    <w:rsid w:val="002C190E"/>
    <w:rsid w:val="002C1F95"/>
    <w:rsid w:val="002C28EA"/>
    <w:rsid w:val="002C2B38"/>
    <w:rsid w:val="002C2BB5"/>
    <w:rsid w:val="002C336D"/>
    <w:rsid w:val="002C3B1D"/>
    <w:rsid w:val="002C3F3A"/>
    <w:rsid w:val="002C4E25"/>
    <w:rsid w:val="002C5B14"/>
    <w:rsid w:val="002C61E7"/>
    <w:rsid w:val="002C6F65"/>
    <w:rsid w:val="002C7537"/>
    <w:rsid w:val="002C76CC"/>
    <w:rsid w:val="002C78F1"/>
    <w:rsid w:val="002D0395"/>
    <w:rsid w:val="002D0C67"/>
    <w:rsid w:val="002D10AB"/>
    <w:rsid w:val="002D1B35"/>
    <w:rsid w:val="002D1B46"/>
    <w:rsid w:val="002D2888"/>
    <w:rsid w:val="002D36C8"/>
    <w:rsid w:val="002D3CB8"/>
    <w:rsid w:val="002D3D45"/>
    <w:rsid w:val="002D434D"/>
    <w:rsid w:val="002D44BE"/>
    <w:rsid w:val="002D58C0"/>
    <w:rsid w:val="002D5DB3"/>
    <w:rsid w:val="002D6063"/>
    <w:rsid w:val="002D6EB8"/>
    <w:rsid w:val="002D709A"/>
    <w:rsid w:val="002D72F5"/>
    <w:rsid w:val="002D7EE7"/>
    <w:rsid w:val="002E098C"/>
    <w:rsid w:val="002E0C59"/>
    <w:rsid w:val="002E18A4"/>
    <w:rsid w:val="002E1EE2"/>
    <w:rsid w:val="002E2DF7"/>
    <w:rsid w:val="002E38D1"/>
    <w:rsid w:val="002E39D4"/>
    <w:rsid w:val="002E3B0B"/>
    <w:rsid w:val="002E4046"/>
    <w:rsid w:val="002E4083"/>
    <w:rsid w:val="002E4A24"/>
    <w:rsid w:val="002E4EF9"/>
    <w:rsid w:val="002E5561"/>
    <w:rsid w:val="002E55F9"/>
    <w:rsid w:val="002E570A"/>
    <w:rsid w:val="002E5A73"/>
    <w:rsid w:val="002E61AA"/>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7B7"/>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5DFA"/>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543"/>
    <w:rsid w:val="0033597C"/>
    <w:rsid w:val="003364DE"/>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155"/>
    <w:rsid w:val="003558A5"/>
    <w:rsid w:val="00355DDA"/>
    <w:rsid w:val="00356392"/>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2F00"/>
    <w:rsid w:val="00373378"/>
    <w:rsid w:val="00373952"/>
    <w:rsid w:val="003747C9"/>
    <w:rsid w:val="00374A39"/>
    <w:rsid w:val="00375C39"/>
    <w:rsid w:val="00375C50"/>
    <w:rsid w:val="0037677B"/>
    <w:rsid w:val="003767C1"/>
    <w:rsid w:val="00376AC5"/>
    <w:rsid w:val="00376B1D"/>
    <w:rsid w:val="00376B91"/>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03F"/>
    <w:rsid w:val="003961F5"/>
    <w:rsid w:val="00396634"/>
    <w:rsid w:val="0039669D"/>
    <w:rsid w:val="00396C98"/>
    <w:rsid w:val="00397539"/>
    <w:rsid w:val="003A02FD"/>
    <w:rsid w:val="003A0B38"/>
    <w:rsid w:val="003A1046"/>
    <w:rsid w:val="003A140C"/>
    <w:rsid w:val="003A20B2"/>
    <w:rsid w:val="003A28E2"/>
    <w:rsid w:val="003A29FF"/>
    <w:rsid w:val="003A36F3"/>
    <w:rsid w:val="003A399F"/>
    <w:rsid w:val="003A3C11"/>
    <w:rsid w:val="003A3D26"/>
    <w:rsid w:val="003A4357"/>
    <w:rsid w:val="003A43B1"/>
    <w:rsid w:val="003A441C"/>
    <w:rsid w:val="003A58CB"/>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3BD0"/>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1D7"/>
    <w:rsid w:val="003F7FD8"/>
    <w:rsid w:val="0040044E"/>
    <w:rsid w:val="00400C67"/>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E14"/>
    <w:rsid w:val="00411C6E"/>
    <w:rsid w:val="004123BB"/>
    <w:rsid w:val="00415FDB"/>
    <w:rsid w:val="0041641F"/>
    <w:rsid w:val="004167B2"/>
    <w:rsid w:val="0041687A"/>
    <w:rsid w:val="004178DB"/>
    <w:rsid w:val="00417BB6"/>
    <w:rsid w:val="00417ED0"/>
    <w:rsid w:val="00420158"/>
    <w:rsid w:val="0042053E"/>
    <w:rsid w:val="00420A22"/>
    <w:rsid w:val="00420F76"/>
    <w:rsid w:val="004224D5"/>
    <w:rsid w:val="004228B2"/>
    <w:rsid w:val="00423085"/>
    <w:rsid w:val="00423492"/>
    <w:rsid w:val="004236CC"/>
    <w:rsid w:val="00423D4B"/>
    <w:rsid w:val="004248FD"/>
    <w:rsid w:val="00424E49"/>
    <w:rsid w:val="004257C0"/>
    <w:rsid w:val="0042615E"/>
    <w:rsid w:val="0042652A"/>
    <w:rsid w:val="004265C5"/>
    <w:rsid w:val="00426663"/>
    <w:rsid w:val="00426DF5"/>
    <w:rsid w:val="00426E3A"/>
    <w:rsid w:val="00427325"/>
    <w:rsid w:val="004279B6"/>
    <w:rsid w:val="004319E4"/>
    <w:rsid w:val="004319F0"/>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4713"/>
    <w:rsid w:val="004749C2"/>
    <w:rsid w:val="004756FF"/>
    <w:rsid w:val="00475C15"/>
    <w:rsid w:val="00476272"/>
    <w:rsid w:val="00476675"/>
    <w:rsid w:val="00476BC7"/>
    <w:rsid w:val="004808D1"/>
    <w:rsid w:val="0048092A"/>
    <w:rsid w:val="00480A8B"/>
    <w:rsid w:val="0048117F"/>
    <w:rsid w:val="0048189F"/>
    <w:rsid w:val="00482C1E"/>
    <w:rsid w:val="00483849"/>
    <w:rsid w:val="004844C4"/>
    <w:rsid w:val="0048468E"/>
    <w:rsid w:val="004851C6"/>
    <w:rsid w:val="004857FD"/>
    <w:rsid w:val="00486676"/>
    <w:rsid w:val="00486AAE"/>
    <w:rsid w:val="00487B1C"/>
    <w:rsid w:val="00490BE8"/>
    <w:rsid w:val="00490C9D"/>
    <w:rsid w:val="00490E78"/>
    <w:rsid w:val="00491A8F"/>
    <w:rsid w:val="004920CD"/>
    <w:rsid w:val="00492195"/>
    <w:rsid w:val="00492923"/>
    <w:rsid w:val="00493129"/>
    <w:rsid w:val="00493AAE"/>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693"/>
    <w:rsid w:val="004A579E"/>
    <w:rsid w:val="004A5F28"/>
    <w:rsid w:val="004A5F87"/>
    <w:rsid w:val="004A6311"/>
    <w:rsid w:val="004A6F5A"/>
    <w:rsid w:val="004B0971"/>
    <w:rsid w:val="004B0B7C"/>
    <w:rsid w:val="004B1480"/>
    <w:rsid w:val="004B18D5"/>
    <w:rsid w:val="004B1C3B"/>
    <w:rsid w:val="004B2F07"/>
    <w:rsid w:val="004B3572"/>
    <w:rsid w:val="004B37F6"/>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BC9"/>
    <w:rsid w:val="004B7BD0"/>
    <w:rsid w:val="004B7F70"/>
    <w:rsid w:val="004C00EA"/>
    <w:rsid w:val="004C048D"/>
    <w:rsid w:val="004C04C6"/>
    <w:rsid w:val="004C0EA3"/>
    <w:rsid w:val="004C12B7"/>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B12"/>
    <w:rsid w:val="004D0CEA"/>
    <w:rsid w:val="004D0FDD"/>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86E"/>
    <w:rsid w:val="00513EA4"/>
    <w:rsid w:val="005142DE"/>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5DE"/>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B14"/>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9D6"/>
    <w:rsid w:val="00567DF3"/>
    <w:rsid w:val="00567E8B"/>
    <w:rsid w:val="00571909"/>
    <w:rsid w:val="00571A3F"/>
    <w:rsid w:val="00571DFA"/>
    <w:rsid w:val="00572555"/>
    <w:rsid w:val="00572718"/>
    <w:rsid w:val="005730D6"/>
    <w:rsid w:val="0057388B"/>
    <w:rsid w:val="005738F7"/>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4028"/>
    <w:rsid w:val="005C4066"/>
    <w:rsid w:val="005C423F"/>
    <w:rsid w:val="005C4380"/>
    <w:rsid w:val="005C57F2"/>
    <w:rsid w:val="005C5BB8"/>
    <w:rsid w:val="005C60AA"/>
    <w:rsid w:val="005C6178"/>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05"/>
    <w:rsid w:val="005D7433"/>
    <w:rsid w:val="005E0653"/>
    <w:rsid w:val="005E0969"/>
    <w:rsid w:val="005E0DF7"/>
    <w:rsid w:val="005E0FF2"/>
    <w:rsid w:val="005E1084"/>
    <w:rsid w:val="005E25C0"/>
    <w:rsid w:val="005E2C9A"/>
    <w:rsid w:val="005E3292"/>
    <w:rsid w:val="005E3FEB"/>
    <w:rsid w:val="005E41DE"/>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2E7"/>
    <w:rsid w:val="005F7C72"/>
    <w:rsid w:val="005F7E9A"/>
    <w:rsid w:val="0060056D"/>
    <w:rsid w:val="006007FE"/>
    <w:rsid w:val="0060087F"/>
    <w:rsid w:val="00600C5A"/>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294"/>
    <w:rsid w:val="006325C8"/>
    <w:rsid w:val="00632B7A"/>
    <w:rsid w:val="00633123"/>
    <w:rsid w:val="006331AB"/>
    <w:rsid w:val="006335A5"/>
    <w:rsid w:val="006335B4"/>
    <w:rsid w:val="0063369C"/>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329"/>
    <w:rsid w:val="00673DDB"/>
    <w:rsid w:val="00673E0F"/>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1FC4"/>
    <w:rsid w:val="006B2079"/>
    <w:rsid w:val="006B2FB0"/>
    <w:rsid w:val="006B380D"/>
    <w:rsid w:val="006B3C0B"/>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E0F"/>
    <w:rsid w:val="006F2F0D"/>
    <w:rsid w:val="006F315D"/>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623F"/>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40C3"/>
    <w:rsid w:val="0075599C"/>
    <w:rsid w:val="00755D41"/>
    <w:rsid w:val="00756CA0"/>
    <w:rsid w:val="00756CC7"/>
    <w:rsid w:val="00757069"/>
    <w:rsid w:val="00757596"/>
    <w:rsid w:val="0075784F"/>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A7"/>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6BC0"/>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9C"/>
    <w:rsid w:val="007C7995"/>
    <w:rsid w:val="007D1B76"/>
    <w:rsid w:val="007D2C73"/>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4E2E"/>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CDF"/>
    <w:rsid w:val="00804E48"/>
    <w:rsid w:val="00804FB6"/>
    <w:rsid w:val="00805193"/>
    <w:rsid w:val="008062CB"/>
    <w:rsid w:val="0080661F"/>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16E3"/>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38A"/>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1BE1"/>
    <w:rsid w:val="00872D61"/>
    <w:rsid w:val="0087374F"/>
    <w:rsid w:val="008739A2"/>
    <w:rsid w:val="00873D26"/>
    <w:rsid w:val="00874073"/>
    <w:rsid w:val="00874468"/>
    <w:rsid w:val="00876443"/>
    <w:rsid w:val="008764BC"/>
    <w:rsid w:val="00877CD1"/>
    <w:rsid w:val="008800D6"/>
    <w:rsid w:val="00880C04"/>
    <w:rsid w:val="00880E50"/>
    <w:rsid w:val="00880FCD"/>
    <w:rsid w:val="008815D9"/>
    <w:rsid w:val="008816AF"/>
    <w:rsid w:val="00881A4B"/>
    <w:rsid w:val="00883414"/>
    <w:rsid w:val="008845EC"/>
    <w:rsid w:val="00885182"/>
    <w:rsid w:val="00885256"/>
    <w:rsid w:val="00885638"/>
    <w:rsid w:val="00887124"/>
    <w:rsid w:val="00887149"/>
    <w:rsid w:val="0088774B"/>
    <w:rsid w:val="008878E8"/>
    <w:rsid w:val="00890555"/>
    <w:rsid w:val="0089064A"/>
    <w:rsid w:val="0089080E"/>
    <w:rsid w:val="00890A54"/>
    <w:rsid w:val="00891733"/>
    <w:rsid w:val="008918D1"/>
    <w:rsid w:val="0089195C"/>
    <w:rsid w:val="00891D46"/>
    <w:rsid w:val="00892614"/>
    <w:rsid w:val="00892AA6"/>
    <w:rsid w:val="0089318D"/>
    <w:rsid w:val="008943D1"/>
    <w:rsid w:val="00894A82"/>
    <w:rsid w:val="00895F9C"/>
    <w:rsid w:val="00896C87"/>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438D"/>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16F"/>
    <w:rsid w:val="008C72B6"/>
    <w:rsid w:val="008C7E56"/>
    <w:rsid w:val="008D0B6B"/>
    <w:rsid w:val="008D18D8"/>
    <w:rsid w:val="008D1B22"/>
    <w:rsid w:val="008D1BF8"/>
    <w:rsid w:val="008D2384"/>
    <w:rsid w:val="008D2DF2"/>
    <w:rsid w:val="008D3047"/>
    <w:rsid w:val="008D3873"/>
    <w:rsid w:val="008D46E3"/>
    <w:rsid w:val="008D48DC"/>
    <w:rsid w:val="008D4B70"/>
    <w:rsid w:val="008D5649"/>
    <w:rsid w:val="008D5848"/>
    <w:rsid w:val="008D592D"/>
    <w:rsid w:val="008D7260"/>
    <w:rsid w:val="008D72A8"/>
    <w:rsid w:val="008E0073"/>
    <w:rsid w:val="008E016F"/>
    <w:rsid w:val="008E071E"/>
    <w:rsid w:val="008E0F8C"/>
    <w:rsid w:val="008E10E0"/>
    <w:rsid w:val="008E17A5"/>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6F6"/>
    <w:rsid w:val="00904A61"/>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45E"/>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AE2"/>
    <w:rsid w:val="00924E73"/>
    <w:rsid w:val="009253F3"/>
    <w:rsid w:val="00925546"/>
    <w:rsid w:val="00925D14"/>
    <w:rsid w:val="00925EDB"/>
    <w:rsid w:val="0092607C"/>
    <w:rsid w:val="009260D3"/>
    <w:rsid w:val="00926BA2"/>
    <w:rsid w:val="00926FEA"/>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A97"/>
    <w:rsid w:val="00944E49"/>
    <w:rsid w:val="009454B4"/>
    <w:rsid w:val="00945ACC"/>
    <w:rsid w:val="00946636"/>
    <w:rsid w:val="00947834"/>
    <w:rsid w:val="00952286"/>
    <w:rsid w:val="00952832"/>
    <w:rsid w:val="00952D1B"/>
    <w:rsid w:val="00952F78"/>
    <w:rsid w:val="00952FE9"/>
    <w:rsid w:val="0095339A"/>
    <w:rsid w:val="009539C8"/>
    <w:rsid w:val="00955138"/>
    <w:rsid w:val="0095544D"/>
    <w:rsid w:val="009556CF"/>
    <w:rsid w:val="00956524"/>
    <w:rsid w:val="00956A94"/>
    <w:rsid w:val="0095759F"/>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36D"/>
    <w:rsid w:val="00983453"/>
    <w:rsid w:val="0098410A"/>
    <w:rsid w:val="00984F38"/>
    <w:rsid w:val="00985732"/>
    <w:rsid w:val="00985A6E"/>
    <w:rsid w:val="00985A9F"/>
    <w:rsid w:val="00985F7E"/>
    <w:rsid w:val="009872F7"/>
    <w:rsid w:val="009873FD"/>
    <w:rsid w:val="00987E41"/>
    <w:rsid w:val="00987E8C"/>
    <w:rsid w:val="009917FB"/>
    <w:rsid w:val="009925E7"/>
    <w:rsid w:val="009927D7"/>
    <w:rsid w:val="009940DA"/>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65C"/>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6B0"/>
    <w:rsid w:val="009D0991"/>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489"/>
    <w:rsid w:val="009E2A8A"/>
    <w:rsid w:val="009E2DA3"/>
    <w:rsid w:val="009E4408"/>
    <w:rsid w:val="009E441F"/>
    <w:rsid w:val="009E4873"/>
    <w:rsid w:val="009E49FB"/>
    <w:rsid w:val="009E4A00"/>
    <w:rsid w:val="009E4BC9"/>
    <w:rsid w:val="009E54B1"/>
    <w:rsid w:val="009E57E3"/>
    <w:rsid w:val="009E6269"/>
    <w:rsid w:val="009E72A0"/>
    <w:rsid w:val="009E7AF3"/>
    <w:rsid w:val="009F02CA"/>
    <w:rsid w:val="009F02FF"/>
    <w:rsid w:val="009F0F48"/>
    <w:rsid w:val="009F11DD"/>
    <w:rsid w:val="009F1718"/>
    <w:rsid w:val="009F1D18"/>
    <w:rsid w:val="009F2BC9"/>
    <w:rsid w:val="009F2F13"/>
    <w:rsid w:val="009F3BC0"/>
    <w:rsid w:val="009F413C"/>
    <w:rsid w:val="009F4FC4"/>
    <w:rsid w:val="009F5FC8"/>
    <w:rsid w:val="009F694E"/>
    <w:rsid w:val="009F772A"/>
    <w:rsid w:val="009F7B2C"/>
    <w:rsid w:val="009F7CD1"/>
    <w:rsid w:val="009F7EE4"/>
    <w:rsid w:val="00A00FF6"/>
    <w:rsid w:val="00A01E8F"/>
    <w:rsid w:val="00A022DC"/>
    <w:rsid w:val="00A0235F"/>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472"/>
    <w:rsid w:val="00A56AE9"/>
    <w:rsid w:val="00A56C81"/>
    <w:rsid w:val="00A577CE"/>
    <w:rsid w:val="00A577EF"/>
    <w:rsid w:val="00A60605"/>
    <w:rsid w:val="00A607DF"/>
    <w:rsid w:val="00A60899"/>
    <w:rsid w:val="00A61211"/>
    <w:rsid w:val="00A61EB6"/>
    <w:rsid w:val="00A623B3"/>
    <w:rsid w:val="00A6272B"/>
    <w:rsid w:val="00A647B2"/>
    <w:rsid w:val="00A648AB"/>
    <w:rsid w:val="00A64C5D"/>
    <w:rsid w:val="00A65DAF"/>
    <w:rsid w:val="00A6617F"/>
    <w:rsid w:val="00A67269"/>
    <w:rsid w:val="00A67AA5"/>
    <w:rsid w:val="00A67B0C"/>
    <w:rsid w:val="00A70FD4"/>
    <w:rsid w:val="00A725E7"/>
    <w:rsid w:val="00A72683"/>
    <w:rsid w:val="00A72A4F"/>
    <w:rsid w:val="00A72C2E"/>
    <w:rsid w:val="00A732AD"/>
    <w:rsid w:val="00A732FA"/>
    <w:rsid w:val="00A74028"/>
    <w:rsid w:val="00A74284"/>
    <w:rsid w:val="00A7577C"/>
    <w:rsid w:val="00A7593B"/>
    <w:rsid w:val="00A76584"/>
    <w:rsid w:val="00A76949"/>
    <w:rsid w:val="00A771EF"/>
    <w:rsid w:val="00A7747A"/>
    <w:rsid w:val="00A77670"/>
    <w:rsid w:val="00A77748"/>
    <w:rsid w:val="00A77864"/>
    <w:rsid w:val="00A77DEF"/>
    <w:rsid w:val="00A81C85"/>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54E"/>
    <w:rsid w:val="00AC0EEE"/>
    <w:rsid w:val="00AC29A5"/>
    <w:rsid w:val="00AC3267"/>
    <w:rsid w:val="00AC3681"/>
    <w:rsid w:val="00AC3AB6"/>
    <w:rsid w:val="00AC4A34"/>
    <w:rsid w:val="00AC5792"/>
    <w:rsid w:val="00AC59C4"/>
    <w:rsid w:val="00AC5DAE"/>
    <w:rsid w:val="00AC602C"/>
    <w:rsid w:val="00AC6228"/>
    <w:rsid w:val="00AC6415"/>
    <w:rsid w:val="00AC77CA"/>
    <w:rsid w:val="00AC7A9D"/>
    <w:rsid w:val="00AC7AD0"/>
    <w:rsid w:val="00AD02E4"/>
    <w:rsid w:val="00AD08EA"/>
    <w:rsid w:val="00AD0934"/>
    <w:rsid w:val="00AD0E35"/>
    <w:rsid w:val="00AD1037"/>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77A"/>
    <w:rsid w:val="00B249A1"/>
    <w:rsid w:val="00B24B65"/>
    <w:rsid w:val="00B25915"/>
    <w:rsid w:val="00B26663"/>
    <w:rsid w:val="00B26F3C"/>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594"/>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226"/>
    <w:rsid w:val="00B5492B"/>
    <w:rsid w:val="00B54BD6"/>
    <w:rsid w:val="00B54D94"/>
    <w:rsid w:val="00B55737"/>
    <w:rsid w:val="00B5578E"/>
    <w:rsid w:val="00B55BD1"/>
    <w:rsid w:val="00B568D3"/>
    <w:rsid w:val="00B56900"/>
    <w:rsid w:val="00B56B8B"/>
    <w:rsid w:val="00B572F2"/>
    <w:rsid w:val="00B57D8B"/>
    <w:rsid w:val="00B60AEB"/>
    <w:rsid w:val="00B613A0"/>
    <w:rsid w:val="00B61F59"/>
    <w:rsid w:val="00B620D2"/>
    <w:rsid w:val="00B62C40"/>
    <w:rsid w:val="00B63322"/>
    <w:rsid w:val="00B656D8"/>
    <w:rsid w:val="00B65F35"/>
    <w:rsid w:val="00B662E2"/>
    <w:rsid w:val="00B66874"/>
    <w:rsid w:val="00B66FE8"/>
    <w:rsid w:val="00B670F3"/>
    <w:rsid w:val="00B67157"/>
    <w:rsid w:val="00B67B97"/>
    <w:rsid w:val="00B706FC"/>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BA6"/>
    <w:rsid w:val="00BC52F3"/>
    <w:rsid w:val="00BC535B"/>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3A"/>
    <w:rsid w:val="00C05A64"/>
    <w:rsid w:val="00C05B7E"/>
    <w:rsid w:val="00C07334"/>
    <w:rsid w:val="00C11D61"/>
    <w:rsid w:val="00C11E7A"/>
    <w:rsid w:val="00C12D3B"/>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494"/>
    <w:rsid w:val="00C21D0D"/>
    <w:rsid w:val="00C23793"/>
    <w:rsid w:val="00C23C8E"/>
    <w:rsid w:val="00C23FD0"/>
    <w:rsid w:val="00C246EA"/>
    <w:rsid w:val="00C24FC0"/>
    <w:rsid w:val="00C25263"/>
    <w:rsid w:val="00C25FAE"/>
    <w:rsid w:val="00C264BC"/>
    <w:rsid w:val="00C26CF4"/>
    <w:rsid w:val="00C27B22"/>
    <w:rsid w:val="00C27F2D"/>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8BC"/>
    <w:rsid w:val="00C51E39"/>
    <w:rsid w:val="00C51EFA"/>
    <w:rsid w:val="00C5206D"/>
    <w:rsid w:val="00C5238D"/>
    <w:rsid w:val="00C52CA3"/>
    <w:rsid w:val="00C52E50"/>
    <w:rsid w:val="00C536AF"/>
    <w:rsid w:val="00C53A5C"/>
    <w:rsid w:val="00C5403B"/>
    <w:rsid w:val="00C5453A"/>
    <w:rsid w:val="00C55FA7"/>
    <w:rsid w:val="00C56A15"/>
    <w:rsid w:val="00C6065B"/>
    <w:rsid w:val="00C60D7C"/>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512"/>
    <w:rsid w:val="00C854F2"/>
    <w:rsid w:val="00C855BB"/>
    <w:rsid w:val="00C85983"/>
    <w:rsid w:val="00C86D92"/>
    <w:rsid w:val="00C873A2"/>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E13"/>
    <w:rsid w:val="00CD2F24"/>
    <w:rsid w:val="00CD3496"/>
    <w:rsid w:val="00CD3B2F"/>
    <w:rsid w:val="00CD44A7"/>
    <w:rsid w:val="00CD4948"/>
    <w:rsid w:val="00CD5426"/>
    <w:rsid w:val="00CD55AC"/>
    <w:rsid w:val="00CD589F"/>
    <w:rsid w:val="00CD6580"/>
    <w:rsid w:val="00CD6B22"/>
    <w:rsid w:val="00CE0CD8"/>
    <w:rsid w:val="00CE105A"/>
    <w:rsid w:val="00CE1341"/>
    <w:rsid w:val="00CE19E6"/>
    <w:rsid w:val="00CE216D"/>
    <w:rsid w:val="00CE2544"/>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9D3"/>
    <w:rsid w:val="00D05A8D"/>
    <w:rsid w:val="00D06220"/>
    <w:rsid w:val="00D0630E"/>
    <w:rsid w:val="00D065CD"/>
    <w:rsid w:val="00D0777F"/>
    <w:rsid w:val="00D10227"/>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E27"/>
    <w:rsid w:val="00D301E1"/>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6AEE"/>
    <w:rsid w:val="00D3765D"/>
    <w:rsid w:val="00D37B2B"/>
    <w:rsid w:val="00D4072D"/>
    <w:rsid w:val="00D4112B"/>
    <w:rsid w:val="00D41E08"/>
    <w:rsid w:val="00D4215E"/>
    <w:rsid w:val="00D42852"/>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0AB"/>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D88"/>
    <w:rsid w:val="00D57DD9"/>
    <w:rsid w:val="00D57E31"/>
    <w:rsid w:val="00D630ED"/>
    <w:rsid w:val="00D63138"/>
    <w:rsid w:val="00D63CE3"/>
    <w:rsid w:val="00D65C2C"/>
    <w:rsid w:val="00D65CB0"/>
    <w:rsid w:val="00D671E9"/>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2D30"/>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8DF"/>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D23"/>
    <w:rsid w:val="00DD1FA0"/>
    <w:rsid w:val="00DD2426"/>
    <w:rsid w:val="00DD25EC"/>
    <w:rsid w:val="00DD2E72"/>
    <w:rsid w:val="00DD31C0"/>
    <w:rsid w:val="00DD3B49"/>
    <w:rsid w:val="00DD43DF"/>
    <w:rsid w:val="00DD46EF"/>
    <w:rsid w:val="00DD4B41"/>
    <w:rsid w:val="00DD4EAE"/>
    <w:rsid w:val="00DD64A7"/>
    <w:rsid w:val="00DD738A"/>
    <w:rsid w:val="00DD7A68"/>
    <w:rsid w:val="00DE003D"/>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84D"/>
    <w:rsid w:val="00E02E4E"/>
    <w:rsid w:val="00E0329C"/>
    <w:rsid w:val="00E0347F"/>
    <w:rsid w:val="00E04230"/>
    <w:rsid w:val="00E04D3F"/>
    <w:rsid w:val="00E04EA8"/>
    <w:rsid w:val="00E050D8"/>
    <w:rsid w:val="00E0555E"/>
    <w:rsid w:val="00E05FEA"/>
    <w:rsid w:val="00E062C6"/>
    <w:rsid w:val="00E068EC"/>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5110"/>
    <w:rsid w:val="00E25613"/>
    <w:rsid w:val="00E26145"/>
    <w:rsid w:val="00E26ADA"/>
    <w:rsid w:val="00E26B0C"/>
    <w:rsid w:val="00E26D77"/>
    <w:rsid w:val="00E27145"/>
    <w:rsid w:val="00E2748B"/>
    <w:rsid w:val="00E276DE"/>
    <w:rsid w:val="00E276DF"/>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2E6A"/>
    <w:rsid w:val="00E62F4F"/>
    <w:rsid w:val="00E6353C"/>
    <w:rsid w:val="00E63847"/>
    <w:rsid w:val="00E639E5"/>
    <w:rsid w:val="00E63B18"/>
    <w:rsid w:val="00E64EA9"/>
    <w:rsid w:val="00E65195"/>
    <w:rsid w:val="00E653E8"/>
    <w:rsid w:val="00E65B03"/>
    <w:rsid w:val="00E65E44"/>
    <w:rsid w:val="00E66B2A"/>
    <w:rsid w:val="00E66CAE"/>
    <w:rsid w:val="00E66D80"/>
    <w:rsid w:val="00E678FA"/>
    <w:rsid w:val="00E67C2F"/>
    <w:rsid w:val="00E707E4"/>
    <w:rsid w:val="00E7158B"/>
    <w:rsid w:val="00E71B38"/>
    <w:rsid w:val="00E72A8F"/>
    <w:rsid w:val="00E7358B"/>
    <w:rsid w:val="00E73744"/>
    <w:rsid w:val="00E73CBF"/>
    <w:rsid w:val="00E74206"/>
    <w:rsid w:val="00E7475B"/>
    <w:rsid w:val="00E749E5"/>
    <w:rsid w:val="00E76535"/>
    <w:rsid w:val="00E76D54"/>
    <w:rsid w:val="00E77875"/>
    <w:rsid w:val="00E80093"/>
    <w:rsid w:val="00E8068E"/>
    <w:rsid w:val="00E807F0"/>
    <w:rsid w:val="00E80996"/>
    <w:rsid w:val="00E80CA5"/>
    <w:rsid w:val="00E8104F"/>
    <w:rsid w:val="00E8223B"/>
    <w:rsid w:val="00E8232A"/>
    <w:rsid w:val="00E8283B"/>
    <w:rsid w:val="00E83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D75"/>
    <w:rsid w:val="00EB4269"/>
    <w:rsid w:val="00EB4599"/>
    <w:rsid w:val="00EB48C7"/>
    <w:rsid w:val="00EB57C0"/>
    <w:rsid w:val="00EB6A9E"/>
    <w:rsid w:val="00EB6D2C"/>
    <w:rsid w:val="00EB71FF"/>
    <w:rsid w:val="00EB74B2"/>
    <w:rsid w:val="00EC1402"/>
    <w:rsid w:val="00EC144F"/>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A5F"/>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0ED"/>
    <w:rsid w:val="00EF322D"/>
    <w:rsid w:val="00EF492D"/>
    <w:rsid w:val="00EF52D1"/>
    <w:rsid w:val="00EF5A59"/>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090"/>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5E"/>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58"/>
    <w:rsid w:val="00FA2AA3"/>
    <w:rsid w:val="00FA3406"/>
    <w:rsid w:val="00FA44C5"/>
    <w:rsid w:val="00FA44E7"/>
    <w:rsid w:val="00FA4E30"/>
    <w:rsid w:val="00FA4F4D"/>
    <w:rsid w:val="00FA5201"/>
    <w:rsid w:val="00FA52AA"/>
    <w:rsid w:val="00FA601E"/>
    <w:rsid w:val="00FA603C"/>
    <w:rsid w:val="00FA674A"/>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969"/>
    <w:rsid w:val="00FC1B1C"/>
    <w:rsid w:val="00FC1C39"/>
    <w:rsid w:val="00FC2461"/>
    <w:rsid w:val="00FC2974"/>
    <w:rsid w:val="00FC2DCE"/>
    <w:rsid w:val="00FC33B6"/>
    <w:rsid w:val="00FC4224"/>
    <w:rsid w:val="00FC4A21"/>
    <w:rsid w:val="00FC5A63"/>
    <w:rsid w:val="00FC68F6"/>
    <w:rsid w:val="00FC7357"/>
    <w:rsid w:val="00FD01C0"/>
    <w:rsid w:val="00FD0789"/>
    <w:rsid w:val="00FD1693"/>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079"/>
    <w:rsid w:val="00FE28CD"/>
    <w:rsid w:val="00FE31AA"/>
    <w:rsid w:val="00FE31FD"/>
    <w:rsid w:val="00FE326E"/>
    <w:rsid w:val="00FE3E46"/>
    <w:rsid w:val="00FE3F6B"/>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54E"/>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7530847">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195221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6278439">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11760898">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4731817">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39128450">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57163321">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77881970">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19166433">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3C3E94CC-E7D6-465A-A108-4F507349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TotalTime>
  <Pages>4</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4679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15</cp:revision>
  <cp:lastPrinted>2013-12-02T17:26:00Z</cp:lastPrinted>
  <dcterms:created xsi:type="dcterms:W3CDTF">2018-03-07T23:08:00Z</dcterms:created>
  <dcterms:modified xsi:type="dcterms:W3CDTF">2018-04-27T22:45:00Z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