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7735CF" w:rsidRDefault="00CA09B2">
      <w:pPr>
        <w:pStyle w:val="T1"/>
        <w:pBdr>
          <w:bottom w:val="single" w:sz="6" w:space="0" w:color="auto"/>
        </w:pBdr>
        <w:spacing w:after="240"/>
        <w:rPr>
          <w:sz w:val="24"/>
        </w:rPr>
      </w:pPr>
      <w:r w:rsidRPr="007735CF">
        <w:rPr>
          <w:sz w:val="24"/>
        </w:rPr>
        <w:t>IEEE P802.11</w:t>
      </w:r>
      <w:r w:rsidRPr="007735CF">
        <w:rPr>
          <w:sz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7735CF" w14:paraId="58296235" w14:textId="77777777" w:rsidTr="0074761F">
        <w:trPr>
          <w:trHeight w:val="485"/>
          <w:jc w:val="center"/>
        </w:trPr>
        <w:tc>
          <w:tcPr>
            <w:tcW w:w="9576" w:type="dxa"/>
            <w:gridSpan w:val="5"/>
            <w:vAlign w:val="center"/>
          </w:tcPr>
          <w:p w14:paraId="72483BC1" w14:textId="4E3331C1" w:rsidR="00CA09B2" w:rsidRPr="007735CF" w:rsidRDefault="000F543F" w:rsidP="000F543F">
            <w:pPr>
              <w:pStyle w:val="T2"/>
              <w:rPr>
                <w:sz w:val="22"/>
              </w:rPr>
            </w:pPr>
            <w:r>
              <w:rPr>
                <w:sz w:val="22"/>
              </w:rPr>
              <w:t>Resolutions to PHY transmit procedure of 11ah PHY</w:t>
            </w:r>
          </w:p>
        </w:tc>
      </w:tr>
      <w:tr w:rsidR="00CA09B2" w:rsidRPr="007735CF" w14:paraId="6E77FA48" w14:textId="77777777" w:rsidTr="0074761F">
        <w:trPr>
          <w:trHeight w:val="359"/>
          <w:jc w:val="center"/>
        </w:trPr>
        <w:tc>
          <w:tcPr>
            <w:tcW w:w="9576" w:type="dxa"/>
            <w:gridSpan w:val="5"/>
            <w:vAlign w:val="center"/>
          </w:tcPr>
          <w:p w14:paraId="46A97846" w14:textId="7C2B8EC0" w:rsidR="00CA09B2" w:rsidRPr="007735CF" w:rsidRDefault="00CA09B2" w:rsidP="00F33644">
            <w:pPr>
              <w:pStyle w:val="T2"/>
              <w:ind w:left="0"/>
              <w:rPr>
                <w:sz w:val="22"/>
              </w:rPr>
            </w:pPr>
            <w:r w:rsidRPr="007735CF">
              <w:rPr>
                <w:sz w:val="22"/>
              </w:rPr>
              <w:t>Date:</w:t>
            </w:r>
            <w:r w:rsidRPr="007735CF">
              <w:rPr>
                <w:b w:val="0"/>
                <w:sz w:val="22"/>
              </w:rPr>
              <w:t xml:space="preserve">  </w:t>
            </w:r>
            <w:r w:rsidR="00FD7C52" w:rsidRPr="007735CF">
              <w:rPr>
                <w:b w:val="0"/>
                <w:sz w:val="22"/>
              </w:rPr>
              <w:t>201</w:t>
            </w:r>
            <w:r w:rsidR="002F40BD" w:rsidRPr="007735CF">
              <w:rPr>
                <w:b w:val="0"/>
                <w:sz w:val="22"/>
              </w:rPr>
              <w:t>8</w:t>
            </w:r>
            <w:r w:rsidRPr="007735CF">
              <w:rPr>
                <w:b w:val="0"/>
                <w:sz w:val="22"/>
              </w:rPr>
              <w:t>-</w:t>
            </w:r>
            <w:r w:rsidR="000F543F">
              <w:rPr>
                <w:b w:val="0"/>
                <w:sz w:val="22"/>
              </w:rPr>
              <w:t>05</w:t>
            </w:r>
            <w:r w:rsidRPr="007735CF">
              <w:rPr>
                <w:b w:val="0"/>
                <w:sz w:val="22"/>
              </w:rPr>
              <w:t>-</w:t>
            </w:r>
            <w:r w:rsidR="00F33644">
              <w:rPr>
                <w:b w:val="0"/>
                <w:sz w:val="22"/>
              </w:rPr>
              <w:t>0</w:t>
            </w:r>
            <w:r w:rsidR="000F543F">
              <w:rPr>
                <w:b w:val="0"/>
                <w:sz w:val="22"/>
              </w:rPr>
              <w:t>7</w:t>
            </w:r>
          </w:p>
        </w:tc>
      </w:tr>
      <w:tr w:rsidR="00CA09B2" w:rsidRPr="007735CF" w14:paraId="4D8F290D" w14:textId="77777777" w:rsidTr="0074761F">
        <w:trPr>
          <w:cantSplit/>
          <w:jc w:val="center"/>
        </w:trPr>
        <w:tc>
          <w:tcPr>
            <w:tcW w:w="9576" w:type="dxa"/>
            <w:gridSpan w:val="5"/>
            <w:vAlign w:val="center"/>
          </w:tcPr>
          <w:p w14:paraId="0BC988BB" w14:textId="77777777" w:rsidR="00CA09B2" w:rsidRPr="007735CF" w:rsidRDefault="00CA09B2">
            <w:pPr>
              <w:pStyle w:val="T2"/>
              <w:spacing w:after="0"/>
              <w:ind w:left="0" w:right="0"/>
              <w:jc w:val="left"/>
              <w:rPr>
                <w:sz w:val="22"/>
              </w:rPr>
            </w:pPr>
            <w:r w:rsidRPr="007735CF">
              <w:rPr>
                <w:sz w:val="22"/>
              </w:rPr>
              <w:t>Author(s):</w:t>
            </w:r>
          </w:p>
        </w:tc>
      </w:tr>
      <w:tr w:rsidR="00CA09B2" w:rsidRPr="007735CF" w14:paraId="1BC70B21" w14:textId="77777777" w:rsidTr="00E703C4">
        <w:trPr>
          <w:jc w:val="center"/>
        </w:trPr>
        <w:tc>
          <w:tcPr>
            <w:tcW w:w="1885" w:type="dxa"/>
            <w:vAlign w:val="center"/>
          </w:tcPr>
          <w:p w14:paraId="0826BDA1" w14:textId="77777777" w:rsidR="00CA09B2" w:rsidRPr="007735CF" w:rsidRDefault="00CA09B2" w:rsidP="00CB10AD">
            <w:pPr>
              <w:pStyle w:val="T2"/>
              <w:spacing w:after="0"/>
              <w:ind w:left="0" w:right="0"/>
              <w:jc w:val="left"/>
              <w:rPr>
                <w:sz w:val="22"/>
              </w:rPr>
            </w:pPr>
            <w:r w:rsidRPr="007735CF">
              <w:rPr>
                <w:sz w:val="22"/>
              </w:rPr>
              <w:t>Name</w:t>
            </w:r>
          </w:p>
        </w:tc>
        <w:tc>
          <w:tcPr>
            <w:tcW w:w="1260" w:type="dxa"/>
            <w:vAlign w:val="center"/>
          </w:tcPr>
          <w:p w14:paraId="51457E2A" w14:textId="77777777" w:rsidR="00CA09B2" w:rsidRPr="007735CF" w:rsidRDefault="0062440B" w:rsidP="00CB10AD">
            <w:pPr>
              <w:pStyle w:val="T2"/>
              <w:spacing w:after="0"/>
              <w:ind w:left="0" w:right="0"/>
              <w:jc w:val="left"/>
              <w:rPr>
                <w:sz w:val="22"/>
              </w:rPr>
            </w:pPr>
            <w:r w:rsidRPr="007735CF">
              <w:rPr>
                <w:sz w:val="22"/>
              </w:rPr>
              <w:t>Affiliation</w:t>
            </w:r>
          </w:p>
        </w:tc>
        <w:tc>
          <w:tcPr>
            <w:tcW w:w="2340" w:type="dxa"/>
            <w:vAlign w:val="center"/>
          </w:tcPr>
          <w:p w14:paraId="7205DF55" w14:textId="77777777" w:rsidR="00CA09B2" w:rsidRPr="007735CF" w:rsidRDefault="00CA09B2" w:rsidP="00CB10AD">
            <w:pPr>
              <w:pStyle w:val="T2"/>
              <w:spacing w:after="0"/>
              <w:ind w:left="0" w:right="0"/>
              <w:jc w:val="left"/>
              <w:rPr>
                <w:sz w:val="22"/>
              </w:rPr>
            </w:pPr>
            <w:r w:rsidRPr="007735CF">
              <w:rPr>
                <w:sz w:val="22"/>
              </w:rPr>
              <w:t>Address</w:t>
            </w:r>
          </w:p>
        </w:tc>
        <w:tc>
          <w:tcPr>
            <w:tcW w:w="1170" w:type="dxa"/>
            <w:vAlign w:val="center"/>
          </w:tcPr>
          <w:p w14:paraId="6655A40E" w14:textId="77777777" w:rsidR="00CA09B2" w:rsidRPr="007735CF" w:rsidRDefault="00CA09B2" w:rsidP="00CB10AD">
            <w:pPr>
              <w:pStyle w:val="T2"/>
              <w:spacing w:after="0"/>
              <w:ind w:left="0" w:right="0"/>
              <w:jc w:val="left"/>
              <w:rPr>
                <w:sz w:val="22"/>
              </w:rPr>
            </w:pPr>
            <w:r w:rsidRPr="007735CF">
              <w:rPr>
                <w:sz w:val="22"/>
              </w:rPr>
              <w:t>Phone</w:t>
            </w:r>
          </w:p>
        </w:tc>
        <w:tc>
          <w:tcPr>
            <w:tcW w:w="2921" w:type="dxa"/>
            <w:vAlign w:val="center"/>
          </w:tcPr>
          <w:p w14:paraId="7E83A7BD" w14:textId="77777777" w:rsidR="00CA09B2" w:rsidRPr="007735CF" w:rsidRDefault="00CA09B2" w:rsidP="00CB10AD">
            <w:pPr>
              <w:pStyle w:val="T2"/>
              <w:spacing w:after="0"/>
              <w:ind w:left="0" w:right="0"/>
              <w:jc w:val="left"/>
              <w:rPr>
                <w:sz w:val="22"/>
              </w:rPr>
            </w:pPr>
            <w:r w:rsidRPr="007735CF">
              <w:rPr>
                <w:sz w:val="22"/>
              </w:rPr>
              <w:t>email</w:t>
            </w:r>
          </w:p>
        </w:tc>
      </w:tr>
      <w:tr w:rsidR="0074761F" w:rsidRPr="007735CF" w14:paraId="42F0C313" w14:textId="77777777" w:rsidTr="00E703C4">
        <w:trPr>
          <w:jc w:val="center"/>
        </w:trPr>
        <w:tc>
          <w:tcPr>
            <w:tcW w:w="1885" w:type="dxa"/>
            <w:vAlign w:val="center"/>
          </w:tcPr>
          <w:p w14:paraId="3E02A211" w14:textId="3C6D14D0" w:rsidR="0074761F" w:rsidRPr="007735CF" w:rsidRDefault="00883A2C" w:rsidP="00CB10AD">
            <w:pPr>
              <w:pStyle w:val="NormalWeb"/>
              <w:spacing w:before="0" w:beforeAutospacing="0" w:after="0" w:afterAutospacing="0"/>
              <w:rPr>
                <w:kern w:val="24"/>
                <w:sz w:val="22"/>
                <w:szCs w:val="20"/>
              </w:rPr>
            </w:pPr>
            <w:r w:rsidRPr="007735CF">
              <w:rPr>
                <w:kern w:val="24"/>
                <w:sz w:val="22"/>
                <w:szCs w:val="20"/>
              </w:rPr>
              <w:t>Yujin Noh</w:t>
            </w:r>
          </w:p>
        </w:tc>
        <w:tc>
          <w:tcPr>
            <w:tcW w:w="1260" w:type="dxa"/>
            <w:vAlign w:val="center"/>
          </w:tcPr>
          <w:p w14:paraId="06103F0B" w14:textId="77777777" w:rsidR="0074761F" w:rsidRPr="007735CF" w:rsidRDefault="0074761F" w:rsidP="00CB10AD">
            <w:pPr>
              <w:pStyle w:val="NormalWeb"/>
              <w:spacing w:before="0" w:beforeAutospacing="0" w:after="0" w:afterAutospacing="0"/>
              <w:rPr>
                <w:sz w:val="22"/>
                <w:szCs w:val="20"/>
              </w:rPr>
            </w:pPr>
            <w:proofErr w:type="spellStart"/>
            <w:r w:rsidRPr="007735CF">
              <w:rPr>
                <w:kern w:val="24"/>
                <w:sz w:val="22"/>
                <w:szCs w:val="20"/>
              </w:rPr>
              <w:t>Newracom</w:t>
            </w:r>
            <w:proofErr w:type="spellEnd"/>
          </w:p>
        </w:tc>
        <w:tc>
          <w:tcPr>
            <w:tcW w:w="2340" w:type="dxa"/>
            <w:vAlign w:val="center"/>
          </w:tcPr>
          <w:p w14:paraId="5542636F" w14:textId="673D9A79" w:rsidR="0074761F" w:rsidRPr="007735CF" w:rsidRDefault="0074761F" w:rsidP="00CB10AD">
            <w:pPr>
              <w:pStyle w:val="NormalWeb"/>
              <w:spacing w:before="0" w:beforeAutospacing="0" w:after="0" w:afterAutospacing="0"/>
              <w:rPr>
                <w:sz w:val="22"/>
                <w:szCs w:val="20"/>
              </w:rPr>
            </w:pPr>
          </w:p>
        </w:tc>
        <w:tc>
          <w:tcPr>
            <w:tcW w:w="1170" w:type="dxa"/>
            <w:vAlign w:val="center"/>
          </w:tcPr>
          <w:p w14:paraId="6EED890A" w14:textId="77777777" w:rsidR="0074761F" w:rsidRPr="007735CF" w:rsidRDefault="0074761F" w:rsidP="00CB10AD"/>
        </w:tc>
        <w:tc>
          <w:tcPr>
            <w:tcW w:w="2921" w:type="dxa"/>
            <w:vAlign w:val="center"/>
          </w:tcPr>
          <w:p w14:paraId="29AF3E2B" w14:textId="74F75765" w:rsidR="0074761F" w:rsidRPr="007735CF" w:rsidRDefault="00883A2C" w:rsidP="001C6661">
            <w:pPr>
              <w:pStyle w:val="NormalWeb"/>
              <w:spacing w:before="0" w:beforeAutospacing="0" w:after="0" w:afterAutospacing="0"/>
              <w:rPr>
                <w:kern w:val="24"/>
                <w:sz w:val="22"/>
                <w:szCs w:val="20"/>
              </w:rPr>
            </w:pPr>
            <w:proofErr w:type="spellStart"/>
            <w:r w:rsidRPr="007735CF">
              <w:rPr>
                <w:kern w:val="24"/>
                <w:sz w:val="22"/>
                <w:szCs w:val="20"/>
              </w:rPr>
              <w:t>yujin.noh</w:t>
            </w:r>
            <w:proofErr w:type="spellEnd"/>
            <w:r w:rsidR="001C6661" w:rsidRPr="007735CF">
              <w:rPr>
                <w:kern w:val="24"/>
                <w:sz w:val="22"/>
                <w:szCs w:val="20"/>
              </w:rPr>
              <w:t xml:space="preserve"> at </w:t>
            </w:r>
            <w:r w:rsidRPr="007735CF">
              <w:rPr>
                <w:kern w:val="24"/>
                <w:sz w:val="22"/>
                <w:szCs w:val="20"/>
              </w:rPr>
              <w:t>newracom.com</w:t>
            </w:r>
          </w:p>
        </w:tc>
      </w:tr>
      <w:tr w:rsidR="000F543F" w:rsidRPr="007735CF" w14:paraId="4DC14401" w14:textId="77777777" w:rsidTr="00E703C4">
        <w:trPr>
          <w:jc w:val="center"/>
        </w:trPr>
        <w:tc>
          <w:tcPr>
            <w:tcW w:w="1885" w:type="dxa"/>
          </w:tcPr>
          <w:p w14:paraId="0601A11C" w14:textId="1074344E" w:rsidR="000F543F" w:rsidRPr="00E703C4" w:rsidRDefault="000F543F" w:rsidP="000F543F">
            <w:pPr>
              <w:pStyle w:val="NormalWeb"/>
              <w:spacing w:before="0" w:beforeAutospacing="0" w:after="0" w:afterAutospacing="0"/>
              <w:rPr>
                <w:kern w:val="24"/>
                <w:sz w:val="22"/>
                <w:szCs w:val="20"/>
              </w:rPr>
            </w:pPr>
            <w:r>
              <w:rPr>
                <w:sz w:val="22"/>
              </w:rPr>
              <w:t>Bin Tian</w:t>
            </w:r>
          </w:p>
        </w:tc>
        <w:tc>
          <w:tcPr>
            <w:tcW w:w="1260" w:type="dxa"/>
          </w:tcPr>
          <w:p w14:paraId="078E5431" w14:textId="133849CA" w:rsidR="000F543F" w:rsidRPr="00E703C4" w:rsidRDefault="000F543F" w:rsidP="000F543F">
            <w:pPr>
              <w:pStyle w:val="NormalWeb"/>
              <w:spacing w:before="0" w:beforeAutospacing="0" w:after="0" w:afterAutospacing="0"/>
              <w:rPr>
                <w:kern w:val="24"/>
                <w:sz w:val="22"/>
                <w:szCs w:val="20"/>
              </w:rPr>
            </w:pPr>
            <w:r>
              <w:rPr>
                <w:sz w:val="22"/>
              </w:rPr>
              <w:t>Qualcomm</w:t>
            </w:r>
          </w:p>
        </w:tc>
        <w:tc>
          <w:tcPr>
            <w:tcW w:w="2340" w:type="dxa"/>
          </w:tcPr>
          <w:p w14:paraId="7A4084EF" w14:textId="7173887F" w:rsidR="000F543F" w:rsidRPr="00E703C4" w:rsidRDefault="000F543F" w:rsidP="000F543F">
            <w:pPr>
              <w:pStyle w:val="NormalWeb"/>
              <w:spacing w:before="0" w:beforeAutospacing="0" w:after="0" w:afterAutospacing="0"/>
              <w:rPr>
                <w:kern w:val="24"/>
                <w:sz w:val="22"/>
                <w:szCs w:val="20"/>
              </w:rPr>
            </w:pPr>
          </w:p>
        </w:tc>
        <w:tc>
          <w:tcPr>
            <w:tcW w:w="1170" w:type="dxa"/>
            <w:vAlign w:val="center"/>
          </w:tcPr>
          <w:p w14:paraId="1838BA51" w14:textId="77777777" w:rsidR="000F543F" w:rsidRPr="00E703C4" w:rsidRDefault="000F543F" w:rsidP="000F543F"/>
        </w:tc>
        <w:tc>
          <w:tcPr>
            <w:tcW w:w="2921" w:type="dxa"/>
          </w:tcPr>
          <w:p w14:paraId="535061B5" w14:textId="5FCF9001" w:rsidR="000F543F" w:rsidRPr="00E703C4" w:rsidRDefault="000F543F" w:rsidP="000F543F">
            <w:pPr>
              <w:pStyle w:val="NormalWeb"/>
              <w:spacing w:before="0" w:beforeAutospacing="0" w:after="0" w:afterAutospacing="0"/>
              <w:rPr>
                <w:kern w:val="24"/>
                <w:sz w:val="22"/>
                <w:szCs w:val="20"/>
              </w:rPr>
            </w:pPr>
          </w:p>
        </w:tc>
      </w:tr>
    </w:tbl>
    <w:p w14:paraId="29A0C31A" w14:textId="77777777" w:rsidR="00CA09B2" w:rsidRPr="007735CF" w:rsidRDefault="008927F6">
      <w:pPr>
        <w:pStyle w:val="T1"/>
        <w:spacing w:after="120"/>
        <w:rPr>
          <w:sz w:val="20"/>
        </w:rPr>
      </w:pPr>
      <w:r w:rsidRPr="007735CF">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64097" w:rsidRDefault="00C64097">
                            <w:pPr>
                              <w:pStyle w:val="T1"/>
                              <w:spacing w:after="120"/>
                            </w:pPr>
                            <w:r>
                              <w:t>Abstract</w:t>
                            </w:r>
                          </w:p>
                          <w:p w14:paraId="1F9326E8" w14:textId="77777777" w:rsidR="000F543F" w:rsidRDefault="000F543F" w:rsidP="000F543F">
                            <w:r>
                              <w:t xml:space="preserve">This submission shows </w:t>
                            </w:r>
                          </w:p>
                          <w:p w14:paraId="6B4845FB" w14:textId="77777777" w:rsidR="000F543F" w:rsidRDefault="000F543F" w:rsidP="000F543F">
                            <w:pPr>
                              <w:pStyle w:val="ListParagraph"/>
                              <w:numPr>
                                <w:ilvl w:val="0"/>
                                <w:numId w:val="1"/>
                              </w:numPr>
                            </w:pPr>
                            <w:r>
                              <w:t xml:space="preserve">Resolution </w:t>
                            </w:r>
                            <w:r>
                              <w:rPr>
                                <w:rFonts w:hint="eastAsia"/>
                              </w:rPr>
                              <w:t xml:space="preserve">for a comment received from </w:t>
                            </w:r>
                            <w:proofErr w:type="spellStart"/>
                            <w:r>
                              <w:rPr>
                                <w:rFonts w:hint="eastAsia"/>
                              </w:rPr>
                              <w:t>TGm</w:t>
                            </w:r>
                            <w:proofErr w:type="spellEnd"/>
                            <w:r>
                              <w:rPr>
                                <w:rFonts w:hint="eastAsia"/>
                              </w:rPr>
                              <w:t xml:space="preserve"> </w:t>
                            </w:r>
                            <w:r>
                              <w:t>comment collection (11Revmd D1.0)</w:t>
                            </w:r>
                          </w:p>
                          <w:p w14:paraId="4EB194C3" w14:textId="77777777" w:rsidR="000F543F" w:rsidRDefault="000F543F" w:rsidP="000F543F">
                            <w:pPr>
                              <w:pStyle w:val="ListParagraph"/>
                              <w:numPr>
                                <w:ilvl w:val="0"/>
                                <w:numId w:val="1"/>
                              </w:numPr>
                            </w:pPr>
                            <w:r>
                              <w:t xml:space="preserve">The proposed changes are based on </w:t>
                            </w:r>
                            <w:r w:rsidRPr="006D5F32">
                              <w:rPr>
                                <w:highlight w:val="yellow"/>
                              </w:rPr>
                              <w:t>11Revmd D1.0</w:t>
                            </w:r>
                            <w:r>
                              <w:t>.</w:t>
                            </w:r>
                          </w:p>
                          <w:p w14:paraId="0DA4C9F2" w14:textId="77777777" w:rsidR="000F543F" w:rsidRDefault="000F543F" w:rsidP="000F543F">
                            <w:pPr>
                              <w:ind w:left="360"/>
                            </w:pPr>
                          </w:p>
                          <w:p w14:paraId="05E3F8DF" w14:textId="7DE3CD87" w:rsidR="000F543F" w:rsidRPr="00B505BE" w:rsidRDefault="000F543F" w:rsidP="000F543F">
                            <w:pPr>
                              <w:jc w:val="both"/>
                            </w:pPr>
                            <w:r w:rsidRPr="00B505BE">
                              <w:t xml:space="preserve">The submission provides </w:t>
                            </w:r>
                            <w:r w:rsidR="00CD21AE">
                              <w:t>resolution</w:t>
                            </w:r>
                            <w:r w:rsidRPr="00B505BE">
                              <w:t xml:space="preserve"> to </w:t>
                            </w:r>
                            <w:r w:rsidR="00CD21AE">
                              <w:t xml:space="preserve">the </w:t>
                            </w:r>
                            <w:r w:rsidRPr="00B505BE">
                              <w:t xml:space="preserve">comment related to </w:t>
                            </w:r>
                            <w:r w:rsidR="00CD21AE" w:rsidRPr="00CD21AE">
                              <w:t>23.3.18 PHY transmit procedure</w:t>
                            </w:r>
                            <w:r w:rsidRPr="00B505BE">
                              <w:t xml:space="preserve">. </w:t>
                            </w:r>
                          </w:p>
                          <w:p w14:paraId="15CF4015" w14:textId="5E08A7AB" w:rsidR="000F543F" w:rsidRPr="002E20F4" w:rsidRDefault="000F543F" w:rsidP="000F543F">
                            <w:pPr>
                              <w:pStyle w:val="ListParagraph"/>
                              <w:numPr>
                                <w:ilvl w:val="0"/>
                                <w:numId w:val="23"/>
                              </w:numPr>
                            </w:pPr>
                            <w:r w:rsidRPr="00B505BE">
                              <w:t xml:space="preserve">The submission provides </w:t>
                            </w:r>
                            <w:r>
                              <w:t>re</w:t>
                            </w:r>
                            <w:r w:rsidRPr="00B505BE">
                              <w:t xml:space="preserve">solution to </w:t>
                            </w:r>
                            <w:r>
                              <w:rPr>
                                <w:highlight w:val="yellow"/>
                              </w:rPr>
                              <w:t>1</w:t>
                            </w:r>
                            <w:r w:rsidRPr="005149CB">
                              <w:rPr>
                                <w:highlight w:val="yellow"/>
                              </w:rPr>
                              <w:t xml:space="preserve"> CID</w:t>
                            </w:r>
                            <w:r w:rsidRPr="00B505BE">
                              <w:t xml:space="preserve">: </w:t>
                            </w:r>
                            <w:r w:rsidRPr="006D5F32">
                              <w:t>11</w:t>
                            </w:r>
                            <w:r>
                              <w:t>41</w:t>
                            </w:r>
                          </w:p>
                          <w:p w14:paraId="49472D22" w14:textId="77777777" w:rsidR="00C6409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C64097" w:rsidRDefault="00C64097">
                      <w:pPr>
                        <w:pStyle w:val="T1"/>
                        <w:spacing w:after="120"/>
                      </w:pPr>
                      <w:r>
                        <w:t>Abstract</w:t>
                      </w:r>
                    </w:p>
                    <w:p w14:paraId="1F9326E8" w14:textId="77777777" w:rsidR="000F543F" w:rsidRDefault="000F543F" w:rsidP="000F543F">
                      <w:r>
                        <w:t xml:space="preserve">This submission shows </w:t>
                      </w:r>
                    </w:p>
                    <w:p w14:paraId="6B4845FB" w14:textId="77777777" w:rsidR="000F543F" w:rsidRDefault="000F543F" w:rsidP="000F543F">
                      <w:pPr>
                        <w:pStyle w:val="ListParagraph"/>
                        <w:numPr>
                          <w:ilvl w:val="0"/>
                          <w:numId w:val="1"/>
                        </w:numPr>
                      </w:pPr>
                      <w:r>
                        <w:t xml:space="preserve">Resolution </w:t>
                      </w:r>
                      <w:r>
                        <w:rPr>
                          <w:rFonts w:hint="eastAsia"/>
                        </w:rPr>
                        <w:t xml:space="preserve">for a comment received from </w:t>
                      </w:r>
                      <w:proofErr w:type="spellStart"/>
                      <w:r>
                        <w:rPr>
                          <w:rFonts w:hint="eastAsia"/>
                        </w:rPr>
                        <w:t>TGm</w:t>
                      </w:r>
                      <w:proofErr w:type="spellEnd"/>
                      <w:r>
                        <w:rPr>
                          <w:rFonts w:hint="eastAsia"/>
                        </w:rPr>
                        <w:t xml:space="preserve"> </w:t>
                      </w:r>
                      <w:r>
                        <w:t>comment collection (11Revmd D1.0)</w:t>
                      </w:r>
                    </w:p>
                    <w:p w14:paraId="4EB194C3" w14:textId="77777777" w:rsidR="000F543F" w:rsidRDefault="000F543F" w:rsidP="000F543F">
                      <w:pPr>
                        <w:pStyle w:val="ListParagraph"/>
                        <w:numPr>
                          <w:ilvl w:val="0"/>
                          <w:numId w:val="1"/>
                        </w:numPr>
                      </w:pPr>
                      <w:r>
                        <w:t xml:space="preserve">The proposed changes are based on </w:t>
                      </w:r>
                      <w:r w:rsidRPr="006D5F32">
                        <w:rPr>
                          <w:highlight w:val="yellow"/>
                        </w:rPr>
                        <w:t>11Revmd D1.0</w:t>
                      </w:r>
                      <w:r>
                        <w:t>.</w:t>
                      </w:r>
                    </w:p>
                    <w:p w14:paraId="0DA4C9F2" w14:textId="77777777" w:rsidR="000F543F" w:rsidRDefault="000F543F" w:rsidP="000F543F">
                      <w:pPr>
                        <w:ind w:left="360"/>
                      </w:pPr>
                    </w:p>
                    <w:p w14:paraId="05E3F8DF" w14:textId="7DE3CD87" w:rsidR="000F543F" w:rsidRPr="00B505BE" w:rsidRDefault="000F543F" w:rsidP="000F543F">
                      <w:pPr>
                        <w:jc w:val="both"/>
                      </w:pPr>
                      <w:r w:rsidRPr="00B505BE">
                        <w:t xml:space="preserve">The submission provides </w:t>
                      </w:r>
                      <w:r w:rsidR="00CD21AE">
                        <w:t>resolution</w:t>
                      </w:r>
                      <w:r w:rsidRPr="00B505BE">
                        <w:t xml:space="preserve"> to </w:t>
                      </w:r>
                      <w:r w:rsidR="00CD21AE">
                        <w:t xml:space="preserve">the </w:t>
                      </w:r>
                      <w:r w:rsidRPr="00B505BE">
                        <w:t xml:space="preserve">comment related to </w:t>
                      </w:r>
                      <w:r w:rsidR="00CD21AE" w:rsidRPr="00CD21AE">
                        <w:t>23.3.18 PHY transmit procedure</w:t>
                      </w:r>
                      <w:r w:rsidRPr="00B505BE">
                        <w:t xml:space="preserve">. </w:t>
                      </w:r>
                    </w:p>
                    <w:p w14:paraId="15CF4015" w14:textId="5E08A7AB" w:rsidR="000F543F" w:rsidRPr="002E20F4" w:rsidRDefault="000F543F" w:rsidP="000F543F">
                      <w:pPr>
                        <w:pStyle w:val="ListParagraph"/>
                        <w:numPr>
                          <w:ilvl w:val="0"/>
                          <w:numId w:val="23"/>
                        </w:numPr>
                      </w:pPr>
                      <w:r w:rsidRPr="00B505BE">
                        <w:t xml:space="preserve">The submission provides </w:t>
                      </w:r>
                      <w:r>
                        <w:t>re</w:t>
                      </w:r>
                      <w:r w:rsidRPr="00B505BE">
                        <w:t xml:space="preserve">solution to </w:t>
                      </w:r>
                      <w:r>
                        <w:rPr>
                          <w:highlight w:val="yellow"/>
                        </w:rPr>
                        <w:t>1</w:t>
                      </w:r>
                      <w:r w:rsidRPr="005149CB">
                        <w:rPr>
                          <w:highlight w:val="yellow"/>
                        </w:rPr>
                        <w:t xml:space="preserve"> CID</w:t>
                      </w:r>
                      <w:r w:rsidRPr="00B505BE">
                        <w:t xml:space="preserve">: </w:t>
                      </w:r>
                      <w:r w:rsidRPr="006D5F32">
                        <w:t>11</w:t>
                      </w:r>
                      <w:r>
                        <w:t>41</w:t>
                      </w:r>
                    </w:p>
                    <w:p w14:paraId="49472D22" w14:textId="77777777" w:rsidR="00C6409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v:textbox>
              </v:shape>
            </w:pict>
          </mc:Fallback>
        </mc:AlternateContent>
      </w:r>
    </w:p>
    <w:p w14:paraId="3F99BC79" w14:textId="7F7F18A5" w:rsidR="00A809CB" w:rsidRPr="007735CF" w:rsidRDefault="00CA09B2">
      <w:pPr>
        <w:rPr>
          <w:b/>
          <w:sz w:val="20"/>
          <w:u w:val="single"/>
        </w:rPr>
      </w:pPr>
      <w:r w:rsidRPr="007735CF">
        <w:rPr>
          <w:sz w:val="20"/>
        </w:rPr>
        <w:br w:type="page"/>
      </w:r>
    </w:p>
    <w:p w14:paraId="1F57A947" w14:textId="77777777" w:rsidR="006F1717"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240"/>
        <w:gridCol w:w="2520"/>
        <w:gridCol w:w="2970"/>
      </w:tblGrid>
      <w:tr w:rsidR="002C4F58" w:rsidRPr="007735CF" w14:paraId="02AE2D9B" w14:textId="77777777" w:rsidTr="002C4F58">
        <w:trPr>
          <w:trHeight w:val="212"/>
        </w:trPr>
        <w:tc>
          <w:tcPr>
            <w:tcW w:w="810" w:type="dxa"/>
            <w:shd w:val="clear" w:color="auto" w:fill="auto"/>
            <w:noWrap/>
            <w:vAlign w:val="center"/>
            <w:hideMark/>
          </w:tcPr>
          <w:p w14:paraId="7D9B3E01"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CID</w:t>
            </w:r>
          </w:p>
        </w:tc>
        <w:tc>
          <w:tcPr>
            <w:tcW w:w="630" w:type="dxa"/>
            <w:shd w:val="clear" w:color="auto" w:fill="auto"/>
            <w:noWrap/>
            <w:vAlign w:val="center"/>
          </w:tcPr>
          <w:p w14:paraId="47A697F6"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P.L</w:t>
            </w:r>
          </w:p>
        </w:tc>
        <w:tc>
          <w:tcPr>
            <w:tcW w:w="3240" w:type="dxa"/>
            <w:shd w:val="clear" w:color="auto" w:fill="auto"/>
            <w:noWrap/>
            <w:vAlign w:val="bottom"/>
            <w:hideMark/>
          </w:tcPr>
          <w:p w14:paraId="5D208BE9"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Comment</w:t>
            </w:r>
          </w:p>
        </w:tc>
        <w:tc>
          <w:tcPr>
            <w:tcW w:w="2520" w:type="dxa"/>
            <w:shd w:val="clear" w:color="auto" w:fill="auto"/>
            <w:noWrap/>
            <w:vAlign w:val="bottom"/>
            <w:hideMark/>
          </w:tcPr>
          <w:p w14:paraId="44A457CA"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Proposed Change</w:t>
            </w:r>
          </w:p>
        </w:tc>
        <w:tc>
          <w:tcPr>
            <w:tcW w:w="2970" w:type="dxa"/>
            <w:shd w:val="clear" w:color="auto" w:fill="auto"/>
            <w:vAlign w:val="center"/>
            <w:hideMark/>
          </w:tcPr>
          <w:p w14:paraId="6FC8BAAB"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Resolution</w:t>
            </w:r>
          </w:p>
        </w:tc>
      </w:tr>
      <w:tr w:rsidR="002129AA" w:rsidRPr="007735CF" w14:paraId="27FA2B0A" w14:textId="77777777" w:rsidTr="002C4F58">
        <w:trPr>
          <w:trHeight w:val="212"/>
        </w:trPr>
        <w:tc>
          <w:tcPr>
            <w:tcW w:w="810" w:type="dxa"/>
            <w:shd w:val="clear" w:color="auto" w:fill="auto"/>
            <w:noWrap/>
          </w:tcPr>
          <w:p w14:paraId="6F1853F8" w14:textId="74918680" w:rsidR="002129AA" w:rsidRPr="002129AA" w:rsidRDefault="002129AA" w:rsidP="002129AA">
            <w:pPr>
              <w:jc w:val="center"/>
              <w:rPr>
                <w:sz w:val="20"/>
              </w:rPr>
            </w:pPr>
            <w:r w:rsidRPr="002129AA">
              <w:rPr>
                <w:sz w:val="20"/>
              </w:rPr>
              <w:t>1141</w:t>
            </w:r>
          </w:p>
        </w:tc>
        <w:tc>
          <w:tcPr>
            <w:tcW w:w="630" w:type="dxa"/>
            <w:shd w:val="clear" w:color="auto" w:fill="auto"/>
            <w:noWrap/>
          </w:tcPr>
          <w:p w14:paraId="135A47EF" w14:textId="2CC2D861" w:rsidR="002129AA" w:rsidRPr="002129AA" w:rsidRDefault="002129AA" w:rsidP="002129AA">
            <w:pPr>
              <w:jc w:val="center"/>
              <w:rPr>
                <w:sz w:val="20"/>
              </w:rPr>
            </w:pPr>
            <w:r w:rsidRPr="002129AA">
              <w:rPr>
                <w:sz w:val="20"/>
              </w:rPr>
              <w:t>3170.06</w:t>
            </w:r>
          </w:p>
        </w:tc>
        <w:tc>
          <w:tcPr>
            <w:tcW w:w="3240" w:type="dxa"/>
            <w:shd w:val="clear" w:color="auto" w:fill="auto"/>
            <w:noWrap/>
          </w:tcPr>
          <w:p w14:paraId="09866987" w14:textId="273BE0C6" w:rsidR="002129AA" w:rsidRPr="002129AA" w:rsidRDefault="002129AA" w:rsidP="00E0690C">
            <w:pPr>
              <w:rPr>
                <w:sz w:val="20"/>
              </w:rPr>
            </w:pPr>
            <w:r w:rsidRPr="002129AA">
              <w:rPr>
                <w:sz w:val="20"/>
              </w:rPr>
              <w:t>If the frame body is carried in the SIG field, then the transmit procedure should reflect this. The traditional mapping, where the PSDU goes into the Data field is described in Figure 23-27 to 23-29. What is not present is a description (and possibly a figure like 23-27) that maps the PSDU to the "NDP CMAC frame body" in the SIG field.</w:t>
            </w:r>
          </w:p>
        </w:tc>
        <w:tc>
          <w:tcPr>
            <w:tcW w:w="2520" w:type="dxa"/>
            <w:shd w:val="clear" w:color="auto" w:fill="auto"/>
            <w:noWrap/>
          </w:tcPr>
          <w:p w14:paraId="048B2162" w14:textId="4D8ACC3A" w:rsidR="002129AA" w:rsidRPr="002129AA" w:rsidRDefault="002129AA" w:rsidP="002129AA">
            <w:pPr>
              <w:rPr>
                <w:sz w:val="20"/>
              </w:rPr>
            </w:pPr>
            <w:r w:rsidRPr="002129AA">
              <w:rPr>
                <w:sz w:val="20"/>
              </w:rPr>
              <w:t>Update the transmit procedure to describe S1G NDP transmission showing the PSDU mapped to the SIG field</w:t>
            </w:r>
          </w:p>
        </w:tc>
        <w:tc>
          <w:tcPr>
            <w:tcW w:w="2970" w:type="dxa"/>
            <w:shd w:val="clear" w:color="auto" w:fill="auto"/>
          </w:tcPr>
          <w:p w14:paraId="1879E417" w14:textId="61782FFF" w:rsidR="002129AA" w:rsidRPr="002129AA" w:rsidRDefault="002129AA" w:rsidP="002129AA">
            <w:pPr>
              <w:rPr>
                <w:sz w:val="20"/>
              </w:rPr>
            </w:pPr>
            <w:r w:rsidRPr="002129AA">
              <w:rPr>
                <w:sz w:val="20"/>
              </w:rPr>
              <w:t>Revised</w:t>
            </w:r>
            <w:r w:rsidRPr="002129AA">
              <w:rPr>
                <w:sz w:val="20"/>
              </w:rPr>
              <w:br/>
            </w:r>
            <w:r w:rsidR="005E2639">
              <w:rPr>
                <w:sz w:val="20"/>
              </w:rPr>
              <w:br/>
              <w:t>Agreed in principle.</w:t>
            </w:r>
            <w:r w:rsidR="005E2639">
              <w:rPr>
                <w:sz w:val="20"/>
              </w:rPr>
              <w:br/>
              <w:t>Add</w:t>
            </w:r>
            <w:r w:rsidR="00511E1B">
              <w:rPr>
                <w:sz w:val="20"/>
              </w:rPr>
              <w:t xml:space="preserve"> three</w:t>
            </w:r>
            <w:r w:rsidRPr="002129AA">
              <w:rPr>
                <w:sz w:val="20"/>
              </w:rPr>
              <w:t xml:space="preserve"> figures</w:t>
            </w:r>
            <w:r w:rsidR="00511E1B">
              <w:rPr>
                <w:sz w:val="20"/>
              </w:rPr>
              <w:t xml:space="preserve"> and descriptions</w:t>
            </w:r>
            <w:r w:rsidRPr="002129AA">
              <w:rPr>
                <w:sz w:val="20"/>
              </w:rPr>
              <w:t xml:space="preserve"> corresponding to NDP CMAC frame</w:t>
            </w:r>
            <w:r w:rsidR="00871590">
              <w:rPr>
                <w:sz w:val="20"/>
              </w:rPr>
              <w:t>s</w:t>
            </w:r>
            <w:r w:rsidRPr="002129AA">
              <w:rPr>
                <w:sz w:val="20"/>
              </w:rPr>
              <w:t>.</w:t>
            </w:r>
            <w:r w:rsidRPr="002129AA">
              <w:rPr>
                <w:sz w:val="20"/>
              </w:rPr>
              <w:br/>
            </w:r>
          </w:p>
          <w:p w14:paraId="172FFBEF" w14:textId="3C17AA24" w:rsidR="002129AA" w:rsidRPr="00871590" w:rsidRDefault="009802AA" w:rsidP="002129AA">
            <w:pPr>
              <w:rPr>
                <w:sz w:val="20"/>
              </w:rPr>
            </w:pPr>
            <w:proofErr w:type="spellStart"/>
            <w:r>
              <w:rPr>
                <w:sz w:val="20"/>
              </w:rPr>
              <w:t>TG</w:t>
            </w:r>
            <w:r w:rsidR="00CF26E6">
              <w:rPr>
                <w:sz w:val="20"/>
              </w:rPr>
              <w:t>m</w:t>
            </w:r>
            <w:proofErr w:type="spellEnd"/>
            <w:r w:rsidR="002129AA" w:rsidRPr="00871590">
              <w:rPr>
                <w:sz w:val="20"/>
              </w:rPr>
              <w:t xml:space="preserve"> Editor: make changes accor</w:t>
            </w:r>
            <w:r w:rsidR="006C5CDC">
              <w:rPr>
                <w:sz w:val="20"/>
              </w:rPr>
              <w:t>ding to this document 11-18-709</w:t>
            </w:r>
            <w:r w:rsidR="002129AA" w:rsidRPr="00871590">
              <w:rPr>
                <w:sz w:val="20"/>
              </w:rPr>
              <w:t>-00-00m Resolutions to PHY transmit procedure of 11ah PHY.</w:t>
            </w:r>
          </w:p>
          <w:p w14:paraId="757F194A" w14:textId="60C99A52" w:rsidR="002129AA" w:rsidRPr="002129AA" w:rsidRDefault="002129AA" w:rsidP="002129AA">
            <w:pPr>
              <w:rPr>
                <w:sz w:val="20"/>
              </w:rPr>
            </w:pPr>
          </w:p>
        </w:tc>
      </w:tr>
    </w:tbl>
    <w:p w14:paraId="127BDEE2" w14:textId="77777777" w:rsidR="002C4F58" w:rsidRDefault="002C4F58" w:rsidP="00A76A14">
      <w:pPr>
        <w:rPr>
          <w:b/>
          <w:i/>
          <w:sz w:val="20"/>
        </w:rPr>
      </w:pPr>
    </w:p>
    <w:p w14:paraId="64CFD742" w14:textId="076F046A" w:rsidR="004821C1" w:rsidRDefault="004821C1" w:rsidP="00DE739D">
      <w:pPr>
        <w:pStyle w:val="T"/>
        <w:jc w:val="left"/>
        <w:rPr>
          <w:b/>
          <w:i/>
        </w:rPr>
      </w:pPr>
      <w:r>
        <w:rPr>
          <w:b/>
          <w:i/>
        </w:rPr>
        <w:t>Discussion</w:t>
      </w:r>
    </w:p>
    <w:p w14:paraId="7590192B" w14:textId="2EE476A2" w:rsidR="005D0BFB" w:rsidRDefault="005D0BFB" w:rsidP="005D0BFB">
      <w:pPr>
        <w:pStyle w:val="T"/>
        <w:numPr>
          <w:ilvl w:val="0"/>
          <w:numId w:val="32"/>
        </w:numPr>
        <w:jc w:val="left"/>
      </w:pPr>
      <w:r>
        <w:t xml:space="preserve">For </w:t>
      </w:r>
      <w:r w:rsidR="00C72842">
        <w:t xml:space="preserve">the figures on </w:t>
      </w:r>
      <w:r w:rsidRPr="005D0BFB">
        <w:t>PHY transmit procedure for an NDP CMAC frame</w:t>
      </w:r>
      <w:r w:rsidR="00F57988">
        <w:t>s</w:t>
      </w:r>
      <w:r w:rsidR="00C72842">
        <w:t>,</w:t>
      </w:r>
    </w:p>
    <w:p w14:paraId="1982ACA9" w14:textId="6FE15197" w:rsidR="00D50E83" w:rsidRDefault="00D50E83" w:rsidP="005D0BFB">
      <w:pPr>
        <w:pStyle w:val="T"/>
        <w:numPr>
          <w:ilvl w:val="1"/>
          <w:numId w:val="32"/>
        </w:numPr>
        <w:jc w:val="left"/>
      </w:pPr>
      <w:r>
        <w:t xml:space="preserve">Given the limited size of NDP CMAC frame body, </w:t>
      </w:r>
      <w:r w:rsidR="00775B7A">
        <w:t>“</w:t>
      </w:r>
      <w:r>
        <w:t>MPDU or A-MPDU</w:t>
      </w:r>
      <w:r w:rsidR="00775B7A">
        <w:t>”</w:t>
      </w:r>
      <w:r>
        <w:t xml:space="preserve"> </w:t>
      </w:r>
      <w:r w:rsidR="00135526">
        <w:t xml:space="preserve">in the typical PHY transmit procedure </w:t>
      </w:r>
      <w:r>
        <w:t xml:space="preserve">is </w:t>
      </w:r>
      <w:r w:rsidR="00135526">
        <w:t xml:space="preserve">replaced with </w:t>
      </w:r>
      <w:r w:rsidR="00775B7A">
        <w:t>“</w:t>
      </w:r>
      <w:r w:rsidR="00135526">
        <w:t>MPDU</w:t>
      </w:r>
      <w:r w:rsidR="00775B7A">
        <w:t>”</w:t>
      </w:r>
      <w:r w:rsidR="00135526">
        <w:t xml:space="preserve"> in MAC</w:t>
      </w:r>
      <w:r>
        <w:t xml:space="preserve"> layer.</w:t>
      </w:r>
    </w:p>
    <w:p w14:paraId="594A0357" w14:textId="4C1FAB1A" w:rsidR="004821C1" w:rsidRDefault="00D50E83" w:rsidP="005D0BFB">
      <w:pPr>
        <w:pStyle w:val="T"/>
        <w:numPr>
          <w:ilvl w:val="1"/>
          <w:numId w:val="32"/>
        </w:numPr>
        <w:jc w:val="left"/>
      </w:pPr>
      <w:r>
        <w:t xml:space="preserve">No PHY bit padding bits (e.g. zero to seven) are required to </w:t>
      </w:r>
      <w:r w:rsidR="00FC0FAD">
        <w:t xml:space="preserve">be </w:t>
      </w:r>
      <w:r>
        <w:t>append</w:t>
      </w:r>
      <w:r w:rsidR="00FC0FAD">
        <w:t>ed</w:t>
      </w:r>
      <w:r>
        <w:t xml:space="preserve"> to the PSDU</w:t>
      </w:r>
      <w:r w:rsidR="00135526">
        <w:t xml:space="preserve"> </w:t>
      </w:r>
      <w:r w:rsidR="005D0BFB">
        <w:t xml:space="preserve">because it is </w:t>
      </w:r>
      <w:r w:rsidR="00833C88">
        <w:t>not concerned with</w:t>
      </w:r>
      <w:r w:rsidR="00FC0FAD">
        <w:t xml:space="preserve"> </w:t>
      </w:r>
      <w:r w:rsidR="005D0BFB">
        <w:t>the typical PSDU with an integ</w:t>
      </w:r>
      <w:r w:rsidR="00C72842">
        <w:t>er</w:t>
      </w:r>
      <w:r w:rsidR="005D0BFB">
        <w:t xml:space="preserve"> multiple of the number of coded bits per OFDM symbol.</w:t>
      </w:r>
      <w:r>
        <w:t xml:space="preserve">  </w:t>
      </w:r>
    </w:p>
    <w:p w14:paraId="21CE6280" w14:textId="77777777" w:rsidR="00FC0FAD" w:rsidRDefault="00FC0FAD" w:rsidP="00FC0FAD">
      <w:pPr>
        <w:pStyle w:val="T"/>
        <w:numPr>
          <w:ilvl w:val="1"/>
          <w:numId w:val="32"/>
        </w:numPr>
        <w:jc w:val="left"/>
      </w:pPr>
      <w:r>
        <w:t>PHY does not scramble the PSDU before mapping to the SIG field.</w:t>
      </w:r>
    </w:p>
    <w:p w14:paraId="110256F3" w14:textId="3AF30CC3" w:rsidR="00FC0FAD" w:rsidRDefault="00252D70" w:rsidP="00FC0FAD">
      <w:pPr>
        <w:pStyle w:val="T"/>
        <w:numPr>
          <w:ilvl w:val="2"/>
          <w:numId w:val="32"/>
        </w:numPr>
        <w:jc w:val="left"/>
      </w:pPr>
      <w:r w:rsidRPr="005D0BFB">
        <w:t>NDP CMAC frame</w:t>
      </w:r>
      <w:r w:rsidR="00FC0FAD">
        <w:t xml:space="preserve"> requires to consider only PSDU since the typical SIG and SERVICE to </w:t>
      </w:r>
      <w:r>
        <w:t xml:space="preserve">be </w:t>
      </w:r>
      <w:r w:rsidR="00FC0FAD">
        <w:t>scramble</w:t>
      </w:r>
      <w:r>
        <w:t>d</w:t>
      </w:r>
      <w:r w:rsidR="00FC0FAD">
        <w:t xml:space="preserve"> and</w:t>
      </w:r>
      <w:r>
        <w:t>/or</w:t>
      </w:r>
      <w:r w:rsidR="00FC0FAD">
        <w:t xml:space="preserve"> encode</w:t>
      </w:r>
      <w:r>
        <w:t xml:space="preserve">d </w:t>
      </w:r>
      <w:r w:rsidR="00FC0FAD">
        <w:t>are not involved.</w:t>
      </w:r>
    </w:p>
    <w:p w14:paraId="7833DF5F" w14:textId="413F135E" w:rsidR="005D0BFB" w:rsidRDefault="005D0BFB" w:rsidP="005D0BFB">
      <w:pPr>
        <w:pStyle w:val="T"/>
        <w:numPr>
          <w:ilvl w:val="0"/>
          <w:numId w:val="32"/>
        </w:numPr>
        <w:jc w:val="left"/>
      </w:pPr>
      <w:r>
        <w:t xml:space="preserve">For </w:t>
      </w:r>
      <w:r w:rsidR="00C72842">
        <w:t xml:space="preserve">the figure on </w:t>
      </w:r>
      <w:r w:rsidRPr="005D0BFB">
        <w:t xml:space="preserve">PHY transmit </w:t>
      </w:r>
      <w:r w:rsidR="00C72842">
        <w:t>state machine,</w:t>
      </w:r>
    </w:p>
    <w:p w14:paraId="7E833C8F" w14:textId="28F90B16" w:rsidR="00862BA8" w:rsidRDefault="00862BA8" w:rsidP="005D0BFB">
      <w:pPr>
        <w:pStyle w:val="T"/>
        <w:numPr>
          <w:ilvl w:val="1"/>
          <w:numId w:val="32"/>
        </w:numPr>
        <w:jc w:val="left"/>
      </w:pPr>
      <w:r>
        <w:t>Considering NDP_INDICATION set to 1</w:t>
      </w:r>
      <w:r w:rsidR="00A305B5">
        <w:t xml:space="preserve"> additionally</w:t>
      </w:r>
      <w:bookmarkStart w:id="0" w:name="_GoBack"/>
      <w:bookmarkEnd w:id="0"/>
      <w:r>
        <w:t xml:space="preserve">, </w:t>
      </w:r>
    </w:p>
    <w:p w14:paraId="1481F96A" w14:textId="1F45CA5B" w:rsidR="004821C1" w:rsidRDefault="00A52659" w:rsidP="00862BA8">
      <w:pPr>
        <w:pStyle w:val="T"/>
        <w:numPr>
          <w:ilvl w:val="2"/>
          <w:numId w:val="32"/>
        </w:numPr>
        <w:jc w:val="left"/>
      </w:pPr>
      <w:r>
        <w:t xml:space="preserve">Corresponding </w:t>
      </w:r>
      <w:r w:rsidR="00862BA8" w:rsidRPr="00862BA8">
        <w:t>TX</w:t>
      </w:r>
      <w:r w:rsidR="00862BA8">
        <w:t xml:space="preserve"> preamble and TX SIG states are newly added.</w:t>
      </w:r>
    </w:p>
    <w:p w14:paraId="0DE8AB3C" w14:textId="2FC308A5" w:rsidR="00862BA8" w:rsidRPr="00862BA8" w:rsidRDefault="00A52659" w:rsidP="00862BA8">
      <w:pPr>
        <w:pStyle w:val="T"/>
        <w:numPr>
          <w:ilvl w:val="2"/>
          <w:numId w:val="32"/>
        </w:numPr>
        <w:jc w:val="left"/>
      </w:pPr>
      <w:r>
        <w:t xml:space="preserve">Existing </w:t>
      </w:r>
      <w:r w:rsidR="00862BA8">
        <w:t>SET UP MPDU TX and TX PSDU OCTET, PADDING &amp; TAIL states are modified.</w:t>
      </w:r>
    </w:p>
    <w:p w14:paraId="62DECFC8" w14:textId="77777777" w:rsidR="005D0BFB" w:rsidRPr="00862BA8" w:rsidRDefault="005D0BFB" w:rsidP="00DE739D">
      <w:pPr>
        <w:pStyle w:val="T"/>
        <w:jc w:val="left"/>
      </w:pPr>
    </w:p>
    <w:p w14:paraId="6694DFAF" w14:textId="77777777" w:rsidR="005D0BFB" w:rsidRPr="00862BA8" w:rsidRDefault="005D0BFB">
      <w:pPr>
        <w:rPr>
          <w:rFonts w:eastAsiaTheme="minorEastAsia"/>
          <w:color w:val="000000"/>
          <w:w w:val="0"/>
          <w:sz w:val="20"/>
          <w:lang w:val="en-US" w:eastAsia="ko-KR"/>
        </w:rPr>
      </w:pPr>
      <w:r w:rsidRPr="00862BA8">
        <w:br w:type="page"/>
      </w:r>
    </w:p>
    <w:p w14:paraId="7DBF775E" w14:textId="2C0EF637" w:rsidR="009C48B5" w:rsidRDefault="009C48B5" w:rsidP="00DE739D">
      <w:pPr>
        <w:pStyle w:val="T"/>
        <w:jc w:val="left"/>
        <w:rPr>
          <w:b/>
          <w:i/>
        </w:rPr>
      </w:pPr>
      <w:r>
        <w:rPr>
          <w:b/>
          <w:i/>
        </w:rPr>
        <w:lastRenderedPageBreak/>
        <w:t xml:space="preserve">To </w:t>
      </w:r>
      <w:proofErr w:type="spellStart"/>
      <w:r>
        <w:rPr>
          <w:b/>
          <w:i/>
        </w:rPr>
        <w:t>TGm</w:t>
      </w:r>
      <w:proofErr w:type="spellEnd"/>
      <w:r>
        <w:rPr>
          <w:b/>
          <w:i/>
        </w:rPr>
        <w:t xml:space="preserve"> editor:</w:t>
      </w:r>
      <w:r w:rsidR="00A04D5B">
        <w:rPr>
          <w:b/>
          <w:i/>
        </w:rPr>
        <w:t xml:space="preserve"> </w:t>
      </w:r>
      <w:r w:rsidRPr="00A04D5B">
        <w:rPr>
          <w:b/>
          <w:i/>
          <w:highlight w:val="yellow"/>
        </w:rPr>
        <w:t>P3189L1</w:t>
      </w:r>
      <w:r>
        <w:rPr>
          <w:b/>
          <w:i/>
        </w:rPr>
        <w:t xml:space="preserve"> </w:t>
      </w:r>
      <w:r w:rsidR="00A04D5B">
        <w:rPr>
          <w:i/>
        </w:rPr>
        <w:t>update the typo below</w:t>
      </w:r>
      <w:r w:rsidR="00A04D5B" w:rsidRPr="007735CF">
        <w:rPr>
          <w:i/>
        </w:rPr>
        <w:t>.</w:t>
      </w:r>
      <w:r w:rsidR="00A04D5B" w:rsidRPr="007735CF">
        <w:rPr>
          <w:i/>
        </w:rPr>
        <w:br/>
      </w:r>
      <w:r w:rsidR="00A04D5B" w:rsidRPr="007735CF">
        <w:rPr>
          <w:b/>
          <w:i/>
        </w:rPr>
        <w:t>------------- Begin Text Changes ---------------</w:t>
      </w:r>
    </w:p>
    <w:p w14:paraId="35533E52" w14:textId="398A95CD" w:rsidR="009C48B5" w:rsidRDefault="00A04D5B" w:rsidP="00A04D5B">
      <w:pPr>
        <w:pStyle w:val="T"/>
      </w:pPr>
      <w:r w:rsidRPr="00A04D5B">
        <w:t>The SERVICE field and PSDU are encoded as described in 23.3.3 (Transmitter block diagram). The data</w:t>
      </w:r>
      <w:r>
        <w:t xml:space="preserve"> </w:t>
      </w:r>
      <w:r w:rsidRPr="00A04D5B">
        <w:t>shall be exchanged between the MAC and the PHY through a series of PHY-</w:t>
      </w:r>
      <w:proofErr w:type="spellStart"/>
      <w:proofErr w:type="gramStart"/>
      <w:r w:rsidRPr="00A04D5B">
        <w:t>DATA.request</w:t>
      </w:r>
      <w:proofErr w:type="spellEnd"/>
      <w:r w:rsidRPr="00A04D5B">
        <w:t>(</w:t>
      </w:r>
      <w:proofErr w:type="gramEnd"/>
      <w:r w:rsidRPr="00A04D5B">
        <w:t>DATA)</w:t>
      </w:r>
      <w:r>
        <w:t xml:space="preserve"> </w:t>
      </w:r>
      <w:r w:rsidRPr="00A04D5B">
        <w:t>primitives issued by the MAC, and PHY-</w:t>
      </w:r>
      <w:proofErr w:type="spellStart"/>
      <w:r w:rsidRPr="00A04D5B">
        <w:t>DATA.confirm</w:t>
      </w:r>
      <w:proofErr w:type="spellEnd"/>
      <w:r w:rsidRPr="00A04D5B">
        <w:t xml:space="preserve"> primitives issued by the PHY. Zero to seven PHY</w:t>
      </w:r>
      <w:r>
        <w:t xml:space="preserve"> </w:t>
      </w:r>
      <w:r w:rsidRPr="00A04D5B">
        <w:t xml:space="preserve">padding bits are appended to the PSDU to make the number of bits in the coded PSDU an </w:t>
      </w:r>
      <w:r w:rsidRPr="00A04D5B">
        <w:rPr>
          <w:strike/>
          <w:color w:val="FF0000"/>
        </w:rPr>
        <w:t>integral</w:t>
      </w:r>
      <w:r>
        <w:t xml:space="preserve"> </w:t>
      </w:r>
      <w:r w:rsidRPr="00A04D5B">
        <w:rPr>
          <w:color w:val="FF0000"/>
        </w:rPr>
        <w:t xml:space="preserve">integer </w:t>
      </w:r>
      <w:r w:rsidRPr="00A04D5B">
        <w:t>multiple</w:t>
      </w:r>
      <w:r>
        <w:t xml:space="preserve"> </w:t>
      </w:r>
      <w:r w:rsidRPr="00A04D5B">
        <w:t>of the number of coded bits per OFDM symbol.</w:t>
      </w:r>
    </w:p>
    <w:p w14:paraId="0D6F6383" w14:textId="05494267" w:rsidR="0049020E" w:rsidRPr="00A04D5B" w:rsidRDefault="0049020E" w:rsidP="00A04D5B">
      <w:pPr>
        <w:pStyle w:val="T"/>
      </w:pPr>
      <w:r w:rsidRPr="007735CF">
        <w:rPr>
          <w:b/>
          <w:i/>
        </w:rPr>
        <w:t>------------- End Text Changes ---------------</w:t>
      </w:r>
    </w:p>
    <w:p w14:paraId="66852A87" w14:textId="77777777" w:rsidR="0049020E" w:rsidRDefault="0049020E" w:rsidP="00DE739D">
      <w:pPr>
        <w:pStyle w:val="T"/>
        <w:jc w:val="left"/>
        <w:rPr>
          <w:b/>
          <w:i/>
        </w:rPr>
      </w:pPr>
    </w:p>
    <w:p w14:paraId="62548FEA" w14:textId="670B8FA6" w:rsidR="005F4D3F" w:rsidRDefault="005F4D3F" w:rsidP="00DE739D">
      <w:pPr>
        <w:pStyle w:val="T"/>
        <w:jc w:val="left"/>
        <w:rPr>
          <w:b/>
          <w:i/>
        </w:rPr>
      </w:pPr>
      <w:r w:rsidRPr="007735CF">
        <w:rPr>
          <w:b/>
          <w:i/>
        </w:rPr>
        <w:t xml:space="preserve">To </w:t>
      </w:r>
      <w:proofErr w:type="spellStart"/>
      <w:r w:rsidRPr="007735CF">
        <w:rPr>
          <w:b/>
          <w:i/>
        </w:rPr>
        <w:t>TG</w:t>
      </w:r>
      <w:r w:rsidR="009C48B5">
        <w:rPr>
          <w:b/>
          <w:i/>
        </w:rPr>
        <w:t>m</w:t>
      </w:r>
      <w:proofErr w:type="spellEnd"/>
      <w:r w:rsidRPr="007735CF">
        <w:rPr>
          <w:b/>
          <w:i/>
        </w:rPr>
        <w:t xml:space="preserve"> editor: </w:t>
      </w:r>
      <w:r w:rsidRPr="007735CF">
        <w:rPr>
          <w:i/>
        </w:rPr>
        <w:t xml:space="preserve"> </w:t>
      </w:r>
      <w:r w:rsidRPr="007735CF">
        <w:rPr>
          <w:b/>
          <w:i/>
          <w:highlight w:val="yellow"/>
        </w:rPr>
        <w:t>P</w:t>
      </w:r>
      <w:r w:rsidR="00E41960">
        <w:rPr>
          <w:b/>
          <w:i/>
          <w:highlight w:val="yellow"/>
        </w:rPr>
        <w:t>3189</w:t>
      </w:r>
      <w:r w:rsidRPr="007735CF">
        <w:rPr>
          <w:b/>
          <w:i/>
          <w:highlight w:val="yellow"/>
        </w:rPr>
        <w:t>L</w:t>
      </w:r>
      <w:r w:rsidR="00E41960">
        <w:rPr>
          <w:b/>
          <w:i/>
          <w:highlight w:val="yellow"/>
        </w:rPr>
        <w:t>22</w:t>
      </w:r>
      <w:r w:rsidRPr="007735CF">
        <w:rPr>
          <w:i/>
        </w:rPr>
        <w:t xml:space="preserve"> </w:t>
      </w:r>
      <w:r w:rsidR="00E41960">
        <w:rPr>
          <w:i/>
        </w:rPr>
        <w:t>add</w:t>
      </w:r>
      <w:r w:rsidRPr="007735CF">
        <w:rPr>
          <w:i/>
        </w:rPr>
        <w:t xml:space="preserve"> the proposed changes below.</w:t>
      </w:r>
      <w:r w:rsidRPr="007735CF">
        <w:rPr>
          <w:i/>
        </w:rPr>
        <w:br/>
      </w:r>
      <w:r w:rsidRPr="007735CF">
        <w:rPr>
          <w:b/>
          <w:i/>
        </w:rPr>
        <w:t>------------- Begin Text Changes ---------------</w:t>
      </w:r>
    </w:p>
    <w:p w14:paraId="7BF588FD" w14:textId="77777777" w:rsidR="00853AA1" w:rsidRDefault="00853AA1" w:rsidP="00AA1DAE">
      <w:pPr>
        <w:rPr>
          <w:b/>
          <w:i/>
          <w:sz w:val="20"/>
        </w:rPr>
      </w:pPr>
    </w:p>
    <w:p w14:paraId="20EB5A6F" w14:textId="7F91D0FC" w:rsidR="007C0D8D" w:rsidRPr="007C0D8D" w:rsidRDefault="000F193B" w:rsidP="007C0D8D">
      <w:pPr>
        <w:rPr>
          <w:color w:val="FF0000"/>
          <w:sz w:val="20"/>
        </w:rPr>
      </w:pPr>
      <w:r>
        <w:rPr>
          <w:color w:val="FF0000"/>
          <w:sz w:val="20"/>
        </w:rPr>
        <w:t>A</w:t>
      </w:r>
      <w:r w:rsidR="007C0D8D" w:rsidRPr="007C0D8D">
        <w:rPr>
          <w:color w:val="FF0000"/>
          <w:sz w:val="20"/>
        </w:rPr>
        <w:t xml:space="preserve"> NDP CMAC transmit procedure is shown in Figure 23-xx (PHY transmit procedure </w:t>
      </w:r>
      <w:r w:rsidR="009665E0">
        <w:rPr>
          <w:color w:val="FF0000"/>
          <w:sz w:val="20"/>
        </w:rPr>
        <w:t>for</w:t>
      </w:r>
      <w:r w:rsidR="007C0D8D" w:rsidRPr="007C0D8D">
        <w:rPr>
          <w:color w:val="FF0000"/>
          <w:sz w:val="20"/>
        </w:rPr>
        <w:t xml:space="preserve"> an NDP CMAC frame transmission using S1G_1M format) and Figure 23-xx (PHY transmit procedure </w:t>
      </w:r>
      <w:r w:rsidR="009665E0">
        <w:rPr>
          <w:color w:val="FF0000"/>
          <w:sz w:val="20"/>
        </w:rPr>
        <w:t>for</w:t>
      </w:r>
      <w:r w:rsidR="007C0D8D" w:rsidRPr="007C0D8D">
        <w:rPr>
          <w:color w:val="FF0000"/>
          <w:sz w:val="20"/>
        </w:rPr>
        <w:t xml:space="preserve"> an NDP CMAC frame transmission using S1G_SHORT format).</w:t>
      </w:r>
    </w:p>
    <w:p w14:paraId="4668F6F9" w14:textId="77777777" w:rsidR="00E41960" w:rsidRPr="007C0D8D" w:rsidRDefault="00E41960" w:rsidP="00AA1DAE">
      <w:pPr>
        <w:rPr>
          <w:sz w:val="20"/>
        </w:rPr>
      </w:pPr>
    </w:p>
    <w:p w14:paraId="7FF92B50" w14:textId="4854464E" w:rsidR="007C0D8D" w:rsidRPr="007C0D8D" w:rsidRDefault="00D355DC" w:rsidP="000F193B">
      <w:pPr>
        <w:rPr>
          <w:sz w:val="20"/>
        </w:rPr>
      </w:pPr>
      <w:r>
        <w:object w:dxaOrig="9211" w:dyaOrig="5566" w14:anchorId="0C197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279pt" o:ole="">
            <v:imagedata r:id="rId8" o:title=""/>
          </v:shape>
          <o:OLEObject Type="Embed" ProgID="Visio.Drawing.15" ShapeID="_x0000_i1025" DrawAspect="Content" ObjectID="_1585990900" r:id="rId9"/>
        </w:object>
      </w:r>
    </w:p>
    <w:p w14:paraId="2C711602" w14:textId="77777777" w:rsidR="007C0D8D" w:rsidRDefault="007C0D8D" w:rsidP="00AA1DAE">
      <w:pPr>
        <w:rPr>
          <w:sz w:val="20"/>
        </w:rPr>
      </w:pPr>
    </w:p>
    <w:p w14:paraId="32D67945" w14:textId="039BF577" w:rsidR="007C0D8D" w:rsidRPr="007C0D8D" w:rsidRDefault="007C0D8D" w:rsidP="007C0D8D">
      <w:pPr>
        <w:jc w:val="center"/>
        <w:rPr>
          <w:color w:val="FF0000"/>
          <w:sz w:val="20"/>
        </w:rPr>
      </w:pPr>
      <w:r w:rsidRPr="007C0D8D">
        <w:rPr>
          <w:color w:val="FF0000"/>
          <w:sz w:val="20"/>
        </w:rPr>
        <w:t>Figure 23-xx—</w:t>
      </w:r>
      <w:r w:rsidRPr="007C0D8D">
        <w:rPr>
          <w:color w:val="FF0000"/>
        </w:rPr>
        <w:t xml:space="preserve"> </w:t>
      </w:r>
      <w:r w:rsidRPr="007C0D8D">
        <w:rPr>
          <w:color w:val="FF0000"/>
          <w:sz w:val="20"/>
        </w:rPr>
        <w:t xml:space="preserve">PHY transmit procedure </w:t>
      </w:r>
      <w:r w:rsidR="009665E0">
        <w:rPr>
          <w:color w:val="FF0000"/>
          <w:sz w:val="20"/>
        </w:rPr>
        <w:t>for</w:t>
      </w:r>
      <w:r w:rsidRPr="007C0D8D">
        <w:rPr>
          <w:color w:val="FF0000"/>
          <w:sz w:val="20"/>
        </w:rPr>
        <w:t xml:space="preserve"> an NDP CMAC frame transmission using S1G_1M format</w:t>
      </w:r>
    </w:p>
    <w:p w14:paraId="68F71053" w14:textId="582CA2D5" w:rsidR="007C0D8D" w:rsidRPr="007C0D8D" w:rsidRDefault="00D355DC" w:rsidP="000F193B">
      <w:pPr>
        <w:jc w:val="center"/>
        <w:rPr>
          <w:sz w:val="20"/>
        </w:rPr>
      </w:pPr>
      <w:r>
        <w:object w:dxaOrig="9211" w:dyaOrig="5566" w14:anchorId="2C1C63C7">
          <v:shape id="_x0000_i1026" type="#_x0000_t75" style="width:461.25pt;height:279pt" o:ole="">
            <v:imagedata r:id="rId10" o:title=""/>
          </v:shape>
          <o:OLEObject Type="Embed" ProgID="Visio.Drawing.15" ShapeID="_x0000_i1026" DrawAspect="Content" ObjectID="_1585990901" r:id="rId11"/>
        </w:object>
      </w:r>
    </w:p>
    <w:p w14:paraId="09660AB8" w14:textId="77777777" w:rsidR="007C0D8D" w:rsidRPr="007C0D8D" w:rsidRDefault="007C0D8D" w:rsidP="00AA1DAE">
      <w:pPr>
        <w:rPr>
          <w:sz w:val="20"/>
        </w:rPr>
      </w:pPr>
    </w:p>
    <w:p w14:paraId="43D77BC8" w14:textId="43DD3E3E" w:rsidR="00E41960" w:rsidRPr="007C0D8D" w:rsidRDefault="007C0D8D" w:rsidP="000F193B">
      <w:pPr>
        <w:jc w:val="center"/>
        <w:rPr>
          <w:b/>
          <w:i/>
          <w:color w:val="FF0000"/>
          <w:sz w:val="20"/>
        </w:rPr>
      </w:pPr>
      <w:r w:rsidRPr="007C0D8D">
        <w:rPr>
          <w:color w:val="FF0000"/>
          <w:sz w:val="20"/>
        </w:rPr>
        <w:t>Figure 23-xx—</w:t>
      </w:r>
      <w:r w:rsidRPr="007C0D8D">
        <w:rPr>
          <w:color w:val="FF0000"/>
        </w:rPr>
        <w:t xml:space="preserve"> </w:t>
      </w:r>
      <w:r w:rsidRPr="007C0D8D">
        <w:rPr>
          <w:color w:val="FF0000"/>
          <w:sz w:val="20"/>
        </w:rPr>
        <w:t xml:space="preserve">PHY transmit procedure </w:t>
      </w:r>
      <w:r w:rsidR="009665E0">
        <w:rPr>
          <w:color w:val="FF0000"/>
          <w:sz w:val="20"/>
        </w:rPr>
        <w:t>for</w:t>
      </w:r>
      <w:r w:rsidRPr="007C0D8D">
        <w:rPr>
          <w:color w:val="FF0000"/>
          <w:sz w:val="20"/>
        </w:rPr>
        <w:t xml:space="preserve"> an NDP CMAC frame transmission using S1G_SHORT format</w:t>
      </w:r>
    </w:p>
    <w:p w14:paraId="1C60E27B" w14:textId="77777777" w:rsidR="007C0D8D" w:rsidRDefault="007C0D8D" w:rsidP="00AA1DAE">
      <w:pPr>
        <w:rPr>
          <w:b/>
          <w:i/>
          <w:sz w:val="20"/>
        </w:rPr>
      </w:pPr>
    </w:p>
    <w:p w14:paraId="4BDD4A2C" w14:textId="77777777" w:rsidR="007C0D8D" w:rsidRPr="0080492F" w:rsidRDefault="007C0D8D" w:rsidP="00AA1DAE">
      <w:pPr>
        <w:rPr>
          <w:sz w:val="20"/>
        </w:rPr>
      </w:pPr>
    </w:p>
    <w:p w14:paraId="5FE86DDD" w14:textId="2EBC86D2" w:rsidR="00424558" w:rsidRDefault="003D05B8" w:rsidP="00AA1DAE">
      <w:pPr>
        <w:rPr>
          <w:color w:val="FF0000"/>
          <w:sz w:val="20"/>
        </w:rPr>
      </w:pPr>
      <w:r>
        <w:rPr>
          <w:color w:val="FF0000"/>
          <w:sz w:val="20"/>
        </w:rPr>
        <w:t>In case of</w:t>
      </w:r>
      <w:r w:rsidR="00AC50E1">
        <w:rPr>
          <w:color w:val="FF0000"/>
          <w:sz w:val="20"/>
        </w:rPr>
        <w:t xml:space="preserve"> </w:t>
      </w:r>
      <w:r>
        <w:rPr>
          <w:color w:val="FF0000"/>
          <w:sz w:val="20"/>
        </w:rPr>
        <w:t xml:space="preserve">transmission of </w:t>
      </w:r>
      <w:r w:rsidR="000F193B">
        <w:rPr>
          <w:color w:val="FF0000"/>
          <w:sz w:val="20"/>
        </w:rPr>
        <w:t xml:space="preserve">the NDP CMAC frame, </w:t>
      </w:r>
      <w:r w:rsidR="00AC50E1">
        <w:rPr>
          <w:color w:val="FF0000"/>
          <w:sz w:val="20"/>
        </w:rPr>
        <w:t>the PHY</w:t>
      </w:r>
      <w:r w:rsidR="000F193B">
        <w:rPr>
          <w:color w:val="FF0000"/>
          <w:sz w:val="20"/>
        </w:rPr>
        <w:t xml:space="preserve"> perform</w:t>
      </w:r>
      <w:r w:rsidR="001D2CBC">
        <w:rPr>
          <w:color w:val="FF0000"/>
          <w:sz w:val="20"/>
        </w:rPr>
        <w:t>s</w:t>
      </w:r>
      <w:r w:rsidR="000F193B">
        <w:rPr>
          <w:color w:val="FF0000"/>
          <w:sz w:val="20"/>
        </w:rPr>
        <w:t xml:space="preserve"> the same procedure</w:t>
      </w:r>
      <w:r w:rsidR="001D2CBC">
        <w:rPr>
          <w:color w:val="FF0000"/>
          <w:sz w:val="20"/>
        </w:rPr>
        <w:t xml:space="preserve"> </w:t>
      </w:r>
      <w:r w:rsidR="00AC50E1">
        <w:rPr>
          <w:color w:val="FF0000"/>
          <w:sz w:val="20"/>
        </w:rPr>
        <w:t xml:space="preserve">like the typical transmit procedure </w:t>
      </w:r>
      <w:r w:rsidR="001D2CBC">
        <w:rPr>
          <w:color w:val="FF0000"/>
          <w:sz w:val="20"/>
        </w:rPr>
        <w:t xml:space="preserve">as described </w:t>
      </w:r>
      <w:r w:rsidR="00AC50E1">
        <w:rPr>
          <w:color w:val="FF0000"/>
          <w:sz w:val="20"/>
        </w:rPr>
        <w:t xml:space="preserve">in </w:t>
      </w:r>
      <w:proofErr w:type="spellStart"/>
      <w:r w:rsidR="00AC50E1" w:rsidRPr="00AC50E1">
        <w:rPr>
          <w:color w:val="FF0000"/>
          <w:sz w:val="20"/>
        </w:rPr>
        <w:t>subclause</w:t>
      </w:r>
      <w:proofErr w:type="spellEnd"/>
      <w:r w:rsidR="00424558">
        <w:rPr>
          <w:color w:val="FF0000"/>
          <w:sz w:val="20"/>
        </w:rPr>
        <w:t xml:space="preserve"> except as follows</w:t>
      </w:r>
    </w:p>
    <w:p w14:paraId="4032C661" w14:textId="77777777" w:rsidR="00424558" w:rsidRDefault="00424558" w:rsidP="00AA1DAE">
      <w:pPr>
        <w:rPr>
          <w:color w:val="FF0000"/>
          <w:sz w:val="20"/>
        </w:rPr>
      </w:pPr>
    </w:p>
    <w:p w14:paraId="2EB644C7" w14:textId="118CE23C" w:rsidR="00B967D9" w:rsidRDefault="00B967D9" w:rsidP="00EC3F99">
      <w:pPr>
        <w:pStyle w:val="ListParagraph"/>
        <w:numPr>
          <w:ilvl w:val="0"/>
          <w:numId w:val="31"/>
        </w:numPr>
        <w:rPr>
          <w:color w:val="FF0000"/>
          <w:sz w:val="20"/>
        </w:rPr>
      </w:pPr>
      <w:r>
        <w:rPr>
          <w:color w:val="FF0000"/>
          <w:sz w:val="20"/>
        </w:rPr>
        <w:t>No service field</w:t>
      </w:r>
      <w:r w:rsidR="004821C1">
        <w:rPr>
          <w:color w:val="FF0000"/>
          <w:sz w:val="20"/>
        </w:rPr>
        <w:t xml:space="preserve"> appended</w:t>
      </w:r>
    </w:p>
    <w:p w14:paraId="29D57896" w14:textId="764FEC96" w:rsidR="00F312AE" w:rsidRPr="00F312AE" w:rsidRDefault="00F312AE" w:rsidP="00F312AE">
      <w:pPr>
        <w:pStyle w:val="ListParagraph"/>
        <w:numPr>
          <w:ilvl w:val="0"/>
          <w:numId w:val="31"/>
        </w:numPr>
        <w:rPr>
          <w:color w:val="FF0000"/>
          <w:sz w:val="20"/>
        </w:rPr>
      </w:pPr>
      <w:r>
        <w:rPr>
          <w:color w:val="FF0000"/>
          <w:sz w:val="20"/>
        </w:rPr>
        <w:t>No PHY padding bits appended to the PSDU</w:t>
      </w:r>
      <w:r w:rsidRPr="00424558">
        <w:rPr>
          <w:color w:val="FF0000"/>
          <w:sz w:val="20"/>
        </w:rPr>
        <w:t xml:space="preserve"> </w:t>
      </w:r>
    </w:p>
    <w:p w14:paraId="00F703C6" w14:textId="4AA5132C" w:rsidR="00EE47B0" w:rsidRDefault="00424558" w:rsidP="00EC3F99">
      <w:pPr>
        <w:pStyle w:val="ListParagraph"/>
        <w:numPr>
          <w:ilvl w:val="0"/>
          <w:numId w:val="31"/>
        </w:numPr>
        <w:rPr>
          <w:color w:val="FF0000"/>
          <w:sz w:val="20"/>
        </w:rPr>
      </w:pPr>
      <w:r>
        <w:rPr>
          <w:color w:val="FF0000"/>
          <w:sz w:val="20"/>
        </w:rPr>
        <w:t xml:space="preserve">No </w:t>
      </w:r>
      <w:r w:rsidR="00EE47B0">
        <w:rPr>
          <w:color w:val="FF0000"/>
          <w:sz w:val="20"/>
        </w:rPr>
        <w:t>scrambling</w:t>
      </w:r>
      <w:r w:rsidR="003D05B8" w:rsidRPr="00424558">
        <w:rPr>
          <w:color w:val="FF0000"/>
          <w:sz w:val="20"/>
        </w:rPr>
        <w:t xml:space="preserve"> </w:t>
      </w:r>
      <w:r w:rsidR="00EE47B0">
        <w:rPr>
          <w:color w:val="FF0000"/>
          <w:sz w:val="20"/>
        </w:rPr>
        <w:t xml:space="preserve">to </w:t>
      </w:r>
      <w:r w:rsidRPr="00424558">
        <w:rPr>
          <w:color w:val="FF0000"/>
          <w:sz w:val="20"/>
        </w:rPr>
        <w:t xml:space="preserve">PSDU </w:t>
      </w:r>
    </w:p>
    <w:p w14:paraId="279043C2" w14:textId="2559A7A7" w:rsidR="00424558" w:rsidRDefault="00EE47B0" w:rsidP="00EC3F99">
      <w:pPr>
        <w:pStyle w:val="ListParagraph"/>
        <w:numPr>
          <w:ilvl w:val="0"/>
          <w:numId w:val="31"/>
        </w:numPr>
        <w:rPr>
          <w:color w:val="FF0000"/>
          <w:sz w:val="20"/>
        </w:rPr>
      </w:pPr>
      <w:r>
        <w:rPr>
          <w:color w:val="FF0000"/>
          <w:sz w:val="20"/>
        </w:rPr>
        <w:t>PSDU is mapping</w:t>
      </w:r>
      <w:r w:rsidR="00424558" w:rsidRPr="00424558">
        <w:rPr>
          <w:color w:val="FF0000"/>
          <w:sz w:val="20"/>
        </w:rPr>
        <w:t xml:space="preserve"> to the SIG field</w:t>
      </w:r>
      <w:r w:rsidR="003D05B8" w:rsidRPr="00424558">
        <w:rPr>
          <w:color w:val="FF0000"/>
          <w:sz w:val="20"/>
        </w:rPr>
        <w:t>.</w:t>
      </w:r>
    </w:p>
    <w:p w14:paraId="40EE8256" w14:textId="77777777" w:rsidR="007C0D8D" w:rsidRDefault="007C0D8D" w:rsidP="00AA1DAE">
      <w:pPr>
        <w:rPr>
          <w:b/>
          <w:i/>
          <w:sz w:val="20"/>
        </w:rPr>
      </w:pPr>
    </w:p>
    <w:p w14:paraId="39CAE952" w14:textId="77777777" w:rsidR="00001220" w:rsidRDefault="00001220" w:rsidP="00001220">
      <w:pPr>
        <w:jc w:val="both"/>
        <w:rPr>
          <w:sz w:val="20"/>
        </w:rPr>
      </w:pPr>
      <w:r w:rsidRPr="00001220">
        <w:rPr>
          <w:sz w:val="20"/>
        </w:rPr>
        <w:t>When the PPDU transmission is completed the PHY entity enters the receive state.</w:t>
      </w:r>
    </w:p>
    <w:p w14:paraId="63BD1905" w14:textId="77777777" w:rsidR="00001220" w:rsidRPr="00001220" w:rsidRDefault="00001220" w:rsidP="00001220">
      <w:pPr>
        <w:jc w:val="both"/>
        <w:rPr>
          <w:sz w:val="20"/>
        </w:rPr>
      </w:pPr>
    </w:p>
    <w:p w14:paraId="3865B3E0" w14:textId="77777777" w:rsidR="00001220" w:rsidRPr="00001220" w:rsidRDefault="00001220" w:rsidP="00001220">
      <w:pPr>
        <w:jc w:val="both"/>
        <w:rPr>
          <w:sz w:val="20"/>
        </w:rPr>
      </w:pPr>
      <w:r w:rsidRPr="00001220">
        <w:rPr>
          <w:sz w:val="20"/>
        </w:rPr>
        <w:t>A typical state machine implementation of the transmit PHY for an SU transmission is provided in</w:t>
      </w:r>
    </w:p>
    <w:p w14:paraId="190AFF07" w14:textId="1875C883" w:rsidR="007C0D8D" w:rsidRPr="00001220" w:rsidRDefault="00001220" w:rsidP="00001220">
      <w:pPr>
        <w:jc w:val="both"/>
        <w:rPr>
          <w:sz w:val="20"/>
        </w:rPr>
      </w:pPr>
      <w:r w:rsidRPr="00001220">
        <w:rPr>
          <w:sz w:val="20"/>
        </w:rPr>
        <w:t xml:space="preserve">Figure 23-30 (PHY transmit state machine for </w:t>
      </w:r>
      <w:r w:rsidRPr="00001220">
        <w:rPr>
          <w:color w:val="FF0000"/>
          <w:sz w:val="20"/>
        </w:rPr>
        <w:t xml:space="preserve">a </w:t>
      </w:r>
      <w:r w:rsidRPr="00001220">
        <w:rPr>
          <w:strike/>
          <w:color w:val="FF0000"/>
          <w:sz w:val="20"/>
        </w:rPr>
        <w:t>SU transmission</w:t>
      </w:r>
      <w:r w:rsidRPr="00001220">
        <w:rPr>
          <w:color w:val="FF0000"/>
          <w:sz w:val="20"/>
        </w:rPr>
        <w:t xml:space="preserve"> </w:t>
      </w:r>
      <w:r w:rsidRPr="00561456">
        <w:rPr>
          <w:color w:val="FF0000"/>
          <w:sz w:val="20"/>
        </w:rPr>
        <w:t>S1G PPDU</w:t>
      </w:r>
      <w:r w:rsidRPr="00001220">
        <w:rPr>
          <w:sz w:val="20"/>
        </w:rPr>
        <w:t xml:space="preserve"> (11ah)). Request (.request) and</w:t>
      </w:r>
      <w:r>
        <w:rPr>
          <w:sz w:val="20"/>
        </w:rPr>
        <w:t xml:space="preserve"> </w:t>
      </w:r>
      <w:r w:rsidRPr="00001220">
        <w:rPr>
          <w:sz w:val="20"/>
        </w:rPr>
        <w:t>confirmation (.confirm) primitives are issued once per state as shown. This state machine does not describe</w:t>
      </w:r>
      <w:r>
        <w:rPr>
          <w:sz w:val="20"/>
        </w:rPr>
        <w:t xml:space="preserve"> </w:t>
      </w:r>
      <w:r w:rsidRPr="00001220">
        <w:rPr>
          <w:sz w:val="20"/>
        </w:rPr>
        <w:t>the operation of optional features, such as multi-user, LDPC, or STBC.</w:t>
      </w:r>
    </w:p>
    <w:p w14:paraId="1B9C00C2" w14:textId="7334351E" w:rsidR="00F312AE" w:rsidRDefault="00F312AE">
      <w:pPr>
        <w:rPr>
          <w:sz w:val="20"/>
        </w:rPr>
      </w:pPr>
      <w:r>
        <w:rPr>
          <w:sz w:val="20"/>
        </w:rPr>
        <w:br w:type="page"/>
      </w:r>
    </w:p>
    <w:p w14:paraId="34E6BF34" w14:textId="77777777" w:rsidR="00561456" w:rsidRPr="00001220" w:rsidRDefault="00561456" w:rsidP="00001220">
      <w:pPr>
        <w:jc w:val="both"/>
        <w:rPr>
          <w:sz w:val="20"/>
        </w:rPr>
      </w:pPr>
    </w:p>
    <w:p w14:paraId="4AD5D95C" w14:textId="5C03D1B3" w:rsidR="00561456" w:rsidRPr="00561456" w:rsidRDefault="00F312AE" w:rsidP="00F312AE">
      <w:pPr>
        <w:rPr>
          <w:sz w:val="20"/>
        </w:rPr>
      </w:pPr>
      <w:r>
        <w:object w:dxaOrig="19260" w:dyaOrig="13800" w14:anchorId="6E7AC8FA">
          <v:shape id="_x0000_i1027" type="#_x0000_t75" style="width:498.75pt;height:357.75pt" o:ole="">
            <v:imagedata r:id="rId12" o:title=""/>
          </v:shape>
          <o:OLEObject Type="Embed" ProgID="Visio.Drawing.15" ShapeID="_x0000_i1027" DrawAspect="Content" ObjectID="_1585990902" r:id="rId13"/>
        </w:object>
      </w:r>
    </w:p>
    <w:p w14:paraId="090071D2" w14:textId="202E8FEF" w:rsidR="00561456" w:rsidRPr="00561456" w:rsidRDefault="00561456" w:rsidP="00561456">
      <w:pPr>
        <w:jc w:val="center"/>
        <w:rPr>
          <w:color w:val="FF0000"/>
          <w:sz w:val="20"/>
        </w:rPr>
      </w:pPr>
      <w:r w:rsidRPr="00561456">
        <w:rPr>
          <w:color w:val="FF0000"/>
          <w:sz w:val="20"/>
        </w:rPr>
        <w:t>Figure 23-30—PHY transmit state machine for a S1G PPDU</w:t>
      </w:r>
    </w:p>
    <w:p w14:paraId="55E66497" w14:textId="77777777" w:rsidR="007C0D8D" w:rsidRDefault="007C0D8D" w:rsidP="00AA1DAE">
      <w:pPr>
        <w:rPr>
          <w:b/>
          <w:i/>
          <w:sz w:val="20"/>
        </w:rPr>
      </w:pPr>
    </w:p>
    <w:p w14:paraId="2379EAD9" w14:textId="77777777" w:rsidR="00001220" w:rsidRDefault="00001220" w:rsidP="00AA1DAE">
      <w:pPr>
        <w:rPr>
          <w:b/>
          <w:i/>
          <w:sz w:val="20"/>
        </w:rPr>
      </w:pPr>
    </w:p>
    <w:p w14:paraId="3041303A" w14:textId="77777777" w:rsidR="00AA1DAE" w:rsidRDefault="00AA1DAE" w:rsidP="00AA1DAE">
      <w:pPr>
        <w:rPr>
          <w:b/>
          <w:i/>
          <w:sz w:val="20"/>
        </w:rPr>
      </w:pPr>
      <w:r w:rsidRPr="007735CF">
        <w:rPr>
          <w:b/>
          <w:i/>
          <w:sz w:val="20"/>
        </w:rPr>
        <w:t>------------- End Text Changes ---------------</w:t>
      </w:r>
    </w:p>
    <w:p w14:paraId="43B0D580" w14:textId="31A54469" w:rsidR="00CC6ACC" w:rsidRDefault="00CC6ACC" w:rsidP="00CC6ACC">
      <w:pPr>
        <w:jc w:val="center"/>
        <w:rPr>
          <w:b/>
          <w:i/>
          <w:sz w:val="20"/>
        </w:rPr>
      </w:pPr>
    </w:p>
    <w:sectPr w:rsidR="00CC6ACC">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79FC9" w14:textId="77777777" w:rsidR="00E144A0" w:rsidRDefault="00E144A0">
      <w:r>
        <w:separator/>
      </w:r>
    </w:p>
  </w:endnote>
  <w:endnote w:type="continuationSeparator" w:id="0">
    <w:p w14:paraId="729A0978" w14:textId="77777777" w:rsidR="00E144A0" w:rsidRDefault="00E1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64BBF3C2" w:rsidR="00C64097" w:rsidRDefault="00E144A0">
    <w:pPr>
      <w:pStyle w:val="Footer"/>
      <w:tabs>
        <w:tab w:val="clear" w:pos="6480"/>
        <w:tab w:val="center" w:pos="4680"/>
        <w:tab w:val="right" w:pos="9360"/>
      </w:tabs>
    </w:pPr>
    <w:r>
      <w:fldChar w:fldCharType="begin"/>
    </w:r>
    <w:r>
      <w:instrText xml:space="preserve"> SUBJECT  \* MERGEFORMAT </w:instrText>
    </w:r>
    <w:r>
      <w:fldChar w:fldCharType="separate"/>
    </w:r>
    <w:r w:rsidR="009802AA">
      <w:t>Submission</w:t>
    </w:r>
    <w:r>
      <w:fldChar w:fldCharType="end"/>
    </w:r>
    <w:r w:rsidR="00C64097">
      <w:tab/>
      <w:t xml:space="preserve">page </w:t>
    </w:r>
    <w:r w:rsidR="00C64097">
      <w:fldChar w:fldCharType="begin"/>
    </w:r>
    <w:r w:rsidR="00C64097">
      <w:instrText xml:space="preserve">page </w:instrText>
    </w:r>
    <w:r w:rsidR="00C64097">
      <w:fldChar w:fldCharType="separate"/>
    </w:r>
    <w:r w:rsidR="00A305B5">
      <w:rPr>
        <w:noProof/>
      </w:rPr>
      <w:t>5</w:t>
    </w:r>
    <w:r w:rsidR="00C64097">
      <w:fldChar w:fldCharType="end"/>
    </w:r>
    <w:r w:rsidR="00C64097">
      <w:tab/>
    </w:r>
    <w:r w:rsidR="00C64097">
      <w:fldChar w:fldCharType="begin"/>
    </w:r>
    <w:r w:rsidR="00C64097">
      <w:instrText xml:space="preserve"> COMMENTS  \* MERGEFORMAT </w:instrText>
    </w:r>
    <w:r w:rsidR="00C64097">
      <w:fldChar w:fldCharType="end"/>
    </w:r>
  </w:p>
  <w:p w14:paraId="3DA233A1" w14:textId="77777777" w:rsidR="00C64097" w:rsidRDefault="00C640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B8CF2" w14:textId="77777777" w:rsidR="00E144A0" w:rsidRDefault="00E144A0">
      <w:r>
        <w:separator/>
      </w:r>
    </w:p>
  </w:footnote>
  <w:footnote w:type="continuationSeparator" w:id="0">
    <w:p w14:paraId="75ACCE5E" w14:textId="77777777" w:rsidR="00E144A0" w:rsidRDefault="00E14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1ACD2A27" w:rsidR="00C64097" w:rsidRDefault="00F33644">
    <w:pPr>
      <w:pStyle w:val="Header"/>
      <w:tabs>
        <w:tab w:val="clear" w:pos="6480"/>
        <w:tab w:val="center" w:pos="4680"/>
        <w:tab w:val="right" w:pos="9360"/>
      </w:tabs>
    </w:pPr>
    <w:r>
      <w:t>M</w:t>
    </w:r>
    <w:r w:rsidR="00522B25">
      <w:t>ay</w:t>
    </w:r>
    <w:r w:rsidR="00C64097">
      <w:t xml:space="preserve"> 2018</w:t>
    </w:r>
    <w:r w:rsidR="00C64097">
      <w:tab/>
    </w:r>
    <w:r w:rsidR="00C64097">
      <w:tab/>
      <w:t>doc.: IEEE 802.11-18/</w:t>
    </w:r>
    <w:r w:rsidR="000210B8">
      <w:t>709</w:t>
    </w:r>
    <w:r w:rsidR="00C64097">
      <w:t>r</w:t>
    </w:r>
    <w:r w:rsidR="00522B25">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AA7D13"/>
    <w:multiLevelType w:val="hybridMultilevel"/>
    <w:tmpl w:val="0B0632E6"/>
    <w:lvl w:ilvl="0" w:tplc="8DC8B1DE">
      <w:start w:val="2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56787"/>
    <w:multiLevelType w:val="hybridMultilevel"/>
    <w:tmpl w:val="07442066"/>
    <w:lvl w:ilvl="0" w:tplc="909C45B8">
      <w:start w:val="23"/>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4"/>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9"/>
  </w:num>
  <w:num w:numId="23">
    <w:abstractNumId w:val="3"/>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5"/>
  </w:num>
  <w:num w:numId="3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220"/>
    <w:rsid w:val="000016C9"/>
    <w:rsid w:val="000076F4"/>
    <w:rsid w:val="00011033"/>
    <w:rsid w:val="00012E25"/>
    <w:rsid w:val="000143A2"/>
    <w:rsid w:val="000144A7"/>
    <w:rsid w:val="00014E36"/>
    <w:rsid w:val="00015958"/>
    <w:rsid w:val="000166D3"/>
    <w:rsid w:val="00017E51"/>
    <w:rsid w:val="00020A50"/>
    <w:rsid w:val="000210B8"/>
    <w:rsid w:val="0002143B"/>
    <w:rsid w:val="00022F0C"/>
    <w:rsid w:val="00025686"/>
    <w:rsid w:val="00025A64"/>
    <w:rsid w:val="00027CD6"/>
    <w:rsid w:val="00031E7B"/>
    <w:rsid w:val="00036B49"/>
    <w:rsid w:val="00037BE2"/>
    <w:rsid w:val="0004049B"/>
    <w:rsid w:val="00040B6D"/>
    <w:rsid w:val="0004431E"/>
    <w:rsid w:val="00044D12"/>
    <w:rsid w:val="0004596D"/>
    <w:rsid w:val="0005358F"/>
    <w:rsid w:val="000627C8"/>
    <w:rsid w:val="00066195"/>
    <w:rsid w:val="00070343"/>
    <w:rsid w:val="00074294"/>
    <w:rsid w:val="00076465"/>
    <w:rsid w:val="000813F5"/>
    <w:rsid w:val="00081BF2"/>
    <w:rsid w:val="00084D3D"/>
    <w:rsid w:val="00090F5E"/>
    <w:rsid w:val="00092ACE"/>
    <w:rsid w:val="00097C3B"/>
    <w:rsid w:val="000A09CF"/>
    <w:rsid w:val="000A0C05"/>
    <w:rsid w:val="000A1F52"/>
    <w:rsid w:val="000A3105"/>
    <w:rsid w:val="000A33DD"/>
    <w:rsid w:val="000A37F6"/>
    <w:rsid w:val="000B2180"/>
    <w:rsid w:val="000B2CDB"/>
    <w:rsid w:val="000B72A0"/>
    <w:rsid w:val="000C13F5"/>
    <w:rsid w:val="000C5543"/>
    <w:rsid w:val="000C5D9A"/>
    <w:rsid w:val="000C6CCB"/>
    <w:rsid w:val="000D1813"/>
    <w:rsid w:val="000D322B"/>
    <w:rsid w:val="000E152B"/>
    <w:rsid w:val="000E226E"/>
    <w:rsid w:val="000E4005"/>
    <w:rsid w:val="000E6555"/>
    <w:rsid w:val="000E74A7"/>
    <w:rsid w:val="000E7883"/>
    <w:rsid w:val="000F11CE"/>
    <w:rsid w:val="000F193B"/>
    <w:rsid w:val="000F1E72"/>
    <w:rsid w:val="000F543F"/>
    <w:rsid w:val="000F564E"/>
    <w:rsid w:val="000F72A7"/>
    <w:rsid w:val="000F7BF7"/>
    <w:rsid w:val="001000D3"/>
    <w:rsid w:val="00101230"/>
    <w:rsid w:val="0010131E"/>
    <w:rsid w:val="00103876"/>
    <w:rsid w:val="0010409F"/>
    <w:rsid w:val="0010418E"/>
    <w:rsid w:val="00104BEB"/>
    <w:rsid w:val="0010501E"/>
    <w:rsid w:val="00107591"/>
    <w:rsid w:val="00120F51"/>
    <w:rsid w:val="001245B3"/>
    <w:rsid w:val="00125962"/>
    <w:rsid w:val="001327FA"/>
    <w:rsid w:val="00133E7A"/>
    <w:rsid w:val="00133FB8"/>
    <w:rsid w:val="001347EE"/>
    <w:rsid w:val="00134F75"/>
    <w:rsid w:val="00135526"/>
    <w:rsid w:val="00135C70"/>
    <w:rsid w:val="00136DDD"/>
    <w:rsid w:val="00137FE4"/>
    <w:rsid w:val="00143692"/>
    <w:rsid w:val="00144196"/>
    <w:rsid w:val="0014633C"/>
    <w:rsid w:val="00147788"/>
    <w:rsid w:val="001517D8"/>
    <w:rsid w:val="00151F5F"/>
    <w:rsid w:val="00152933"/>
    <w:rsid w:val="001607E0"/>
    <w:rsid w:val="00160F61"/>
    <w:rsid w:val="0016175A"/>
    <w:rsid w:val="00161C61"/>
    <w:rsid w:val="00161F24"/>
    <w:rsid w:val="00165640"/>
    <w:rsid w:val="00165A35"/>
    <w:rsid w:val="0017065E"/>
    <w:rsid w:val="00170BC1"/>
    <w:rsid w:val="00172178"/>
    <w:rsid w:val="00172233"/>
    <w:rsid w:val="00175224"/>
    <w:rsid w:val="00180453"/>
    <w:rsid w:val="00180EE6"/>
    <w:rsid w:val="00181582"/>
    <w:rsid w:val="001832C4"/>
    <w:rsid w:val="00187A66"/>
    <w:rsid w:val="00194F71"/>
    <w:rsid w:val="0019545C"/>
    <w:rsid w:val="0019612D"/>
    <w:rsid w:val="00196678"/>
    <w:rsid w:val="001974B0"/>
    <w:rsid w:val="001A0EF1"/>
    <w:rsid w:val="001A550E"/>
    <w:rsid w:val="001A6541"/>
    <w:rsid w:val="001B0983"/>
    <w:rsid w:val="001B1ECA"/>
    <w:rsid w:val="001B352E"/>
    <w:rsid w:val="001B748C"/>
    <w:rsid w:val="001C112D"/>
    <w:rsid w:val="001C3320"/>
    <w:rsid w:val="001C3BAE"/>
    <w:rsid w:val="001C61AB"/>
    <w:rsid w:val="001C6661"/>
    <w:rsid w:val="001C732F"/>
    <w:rsid w:val="001C7DBC"/>
    <w:rsid w:val="001D0514"/>
    <w:rsid w:val="001D186E"/>
    <w:rsid w:val="001D2CBC"/>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4D4C"/>
    <w:rsid w:val="001F7749"/>
    <w:rsid w:val="00203446"/>
    <w:rsid w:val="00204C4E"/>
    <w:rsid w:val="002054D2"/>
    <w:rsid w:val="0021066D"/>
    <w:rsid w:val="00210DB0"/>
    <w:rsid w:val="002114A1"/>
    <w:rsid w:val="00211809"/>
    <w:rsid w:val="00211D6F"/>
    <w:rsid w:val="002129AA"/>
    <w:rsid w:val="00213203"/>
    <w:rsid w:val="0021565B"/>
    <w:rsid w:val="00220653"/>
    <w:rsid w:val="0022119E"/>
    <w:rsid w:val="00222FEA"/>
    <w:rsid w:val="00224973"/>
    <w:rsid w:val="0022520C"/>
    <w:rsid w:val="0022637F"/>
    <w:rsid w:val="0022746B"/>
    <w:rsid w:val="00232500"/>
    <w:rsid w:val="00234D48"/>
    <w:rsid w:val="00235619"/>
    <w:rsid w:val="002445DF"/>
    <w:rsid w:val="00244A96"/>
    <w:rsid w:val="002502A4"/>
    <w:rsid w:val="00252D70"/>
    <w:rsid w:val="00253244"/>
    <w:rsid w:val="00253479"/>
    <w:rsid w:val="002539F0"/>
    <w:rsid w:val="00254FFD"/>
    <w:rsid w:val="0025619A"/>
    <w:rsid w:val="002707C7"/>
    <w:rsid w:val="00271C8D"/>
    <w:rsid w:val="0027230C"/>
    <w:rsid w:val="00272938"/>
    <w:rsid w:val="00277766"/>
    <w:rsid w:val="00281197"/>
    <w:rsid w:val="00281378"/>
    <w:rsid w:val="00281F7A"/>
    <w:rsid w:val="00282D64"/>
    <w:rsid w:val="00283B2A"/>
    <w:rsid w:val="002849E4"/>
    <w:rsid w:val="00286EE9"/>
    <w:rsid w:val="0029020B"/>
    <w:rsid w:val="00290BD3"/>
    <w:rsid w:val="00294A86"/>
    <w:rsid w:val="00296F3D"/>
    <w:rsid w:val="002A1916"/>
    <w:rsid w:val="002A6592"/>
    <w:rsid w:val="002A7314"/>
    <w:rsid w:val="002B1954"/>
    <w:rsid w:val="002B491C"/>
    <w:rsid w:val="002B74C5"/>
    <w:rsid w:val="002B7F7F"/>
    <w:rsid w:val="002C27BC"/>
    <w:rsid w:val="002C3CE9"/>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23B0"/>
    <w:rsid w:val="002F40BD"/>
    <w:rsid w:val="002F6E90"/>
    <w:rsid w:val="002F70FC"/>
    <w:rsid w:val="003000F5"/>
    <w:rsid w:val="00301EFA"/>
    <w:rsid w:val="00306F71"/>
    <w:rsid w:val="00307956"/>
    <w:rsid w:val="00311079"/>
    <w:rsid w:val="003112CA"/>
    <w:rsid w:val="003113A8"/>
    <w:rsid w:val="00311AEB"/>
    <w:rsid w:val="0032164B"/>
    <w:rsid w:val="003249D3"/>
    <w:rsid w:val="0032539C"/>
    <w:rsid w:val="0033078C"/>
    <w:rsid w:val="00336601"/>
    <w:rsid w:val="00337761"/>
    <w:rsid w:val="00340A4E"/>
    <w:rsid w:val="0034119D"/>
    <w:rsid w:val="00352515"/>
    <w:rsid w:val="00356D88"/>
    <w:rsid w:val="00361241"/>
    <w:rsid w:val="00361C5E"/>
    <w:rsid w:val="0036200D"/>
    <w:rsid w:val="00364A1B"/>
    <w:rsid w:val="00366BE6"/>
    <w:rsid w:val="00367BEF"/>
    <w:rsid w:val="00371FF9"/>
    <w:rsid w:val="003735A6"/>
    <w:rsid w:val="00374675"/>
    <w:rsid w:val="00377B13"/>
    <w:rsid w:val="003830A2"/>
    <w:rsid w:val="00383882"/>
    <w:rsid w:val="00386C11"/>
    <w:rsid w:val="00386E5D"/>
    <w:rsid w:val="00390CCB"/>
    <w:rsid w:val="00390D0B"/>
    <w:rsid w:val="0039158A"/>
    <w:rsid w:val="0039622F"/>
    <w:rsid w:val="003962D0"/>
    <w:rsid w:val="003A1E14"/>
    <w:rsid w:val="003B240F"/>
    <w:rsid w:val="003B2A2C"/>
    <w:rsid w:val="003B2B39"/>
    <w:rsid w:val="003B3827"/>
    <w:rsid w:val="003B4350"/>
    <w:rsid w:val="003B58F9"/>
    <w:rsid w:val="003B5ECB"/>
    <w:rsid w:val="003B7673"/>
    <w:rsid w:val="003C1089"/>
    <w:rsid w:val="003C171F"/>
    <w:rsid w:val="003C4750"/>
    <w:rsid w:val="003D0341"/>
    <w:rsid w:val="003D05B8"/>
    <w:rsid w:val="003D2005"/>
    <w:rsid w:val="003D29C4"/>
    <w:rsid w:val="003D2AEA"/>
    <w:rsid w:val="003D5E97"/>
    <w:rsid w:val="003D6FFB"/>
    <w:rsid w:val="003E050C"/>
    <w:rsid w:val="003E21D0"/>
    <w:rsid w:val="003E2DD7"/>
    <w:rsid w:val="003E49A0"/>
    <w:rsid w:val="003E556B"/>
    <w:rsid w:val="003F100E"/>
    <w:rsid w:val="003F29F6"/>
    <w:rsid w:val="003F3BE1"/>
    <w:rsid w:val="003F4AA6"/>
    <w:rsid w:val="003F4E9F"/>
    <w:rsid w:val="003F554D"/>
    <w:rsid w:val="0040239D"/>
    <w:rsid w:val="0040262F"/>
    <w:rsid w:val="00402E51"/>
    <w:rsid w:val="004101A5"/>
    <w:rsid w:val="004113B6"/>
    <w:rsid w:val="00412FD9"/>
    <w:rsid w:val="0041300D"/>
    <w:rsid w:val="00415021"/>
    <w:rsid w:val="00415805"/>
    <w:rsid w:val="00424558"/>
    <w:rsid w:val="00424659"/>
    <w:rsid w:val="00424B5B"/>
    <w:rsid w:val="0042538F"/>
    <w:rsid w:val="00430F78"/>
    <w:rsid w:val="004343FC"/>
    <w:rsid w:val="0043714F"/>
    <w:rsid w:val="0043747D"/>
    <w:rsid w:val="00440B18"/>
    <w:rsid w:val="0044107A"/>
    <w:rsid w:val="00442037"/>
    <w:rsid w:val="00442E00"/>
    <w:rsid w:val="00450F35"/>
    <w:rsid w:val="00451979"/>
    <w:rsid w:val="00452563"/>
    <w:rsid w:val="00452594"/>
    <w:rsid w:val="00452FF7"/>
    <w:rsid w:val="004551BD"/>
    <w:rsid w:val="00457725"/>
    <w:rsid w:val="00460171"/>
    <w:rsid w:val="004606EA"/>
    <w:rsid w:val="00461F55"/>
    <w:rsid w:val="0046227F"/>
    <w:rsid w:val="00464963"/>
    <w:rsid w:val="00466391"/>
    <w:rsid w:val="004670C0"/>
    <w:rsid w:val="00471448"/>
    <w:rsid w:val="00471E83"/>
    <w:rsid w:val="00472CB7"/>
    <w:rsid w:val="00474D53"/>
    <w:rsid w:val="0047732A"/>
    <w:rsid w:val="00480585"/>
    <w:rsid w:val="004821C1"/>
    <w:rsid w:val="00485E46"/>
    <w:rsid w:val="00486220"/>
    <w:rsid w:val="00486AA7"/>
    <w:rsid w:val="0049020E"/>
    <w:rsid w:val="00494527"/>
    <w:rsid w:val="00494BCE"/>
    <w:rsid w:val="00495D02"/>
    <w:rsid w:val="004977AD"/>
    <w:rsid w:val="004A06DD"/>
    <w:rsid w:val="004A2FF9"/>
    <w:rsid w:val="004B064B"/>
    <w:rsid w:val="004B157A"/>
    <w:rsid w:val="004B48CE"/>
    <w:rsid w:val="004B53A3"/>
    <w:rsid w:val="004B5AE5"/>
    <w:rsid w:val="004B6745"/>
    <w:rsid w:val="004C48DE"/>
    <w:rsid w:val="004C7A29"/>
    <w:rsid w:val="004D0B5D"/>
    <w:rsid w:val="004D0FE5"/>
    <w:rsid w:val="004D51D1"/>
    <w:rsid w:val="004D6056"/>
    <w:rsid w:val="004E383A"/>
    <w:rsid w:val="004E67B1"/>
    <w:rsid w:val="004F0FC1"/>
    <w:rsid w:val="004F16CE"/>
    <w:rsid w:val="004F2FAB"/>
    <w:rsid w:val="004F3DA6"/>
    <w:rsid w:val="004F5A69"/>
    <w:rsid w:val="004F6F39"/>
    <w:rsid w:val="004F7C6F"/>
    <w:rsid w:val="00503A04"/>
    <w:rsid w:val="00504726"/>
    <w:rsid w:val="00511798"/>
    <w:rsid w:val="00511E1B"/>
    <w:rsid w:val="005121E1"/>
    <w:rsid w:val="005149CB"/>
    <w:rsid w:val="00515958"/>
    <w:rsid w:val="00522B25"/>
    <w:rsid w:val="00523189"/>
    <w:rsid w:val="0052574F"/>
    <w:rsid w:val="00526A53"/>
    <w:rsid w:val="005315E5"/>
    <w:rsid w:val="005318AC"/>
    <w:rsid w:val="00531AE4"/>
    <w:rsid w:val="00532A5F"/>
    <w:rsid w:val="00533785"/>
    <w:rsid w:val="00534C83"/>
    <w:rsid w:val="00535405"/>
    <w:rsid w:val="005400DC"/>
    <w:rsid w:val="00541314"/>
    <w:rsid w:val="00542B72"/>
    <w:rsid w:val="0054429D"/>
    <w:rsid w:val="0054540D"/>
    <w:rsid w:val="00551FC4"/>
    <w:rsid w:val="00557D06"/>
    <w:rsid w:val="005609C8"/>
    <w:rsid w:val="00561456"/>
    <w:rsid w:val="00562E6D"/>
    <w:rsid w:val="005639D4"/>
    <w:rsid w:val="005700B7"/>
    <w:rsid w:val="00570461"/>
    <w:rsid w:val="00570A1C"/>
    <w:rsid w:val="00570BC3"/>
    <w:rsid w:val="005762BB"/>
    <w:rsid w:val="00577EC8"/>
    <w:rsid w:val="00580557"/>
    <w:rsid w:val="005820C3"/>
    <w:rsid w:val="00582210"/>
    <w:rsid w:val="00583312"/>
    <w:rsid w:val="00583986"/>
    <w:rsid w:val="00585923"/>
    <w:rsid w:val="005866B5"/>
    <w:rsid w:val="005874B0"/>
    <w:rsid w:val="005874BE"/>
    <w:rsid w:val="0059053A"/>
    <w:rsid w:val="005913EC"/>
    <w:rsid w:val="00591EA0"/>
    <w:rsid w:val="00595232"/>
    <w:rsid w:val="00597CB2"/>
    <w:rsid w:val="005A01CD"/>
    <w:rsid w:val="005A2915"/>
    <w:rsid w:val="005A3A6D"/>
    <w:rsid w:val="005A4153"/>
    <w:rsid w:val="005A49DD"/>
    <w:rsid w:val="005A56EF"/>
    <w:rsid w:val="005A667D"/>
    <w:rsid w:val="005B0800"/>
    <w:rsid w:val="005B478D"/>
    <w:rsid w:val="005B4DA5"/>
    <w:rsid w:val="005B4F34"/>
    <w:rsid w:val="005B7CC0"/>
    <w:rsid w:val="005C02CA"/>
    <w:rsid w:val="005C14D4"/>
    <w:rsid w:val="005C28FB"/>
    <w:rsid w:val="005C3021"/>
    <w:rsid w:val="005C6ECD"/>
    <w:rsid w:val="005D0BFB"/>
    <w:rsid w:val="005D1B3A"/>
    <w:rsid w:val="005D2FCC"/>
    <w:rsid w:val="005D395C"/>
    <w:rsid w:val="005D41F1"/>
    <w:rsid w:val="005E12A3"/>
    <w:rsid w:val="005E2639"/>
    <w:rsid w:val="005E624D"/>
    <w:rsid w:val="005E62A3"/>
    <w:rsid w:val="005E6DE2"/>
    <w:rsid w:val="005E7400"/>
    <w:rsid w:val="005E7A6E"/>
    <w:rsid w:val="005F4D3F"/>
    <w:rsid w:val="005F79D4"/>
    <w:rsid w:val="00601583"/>
    <w:rsid w:val="00601A85"/>
    <w:rsid w:val="00602026"/>
    <w:rsid w:val="0060354A"/>
    <w:rsid w:val="006101FD"/>
    <w:rsid w:val="00611A02"/>
    <w:rsid w:val="00612432"/>
    <w:rsid w:val="0061301A"/>
    <w:rsid w:val="00613069"/>
    <w:rsid w:val="00613182"/>
    <w:rsid w:val="00615C45"/>
    <w:rsid w:val="0062087C"/>
    <w:rsid w:val="0062440B"/>
    <w:rsid w:val="00626380"/>
    <w:rsid w:val="00635134"/>
    <w:rsid w:val="00642B12"/>
    <w:rsid w:val="00647017"/>
    <w:rsid w:val="00661282"/>
    <w:rsid w:val="00670DA0"/>
    <w:rsid w:val="006801A4"/>
    <w:rsid w:val="00687217"/>
    <w:rsid w:val="00687446"/>
    <w:rsid w:val="00691993"/>
    <w:rsid w:val="006948DD"/>
    <w:rsid w:val="00695052"/>
    <w:rsid w:val="006951B5"/>
    <w:rsid w:val="006961D3"/>
    <w:rsid w:val="006A0C57"/>
    <w:rsid w:val="006A308A"/>
    <w:rsid w:val="006A3D74"/>
    <w:rsid w:val="006A5540"/>
    <w:rsid w:val="006A7D2E"/>
    <w:rsid w:val="006B0F03"/>
    <w:rsid w:val="006B2EC1"/>
    <w:rsid w:val="006B47F5"/>
    <w:rsid w:val="006B597C"/>
    <w:rsid w:val="006B7585"/>
    <w:rsid w:val="006C0727"/>
    <w:rsid w:val="006C0895"/>
    <w:rsid w:val="006C33F7"/>
    <w:rsid w:val="006C3DD7"/>
    <w:rsid w:val="006C4954"/>
    <w:rsid w:val="006C5CDC"/>
    <w:rsid w:val="006C66D4"/>
    <w:rsid w:val="006D11A2"/>
    <w:rsid w:val="006D25DA"/>
    <w:rsid w:val="006D30A5"/>
    <w:rsid w:val="006D31FF"/>
    <w:rsid w:val="006D38B4"/>
    <w:rsid w:val="006E145F"/>
    <w:rsid w:val="006E1B92"/>
    <w:rsid w:val="006E4033"/>
    <w:rsid w:val="006E5CAB"/>
    <w:rsid w:val="006F0B12"/>
    <w:rsid w:val="006F1481"/>
    <w:rsid w:val="006F1717"/>
    <w:rsid w:val="006F4729"/>
    <w:rsid w:val="006F4FD1"/>
    <w:rsid w:val="006F6F4F"/>
    <w:rsid w:val="006F7770"/>
    <w:rsid w:val="0071075B"/>
    <w:rsid w:val="00710CCF"/>
    <w:rsid w:val="00710DFE"/>
    <w:rsid w:val="00712CB7"/>
    <w:rsid w:val="00714EB7"/>
    <w:rsid w:val="00715B65"/>
    <w:rsid w:val="007166BC"/>
    <w:rsid w:val="00724317"/>
    <w:rsid w:val="00725025"/>
    <w:rsid w:val="00730877"/>
    <w:rsid w:val="00730C76"/>
    <w:rsid w:val="007310B4"/>
    <w:rsid w:val="007360CB"/>
    <w:rsid w:val="0074163A"/>
    <w:rsid w:val="007416FA"/>
    <w:rsid w:val="00745172"/>
    <w:rsid w:val="00745717"/>
    <w:rsid w:val="00745E92"/>
    <w:rsid w:val="0074761F"/>
    <w:rsid w:val="00752717"/>
    <w:rsid w:val="00754E0C"/>
    <w:rsid w:val="00756A36"/>
    <w:rsid w:val="00757497"/>
    <w:rsid w:val="00757C66"/>
    <w:rsid w:val="0076138F"/>
    <w:rsid w:val="00761D12"/>
    <w:rsid w:val="00761E4C"/>
    <w:rsid w:val="00764049"/>
    <w:rsid w:val="00764CA1"/>
    <w:rsid w:val="00765083"/>
    <w:rsid w:val="007670EB"/>
    <w:rsid w:val="00767B00"/>
    <w:rsid w:val="00770572"/>
    <w:rsid w:val="007735CF"/>
    <w:rsid w:val="00774981"/>
    <w:rsid w:val="00775B7A"/>
    <w:rsid w:val="00780E8B"/>
    <w:rsid w:val="0078255D"/>
    <w:rsid w:val="0078264D"/>
    <w:rsid w:val="00783DC4"/>
    <w:rsid w:val="007841A6"/>
    <w:rsid w:val="00784A3A"/>
    <w:rsid w:val="0079433E"/>
    <w:rsid w:val="00796598"/>
    <w:rsid w:val="007A2620"/>
    <w:rsid w:val="007A44CC"/>
    <w:rsid w:val="007A4BE9"/>
    <w:rsid w:val="007A55B2"/>
    <w:rsid w:val="007A6219"/>
    <w:rsid w:val="007A64B5"/>
    <w:rsid w:val="007A78F0"/>
    <w:rsid w:val="007B3F74"/>
    <w:rsid w:val="007B6576"/>
    <w:rsid w:val="007B70F4"/>
    <w:rsid w:val="007B75F9"/>
    <w:rsid w:val="007C0D8D"/>
    <w:rsid w:val="007C3731"/>
    <w:rsid w:val="007C40D4"/>
    <w:rsid w:val="007C4D3F"/>
    <w:rsid w:val="007C5953"/>
    <w:rsid w:val="007D019D"/>
    <w:rsid w:val="007D19DD"/>
    <w:rsid w:val="007D2796"/>
    <w:rsid w:val="007D2AB1"/>
    <w:rsid w:val="007E0A15"/>
    <w:rsid w:val="007E2770"/>
    <w:rsid w:val="007E2A20"/>
    <w:rsid w:val="007E2A2B"/>
    <w:rsid w:val="007E2BCA"/>
    <w:rsid w:val="007E3F19"/>
    <w:rsid w:val="007E44DE"/>
    <w:rsid w:val="007E71C7"/>
    <w:rsid w:val="007F0210"/>
    <w:rsid w:val="007F4160"/>
    <w:rsid w:val="007F5EAC"/>
    <w:rsid w:val="007F6E4C"/>
    <w:rsid w:val="007F71DA"/>
    <w:rsid w:val="00800E85"/>
    <w:rsid w:val="00801938"/>
    <w:rsid w:val="00801F27"/>
    <w:rsid w:val="008027B1"/>
    <w:rsid w:val="0080492F"/>
    <w:rsid w:val="00806A25"/>
    <w:rsid w:val="008077FA"/>
    <w:rsid w:val="00807D5B"/>
    <w:rsid w:val="00810990"/>
    <w:rsid w:val="008124B4"/>
    <w:rsid w:val="00813CBA"/>
    <w:rsid w:val="00814A65"/>
    <w:rsid w:val="00815BDF"/>
    <w:rsid w:val="00817064"/>
    <w:rsid w:val="0082149E"/>
    <w:rsid w:val="00822111"/>
    <w:rsid w:val="00822EB5"/>
    <w:rsid w:val="008238B9"/>
    <w:rsid w:val="0082746E"/>
    <w:rsid w:val="00827770"/>
    <w:rsid w:val="0083384F"/>
    <w:rsid w:val="00833C88"/>
    <w:rsid w:val="00836CF2"/>
    <w:rsid w:val="00836F74"/>
    <w:rsid w:val="00843068"/>
    <w:rsid w:val="008465EC"/>
    <w:rsid w:val="008469D2"/>
    <w:rsid w:val="008523AC"/>
    <w:rsid w:val="00853077"/>
    <w:rsid w:val="00853224"/>
    <w:rsid w:val="00853AA1"/>
    <w:rsid w:val="0085409C"/>
    <w:rsid w:val="00854A9A"/>
    <w:rsid w:val="00860A84"/>
    <w:rsid w:val="00861AB1"/>
    <w:rsid w:val="00861EF6"/>
    <w:rsid w:val="0086210A"/>
    <w:rsid w:val="00862BA8"/>
    <w:rsid w:val="00864B25"/>
    <w:rsid w:val="008665E5"/>
    <w:rsid w:val="00867AD4"/>
    <w:rsid w:val="00871350"/>
    <w:rsid w:val="00871590"/>
    <w:rsid w:val="0087249D"/>
    <w:rsid w:val="00872D5E"/>
    <w:rsid w:val="008739AA"/>
    <w:rsid w:val="00874CEB"/>
    <w:rsid w:val="00875322"/>
    <w:rsid w:val="00877495"/>
    <w:rsid w:val="00881C4F"/>
    <w:rsid w:val="00883A2C"/>
    <w:rsid w:val="00883B5B"/>
    <w:rsid w:val="008842B6"/>
    <w:rsid w:val="0088530A"/>
    <w:rsid w:val="00885621"/>
    <w:rsid w:val="008869A3"/>
    <w:rsid w:val="00887C13"/>
    <w:rsid w:val="008927F6"/>
    <w:rsid w:val="00893018"/>
    <w:rsid w:val="00897F11"/>
    <w:rsid w:val="008A059D"/>
    <w:rsid w:val="008B0396"/>
    <w:rsid w:val="008B063C"/>
    <w:rsid w:val="008B2716"/>
    <w:rsid w:val="008B72BF"/>
    <w:rsid w:val="008B7D0A"/>
    <w:rsid w:val="008C1319"/>
    <w:rsid w:val="008C1A1D"/>
    <w:rsid w:val="008C26C5"/>
    <w:rsid w:val="008C41C0"/>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F14D1"/>
    <w:rsid w:val="008F1FC1"/>
    <w:rsid w:val="008F2344"/>
    <w:rsid w:val="00900945"/>
    <w:rsid w:val="00901889"/>
    <w:rsid w:val="00911D26"/>
    <w:rsid w:val="009154F2"/>
    <w:rsid w:val="00917DF0"/>
    <w:rsid w:val="00917E0B"/>
    <w:rsid w:val="0092052D"/>
    <w:rsid w:val="0092143F"/>
    <w:rsid w:val="0092219A"/>
    <w:rsid w:val="009222AB"/>
    <w:rsid w:val="00923BC6"/>
    <w:rsid w:val="00927641"/>
    <w:rsid w:val="00927CEA"/>
    <w:rsid w:val="00934638"/>
    <w:rsid w:val="00937821"/>
    <w:rsid w:val="00940916"/>
    <w:rsid w:val="0094423B"/>
    <w:rsid w:val="00945980"/>
    <w:rsid w:val="0094703D"/>
    <w:rsid w:val="00947AB2"/>
    <w:rsid w:val="009507FF"/>
    <w:rsid w:val="009519AC"/>
    <w:rsid w:val="00952EB9"/>
    <w:rsid w:val="00956CDE"/>
    <w:rsid w:val="0096305F"/>
    <w:rsid w:val="009631D5"/>
    <w:rsid w:val="00965D72"/>
    <w:rsid w:val="009664D2"/>
    <w:rsid w:val="009665E0"/>
    <w:rsid w:val="00967EC8"/>
    <w:rsid w:val="00973E59"/>
    <w:rsid w:val="00973E87"/>
    <w:rsid w:val="00973EE3"/>
    <w:rsid w:val="0097505A"/>
    <w:rsid w:val="009802AA"/>
    <w:rsid w:val="0098048D"/>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28C3"/>
    <w:rsid w:val="009C4629"/>
    <w:rsid w:val="009C48B5"/>
    <w:rsid w:val="009D27C4"/>
    <w:rsid w:val="009D3DFA"/>
    <w:rsid w:val="009D473D"/>
    <w:rsid w:val="009D6CB2"/>
    <w:rsid w:val="009D787D"/>
    <w:rsid w:val="009E226E"/>
    <w:rsid w:val="009E24C5"/>
    <w:rsid w:val="009E4888"/>
    <w:rsid w:val="009E4E3B"/>
    <w:rsid w:val="009F1766"/>
    <w:rsid w:val="009F1F1C"/>
    <w:rsid w:val="009F2A49"/>
    <w:rsid w:val="009F2FBC"/>
    <w:rsid w:val="009F3B34"/>
    <w:rsid w:val="009F41F1"/>
    <w:rsid w:val="009F7C8F"/>
    <w:rsid w:val="00A04D5B"/>
    <w:rsid w:val="00A12E59"/>
    <w:rsid w:val="00A1434B"/>
    <w:rsid w:val="00A149CD"/>
    <w:rsid w:val="00A15947"/>
    <w:rsid w:val="00A162A2"/>
    <w:rsid w:val="00A169ED"/>
    <w:rsid w:val="00A1793C"/>
    <w:rsid w:val="00A20143"/>
    <w:rsid w:val="00A26857"/>
    <w:rsid w:val="00A27C01"/>
    <w:rsid w:val="00A305B5"/>
    <w:rsid w:val="00A319F2"/>
    <w:rsid w:val="00A330DC"/>
    <w:rsid w:val="00A34F2B"/>
    <w:rsid w:val="00A36AB5"/>
    <w:rsid w:val="00A47FFC"/>
    <w:rsid w:val="00A52659"/>
    <w:rsid w:val="00A554BF"/>
    <w:rsid w:val="00A55B8E"/>
    <w:rsid w:val="00A57E45"/>
    <w:rsid w:val="00A60D60"/>
    <w:rsid w:val="00A61A1C"/>
    <w:rsid w:val="00A64584"/>
    <w:rsid w:val="00A665DE"/>
    <w:rsid w:val="00A66979"/>
    <w:rsid w:val="00A66CA6"/>
    <w:rsid w:val="00A70AFC"/>
    <w:rsid w:val="00A76A14"/>
    <w:rsid w:val="00A80630"/>
    <w:rsid w:val="00A809CB"/>
    <w:rsid w:val="00A80A20"/>
    <w:rsid w:val="00A8134F"/>
    <w:rsid w:val="00A84B73"/>
    <w:rsid w:val="00A860E6"/>
    <w:rsid w:val="00A9188A"/>
    <w:rsid w:val="00A93987"/>
    <w:rsid w:val="00A939F8"/>
    <w:rsid w:val="00A94973"/>
    <w:rsid w:val="00A963F0"/>
    <w:rsid w:val="00AA1DAE"/>
    <w:rsid w:val="00AA3802"/>
    <w:rsid w:val="00AA427C"/>
    <w:rsid w:val="00AA483D"/>
    <w:rsid w:val="00AA5521"/>
    <w:rsid w:val="00AA66FD"/>
    <w:rsid w:val="00AB1A08"/>
    <w:rsid w:val="00AB3E9A"/>
    <w:rsid w:val="00AB4B6A"/>
    <w:rsid w:val="00AB5800"/>
    <w:rsid w:val="00AB5AAF"/>
    <w:rsid w:val="00AB66F0"/>
    <w:rsid w:val="00AB7434"/>
    <w:rsid w:val="00AB7CE5"/>
    <w:rsid w:val="00AC0664"/>
    <w:rsid w:val="00AC4486"/>
    <w:rsid w:val="00AC50E1"/>
    <w:rsid w:val="00AD170F"/>
    <w:rsid w:val="00AD1CEA"/>
    <w:rsid w:val="00AE17D8"/>
    <w:rsid w:val="00AE5AEB"/>
    <w:rsid w:val="00AE5FC8"/>
    <w:rsid w:val="00AF0BF1"/>
    <w:rsid w:val="00AF548F"/>
    <w:rsid w:val="00AF6115"/>
    <w:rsid w:val="00B006C5"/>
    <w:rsid w:val="00B02AD4"/>
    <w:rsid w:val="00B03F14"/>
    <w:rsid w:val="00B05281"/>
    <w:rsid w:val="00B05CA9"/>
    <w:rsid w:val="00B07F52"/>
    <w:rsid w:val="00B11D83"/>
    <w:rsid w:val="00B12BC8"/>
    <w:rsid w:val="00B138A3"/>
    <w:rsid w:val="00B241A5"/>
    <w:rsid w:val="00B24920"/>
    <w:rsid w:val="00B251E5"/>
    <w:rsid w:val="00B268B1"/>
    <w:rsid w:val="00B26EDF"/>
    <w:rsid w:val="00B34FA4"/>
    <w:rsid w:val="00B420A6"/>
    <w:rsid w:val="00B430B3"/>
    <w:rsid w:val="00B430EA"/>
    <w:rsid w:val="00B431C2"/>
    <w:rsid w:val="00B4501F"/>
    <w:rsid w:val="00B46880"/>
    <w:rsid w:val="00B46DFA"/>
    <w:rsid w:val="00B50D3C"/>
    <w:rsid w:val="00B5222E"/>
    <w:rsid w:val="00B52478"/>
    <w:rsid w:val="00B53884"/>
    <w:rsid w:val="00B53C47"/>
    <w:rsid w:val="00B53D57"/>
    <w:rsid w:val="00B56166"/>
    <w:rsid w:val="00B6006D"/>
    <w:rsid w:val="00B65688"/>
    <w:rsid w:val="00B657F4"/>
    <w:rsid w:val="00B661F1"/>
    <w:rsid w:val="00B67200"/>
    <w:rsid w:val="00B73469"/>
    <w:rsid w:val="00B74CEE"/>
    <w:rsid w:val="00B759AA"/>
    <w:rsid w:val="00B774B5"/>
    <w:rsid w:val="00B779EE"/>
    <w:rsid w:val="00B80996"/>
    <w:rsid w:val="00B842B4"/>
    <w:rsid w:val="00B84C2A"/>
    <w:rsid w:val="00B9058C"/>
    <w:rsid w:val="00B92736"/>
    <w:rsid w:val="00B92A5D"/>
    <w:rsid w:val="00B92CB0"/>
    <w:rsid w:val="00B93E2C"/>
    <w:rsid w:val="00B967D9"/>
    <w:rsid w:val="00B97A2F"/>
    <w:rsid w:val="00BB26D8"/>
    <w:rsid w:val="00BC0A52"/>
    <w:rsid w:val="00BC23AD"/>
    <w:rsid w:val="00BC23CE"/>
    <w:rsid w:val="00BC661C"/>
    <w:rsid w:val="00BC6BCB"/>
    <w:rsid w:val="00BC702D"/>
    <w:rsid w:val="00BD05F0"/>
    <w:rsid w:val="00BD0A92"/>
    <w:rsid w:val="00BD32E8"/>
    <w:rsid w:val="00BD696F"/>
    <w:rsid w:val="00BD797D"/>
    <w:rsid w:val="00BE02FB"/>
    <w:rsid w:val="00BE084E"/>
    <w:rsid w:val="00BE2C18"/>
    <w:rsid w:val="00BE45CB"/>
    <w:rsid w:val="00BE68C2"/>
    <w:rsid w:val="00BE696F"/>
    <w:rsid w:val="00BE74FF"/>
    <w:rsid w:val="00BF090D"/>
    <w:rsid w:val="00BF463C"/>
    <w:rsid w:val="00C046E4"/>
    <w:rsid w:val="00C05043"/>
    <w:rsid w:val="00C07857"/>
    <w:rsid w:val="00C07A29"/>
    <w:rsid w:val="00C07D26"/>
    <w:rsid w:val="00C1444A"/>
    <w:rsid w:val="00C20451"/>
    <w:rsid w:val="00C20CB1"/>
    <w:rsid w:val="00C21B31"/>
    <w:rsid w:val="00C21BD9"/>
    <w:rsid w:val="00C21E19"/>
    <w:rsid w:val="00C223CF"/>
    <w:rsid w:val="00C229C0"/>
    <w:rsid w:val="00C22D97"/>
    <w:rsid w:val="00C27323"/>
    <w:rsid w:val="00C30E06"/>
    <w:rsid w:val="00C31C2A"/>
    <w:rsid w:val="00C333BF"/>
    <w:rsid w:val="00C34B49"/>
    <w:rsid w:val="00C37011"/>
    <w:rsid w:val="00C431E0"/>
    <w:rsid w:val="00C4515D"/>
    <w:rsid w:val="00C463EC"/>
    <w:rsid w:val="00C47D32"/>
    <w:rsid w:val="00C513FA"/>
    <w:rsid w:val="00C525DC"/>
    <w:rsid w:val="00C53EE4"/>
    <w:rsid w:val="00C5433A"/>
    <w:rsid w:val="00C55F15"/>
    <w:rsid w:val="00C569E4"/>
    <w:rsid w:val="00C57B94"/>
    <w:rsid w:val="00C6072F"/>
    <w:rsid w:val="00C627F9"/>
    <w:rsid w:val="00C64097"/>
    <w:rsid w:val="00C67521"/>
    <w:rsid w:val="00C7040B"/>
    <w:rsid w:val="00C70495"/>
    <w:rsid w:val="00C70A97"/>
    <w:rsid w:val="00C70B83"/>
    <w:rsid w:val="00C711D1"/>
    <w:rsid w:val="00C72842"/>
    <w:rsid w:val="00C7374F"/>
    <w:rsid w:val="00C73E4D"/>
    <w:rsid w:val="00C81CF6"/>
    <w:rsid w:val="00C82CBC"/>
    <w:rsid w:val="00C86BB9"/>
    <w:rsid w:val="00C903B2"/>
    <w:rsid w:val="00C9098F"/>
    <w:rsid w:val="00C911C3"/>
    <w:rsid w:val="00C945AF"/>
    <w:rsid w:val="00C9474B"/>
    <w:rsid w:val="00C94C72"/>
    <w:rsid w:val="00C97B0F"/>
    <w:rsid w:val="00CA09B2"/>
    <w:rsid w:val="00CA1C4F"/>
    <w:rsid w:val="00CA21BC"/>
    <w:rsid w:val="00CA2F15"/>
    <w:rsid w:val="00CA681B"/>
    <w:rsid w:val="00CA6A2C"/>
    <w:rsid w:val="00CB00C4"/>
    <w:rsid w:val="00CB0522"/>
    <w:rsid w:val="00CB10AD"/>
    <w:rsid w:val="00CB1E4B"/>
    <w:rsid w:val="00CB2AF9"/>
    <w:rsid w:val="00CB6D5A"/>
    <w:rsid w:val="00CC0B3E"/>
    <w:rsid w:val="00CC14E6"/>
    <w:rsid w:val="00CC4146"/>
    <w:rsid w:val="00CC5B63"/>
    <w:rsid w:val="00CC6ACC"/>
    <w:rsid w:val="00CD071C"/>
    <w:rsid w:val="00CD21AE"/>
    <w:rsid w:val="00CD430E"/>
    <w:rsid w:val="00CD43FE"/>
    <w:rsid w:val="00CD7970"/>
    <w:rsid w:val="00CE1550"/>
    <w:rsid w:val="00CE25D0"/>
    <w:rsid w:val="00CE751B"/>
    <w:rsid w:val="00CF26E6"/>
    <w:rsid w:val="00CF2C30"/>
    <w:rsid w:val="00CF2C8A"/>
    <w:rsid w:val="00CF4E9B"/>
    <w:rsid w:val="00CF4F5E"/>
    <w:rsid w:val="00CF5CEF"/>
    <w:rsid w:val="00D00450"/>
    <w:rsid w:val="00D02369"/>
    <w:rsid w:val="00D0325E"/>
    <w:rsid w:val="00D03A93"/>
    <w:rsid w:val="00D0503C"/>
    <w:rsid w:val="00D0548B"/>
    <w:rsid w:val="00D06C25"/>
    <w:rsid w:val="00D07C38"/>
    <w:rsid w:val="00D11391"/>
    <w:rsid w:val="00D11EA1"/>
    <w:rsid w:val="00D1423D"/>
    <w:rsid w:val="00D15159"/>
    <w:rsid w:val="00D236F7"/>
    <w:rsid w:val="00D27A10"/>
    <w:rsid w:val="00D351B5"/>
    <w:rsid w:val="00D355DC"/>
    <w:rsid w:val="00D37F81"/>
    <w:rsid w:val="00D41C58"/>
    <w:rsid w:val="00D4688B"/>
    <w:rsid w:val="00D4718D"/>
    <w:rsid w:val="00D50E83"/>
    <w:rsid w:val="00D53E52"/>
    <w:rsid w:val="00D5404F"/>
    <w:rsid w:val="00D55829"/>
    <w:rsid w:val="00D62572"/>
    <w:rsid w:val="00D63A99"/>
    <w:rsid w:val="00D63BD4"/>
    <w:rsid w:val="00D63F14"/>
    <w:rsid w:val="00D642B6"/>
    <w:rsid w:val="00D662DF"/>
    <w:rsid w:val="00D673D7"/>
    <w:rsid w:val="00D67EDF"/>
    <w:rsid w:val="00D73829"/>
    <w:rsid w:val="00D75711"/>
    <w:rsid w:val="00D75DF5"/>
    <w:rsid w:val="00D764B6"/>
    <w:rsid w:val="00D76F7A"/>
    <w:rsid w:val="00D77A95"/>
    <w:rsid w:val="00D81A36"/>
    <w:rsid w:val="00D81FA4"/>
    <w:rsid w:val="00D82C86"/>
    <w:rsid w:val="00D83DCF"/>
    <w:rsid w:val="00D86840"/>
    <w:rsid w:val="00D86D19"/>
    <w:rsid w:val="00D87430"/>
    <w:rsid w:val="00D9413B"/>
    <w:rsid w:val="00DA1993"/>
    <w:rsid w:val="00DA349D"/>
    <w:rsid w:val="00DA545A"/>
    <w:rsid w:val="00DB012E"/>
    <w:rsid w:val="00DB091D"/>
    <w:rsid w:val="00DB1461"/>
    <w:rsid w:val="00DB19B7"/>
    <w:rsid w:val="00DB4E07"/>
    <w:rsid w:val="00DB7930"/>
    <w:rsid w:val="00DC01F0"/>
    <w:rsid w:val="00DC5916"/>
    <w:rsid w:val="00DC5A7B"/>
    <w:rsid w:val="00DC5FB9"/>
    <w:rsid w:val="00DC63E3"/>
    <w:rsid w:val="00DD0D38"/>
    <w:rsid w:val="00DD4EA4"/>
    <w:rsid w:val="00DD55CA"/>
    <w:rsid w:val="00DD7139"/>
    <w:rsid w:val="00DD73FC"/>
    <w:rsid w:val="00DD7D79"/>
    <w:rsid w:val="00DE0445"/>
    <w:rsid w:val="00DE04FC"/>
    <w:rsid w:val="00DE1955"/>
    <w:rsid w:val="00DE38AB"/>
    <w:rsid w:val="00DE739D"/>
    <w:rsid w:val="00DE760B"/>
    <w:rsid w:val="00DE7F45"/>
    <w:rsid w:val="00DF1E29"/>
    <w:rsid w:val="00DF359C"/>
    <w:rsid w:val="00DF6326"/>
    <w:rsid w:val="00DF71E8"/>
    <w:rsid w:val="00DF7463"/>
    <w:rsid w:val="00DF7E2D"/>
    <w:rsid w:val="00E0203A"/>
    <w:rsid w:val="00E06813"/>
    <w:rsid w:val="00E0690C"/>
    <w:rsid w:val="00E1218A"/>
    <w:rsid w:val="00E14418"/>
    <w:rsid w:val="00E144A0"/>
    <w:rsid w:val="00E149D4"/>
    <w:rsid w:val="00E158BB"/>
    <w:rsid w:val="00E15E0B"/>
    <w:rsid w:val="00E173A2"/>
    <w:rsid w:val="00E22407"/>
    <w:rsid w:val="00E2618C"/>
    <w:rsid w:val="00E270B0"/>
    <w:rsid w:val="00E30275"/>
    <w:rsid w:val="00E33224"/>
    <w:rsid w:val="00E33473"/>
    <w:rsid w:val="00E36E20"/>
    <w:rsid w:val="00E4002E"/>
    <w:rsid w:val="00E400BC"/>
    <w:rsid w:val="00E4147D"/>
    <w:rsid w:val="00E41960"/>
    <w:rsid w:val="00E4262E"/>
    <w:rsid w:val="00E4407D"/>
    <w:rsid w:val="00E45757"/>
    <w:rsid w:val="00E46828"/>
    <w:rsid w:val="00E46E47"/>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3A22"/>
    <w:rsid w:val="00E740A2"/>
    <w:rsid w:val="00E747CC"/>
    <w:rsid w:val="00E74FA7"/>
    <w:rsid w:val="00E77103"/>
    <w:rsid w:val="00E81DE3"/>
    <w:rsid w:val="00E82150"/>
    <w:rsid w:val="00E83E06"/>
    <w:rsid w:val="00E87330"/>
    <w:rsid w:val="00E87D5B"/>
    <w:rsid w:val="00E909C5"/>
    <w:rsid w:val="00E91FAC"/>
    <w:rsid w:val="00E93EFF"/>
    <w:rsid w:val="00E94DD7"/>
    <w:rsid w:val="00E95EDC"/>
    <w:rsid w:val="00E95FF4"/>
    <w:rsid w:val="00EA0ACB"/>
    <w:rsid w:val="00EA1ECA"/>
    <w:rsid w:val="00EA4CE5"/>
    <w:rsid w:val="00EA6CC7"/>
    <w:rsid w:val="00EA7959"/>
    <w:rsid w:val="00EB020D"/>
    <w:rsid w:val="00EB115C"/>
    <w:rsid w:val="00EB1163"/>
    <w:rsid w:val="00EB2AAC"/>
    <w:rsid w:val="00EC0806"/>
    <w:rsid w:val="00EC08A3"/>
    <w:rsid w:val="00EC25D1"/>
    <w:rsid w:val="00EC5678"/>
    <w:rsid w:val="00EC5BA3"/>
    <w:rsid w:val="00ED00BB"/>
    <w:rsid w:val="00ED223D"/>
    <w:rsid w:val="00ED7A3B"/>
    <w:rsid w:val="00EE23E1"/>
    <w:rsid w:val="00EE2487"/>
    <w:rsid w:val="00EE33B9"/>
    <w:rsid w:val="00EE3A93"/>
    <w:rsid w:val="00EE47B0"/>
    <w:rsid w:val="00EE6B7D"/>
    <w:rsid w:val="00EF0544"/>
    <w:rsid w:val="00EF0D30"/>
    <w:rsid w:val="00EF7DB6"/>
    <w:rsid w:val="00F00818"/>
    <w:rsid w:val="00F00F7F"/>
    <w:rsid w:val="00F01211"/>
    <w:rsid w:val="00F01ECC"/>
    <w:rsid w:val="00F04948"/>
    <w:rsid w:val="00F0659F"/>
    <w:rsid w:val="00F06D55"/>
    <w:rsid w:val="00F1283B"/>
    <w:rsid w:val="00F1585E"/>
    <w:rsid w:val="00F206A6"/>
    <w:rsid w:val="00F247A0"/>
    <w:rsid w:val="00F24E18"/>
    <w:rsid w:val="00F2795F"/>
    <w:rsid w:val="00F312AE"/>
    <w:rsid w:val="00F32C31"/>
    <w:rsid w:val="00F33644"/>
    <w:rsid w:val="00F3473C"/>
    <w:rsid w:val="00F415E3"/>
    <w:rsid w:val="00F428A9"/>
    <w:rsid w:val="00F44FF9"/>
    <w:rsid w:val="00F45AF5"/>
    <w:rsid w:val="00F504EF"/>
    <w:rsid w:val="00F512F3"/>
    <w:rsid w:val="00F5382C"/>
    <w:rsid w:val="00F54C47"/>
    <w:rsid w:val="00F56507"/>
    <w:rsid w:val="00F57988"/>
    <w:rsid w:val="00F60063"/>
    <w:rsid w:val="00F60126"/>
    <w:rsid w:val="00F61242"/>
    <w:rsid w:val="00F622F2"/>
    <w:rsid w:val="00F6266B"/>
    <w:rsid w:val="00F64609"/>
    <w:rsid w:val="00F7217C"/>
    <w:rsid w:val="00F74CB7"/>
    <w:rsid w:val="00F76D2B"/>
    <w:rsid w:val="00F80009"/>
    <w:rsid w:val="00F83A07"/>
    <w:rsid w:val="00F847C3"/>
    <w:rsid w:val="00F85587"/>
    <w:rsid w:val="00F864E5"/>
    <w:rsid w:val="00F868BF"/>
    <w:rsid w:val="00F95632"/>
    <w:rsid w:val="00F96B2B"/>
    <w:rsid w:val="00FA0584"/>
    <w:rsid w:val="00FA6C2B"/>
    <w:rsid w:val="00FA751A"/>
    <w:rsid w:val="00FA7D2A"/>
    <w:rsid w:val="00FB0CA2"/>
    <w:rsid w:val="00FB2136"/>
    <w:rsid w:val="00FB4407"/>
    <w:rsid w:val="00FB4540"/>
    <w:rsid w:val="00FB78A5"/>
    <w:rsid w:val="00FC0063"/>
    <w:rsid w:val="00FC0FAD"/>
    <w:rsid w:val="00FC4CF1"/>
    <w:rsid w:val="00FC4E17"/>
    <w:rsid w:val="00FC6835"/>
    <w:rsid w:val="00FD34AC"/>
    <w:rsid w:val="00FD34BD"/>
    <w:rsid w:val="00FD7C52"/>
    <w:rsid w:val="00FE1EFD"/>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00A78CC5-2BA9-4FBA-9112-CE85B6F4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835</TotalTime>
  <Pages>5</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cp:lastModifiedBy>
  <cp:revision>63</cp:revision>
  <cp:lastPrinted>2018-04-23T18:40:00Z</cp:lastPrinted>
  <dcterms:created xsi:type="dcterms:W3CDTF">2018-03-06T17:40:00Z</dcterms:created>
  <dcterms:modified xsi:type="dcterms:W3CDTF">2018-04-23T19:15:00Z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