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w:t>
                            </w:r>
                            <w:bookmarkStart w:id="0" w:name="_GoBack"/>
                            <w:bookmarkEnd w:id="0"/>
                            <w:r>
                              <w:t xml:space="preserv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w:t>
                      </w:r>
                      <w:bookmarkStart w:id="1" w:name="_GoBack"/>
                      <w:bookmarkEnd w:id="1"/>
                      <w:r>
                        <w:t xml:space="preserv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At the start of the referenced subclause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12203A6B"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I</w:t>
      </w:r>
      <w:r>
        <w:rPr>
          <w:rFonts w:ascii="Arial-BoldMT" w:hAnsi="Arial-BoldMT" w:cs="Arial-BoldMT"/>
          <w:szCs w:val="18"/>
          <w:lang w:val="en-US" w:eastAsia="ja-JP" w:bidi="he-IL"/>
        </w:rPr>
        <w:t>s</w:t>
      </w:r>
      <w:r w:rsidRPr="00151179">
        <w:rPr>
          <w:rFonts w:ascii="Arial-BoldMT" w:hAnsi="Arial-BoldMT" w:cs="Arial-BoldMT"/>
          <w:szCs w:val="18"/>
          <w:lang w:val="en-US" w:eastAsia="ja-JP" w:bidi="he-IL"/>
        </w:rPr>
        <w:t xml:space="preserve"> PSMP Obsolete?  </w:t>
      </w:r>
    </w:p>
    <w:p w14:paraId="2D55DCA9" w14:textId="14D3869D" w:rsidR="00151179" w:rsidRDefault="00151179" w:rsidP="00370721">
      <w:pPr>
        <w:autoSpaceDE w:val="0"/>
        <w:autoSpaceDN w:val="0"/>
        <w:adjustRightInd w:val="0"/>
        <w:rPr>
          <w:rFonts w:ascii="Arial-BoldMT" w:hAnsi="Arial-BoldMT" w:cs="Arial-BoldMT"/>
          <w:sz w:val="18"/>
          <w:szCs w:val="18"/>
          <w:lang w:val="en-US" w:eastAsia="ja-JP" w:bidi="he-IL"/>
        </w:rPr>
      </w:pPr>
    </w:p>
    <w:p w14:paraId="11DFFACC" w14:textId="1E5F3E46" w:rsidR="00151179" w:rsidRPr="00151179" w:rsidRDefault="00151179" w:rsidP="00370721">
      <w:pPr>
        <w:autoSpaceDE w:val="0"/>
        <w:autoSpaceDN w:val="0"/>
        <w:adjustRightInd w:val="0"/>
        <w:rPr>
          <w:rFonts w:ascii="Arial-BoldMT" w:hAnsi="Arial-BoldMT" w:cs="Arial-BoldMT"/>
          <w:szCs w:val="18"/>
          <w:lang w:val="en-US" w:eastAsia="ja-JP" w:bidi="he-IL"/>
        </w:rPr>
      </w:pPr>
      <w:r w:rsidRPr="00151179">
        <w:rPr>
          <w:rFonts w:ascii="Arial-BoldMT" w:hAnsi="Arial-BoldMT" w:cs="Arial-BoldMT"/>
          <w:szCs w:val="18"/>
          <w:lang w:val="en-US" w:eastAsia="ja-JP" w:bidi="he-IL"/>
        </w:rPr>
        <w:t xml:space="preserve">If so </w:t>
      </w:r>
    </w:p>
    <w:p w14:paraId="46E4C0CC" w14:textId="0F3A0749" w:rsidR="00151179" w:rsidRDefault="00151179" w:rsidP="00370721">
      <w:pPr>
        <w:autoSpaceDE w:val="0"/>
        <w:autoSpaceDN w:val="0"/>
        <w:adjustRightInd w:val="0"/>
        <w:rPr>
          <w:rFonts w:ascii="Arial-BoldMT" w:hAnsi="Arial-BoldMT" w:cs="Arial-BoldMT"/>
          <w:sz w:val="18"/>
          <w:szCs w:val="18"/>
          <w:lang w:val="en-US" w:eastAsia="ja-JP" w:bidi="he-IL"/>
        </w:rPr>
      </w:pPr>
    </w:p>
    <w:p w14:paraId="403625EE" w14:textId="21ECCA3A" w:rsidR="00151179" w:rsidRDefault="00151179" w:rsidP="00370721">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ACCEPT</w:t>
      </w:r>
    </w:p>
    <w:p w14:paraId="38984FBA" w14:textId="77777777" w:rsidR="00151179" w:rsidRDefault="00151179"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761B4AD4"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At the end of the second para of the referenced subclause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(11ah)</w:t>
      </w:r>
      <w:r w:rsidRPr="00513EFD">
        <w:rPr>
          <w:rFonts w:ascii="TimesNewRomanPSMT" w:eastAsia="TimesNewRomanPSMT" w:hAnsi="Arial-BoldMT" w:cs="TimesNewRomanPSMT"/>
          <w:color w:val="000000"/>
          <w:sz w:val="24"/>
          <w:lang w:val="en-US" w:eastAsia="ja-JP"/>
        </w:rPr>
        <w:t>carried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commentor)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PowerManagement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w:t>
      </w:r>
      <w:r w:rsidRPr="00262204">
        <w:rPr>
          <w:rFonts w:ascii="TimesNewRomanPSMT" w:eastAsia="TimesNewRomanPSMT" w:cs="TimesNewRomanPSMT"/>
          <w:b/>
          <w:sz w:val="24"/>
          <w:lang w:val="en-US" w:eastAsia="ja-JP"/>
        </w:rPr>
        <w:t xml:space="preserve"> </w:t>
      </w:r>
      <w:r w:rsidRPr="00262204">
        <w:rPr>
          <w:rFonts w:ascii="TimesNewRomanPSMT" w:eastAsia="TimesNewRomanPSMT" w:cs="TimesNewRomanPSMT"/>
          <w:b/>
          <w:sz w:val="24"/>
          <w:lang w:val="en-US" w:eastAsia="ja-JP"/>
        </w:rPr>
        <w:t>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7C8486BD"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Ack,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It conveys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F0E7FBD"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Also,to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Management frame, Extension frame or Data frame from the STA, and an Ack or a BlockAck frame from</w:t>
      </w:r>
      <w:r w:rsidRPr="00F977A9">
        <w:rPr>
          <w:rFonts w:ascii="TimesNewRomanPSMT" w:eastAsia="TimesNewRomanPSMT" w:cs="TimesNewRomanPSMT"/>
          <w:b/>
          <w:sz w:val="24"/>
          <w:lang w:val="en-US" w:eastAsia="ja-JP"/>
        </w:rPr>
        <w:t xml:space="preserve"> </w:t>
      </w:r>
      <w:r w:rsidRPr="00F977A9">
        <w:rPr>
          <w:rFonts w:ascii="TimesNewRomanPSMT" w:eastAsia="TimesNewRomanPSMT" w:cs="TimesNewRomanPSMT"/>
          <w:b/>
          <w:sz w:val="24"/>
          <w:lang w:val="en-US" w:eastAsia="ja-JP"/>
        </w:rPr>
        <w:t>the AP. The Power Management subfield(s) in the Frame Control field of the frame(s) sent by the STA in</w:t>
      </w:r>
      <w:r w:rsidRPr="00F977A9">
        <w:rPr>
          <w:rFonts w:ascii="TimesNewRomanPSMT" w:eastAsia="TimesNewRomanPSMT" w:cs="TimesNewRomanPSMT"/>
          <w:b/>
          <w:sz w:val="24"/>
          <w:lang w:val="en-US" w:eastAsia="ja-JP"/>
        </w:rPr>
        <w:t xml:space="preserve"> </w:t>
      </w:r>
      <w:r w:rsidRPr="00F977A9">
        <w:rPr>
          <w:rFonts w:ascii="TimesNewRomanPSMT" w:eastAsia="TimesNewRomanPSMT" w:cs="TimesNewRomanPSMT"/>
          <w:b/>
          <w:sz w:val="24"/>
          <w:lang w:val="en-US" w:eastAsia="ja-JP"/>
        </w:rPr>
        <w:t>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5496C734" w:rsidR="00262204" w:rsidRDefault="00262204"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Hence I propose to reject.  </w:t>
      </w: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Default="00262204"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REJECT</w:t>
      </w:r>
    </w:p>
    <w:p w14:paraId="2B6D11B3" w14:textId="363DFEAD" w:rsidR="00262204" w:rsidRPr="00087D06" w:rsidRDefault="00262204"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 xml:space="preserve">The PM bit should be set in all transmitted packets, including Control Packets, as described in 11.2.3.1.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"To  change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Transmission of one or more PPDUs by the responder.  The first (or only) PPDU of the response contains one immediate Block Ack or Ack frame.  The last (or only) PPDU contains MPDUs requiring a response (immediate block ack or ack)</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Default="00A42D2E" w:rsidP="00586B7D">
      <w:pPr>
        <w:autoSpaceDE w:val="0"/>
        <w:autoSpaceDN w:val="0"/>
        <w:adjustRightInd w:val="0"/>
        <w:rPr>
          <w:sz w:val="24"/>
          <w:szCs w:val="18"/>
          <w:lang w:val="en-US" w:eastAsia="ja-JP" w:bidi="he-IL"/>
        </w:rPr>
      </w:pPr>
      <w:r>
        <w:rPr>
          <w:sz w:val="24"/>
          <w:szCs w:val="18"/>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Pr>
          <w:sz w:val="24"/>
          <w:szCs w:val="18"/>
          <w:lang w:val="en-US" w:eastAsia="ja-JP" w:bidi="he-IL"/>
        </w:rPr>
        <w:t>REJECT</w:t>
      </w:r>
    </w:p>
    <w:p w14:paraId="3BE76169" w14:textId="7CF35471"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lastRenderedPageBreak/>
        <w:t>If a STA wants to change PM mode there are much simpler ways of doing it than using an RD exchange.  Don’t encourage it.</w:t>
      </w:r>
    </w:p>
    <w:sectPr w:rsidR="00A42D2E" w:rsidRPr="00586B7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CC15" w14:textId="77777777" w:rsidR="00CF6A08" w:rsidRDefault="00CF6A08">
      <w:r>
        <w:separator/>
      </w:r>
    </w:p>
  </w:endnote>
  <w:endnote w:type="continuationSeparator" w:id="0">
    <w:p w14:paraId="33571490" w14:textId="77777777" w:rsidR="00CF6A08" w:rsidRDefault="00CF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73C2DC8" w:rsidR="001A3268" w:rsidRDefault="00CF6A08"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4E2A17">
      <w:rPr>
        <w:noProof/>
      </w:rPr>
      <w:t>2</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FF12" w14:textId="77777777" w:rsidR="00CF6A08" w:rsidRDefault="00CF6A08">
      <w:r>
        <w:separator/>
      </w:r>
    </w:p>
  </w:footnote>
  <w:footnote w:type="continuationSeparator" w:id="0">
    <w:p w14:paraId="73C6258F" w14:textId="77777777" w:rsidR="00CF6A08" w:rsidRDefault="00CF6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F0329E0" w:rsidR="001A3268" w:rsidRDefault="00DC6F39" w:rsidP="00630AFE">
    <w:pPr>
      <w:pStyle w:val="Header"/>
      <w:tabs>
        <w:tab w:val="clear" w:pos="6480"/>
        <w:tab w:val="center" w:pos="4680"/>
        <w:tab w:val="right" w:pos="9360"/>
      </w:tabs>
    </w:pPr>
    <w:r>
      <w:t>April 2018</w:t>
    </w:r>
    <w:r w:rsidR="001A3268">
      <w:tab/>
    </w:r>
    <w:r w:rsidR="001A3268">
      <w:tab/>
      <w:t xml:space="preserve">   </w:t>
    </w:r>
    <w:r w:rsidR="00CF6A08">
      <w:fldChar w:fldCharType="begin"/>
    </w:r>
    <w:r w:rsidR="00CF6A08">
      <w:instrText xml:space="preserve"> TITLE  \* MERGEFORMAT </w:instrText>
    </w:r>
    <w:r w:rsidR="00CF6A08">
      <w:fldChar w:fldCharType="separate"/>
    </w:r>
    <w:r w:rsidR="001A3268">
      <w:t>doc.: IEEE 802.11-1</w:t>
    </w:r>
    <w:r>
      <w:t>8</w:t>
    </w:r>
    <w:r w:rsidR="001A3268">
      <w:t>/</w:t>
    </w:r>
    <w:r w:rsidR="00CF6A08">
      <w:fldChar w:fldCharType="end"/>
    </w:r>
    <w:r w:rsidR="00441168">
      <w:t>0</w:t>
    </w:r>
    <w:r w:rsidR="004E2A17">
      <w:t>666</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5"/>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A3188-FDEC-404E-A340-63E03584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7</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2018-04-06T20:14:00Z</dcterms:created>
  <dcterms:modified xsi:type="dcterms:W3CDTF">2018-04-06T20:14:00Z</dcterms:modified>
</cp:coreProperties>
</file>