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3DB1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50204ED7" w14:textId="77777777" w:rsidTr="0078145A">
        <w:trPr>
          <w:trHeight w:val="710"/>
          <w:jc w:val="center"/>
        </w:trPr>
        <w:tc>
          <w:tcPr>
            <w:tcW w:w="9576" w:type="dxa"/>
            <w:gridSpan w:val="5"/>
            <w:vAlign w:val="center"/>
          </w:tcPr>
          <w:p w14:paraId="3F2902D5" w14:textId="2AC5365D"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235E7A6D" w14:textId="141CE3BA" w:rsidR="00707D9A" w:rsidRDefault="005C1093" w:rsidP="00707D9A">
            <w:pPr>
              <w:pStyle w:val="T2"/>
              <w:spacing w:after="0"/>
              <w:rPr>
                <w:rFonts w:ascii="Verdana" w:hAnsi="Verdana"/>
                <w:color w:val="000000"/>
                <w:szCs w:val="17"/>
              </w:rPr>
            </w:pPr>
            <w:r>
              <w:rPr>
                <w:rFonts w:ascii="Verdana" w:hAnsi="Verdana"/>
                <w:color w:val="000000"/>
                <w:szCs w:val="17"/>
              </w:rPr>
              <w:t>March</w:t>
            </w:r>
            <w:r w:rsidR="00663CB6">
              <w:rPr>
                <w:rFonts w:ascii="Verdana" w:hAnsi="Verdana"/>
                <w:color w:val="000000"/>
                <w:szCs w:val="17"/>
              </w:rPr>
              <w:t xml:space="preserve"> </w:t>
            </w:r>
            <w:r>
              <w:rPr>
                <w:rFonts w:ascii="Verdana" w:hAnsi="Verdana"/>
                <w:color w:val="000000"/>
                <w:szCs w:val="17"/>
              </w:rPr>
              <w:t>6</w:t>
            </w:r>
            <w:r w:rsidR="00663CB6" w:rsidRPr="00663CB6">
              <w:rPr>
                <w:rFonts w:ascii="Verdana" w:hAnsi="Verdana"/>
                <w:color w:val="000000"/>
                <w:szCs w:val="17"/>
                <w:vertAlign w:val="superscript"/>
              </w:rPr>
              <w:t>th</w:t>
            </w:r>
            <w:r>
              <w:rPr>
                <w:rFonts w:ascii="Verdana" w:hAnsi="Verdana"/>
                <w:color w:val="000000"/>
                <w:szCs w:val="17"/>
              </w:rPr>
              <w:t>-8</w:t>
            </w:r>
            <w:r w:rsidR="00663CB6">
              <w:rPr>
                <w:rFonts w:ascii="Verdana" w:hAnsi="Verdana"/>
                <w:color w:val="000000"/>
                <w:szCs w:val="17"/>
              </w:rPr>
              <w:t>th</w:t>
            </w:r>
            <w:r w:rsidR="00BE74A8">
              <w:rPr>
                <w:rFonts w:ascii="Verdana" w:hAnsi="Verdana"/>
                <w:color w:val="000000"/>
                <w:szCs w:val="17"/>
              </w:rPr>
              <w:t>, 2018</w:t>
            </w:r>
          </w:p>
          <w:p w14:paraId="2CD5FEAF" w14:textId="7A255D0E" w:rsidR="003F0153" w:rsidRPr="0038380C" w:rsidRDefault="005C1093" w:rsidP="00707D9A">
            <w:pPr>
              <w:pStyle w:val="T2"/>
              <w:spacing w:after="0"/>
              <w:rPr>
                <w:rFonts w:ascii="Verdana" w:hAnsi="Verdana"/>
                <w:color w:val="000000"/>
                <w:szCs w:val="17"/>
              </w:rPr>
            </w:pPr>
            <w:r>
              <w:rPr>
                <w:rFonts w:ascii="Verdana" w:hAnsi="Verdana"/>
                <w:color w:val="000000"/>
                <w:szCs w:val="17"/>
              </w:rPr>
              <w:t>Chicago, Illinois</w:t>
            </w:r>
            <w:r w:rsidR="003F0153">
              <w:rPr>
                <w:rFonts w:ascii="Verdana" w:hAnsi="Verdana"/>
                <w:color w:val="000000"/>
                <w:szCs w:val="17"/>
              </w:rPr>
              <w:t>, USA</w:t>
            </w:r>
          </w:p>
          <w:p w14:paraId="7A8B614A" w14:textId="77777777" w:rsidR="00CA09B2" w:rsidRPr="0038380C" w:rsidRDefault="00CA09B2" w:rsidP="0038380C">
            <w:pPr>
              <w:pStyle w:val="T2"/>
              <w:spacing w:after="0"/>
              <w:rPr>
                <w:rFonts w:ascii="Verdana" w:hAnsi="Verdana"/>
                <w:color w:val="000000"/>
                <w:szCs w:val="17"/>
              </w:rPr>
            </w:pPr>
          </w:p>
        </w:tc>
      </w:tr>
      <w:tr w:rsidR="00CA09B2" w14:paraId="2076BBAC" w14:textId="77777777" w:rsidTr="0038380C">
        <w:trPr>
          <w:trHeight w:val="359"/>
          <w:jc w:val="center"/>
        </w:trPr>
        <w:tc>
          <w:tcPr>
            <w:tcW w:w="9576" w:type="dxa"/>
            <w:gridSpan w:val="5"/>
            <w:vAlign w:val="center"/>
          </w:tcPr>
          <w:p w14:paraId="027D6ACC" w14:textId="3AC03D9F" w:rsidR="00CA09B2" w:rsidRDefault="00CA09B2" w:rsidP="0038380C">
            <w:pPr>
              <w:pStyle w:val="T2"/>
              <w:ind w:left="0"/>
              <w:rPr>
                <w:sz w:val="20"/>
              </w:rPr>
            </w:pPr>
            <w:r>
              <w:rPr>
                <w:sz w:val="20"/>
              </w:rPr>
              <w:t>Date:</w:t>
            </w:r>
            <w:r w:rsidR="005C1093">
              <w:rPr>
                <w:b w:val="0"/>
                <w:sz w:val="20"/>
              </w:rPr>
              <w:t xml:space="preserve">  2018-03</w:t>
            </w:r>
            <w:r w:rsidR="0038380C">
              <w:rPr>
                <w:b w:val="0"/>
                <w:sz w:val="20"/>
              </w:rPr>
              <w:t>-</w:t>
            </w:r>
            <w:r w:rsidR="005C1093">
              <w:rPr>
                <w:b w:val="0"/>
                <w:sz w:val="20"/>
              </w:rPr>
              <w:t>06</w:t>
            </w:r>
          </w:p>
        </w:tc>
      </w:tr>
      <w:tr w:rsidR="00CA09B2" w14:paraId="5D9F5209" w14:textId="77777777" w:rsidTr="0038380C">
        <w:trPr>
          <w:cantSplit/>
          <w:jc w:val="center"/>
        </w:trPr>
        <w:tc>
          <w:tcPr>
            <w:tcW w:w="9576" w:type="dxa"/>
            <w:gridSpan w:val="5"/>
            <w:vAlign w:val="center"/>
          </w:tcPr>
          <w:p w14:paraId="060A8BBC" w14:textId="77777777" w:rsidR="00CA09B2" w:rsidRDefault="00CA09B2">
            <w:pPr>
              <w:pStyle w:val="T2"/>
              <w:spacing w:after="0"/>
              <w:ind w:left="0" w:right="0"/>
              <w:jc w:val="left"/>
              <w:rPr>
                <w:sz w:val="20"/>
              </w:rPr>
            </w:pPr>
            <w:r>
              <w:rPr>
                <w:sz w:val="20"/>
              </w:rPr>
              <w:t>Author(s):</w:t>
            </w:r>
          </w:p>
        </w:tc>
      </w:tr>
      <w:tr w:rsidR="00CA09B2" w14:paraId="167A8F54" w14:textId="77777777" w:rsidTr="008B36C8">
        <w:trPr>
          <w:jc w:val="center"/>
        </w:trPr>
        <w:tc>
          <w:tcPr>
            <w:tcW w:w="1255" w:type="dxa"/>
            <w:vAlign w:val="center"/>
          </w:tcPr>
          <w:p w14:paraId="441AF996" w14:textId="77777777" w:rsidR="00CA09B2" w:rsidRDefault="00CA09B2">
            <w:pPr>
              <w:pStyle w:val="T2"/>
              <w:spacing w:after="0"/>
              <w:ind w:left="0" w:right="0"/>
              <w:jc w:val="left"/>
              <w:rPr>
                <w:sz w:val="20"/>
              </w:rPr>
            </w:pPr>
            <w:r>
              <w:rPr>
                <w:sz w:val="20"/>
              </w:rPr>
              <w:t>Name</w:t>
            </w:r>
          </w:p>
        </w:tc>
        <w:tc>
          <w:tcPr>
            <w:tcW w:w="2003" w:type="dxa"/>
            <w:vAlign w:val="center"/>
          </w:tcPr>
          <w:p w14:paraId="59E5D2EC" w14:textId="77777777" w:rsidR="00CA09B2" w:rsidRDefault="0062440B">
            <w:pPr>
              <w:pStyle w:val="T2"/>
              <w:spacing w:after="0"/>
              <w:ind w:left="0" w:right="0"/>
              <w:jc w:val="left"/>
              <w:rPr>
                <w:sz w:val="20"/>
              </w:rPr>
            </w:pPr>
            <w:r>
              <w:rPr>
                <w:sz w:val="20"/>
              </w:rPr>
              <w:t>Affiliation</w:t>
            </w:r>
          </w:p>
        </w:tc>
        <w:tc>
          <w:tcPr>
            <w:tcW w:w="2956" w:type="dxa"/>
            <w:vAlign w:val="center"/>
          </w:tcPr>
          <w:p w14:paraId="60D982FF" w14:textId="77777777" w:rsidR="00CA09B2" w:rsidRDefault="00CA09B2">
            <w:pPr>
              <w:pStyle w:val="T2"/>
              <w:spacing w:after="0"/>
              <w:ind w:left="0" w:right="0"/>
              <w:jc w:val="left"/>
              <w:rPr>
                <w:sz w:val="20"/>
              </w:rPr>
            </w:pPr>
            <w:r>
              <w:rPr>
                <w:sz w:val="20"/>
              </w:rPr>
              <w:t>Address</w:t>
            </w:r>
          </w:p>
        </w:tc>
        <w:tc>
          <w:tcPr>
            <w:tcW w:w="1611" w:type="dxa"/>
            <w:vAlign w:val="center"/>
          </w:tcPr>
          <w:p w14:paraId="1383539F" w14:textId="77777777" w:rsidR="00CA09B2" w:rsidRDefault="00CA09B2">
            <w:pPr>
              <w:pStyle w:val="T2"/>
              <w:spacing w:after="0"/>
              <w:ind w:left="0" w:right="0"/>
              <w:jc w:val="left"/>
              <w:rPr>
                <w:sz w:val="20"/>
              </w:rPr>
            </w:pPr>
            <w:r>
              <w:rPr>
                <w:sz w:val="20"/>
              </w:rPr>
              <w:t>Phone</w:t>
            </w:r>
          </w:p>
        </w:tc>
        <w:tc>
          <w:tcPr>
            <w:tcW w:w="1751" w:type="dxa"/>
            <w:vAlign w:val="center"/>
          </w:tcPr>
          <w:p w14:paraId="302BAC37" w14:textId="77777777" w:rsidR="00CA09B2" w:rsidRDefault="00CA09B2">
            <w:pPr>
              <w:pStyle w:val="T2"/>
              <w:spacing w:after="0"/>
              <w:ind w:left="0" w:right="0"/>
              <w:jc w:val="left"/>
              <w:rPr>
                <w:sz w:val="20"/>
              </w:rPr>
            </w:pPr>
            <w:r>
              <w:rPr>
                <w:sz w:val="20"/>
              </w:rPr>
              <w:t>email</w:t>
            </w:r>
          </w:p>
        </w:tc>
      </w:tr>
      <w:tr w:rsidR="00CA09B2" w14:paraId="446F5EB0" w14:textId="77777777" w:rsidTr="008B36C8">
        <w:trPr>
          <w:jc w:val="center"/>
        </w:trPr>
        <w:tc>
          <w:tcPr>
            <w:tcW w:w="1255" w:type="dxa"/>
            <w:vAlign w:val="center"/>
          </w:tcPr>
          <w:p w14:paraId="76D938B8" w14:textId="77777777" w:rsidR="00CA09B2" w:rsidRDefault="00372DCF" w:rsidP="00157724">
            <w:pPr>
              <w:pStyle w:val="T2"/>
              <w:spacing w:after="0"/>
              <w:ind w:left="0" w:right="0"/>
              <w:rPr>
                <w:b w:val="0"/>
                <w:sz w:val="20"/>
              </w:rPr>
            </w:pPr>
            <w:r>
              <w:rPr>
                <w:b w:val="0"/>
                <w:sz w:val="20"/>
              </w:rPr>
              <w:t>Roy Want</w:t>
            </w:r>
          </w:p>
        </w:tc>
        <w:tc>
          <w:tcPr>
            <w:tcW w:w="2003" w:type="dxa"/>
            <w:vAlign w:val="center"/>
          </w:tcPr>
          <w:p w14:paraId="0661D552" w14:textId="77777777" w:rsidR="00CA09B2" w:rsidRDefault="00372DCF">
            <w:pPr>
              <w:pStyle w:val="T2"/>
              <w:spacing w:after="0"/>
              <w:ind w:left="0" w:right="0"/>
              <w:rPr>
                <w:b w:val="0"/>
                <w:sz w:val="20"/>
              </w:rPr>
            </w:pPr>
            <w:r>
              <w:rPr>
                <w:b w:val="0"/>
                <w:sz w:val="20"/>
              </w:rPr>
              <w:t>Google</w:t>
            </w:r>
          </w:p>
        </w:tc>
        <w:tc>
          <w:tcPr>
            <w:tcW w:w="2956" w:type="dxa"/>
            <w:vAlign w:val="center"/>
          </w:tcPr>
          <w:p w14:paraId="7241629C" w14:textId="77777777" w:rsidR="0038380C" w:rsidRDefault="008B36C8" w:rsidP="008B36C8">
            <w:pPr>
              <w:pStyle w:val="T2"/>
              <w:spacing w:after="0"/>
              <w:ind w:left="0" w:right="0"/>
              <w:rPr>
                <w:b w:val="0"/>
                <w:sz w:val="20"/>
              </w:rPr>
            </w:pPr>
            <w:r>
              <w:rPr>
                <w:b w:val="0"/>
                <w:sz w:val="20"/>
              </w:rPr>
              <w:t>1600 Amphitheatre Parkway, Mountain View, CA 94043</w:t>
            </w:r>
            <w:r w:rsidR="00372DCF">
              <w:rPr>
                <w:b w:val="0"/>
                <w:sz w:val="20"/>
              </w:rPr>
              <w:t xml:space="preserve"> USA</w:t>
            </w:r>
          </w:p>
        </w:tc>
        <w:tc>
          <w:tcPr>
            <w:tcW w:w="1611" w:type="dxa"/>
            <w:vAlign w:val="center"/>
          </w:tcPr>
          <w:p w14:paraId="5170E0E0" w14:textId="77777777" w:rsidR="00CA09B2" w:rsidRDefault="00372DCF" w:rsidP="00372DCF">
            <w:pPr>
              <w:pStyle w:val="T2"/>
              <w:spacing w:after="0"/>
              <w:ind w:left="0" w:right="0"/>
              <w:rPr>
                <w:b w:val="0"/>
                <w:sz w:val="20"/>
              </w:rPr>
            </w:pPr>
            <w:r>
              <w:rPr>
                <w:b w:val="0"/>
                <w:sz w:val="20"/>
              </w:rPr>
              <w:t>650</w:t>
            </w:r>
            <w:r w:rsidR="00C4135A">
              <w:rPr>
                <w:b w:val="0"/>
                <w:sz w:val="20"/>
              </w:rPr>
              <w:t>-</w:t>
            </w:r>
            <w:r>
              <w:rPr>
                <w:b w:val="0"/>
                <w:sz w:val="20"/>
              </w:rPr>
              <w:t>691-3600</w:t>
            </w:r>
          </w:p>
        </w:tc>
        <w:tc>
          <w:tcPr>
            <w:tcW w:w="1751" w:type="dxa"/>
            <w:vAlign w:val="center"/>
          </w:tcPr>
          <w:p w14:paraId="726FC1EC" w14:textId="77777777" w:rsidR="00CA09B2" w:rsidRDefault="00372DCF">
            <w:pPr>
              <w:pStyle w:val="T2"/>
              <w:spacing w:after="0"/>
              <w:ind w:left="0" w:right="0"/>
              <w:rPr>
                <w:b w:val="0"/>
                <w:sz w:val="16"/>
              </w:rPr>
            </w:pPr>
            <w:r>
              <w:rPr>
                <w:b w:val="0"/>
                <w:sz w:val="16"/>
              </w:rPr>
              <w:t>roywant@google.com</w:t>
            </w:r>
          </w:p>
        </w:tc>
      </w:tr>
    </w:tbl>
    <w:p w14:paraId="7F906BC3" w14:textId="77777777"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BBCA81" wp14:editId="64549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1F985" w14:textId="77777777" w:rsidR="00006B8E" w:rsidRPr="00B32A80" w:rsidRDefault="00006B8E">
                            <w:pPr>
                              <w:pStyle w:val="T1"/>
                              <w:spacing w:after="120"/>
                              <w:rPr>
                                <w:sz w:val="24"/>
                              </w:rPr>
                            </w:pPr>
                            <w:r w:rsidRPr="00B32A80">
                              <w:rPr>
                                <w:sz w:val="24"/>
                              </w:rPr>
                              <w:t>Abstract</w:t>
                            </w:r>
                          </w:p>
                          <w:p w14:paraId="7E7E27CC" w14:textId="7AD2BB77" w:rsidR="00006B8E" w:rsidRPr="00B32A80" w:rsidRDefault="00006B8E">
                            <w:pPr>
                              <w:jc w:val="both"/>
                              <w:rPr>
                                <w:color w:val="000000"/>
                              </w:rPr>
                            </w:pPr>
                            <w:proofErr w:type="gramStart"/>
                            <w:r w:rsidRPr="00B32A80">
                              <w:t xml:space="preserve">Minutes for the </w:t>
                            </w:r>
                            <w:r w:rsidRPr="00B32A80">
                              <w:rPr>
                                <w:color w:val="000000"/>
                              </w:rPr>
                              <w:t>TGaz m</w:t>
                            </w:r>
                            <w:r>
                              <w:rPr>
                                <w:color w:val="000000"/>
                              </w:rPr>
                              <w:t>eeting beginning on March 6th, 2018</w:t>
                            </w:r>
                            <w:r w:rsidRPr="00B32A80">
                              <w:rPr>
                                <w:color w:val="00000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B71F985" w14:textId="77777777" w:rsidR="00006B8E" w:rsidRPr="00B32A80" w:rsidRDefault="00006B8E">
                      <w:pPr>
                        <w:pStyle w:val="T1"/>
                        <w:spacing w:after="120"/>
                        <w:rPr>
                          <w:sz w:val="24"/>
                        </w:rPr>
                      </w:pPr>
                      <w:r w:rsidRPr="00B32A80">
                        <w:rPr>
                          <w:sz w:val="24"/>
                        </w:rPr>
                        <w:t>Abstract</w:t>
                      </w:r>
                    </w:p>
                    <w:p w14:paraId="7E7E27CC" w14:textId="7AD2BB77" w:rsidR="00006B8E" w:rsidRPr="00B32A80" w:rsidRDefault="00006B8E">
                      <w:pPr>
                        <w:jc w:val="both"/>
                        <w:rPr>
                          <w:color w:val="000000"/>
                        </w:rPr>
                      </w:pPr>
                      <w:proofErr w:type="gramStart"/>
                      <w:r w:rsidRPr="00B32A80">
                        <w:t xml:space="preserve">Minutes for the </w:t>
                      </w:r>
                      <w:r w:rsidRPr="00B32A80">
                        <w:rPr>
                          <w:color w:val="000000"/>
                        </w:rPr>
                        <w:t>TGaz m</w:t>
                      </w:r>
                      <w:r>
                        <w:rPr>
                          <w:color w:val="000000"/>
                        </w:rPr>
                        <w:t>eeting beginning on March 6th, 2018</w:t>
                      </w:r>
                      <w:r w:rsidRPr="00B32A80">
                        <w:rPr>
                          <w:color w:val="000000"/>
                        </w:rPr>
                        <w:t>.</w:t>
                      </w:r>
                      <w:proofErr w:type="gramEnd"/>
                    </w:p>
                  </w:txbxContent>
                </v:textbox>
              </v:shape>
            </w:pict>
          </mc:Fallback>
        </mc:AlternateContent>
      </w:r>
    </w:p>
    <w:p w14:paraId="62831245" w14:textId="77777777" w:rsidR="00CA09B2" w:rsidRDefault="00CA09B2" w:rsidP="00E63B8F">
      <w:r>
        <w:br w:type="page"/>
      </w:r>
    </w:p>
    <w:p w14:paraId="5960D9C6"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738F72AB" w14:textId="3EC38B22" w:rsidR="00531651" w:rsidRPr="005C1093" w:rsidRDefault="005C1093" w:rsidP="005C1093">
      <w:pPr>
        <w:jc w:val="center"/>
        <w:rPr>
          <w:rFonts w:eastAsia="PMingLiU"/>
          <w:b/>
          <w:sz w:val="28"/>
          <w:lang w:eastAsia="zh-TW"/>
        </w:rPr>
      </w:pPr>
      <w:r>
        <w:rPr>
          <w:rFonts w:eastAsia="PMingLiU"/>
          <w:b/>
          <w:sz w:val="28"/>
          <w:lang w:eastAsia="zh-TW"/>
        </w:rPr>
        <w:t>March 6</w:t>
      </w:r>
      <w:r w:rsidRPr="005C1093">
        <w:rPr>
          <w:rFonts w:eastAsia="PMingLiU"/>
          <w:b/>
          <w:sz w:val="28"/>
          <w:vertAlign w:val="superscript"/>
          <w:lang w:eastAsia="zh-TW"/>
        </w:rPr>
        <w:t>th</w:t>
      </w:r>
      <w:r>
        <w:rPr>
          <w:rFonts w:eastAsia="PMingLiU"/>
          <w:b/>
          <w:sz w:val="28"/>
          <w:lang w:eastAsia="zh-TW"/>
        </w:rPr>
        <w:t xml:space="preserve"> – 8</w:t>
      </w:r>
      <w:r w:rsidRPr="005C1093">
        <w:rPr>
          <w:rFonts w:eastAsia="PMingLiU"/>
          <w:b/>
          <w:sz w:val="28"/>
          <w:vertAlign w:val="superscript"/>
          <w:lang w:eastAsia="zh-TW"/>
        </w:rPr>
        <w:t>th</w:t>
      </w:r>
      <w:r w:rsidR="00F04752">
        <w:rPr>
          <w:b/>
          <w:sz w:val="28"/>
          <w:lang w:eastAsia="ja-JP"/>
        </w:rPr>
        <w:t>, 2018</w:t>
      </w:r>
    </w:p>
    <w:p w14:paraId="612EFFFB" w14:textId="77777777" w:rsidR="00531651" w:rsidRDefault="00531651" w:rsidP="00343258">
      <w:pPr>
        <w:ind w:left="360"/>
      </w:pPr>
    </w:p>
    <w:p w14:paraId="631F35BF" w14:textId="16914F4E" w:rsidR="00CA09B2" w:rsidRPr="00D676A8" w:rsidRDefault="00C4135A" w:rsidP="00F7672D">
      <w:pPr>
        <w:numPr>
          <w:ilvl w:val="0"/>
          <w:numId w:val="1"/>
        </w:numPr>
        <w:rPr>
          <w:b/>
          <w:sz w:val="22"/>
          <w:szCs w:val="22"/>
        </w:rPr>
      </w:pPr>
      <w:r w:rsidRPr="00D676A8">
        <w:rPr>
          <w:b/>
          <w:sz w:val="22"/>
          <w:szCs w:val="22"/>
        </w:rPr>
        <w:t>TGaz</w:t>
      </w:r>
      <w:r w:rsidR="00B048BC" w:rsidRPr="00D676A8">
        <w:rPr>
          <w:b/>
          <w:sz w:val="22"/>
          <w:szCs w:val="22"/>
        </w:rPr>
        <w:t xml:space="preserve"> – </w:t>
      </w:r>
      <w:r w:rsidR="005C1093" w:rsidRPr="00D676A8">
        <w:rPr>
          <w:b/>
          <w:sz w:val="22"/>
          <w:szCs w:val="22"/>
        </w:rPr>
        <w:t>March 6th</w:t>
      </w:r>
      <w:r w:rsidR="00F04752" w:rsidRPr="00D676A8">
        <w:rPr>
          <w:b/>
          <w:sz w:val="22"/>
          <w:szCs w:val="22"/>
        </w:rPr>
        <w:t>, 2018</w:t>
      </w:r>
      <w:r w:rsidR="00BC0DFF" w:rsidRPr="00D676A8">
        <w:rPr>
          <w:b/>
          <w:sz w:val="22"/>
          <w:szCs w:val="22"/>
        </w:rPr>
        <w:t xml:space="preserve"> –</w:t>
      </w:r>
      <w:r w:rsidR="00FA4DEE" w:rsidRPr="00D676A8">
        <w:rPr>
          <w:b/>
          <w:sz w:val="22"/>
          <w:szCs w:val="22"/>
        </w:rPr>
        <w:t xml:space="preserve"> S</w:t>
      </w:r>
      <w:r w:rsidR="000E4E94" w:rsidRPr="00D676A8">
        <w:rPr>
          <w:b/>
          <w:sz w:val="22"/>
          <w:szCs w:val="22"/>
        </w:rPr>
        <w:t>lot</w:t>
      </w:r>
      <w:r w:rsidR="00FA4DEE" w:rsidRPr="00D676A8">
        <w:rPr>
          <w:b/>
          <w:sz w:val="22"/>
          <w:szCs w:val="22"/>
        </w:rPr>
        <w:t xml:space="preserve"> #1</w:t>
      </w:r>
    </w:p>
    <w:p w14:paraId="3F5DBA00" w14:textId="52D20866" w:rsidR="007D7E2C" w:rsidRPr="00D676A8" w:rsidRDefault="00F7672D" w:rsidP="00262D87">
      <w:pPr>
        <w:numPr>
          <w:ilvl w:val="1"/>
          <w:numId w:val="1"/>
        </w:numPr>
        <w:rPr>
          <w:sz w:val="22"/>
          <w:szCs w:val="22"/>
        </w:rPr>
      </w:pPr>
      <w:r w:rsidRPr="00D676A8">
        <w:rPr>
          <w:sz w:val="22"/>
          <w:szCs w:val="22"/>
        </w:rPr>
        <w:t xml:space="preserve">Called to order by </w:t>
      </w:r>
      <w:r w:rsidR="00531651" w:rsidRPr="00D676A8">
        <w:rPr>
          <w:sz w:val="22"/>
          <w:szCs w:val="22"/>
        </w:rPr>
        <w:t xml:space="preserve">TGaz chair, </w:t>
      </w:r>
      <w:r w:rsidR="00C4135A" w:rsidRPr="00D676A8">
        <w:rPr>
          <w:sz w:val="22"/>
          <w:szCs w:val="22"/>
        </w:rPr>
        <w:t>Jonathan Segev</w:t>
      </w:r>
      <w:r w:rsidRPr="00D676A8">
        <w:rPr>
          <w:sz w:val="22"/>
          <w:szCs w:val="22"/>
        </w:rPr>
        <w:t xml:space="preserve"> (</w:t>
      </w:r>
      <w:r w:rsidR="00372ABE" w:rsidRPr="00D676A8">
        <w:rPr>
          <w:sz w:val="22"/>
          <w:szCs w:val="22"/>
        </w:rPr>
        <w:t>Intel Corporation</w:t>
      </w:r>
      <w:r w:rsidRPr="00D676A8">
        <w:rPr>
          <w:sz w:val="22"/>
          <w:szCs w:val="22"/>
        </w:rPr>
        <w:t>)</w:t>
      </w:r>
      <w:r w:rsidR="00C4135A" w:rsidRPr="00D676A8">
        <w:rPr>
          <w:sz w:val="22"/>
          <w:szCs w:val="22"/>
        </w:rPr>
        <w:t xml:space="preserve"> at </w:t>
      </w:r>
      <w:r w:rsidR="0005013D" w:rsidRPr="00D676A8">
        <w:rPr>
          <w:b/>
          <w:sz w:val="22"/>
          <w:szCs w:val="22"/>
        </w:rPr>
        <w:t>4.00pm</w:t>
      </w:r>
      <w:r w:rsidR="00F04752" w:rsidRPr="00D676A8">
        <w:rPr>
          <w:b/>
          <w:sz w:val="22"/>
          <w:szCs w:val="22"/>
        </w:rPr>
        <w:t xml:space="preserve"> </w:t>
      </w:r>
      <w:r w:rsidR="005C1093" w:rsidRPr="00D676A8">
        <w:rPr>
          <w:b/>
          <w:sz w:val="22"/>
          <w:szCs w:val="22"/>
        </w:rPr>
        <w:t>C</w:t>
      </w:r>
      <w:r w:rsidR="00E73B60" w:rsidRPr="00D676A8">
        <w:rPr>
          <w:b/>
          <w:sz w:val="22"/>
          <w:szCs w:val="22"/>
        </w:rPr>
        <w:t>S</w:t>
      </w:r>
      <w:r w:rsidR="005C1093" w:rsidRPr="00D676A8">
        <w:rPr>
          <w:b/>
          <w:sz w:val="22"/>
          <w:szCs w:val="22"/>
        </w:rPr>
        <w:t>T</w:t>
      </w:r>
      <w:r w:rsidR="006547F1" w:rsidRPr="00D676A8">
        <w:rPr>
          <w:sz w:val="22"/>
          <w:szCs w:val="22"/>
        </w:rPr>
        <w:t>, Vice Chair</w:t>
      </w:r>
      <w:r w:rsidR="007D2706" w:rsidRPr="00D676A8">
        <w:rPr>
          <w:sz w:val="22"/>
          <w:szCs w:val="22"/>
        </w:rPr>
        <w:t xml:space="preserve"> Carlos Ald</w:t>
      </w:r>
      <w:r w:rsidR="00FA4DEE" w:rsidRPr="00D676A8">
        <w:rPr>
          <w:sz w:val="22"/>
          <w:szCs w:val="22"/>
        </w:rPr>
        <w:t>ana (Intel Corporation), Roy Want (Google) Secretary.</w:t>
      </w:r>
    </w:p>
    <w:p w14:paraId="09B57522" w14:textId="53D95674" w:rsidR="00531651" w:rsidRPr="00D676A8" w:rsidRDefault="00531651" w:rsidP="00531651">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00F04752" w:rsidRPr="00D676A8">
        <w:rPr>
          <w:b/>
          <w:sz w:val="22"/>
          <w:szCs w:val="22"/>
          <w:lang w:eastAsia="ja-JP"/>
        </w:rPr>
        <w:t>8</w:t>
      </w:r>
      <w:r w:rsidRPr="00D676A8">
        <w:rPr>
          <w:b/>
          <w:sz w:val="22"/>
          <w:szCs w:val="22"/>
          <w:lang w:eastAsia="ja-JP"/>
        </w:rPr>
        <w:t>/</w:t>
      </w:r>
      <w:r w:rsidR="005C1093" w:rsidRPr="00D676A8">
        <w:rPr>
          <w:rFonts w:eastAsia="PMingLiU"/>
          <w:b/>
          <w:sz w:val="22"/>
          <w:szCs w:val="22"/>
          <w:lang w:eastAsia="zh-TW"/>
        </w:rPr>
        <w:t>0276r3 (in progress)</w:t>
      </w:r>
    </w:p>
    <w:p w14:paraId="115B58BE" w14:textId="77777777" w:rsidR="00F7672D" w:rsidRPr="00D676A8" w:rsidRDefault="0023766A" w:rsidP="00F7672D">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14:paraId="78683E1F" w14:textId="77777777" w:rsidR="00531651" w:rsidRPr="00D676A8" w:rsidRDefault="00531651" w:rsidP="0034325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 xml:space="preserve">reviewed the IEEE-SA Patency Policy, additional guidelines about IEEE-SA meeting and logistics </w:t>
      </w:r>
      <w:r w:rsidR="006B1EEC" w:rsidRPr="00D676A8">
        <w:rPr>
          <w:sz w:val="22"/>
          <w:szCs w:val="22"/>
          <w:lang w:eastAsia="ja-JP"/>
        </w:rPr>
        <w:t>– no clarifications requested.</w:t>
      </w:r>
    </w:p>
    <w:p w14:paraId="522427F1" w14:textId="77777777" w:rsidR="00531651" w:rsidRPr="00D676A8" w:rsidRDefault="00531651" w:rsidP="00343258">
      <w:pPr>
        <w:numPr>
          <w:ilvl w:val="2"/>
          <w:numId w:val="1"/>
        </w:numPr>
        <w:jc w:val="both"/>
        <w:rPr>
          <w:sz w:val="22"/>
          <w:szCs w:val="22"/>
        </w:rPr>
      </w:pPr>
      <w:r w:rsidRPr="00D676A8">
        <w:rPr>
          <w:sz w:val="22"/>
          <w:szCs w:val="22"/>
          <w:lang w:eastAsia="ja-JP"/>
        </w:rPr>
        <w:t>Chair called for any potentially essential patent, no one stepped up.</w:t>
      </w:r>
    </w:p>
    <w:p w14:paraId="501D2BFB" w14:textId="77777777" w:rsidR="001443CB" w:rsidRPr="00D676A8" w:rsidRDefault="001443CB" w:rsidP="001443CB">
      <w:pPr>
        <w:numPr>
          <w:ilvl w:val="2"/>
          <w:numId w:val="1"/>
        </w:numPr>
        <w:jc w:val="both"/>
        <w:rPr>
          <w:sz w:val="22"/>
          <w:szCs w:val="22"/>
        </w:rPr>
      </w:pPr>
      <w:r w:rsidRPr="00D676A8">
        <w:rPr>
          <w:sz w:val="22"/>
          <w:szCs w:val="22"/>
        </w:rPr>
        <w:t>Chair reviewed IEEE 802 WG participation as individual professional – no clarification requested.</w:t>
      </w:r>
    </w:p>
    <w:p w14:paraId="0A2D1773" w14:textId="77777777" w:rsidR="00EE0AC5" w:rsidRPr="00D676A8" w:rsidRDefault="00EE0AC5" w:rsidP="00343258">
      <w:pPr>
        <w:numPr>
          <w:ilvl w:val="2"/>
          <w:numId w:val="1"/>
        </w:numPr>
        <w:jc w:val="both"/>
        <w:rPr>
          <w:sz w:val="22"/>
          <w:szCs w:val="22"/>
        </w:rPr>
      </w:pPr>
      <w:r w:rsidRPr="00D676A8">
        <w:rPr>
          <w:sz w:val="22"/>
          <w:szCs w:val="22"/>
          <w:lang w:eastAsia="ja-JP"/>
        </w:rPr>
        <w:t>Chair reminded all to record their attendance</w:t>
      </w:r>
    </w:p>
    <w:p w14:paraId="7EE95364" w14:textId="77777777" w:rsidR="00565259" w:rsidRPr="00D676A8" w:rsidRDefault="00565259" w:rsidP="00343258">
      <w:pPr>
        <w:numPr>
          <w:ilvl w:val="2"/>
          <w:numId w:val="1"/>
        </w:numPr>
        <w:jc w:val="both"/>
        <w:rPr>
          <w:sz w:val="22"/>
          <w:szCs w:val="22"/>
        </w:rPr>
      </w:pPr>
      <w:r w:rsidRPr="00D676A8">
        <w:rPr>
          <w:sz w:val="22"/>
          <w:szCs w:val="22"/>
          <w:lang w:eastAsia="ja-JP"/>
        </w:rPr>
        <w:t>Recorded Participation requirement</w:t>
      </w:r>
    </w:p>
    <w:p w14:paraId="58312182" w14:textId="6E471E99" w:rsidR="00531651" w:rsidRPr="00D676A8" w:rsidRDefault="0080456F" w:rsidP="00254174">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B4751F" w:rsidRPr="00D676A8">
        <w:rPr>
          <w:sz w:val="22"/>
          <w:szCs w:val="22"/>
          <w:lang w:eastAsia="ja-JP"/>
        </w:rPr>
        <w:t>35</w:t>
      </w:r>
      <w:r w:rsidR="0010417A" w:rsidRPr="00D676A8">
        <w:rPr>
          <w:sz w:val="22"/>
          <w:szCs w:val="22"/>
          <w:lang w:eastAsia="ja-JP"/>
        </w:rPr>
        <w:t xml:space="preserve"> </w:t>
      </w:r>
      <w:r w:rsidR="00F523A5" w:rsidRPr="00D676A8">
        <w:rPr>
          <w:sz w:val="22"/>
          <w:szCs w:val="22"/>
          <w:lang w:eastAsia="ja-JP"/>
        </w:rPr>
        <w:t>present</w:t>
      </w:r>
    </w:p>
    <w:p w14:paraId="6FDF4D91" w14:textId="77777777" w:rsidR="00F7672D" w:rsidRPr="00D676A8" w:rsidRDefault="00F7672D" w:rsidP="00F7672D">
      <w:pPr>
        <w:numPr>
          <w:ilvl w:val="1"/>
          <w:numId w:val="1"/>
        </w:numPr>
        <w:rPr>
          <w:sz w:val="22"/>
          <w:szCs w:val="22"/>
        </w:rPr>
      </w:pPr>
      <w:r w:rsidRPr="00D676A8">
        <w:rPr>
          <w:sz w:val="22"/>
          <w:szCs w:val="22"/>
        </w:rPr>
        <w:t>Review Agenda</w:t>
      </w:r>
    </w:p>
    <w:p w14:paraId="64AFAF9B" w14:textId="77777777" w:rsidR="00531651" w:rsidRPr="00D676A8" w:rsidRDefault="00531651" w:rsidP="00531651">
      <w:pPr>
        <w:numPr>
          <w:ilvl w:val="2"/>
          <w:numId w:val="1"/>
        </w:numPr>
        <w:rPr>
          <w:sz w:val="22"/>
          <w:szCs w:val="22"/>
        </w:rPr>
      </w:pPr>
      <w:r w:rsidRPr="00D676A8">
        <w:rPr>
          <w:sz w:val="22"/>
          <w:szCs w:val="22"/>
        </w:rPr>
        <w:t>Called for any additional submissions for the week.</w:t>
      </w:r>
    </w:p>
    <w:p w14:paraId="528F5115" w14:textId="4F832912" w:rsidR="00B51D5F" w:rsidRPr="00D676A8" w:rsidRDefault="00B51D5F" w:rsidP="00B51D5F">
      <w:pPr>
        <w:numPr>
          <w:ilvl w:val="2"/>
          <w:numId w:val="1"/>
        </w:numPr>
        <w:rPr>
          <w:sz w:val="22"/>
          <w:szCs w:val="22"/>
        </w:rPr>
      </w:pPr>
      <w:r w:rsidRPr="00D676A8">
        <w:rPr>
          <w:sz w:val="22"/>
          <w:szCs w:val="22"/>
        </w:rPr>
        <w:t xml:space="preserve">Reviewed and </w:t>
      </w:r>
      <w:r w:rsidR="006A076B" w:rsidRPr="00D676A8">
        <w:rPr>
          <w:sz w:val="22"/>
          <w:szCs w:val="22"/>
        </w:rPr>
        <w:t>agreed the agenda with 5 session slots.</w:t>
      </w:r>
    </w:p>
    <w:p w14:paraId="27CD1182" w14:textId="77777777" w:rsidR="00CD59D7" w:rsidRPr="00D676A8" w:rsidRDefault="00531651" w:rsidP="00CD59D7">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14:paraId="01257F39" w14:textId="176A22DE" w:rsidR="00386590" w:rsidRPr="00D676A8" w:rsidRDefault="00386590" w:rsidP="009727E2">
      <w:pPr>
        <w:numPr>
          <w:ilvl w:val="2"/>
          <w:numId w:val="1"/>
        </w:numPr>
        <w:jc w:val="both"/>
        <w:rPr>
          <w:b/>
          <w:sz w:val="22"/>
          <w:szCs w:val="22"/>
        </w:rPr>
      </w:pPr>
      <w:r w:rsidRPr="00D676A8">
        <w:rPr>
          <w:b/>
          <w:sz w:val="22"/>
          <w:szCs w:val="22"/>
        </w:rPr>
        <w:t xml:space="preserve">Motion: We approve the agenda for document </w:t>
      </w:r>
      <w:r w:rsidRPr="00D676A8">
        <w:rPr>
          <w:b/>
          <w:sz w:val="22"/>
          <w:szCs w:val="22"/>
          <w:lang w:eastAsia="ja-JP"/>
        </w:rPr>
        <w:t>11-</w:t>
      </w:r>
      <w:r w:rsidRPr="00D676A8">
        <w:rPr>
          <w:b/>
          <w:sz w:val="22"/>
          <w:szCs w:val="22"/>
        </w:rPr>
        <w:t>1</w:t>
      </w:r>
      <w:r w:rsidR="00FF776A" w:rsidRPr="00D676A8">
        <w:rPr>
          <w:b/>
          <w:sz w:val="22"/>
          <w:szCs w:val="22"/>
          <w:lang w:eastAsia="ja-JP"/>
        </w:rPr>
        <w:t>8</w:t>
      </w:r>
      <w:r w:rsidRPr="00D676A8">
        <w:rPr>
          <w:b/>
          <w:sz w:val="22"/>
          <w:szCs w:val="22"/>
          <w:lang w:eastAsia="ja-JP"/>
        </w:rPr>
        <w:t>/</w:t>
      </w:r>
      <w:r w:rsidR="00B4751F" w:rsidRPr="00D676A8">
        <w:rPr>
          <w:rFonts w:eastAsia="PMingLiU"/>
          <w:b/>
          <w:sz w:val="22"/>
          <w:szCs w:val="22"/>
          <w:lang w:eastAsia="zh-TW"/>
        </w:rPr>
        <w:t>0276r3</w:t>
      </w:r>
    </w:p>
    <w:p w14:paraId="168E5CC4" w14:textId="15344983" w:rsidR="00386590" w:rsidRPr="00D676A8" w:rsidRDefault="00FF776A" w:rsidP="00351207">
      <w:pPr>
        <w:numPr>
          <w:ilvl w:val="3"/>
          <w:numId w:val="1"/>
        </w:numPr>
        <w:jc w:val="both"/>
        <w:rPr>
          <w:sz w:val="22"/>
          <w:szCs w:val="22"/>
        </w:rPr>
      </w:pPr>
      <w:r w:rsidRPr="00D676A8">
        <w:rPr>
          <w:rFonts w:eastAsia="PMingLiU"/>
          <w:b/>
          <w:sz w:val="22"/>
          <w:szCs w:val="22"/>
          <w:lang w:eastAsia="zh-TW"/>
        </w:rPr>
        <w:t>Approved</w:t>
      </w:r>
      <w:r w:rsidRPr="00D676A8">
        <w:rPr>
          <w:rFonts w:eastAsia="PMingLiU"/>
          <w:sz w:val="22"/>
          <w:szCs w:val="22"/>
          <w:lang w:eastAsia="zh-TW"/>
        </w:rPr>
        <w:t xml:space="preserve"> by unanimous consent</w:t>
      </w:r>
      <w:r w:rsidRPr="00D676A8">
        <w:rPr>
          <w:rFonts w:eastAsia="PMingLiU"/>
          <w:sz w:val="22"/>
          <w:szCs w:val="22"/>
          <w:lang w:eastAsia="zh-TW"/>
        </w:rPr>
        <w:tab/>
      </w:r>
      <w:r w:rsidR="001B2B18" w:rsidRPr="00D676A8">
        <w:rPr>
          <w:rFonts w:eastAsia="PMingLiU"/>
          <w:sz w:val="22"/>
          <w:szCs w:val="22"/>
          <w:lang w:eastAsia="zh-TW"/>
        </w:rPr>
        <w:br/>
      </w:r>
    </w:p>
    <w:p w14:paraId="6E898160" w14:textId="041ABCAF" w:rsidR="00E92D68" w:rsidRPr="00D676A8" w:rsidRDefault="00E92D68" w:rsidP="003E51CF">
      <w:pPr>
        <w:numPr>
          <w:ilvl w:val="1"/>
          <w:numId w:val="1"/>
        </w:numPr>
        <w:rPr>
          <w:sz w:val="22"/>
          <w:szCs w:val="22"/>
        </w:rPr>
      </w:pPr>
      <w:r w:rsidRPr="00D676A8">
        <w:rPr>
          <w:sz w:val="22"/>
          <w:szCs w:val="22"/>
        </w:rPr>
        <w:t>Approve previous meeting minutes</w:t>
      </w:r>
      <w:r w:rsidR="00714B2D" w:rsidRPr="00D676A8">
        <w:rPr>
          <w:sz w:val="22"/>
          <w:szCs w:val="22"/>
        </w:rPr>
        <w:t xml:space="preserve"> (posted </w:t>
      </w:r>
      <w:r w:rsidR="00B54620" w:rsidRPr="00D676A8">
        <w:rPr>
          <w:sz w:val="22"/>
          <w:szCs w:val="22"/>
        </w:rPr>
        <w:t>Nov 17</w:t>
      </w:r>
      <w:r w:rsidR="00B54620" w:rsidRPr="00D676A8">
        <w:rPr>
          <w:sz w:val="22"/>
          <w:szCs w:val="22"/>
          <w:vertAlign w:val="superscript"/>
        </w:rPr>
        <w:t>th</w:t>
      </w:r>
      <w:r w:rsidR="00B54620" w:rsidRPr="00D676A8">
        <w:rPr>
          <w:sz w:val="22"/>
          <w:szCs w:val="22"/>
        </w:rPr>
        <w:t>, 2017</w:t>
      </w:r>
      <w:r w:rsidR="00FF776A" w:rsidRPr="00D676A8">
        <w:rPr>
          <w:sz w:val="22"/>
          <w:szCs w:val="22"/>
        </w:rPr>
        <w:t xml:space="preserve"> updated Jan 1</w:t>
      </w:r>
      <w:r w:rsidR="00FF776A" w:rsidRPr="00D676A8">
        <w:rPr>
          <w:sz w:val="22"/>
          <w:szCs w:val="22"/>
          <w:vertAlign w:val="superscript"/>
        </w:rPr>
        <w:t>st</w:t>
      </w:r>
      <w:r w:rsidR="00FF776A" w:rsidRPr="00D676A8">
        <w:rPr>
          <w:sz w:val="22"/>
          <w:szCs w:val="22"/>
        </w:rPr>
        <w:t>, 2018</w:t>
      </w:r>
      <w:r w:rsidR="00EF4519" w:rsidRPr="00D676A8">
        <w:rPr>
          <w:sz w:val="22"/>
          <w:szCs w:val="22"/>
        </w:rPr>
        <w:t>)</w:t>
      </w:r>
    </w:p>
    <w:p w14:paraId="2C3531BB" w14:textId="0237935C" w:rsidR="003E51CF" w:rsidRPr="00D676A8" w:rsidRDefault="00EF4519" w:rsidP="00EC72BE">
      <w:pPr>
        <w:numPr>
          <w:ilvl w:val="2"/>
          <w:numId w:val="1"/>
        </w:numPr>
        <w:rPr>
          <w:sz w:val="22"/>
          <w:szCs w:val="22"/>
        </w:rPr>
      </w:pPr>
      <w:r w:rsidRPr="00D676A8">
        <w:rPr>
          <w:sz w:val="22"/>
          <w:szCs w:val="22"/>
        </w:rPr>
        <w:t xml:space="preserve">Roy Want (Google) reviewed </w:t>
      </w:r>
      <w:r w:rsidR="00FF776A" w:rsidRPr="00D676A8">
        <w:rPr>
          <w:sz w:val="22"/>
          <w:szCs w:val="22"/>
        </w:rPr>
        <w:t>Nov</w:t>
      </w:r>
      <w:r w:rsidR="00E27303" w:rsidRPr="00D676A8">
        <w:rPr>
          <w:sz w:val="22"/>
          <w:szCs w:val="22"/>
        </w:rPr>
        <w:t>ember</w:t>
      </w:r>
      <w:r w:rsidR="009D6726" w:rsidRPr="00D676A8">
        <w:rPr>
          <w:sz w:val="22"/>
          <w:szCs w:val="22"/>
        </w:rPr>
        <w:t xml:space="preserve"> </w:t>
      </w:r>
      <w:r w:rsidR="00B82EE5" w:rsidRPr="00D676A8">
        <w:rPr>
          <w:sz w:val="22"/>
          <w:szCs w:val="22"/>
        </w:rPr>
        <w:t xml:space="preserve">Meeting </w:t>
      </w:r>
      <w:r w:rsidR="000A78E3" w:rsidRPr="00D676A8">
        <w:rPr>
          <w:sz w:val="22"/>
          <w:szCs w:val="22"/>
        </w:rPr>
        <w:t xml:space="preserve">Minutes </w:t>
      </w:r>
      <w:r w:rsidR="006A076B" w:rsidRPr="00D676A8">
        <w:rPr>
          <w:b/>
          <w:sz w:val="22"/>
          <w:szCs w:val="22"/>
        </w:rPr>
        <w:t>11-18</w:t>
      </w:r>
      <w:r w:rsidR="000A78E3" w:rsidRPr="00D676A8">
        <w:rPr>
          <w:b/>
          <w:sz w:val="22"/>
          <w:szCs w:val="22"/>
        </w:rPr>
        <w:t>/</w:t>
      </w:r>
      <w:r w:rsidR="006A076B" w:rsidRPr="00D676A8">
        <w:rPr>
          <w:b/>
          <w:sz w:val="22"/>
          <w:szCs w:val="22"/>
        </w:rPr>
        <w:t>0221</w:t>
      </w:r>
      <w:r w:rsidR="007A2B6A" w:rsidRPr="00D676A8">
        <w:rPr>
          <w:b/>
          <w:sz w:val="22"/>
          <w:szCs w:val="22"/>
        </w:rPr>
        <w:t>r</w:t>
      </w:r>
      <w:r w:rsidR="006A076B" w:rsidRPr="00D676A8">
        <w:rPr>
          <w:b/>
          <w:sz w:val="22"/>
          <w:szCs w:val="22"/>
        </w:rPr>
        <w:t>0</w:t>
      </w:r>
    </w:p>
    <w:p w14:paraId="0FC199BE" w14:textId="3F59A802" w:rsidR="00386590" w:rsidRPr="00D676A8" w:rsidRDefault="009D6726" w:rsidP="009D6726">
      <w:pPr>
        <w:numPr>
          <w:ilvl w:val="3"/>
          <w:numId w:val="1"/>
        </w:numPr>
        <w:rPr>
          <w:b/>
          <w:sz w:val="22"/>
          <w:szCs w:val="22"/>
        </w:rPr>
      </w:pPr>
      <w:r w:rsidRPr="00D676A8">
        <w:rPr>
          <w:b/>
          <w:sz w:val="22"/>
          <w:szCs w:val="22"/>
        </w:rPr>
        <w:t>Motion</w:t>
      </w:r>
      <w:r w:rsidR="00EF4519" w:rsidRPr="00D676A8">
        <w:rPr>
          <w:b/>
          <w:sz w:val="22"/>
          <w:szCs w:val="22"/>
        </w:rPr>
        <w:t>: Move</w:t>
      </w:r>
      <w:r w:rsidRPr="00D676A8">
        <w:rPr>
          <w:b/>
          <w:sz w:val="22"/>
          <w:szCs w:val="22"/>
        </w:rPr>
        <w:t xml:space="preserve"> to approve document </w:t>
      </w:r>
      <w:r w:rsidR="00386590" w:rsidRPr="00D676A8">
        <w:rPr>
          <w:b/>
          <w:sz w:val="22"/>
          <w:szCs w:val="22"/>
        </w:rPr>
        <w:t>11-</w:t>
      </w:r>
      <w:r w:rsidR="006A076B" w:rsidRPr="00D676A8">
        <w:rPr>
          <w:b/>
          <w:sz w:val="22"/>
          <w:szCs w:val="22"/>
        </w:rPr>
        <w:t>18-0221r0</w:t>
      </w:r>
      <w:r w:rsidRPr="00D676A8">
        <w:rPr>
          <w:b/>
          <w:sz w:val="22"/>
          <w:szCs w:val="22"/>
        </w:rPr>
        <w:t xml:space="preserve"> </w:t>
      </w:r>
      <w:r w:rsidR="008B3A14" w:rsidRPr="00D676A8">
        <w:rPr>
          <w:b/>
          <w:sz w:val="22"/>
          <w:szCs w:val="22"/>
        </w:rPr>
        <w:t xml:space="preserve">as TG meeting minutes for </w:t>
      </w:r>
      <w:r w:rsidR="00EF4519" w:rsidRPr="00D676A8">
        <w:rPr>
          <w:b/>
          <w:sz w:val="22"/>
          <w:szCs w:val="22"/>
        </w:rPr>
        <w:t xml:space="preserve">the </w:t>
      </w:r>
      <w:r w:rsidR="006A076B" w:rsidRPr="00D676A8">
        <w:rPr>
          <w:b/>
          <w:sz w:val="22"/>
          <w:szCs w:val="22"/>
        </w:rPr>
        <w:t>Jan</w:t>
      </w:r>
      <w:r w:rsidR="00FF776A" w:rsidRPr="00D676A8">
        <w:rPr>
          <w:b/>
          <w:sz w:val="22"/>
          <w:szCs w:val="22"/>
        </w:rPr>
        <w:t xml:space="preserve"> </w:t>
      </w:r>
      <w:r w:rsidR="00EF4519" w:rsidRPr="00D676A8">
        <w:rPr>
          <w:b/>
          <w:sz w:val="22"/>
          <w:szCs w:val="22"/>
        </w:rPr>
        <w:t>meeting</w:t>
      </w:r>
    </w:p>
    <w:p w14:paraId="1133DA74" w14:textId="454C316D" w:rsidR="009D6726" w:rsidRPr="00D676A8" w:rsidRDefault="009D6726" w:rsidP="009D6726">
      <w:pPr>
        <w:numPr>
          <w:ilvl w:val="3"/>
          <w:numId w:val="1"/>
        </w:numPr>
        <w:rPr>
          <w:sz w:val="22"/>
          <w:szCs w:val="22"/>
        </w:rPr>
      </w:pPr>
      <w:r w:rsidRPr="00D676A8">
        <w:rPr>
          <w:sz w:val="22"/>
          <w:szCs w:val="22"/>
        </w:rPr>
        <w:t>Mover</w:t>
      </w:r>
      <w:r w:rsidR="00386590" w:rsidRPr="00D676A8">
        <w:rPr>
          <w:sz w:val="22"/>
          <w:szCs w:val="22"/>
        </w:rPr>
        <w:t>:</w:t>
      </w:r>
      <w:r w:rsidRPr="00D676A8">
        <w:rPr>
          <w:sz w:val="22"/>
          <w:szCs w:val="22"/>
        </w:rPr>
        <w:t xml:space="preserve"> </w:t>
      </w:r>
      <w:r w:rsidR="00B4751F" w:rsidRPr="00D676A8">
        <w:rPr>
          <w:sz w:val="22"/>
          <w:szCs w:val="22"/>
        </w:rPr>
        <w:t>Erik Lindsk</w:t>
      </w:r>
      <w:r w:rsidR="008840AA" w:rsidRPr="00D676A8">
        <w:rPr>
          <w:sz w:val="22"/>
          <w:szCs w:val="22"/>
        </w:rPr>
        <w:t>o</w:t>
      </w:r>
      <w:r w:rsidR="00B4751F" w:rsidRPr="00D676A8">
        <w:rPr>
          <w:sz w:val="22"/>
          <w:szCs w:val="22"/>
        </w:rPr>
        <w:t>g</w:t>
      </w:r>
      <w:r w:rsidR="005C25BD" w:rsidRPr="00D676A8">
        <w:rPr>
          <w:sz w:val="22"/>
          <w:szCs w:val="22"/>
        </w:rPr>
        <w:t>, Seconder:</w:t>
      </w:r>
      <w:r w:rsidR="00AF14D7" w:rsidRPr="00D676A8">
        <w:rPr>
          <w:sz w:val="22"/>
          <w:szCs w:val="22"/>
        </w:rPr>
        <w:t xml:space="preserve"> </w:t>
      </w:r>
      <w:r w:rsidR="00B4751F" w:rsidRPr="00D676A8">
        <w:rPr>
          <w:sz w:val="22"/>
          <w:szCs w:val="22"/>
        </w:rPr>
        <w:t>Assaf Kasher</w:t>
      </w:r>
      <w:r w:rsidR="005C25BD" w:rsidRPr="00D676A8">
        <w:rPr>
          <w:sz w:val="22"/>
          <w:szCs w:val="22"/>
        </w:rPr>
        <w:t>.</w:t>
      </w:r>
    </w:p>
    <w:p w14:paraId="0D50521C" w14:textId="77777777" w:rsidR="00386590" w:rsidRPr="00D676A8" w:rsidRDefault="009D6726" w:rsidP="009D6726">
      <w:pPr>
        <w:numPr>
          <w:ilvl w:val="3"/>
          <w:numId w:val="1"/>
        </w:numPr>
        <w:rPr>
          <w:sz w:val="22"/>
          <w:szCs w:val="22"/>
        </w:rPr>
      </w:pPr>
      <w:r w:rsidRPr="00D676A8">
        <w:rPr>
          <w:sz w:val="22"/>
          <w:szCs w:val="22"/>
        </w:rPr>
        <w:t xml:space="preserve">Discussion of the motion: </w:t>
      </w:r>
      <w:r w:rsidR="001F0449" w:rsidRPr="00D676A8">
        <w:rPr>
          <w:sz w:val="22"/>
          <w:szCs w:val="22"/>
        </w:rPr>
        <w:t xml:space="preserve"> </w:t>
      </w:r>
      <w:r w:rsidR="00D870EC" w:rsidRPr="00D676A8">
        <w:rPr>
          <w:sz w:val="22"/>
          <w:szCs w:val="22"/>
        </w:rPr>
        <w:t>n</w:t>
      </w:r>
      <w:r w:rsidR="007E4CF7" w:rsidRPr="00D676A8">
        <w:rPr>
          <w:sz w:val="22"/>
          <w:szCs w:val="22"/>
        </w:rPr>
        <w:t>one</w:t>
      </w:r>
    </w:p>
    <w:p w14:paraId="04C75413" w14:textId="6883062C" w:rsidR="006A076B" w:rsidRPr="00D676A8" w:rsidRDefault="000C22DA" w:rsidP="006A076B">
      <w:pPr>
        <w:numPr>
          <w:ilvl w:val="3"/>
          <w:numId w:val="1"/>
        </w:numPr>
        <w:rPr>
          <w:sz w:val="22"/>
          <w:szCs w:val="22"/>
        </w:rPr>
      </w:pPr>
      <w:r w:rsidRPr="00D676A8">
        <w:rPr>
          <w:b/>
          <w:sz w:val="22"/>
          <w:szCs w:val="22"/>
        </w:rPr>
        <w:t>Results</w:t>
      </w:r>
      <w:r w:rsidR="000D6073" w:rsidRPr="00D676A8">
        <w:rPr>
          <w:b/>
          <w:sz w:val="22"/>
          <w:szCs w:val="22"/>
        </w:rPr>
        <w:t>:</w:t>
      </w:r>
      <w:r w:rsidR="00D870EC" w:rsidRPr="00D676A8">
        <w:rPr>
          <w:sz w:val="22"/>
          <w:szCs w:val="22"/>
        </w:rPr>
        <w:t xml:space="preserve"> </w:t>
      </w:r>
      <w:r w:rsidR="009D6726" w:rsidRPr="00D676A8">
        <w:rPr>
          <w:sz w:val="22"/>
          <w:szCs w:val="22"/>
        </w:rPr>
        <w:t xml:space="preserve">Y: </w:t>
      </w:r>
      <w:r w:rsidR="00B4751F" w:rsidRPr="00D676A8">
        <w:rPr>
          <w:sz w:val="22"/>
          <w:szCs w:val="22"/>
        </w:rPr>
        <w:t>14</w:t>
      </w:r>
      <w:r w:rsidR="009727E2" w:rsidRPr="00D676A8">
        <w:rPr>
          <w:sz w:val="22"/>
          <w:szCs w:val="22"/>
        </w:rPr>
        <w:t>,</w:t>
      </w:r>
      <w:r w:rsidR="001F0449" w:rsidRPr="00D676A8">
        <w:rPr>
          <w:sz w:val="22"/>
          <w:szCs w:val="22"/>
        </w:rPr>
        <w:t xml:space="preserve"> </w:t>
      </w:r>
      <w:r w:rsidR="009D6726" w:rsidRPr="00D676A8">
        <w:rPr>
          <w:sz w:val="22"/>
          <w:szCs w:val="22"/>
        </w:rPr>
        <w:t xml:space="preserve">N: </w:t>
      </w:r>
      <w:r w:rsidR="00B4751F" w:rsidRPr="00D676A8">
        <w:rPr>
          <w:sz w:val="22"/>
          <w:szCs w:val="22"/>
        </w:rPr>
        <w:t>0</w:t>
      </w:r>
      <w:r w:rsidR="00C01C80" w:rsidRPr="00D676A8">
        <w:rPr>
          <w:sz w:val="22"/>
          <w:szCs w:val="22"/>
        </w:rPr>
        <w:t xml:space="preserve">, </w:t>
      </w:r>
      <w:r w:rsidR="006A076B" w:rsidRPr="00D676A8">
        <w:rPr>
          <w:sz w:val="22"/>
          <w:szCs w:val="22"/>
        </w:rPr>
        <w:t xml:space="preserve">A: </w:t>
      </w:r>
      <w:r w:rsidR="00B4751F" w:rsidRPr="00D676A8">
        <w:rPr>
          <w:sz w:val="22"/>
          <w:szCs w:val="22"/>
        </w:rPr>
        <w:t>1</w:t>
      </w:r>
      <w:r w:rsidR="00D870EC" w:rsidRPr="00D676A8">
        <w:rPr>
          <w:sz w:val="22"/>
          <w:szCs w:val="22"/>
        </w:rPr>
        <w:t>;</w:t>
      </w:r>
      <w:r w:rsidR="00C01C80" w:rsidRPr="00D676A8">
        <w:rPr>
          <w:sz w:val="22"/>
          <w:szCs w:val="22"/>
        </w:rPr>
        <w:t xml:space="preserve"> </w:t>
      </w:r>
      <w:r w:rsidR="00EB19EC" w:rsidRPr="00D676A8">
        <w:rPr>
          <w:b/>
          <w:sz w:val="22"/>
          <w:szCs w:val="22"/>
        </w:rPr>
        <w:t>m</w:t>
      </w:r>
      <w:r w:rsidR="009D6726" w:rsidRPr="00D676A8">
        <w:rPr>
          <w:b/>
          <w:sz w:val="22"/>
          <w:szCs w:val="22"/>
        </w:rPr>
        <w:t>otion passes</w:t>
      </w:r>
    </w:p>
    <w:p w14:paraId="143888BA" w14:textId="1EC0EB48" w:rsidR="00F523A5" w:rsidRPr="00D676A8" w:rsidRDefault="00B4751F" w:rsidP="006A076B">
      <w:pPr>
        <w:numPr>
          <w:ilvl w:val="2"/>
          <w:numId w:val="1"/>
        </w:numPr>
        <w:rPr>
          <w:sz w:val="22"/>
          <w:szCs w:val="22"/>
        </w:rPr>
      </w:pPr>
      <w:r w:rsidRPr="00D676A8">
        <w:rPr>
          <w:sz w:val="22"/>
          <w:szCs w:val="22"/>
        </w:rPr>
        <w:t>There was</w:t>
      </w:r>
      <w:r w:rsidR="006A076B" w:rsidRPr="00D676A8">
        <w:rPr>
          <w:sz w:val="22"/>
          <w:szCs w:val="22"/>
        </w:rPr>
        <w:t xml:space="preserve"> no mate</w:t>
      </w:r>
      <w:r w:rsidR="00AF14D7" w:rsidRPr="00D676A8">
        <w:rPr>
          <w:sz w:val="22"/>
          <w:szCs w:val="22"/>
        </w:rPr>
        <w:t>rial for teleconferences,</w:t>
      </w:r>
      <w:r w:rsidRPr="00D676A8">
        <w:rPr>
          <w:sz w:val="22"/>
          <w:szCs w:val="22"/>
        </w:rPr>
        <w:t xml:space="preserve"> and </w:t>
      </w:r>
      <w:r w:rsidR="00AF14D7" w:rsidRPr="00D676A8">
        <w:rPr>
          <w:sz w:val="22"/>
          <w:szCs w:val="22"/>
        </w:rPr>
        <w:t xml:space="preserve">as a result, the two previous events were </w:t>
      </w:r>
      <w:r w:rsidR="006A076B" w:rsidRPr="00D676A8">
        <w:rPr>
          <w:sz w:val="22"/>
          <w:szCs w:val="22"/>
        </w:rPr>
        <w:t>cancelled Jan – Mar</w:t>
      </w:r>
      <w:r w:rsidRPr="00D676A8">
        <w:rPr>
          <w:sz w:val="22"/>
          <w:szCs w:val="22"/>
        </w:rPr>
        <w:t>,</w:t>
      </w:r>
      <w:r w:rsidR="006A076B" w:rsidRPr="00D676A8">
        <w:rPr>
          <w:sz w:val="22"/>
          <w:szCs w:val="22"/>
        </w:rPr>
        <w:t xml:space="preserve"> 2018</w:t>
      </w:r>
      <w:r w:rsidR="00F523A5" w:rsidRPr="00D676A8">
        <w:rPr>
          <w:sz w:val="22"/>
          <w:szCs w:val="22"/>
        </w:rPr>
        <w:br/>
      </w:r>
    </w:p>
    <w:p w14:paraId="65CE5C8F" w14:textId="54D760F1" w:rsidR="00B678B6" w:rsidRPr="00D676A8" w:rsidRDefault="008840AA" w:rsidP="00060385">
      <w:pPr>
        <w:numPr>
          <w:ilvl w:val="1"/>
          <w:numId w:val="1"/>
        </w:numPr>
        <w:rPr>
          <w:sz w:val="22"/>
          <w:szCs w:val="22"/>
        </w:rPr>
      </w:pPr>
      <w:r w:rsidRPr="00D676A8">
        <w:rPr>
          <w:sz w:val="22"/>
          <w:szCs w:val="22"/>
        </w:rPr>
        <w:t xml:space="preserve">Chao-Chun (MediaTek) </w:t>
      </w:r>
      <w:r w:rsidR="00AF14D7" w:rsidRPr="00D676A8">
        <w:rPr>
          <w:sz w:val="22"/>
          <w:szCs w:val="22"/>
        </w:rPr>
        <w:t>r</w:t>
      </w:r>
      <w:r w:rsidR="00060385" w:rsidRPr="00D676A8">
        <w:rPr>
          <w:sz w:val="22"/>
          <w:szCs w:val="22"/>
        </w:rPr>
        <w:t>eviewed d</w:t>
      </w:r>
      <w:r w:rsidRPr="00D676A8">
        <w:rPr>
          <w:sz w:val="22"/>
          <w:szCs w:val="22"/>
        </w:rPr>
        <w:t xml:space="preserve">raft </w:t>
      </w:r>
      <w:r w:rsidR="00060385" w:rsidRPr="00D676A8">
        <w:rPr>
          <w:sz w:val="22"/>
          <w:szCs w:val="22"/>
        </w:rPr>
        <w:t xml:space="preserve">of amendment text </w:t>
      </w:r>
      <w:r w:rsidRPr="00D676A8">
        <w:rPr>
          <w:b/>
          <w:sz w:val="22"/>
          <w:szCs w:val="22"/>
        </w:rPr>
        <w:t>P802.11az_D0.1.pdf</w:t>
      </w:r>
      <w:r w:rsidRPr="00D676A8">
        <w:rPr>
          <w:sz w:val="22"/>
          <w:szCs w:val="22"/>
        </w:rPr>
        <w:t xml:space="preserve"> </w:t>
      </w:r>
    </w:p>
    <w:p w14:paraId="437DE503" w14:textId="0F21510F" w:rsidR="008840AA" w:rsidRPr="00D676A8" w:rsidRDefault="008840AA" w:rsidP="008840AA">
      <w:pPr>
        <w:numPr>
          <w:ilvl w:val="2"/>
          <w:numId w:val="1"/>
        </w:numPr>
        <w:rPr>
          <w:sz w:val="22"/>
          <w:szCs w:val="22"/>
        </w:rPr>
      </w:pPr>
      <w:r w:rsidRPr="00D676A8">
        <w:rPr>
          <w:sz w:val="22"/>
          <w:szCs w:val="22"/>
        </w:rPr>
        <w:t>Reminder to submit section heading for any additions to ensure they go in the correct palace.</w:t>
      </w:r>
    </w:p>
    <w:p w14:paraId="472FEF6F" w14:textId="07FE3AB3" w:rsidR="008840AA" w:rsidRPr="00D676A8" w:rsidRDefault="00060385" w:rsidP="008840AA">
      <w:pPr>
        <w:numPr>
          <w:ilvl w:val="2"/>
          <w:numId w:val="1"/>
        </w:numPr>
        <w:rPr>
          <w:sz w:val="22"/>
          <w:szCs w:val="22"/>
        </w:rPr>
      </w:pPr>
      <w:r w:rsidRPr="00D676A8">
        <w:rPr>
          <w:sz w:val="22"/>
          <w:szCs w:val="22"/>
        </w:rPr>
        <w:t>Main technical material starts at</w:t>
      </w:r>
      <w:r w:rsidR="008840AA" w:rsidRPr="00D676A8">
        <w:rPr>
          <w:sz w:val="22"/>
          <w:szCs w:val="22"/>
        </w:rPr>
        <w:t xml:space="preserve"> clause 4: General description.</w:t>
      </w:r>
    </w:p>
    <w:p w14:paraId="0C2F5344" w14:textId="6971EFE7" w:rsidR="008840AA" w:rsidRPr="00D676A8" w:rsidRDefault="008840AA" w:rsidP="008840AA">
      <w:pPr>
        <w:numPr>
          <w:ilvl w:val="2"/>
          <w:numId w:val="1"/>
        </w:numPr>
        <w:rPr>
          <w:sz w:val="22"/>
          <w:szCs w:val="22"/>
        </w:rPr>
      </w:pPr>
      <w:r w:rsidRPr="00D676A8">
        <w:rPr>
          <w:sz w:val="22"/>
          <w:szCs w:val="22"/>
        </w:rPr>
        <w:t>Might be worth changing NGP to something else that could be extended rather than NNGP, NNNGP …</w:t>
      </w:r>
    </w:p>
    <w:p w14:paraId="530D5519" w14:textId="0A32DC7B" w:rsidR="008840AA" w:rsidRPr="00D676A8" w:rsidRDefault="00060385" w:rsidP="008840AA">
      <w:pPr>
        <w:numPr>
          <w:ilvl w:val="2"/>
          <w:numId w:val="1"/>
        </w:numPr>
        <w:rPr>
          <w:sz w:val="22"/>
          <w:szCs w:val="22"/>
        </w:rPr>
      </w:pPr>
      <w:r w:rsidRPr="00D676A8">
        <w:rPr>
          <w:sz w:val="22"/>
          <w:szCs w:val="22"/>
        </w:rPr>
        <w:t>New: security section 11.22.6.4 (Chi/</w:t>
      </w:r>
      <w:proofErr w:type="spellStart"/>
      <w:r w:rsidRPr="00D676A8">
        <w:rPr>
          <w:sz w:val="22"/>
          <w:szCs w:val="22"/>
        </w:rPr>
        <w:t>Sk</w:t>
      </w:r>
      <w:proofErr w:type="spellEnd"/>
      <w:r w:rsidRPr="00D676A8">
        <w:rPr>
          <w:sz w:val="22"/>
          <w:szCs w:val="22"/>
        </w:rPr>
        <w:t>) names added for attention of</w:t>
      </w:r>
    </w:p>
    <w:p w14:paraId="2CB804FC" w14:textId="3BFD9466" w:rsidR="00060385" w:rsidRPr="00D676A8" w:rsidRDefault="00060385" w:rsidP="00060385">
      <w:pPr>
        <w:numPr>
          <w:ilvl w:val="2"/>
          <w:numId w:val="1"/>
        </w:numPr>
        <w:rPr>
          <w:sz w:val="22"/>
          <w:szCs w:val="22"/>
        </w:rPr>
      </w:pPr>
      <w:r w:rsidRPr="00D676A8">
        <w:rPr>
          <w:sz w:val="22"/>
          <w:szCs w:val="22"/>
        </w:rPr>
        <w:t>Also new: Pre-association security 12:12 (Nehru)</w:t>
      </w:r>
    </w:p>
    <w:p w14:paraId="51846EB7" w14:textId="259C6019" w:rsidR="00060385" w:rsidRPr="00D676A8" w:rsidRDefault="00060385" w:rsidP="008840AA">
      <w:pPr>
        <w:numPr>
          <w:ilvl w:val="2"/>
          <w:numId w:val="1"/>
        </w:numPr>
        <w:rPr>
          <w:sz w:val="22"/>
          <w:szCs w:val="22"/>
        </w:rPr>
      </w:pPr>
      <w:r w:rsidRPr="00D676A8">
        <w:rPr>
          <w:sz w:val="22"/>
          <w:szCs w:val="22"/>
        </w:rPr>
        <w:t xml:space="preserve">Document is uploaded to the </w:t>
      </w:r>
      <w:proofErr w:type="gramStart"/>
      <w:r w:rsidRPr="00D676A8">
        <w:rPr>
          <w:sz w:val="22"/>
          <w:szCs w:val="22"/>
        </w:rPr>
        <w:t>members</w:t>
      </w:r>
      <w:proofErr w:type="gramEnd"/>
      <w:r w:rsidRPr="00D676A8">
        <w:rPr>
          <w:sz w:val="22"/>
          <w:szCs w:val="22"/>
        </w:rPr>
        <w:t xml:space="preserve"> area as a pdf.</w:t>
      </w:r>
      <w:r w:rsidR="000E198C" w:rsidRPr="00D676A8">
        <w:rPr>
          <w:sz w:val="22"/>
          <w:szCs w:val="22"/>
        </w:rPr>
        <w:br/>
      </w:r>
    </w:p>
    <w:p w14:paraId="1D75D350" w14:textId="77777777" w:rsidR="00060385" w:rsidRPr="00D676A8" w:rsidRDefault="00060385" w:rsidP="00060385">
      <w:pPr>
        <w:numPr>
          <w:ilvl w:val="2"/>
          <w:numId w:val="1"/>
        </w:numPr>
        <w:rPr>
          <w:b/>
          <w:sz w:val="22"/>
          <w:szCs w:val="22"/>
        </w:rPr>
      </w:pPr>
      <w:r w:rsidRPr="00D676A8">
        <w:rPr>
          <w:b/>
          <w:sz w:val="22"/>
          <w:szCs w:val="22"/>
        </w:rPr>
        <w:t xml:space="preserve">Motion: </w:t>
      </w:r>
      <w:r w:rsidRPr="00D676A8">
        <w:rPr>
          <w:b/>
          <w:sz w:val="22"/>
          <w:szCs w:val="22"/>
        </w:rPr>
        <w:br/>
        <w:t>Move to adopt P802.11az D0.1 as the TGaz initial working draft.</w:t>
      </w:r>
    </w:p>
    <w:p w14:paraId="6C667D3F" w14:textId="5B5BD29B" w:rsidR="00060385" w:rsidRPr="00D676A8" w:rsidRDefault="00060385" w:rsidP="00060385">
      <w:pPr>
        <w:numPr>
          <w:ilvl w:val="2"/>
          <w:numId w:val="1"/>
        </w:numPr>
        <w:rPr>
          <w:sz w:val="22"/>
          <w:szCs w:val="22"/>
        </w:rPr>
      </w:pPr>
      <w:r w:rsidRPr="00D676A8">
        <w:rPr>
          <w:sz w:val="22"/>
          <w:szCs w:val="22"/>
        </w:rPr>
        <w:t>Mover:  Alecsander Eitan, Seconder Erik Lindskog</w:t>
      </w:r>
    </w:p>
    <w:p w14:paraId="57FB7BDC" w14:textId="5764A84B" w:rsidR="00A63908" w:rsidRPr="00D676A8" w:rsidRDefault="00142570" w:rsidP="00A63908">
      <w:pPr>
        <w:numPr>
          <w:ilvl w:val="2"/>
          <w:numId w:val="1"/>
        </w:numPr>
        <w:rPr>
          <w:b/>
          <w:sz w:val="22"/>
          <w:szCs w:val="22"/>
        </w:rPr>
      </w:pPr>
      <w:r w:rsidRPr="00D676A8">
        <w:rPr>
          <w:b/>
          <w:sz w:val="22"/>
          <w:szCs w:val="22"/>
        </w:rPr>
        <w:t>Results</w:t>
      </w:r>
      <w:r w:rsidR="00C863A9" w:rsidRPr="00D676A8">
        <w:rPr>
          <w:sz w:val="22"/>
          <w:szCs w:val="22"/>
        </w:rPr>
        <w:t xml:space="preserve">: </w:t>
      </w:r>
      <w:r w:rsidR="00060385" w:rsidRPr="00D676A8">
        <w:rPr>
          <w:sz w:val="22"/>
          <w:szCs w:val="22"/>
        </w:rPr>
        <w:t>Y</w:t>
      </w:r>
      <w:r w:rsidR="00BE501F" w:rsidRPr="00D676A8">
        <w:rPr>
          <w:sz w:val="22"/>
          <w:szCs w:val="22"/>
        </w:rPr>
        <w:t>:</w:t>
      </w:r>
      <w:r w:rsidR="00060385" w:rsidRPr="00D676A8">
        <w:rPr>
          <w:sz w:val="22"/>
          <w:szCs w:val="22"/>
        </w:rPr>
        <w:t xml:space="preserve"> 15, N</w:t>
      </w:r>
      <w:r w:rsidR="00BE501F" w:rsidRPr="00D676A8">
        <w:rPr>
          <w:sz w:val="22"/>
          <w:szCs w:val="22"/>
        </w:rPr>
        <w:t>:</w:t>
      </w:r>
      <w:r w:rsidR="00C863A9" w:rsidRPr="00D676A8">
        <w:rPr>
          <w:sz w:val="22"/>
          <w:szCs w:val="22"/>
        </w:rPr>
        <w:t xml:space="preserve"> </w:t>
      </w:r>
      <w:r w:rsidR="00060385" w:rsidRPr="00D676A8">
        <w:rPr>
          <w:sz w:val="22"/>
          <w:szCs w:val="22"/>
        </w:rPr>
        <w:t>0</w:t>
      </w:r>
      <w:r w:rsidR="00BE501F" w:rsidRPr="00D676A8">
        <w:rPr>
          <w:sz w:val="22"/>
          <w:szCs w:val="22"/>
        </w:rPr>
        <w:t>,</w:t>
      </w:r>
      <w:r w:rsidR="00C863A9" w:rsidRPr="00D676A8">
        <w:rPr>
          <w:sz w:val="22"/>
          <w:szCs w:val="22"/>
        </w:rPr>
        <w:t xml:space="preserve"> A: 2;</w:t>
      </w:r>
      <w:r w:rsidR="00060385" w:rsidRPr="00D676A8">
        <w:rPr>
          <w:sz w:val="22"/>
          <w:szCs w:val="22"/>
        </w:rPr>
        <w:t xml:space="preserve"> </w:t>
      </w:r>
      <w:r w:rsidR="00060385" w:rsidRPr="00D676A8">
        <w:rPr>
          <w:b/>
          <w:sz w:val="22"/>
          <w:szCs w:val="22"/>
        </w:rPr>
        <w:t>motion passes</w:t>
      </w:r>
      <w:r w:rsidR="000E198C" w:rsidRPr="00D676A8">
        <w:rPr>
          <w:b/>
          <w:sz w:val="22"/>
          <w:szCs w:val="22"/>
        </w:rPr>
        <w:br/>
      </w:r>
    </w:p>
    <w:p w14:paraId="0DA0E41E" w14:textId="1E3840CA" w:rsidR="00060385" w:rsidRPr="00D676A8" w:rsidRDefault="00060385" w:rsidP="00C863A9">
      <w:pPr>
        <w:numPr>
          <w:ilvl w:val="2"/>
          <w:numId w:val="1"/>
        </w:numPr>
        <w:rPr>
          <w:b/>
          <w:sz w:val="22"/>
          <w:szCs w:val="22"/>
        </w:rPr>
      </w:pPr>
      <w:r w:rsidRPr="00D676A8">
        <w:rPr>
          <w:b/>
          <w:sz w:val="22"/>
          <w:szCs w:val="22"/>
        </w:rPr>
        <w:t>Motion</w:t>
      </w:r>
      <w:r w:rsidR="00BE501F" w:rsidRPr="00D676A8">
        <w:rPr>
          <w:b/>
          <w:sz w:val="22"/>
          <w:szCs w:val="22"/>
        </w:rPr>
        <w:br/>
      </w:r>
      <w:r w:rsidR="00A63908" w:rsidRPr="00D676A8">
        <w:rPr>
          <w:b/>
          <w:color w:val="000000"/>
          <w:sz w:val="22"/>
          <w:szCs w:val="22"/>
        </w:rPr>
        <w:t>Move to empower the editor to incorporate changes approved by TGaz into the draft and issue working drafts without further instruction from the TG.</w:t>
      </w:r>
    </w:p>
    <w:p w14:paraId="7C18832F" w14:textId="43292CA9" w:rsidR="00060385" w:rsidRPr="00D676A8" w:rsidRDefault="00BE501F" w:rsidP="00BE501F">
      <w:pPr>
        <w:numPr>
          <w:ilvl w:val="2"/>
          <w:numId w:val="1"/>
        </w:numPr>
        <w:rPr>
          <w:sz w:val="22"/>
          <w:szCs w:val="22"/>
        </w:rPr>
      </w:pPr>
      <w:r w:rsidRPr="00D676A8">
        <w:rPr>
          <w:sz w:val="22"/>
          <w:szCs w:val="22"/>
        </w:rPr>
        <w:t xml:space="preserve">Mover: </w:t>
      </w:r>
      <w:r w:rsidR="00060385" w:rsidRPr="00D676A8">
        <w:rPr>
          <w:sz w:val="22"/>
          <w:szCs w:val="22"/>
        </w:rPr>
        <w:t>Assaf Kasher</w:t>
      </w:r>
      <w:r w:rsidRPr="00D676A8">
        <w:rPr>
          <w:sz w:val="22"/>
          <w:szCs w:val="22"/>
        </w:rPr>
        <w:t xml:space="preserve">, Seconder: </w:t>
      </w:r>
      <w:r w:rsidR="00060385" w:rsidRPr="00D676A8">
        <w:rPr>
          <w:sz w:val="22"/>
          <w:szCs w:val="22"/>
        </w:rPr>
        <w:t>Erik Lindskog</w:t>
      </w:r>
    </w:p>
    <w:p w14:paraId="2EE63BC1" w14:textId="6AAEBB5A" w:rsidR="00060385" w:rsidRPr="00D676A8" w:rsidRDefault="000E198C" w:rsidP="00060385">
      <w:pPr>
        <w:numPr>
          <w:ilvl w:val="2"/>
          <w:numId w:val="1"/>
        </w:numPr>
        <w:rPr>
          <w:sz w:val="22"/>
          <w:szCs w:val="22"/>
        </w:rPr>
      </w:pPr>
      <w:r w:rsidRPr="00D676A8">
        <w:rPr>
          <w:b/>
          <w:sz w:val="22"/>
          <w:szCs w:val="22"/>
        </w:rPr>
        <w:lastRenderedPageBreak/>
        <w:t>Results</w:t>
      </w:r>
      <w:r w:rsidR="00BE501F" w:rsidRPr="00D676A8">
        <w:rPr>
          <w:sz w:val="22"/>
          <w:szCs w:val="22"/>
        </w:rPr>
        <w:t xml:space="preserve">: </w:t>
      </w:r>
      <w:r w:rsidR="00060385" w:rsidRPr="00D676A8">
        <w:rPr>
          <w:sz w:val="22"/>
          <w:szCs w:val="22"/>
        </w:rPr>
        <w:t>Y</w:t>
      </w:r>
      <w:r w:rsidR="00BE501F" w:rsidRPr="00D676A8">
        <w:rPr>
          <w:sz w:val="22"/>
          <w:szCs w:val="22"/>
        </w:rPr>
        <w:t xml:space="preserve">: 18, N: 0, </w:t>
      </w:r>
      <w:r w:rsidR="00060385" w:rsidRPr="00D676A8">
        <w:rPr>
          <w:sz w:val="22"/>
          <w:szCs w:val="22"/>
        </w:rPr>
        <w:t>A</w:t>
      </w:r>
      <w:r w:rsidR="00BE501F" w:rsidRPr="00D676A8">
        <w:rPr>
          <w:sz w:val="22"/>
          <w:szCs w:val="22"/>
        </w:rPr>
        <w:t>:</w:t>
      </w:r>
      <w:r w:rsidR="00A63908" w:rsidRPr="00D676A8">
        <w:rPr>
          <w:sz w:val="22"/>
          <w:szCs w:val="22"/>
        </w:rPr>
        <w:t xml:space="preserve"> </w:t>
      </w:r>
      <w:r w:rsidR="00BE501F" w:rsidRPr="00D676A8">
        <w:rPr>
          <w:sz w:val="22"/>
          <w:szCs w:val="22"/>
        </w:rPr>
        <w:t xml:space="preserve">0; </w:t>
      </w:r>
      <w:r w:rsidR="00BE501F" w:rsidRPr="00D676A8">
        <w:rPr>
          <w:b/>
          <w:sz w:val="22"/>
          <w:szCs w:val="22"/>
        </w:rPr>
        <w:t>motion passes</w:t>
      </w:r>
      <w:r w:rsidR="00BE501F" w:rsidRPr="00D676A8">
        <w:rPr>
          <w:sz w:val="22"/>
          <w:szCs w:val="22"/>
        </w:rPr>
        <w:t>.</w:t>
      </w:r>
      <w:r w:rsidRPr="00D676A8">
        <w:rPr>
          <w:sz w:val="22"/>
          <w:szCs w:val="22"/>
        </w:rPr>
        <w:br/>
      </w:r>
    </w:p>
    <w:p w14:paraId="029AAE11" w14:textId="16B6DCE1" w:rsidR="00060385" w:rsidRPr="00D676A8" w:rsidRDefault="00BE501F" w:rsidP="00060385">
      <w:pPr>
        <w:numPr>
          <w:ilvl w:val="2"/>
          <w:numId w:val="1"/>
        </w:numPr>
        <w:rPr>
          <w:b/>
          <w:sz w:val="22"/>
          <w:szCs w:val="22"/>
        </w:rPr>
      </w:pPr>
      <w:r w:rsidRPr="00D676A8">
        <w:rPr>
          <w:b/>
          <w:sz w:val="22"/>
          <w:szCs w:val="22"/>
        </w:rPr>
        <w:t>Motion</w:t>
      </w:r>
    </w:p>
    <w:p w14:paraId="03146698" w14:textId="087BB8E0" w:rsidR="00060385" w:rsidRPr="00D676A8" w:rsidRDefault="00060385" w:rsidP="00060385">
      <w:pPr>
        <w:ind w:left="2160"/>
        <w:rPr>
          <w:b/>
          <w:sz w:val="22"/>
          <w:szCs w:val="22"/>
        </w:rPr>
      </w:pPr>
      <w:r w:rsidRPr="00D676A8">
        <w:rPr>
          <w:b/>
          <w:sz w:val="22"/>
          <w:szCs w:val="22"/>
        </w:rPr>
        <w:t>Move to empower the editor to make editorial changes to the draf</w:t>
      </w:r>
      <w:r w:rsidR="00BE501F" w:rsidRPr="00D676A8">
        <w:rPr>
          <w:b/>
          <w:sz w:val="22"/>
          <w:szCs w:val="22"/>
        </w:rPr>
        <w:t>t</w:t>
      </w:r>
    </w:p>
    <w:p w14:paraId="13017FB6" w14:textId="2F20411A" w:rsidR="00060385" w:rsidRPr="00D676A8" w:rsidRDefault="00060385" w:rsidP="00060385">
      <w:pPr>
        <w:numPr>
          <w:ilvl w:val="2"/>
          <w:numId w:val="1"/>
        </w:numPr>
        <w:rPr>
          <w:sz w:val="22"/>
          <w:szCs w:val="22"/>
        </w:rPr>
      </w:pPr>
      <w:r w:rsidRPr="00D676A8">
        <w:rPr>
          <w:sz w:val="22"/>
          <w:szCs w:val="22"/>
        </w:rPr>
        <w:t>Mover: Assaf Kasher, Seconder</w:t>
      </w:r>
      <w:r w:rsidR="00BE501F" w:rsidRPr="00D676A8">
        <w:rPr>
          <w:sz w:val="22"/>
          <w:szCs w:val="22"/>
        </w:rPr>
        <w:t>:</w:t>
      </w:r>
      <w:r w:rsidRPr="00D676A8">
        <w:rPr>
          <w:sz w:val="22"/>
          <w:szCs w:val="22"/>
        </w:rPr>
        <w:t xml:space="preserve"> Chitto </w:t>
      </w:r>
      <w:r w:rsidR="00006B8E" w:rsidRPr="00D676A8">
        <w:rPr>
          <w:sz w:val="22"/>
          <w:szCs w:val="22"/>
        </w:rPr>
        <w:t>G</w:t>
      </w:r>
      <w:r w:rsidRPr="00D676A8">
        <w:rPr>
          <w:sz w:val="22"/>
          <w:szCs w:val="22"/>
        </w:rPr>
        <w:t>hosh</w:t>
      </w:r>
    </w:p>
    <w:p w14:paraId="32BC404B" w14:textId="7688FD8E" w:rsidR="00060385" w:rsidRPr="00D676A8" w:rsidRDefault="00060385" w:rsidP="00060385">
      <w:pPr>
        <w:numPr>
          <w:ilvl w:val="2"/>
          <w:numId w:val="1"/>
        </w:numPr>
        <w:rPr>
          <w:sz w:val="22"/>
          <w:szCs w:val="22"/>
        </w:rPr>
      </w:pPr>
      <w:r w:rsidRPr="00D676A8">
        <w:rPr>
          <w:sz w:val="22"/>
          <w:szCs w:val="22"/>
        </w:rPr>
        <w:t xml:space="preserve">Y: 16, N: 0, A: 0, </w:t>
      </w:r>
      <w:r w:rsidRPr="00D676A8">
        <w:rPr>
          <w:b/>
          <w:sz w:val="22"/>
          <w:szCs w:val="22"/>
        </w:rPr>
        <w:t>motion passes</w:t>
      </w:r>
    </w:p>
    <w:p w14:paraId="1FCB3973" w14:textId="38F46F6E" w:rsidR="00060385" w:rsidRPr="00D676A8" w:rsidRDefault="00BE501F" w:rsidP="000431A1">
      <w:pPr>
        <w:numPr>
          <w:ilvl w:val="2"/>
          <w:numId w:val="1"/>
        </w:numPr>
        <w:rPr>
          <w:sz w:val="22"/>
          <w:szCs w:val="22"/>
        </w:rPr>
      </w:pPr>
      <w:r w:rsidRPr="00D676A8">
        <w:rPr>
          <w:sz w:val="22"/>
          <w:szCs w:val="22"/>
        </w:rPr>
        <w:t>C. Is there a more efficient process</w:t>
      </w:r>
      <w:r w:rsidR="00D13166" w:rsidRPr="00D676A8">
        <w:rPr>
          <w:sz w:val="22"/>
          <w:szCs w:val="22"/>
        </w:rPr>
        <w:t xml:space="preserve">? I </w:t>
      </w:r>
      <w:r w:rsidRPr="00D676A8">
        <w:rPr>
          <w:sz w:val="22"/>
          <w:szCs w:val="22"/>
        </w:rPr>
        <w:t xml:space="preserve">don’t want to write lots of </w:t>
      </w:r>
      <w:r w:rsidR="00491B44" w:rsidRPr="00D676A8">
        <w:rPr>
          <w:sz w:val="22"/>
          <w:szCs w:val="22"/>
        </w:rPr>
        <w:t xml:space="preserve">amendment text </w:t>
      </w:r>
      <w:r w:rsidRPr="00D676A8">
        <w:rPr>
          <w:sz w:val="22"/>
          <w:szCs w:val="22"/>
        </w:rPr>
        <w:t>pages that</w:t>
      </w:r>
      <w:r w:rsidR="00D13166" w:rsidRPr="00D676A8">
        <w:rPr>
          <w:sz w:val="22"/>
          <w:szCs w:val="22"/>
        </w:rPr>
        <w:t xml:space="preserve"> are not agreed by the majority</w:t>
      </w:r>
      <w:r w:rsidR="00491B44" w:rsidRPr="00D676A8">
        <w:rPr>
          <w:sz w:val="22"/>
          <w:szCs w:val="22"/>
        </w:rPr>
        <w:t>.</w:t>
      </w:r>
    </w:p>
    <w:p w14:paraId="2EC96DB3" w14:textId="361C4760" w:rsidR="00BE501F" w:rsidRPr="00D676A8" w:rsidRDefault="00BE501F" w:rsidP="00060385">
      <w:pPr>
        <w:numPr>
          <w:ilvl w:val="2"/>
          <w:numId w:val="1"/>
        </w:numPr>
        <w:rPr>
          <w:sz w:val="22"/>
          <w:szCs w:val="22"/>
        </w:rPr>
      </w:pPr>
      <w:r w:rsidRPr="00D676A8">
        <w:rPr>
          <w:sz w:val="22"/>
          <w:szCs w:val="22"/>
        </w:rPr>
        <w:t xml:space="preserve">C. </w:t>
      </w:r>
      <w:r w:rsidR="006635F9" w:rsidRPr="00D676A8">
        <w:rPr>
          <w:sz w:val="22"/>
          <w:szCs w:val="22"/>
        </w:rPr>
        <w:t xml:space="preserve">Will the </w:t>
      </w:r>
      <w:r w:rsidRPr="00D676A8">
        <w:rPr>
          <w:sz w:val="22"/>
          <w:szCs w:val="22"/>
        </w:rPr>
        <w:t>SFD w</w:t>
      </w:r>
      <w:r w:rsidR="006635F9" w:rsidRPr="00D676A8">
        <w:rPr>
          <w:sz w:val="22"/>
          <w:szCs w:val="22"/>
        </w:rPr>
        <w:t>ill be incomplete in some areas?</w:t>
      </w:r>
    </w:p>
    <w:p w14:paraId="2051EC3D" w14:textId="66C74A31" w:rsidR="00BE501F" w:rsidRPr="00D676A8" w:rsidRDefault="00BE501F" w:rsidP="00060385">
      <w:pPr>
        <w:numPr>
          <w:ilvl w:val="2"/>
          <w:numId w:val="1"/>
        </w:numPr>
        <w:rPr>
          <w:sz w:val="22"/>
          <w:szCs w:val="22"/>
        </w:rPr>
      </w:pPr>
      <w:r w:rsidRPr="00D676A8">
        <w:rPr>
          <w:sz w:val="22"/>
          <w:szCs w:val="22"/>
        </w:rPr>
        <w:t xml:space="preserve">R. Yes – The outcome of this group is </w:t>
      </w:r>
      <w:r w:rsidR="006635F9" w:rsidRPr="00D676A8">
        <w:rPr>
          <w:sz w:val="22"/>
          <w:szCs w:val="22"/>
        </w:rPr>
        <w:t xml:space="preserve">ultimately </w:t>
      </w:r>
      <w:r w:rsidRPr="00D676A8">
        <w:rPr>
          <w:sz w:val="22"/>
          <w:szCs w:val="22"/>
        </w:rPr>
        <w:t>just the amendment text</w:t>
      </w:r>
      <w:r w:rsidR="006635F9" w:rsidRPr="00D676A8">
        <w:rPr>
          <w:sz w:val="22"/>
          <w:szCs w:val="22"/>
        </w:rPr>
        <w:t>.</w:t>
      </w:r>
      <w:r w:rsidRPr="00D676A8">
        <w:rPr>
          <w:sz w:val="22"/>
          <w:szCs w:val="22"/>
        </w:rPr>
        <w:t xml:space="preserve"> </w:t>
      </w:r>
    </w:p>
    <w:p w14:paraId="350E25B0" w14:textId="11617E36" w:rsidR="00BE501F" w:rsidRPr="00D676A8" w:rsidRDefault="006635F9" w:rsidP="00060385">
      <w:pPr>
        <w:numPr>
          <w:ilvl w:val="2"/>
          <w:numId w:val="1"/>
        </w:numPr>
        <w:rPr>
          <w:sz w:val="22"/>
          <w:szCs w:val="22"/>
        </w:rPr>
      </w:pPr>
      <w:r w:rsidRPr="00D676A8">
        <w:rPr>
          <w:sz w:val="22"/>
          <w:szCs w:val="22"/>
        </w:rPr>
        <w:t xml:space="preserve">R. TGaz </w:t>
      </w:r>
      <w:r w:rsidR="00BE501F" w:rsidRPr="00D676A8">
        <w:rPr>
          <w:sz w:val="22"/>
          <w:szCs w:val="22"/>
        </w:rPr>
        <w:t>can consider freezing the SFD earlier</w:t>
      </w:r>
      <w:r w:rsidRPr="00D676A8">
        <w:rPr>
          <w:sz w:val="22"/>
          <w:szCs w:val="22"/>
        </w:rPr>
        <w:t>,</w:t>
      </w:r>
      <w:r w:rsidR="00BE501F" w:rsidRPr="00D676A8">
        <w:rPr>
          <w:sz w:val="22"/>
          <w:szCs w:val="22"/>
        </w:rPr>
        <w:t xml:space="preserve"> or in sections.</w:t>
      </w:r>
    </w:p>
    <w:p w14:paraId="5A78D6B9" w14:textId="11F90714" w:rsidR="00BE501F" w:rsidRPr="00D676A8" w:rsidRDefault="00BE501F" w:rsidP="00060385">
      <w:pPr>
        <w:numPr>
          <w:ilvl w:val="2"/>
          <w:numId w:val="1"/>
        </w:numPr>
        <w:rPr>
          <w:sz w:val="22"/>
          <w:szCs w:val="22"/>
        </w:rPr>
      </w:pPr>
      <w:r w:rsidRPr="00D676A8">
        <w:rPr>
          <w:sz w:val="22"/>
          <w:szCs w:val="22"/>
        </w:rPr>
        <w:t>R. Amendment text is only open to submissions in particular sections.</w:t>
      </w:r>
    </w:p>
    <w:p w14:paraId="589E98E0" w14:textId="77777777" w:rsidR="000E198C" w:rsidRPr="00D676A8" w:rsidRDefault="000E198C" w:rsidP="000E198C">
      <w:pPr>
        <w:ind w:left="2160"/>
        <w:rPr>
          <w:sz w:val="22"/>
          <w:szCs w:val="22"/>
        </w:rPr>
      </w:pPr>
    </w:p>
    <w:p w14:paraId="37BFB36E" w14:textId="0F2942AE" w:rsidR="00BE501F" w:rsidRPr="00D676A8" w:rsidRDefault="00BE501F" w:rsidP="00BE501F">
      <w:pPr>
        <w:numPr>
          <w:ilvl w:val="1"/>
          <w:numId w:val="1"/>
        </w:numPr>
        <w:rPr>
          <w:b/>
          <w:sz w:val="22"/>
          <w:szCs w:val="22"/>
        </w:rPr>
      </w:pPr>
      <w:r w:rsidRPr="00D676A8">
        <w:rPr>
          <w:sz w:val="22"/>
          <w:szCs w:val="22"/>
        </w:rPr>
        <w:t xml:space="preserve">Chao-Chun (MediaTek) presented SFD status </w:t>
      </w:r>
      <w:r w:rsidRPr="00D676A8">
        <w:rPr>
          <w:b/>
          <w:sz w:val="22"/>
          <w:szCs w:val="22"/>
        </w:rPr>
        <w:t>11-17/0462r13</w:t>
      </w:r>
    </w:p>
    <w:p w14:paraId="594362A6" w14:textId="07A45E96" w:rsidR="00BE501F" w:rsidRPr="00D676A8" w:rsidRDefault="00BE501F" w:rsidP="00BE501F">
      <w:pPr>
        <w:numPr>
          <w:ilvl w:val="2"/>
          <w:numId w:val="1"/>
        </w:numPr>
        <w:rPr>
          <w:sz w:val="22"/>
          <w:szCs w:val="22"/>
        </w:rPr>
      </w:pPr>
      <w:r w:rsidRPr="00D676A8">
        <w:rPr>
          <w:sz w:val="22"/>
          <w:szCs w:val="22"/>
        </w:rPr>
        <w:t>Dates are used to make it easy to find when certain document text is inserted into sections of the SFD.</w:t>
      </w:r>
    </w:p>
    <w:p w14:paraId="092C6827" w14:textId="531C447D" w:rsidR="00BE501F" w:rsidRPr="00D676A8" w:rsidRDefault="00BE501F" w:rsidP="00BE501F">
      <w:pPr>
        <w:numPr>
          <w:ilvl w:val="2"/>
          <w:numId w:val="1"/>
        </w:numPr>
        <w:rPr>
          <w:sz w:val="22"/>
          <w:szCs w:val="22"/>
        </w:rPr>
      </w:pPr>
      <w:r w:rsidRPr="00D676A8">
        <w:rPr>
          <w:sz w:val="22"/>
          <w:szCs w:val="22"/>
        </w:rPr>
        <w:t>New sections were reviewed (Jan dates can be used to find recent changes)</w:t>
      </w:r>
    </w:p>
    <w:p w14:paraId="3CEFB5BF" w14:textId="75C87125" w:rsidR="00BE501F" w:rsidRPr="00D676A8" w:rsidRDefault="00BE501F" w:rsidP="00BE501F">
      <w:pPr>
        <w:numPr>
          <w:ilvl w:val="2"/>
          <w:numId w:val="1"/>
        </w:numPr>
        <w:rPr>
          <w:b/>
          <w:sz w:val="22"/>
          <w:szCs w:val="22"/>
        </w:rPr>
      </w:pPr>
      <w:r w:rsidRPr="00D676A8">
        <w:rPr>
          <w:b/>
          <w:sz w:val="22"/>
          <w:szCs w:val="22"/>
        </w:rPr>
        <w:t>Motion</w:t>
      </w:r>
      <w:r w:rsidRPr="00D676A8">
        <w:rPr>
          <w:b/>
          <w:sz w:val="22"/>
          <w:szCs w:val="22"/>
        </w:rPr>
        <w:br/>
        <w:t xml:space="preserve">Move to adopt document </w:t>
      </w:r>
      <w:r w:rsidR="00EC6D1B" w:rsidRPr="00D676A8">
        <w:rPr>
          <w:b/>
          <w:sz w:val="22"/>
          <w:szCs w:val="22"/>
        </w:rPr>
        <w:t>11-17-462r13 as TGaz Spec Framework working draft document</w:t>
      </w:r>
    </w:p>
    <w:p w14:paraId="25A99161" w14:textId="292A58D4" w:rsidR="00EC6D1B" w:rsidRPr="00D676A8" w:rsidRDefault="00EC6D1B" w:rsidP="000E198C">
      <w:pPr>
        <w:numPr>
          <w:ilvl w:val="2"/>
          <w:numId w:val="1"/>
        </w:numPr>
        <w:rPr>
          <w:sz w:val="22"/>
          <w:szCs w:val="22"/>
        </w:rPr>
      </w:pPr>
      <w:r w:rsidRPr="00D676A8">
        <w:rPr>
          <w:sz w:val="22"/>
          <w:szCs w:val="22"/>
        </w:rPr>
        <w:t>Mover: SK Yong</w:t>
      </w:r>
      <w:r w:rsidR="000E198C" w:rsidRPr="00D676A8">
        <w:rPr>
          <w:sz w:val="22"/>
          <w:szCs w:val="22"/>
        </w:rPr>
        <w:t xml:space="preserve">, </w:t>
      </w:r>
      <w:r w:rsidRPr="00D676A8">
        <w:rPr>
          <w:sz w:val="22"/>
          <w:szCs w:val="22"/>
        </w:rPr>
        <w:t>Seconder: Ganesh Venkatesan</w:t>
      </w:r>
    </w:p>
    <w:p w14:paraId="48B14D96" w14:textId="186501D2" w:rsidR="000E198C" w:rsidRPr="00D676A8" w:rsidRDefault="000E198C" w:rsidP="000E198C">
      <w:pPr>
        <w:numPr>
          <w:ilvl w:val="2"/>
          <w:numId w:val="1"/>
        </w:numPr>
        <w:rPr>
          <w:sz w:val="22"/>
          <w:szCs w:val="22"/>
        </w:rPr>
      </w:pPr>
      <w:r w:rsidRPr="00D676A8">
        <w:rPr>
          <w:b/>
          <w:sz w:val="22"/>
          <w:szCs w:val="22"/>
        </w:rPr>
        <w:t>Results</w:t>
      </w:r>
      <w:r w:rsidR="000C1896" w:rsidRPr="00D676A8">
        <w:rPr>
          <w:sz w:val="22"/>
          <w:szCs w:val="22"/>
        </w:rPr>
        <w:t xml:space="preserve">: Y: </w:t>
      </w:r>
      <w:r w:rsidR="00EC6D1B" w:rsidRPr="00D676A8">
        <w:rPr>
          <w:sz w:val="22"/>
          <w:szCs w:val="22"/>
        </w:rPr>
        <w:t>15</w:t>
      </w:r>
      <w:r w:rsidR="000C1896" w:rsidRPr="00D676A8">
        <w:rPr>
          <w:sz w:val="22"/>
          <w:szCs w:val="22"/>
        </w:rPr>
        <w:t xml:space="preserve">, N: </w:t>
      </w:r>
      <w:r w:rsidR="00EC6D1B" w:rsidRPr="00D676A8">
        <w:rPr>
          <w:sz w:val="22"/>
          <w:szCs w:val="22"/>
        </w:rPr>
        <w:t>0</w:t>
      </w:r>
      <w:r w:rsidR="000C1896" w:rsidRPr="00D676A8">
        <w:rPr>
          <w:sz w:val="22"/>
          <w:szCs w:val="22"/>
        </w:rPr>
        <w:t xml:space="preserve">, A: </w:t>
      </w:r>
      <w:r w:rsidR="00EC6D1B" w:rsidRPr="00D676A8">
        <w:rPr>
          <w:sz w:val="22"/>
          <w:szCs w:val="22"/>
        </w:rPr>
        <w:t xml:space="preserve">2; </w:t>
      </w:r>
      <w:r w:rsidR="00EC6D1B" w:rsidRPr="00D676A8">
        <w:rPr>
          <w:b/>
          <w:sz w:val="22"/>
          <w:szCs w:val="22"/>
        </w:rPr>
        <w:t>motion passes</w:t>
      </w:r>
      <w:r w:rsidRPr="00D676A8">
        <w:rPr>
          <w:sz w:val="22"/>
          <w:szCs w:val="22"/>
        </w:rPr>
        <w:br/>
      </w:r>
    </w:p>
    <w:p w14:paraId="11C2749E" w14:textId="798A72D7" w:rsidR="00EC6D1B" w:rsidRPr="00D676A8" w:rsidRDefault="00EC6D1B" w:rsidP="00EC6D1B">
      <w:pPr>
        <w:numPr>
          <w:ilvl w:val="1"/>
          <w:numId w:val="1"/>
        </w:numPr>
        <w:rPr>
          <w:sz w:val="22"/>
          <w:szCs w:val="22"/>
        </w:rPr>
      </w:pPr>
      <w:r w:rsidRPr="00D676A8">
        <w:rPr>
          <w:sz w:val="22"/>
          <w:szCs w:val="22"/>
        </w:rPr>
        <w:t xml:space="preserve">Christian Berger (Marvell) presented document </w:t>
      </w:r>
      <w:r w:rsidRPr="00D676A8">
        <w:rPr>
          <w:b/>
          <w:sz w:val="22"/>
          <w:szCs w:val="22"/>
        </w:rPr>
        <w:t>11-18/0461r0</w:t>
      </w:r>
    </w:p>
    <w:p w14:paraId="6F1A41C6" w14:textId="26C192BF" w:rsidR="00C863A9" w:rsidRPr="00D676A8" w:rsidRDefault="00C863A9" w:rsidP="00EC6D1B">
      <w:pPr>
        <w:numPr>
          <w:ilvl w:val="2"/>
          <w:numId w:val="1"/>
        </w:numPr>
        <w:rPr>
          <w:sz w:val="22"/>
          <w:szCs w:val="22"/>
        </w:rPr>
      </w:pPr>
      <w:r w:rsidRPr="00D676A8">
        <w:rPr>
          <w:sz w:val="22"/>
          <w:szCs w:val="22"/>
        </w:rPr>
        <w:t xml:space="preserve">Title: </w:t>
      </w:r>
      <w:r w:rsidRPr="00D676A8">
        <w:rPr>
          <w:b/>
          <w:sz w:val="22"/>
          <w:szCs w:val="22"/>
        </w:rPr>
        <w:t xml:space="preserve">VHTz Sounding: </w:t>
      </w:r>
      <w:proofErr w:type="spellStart"/>
      <w:r w:rsidRPr="00D676A8">
        <w:rPr>
          <w:b/>
          <w:sz w:val="22"/>
          <w:szCs w:val="22"/>
        </w:rPr>
        <w:t>MinToAReady</w:t>
      </w:r>
      <w:proofErr w:type="spellEnd"/>
    </w:p>
    <w:p w14:paraId="605D9D58" w14:textId="0BEEAB3F" w:rsidR="00EC6D1B" w:rsidRPr="00D676A8" w:rsidRDefault="00EC6D1B" w:rsidP="00EC6D1B">
      <w:pPr>
        <w:numPr>
          <w:ilvl w:val="2"/>
          <w:numId w:val="1"/>
        </w:numPr>
        <w:rPr>
          <w:sz w:val="22"/>
          <w:szCs w:val="22"/>
        </w:rPr>
      </w:pPr>
      <w:r w:rsidRPr="00D676A8">
        <w:rPr>
          <w:sz w:val="22"/>
          <w:szCs w:val="22"/>
        </w:rPr>
        <w:t>Summary: addresses some deficiencies in the description of the protocol to handle variable processing time during the VHT sounding protocol. It Proposes the format and range of the MinToaReady and MaxToaAvailable parameters and their timing definition (to, from).</w:t>
      </w:r>
    </w:p>
    <w:p w14:paraId="600699E0" w14:textId="3F224494" w:rsidR="00EC6D1B" w:rsidRPr="00D676A8" w:rsidRDefault="00D34765" w:rsidP="00EC6D1B">
      <w:pPr>
        <w:numPr>
          <w:ilvl w:val="2"/>
          <w:numId w:val="1"/>
        </w:numPr>
        <w:rPr>
          <w:sz w:val="22"/>
          <w:szCs w:val="22"/>
        </w:rPr>
      </w:pPr>
      <w:r w:rsidRPr="00D676A8">
        <w:rPr>
          <w:sz w:val="22"/>
          <w:szCs w:val="22"/>
        </w:rPr>
        <w:t>C. Why do we need two t</w:t>
      </w:r>
      <w:r w:rsidR="006635F9" w:rsidRPr="00D676A8">
        <w:rPr>
          <w:sz w:val="22"/>
          <w:szCs w:val="22"/>
        </w:rPr>
        <w:t>ime-</w:t>
      </w:r>
      <w:r w:rsidRPr="00D676A8">
        <w:rPr>
          <w:sz w:val="22"/>
          <w:szCs w:val="22"/>
        </w:rPr>
        <w:t>parameters</w:t>
      </w:r>
      <w:r w:rsidR="00A63908" w:rsidRPr="00D676A8">
        <w:rPr>
          <w:sz w:val="22"/>
          <w:szCs w:val="22"/>
        </w:rPr>
        <w:t xml:space="preserve">? </w:t>
      </w:r>
    </w:p>
    <w:p w14:paraId="53C2432B" w14:textId="2CCA0417" w:rsidR="00A63908" w:rsidRPr="00D676A8" w:rsidRDefault="00A63908" w:rsidP="00EC6D1B">
      <w:pPr>
        <w:numPr>
          <w:ilvl w:val="2"/>
          <w:numId w:val="1"/>
        </w:numPr>
        <w:rPr>
          <w:sz w:val="22"/>
          <w:szCs w:val="22"/>
        </w:rPr>
      </w:pPr>
      <w:r w:rsidRPr="00D676A8">
        <w:rPr>
          <w:sz w:val="22"/>
          <w:szCs w:val="22"/>
        </w:rPr>
        <w:t>R. We need t1i, t2r, t3r, t4i</w:t>
      </w:r>
      <w:r w:rsidR="006635F9" w:rsidRPr="00D676A8">
        <w:rPr>
          <w:sz w:val="22"/>
          <w:szCs w:val="22"/>
        </w:rPr>
        <w:t xml:space="preserve">; but the </w:t>
      </w:r>
      <w:r w:rsidR="00362AE5" w:rsidRPr="00D676A8">
        <w:rPr>
          <w:sz w:val="22"/>
          <w:szCs w:val="22"/>
        </w:rPr>
        <w:t xml:space="preserve">computation of the </w:t>
      </w:r>
      <w:r w:rsidR="006635F9" w:rsidRPr="00D676A8">
        <w:rPr>
          <w:sz w:val="22"/>
          <w:szCs w:val="22"/>
        </w:rPr>
        <w:t xml:space="preserve">sounding </w:t>
      </w:r>
      <w:r w:rsidR="00362AE5" w:rsidRPr="00D676A8">
        <w:rPr>
          <w:sz w:val="22"/>
          <w:szCs w:val="22"/>
        </w:rPr>
        <w:t xml:space="preserve">results </w:t>
      </w:r>
      <w:r w:rsidR="006635F9" w:rsidRPr="00D676A8">
        <w:rPr>
          <w:sz w:val="22"/>
          <w:szCs w:val="22"/>
        </w:rPr>
        <w:t>may take a</w:t>
      </w:r>
      <w:r w:rsidRPr="00D676A8">
        <w:rPr>
          <w:sz w:val="22"/>
          <w:szCs w:val="22"/>
        </w:rPr>
        <w:t xml:space="preserve"> while</w:t>
      </w:r>
      <w:r w:rsidR="006635F9" w:rsidRPr="00D676A8">
        <w:rPr>
          <w:sz w:val="22"/>
          <w:szCs w:val="22"/>
        </w:rPr>
        <w:t>,</w:t>
      </w:r>
      <w:r w:rsidRPr="00D676A8">
        <w:rPr>
          <w:sz w:val="22"/>
          <w:szCs w:val="22"/>
        </w:rPr>
        <w:t xml:space="preserve"> so we have delayed feedback. These times define a windo</w:t>
      </w:r>
      <w:r w:rsidR="006635F9" w:rsidRPr="00D676A8">
        <w:rPr>
          <w:sz w:val="22"/>
          <w:szCs w:val="22"/>
        </w:rPr>
        <w:t>w when the responder can respond.</w:t>
      </w:r>
    </w:p>
    <w:p w14:paraId="55782634" w14:textId="0B4BBFAE" w:rsidR="00A63908" w:rsidRPr="00D676A8" w:rsidRDefault="00A63908" w:rsidP="00EC6D1B">
      <w:pPr>
        <w:numPr>
          <w:ilvl w:val="2"/>
          <w:numId w:val="1"/>
        </w:numPr>
        <w:rPr>
          <w:sz w:val="22"/>
          <w:szCs w:val="22"/>
        </w:rPr>
      </w:pPr>
      <w:r w:rsidRPr="00D676A8">
        <w:rPr>
          <w:sz w:val="22"/>
          <w:szCs w:val="22"/>
        </w:rPr>
        <w:t xml:space="preserve">C. Why </w:t>
      </w:r>
      <w:r w:rsidR="006635F9" w:rsidRPr="00D676A8">
        <w:rPr>
          <w:sz w:val="22"/>
          <w:szCs w:val="22"/>
        </w:rPr>
        <w:t xml:space="preserve">is specifically the Min time </w:t>
      </w:r>
      <w:r w:rsidRPr="00D676A8">
        <w:rPr>
          <w:sz w:val="22"/>
          <w:szCs w:val="22"/>
        </w:rPr>
        <w:t>part of this? Might be over complicated.</w:t>
      </w:r>
    </w:p>
    <w:p w14:paraId="7741C089" w14:textId="77777777" w:rsidR="00D34765" w:rsidRPr="00D676A8" w:rsidRDefault="00A63908" w:rsidP="00D34765">
      <w:pPr>
        <w:numPr>
          <w:ilvl w:val="2"/>
          <w:numId w:val="1"/>
        </w:numPr>
        <w:rPr>
          <w:sz w:val="22"/>
          <w:szCs w:val="22"/>
        </w:rPr>
      </w:pPr>
      <w:r w:rsidRPr="00D676A8">
        <w:rPr>
          <w:sz w:val="22"/>
          <w:szCs w:val="22"/>
        </w:rPr>
        <w:t>R. The SFD shows the definition (section 4.6.2)</w:t>
      </w:r>
    </w:p>
    <w:p w14:paraId="413863A0" w14:textId="77777777" w:rsidR="00D34765" w:rsidRPr="00D676A8" w:rsidRDefault="00A63908" w:rsidP="00D34765">
      <w:pPr>
        <w:ind w:left="2160"/>
        <w:rPr>
          <w:sz w:val="22"/>
          <w:szCs w:val="22"/>
        </w:rPr>
      </w:pPr>
      <w:proofErr w:type="spellStart"/>
      <w:r w:rsidRPr="00D676A8">
        <w:rPr>
          <w:sz w:val="22"/>
          <w:szCs w:val="22"/>
        </w:rPr>
        <w:t>MaxToAAvailable</w:t>
      </w:r>
      <w:proofErr w:type="spellEnd"/>
      <w:r w:rsidRPr="00D676A8">
        <w:rPr>
          <w:sz w:val="22"/>
          <w:szCs w:val="22"/>
        </w:rPr>
        <w:t xml:space="preserve"> – the time state is kept around for the session</w:t>
      </w:r>
    </w:p>
    <w:p w14:paraId="04981CEA" w14:textId="77777777" w:rsidR="00D34765" w:rsidRPr="00D676A8" w:rsidRDefault="00A63908" w:rsidP="00D34765">
      <w:pPr>
        <w:ind w:left="2160"/>
        <w:rPr>
          <w:sz w:val="22"/>
          <w:szCs w:val="22"/>
        </w:rPr>
      </w:pPr>
      <w:r w:rsidRPr="00D676A8">
        <w:rPr>
          <w:sz w:val="22"/>
          <w:szCs w:val="22"/>
        </w:rPr>
        <w:t>MinToaReady – set by the responder to tell the initiator the fastest it can</w:t>
      </w:r>
    </w:p>
    <w:p w14:paraId="69E7B478" w14:textId="346E5DCE" w:rsidR="00D34765" w:rsidRPr="00D676A8" w:rsidRDefault="006635F9" w:rsidP="00D34765">
      <w:pPr>
        <w:ind w:left="2160"/>
        <w:rPr>
          <w:sz w:val="22"/>
          <w:szCs w:val="22"/>
        </w:rPr>
      </w:pPr>
      <w:proofErr w:type="gramStart"/>
      <w:r w:rsidRPr="00D676A8">
        <w:rPr>
          <w:sz w:val="22"/>
          <w:szCs w:val="22"/>
        </w:rPr>
        <w:t>return</w:t>
      </w:r>
      <w:proofErr w:type="gramEnd"/>
      <w:r w:rsidR="00D34765" w:rsidRPr="00D676A8">
        <w:rPr>
          <w:sz w:val="22"/>
          <w:szCs w:val="22"/>
        </w:rPr>
        <w:t>.</w:t>
      </w:r>
    </w:p>
    <w:p w14:paraId="79034BB6" w14:textId="128BAEBF" w:rsidR="00D34765" w:rsidRPr="00D676A8" w:rsidRDefault="00D34765" w:rsidP="00D34765">
      <w:pPr>
        <w:pStyle w:val="ListParagraph"/>
        <w:numPr>
          <w:ilvl w:val="2"/>
          <w:numId w:val="1"/>
        </w:numPr>
        <w:rPr>
          <w:szCs w:val="22"/>
        </w:rPr>
      </w:pPr>
      <w:r w:rsidRPr="00D676A8">
        <w:rPr>
          <w:szCs w:val="22"/>
        </w:rPr>
        <w:t>C. We had a similar parameter in 11mc (beginning of one frame to beginning of next).</w:t>
      </w:r>
    </w:p>
    <w:p w14:paraId="0557C0CA" w14:textId="5B92ACF3" w:rsidR="00D34765" w:rsidRPr="00D676A8" w:rsidRDefault="000E198C" w:rsidP="00D34765">
      <w:pPr>
        <w:pStyle w:val="ListParagraph"/>
        <w:numPr>
          <w:ilvl w:val="2"/>
          <w:numId w:val="1"/>
        </w:numPr>
        <w:rPr>
          <w:szCs w:val="22"/>
        </w:rPr>
      </w:pPr>
      <w:r w:rsidRPr="00D676A8">
        <w:rPr>
          <w:szCs w:val="22"/>
        </w:rPr>
        <w:t>Any</w:t>
      </w:r>
      <w:r w:rsidR="00D34765" w:rsidRPr="00D676A8">
        <w:rPr>
          <w:szCs w:val="22"/>
        </w:rPr>
        <w:t xml:space="preserve"> fu</w:t>
      </w:r>
      <w:r w:rsidRPr="00D676A8">
        <w:rPr>
          <w:szCs w:val="22"/>
        </w:rPr>
        <w:t>r</w:t>
      </w:r>
      <w:r w:rsidR="00D34765" w:rsidRPr="00D676A8">
        <w:rPr>
          <w:szCs w:val="22"/>
        </w:rPr>
        <w:t>ther discuss</w:t>
      </w:r>
      <w:r w:rsidRPr="00D676A8">
        <w:rPr>
          <w:szCs w:val="22"/>
        </w:rPr>
        <w:t>ion</w:t>
      </w:r>
      <w:r w:rsidR="00D34765" w:rsidRPr="00D676A8">
        <w:rPr>
          <w:szCs w:val="22"/>
        </w:rPr>
        <w:t>? Any alternative proposals: None</w:t>
      </w:r>
    </w:p>
    <w:p w14:paraId="5F638E71" w14:textId="1FC033C9" w:rsidR="00D34765" w:rsidRPr="00D676A8" w:rsidRDefault="000E198C" w:rsidP="00D34765">
      <w:pPr>
        <w:pStyle w:val="ListParagraph"/>
        <w:numPr>
          <w:ilvl w:val="2"/>
          <w:numId w:val="1"/>
        </w:numPr>
        <w:rPr>
          <w:b/>
          <w:szCs w:val="22"/>
        </w:rPr>
      </w:pPr>
      <w:r w:rsidRPr="00D676A8">
        <w:rPr>
          <w:b/>
          <w:szCs w:val="22"/>
        </w:rPr>
        <w:t>Strawpoll</w:t>
      </w:r>
    </w:p>
    <w:p w14:paraId="123A45C7" w14:textId="7C1684A4" w:rsidR="00D34765" w:rsidRPr="00D676A8" w:rsidRDefault="00D34765" w:rsidP="000E198C">
      <w:pPr>
        <w:pStyle w:val="ListParagraph"/>
        <w:ind w:left="2160"/>
        <w:rPr>
          <w:b/>
          <w:szCs w:val="22"/>
        </w:rPr>
      </w:pPr>
      <w:r w:rsidRPr="00D676A8">
        <w:rPr>
          <w:b/>
          <w:szCs w:val="22"/>
        </w:rPr>
        <w:t xml:space="preserve">We agree to </w:t>
      </w:r>
      <w:r w:rsidR="006635F9" w:rsidRPr="00D676A8">
        <w:rPr>
          <w:b/>
          <w:szCs w:val="22"/>
        </w:rPr>
        <w:t>measure MinToaReady and MaxToaA</w:t>
      </w:r>
      <w:r w:rsidRPr="00D676A8">
        <w:rPr>
          <w:b/>
          <w:szCs w:val="22"/>
        </w:rPr>
        <w:t>vailable starting from t4/t3 in the preceding sounding sequence to t1/t2 when receiving the new sounding sequence 11-18-161</w:t>
      </w:r>
    </w:p>
    <w:p w14:paraId="5DE93BC6" w14:textId="705D5C18" w:rsidR="000E198C" w:rsidRPr="00D676A8" w:rsidRDefault="00D34765" w:rsidP="000E198C">
      <w:pPr>
        <w:pStyle w:val="ListParagraph"/>
        <w:numPr>
          <w:ilvl w:val="2"/>
          <w:numId w:val="1"/>
        </w:numPr>
        <w:rPr>
          <w:szCs w:val="22"/>
        </w:rPr>
      </w:pPr>
      <w:r w:rsidRPr="00D676A8">
        <w:rPr>
          <w:b/>
          <w:szCs w:val="22"/>
        </w:rPr>
        <w:t>Results</w:t>
      </w:r>
      <w:r w:rsidRPr="00D676A8">
        <w:rPr>
          <w:szCs w:val="22"/>
        </w:rPr>
        <w:t>: Y</w:t>
      </w:r>
      <w:r w:rsidR="000E198C" w:rsidRPr="00D676A8">
        <w:rPr>
          <w:szCs w:val="22"/>
        </w:rPr>
        <w:t>: 13, N: 0, A: 4.</w:t>
      </w:r>
      <w:r w:rsidR="000E198C" w:rsidRPr="00D676A8">
        <w:rPr>
          <w:szCs w:val="22"/>
        </w:rPr>
        <w:br/>
      </w:r>
    </w:p>
    <w:p w14:paraId="3D104F79" w14:textId="353A9EA9" w:rsidR="000E198C" w:rsidRPr="00D676A8" w:rsidRDefault="00BC7DB5" w:rsidP="000E198C">
      <w:pPr>
        <w:pStyle w:val="ListParagraph"/>
        <w:numPr>
          <w:ilvl w:val="2"/>
          <w:numId w:val="1"/>
        </w:numPr>
        <w:rPr>
          <w:b/>
          <w:szCs w:val="22"/>
        </w:rPr>
      </w:pPr>
      <w:r w:rsidRPr="00D676A8">
        <w:rPr>
          <w:b/>
          <w:szCs w:val="22"/>
        </w:rPr>
        <w:t xml:space="preserve">Motion </w:t>
      </w:r>
      <w:r w:rsidR="000E198C" w:rsidRPr="00D676A8">
        <w:rPr>
          <w:b/>
          <w:szCs w:val="22"/>
        </w:rPr>
        <w:br/>
      </w:r>
      <w:r w:rsidR="000E198C" w:rsidRPr="00D676A8">
        <w:rPr>
          <w:b/>
          <w:szCs w:val="22"/>
          <w:lang w:val="en-US"/>
        </w:rPr>
        <w:t>Move to adopt the following spec framework text and instruct the SFD editor to include it in the TGaz SFD under the sub-section  3.2.2 VHTz Measurement Exchange for the .11az protocol:</w:t>
      </w:r>
      <w:r w:rsidR="000E198C" w:rsidRPr="00D676A8">
        <w:rPr>
          <w:b/>
          <w:szCs w:val="22"/>
          <w:lang w:val="en-US"/>
        </w:rPr>
        <w:br/>
      </w:r>
    </w:p>
    <w:p w14:paraId="2B61CDDC" w14:textId="1810AE0B" w:rsidR="00D34765" w:rsidRPr="00D676A8" w:rsidRDefault="000E198C" w:rsidP="000E198C">
      <w:pPr>
        <w:pStyle w:val="ListParagraph"/>
        <w:ind w:left="2160"/>
        <w:rPr>
          <w:b/>
          <w:szCs w:val="22"/>
          <w:lang w:val="en-US"/>
        </w:rPr>
      </w:pPr>
      <w:r w:rsidRPr="00D676A8">
        <w:rPr>
          <w:b/>
          <w:szCs w:val="22"/>
          <w:lang w:val="en-US"/>
        </w:rPr>
        <w:lastRenderedPageBreak/>
        <w:t xml:space="preserve">“The MinToaReady and MaxToaAvailable are measured starting from t4/t3 in the preceding sounding sequence to t1/t2 when receiving the new sounding </w:t>
      </w:r>
      <w:proofErr w:type="gramStart"/>
      <w:r w:rsidRPr="00D676A8">
        <w:rPr>
          <w:b/>
          <w:szCs w:val="22"/>
          <w:lang w:val="en-US"/>
        </w:rPr>
        <w:t>sequence,</w:t>
      </w:r>
      <w:proofErr w:type="gramEnd"/>
      <w:r w:rsidRPr="00D676A8">
        <w:rPr>
          <w:b/>
          <w:szCs w:val="22"/>
          <w:lang w:val="en-US"/>
        </w:rPr>
        <w:t xml:space="preserve"> refer to slide 10 of submission 11-18-461.”</w:t>
      </w:r>
    </w:p>
    <w:p w14:paraId="4EA80FC0" w14:textId="19A26C8D" w:rsidR="00D34765" w:rsidRPr="00D676A8" w:rsidRDefault="00D34765" w:rsidP="00D34765">
      <w:pPr>
        <w:pStyle w:val="ListParagraph"/>
        <w:numPr>
          <w:ilvl w:val="2"/>
          <w:numId w:val="1"/>
        </w:numPr>
        <w:rPr>
          <w:szCs w:val="22"/>
        </w:rPr>
      </w:pPr>
      <w:r w:rsidRPr="00D676A8">
        <w:rPr>
          <w:szCs w:val="22"/>
        </w:rPr>
        <w:t xml:space="preserve">Mover:  </w:t>
      </w:r>
      <w:r w:rsidR="00BC7DB5" w:rsidRPr="00D676A8">
        <w:rPr>
          <w:szCs w:val="22"/>
        </w:rPr>
        <w:t xml:space="preserve">Ganesh Venkatesan, </w:t>
      </w:r>
      <w:r w:rsidRPr="00D676A8">
        <w:rPr>
          <w:szCs w:val="22"/>
        </w:rPr>
        <w:t>Seconder</w:t>
      </w:r>
      <w:r w:rsidR="00BC7DB5" w:rsidRPr="00D676A8">
        <w:rPr>
          <w:szCs w:val="22"/>
        </w:rPr>
        <w:t>: Feng Jiang</w:t>
      </w:r>
    </w:p>
    <w:p w14:paraId="7C547ACF" w14:textId="1B232078" w:rsidR="00D34765" w:rsidRPr="00D676A8" w:rsidRDefault="000E198C" w:rsidP="00D34765">
      <w:pPr>
        <w:pStyle w:val="ListParagraph"/>
        <w:numPr>
          <w:ilvl w:val="2"/>
          <w:numId w:val="1"/>
        </w:numPr>
        <w:rPr>
          <w:b/>
          <w:szCs w:val="22"/>
        </w:rPr>
      </w:pPr>
      <w:r w:rsidRPr="00D676A8">
        <w:rPr>
          <w:b/>
          <w:szCs w:val="22"/>
        </w:rPr>
        <w:t>Results</w:t>
      </w:r>
      <w:r w:rsidR="00BC7DB5" w:rsidRPr="00D676A8">
        <w:rPr>
          <w:szCs w:val="22"/>
        </w:rPr>
        <w:t xml:space="preserve">: </w:t>
      </w:r>
      <w:r w:rsidR="00D34765" w:rsidRPr="00D676A8">
        <w:rPr>
          <w:szCs w:val="22"/>
        </w:rPr>
        <w:t xml:space="preserve">Y: </w:t>
      </w:r>
      <w:r w:rsidR="00BC7DB5" w:rsidRPr="00D676A8">
        <w:rPr>
          <w:szCs w:val="22"/>
        </w:rPr>
        <w:t>10</w:t>
      </w:r>
      <w:r w:rsidR="006635F9" w:rsidRPr="00D676A8">
        <w:rPr>
          <w:szCs w:val="22"/>
        </w:rPr>
        <w:t>,</w:t>
      </w:r>
      <w:r w:rsidR="00D34765" w:rsidRPr="00D676A8">
        <w:rPr>
          <w:szCs w:val="22"/>
        </w:rPr>
        <w:t xml:space="preserve"> N:  </w:t>
      </w:r>
      <w:r w:rsidR="00BC7DB5" w:rsidRPr="00D676A8">
        <w:rPr>
          <w:szCs w:val="22"/>
        </w:rPr>
        <w:t>0</w:t>
      </w:r>
      <w:r w:rsidR="006635F9" w:rsidRPr="00D676A8">
        <w:rPr>
          <w:szCs w:val="22"/>
        </w:rPr>
        <w:t>,</w:t>
      </w:r>
      <w:r w:rsidR="00D34765" w:rsidRPr="00D676A8">
        <w:rPr>
          <w:szCs w:val="22"/>
        </w:rPr>
        <w:t xml:space="preserve"> A: </w:t>
      </w:r>
      <w:r w:rsidR="00BC7DB5" w:rsidRPr="00D676A8">
        <w:rPr>
          <w:szCs w:val="22"/>
        </w:rPr>
        <w:t xml:space="preserve">5; </w:t>
      </w:r>
      <w:r w:rsidR="00BC7DB5" w:rsidRPr="00D676A8">
        <w:rPr>
          <w:b/>
          <w:szCs w:val="22"/>
        </w:rPr>
        <w:t>motion passes</w:t>
      </w:r>
      <w:r w:rsidR="00F155BF" w:rsidRPr="00D676A8">
        <w:rPr>
          <w:b/>
          <w:szCs w:val="22"/>
        </w:rPr>
        <w:br/>
      </w:r>
    </w:p>
    <w:p w14:paraId="6E896404" w14:textId="2B491759" w:rsidR="00BC7DB5" w:rsidRPr="00D676A8" w:rsidRDefault="00BC7DB5" w:rsidP="00BC7DB5">
      <w:pPr>
        <w:pStyle w:val="ListParagraph"/>
        <w:numPr>
          <w:ilvl w:val="1"/>
          <w:numId w:val="1"/>
        </w:numPr>
        <w:rPr>
          <w:szCs w:val="22"/>
        </w:rPr>
      </w:pPr>
      <w:r w:rsidRPr="00D676A8">
        <w:rPr>
          <w:szCs w:val="22"/>
        </w:rPr>
        <w:t xml:space="preserve">Feng Jiang (Intel Corp) presented document </w:t>
      </w:r>
      <w:r w:rsidRPr="00D676A8">
        <w:rPr>
          <w:b/>
          <w:szCs w:val="22"/>
        </w:rPr>
        <w:t>11-18/539r0</w:t>
      </w:r>
    </w:p>
    <w:p w14:paraId="78D8F053" w14:textId="4EC536BD" w:rsidR="00BC7DB5" w:rsidRPr="00D676A8" w:rsidRDefault="00BC7DB5" w:rsidP="00BC7DB5">
      <w:pPr>
        <w:pStyle w:val="ListParagraph"/>
        <w:numPr>
          <w:ilvl w:val="2"/>
          <w:numId w:val="1"/>
        </w:numPr>
        <w:rPr>
          <w:szCs w:val="22"/>
        </w:rPr>
      </w:pPr>
      <w:r w:rsidRPr="00D676A8">
        <w:rPr>
          <w:szCs w:val="22"/>
        </w:rPr>
        <w:t xml:space="preserve">Title: </w:t>
      </w:r>
      <w:r w:rsidRPr="00D676A8">
        <w:rPr>
          <w:b/>
          <w:bCs/>
          <w:szCs w:val="22"/>
          <w:lang w:val="en-US"/>
        </w:rPr>
        <w:t>Existence Indication of Attacker or Jammer in LMR</w:t>
      </w:r>
    </w:p>
    <w:p w14:paraId="798BAB00" w14:textId="5E48C3D2" w:rsidR="00BC7DB5" w:rsidRPr="00D676A8" w:rsidRDefault="00BC7DB5" w:rsidP="00BC7DB5">
      <w:pPr>
        <w:pStyle w:val="ListParagraph"/>
        <w:numPr>
          <w:ilvl w:val="2"/>
          <w:numId w:val="1"/>
        </w:numPr>
        <w:rPr>
          <w:szCs w:val="22"/>
          <w:lang w:val="en-US"/>
        </w:rPr>
      </w:pPr>
      <w:r w:rsidRPr="00D676A8">
        <w:rPr>
          <w:szCs w:val="22"/>
        </w:rPr>
        <w:t xml:space="preserve">Summary: </w:t>
      </w:r>
      <w:r w:rsidRPr="00D676A8">
        <w:rPr>
          <w:szCs w:val="22"/>
          <w:lang w:val="en-US"/>
        </w:rPr>
        <w:t xml:space="preserve">This submission proposes to define a parameter field in the LMR frame to indicate the existence of the attacker or jammer. </w:t>
      </w:r>
    </w:p>
    <w:p w14:paraId="49E51F1F" w14:textId="77777777" w:rsidR="006635F9" w:rsidRPr="00D676A8" w:rsidRDefault="006635F9" w:rsidP="00F155BF">
      <w:pPr>
        <w:pStyle w:val="ListParagraph"/>
        <w:numPr>
          <w:ilvl w:val="2"/>
          <w:numId w:val="1"/>
        </w:numPr>
        <w:rPr>
          <w:szCs w:val="22"/>
        </w:rPr>
      </w:pPr>
      <w:r w:rsidRPr="00D676A8">
        <w:rPr>
          <w:szCs w:val="22"/>
        </w:rPr>
        <w:t xml:space="preserve">Discussion: </w:t>
      </w:r>
    </w:p>
    <w:p w14:paraId="6DE875D8" w14:textId="75E7CED6" w:rsidR="00BC7DB5" w:rsidRPr="00D676A8" w:rsidRDefault="006635F9" w:rsidP="00F155BF">
      <w:pPr>
        <w:pStyle w:val="ListParagraph"/>
        <w:numPr>
          <w:ilvl w:val="2"/>
          <w:numId w:val="1"/>
        </w:numPr>
        <w:rPr>
          <w:szCs w:val="22"/>
        </w:rPr>
      </w:pPr>
      <w:r w:rsidRPr="00D676A8">
        <w:rPr>
          <w:szCs w:val="22"/>
          <w:lang w:val="en-US"/>
        </w:rPr>
        <w:t xml:space="preserve">C. </w:t>
      </w:r>
      <w:r w:rsidR="00BC7DB5" w:rsidRPr="00D676A8">
        <w:rPr>
          <w:szCs w:val="22"/>
          <w:lang w:val="en-US"/>
        </w:rPr>
        <w:t xml:space="preserve">We agree to include an invalid measurement indication in </w:t>
      </w:r>
      <w:r w:rsidRPr="00D676A8">
        <w:rPr>
          <w:szCs w:val="22"/>
          <w:lang w:val="en-US"/>
        </w:rPr>
        <w:t xml:space="preserve">the </w:t>
      </w:r>
      <w:r w:rsidR="00BC7DB5" w:rsidRPr="00D676A8">
        <w:rPr>
          <w:szCs w:val="22"/>
          <w:lang w:val="en-US"/>
        </w:rPr>
        <w:t>LMR.</w:t>
      </w:r>
    </w:p>
    <w:p w14:paraId="1E6B4641" w14:textId="24C14A71" w:rsidR="00BC7DB5" w:rsidRPr="00D676A8" w:rsidRDefault="00F155BF" w:rsidP="00BC7DB5">
      <w:pPr>
        <w:pStyle w:val="ListParagraph"/>
        <w:numPr>
          <w:ilvl w:val="2"/>
          <w:numId w:val="1"/>
        </w:numPr>
        <w:rPr>
          <w:szCs w:val="22"/>
        </w:rPr>
      </w:pPr>
      <w:r w:rsidRPr="00D676A8">
        <w:rPr>
          <w:szCs w:val="22"/>
        </w:rPr>
        <w:t>C. When do you actually detect the jamming signal?</w:t>
      </w:r>
    </w:p>
    <w:p w14:paraId="1653B7DD" w14:textId="2EFB1776" w:rsidR="00F155BF" w:rsidRPr="00D676A8" w:rsidRDefault="00F155BF" w:rsidP="00BC7DB5">
      <w:pPr>
        <w:pStyle w:val="ListParagraph"/>
        <w:numPr>
          <w:ilvl w:val="2"/>
          <w:numId w:val="1"/>
        </w:numPr>
        <w:rPr>
          <w:szCs w:val="22"/>
        </w:rPr>
      </w:pPr>
      <w:r w:rsidRPr="00D676A8">
        <w:rPr>
          <w:szCs w:val="22"/>
        </w:rPr>
        <w:t>R. Detection is at the end of the UL NDP</w:t>
      </w:r>
    </w:p>
    <w:p w14:paraId="26518A86" w14:textId="66157B91" w:rsidR="00F155BF" w:rsidRPr="00D676A8" w:rsidRDefault="00F155BF" w:rsidP="00BC7DB5">
      <w:pPr>
        <w:pStyle w:val="ListParagraph"/>
        <w:numPr>
          <w:ilvl w:val="2"/>
          <w:numId w:val="1"/>
        </w:numPr>
        <w:rPr>
          <w:szCs w:val="22"/>
        </w:rPr>
      </w:pPr>
      <w:r w:rsidRPr="00D676A8">
        <w:rPr>
          <w:szCs w:val="22"/>
        </w:rPr>
        <w:t>C. What is the time to get the indication (you don’t get it immediately)</w:t>
      </w:r>
    </w:p>
    <w:p w14:paraId="255918B4" w14:textId="17739895" w:rsidR="00F155BF" w:rsidRPr="00D676A8" w:rsidRDefault="00F155BF" w:rsidP="00BC7DB5">
      <w:pPr>
        <w:pStyle w:val="ListParagraph"/>
        <w:numPr>
          <w:ilvl w:val="2"/>
          <w:numId w:val="1"/>
        </w:numPr>
        <w:rPr>
          <w:szCs w:val="22"/>
        </w:rPr>
      </w:pPr>
      <w:r w:rsidRPr="00D676A8">
        <w:rPr>
          <w:szCs w:val="22"/>
        </w:rPr>
        <w:t xml:space="preserve">R. Two types 1) Immediate. 2) Previous </w:t>
      </w:r>
      <w:r w:rsidR="006635F9" w:rsidRPr="00D676A8">
        <w:rPr>
          <w:szCs w:val="22"/>
        </w:rPr>
        <w:t>in s</w:t>
      </w:r>
      <w:r w:rsidRPr="00D676A8">
        <w:rPr>
          <w:szCs w:val="22"/>
        </w:rPr>
        <w:t xml:space="preserve">equence. </w:t>
      </w:r>
    </w:p>
    <w:p w14:paraId="3EB8AC3F" w14:textId="3D11308B" w:rsidR="00F155BF" w:rsidRPr="00D676A8" w:rsidRDefault="000E198C" w:rsidP="00F155BF">
      <w:pPr>
        <w:pStyle w:val="ListParagraph"/>
        <w:numPr>
          <w:ilvl w:val="2"/>
          <w:numId w:val="1"/>
        </w:numPr>
        <w:rPr>
          <w:b/>
          <w:szCs w:val="22"/>
          <w:lang w:val="en-US"/>
        </w:rPr>
      </w:pPr>
      <w:r w:rsidRPr="00D676A8">
        <w:rPr>
          <w:b/>
          <w:szCs w:val="22"/>
        </w:rPr>
        <w:t>Strawpoll</w:t>
      </w:r>
      <w:r w:rsidR="00F155BF" w:rsidRPr="00D676A8">
        <w:rPr>
          <w:b/>
          <w:szCs w:val="22"/>
        </w:rPr>
        <w:br/>
      </w:r>
      <w:r w:rsidR="00F155BF" w:rsidRPr="00D676A8">
        <w:rPr>
          <w:b/>
          <w:szCs w:val="22"/>
          <w:lang w:val="en-US"/>
        </w:rPr>
        <w:t>Do you support to indicate an invalid measurement in LMR frame?</w:t>
      </w:r>
    </w:p>
    <w:p w14:paraId="4BB597FC" w14:textId="655883C8" w:rsidR="00F155BF" w:rsidRPr="00D676A8" w:rsidRDefault="00E73B60" w:rsidP="00F155BF">
      <w:pPr>
        <w:pStyle w:val="ListParagraph"/>
        <w:numPr>
          <w:ilvl w:val="2"/>
          <w:numId w:val="1"/>
        </w:numPr>
        <w:rPr>
          <w:szCs w:val="22"/>
        </w:rPr>
      </w:pPr>
      <w:r w:rsidRPr="00D676A8">
        <w:rPr>
          <w:b/>
          <w:szCs w:val="22"/>
        </w:rPr>
        <w:t>Results</w:t>
      </w:r>
      <w:r w:rsidR="000E198C" w:rsidRPr="00D676A8">
        <w:rPr>
          <w:szCs w:val="22"/>
        </w:rPr>
        <w:t xml:space="preserve">: Y: 13, N: </w:t>
      </w:r>
      <w:r w:rsidRPr="00D676A8">
        <w:rPr>
          <w:szCs w:val="22"/>
        </w:rPr>
        <w:t>0</w:t>
      </w:r>
      <w:r w:rsidR="000E198C" w:rsidRPr="00D676A8">
        <w:rPr>
          <w:szCs w:val="22"/>
        </w:rPr>
        <w:t>, A: 2</w:t>
      </w:r>
    </w:p>
    <w:p w14:paraId="2E36B8F8" w14:textId="77777777" w:rsidR="00F155BF" w:rsidRPr="00D676A8" w:rsidRDefault="00F155BF" w:rsidP="00F155BF">
      <w:pPr>
        <w:pStyle w:val="ListParagraph"/>
        <w:numPr>
          <w:ilvl w:val="2"/>
          <w:numId w:val="1"/>
        </w:numPr>
        <w:rPr>
          <w:szCs w:val="22"/>
        </w:rPr>
      </w:pPr>
      <w:r w:rsidRPr="00D676A8">
        <w:rPr>
          <w:szCs w:val="22"/>
        </w:rPr>
        <w:t>Will continue this submission in the next slot.</w:t>
      </w:r>
    </w:p>
    <w:p w14:paraId="5EDB9A29" w14:textId="77777777" w:rsidR="00F155BF" w:rsidRPr="00D676A8" w:rsidRDefault="00F155BF" w:rsidP="00F155BF">
      <w:pPr>
        <w:pStyle w:val="ListParagraph"/>
        <w:numPr>
          <w:ilvl w:val="1"/>
          <w:numId w:val="1"/>
        </w:numPr>
        <w:rPr>
          <w:szCs w:val="22"/>
        </w:rPr>
      </w:pPr>
      <w:r w:rsidRPr="00D676A8">
        <w:rPr>
          <w:szCs w:val="22"/>
        </w:rPr>
        <w:t>Attendance reminder</w:t>
      </w:r>
    </w:p>
    <w:p w14:paraId="4DB4BBA3" w14:textId="44F241AF" w:rsidR="00F155BF" w:rsidRPr="00D676A8" w:rsidRDefault="00F155BF" w:rsidP="00F155BF">
      <w:pPr>
        <w:pStyle w:val="ListParagraph"/>
        <w:numPr>
          <w:ilvl w:val="1"/>
          <w:numId w:val="1"/>
        </w:numPr>
        <w:rPr>
          <w:szCs w:val="22"/>
        </w:rPr>
      </w:pPr>
      <w:r w:rsidRPr="00D676A8">
        <w:rPr>
          <w:szCs w:val="22"/>
        </w:rPr>
        <w:t xml:space="preserve">Recess at 5:58pm. </w:t>
      </w:r>
    </w:p>
    <w:p w14:paraId="51E53CE7" w14:textId="1629D363" w:rsidR="00060385" w:rsidRPr="00D676A8" w:rsidRDefault="00060385" w:rsidP="00060385">
      <w:pPr>
        <w:ind w:left="1440"/>
        <w:rPr>
          <w:sz w:val="22"/>
          <w:szCs w:val="22"/>
        </w:rPr>
      </w:pPr>
    </w:p>
    <w:p w14:paraId="277511A4" w14:textId="77777777" w:rsidR="005C1093" w:rsidRPr="00D676A8" w:rsidRDefault="005C1093" w:rsidP="006A076B">
      <w:pPr>
        <w:ind w:left="990"/>
        <w:rPr>
          <w:sz w:val="22"/>
          <w:szCs w:val="22"/>
        </w:rPr>
      </w:pPr>
    </w:p>
    <w:p w14:paraId="75987717" w14:textId="717C4876" w:rsidR="00B678B6" w:rsidRPr="00D676A8" w:rsidRDefault="00B678B6" w:rsidP="00B678B6">
      <w:pPr>
        <w:numPr>
          <w:ilvl w:val="0"/>
          <w:numId w:val="1"/>
        </w:numPr>
        <w:rPr>
          <w:b/>
          <w:sz w:val="22"/>
          <w:szCs w:val="22"/>
        </w:rPr>
      </w:pPr>
      <w:r w:rsidRPr="00D676A8">
        <w:rPr>
          <w:b/>
          <w:sz w:val="22"/>
          <w:szCs w:val="22"/>
        </w:rPr>
        <w:t xml:space="preserve">TGaz – </w:t>
      </w:r>
      <w:r w:rsidR="00B4751F" w:rsidRPr="00D676A8">
        <w:rPr>
          <w:b/>
          <w:sz w:val="22"/>
          <w:szCs w:val="22"/>
        </w:rPr>
        <w:t>7</w:t>
      </w:r>
      <w:r w:rsidRPr="00D676A8">
        <w:rPr>
          <w:b/>
          <w:sz w:val="22"/>
          <w:szCs w:val="22"/>
          <w:vertAlign w:val="superscript"/>
        </w:rPr>
        <w:t>th</w:t>
      </w:r>
      <w:r w:rsidR="00B4751F" w:rsidRPr="00D676A8">
        <w:rPr>
          <w:b/>
          <w:sz w:val="22"/>
          <w:szCs w:val="22"/>
        </w:rPr>
        <w:t xml:space="preserve"> Mar</w:t>
      </w:r>
      <w:r w:rsidR="006A076B" w:rsidRPr="00D676A8">
        <w:rPr>
          <w:b/>
          <w:sz w:val="22"/>
          <w:szCs w:val="22"/>
        </w:rPr>
        <w:t>, 2018 – Slot #2</w:t>
      </w:r>
    </w:p>
    <w:p w14:paraId="751DB114" w14:textId="482F1F56" w:rsidR="00B678B6" w:rsidRPr="00D676A8" w:rsidRDefault="00B678B6" w:rsidP="00B678B6">
      <w:pPr>
        <w:numPr>
          <w:ilvl w:val="1"/>
          <w:numId w:val="1"/>
        </w:numPr>
        <w:rPr>
          <w:sz w:val="22"/>
          <w:szCs w:val="22"/>
        </w:rPr>
      </w:pPr>
      <w:r w:rsidRPr="00D676A8">
        <w:rPr>
          <w:sz w:val="22"/>
          <w:szCs w:val="22"/>
        </w:rPr>
        <w:t xml:space="preserve">Called to order by TGaz chair, Jonathan Segev (Intel Corporation) at </w:t>
      </w:r>
      <w:r w:rsidR="00B4751F" w:rsidRPr="00D676A8">
        <w:rPr>
          <w:b/>
          <w:sz w:val="22"/>
          <w:szCs w:val="22"/>
        </w:rPr>
        <w:t>08.00am C</w:t>
      </w:r>
      <w:r w:rsidR="00E73B60" w:rsidRPr="00D676A8">
        <w:rPr>
          <w:b/>
          <w:sz w:val="22"/>
          <w:szCs w:val="22"/>
        </w:rPr>
        <w:t>S</w:t>
      </w:r>
      <w:r w:rsidRPr="00D676A8">
        <w:rPr>
          <w:b/>
          <w:sz w:val="22"/>
          <w:szCs w:val="22"/>
        </w:rPr>
        <w:t>T</w:t>
      </w:r>
      <w:r w:rsidRPr="00D676A8">
        <w:rPr>
          <w:sz w:val="22"/>
          <w:szCs w:val="22"/>
        </w:rPr>
        <w:t>; Vice Chair, Carlos Aldana (Inte</w:t>
      </w:r>
      <w:r w:rsidR="00B4751F" w:rsidRPr="00D676A8">
        <w:rPr>
          <w:sz w:val="22"/>
          <w:szCs w:val="22"/>
        </w:rPr>
        <w:t>l Corporation)</w:t>
      </w:r>
      <w:r w:rsidRPr="00D676A8">
        <w:rPr>
          <w:sz w:val="22"/>
          <w:szCs w:val="22"/>
        </w:rPr>
        <w:t>; Roy Want (Google) Secretary.</w:t>
      </w:r>
    </w:p>
    <w:p w14:paraId="0F1F32B2" w14:textId="7769A2BE" w:rsidR="00B678B6" w:rsidRPr="00D676A8" w:rsidRDefault="00B678B6" w:rsidP="00B678B6">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0E198C" w:rsidRPr="00D676A8">
        <w:rPr>
          <w:b/>
          <w:sz w:val="22"/>
          <w:szCs w:val="22"/>
          <w:lang w:eastAsia="ja-JP"/>
        </w:rPr>
        <w:t xml:space="preserve">with </w:t>
      </w:r>
      <w:r w:rsidR="00A0276C" w:rsidRPr="00D676A8">
        <w:rPr>
          <w:b/>
          <w:sz w:val="22"/>
          <w:szCs w:val="22"/>
          <w:lang w:eastAsia="ja-JP"/>
        </w:rPr>
        <w:t>revision</w:t>
      </w:r>
      <w:r w:rsidR="000E198C" w:rsidRPr="00D676A8">
        <w:rPr>
          <w:b/>
          <w:sz w:val="22"/>
          <w:szCs w:val="22"/>
          <w:lang w:eastAsia="ja-JP"/>
        </w:rPr>
        <w:t xml:space="preserve"> </w:t>
      </w:r>
      <w:r w:rsidRPr="00D676A8">
        <w:rPr>
          <w:b/>
          <w:sz w:val="22"/>
          <w:szCs w:val="22"/>
          <w:lang w:eastAsia="ja-JP"/>
        </w:rPr>
        <w:t>11-</w:t>
      </w:r>
      <w:r w:rsidRPr="00D676A8">
        <w:rPr>
          <w:b/>
          <w:sz w:val="22"/>
          <w:szCs w:val="22"/>
        </w:rPr>
        <w:t>1</w:t>
      </w:r>
      <w:r w:rsidR="00B4751F" w:rsidRPr="00D676A8">
        <w:rPr>
          <w:b/>
          <w:sz w:val="22"/>
          <w:szCs w:val="22"/>
          <w:lang w:eastAsia="ja-JP"/>
        </w:rPr>
        <w:t>8</w:t>
      </w:r>
      <w:r w:rsidRPr="00D676A8">
        <w:rPr>
          <w:b/>
          <w:sz w:val="22"/>
          <w:szCs w:val="22"/>
          <w:lang w:eastAsia="ja-JP"/>
        </w:rPr>
        <w:t>/</w:t>
      </w:r>
      <w:r w:rsidR="00B4751F" w:rsidRPr="00D676A8">
        <w:rPr>
          <w:rFonts w:eastAsia="PMingLiU"/>
          <w:b/>
          <w:sz w:val="22"/>
          <w:szCs w:val="22"/>
          <w:lang w:eastAsia="zh-TW"/>
        </w:rPr>
        <w:t>0276r</w:t>
      </w:r>
      <w:r w:rsidR="00E73B60" w:rsidRPr="00D676A8">
        <w:rPr>
          <w:rFonts w:eastAsia="PMingLiU"/>
          <w:b/>
          <w:sz w:val="22"/>
          <w:szCs w:val="22"/>
          <w:lang w:eastAsia="zh-TW"/>
        </w:rPr>
        <w:t>4 (in progress)</w:t>
      </w:r>
    </w:p>
    <w:p w14:paraId="3AE895D4" w14:textId="77777777" w:rsidR="00B678B6" w:rsidRPr="00D676A8" w:rsidRDefault="00B678B6" w:rsidP="00B678B6">
      <w:pPr>
        <w:numPr>
          <w:ilvl w:val="1"/>
          <w:numId w:val="1"/>
        </w:numPr>
        <w:rPr>
          <w:sz w:val="22"/>
          <w:szCs w:val="22"/>
        </w:rPr>
      </w:pPr>
      <w:r w:rsidRPr="00D676A8">
        <w:rPr>
          <w:sz w:val="22"/>
          <w:szCs w:val="22"/>
        </w:rPr>
        <w:t>Review Patent Policy and logistics</w:t>
      </w:r>
    </w:p>
    <w:p w14:paraId="07C8C494" w14:textId="77777777" w:rsidR="00B678B6" w:rsidRPr="00D676A8" w:rsidRDefault="00B678B6" w:rsidP="00B678B6">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14:paraId="3C2A1E15" w14:textId="77777777" w:rsidR="00B678B6" w:rsidRPr="00D676A8" w:rsidRDefault="00B678B6" w:rsidP="00B678B6">
      <w:pPr>
        <w:numPr>
          <w:ilvl w:val="2"/>
          <w:numId w:val="1"/>
        </w:numPr>
        <w:jc w:val="both"/>
        <w:rPr>
          <w:sz w:val="22"/>
          <w:szCs w:val="22"/>
        </w:rPr>
      </w:pPr>
      <w:r w:rsidRPr="00D676A8">
        <w:rPr>
          <w:sz w:val="22"/>
          <w:szCs w:val="22"/>
          <w:lang w:eastAsia="ja-JP"/>
        </w:rPr>
        <w:t>Chair called for any potentially essential patent, no one stepped up.</w:t>
      </w:r>
    </w:p>
    <w:p w14:paraId="36D0EDF0" w14:textId="77777777" w:rsidR="00B678B6" w:rsidRPr="00D676A8" w:rsidRDefault="00B678B6" w:rsidP="00B678B6">
      <w:pPr>
        <w:numPr>
          <w:ilvl w:val="2"/>
          <w:numId w:val="1"/>
        </w:numPr>
        <w:jc w:val="both"/>
        <w:rPr>
          <w:sz w:val="22"/>
          <w:szCs w:val="22"/>
        </w:rPr>
      </w:pPr>
      <w:r w:rsidRPr="00D676A8">
        <w:rPr>
          <w:sz w:val="22"/>
          <w:szCs w:val="22"/>
        </w:rPr>
        <w:t>Chair reviewed IEEE 802 WG participation as individual professional – no clarification requested.</w:t>
      </w:r>
    </w:p>
    <w:p w14:paraId="0844CFA8" w14:textId="77777777" w:rsidR="00B678B6" w:rsidRPr="00D676A8" w:rsidRDefault="00B678B6" w:rsidP="00B678B6">
      <w:pPr>
        <w:numPr>
          <w:ilvl w:val="2"/>
          <w:numId w:val="1"/>
        </w:numPr>
        <w:jc w:val="both"/>
        <w:rPr>
          <w:sz w:val="22"/>
          <w:szCs w:val="22"/>
        </w:rPr>
      </w:pPr>
      <w:r w:rsidRPr="00D676A8">
        <w:rPr>
          <w:sz w:val="22"/>
          <w:szCs w:val="22"/>
          <w:lang w:eastAsia="ja-JP"/>
        </w:rPr>
        <w:t>Chair reminded all to record their attendance</w:t>
      </w:r>
    </w:p>
    <w:p w14:paraId="52DF0DBD" w14:textId="77777777" w:rsidR="00B678B6" w:rsidRPr="00D676A8" w:rsidRDefault="00B678B6" w:rsidP="00B678B6">
      <w:pPr>
        <w:numPr>
          <w:ilvl w:val="2"/>
          <w:numId w:val="1"/>
        </w:numPr>
        <w:jc w:val="both"/>
        <w:rPr>
          <w:sz w:val="22"/>
          <w:szCs w:val="22"/>
        </w:rPr>
      </w:pPr>
      <w:r w:rsidRPr="00D676A8">
        <w:rPr>
          <w:sz w:val="22"/>
          <w:szCs w:val="22"/>
          <w:lang w:eastAsia="ja-JP"/>
        </w:rPr>
        <w:t>Recorded Participation requirement</w:t>
      </w:r>
    </w:p>
    <w:p w14:paraId="521EDDDB" w14:textId="1648DCC2" w:rsidR="00B678B6" w:rsidRPr="00D676A8" w:rsidRDefault="00A0276C" w:rsidP="00B678B6">
      <w:pPr>
        <w:numPr>
          <w:ilvl w:val="3"/>
          <w:numId w:val="1"/>
        </w:numPr>
        <w:jc w:val="both"/>
        <w:rPr>
          <w:sz w:val="22"/>
          <w:szCs w:val="22"/>
        </w:rPr>
      </w:pPr>
      <w:r w:rsidRPr="00D676A8">
        <w:rPr>
          <w:sz w:val="22"/>
          <w:szCs w:val="22"/>
          <w:lang w:eastAsia="ja-JP"/>
        </w:rPr>
        <w:t>Headcount: ~</w:t>
      </w:r>
      <w:r w:rsidR="00B01BFC" w:rsidRPr="00D676A8">
        <w:rPr>
          <w:sz w:val="22"/>
          <w:szCs w:val="22"/>
          <w:lang w:eastAsia="ja-JP"/>
        </w:rPr>
        <w:t>29</w:t>
      </w:r>
      <w:r w:rsidR="00B678B6" w:rsidRPr="00D676A8">
        <w:rPr>
          <w:sz w:val="22"/>
          <w:szCs w:val="22"/>
          <w:lang w:eastAsia="ja-JP"/>
        </w:rPr>
        <w:t xml:space="preserve"> present</w:t>
      </w:r>
    </w:p>
    <w:p w14:paraId="0531FE5E" w14:textId="77777777" w:rsidR="00B678B6" w:rsidRPr="00D676A8" w:rsidRDefault="00B678B6" w:rsidP="00B678B6">
      <w:pPr>
        <w:pStyle w:val="ListParagraph"/>
        <w:numPr>
          <w:ilvl w:val="1"/>
          <w:numId w:val="1"/>
        </w:numPr>
        <w:rPr>
          <w:szCs w:val="22"/>
        </w:rPr>
      </w:pPr>
      <w:r w:rsidRPr="00D676A8">
        <w:rPr>
          <w:szCs w:val="22"/>
        </w:rPr>
        <w:t>Reviewed submission order and updated agenda</w:t>
      </w:r>
    </w:p>
    <w:p w14:paraId="69F80D86" w14:textId="77777777" w:rsidR="00B678B6" w:rsidRPr="00D676A8" w:rsidRDefault="00B678B6" w:rsidP="00B678B6">
      <w:pPr>
        <w:pStyle w:val="ListParagraph"/>
        <w:numPr>
          <w:ilvl w:val="2"/>
          <w:numId w:val="1"/>
        </w:numPr>
        <w:rPr>
          <w:szCs w:val="22"/>
        </w:rPr>
      </w:pPr>
      <w:r w:rsidRPr="00D676A8">
        <w:rPr>
          <w:szCs w:val="22"/>
        </w:rPr>
        <w:t>Updated agenda presentation order and feedback requested: none received</w:t>
      </w:r>
    </w:p>
    <w:p w14:paraId="6DDB2187" w14:textId="69BC8D95" w:rsidR="00E73B60" w:rsidRPr="00D676A8" w:rsidRDefault="00836508" w:rsidP="00B678B6">
      <w:pPr>
        <w:pStyle w:val="ListParagraph"/>
        <w:numPr>
          <w:ilvl w:val="2"/>
          <w:numId w:val="1"/>
        </w:numPr>
        <w:rPr>
          <w:szCs w:val="22"/>
        </w:rPr>
      </w:pPr>
      <w:r w:rsidRPr="00D676A8">
        <w:rPr>
          <w:szCs w:val="22"/>
        </w:rPr>
        <w:t>Agenda agreed.</w:t>
      </w:r>
      <w:r w:rsidR="00E73B60" w:rsidRPr="00D676A8">
        <w:rPr>
          <w:szCs w:val="22"/>
        </w:rPr>
        <w:br/>
      </w:r>
    </w:p>
    <w:p w14:paraId="0BE19FCF" w14:textId="417532EA" w:rsidR="00E73B60" w:rsidRPr="00D676A8" w:rsidRDefault="00E73B60" w:rsidP="00E73B60">
      <w:pPr>
        <w:pStyle w:val="ListParagraph"/>
        <w:numPr>
          <w:ilvl w:val="1"/>
          <w:numId w:val="1"/>
        </w:numPr>
        <w:rPr>
          <w:szCs w:val="22"/>
        </w:rPr>
      </w:pPr>
      <w:r w:rsidRPr="00D676A8">
        <w:rPr>
          <w:szCs w:val="22"/>
        </w:rPr>
        <w:t xml:space="preserve">Feng Jiang (Intel Corp) continued to present document </w:t>
      </w:r>
      <w:r w:rsidRPr="00D676A8">
        <w:rPr>
          <w:b/>
          <w:szCs w:val="22"/>
        </w:rPr>
        <w:t>11-18/539r0</w:t>
      </w:r>
    </w:p>
    <w:p w14:paraId="2B7ED2C5" w14:textId="530A2D2B" w:rsidR="00142570" w:rsidRPr="00D676A8" w:rsidRDefault="00B25E78" w:rsidP="00142570">
      <w:pPr>
        <w:pStyle w:val="ListParagraph"/>
        <w:numPr>
          <w:ilvl w:val="2"/>
          <w:numId w:val="1"/>
        </w:numPr>
        <w:rPr>
          <w:b/>
          <w:szCs w:val="22"/>
          <w:lang w:val="en-US"/>
        </w:rPr>
      </w:pPr>
      <w:r w:rsidRPr="00D676A8">
        <w:rPr>
          <w:b/>
          <w:szCs w:val="22"/>
        </w:rPr>
        <w:t>Motion:</w:t>
      </w:r>
      <w:r w:rsidRPr="00D676A8">
        <w:rPr>
          <w:b/>
          <w:szCs w:val="22"/>
        </w:rPr>
        <w:br/>
      </w:r>
      <w:r w:rsidR="00142570" w:rsidRPr="00D676A8">
        <w:rPr>
          <w:b/>
          <w:szCs w:val="22"/>
          <w:lang w:val="en-US"/>
        </w:rPr>
        <w:t xml:space="preserve">Move to adopt the following spec framework text and instruct the SFD editor to include it in the </w:t>
      </w:r>
      <w:r w:rsidR="006635F9" w:rsidRPr="00D676A8">
        <w:rPr>
          <w:b/>
          <w:szCs w:val="22"/>
          <w:lang w:val="en-US"/>
        </w:rPr>
        <w:t xml:space="preserve">TGaz SFD under the sub-section </w:t>
      </w:r>
      <w:r w:rsidR="00142570" w:rsidRPr="00D676A8">
        <w:rPr>
          <w:b/>
          <w:szCs w:val="22"/>
          <w:lang w:val="en-US"/>
        </w:rPr>
        <w:t>6 Security:</w:t>
      </w:r>
    </w:p>
    <w:p w14:paraId="347AC308" w14:textId="02BD6293" w:rsidR="00142570" w:rsidRPr="00D676A8" w:rsidRDefault="00142570" w:rsidP="00142570">
      <w:pPr>
        <w:pStyle w:val="ListParagraph"/>
        <w:ind w:left="2160"/>
        <w:rPr>
          <w:b/>
          <w:szCs w:val="22"/>
          <w:lang w:val="en-US"/>
        </w:rPr>
      </w:pPr>
      <w:r w:rsidRPr="00D676A8">
        <w:rPr>
          <w:b/>
          <w:szCs w:val="22"/>
          <w:lang w:val="en-US"/>
        </w:rPr>
        <w:t>“The LMR frame shall include an indication of invalid measurement.”</w:t>
      </w:r>
    </w:p>
    <w:p w14:paraId="06A19D36" w14:textId="6513BD3A" w:rsidR="00142570" w:rsidRPr="00D676A8" w:rsidRDefault="00142570" w:rsidP="00142570">
      <w:pPr>
        <w:pStyle w:val="ListParagraph"/>
        <w:numPr>
          <w:ilvl w:val="2"/>
          <w:numId w:val="1"/>
        </w:numPr>
        <w:rPr>
          <w:szCs w:val="22"/>
          <w:lang w:val="en-US"/>
        </w:rPr>
      </w:pPr>
      <w:r w:rsidRPr="00D676A8">
        <w:rPr>
          <w:szCs w:val="22"/>
        </w:rPr>
        <w:t xml:space="preserve">Mover: </w:t>
      </w:r>
      <w:r w:rsidRPr="00D676A8">
        <w:rPr>
          <w:szCs w:val="22"/>
          <w:lang w:val="en-US"/>
        </w:rPr>
        <w:t>Nehru Bhandaru</w:t>
      </w:r>
      <w:r w:rsidRPr="00D676A8">
        <w:rPr>
          <w:szCs w:val="22"/>
        </w:rPr>
        <w:t>, Seconder: Assaf Kasher</w:t>
      </w:r>
    </w:p>
    <w:p w14:paraId="72554890" w14:textId="414F4405" w:rsidR="00B25E78" w:rsidRPr="00D676A8" w:rsidRDefault="00142570" w:rsidP="00B25E78">
      <w:pPr>
        <w:pStyle w:val="ListParagraph"/>
        <w:numPr>
          <w:ilvl w:val="2"/>
          <w:numId w:val="1"/>
        </w:numPr>
        <w:rPr>
          <w:szCs w:val="22"/>
        </w:rPr>
      </w:pPr>
      <w:r w:rsidRPr="00D676A8">
        <w:rPr>
          <w:b/>
          <w:szCs w:val="22"/>
        </w:rPr>
        <w:t>Results</w:t>
      </w:r>
      <w:r w:rsidR="00B25E78" w:rsidRPr="00D676A8">
        <w:rPr>
          <w:szCs w:val="22"/>
        </w:rPr>
        <w:t xml:space="preserve">: Y: </w:t>
      </w:r>
      <w:r w:rsidRPr="00D676A8">
        <w:rPr>
          <w:szCs w:val="22"/>
        </w:rPr>
        <w:t>10</w:t>
      </w:r>
      <w:r w:rsidR="00B25E78" w:rsidRPr="00D676A8">
        <w:rPr>
          <w:szCs w:val="22"/>
        </w:rPr>
        <w:t xml:space="preserve">, N:  </w:t>
      </w:r>
      <w:r w:rsidRPr="00D676A8">
        <w:rPr>
          <w:szCs w:val="22"/>
        </w:rPr>
        <w:t>0</w:t>
      </w:r>
      <w:r w:rsidR="00B25E78" w:rsidRPr="00D676A8">
        <w:rPr>
          <w:szCs w:val="22"/>
        </w:rPr>
        <w:t xml:space="preserve">, A: </w:t>
      </w:r>
      <w:r w:rsidRPr="00D676A8">
        <w:rPr>
          <w:szCs w:val="22"/>
        </w:rPr>
        <w:t xml:space="preserve">3; </w:t>
      </w:r>
      <w:r w:rsidRPr="00D676A8">
        <w:rPr>
          <w:b/>
          <w:szCs w:val="22"/>
        </w:rPr>
        <w:t>motion passes</w:t>
      </w:r>
    </w:p>
    <w:p w14:paraId="3AEB0460" w14:textId="77777777" w:rsidR="000E198C" w:rsidRPr="00D676A8" w:rsidRDefault="000E198C" w:rsidP="000E198C">
      <w:pPr>
        <w:pStyle w:val="ListParagraph"/>
        <w:ind w:left="2160"/>
        <w:rPr>
          <w:szCs w:val="22"/>
        </w:rPr>
      </w:pPr>
    </w:p>
    <w:p w14:paraId="7B16F79A" w14:textId="406F55C9" w:rsidR="00B25E78" w:rsidRPr="00D676A8" w:rsidRDefault="00B25E78" w:rsidP="00E73B60">
      <w:pPr>
        <w:pStyle w:val="ListParagraph"/>
        <w:numPr>
          <w:ilvl w:val="2"/>
          <w:numId w:val="1"/>
        </w:numPr>
        <w:rPr>
          <w:szCs w:val="22"/>
        </w:rPr>
      </w:pPr>
      <w:r w:rsidRPr="00D676A8">
        <w:rPr>
          <w:szCs w:val="22"/>
        </w:rPr>
        <w:t>C. Do you want the field to be used for the first LMR</w:t>
      </w:r>
    </w:p>
    <w:p w14:paraId="5450F105" w14:textId="45D0478C" w:rsidR="00B25E78" w:rsidRPr="00D676A8" w:rsidRDefault="00B25E78" w:rsidP="00E73B60">
      <w:pPr>
        <w:pStyle w:val="ListParagraph"/>
        <w:numPr>
          <w:ilvl w:val="2"/>
          <w:numId w:val="1"/>
        </w:numPr>
        <w:rPr>
          <w:szCs w:val="22"/>
        </w:rPr>
      </w:pPr>
      <w:r w:rsidRPr="00D676A8">
        <w:rPr>
          <w:szCs w:val="22"/>
        </w:rPr>
        <w:t xml:space="preserve">R. You can put zeros in this field </w:t>
      </w:r>
      <w:r w:rsidR="000B7276" w:rsidRPr="00D676A8">
        <w:rPr>
          <w:szCs w:val="22"/>
        </w:rPr>
        <w:t>for the first LMR (similar to FTM).</w:t>
      </w:r>
    </w:p>
    <w:p w14:paraId="2F85CF3C" w14:textId="77777777" w:rsidR="00B25E78" w:rsidRPr="00D676A8" w:rsidRDefault="00B25E78" w:rsidP="00B25E78">
      <w:pPr>
        <w:pStyle w:val="ListParagraph"/>
        <w:ind w:left="2160"/>
        <w:rPr>
          <w:szCs w:val="22"/>
        </w:rPr>
      </w:pPr>
    </w:p>
    <w:p w14:paraId="1CE91729" w14:textId="1F8A6F77" w:rsidR="00B25E78" w:rsidRPr="00D676A8" w:rsidRDefault="00B25E78" w:rsidP="00B25E78">
      <w:pPr>
        <w:pStyle w:val="ListParagraph"/>
        <w:numPr>
          <w:ilvl w:val="1"/>
          <w:numId w:val="1"/>
        </w:numPr>
        <w:rPr>
          <w:szCs w:val="22"/>
        </w:rPr>
      </w:pPr>
      <w:r w:rsidRPr="00D676A8">
        <w:rPr>
          <w:szCs w:val="22"/>
        </w:rPr>
        <w:t>Nehru Bhandaru (Broadcom) presented doc</w:t>
      </w:r>
      <w:r w:rsidR="00933B2B" w:rsidRPr="00D676A8">
        <w:rPr>
          <w:szCs w:val="22"/>
        </w:rPr>
        <w:t>umen</w:t>
      </w:r>
      <w:r w:rsidRPr="00D676A8">
        <w:rPr>
          <w:szCs w:val="22"/>
        </w:rPr>
        <w:t xml:space="preserve">t </w:t>
      </w:r>
      <w:r w:rsidRPr="00D676A8">
        <w:rPr>
          <w:b/>
          <w:szCs w:val="22"/>
        </w:rPr>
        <w:t>11-18/350r0</w:t>
      </w:r>
    </w:p>
    <w:p w14:paraId="0C005DF8" w14:textId="5506EDD4" w:rsidR="00933B2B" w:rsidRPr="00D676A8" w:rsidRDefault="00933B2B" w:rsidP="00B25E78">
      <w:pPr>
        <w:pStyle w:val="ListParagraph"/>
        <w:numPr>
          <w:ilvl w:val="2"/>
          <w:numId w:val="1"/>
        </w:numPr>
        <w:rPr>
          <w:szCs w:val="22"/>
        </w:rPr>
      </w:pPr>
      <w:r w:rsidRPr="00D676A8">
        <w:rPr>
          <w:szCs w:val="22"/>
        </w:rPr>
        <w:t xml:space="preserve">Title: </w:t>
      </w:r>
      <w:r w:rsidRPr="00D676A8">
        <w:rPr>
          <w:b/>
          <w:szCs w:val="22"/>
        </w:rPr>
        <w:t>Pre-association Security Negotiation (PASN) for 11az</w:t>
      </w:r>
    </w:p>
    <w:p w14:paraId="01B5239E" w14:textId="1ADA44DE" w:rsidR="00933B2B" w:rsidRPr="00D676A8" w:rsidRDefault="00A169FC" w:rsidP="00A709B9">
      <w:pPr>
        <w:pStyle w:val="ListParagraph"/>
        <w:numPr>
          <w:ilvl w:val="2"/>
          <w:numId w:val="1"/>
        </w:numPr>
        <w:rPr>
          <w:szCs w:val="22"/>
        </w:rPr>
      </w:pPr>
      <w:r w:rsidRPr="00D676A8">
        <w:rPr>
          <w:szCs w:val="22"/>
        </w:rPr>
        <w:lastRenderedPageBreak/>
        <w:t xml:space="preserve">Summary: This submission contains an authentication protocol, termed </w:t>
      </w:r>
      <w:proofErr w:type="gramStart"/>
      <w:r w:rsidRPr="00D676A8">
        <w:rPr>
          <w:b/>
          <w:szCs w:val="22"/>
        </w:rPr>
        <w:t>PASN</w:t>
      </w:r>
      <w:r w:rsidRPr="00D676A8">
        <w:rPr>
          <w:szCs w:val="22"/>
        </w:rPr>
        <w:t>, that</w:t>
      </w:r>
      <w:proofErr w:type="gramEnd"/>
      <w:r w:rsidRPr="00D676A8">
        <w:rPr>
          <w:szCs w:val="22"/>
        </w:rPr>
        <w:t xml:space="preserve"> allows a PTKSA to be established before 802.11 association exchange. The motivation for such a protocol originates from TGaz functional requirements [2] (see TGaz R38), and a high-level scheme outlined in TGaz SFD [3] (see Security section 6, item 13). Such a protocol can be used to derive protection for 11az Negotiation and Measurement exchanges, leveraging Protected Management Frames (PMF) and other mechanisms much like the case where there is an 802.11 association followed by a PTKSA derivation. Once PTKSA is available, how it is applied to achieve protection of 11az specific exchanges is not the subject of this proposal.</w:t>
      </w:r>
    </w:p>
    <w:p w14:paraId="75477238" w14:textId="77777777" w:rsidR="00A14B61" w:rsidRPr="00D676A8" w:rsidRDefault="00A14B61" w:rsidP="00A14B61">
      <w:pPr>
        <w:pStyle w:val="ListParagraph"/>
        <w:numPr>
          <w:ilvl w:val="2"/>
          <w:numId w:val="1"/>
        </w:numPr>
        <w:rPr>
          <w:color w:val="000000" w:themeColor="text1"/>
          <w:szCs w:val="22"/>
        </w:rPr>
      </w:pPr>
      <w:r w:rsidRPr="00D676A8">
        <w:rPr>
          <w:color w:val="000000" w:themeColor="text1"/>
          <w:szCs w:val="22"/>
        </w:rPr>
        <w:t>Discussion</w:t>
      </w:r>
    </w:p>
    <w:p w14:paraId="026052D5" w14:textId="6458862E" w:rsidR="00A14B61" w:rsidRPr="00D676A8" w:rsidRDefault="00A14B61" w:rsidP="00A14B61">
      <w:pPr>
        <w:pStyle w:val="ListParagraph"/>
        <w:numPr>
          <w:ilvl w:val="2"/>
          <w:numId w:val="1"/>
        </w:numPr>
        <w:rPr>
          <w:color w:val="000000" w:themeColor="text1"/>
          <w:szCs w:val="22"/>
        </w:rPr>
      </w:pPr>
      <w:r w:rsidRPr="00D676A8">
        <w:rPr>
          <w:color w:val="000000" w:themeColor="text1"/>
          <w:szCs w:val="22"/>
        </w:rPr>
        <w:t xml:space="preserve">C </w:t>
      </w:r>
      <w:proofErr w:type="gramStart"/>
      <w:r w:rsidR="00A709B9" w:rsidRPr="00D676A8">
        <w:rPr>
          <w:color w:val="000000" w:themeColor="text1"/>
          <w:szCs w:val="22"/>
        </w:rPr>
        <w:t>The</w:t>
      </w:r>
      <w:proofErr w:type="gramEnd"/>
      <w:r w:rsidR="00A709B9" w:rsidRPr="00D676A8">
        <w:rPr>
          <w:color w:val="000000" w:themeColor="text1"/>
          <w:szCs w:val="22"/>
        </w:rPr>
        <w:t xml:space="preserve"> PTKSA acronym</w:t>
      </w:r>
      <w:r w:rsidRPr="00D676A8">
        <w:rPr>
          <w:color w:val="000000" w:themeColor="text1"/>
          <w:szCs w:val="22"/>
        </w:rPr>
        <w:t xml:space="preserve"> </w:t>
      </w:r>
      <w:r w:rsidR="00A709B9" w:rsidRPr="00D676A8">
        <w:rPr>
          <w:color w:val="000000" w:themeColor="text1"/>
          <w:szCs w:val="22"/>
        </w:rPr>
        <w:t xml:space="preserve">is </w:t>
      </w:r>
      <w:r w:rsidRPr="00D676A8">
        <w:rPr>
          <w:color w:val="000000" w:themeColor="text1"/>
          <w:szCs w:val="22"/>
        </w:rPr>
        <w:t>confusing</w:t>
      </w:r>
      <w:r w:rsidR="00A709B9" w:rsidRPr="00D676A8">
        <w:rPr>
          <w:color w:val="000000" w:themeColor="text1"/>
          <w:szCs w:val="22"/>
        </w:rPr>
        <w:t xml:space="preserve"> in pre-association, because it’s used in post association too.</w:t>
      </w:r>
    </w:p>
    <w:p w14:paraId="028F4D39" w14:textId="6F4C6067" w:rsidR="00A14B61" w:rsidRPr="00D676A8" w:rsidRDefault="00FB3588" w:rsidP="00A14B61">
      <w:pPr>
        <w:pStyle w:val="ListParagraph"/>
        <w:numPr>
          <w:ilvl w:val="2"/>
          <w:numId w:val="1"/>
        </w:numPr>
        <w:rPr>
          <w:color w:val="000000" w:themeColor="text1"/>
          <w:szCs w:val="22"/>
        </w:rPr>
      </w:pPr>
      <w:r w:rsidRPr="00D676A8">
        <w:rPr>
          <w:color w:val="000000" w:themeColor="text1"/>
          <w:szCs w:val="22"/>
        </w:rPr>
        <w:t xml:space="preserve">R. </w:t>
      </w:r>
      <w:r w:rsidR="00A709B9" w:rsidRPr="00D676A8">
        <w:rPr>
          <w:color w:val="000000" w:themeColor="text1"/>
          <w:szCs w:val="22"/>
        </w:rPr>
        <w:t>The same name was used, because it</w:t>
      </w:r>
      <w:r w:rsidR="006635F9" w:rsidRPr="00D676A8">
        <w:rPr>
          <w:color w:val="000000" w:themeColor="text1"/>
          <w:szCs w:val="22"/>
        </w:rPr>
        <w:t>’</w:t>
      </w:r>
      <w:r w:rsidR="00A709B9" w:rsidRPr="00D676A8">
        <w:rPr>
          <w:color w:val="000000" w:themeColor="text1"/>
          <w:szCs w:val="22"/>
        </w:rPr>
        <w:t>s the same basic mechanism. However, we can update/improve its name</w:t>
      </w:r>
      <w:r w:rsidRPr="00D676A8">
        <w:rPr>
          <w:color w:val="000000" w:themeColor="text1"/>
          <w:szCs w:val="22"/>
        </w:rPr>
        <w:t xml:space="preserve"> </w:t>
      </w:r>
      <w:r w:rsidR="00A709B9" w:rsidRPr="00D676A8">
        <w:rPr>
          <w:color w:val="000000" w:themeColor="text1"/>
          <w:szCs w:val="22"/>
        </w:rPr>
        <w:t>in a future version of the text.</w:t>
      </w:r>
    </w:p>
    <w:p w14:paraId="0C192A4C" w14:textId="1A7E1BA8" w:rsidR="00A14B61" w:rsidRPr="00D676A8" w:rsidRDefault="00A14B61" w:rsidP="00A14B61">
      <w:pPr>
        <w:pStyle w:val="ListParagraph"/>
        <w:numPr>
          <w:ilvl w:val="2"/>
          <w:numId w:val="1"/>
        </w:numPr>
        <w:rPr>
          <w:color w:val="000000" w:themeColor="text1"/>
          <w:szCs w:val="22"/>
        </w:rPr>
      </w:pPr>
      <w:r w:rsidRPr="00D676A8">
        <w:rPr>
          <w:color w:val="000000" w:themeColor="text1"/>
          <w:szCs w:val="22"/>
        </w:rPr>
        <w:t>C.</w:t>
      </w:r>
      <w:r w:rsidR="00A709B9" w:rsidRPr="00D676A8">
        <w:rPr>
          <w:color w:val="000000" w:themeColor="text1"/>
          <w:szCs w:val="22"/>
        </w:rPr>
        <w:t xml:space="preserve"> Might be useful to negotiate a valid </w:t>
      </w:r>
      <w:r w:rsidRPr="00D676A8">
        <w:rPr>
          <w:color w:val="000000" w:themeColor="text1"/>
          <w:szCs w:val="22"/>
        </w:rPr>
        <w:t xml:space="preserve">lifetime for the keys </w:t>
      </w:r>
    </w:p>
    <w:p w14:paraId="5F3DB94E" w14:textId="1394FFE5" w:rsidR="00A14B61" w:rsidRPr="00D676A8" w:rsidRDefault="00FB3588" w:rsidP="00A14B61">
      <w:pPr>
        <w:pStyle w:val="ListParagraph"/>
        <w:numPr>
          <w:ilvl w:val="2"/>
          <w:numId w:val="1"/>
        </w:numPr>
        <w:rPr>
          <w:color w:val="000000" w:themeColor="text1"/>
          <w:szCs w:val="22"/>
        </w:rPr>
      </w:pPr>
      <w:r w:rsidRPr="00D676A8">
        <w:rPr>
          <w:color w:val="000000" w:themeColor="text1"/>
          <w:szCs w:val="22"/>
        </w:rPr>
        <w:t>R. Its s</w:t>
      </w:r>
      <w:r w:rsidR="00A14B61" w:rsidRPr="00D676A8">
        <w:rPr>
          <w:color w:val="000000" w:themeColor="text1"/>
          <w:szCs w:val="22"/>
        </w:rPr>
        <w:t xml:space="preserve">traightforward to add this. </w:t>
      </w:r>
    </w:p>
    <w:p w14:paraId="7C5EBB26" w14:textId="1AF3B674" w:rsidR="00A14B61" w:rsidRPr="00D676A8" w:rsidRDefault="00A709B9" w:rsidP="00A14B61">
      <w:pPr>
        <w:pStyle w:val="ListParagraph"/>
        <w:numPr>
          <w:ilvl w:val="2"/>
          <w:numId w:val="1"/>
        </w:numPr>
        <w:rPr>
          <w:color w:val="000000" w:themeColor="text1"/>
          <w:szCs w:val="22"/>
        </w:rPr>
      </w:pPr>
      <w:r w:rsidRPr="00D676A8">
        <w:rPr>
          <w:color w:val="000000" w:themeColor="text1"/>
          <w:szCs w:val="22"/>
        </w:rPr>
        <w:t>C. We have a context timeout</w:t>
      </w:r>
      <w:r w:rsidR="00A14B61" w:rsidRPr="00D676A8">
        <w:rPr>
          <w:color w:val="000000" w:themeColor="text1"/>
          <w:szCs w:val="22"/>
        </w:rPr>
        <w:t xml:space="preserve"> </w:t>
      </w:r>
      <w:r w:rsidRPr="00D676A8">
        <w:rPr>
          <w:color w:val="000000" w:themeColor="text1"/>
          <w:szCs w:val="22"/>
        </w:rPr>
        <w:t>for</w:t>
      </w:r>
      <w:r w:rsidR="00A14B61" w:rsidRPr="00D676A8">
        <w:rPr>
          <w:color w:val="000000" w:themeColor="text1"/>
          <w:szCs w:val="22"/>
        </w:rPr>
        <w:t xml:space="preserve"> ranging – </w:t>
      </w:r>
      <w:r w:rsidR="00FB3588" w:rsidRPr="00D676A8">
        <w:rPr>
          <w:color w:val="000000" w:themeColor="text1"/>
          <w:szCs w:val="22"/>
        </w:rPr>
        <w:t xml:space="preserve">we </w:t>
      </w:r>
      <w:r w:rsidR="00A14B61" w:rsidRPr="00D676A8">
        <w:rPr>
          <w:color w:val="000000" w:themeColor="text1"/>
          <w:szCs w:val="22"/>
        </w:rPr>
        <w:t>could use that</w:t>
      </w:r>
      <w:r w:rsidRPr="00D676A8">
        <w:rPr>
          <w:color w:val="000000" w:themeColor="text1"/>
          <w:szCs w:val="22"/>
        </w:rPr>
        <w:t>.</w:t>
      </w:r>
    </w:p>
    <w:p w14:paraId="7B514F22" w14:textId="12AB3724" w:rsidR="00A14B61" w:rsidRPr="00D676A8" w:rsidRDefault="00A14B61" w:rsidP="00A14B61">
      <w:pPr>
        <w:pStyle w:val="ListParagraph"/>
        <w:numPr>
          <w:ilvl w:val="2"/>
          <w:numId w:val="1"/>
        </w:numPr>
        <w:rPr>
          <w:color w:val="000000" w:themeColor="text1"/>
          <w:szCs w:val="22"/>
        </w:rPr>
      </w:pPr>
      <w:r w:rsidRPr="00D676A8">
        <w:rPr>
          <w:color w:val="000000" w:themeColor="text1"/>
          <w:szCs w:val="22"/>
        </w:rPr>
        <w:t>R. This is not tied to ranging</w:t>
      </w:r>
      <w:r w:rsidR="00A169FC" w:rsidRPr="00D676A8">
        <w:rPr>
          <w:color w:val="000000" w:themeColor="text1"/>
          <w:szCs w:val="22"/>
        </w:rPr>
        <w:t xml:space="preserve">, </w:t>
      </w:r>
      <w:r w:rsidRPr="00D676A8">
        <w:rPr>
          <w:color w:val="000000" w:themeColor="text1"/>
          <w:szCs w:val="22"/>
        </w:rPr>
        <w:t xml:space="preserve">so </w:t>
      </w:r>
      <w:r w:rsidR="00A169FC" w:rsidRPr="00D676A8">
        <w:rPr>
          <w:color w:val="000000" w:themeColor="text1"/>
          <w:szCs w:val="22"/>
        </w:rPr>
        <w:t>it</w:t>
      </w:r>
      <w:r w:rsidRPr="00D676A8">
        <w:rPr>
          <w:color w:val="000000" w:themeColor="text1"/>
          <w:szCs w:val="22"/>
        </w:rPr>
        <w:t xml:space="preserve"> would be a new </w:t>
      </w:r>
      <w:r w:rsidR="00A709B9" w:rsidRPr="00D676A8">
        <w:rPr>
          <w:color w:val="000000" w:themeColor="text1"/>
          <w:szCs w:val="22"/>
        </w:rPr>
        <w:t xml:space="preserve">timeout </w:t>
      </w:r>
      <w:r w:rsidRPr="00D676A8">
        <w:rPr>
          <w:color w:val="000000" w:themeColor="text1"/>
          <w:szCs w:val="22"/>
        </w:rPr>
        <w:t>variable.</w:t>
      </w:r>
    </w:p>
    <w:p w14:paraId="0043350A" w14:textId="645F740D" w:rsidR="00A14B61" w:rsidRPr="00D676A8" w:rsidRDefault="00A169FC" w:rsidP="00A14B61">
      <w:pPr>
        <w:pStyle w:val="ListParagraph"/>
        <w:numPr>
          <w:ilvl w:val="2"/>
          <w:numId w:val="1"/>
        </w:numPr>
        <w:rPr>
          <w:color w:val="000000" w:themeColor="text1"/>
          <w:szCs w:val="22"/>
        </w:rPr>
      </w:pPr>
      <w:r w:rsidRPr="00D676A8">
        <w:rPr>
          <w:color w:val="000000" w:themeColor="text1"/>
          <w:szCs w:val="22"/>
        </w:rPr>
        <w:t>C. Next steps</w:t>
      </w:r>
      <w:r w:rsidR="00FB3588" w:rsidRPr="00D676A8">
        <w:rPr>
          <w:color w:val="000000" w:themeColor="text1"/>
          <w:szCs w:val="22"/>
        </w:rPr>
        <w:t>?</w:t>
      </w:r>
    </w:p>
    <w:p w14:paraId="6671E5B8" w14:textId="4D6F1FFE" w:rsidR="00FB3588" w:rsidRPr="00D676A8" w:rsidRDefault="00FB3588" w:rsidP="00A14B61">
      <w:pPr>
        <w:pStyle w:val="ListParagraph"/>
        <w:numPr>
          <w:ilvl w:val="2"/>
          <w:numId w:val="1"/>
        </w:numPr>
        <w:rPr>
          <w:color w:val="000000" w:themeColor="text1"/>
          <w:szCs w:val="22"/>
        </w:rPr>
      </w:pPr>
      <w:r w:rsidRPr="00D676A8">
        <w:rPr>
          <w:color w:val="000000" w:themeColor="text1"/>
          <w:szCs w:val="22"/>
        </w:rPr>
        <w:t xml:space="preserve">R. Will revise </w:t>
      </w:r>
      <w:r w:rsidR="00A709B9" w:rsidRPr="00D676A8">
        <w:rPr>
          <w:color w:val="000000" w:themeColor="text1"/>
          <w:szCs w:val="22"/>
        </w:rPr>
        <w:t xml:space="preserve">the text </w:t>
      </w:r>
      <w:r w:rsidRPr="00D676A8">
        <w:rPr>
          <w:color w:val="000000" w:themeColor="text1"/>
          <w:szCs w:val="22"/>
        </w:rPr>
        <w:t xml:space="preserve">according to comments </w:t>
      </w:r>
    </w:p>
    <w:p w14:paraId="450DCAEE" w14:textId="77777777" w:rsidR="000E198C" w:rsidRPr="00D676A8" w:rsidRDefault="000E198C" w:rsidP="000E198C">
      <w:pPr>
        <w:pStyle w:val="ListParagraph"/>
        <w:ind w:left="2160"/>
        <w:rPr>
          <w:color w:val="000000" w:themeColor="text1"/>
          <w:szCs w:val="22"/>
        </w:rPr>
      </w:pPr>
    </w:p>
    <w:p w14:paraId="5C93B017" w14:textId="2A1CEB91" w:rsidR="00FB3588" w:rsidRPr="00D676A8" w:rsidRDefault="00FB3588" w:rsidP="00FB3588">
      <w:pPr>
        <w:pStyle w:val="ListParagraph"/>
        <w:numPr>
          <w:ilvl w:val="1"/>
          <w:numId w:val="1"/>
        </w:numPr>
        <w:rPr>
          <w:color w:val="000000" w:themeColor="text1"/>
          <w:szCs w:val="22"/>
        </w:rPr>
      </w:pPr>
      <w:r w:rsidRPr="00D676A8">
        <w:rPr>
          <w:color w:val="000000" w:themeColor="text1"/>
          <w:szCs w:val="22"/>
        </w:rPr>
        <w:t xml:space="preserve"> </w:t>
      </w:r>
      <w:r w:rsidR="00A169FC" w:rsidRPr="00D676A8">
        <w:rPr>
          <w:color w:val="000000" w:themeColor="text1"/>
          <w:szCs w:val="22"/>
        </w:rPr>
        <w:t>Yon</w:t>
      </w:r>
      <w:r w:rsidR="00A13F22" w:rsidRPr="00D676A8">
        <w:rPr>
          <w:color w:val="000000" w:themeColor="text1"/>
          <w:szCs w:val="22"/>
        </w:rPr>
        <w:t>g</w:t>
      </w:r>
      <w:r w:rsidR="00A169FC" w:rsidRPr="00D676A8">
        <w:rPr>
          <w:color w:val="000000" w:themeColor="text1"/>
          <w:szCs w:val="22"/>
        </w:rPr>
        <w:t>h</w:t>
      </w:r>
      <w:r w:rsidR="00D676A8">
        <w:rPr>
          <w:color w:val="000000" w:themeColor="text1"/>
          <w:szCs w:val="22"/>
        </w:rPr>
        <w:t>o Seok (MediaT</w:t>
      </w:r>
      <w:r w:rsidRPr="00D676A8">
        <w:rPr>
          <w:color w:val="000000" w:themeColor="text1"/>
          <w:szCs w:val="22"/>
        </w:rPr>
        <w:t xml:space="preserve">ek) </w:t>
      </w:r>
      <w:r w:rsidR="00B01BFC" w:rsidRPr="00D676A8">
        <w:rPr>
          <w:color w:val="000000" w:themeColor="text1"/>
          <w:szCs w:val="22"/>
        </w:rPr>
        <w:t xml:space="preserve">presented document </w:t>
      </w:r>
      <w:r w:rsidRPr="00D676A8">
        <w:rPr>
          <w:color w:val="000000" w:themeColor="text1"/>
          <w:szCs w:val="22"/>
        </w:rPr>
        <w:t>11-18/0458r</w:t>
      </w:r>
    </w:p>
    <w:p w14:paraId="6F810989" w14:textId="4A50728C" w:rsidR="00A14B61" w:rsidRPr="00D676A8" w:rsidRDefault="00FB3588" w:rsidP="00A169FC">
      <w:pPr>
        <w:pStyle w:val="ListParagraph"/>
        <w:numPr>
          <w:ilvl w:val="2"/>
          <w:numId w:val="1"/>
        </w:numPr>
        <w:rPr>
          <w:b/>
          <w:color w:val="000000" w:themeColor="text1"/>
          <w:szCs w:val="22"/>
        </w:rPr>
      </w:pPr>
      <w:r w:rsidRPr="00D676A8">
        <w:rPr>
          <w:color w:val="000000" w:themeColor="text1"/>
          <w:szCs w:val="22"/>
        </w:rPr>
        <w:t>Title:</w:t>
      </w:r>
      <w:r w:rsidRPr="00D676A8">
        <w:rPr>
          <w:b/>
          <w:color w:val="000000" w:themeColor="text1"/>
          <w:szCs w:val="22"/>
        </w:rPr>
        <w:t xml:space="preserve">  802.11az VHTz Secure Measurement Protocol</w:t>
      </w:r>
    </w:p>
    <w:p w14:paraId="5B2B7C05" w14:textId="52557391" w:rsidR="00FB3588" w:rsidRPr="00D676A8" w:rsidRDefault="00FB3588" w:rsidP="00A169FC">
      <w:pPr>
        <w:pStyle w:val="ListParagraph"/>
        <w:numPr>
          <w:ilvl w:val="2"/>
          <w:numId w:val="1"/>
        </w:numPr>
        <w:rPr>
          <w:b/>
          <w:color w:val="000000" w:themeColor="text1"/>
          <w:szCs w:val="22"/>
        </w:rPr>
      </w:pPr>
      <w:r w:rsidRPr="00D676A8">
        <w:rPr>
          <w:color w:val="000000" w:themeColor="text1"/>
          <w:szCs w:val="22"/>
        </w:rPr>
        <w:t xml:space="preserve">Summary: </w:t>
      </w:r>
      <w:r w:rsidRPr="00D676A8">
        <w:rPr>
          <w:color w:val="000000" w:themeColor="text1"/>
          <w:szCs w:val="22"/>
          <w:lang w:val="en-US"/>
        </w:rPr>
        <w:t xml:space="preserve">This submission proposes P802.11az draft amendment text for the P802.11az VHT secure range measurement </w:t>
      </w:r>
      <w:bookmarkStart w:id="0" w:name="_GoBack"/>
      <w:r w:rsidRPr="00D676A8">
        <w:rPr>
          <w:color w:val="000000" w:themeColor="text1"/>
          <w:szCs w:val="22"/>
          <w:lang w:val="en-US"/>
        </w:rPr>
        <w:t>protocol. This submission addresses SFD (document 17/0462r13) requirements 6 (Se</w:t>
      </w:r>
      <w:bookmarkEnd w:id="0"/>
      <w:r w:rsidRPr="00D676A8">
        <w:rPr>
          <w:color w:val="000000" w:themeColor="text1"/>
          <w:szCs w:val="22"/>
          <w:lang w:val="en-US"/>
        </w:rPr>
        <w:t>curity) (14), (15) and (16</w:t>
      </w:r>
      <w:r w:rsidRPr="00D676A8">
        <w:rPr>
          <w:b/>
          <w:color w:val="000000" w:themeColor="text1"/>
          <w:szCs w:val="22"/>
          <w:lang w:val="en-US"/>
        </w:rPr>
        <w:t>).</w:t>
      </w:r>
    </w:p>
    <w:p w14:paraId="68A5E111" w14:textId="7B128E2D" w:rsidR="00A169FC" w:rsidRPr="00D676A8" w:rsidRDefault="00A169FC" w:rsidP="00A169FC">
      <w:pPr>
        <w:pStyle w:val="ListParagraph"/>
        <w:numPr>
          <w:ilvl w:val="2"/>
          <w:numId w:val="1"/>
        </w:numPr>
        <w:rPr>
          <w:color w:val="000000" w:themeColor="text1"/>
          <w:szCs w:val="22"/>
        </w:rPr>
      </w:pPr>
      <w:r w:rsidRPr="00D676A8">
        <w:rPr>
          <w:color w:val="000000" w:themeColor="text1"/>
          <w:szCs w:val="22"/>
          <w:lang w:val="en-US"/>
        </w:rPr>
        <w:t>Discussion: None.</w:t>
      </w:r>
      <w:r w:rsidR="00F21730" w:rsidRPr="00D676A8">
        <w:rPr>
          <w:color w:val="000000" w:themeColor="text1"/>
          <w:szCs w:val="22"/>
          <w:lang w:val="en-US"/>
        </w:rPr>
        <w:br/>
      </w:r>
    </w:p>
    <w:p w14:paraId="3EB841F6" w14:textId="2A3D8BFC" w:rsidR="00A169FC" w:rsidRPr="00D676A8" w:rsidRDefault="000E198C" w:rsidP="00A169FC">
      <w:pPr>
        <w:pStyle w:val="ListParagraph"/>
        <w:numPr>
          <w:ilvl w:val="2"/>
          <w:numId w:val="1"/>
        </w:numPr>
        <w:rPr>
          <w:b/>
          <w:color w:val="000000" w:themeColor="text1"/>
          <w:szCs w:val="22"/>
        </w:rPr>
      </w:pPr>
      <w:r w:rsidRPr="00D676A8">
        <w:rPr>
          <w:b/>
          <w:color w:val="000000" w:themeColor="text1"/>
          <w:szCs w:val="22"/>
          <w:lang w:val="en-US"/>
        </w:rPr>
        <w:t xml:space="preserve">Strawpoll </w:t>
      </w:r>
    </w:p>
    <w:p w14:paraId="275E9D7F" w14:textId="29928CCE" w:rsidR="00B01BFC" w:rsidRPr="00D676A8" w:rsidRDefault="00B01BFC" w:rsidP="00A169FC">
      <w:pPr>
        <w:pStyle w:val="ListParagraph"/>
        <w:numPr>
          <w:ilvl w:val="2"/>
          <w:numId w:val="1"/>
        </w:numPr>
        <w:rPr>
          <w:b/>
          <w:color w:val="000000" w:themeColor="text1"/>
          <w:szCs w:val="22"/>
        </w:rPr>
      </w:pPr>
      <w:r w:rsidRPr="00D676A8">
        <w:rPr>
          <w:b/>
          <w:color w:val="000000" w:themeColor="text1"/>
          <w:szCs w:val="22"/>
        </w:rPr>
        <w:t>Do you support to incorporate amendment text of submission 11-18-458 into the 11az draft text document?</w:t>
      </w:r>
    </w:p>
    <w:p w14:paraId="54CC7BC0" w14:textId="23394015" w:rsidR="00B01BFC" w:rsidRPr="00D676A8" w:rsidRDefault="000431A1" w:rsidP="00A169FC">
      <w:pPr>
        <w:pStyle w:val="ListParagraph"/>
        <w:numPr>
          <w:ilvl w:val="2"/>
          <w:numId w:val="1"/>
        </w:numPr>
        <w:rPr>
          <w:color w:val="000000" w:themeColor="text1"/>
          <w:szCs w:val="22"/>
        </w:rPr>
      </w:pPr>
      <w:r w:rsidRPr="00D676A8">
        <w:rPr>
          <w:b/>
          <w:color w:val="000000" w:themeColor="text1"/>
          <w:szCs w:val="22"/>
        </w:rPr>
        <w:t>Results</w:t>
      </w:r>
      <w:r w:rsidRPr="00D676A8">
        <w:rPr>
          <w:color w:val="000000" w:themeColor="text1"/>
          <w:szCs w:val="22"/>
        </w:rPr>
        <w:t>: Y: 14, N: 0, A: 3</w:t>
      </w:r>
      <w:r w:rsidR="00B01BFC" w:rsidRPr="00D676A8">
        <w:rPr>
          <w:color w:val="000000" w:themeColor="text1"/>
          <w:szCs w:val="22"/>
        </w:rPr>
        <w:t>Discussion:</w:t>
      </w:r>
    </w:p>
    <w:p w14:paraId="76309545" w14:textId="1379B08C" w:rsidR="00B01BFC" w:rsidRPr="00D676A8" w:rsidRDefault="00B01BFC" w:rsidP="00A169FC">
      <w:pPr>
        <w:pStyle w:val="ListParagraph"/>
        <w:numPr>
          <w:ilvl w:val="2"/>
          <w:numId w:val="1"/>
        </w:numPr>
        <w:rPr>
          <w:color w:val="000000" w:themeColor="text1"/>
          <w:szCs w:val="22"/>
        </w:rPr>
      </w:pPr>
      <w:r w:rsidRPr="00D676A8">
        <w:rPr>
          <w:color w:val="000000" w:themeColor="text1"/>
          <w:szCs w:val="22"/>
        </w:rPr>
        <w:t>C.</w:t>
      </w:r>
      <w:r w:rsidR="006635F9" w:rsidRPr="00D676A8">
        <w:rPr>
          <w:color w:val="000000" w:themeColor="text1"/>
          <w:szCs w:val="22"/>
        </w:rPr>
        <w:t xml:space="preserve"> You use the word “is present” </w:t>
      </w:r>
      <w:r w:rsidRPr="00D676A8">
        <w:rPr>
          <w:color w:val="000000" w:themeColor="text1"/>
          <w:szCs w:val="22"/>
        </w:rPr>
        <w:t>9.6.8.33, but in 11.22.6.3 may is used</w:t>
      </w:r>
    </w:p>
    <w:p w14:paraId="46036E93" w14:textId="5FE830EE" w:rsidR="00B01BFC" w:rsidRPr="00D676A8" w:rsidRDefault="00B01BFC" w:rsidP="00A169FC">
      <w:pPr>
        <w:pStyle w:val="ListParagraph"/>
        <w:numPr>
          <w:ilvl w:val="2"/>
          <w:numId w:val="1"/>
        </w:numPr>
        <w:rPr>
          <w:color w:val="000000" w:themeColor="text1"/>
          <w:szCs w:val="22"/>
        </w:rPr>
      </w:pPr>
      <w:r w:rsidRPr="00D676A8">
        <w:rPr>
          <w:color w:val="000000" w:themeColor="text1"/>
          <w:szCs w:val="22"/>
        </w:rPr>
        <w:t xml:space="preserve">R. It’s a conditional inclusion – If </w:t>
      </w:r>
      <w:r w:rsidR="000431A1" w:rsidRPr="00D676A8">
        <w:rPr>
          <w:color w:val="000000" w:themeColor="text1"/>
          <w:szCs w:val="22"/>
        </w:rPr>
        <w:t>it’s</w:t>
      </w:r>
      <w:r w:rsidRPr="00D676A8">
        <w:rPr>
          <w:color w:val="000000" w:themeColor="text1"/>
          <w:szCs w:val="22"/>
        </w:rPr>
        <w:t xml:space="preserve"> enabled, it shall be included. So</w:t>
      </w:r>
      <w:r w:rsidR="006635F9" w:rsidRPr="00D676A8">
        <w:rPr>
          <w:color w:val="000000" w:themeColor="text1"/>
          <w:szCs w:val="22"/>
        </w:rPr>
        <w:t>,</w:t>
      </w:r>
      <w:r w:rsidRPr="00D676A8">
        <w:rPr>
          <w:color w:val="000000" w:themeColor="text1"/>
          <w:szCs w:val="22"/>
        </w:rPr>
        <w:t xml:space="preserve"> it</w:t>
      </w:r>
      <w:r w:rsidR="006635F9" w:rsidRPr="00D676A8">
        <w:rPr>
          <w:color w:val="000000" w:themeColor="text1"/>
          <w:szCs w:val="22"/>
        </w:rPr>
        <w:t>’</w:t>
      </w:r>
      <w:r w:rsidRPr="00D676A8">
        <w:rPr>
          <w:color w:val="000000" w:themeColor="text1"/>
          <w:szCs w:val="22"/>
        </w:rPr>
        <w:t>s okay as it stands.</w:t>
      </w:r>
    </w:p>
    <w:p w14:paraId="7AA760F3" w14:textId="604F5E79" w:rsidR="00B01BFC" w:rsidRPr="00D676A8" w:rsidRDefault="00F21730" w:rsidP="00A169FC">
      <w:pPr>
        <w:pStyle w:val="ListParagraph"/>
        <w:numPr>
          <w:ilvl w:val="2"/>
          <w:numId w:val="1"/>
        </w:numPr>
        <w:rPr>
          <w:color w:val="000000" w:themeColor="text1"/>
          <w:szCs w:val="22"/>
        </w:rPr>
      </w:pPr>
      <w:r w:rsidRPr="00D676A8">
        <w:rPr>
          <w:color w:val="000000" w:themeColor="text1"/>
          <w:szCs w:val="22"/>
        </w:rPr>
        <w:br/>
      </w:r>
    </w:p>
    <w:p w14:paraId="620825E1" w14:textId="36E9DE9C" w:rsidR="00B01BFC" w:rsidRPr="00D676A8" w:rsidRDefault="00B01BFC" w:rsidP="00A169FC">
      <w:pPr>
        <w:pStyle w:val="ListParagraph"/>
        <w:numPr>
          <w:ilvl w:val="2"/>
          <w:numId w:val="1"/>
        </w:numPr>
        <w:rPr>
          <w:b/>
          <w:color w:val="000000" w:themeColor="text1"/>
          <w:szCs w:val="22"/>
        </w:rPr>
      </w:pPr>
      <w:r w:rsidRPr="00D676A8">
        <w:rPr>
          <w:b/>
          <w:color w:val="000000" w:themeColor="text1"/>
          <w:szCs w:val="22"/>
        </w:rPr>
        <w:t>Motion</w:t>
      </w:r>
    </w:p>
    <w:p w14:paraId="6DA20E6A" w14:textId="43BC714E" w:rsidR="00B01BFC" w:rsidRPr="00D676A8" w:rsidRDefault="00B01BFC" w:rsidP="00A169FC">
      <w:pPr>
        <w:pStyle w:val="ListParagraph"/>
        <w:numPr>
          <w:ilvl w:val="2"/>
          <w:numId w:val="1"/>
        </w:numPr>
        <w:rPr>
          <w:b/>
          <w:color w:val="000000" w:themeColor="text1"/>
          <w:szCs w:val="22"/>
        </w:rPr>
      </w:pPr>
      <w:r w:rsidRPr="00D676A8">
        <w:rPr>
          <w:b/>
          <w:color w:val="000000" w:themeColor="text1"/>
          <w:szCs w:val="22"/>
        </w:rPr>
        <w:t>Move to adopt document 11-18-458r0 to the 802.11az draft and instruct the technical editor to incorporate it in the 802.11az draft amendment text.</w:t>
      </w:r>
    </w:p>
    <w:p w14:paraId="2F53A0C4" w14:textId="1D6A8C63" w:rsidR="00B01BFC" w:rsidRPr="00D676A8" w:rsidRDefault="00B01BFC" w:rsidP="00B01BFC">
      <w:pPr>
        <w:pStyle w:val="ListParagraph"/>
        <w:numPr>
          <w:ilvl w:val="2"/>
          <w:numId w:val="1"/>
        </w:numPr>
        <w:rPr>
          <w:color w:val="000000" w:themeColor="text1"/>
          <w:szCs w:val="22"/>
        </w:rPr>
      </w:pPr>
      <w:r w:rsidRPr="00D676A8">
        <w:rPr>
          <w:color w:val="000000" w:themeColor="text1"/>
          <w:szCs w:val="22"/>
        </w:rPr>
        <w:t>Moved: Yongho Seok, Seconder: Qinghua Li</w:t>
      </w:r>
    </w:p>
    <w:p w14:paraId="1B1C07F9" w14:textId="0CB89545" w:rsidR="00B01BFC" w:rsidRPr="00D676A8" w:rsidRDefault="00142570" w:rsidP="00B01BFC">
      <w:pPr>
        <w:pStyle w:val="ListParagraph"/>
        <w:numPr>
          <w:ilvl w:val="2"/>
          <w:numId w:val="1"/>
        </w:numPr>
        <w:rPr>
          <w:color w:val="000000" w:themeColor="text1"/>
          <w:szCs w:val="22"/>
        </w:rPr>
      </w:pPr>
      <w:r w:rsidRPr="00D676A8">
        <w:rPr>
          <w:b/>
          <w:color w:val="000000" w:themeColor="text1"/>
          <w:szCs w:val="22"/>
        </w:rPr>
        <w:t>Results</w:t>
      </w:r>
      <w:r w:rsidR="00B01BFC" w:rsidRPr="00D676A8">
        <w:rPr>
          <w:color w:val="000000" w:themeColor="text1"/>
          <w:szCs w:val="22"/>
        </w:rPr>
        <w:t xml:space="preserve">: Y: 11, N: 3, A: 3, </w:t>
      </w:r>
      <w:r w:rsidR="00B01BFC" w:rsidRPr="00D676A8">
        <w:rPr>
          <w:b/>
          <w:color w:val="000000" w:themeColor="text1"/>
          <w:szCs w:val="22"/>
        </w:rPr>
        <w:t>motion passes</w:t>
      </w:r>
      <w:r w:rsidRPr="00D676A8">
        <w:rPr>
          <w:b/>
          <w:color w:val="000000" w:themeColor="text1"/>
          <w:szCs w:val="22"/>
        </w:rPr>
        <w:br/>
      </w:r>
    </w:p>
    <w:p w14:paraId="7E2DC21A" w14:textId="04672460" w:rsidR="000F6D18" w:rsidRPr="00D676A8" w:rsidRDefault="000F6D18" w:rsidP="000F6D18">
      <w:pPr>
        <w:pStyle w:val="ListParagraph"/>
        <w:numPr>
          <w:ilvl w:val="1"/>
          <w:numId w:val="1"/>
        </w:numPr>
        <w:rPr>
          <w:color w:val="000000" w:themeColor="text1"/>
          <w:szCs w:val="22"/>
        </w:rPr>
      </w:pPr>
      <w:r w:rsidRPr="00D676A8">
        <w:rPr>
          <w:color w:val="000000" w:themeColor="text1"/>
          <w:szCs w:val="22"/>
        </w:rPr>
        <w:t xml:space="preserve">Yongho Seok (MediaTek) presents document </w:t>
      </w:r>
      <w:r w:rsidRPr="00D676A8">
        <w:rPr>
          <w:b/>
          <w:color w:val="000000" w:themeColor="text1"/>
          <w:szCs w:val="22"/>
        </w:rPr>
        <w:t>11-18/</w:t>
      </w:r>
      <w:r w:rsidR="006635F9" w:rsidRPr="00D676A8">
        <w:rPr>
          <w:b/>
          <w:color w:val="000000" w:themeColor="text1"/>
          <w:szCs w:val="22"/>
        </w:rPr>
        <w:t>0</w:t>
      </w:r>
      <w:r w:rsidRPr="00D676A8">
        <w:rPr>
          <w:b/>
          <w:color w:val="000000" w:themeColor="text1"/>
          <w:szCs w:val="22"/>
        </w:rPr>
        <w:t>555r0</w:t>
      </w:r>
    </w:p>
    <w:p w14:paraId="12C43A27" w14:textId="13395375" w:rsidR="000F6D18" w:rsidRPr="00D676A8" w:rsidRDefault="000F6D18" w:rsidP="000F6D18">
      <w:pPr>
        <w:pStyle w:val="ListParagraph"/>
        <w:numPr>
          <w:ilvl w:val="2"/>
          <w:numId w:val="1"/>
        </w:numPr>
        <w:rPr>
          <w:color w:val="000000" w:themeColor="text1"/>
          <w:szCs w:val="22"/>
        </w:rPr>
      </w:pPr>
      <w:r w:rsidRPr="00D676A8">
        <w:rPr>
          <w:color w:val="000000" w:themeColor="text1"/>
          <w:szCs w:val="22"/>
        </w:rPr>
        <w:t xml:space="preserve">Title: </w:t>
      </w:r>
      <w:r w:rsidRPr="00D676A8">
        <w:rPr>
          <w:b/>
          <w:color w:val="000000" w:themeColor="text1"/>
          <w:szCs w:val="22"/>
          <w:lang w:val="en-US"/>
        </w:rPr>
        <w:t xml:space="preserve">Revised </w:t>
      </w:r>
      <w:r w:rsidRPr="00D676A8">
        <w:rPr>
          <w:b/>
          <w:bCs/>
          <w:color w:val="000000" w:themeColor="text1"/>
          <w:szCs w:val="22"/>
          <w:lang w:val="en-US"/>
        </w:rPr>
        <w:t>VHTz Specific Parameters</w:t>
      </w:r>
    </w:p>
    <w:p w14:paraId="7243443B" w14:textId="6D684047" w:rsidR="000F6D18" w:rsidRPr="00D676A8" w:rsidRDefault="000F6D18" w:rsidP="000F6D18">
      <w:pPr>
        <w:pStyle w:val="ListParagraph"/>
        <w:numPr>
          <w:ilvl w:val="2"/>
          <w:numId w:val="1"/>
        </w:numPr>
        <w:rPr>
          <w:color w:val="000000" w:themeColor="text1"/>
          <w:szCs w:val="22"/>
        </w:rPr>
      </w:pPr>
      <w:r w:rsidRPr="00D676A8">
        <w:rPr>
          <w:color w:val="000000" w:themeColor="text1"/>
          <w:szCs w:val="22"/>
        </w:rPr>
        <w:t xml:space="preserve">Summary: </w:t>
      </w:r>
      <w:r w:rsidRPr="00D676A8">
        <w:rPr>
          <w:color w:val="000000" w:themeColor="text1"/>
          <w:szCs w:val="22"/>
          <w:lang w:val="en-US"/>
        </w:rPr>
        <w:t>This submission proposes the revised VHTz Specific Parameters sub</w:t>
      </w:r>
      <w:r w:rsidR="00FC5B75" w:rsidRPr="00D676A8">
        <w:rPr>
          <w:color w:val="000000" w:themeColor="text1"/>
          <w:szCs w:val="22"/>
          <w:lang w:val="en-US"/>
        </w:rPr>
        <w:t>-</w:t>
      </w:r>
      <w:r w:rsidRPr="00D676A8">
        <w:rPr>
          <w:color w:val="000000" w:themeColor="text1"/>
          <w:szCs w:val="22"/>
          <w:lang w:val="en-US"/>
        </w:rPr>
        <w:t>element format of TGaz D0.1 to clean-up the field format.</w:t>
      </w:r>
    </w:p>
    <w:p w14:paraId="63C571CE" w14:textId="24BBC832" w:rsidR="000F6D18" w:rsidRPr="00D676A8" w:rsidRDefault="000F6D18" w:rsidP="000F6D18">
      <w:pPr>
        <w:pStyle w:val="ListParagraph"/>
        <w:numPr>
          <w:ilvl w:val="2"/>
          <w:numId w:val="1"/>
        </w:numPr>
        <w:rPr>
          <w:color w:val="000000" w:themeColor="text1"/>
          <w:szCs w:val="22"/>
        </w:rPr>
      </w:pPr>
      <w:r w:rsidRPr="00D676A8">
        <w:rPr>
          <w:color w:val="000000" w:themeColor="text1"/>
          <w:szCs w:val="22"/>
          <w:lang w:val="en-US"/>
        </w:rPr>
        <w:t>C. In text</w:t>
      </w:r>
      <w:r w:rsidR="00936DA7" w:rsidRPr="00D676A8">
        <w:rPr>
          <w:color w:val="000000" w:themeColor="text1"/>
          <w:szCs w:val="22"/>
          <w:lang w:val="en-US"/>
        </w:rPr>
        <w:t>, is the</w:t>
      </w:r>
      <w:r w:rsidRPr="00D676A8">
        <w:rPr>
          <w:color w:val="000000" w:themeColor="text1"/>
          <w:szCs w:val="22"/>
          <w:lang w:val="en-US"/>
        </w:rPr>
        <w:t xml:space="preserve"> Response immediate or delay</w:t>
      </w:r>
      <w:r w:rsidR="00936DA7" w:rsidRPr="00D676A8">
        <w:rPr>
          <w:color w:val="000000" w:themeColor="text1"/>
          <w:szCs w:val="22"/>
          <w:lang w:val="en-US"/>
        </w:rPr>
        <w:t>ed</w:t>
      </w:r>
      <w:r w:rsidR="006635F9" w:rsidRPr="00D676A8">
        <w:rPr>
          <w:color w:val="000000" w:themeColor="text1"/>
          <w:szCs w:val="22"/>
          <w:lang w:val="en-US"/>
        </w:rPr>
        <w:t>?</w:t>
      </w:r>
      <w:r w:rsidR="00936DA7" w:rsidRPr="00D676A8">
        <w:rPr>
          <w:color w:val="000000" w:themeColor="text1"/>
          <w:szCs w:val="22"/>
          <w:lang w:val="en-US"/>
        </w:rPr>
        <w:t xml:space="preserve"> – </w:t>
      </w:r>
      <w:proofErr w:type="gramStart"/>
      <w:r w:rsidR="00936DA7" w:rsidRPr="00D676A8">
        <w:rPr>
          <w:color w:val="000000" w:themeColor="text1"/>
          <w:szCs w:val="22"/>
          <w:lang w:val="en-US"/>
        </w:rPr>
        <w:t>its</w:t>
      </w:r>
      <w:proofErr w:type="gramEnd"/>
      <w:r w:rsidR="00936DA7" w:rsidRPr="00D676A8">
        <w:rPr>
          <w:color w:val="000000" w:themeColor="text1"/>
          <w:szCs w:val="22"/>
          <w:lang w:val="en-US"/>
        </w:rPr>
        <w:t xml:space="preserve"> unclear</w:t>
      </w:r>
      <w:r w:rsidRPr="00D676A8">
        <w:rPr>
          <w:color w:val="000000" w:themeColor="text1"/>
          <w:szCs w:val="22"/>
          <w:lang w:val="en-US"/>
        </w:rPr>
        <w:t xml:space="preserve">. Field value 0 indicates immediate. </w:t>
      </w:r>
    </w:p>
    <w:p w14:paraId="4739C451" w14:textId="7E199DC2" w:rsidR="000F6D18" w:rsidRPr="00D676A8" w:rsidRDefault="000F6D18" w:rsidP="000F6D18">
      <w:pPr>
        <w:pStyle w:val="ListParagraph"/>
        <w:numPr>
          <w:ilvl w:val="2"/>
          <w:numId w:val="1"/>
        </w:numPr>
        <w:rPr>
          <w:color w:val="000000" w:themeColor="text1"/>
          <w:szCs w:val="22"/>
        </w:rPr>
      </w:pPr>
      <w:r w:rsidRPr="00D676A8">
        <w:rPr>
          <w:color w:val="000000" w:themeColor="text1"/>
          <w:szCs w:val="22"/>
          <w:lang w:val="en-US"/>
        </w:rPr>
        <w:t>R. Its defined later – thi</w:t>
      </w:r>
      <w:r w:rsidR="006635F9" w:rsidRPr="00D676A8">
        <w:rPr>
          <w:color w:val="000000" w:themeColor="text1"/>
          <w:szCs w:val="22"/>
          <w:lang w:val="en-US"/>
        </w:rPr>
        <w:t>s is copied from the SFD text, s</w:t>
      </w:r>
      <w:r w:rsidRPr="00D676A8">
        <w:rPr>
          <w:color w:val="000000" w:themeColor="text1"/>
          <w:szCs w:val="22"/>
          <w:lang w:val="en-US"/>
        </w:rPr>
        <w:t>o okay</w:t>
      </w:r>
      <w:r w:rsidR="006635F9" w:rsidRPr="00D676A8">
        <w:rPr>
          <w:color w:val="000000" w:themeColor="text1"/>
          <w:szCs w:val="22"/>
          <w:lang w:val="en-US"/>
        </w:rPr>
        <w:t>.</w:t>
      </w:r>
    </w:p>
    <w:p w14:paraId="74E790DD" w14:textId="473CD93F" w:rsidR="000F6D18" w:rsidRPr="00D676A8" w:rsidRDefault="006635F9" w:rsidP="000F6D18">
      <w:pPr>
        <w:pStyle w:val="ListParagraph"/>
        <w:numPr>
          <w:ilvl w:val="2"/>
          <w:numId w:val="1"/>
        </w:numPr>
        <w:rPr>
          <w:color w:val="000000" w:themeColor="text1"/>
          <w:szCs w:val="22"/>
        </w:rPr>
      </w:pPr>
      <w:r w:rsidRPr="00D676A8">
        <w:rPr>
          <w:color w:val="000000" w:themeColor="text1"/>
          <w:szCs w:val="22"/>
          <w:lang w:val="en-US"/>
        </w:rPr>
        <w:t>C. The</w:t>
      </w:r>
      <w:r w:rsidR="000F6D18" w:rsidRPr="00D676A8">
        <w:rPr>
          <w:color w:val="000000" w:themeColor="text1"/>
          <w:szCs w:val="22"/>
          <w:lang w:val="en-US"/>
        </w:rPr>
        <w:t xml:space="preserve"> information is correct, but let me think about an improvement.</w:t>
      </w:r>
      <w:r w:rsidR="00F21730" w:rsidRPr="00D676A8">
        <w:rPr>
          <w:color w:val="000000" w:themeColor="text1"/>
          <w:szCs w:val="22"/>
          <w:lang w:val="en-US"/>
        </w:rPr>
        <w:br/>
      </w:r>
    </w:p>
    <w:p w14:paraId="49C2FE38" w14:textId="462FCCC2" w:rsidR="00936DA7" w:rsidRPr="00D676A8" w:rsidRDefault="00FC5B75" w:rsidP="00936DA7">
      <w:pPr>
        <w:pStyle w:val="ListParagraph"/>
        <w:numPr>
          <w:ilvl w:val="2"/>
          <w:numId w:val="1"/>
        </w:numPr>
        <w:rPr>
          <w:b/>
          <w:color w:val="000000" w:themeColor="text1"/>
          <w:szCs w:val="22"/>
        </w:rPr>
      </w:pPr>
      <w:r w:rsidRPr="00D676A8">
        <w:rPr>
          <w:b/>
          <w:color w:val="000000" w:themeColor="text1"/>
          <w:szCs w:val="22"/>
          <w:lang w:val="en-US"/>
        </w:rPr>
        <w:lastRenderedPageBreak/>
        <w:t>Strawpoll</w:t>
      </w:r>
      <w:r w:rsidR="00F21730" w:rsidRPr="00D676A8">
        <w:rPr>
          <w:b/>
          <w:color w:val="000000" w:themeColor="text1"/>
          <w:szCs w:val="22"/>
          <w:lang w:val="en-US"/>
        </w:rPr>
        <w:br/>
      </w:r>
      <w:r w:rsidR="00936DA7" w:rsidRPr="00D676A8">
        <w:rPr>
          <w:b/>
          <w:color w:val="000000" w:themeColor="text1"/>
          <w:szCs w:val="22"/>
        </w:rPr>
        <w:t>Do you support to incorporate amendment text of submission 11-18-555r0 into the 11az draft text document?</w:t>
      </w:r>
    </w:p>
    <w:p w14:paraId="27B9CEA2" w14:textId="1CC8B07A" w:rsidR="00936DA7" w:rsidRPr="00D676A8" w:rsidRDefault="00936DA7" w:rsidP="000F6D18">
      <w:pPr>
        <w:pStyle w:val="ListParagraph"/>
        <w:numPr>
          <w:ilvl w:val="2"/>
          <w:numId w:val="1"/>
        </w:numPr>
        <w:rPr>
          <w:color w:val="000000" w:themeColor="text1"/>
          <w:szCs w:val="22"/>
        </w:rPr>
      </w:pPr>
      <w:r w:rsidRPr="00D676A8">
        <w:rPr>
          <w:b/>
          <w:color w:val="000000" w:themeColor="text1"/>
          <w:szCs w:val="22"/>
          <w:lang w:val="en-US"/>
        </w:rPr>
        <w:t>Results</w:t>
      </w:r>
      <w:r w:rsidRPr="00D676A8">
        <w:rPr>
          <w:color w:val="000000" w:themeColor="text1"/>
          <w:szCs w:val="22"/>
          <w:lang w:val="en-US"/>
        </w:rPr>
        <w:t>: Y:17, N: 0, A: 6</w:t>
      </w:r>
      <w:r w:rsidR="00F21730" w:rsidRPr="00D676A8">
        <w:rPr>
          <w:color w:val="000000" w:themeColor="text1"/>
          <w:szCs w:val="22"/>
          <w:lang w:val="en-US"/>
        </w:rPr>
        <w:br/>
      </w:r>
    </w:p>
    <w:p w14:paraId="006FDCE9" w14:textId="35EDDBCC" w:rsidR="00936DA7" w:rsidRPr="00D676A8" w:rsidRDefault="000E198C" w:rsidP="000F6D18">
      <w:pPr>
        <w:pStyle w:val="ListParagraph"/>
        <w:numPr>
          <w:ilvl w:val="2"/>
          <w:numId w:val="1"/>
        </w:numPr>
        <w:rPr>
          <w:b/>
          <w:color w:val="000000" w:themeColor="text1"/>
          <w:szCs w:val="22"/>
        </w:rPr>
      </w:pPr>
      <w:r w:rsidRPr="00D676A8">
        <w:rPr>
          <w:b/>
          <w:color w:val="000000" w:themeColor="text1"/>
          <w:szCs w:val="22"/>
          <w:lang w:val="en-US"/>
        </w:rPr>
        <w:t>Motion</w:t>
      </w:r>
    </w:p>
    <w:p w14:paraId="5E7A8267" w14:textId="5CE61CD2" w:rsidR="00936DA7" w:rsidRPr="00D676A8" w:rsidRDefault="00936DA7" w:rsidP="000F6D18">
      <w:pPr>
        <w:pStyle w:val="ListParagraph"/>
        <w:numPr>
          <w:ilvl w:val="2"/>
          <w:numId w:val="1"/>
        </w:numPr>
        <w:rPr>
          <w:b/>
          <w:color w:val="000000" w:themeColor="text1"/>
          <w:szCs w:val="22"/>
        </w:rPr>
      </w:pPr>
      <w:r w:rsidRPr="00D676A8">
        <w:rPr>
          <w:b/>
          <w:color w:val="000000" w:themeColor="text1"/>
          <w:szCs w:val="22"/>
          <w:lang w:val="en-US"/>
        </w:rPr>
        <w:t>Move to adopt document 11-18-555r0 to the 802.11az draft and instruct the technical editor to incorporate it in the 802.11az draft amendment text.</w:t>
      </w:r>
    </w:p>
    <w:p w14:paraId="426616D8" w14:textId="337E8318" w:rsidR="00936DA7" w:rsidRPr="00D676A8" w:rsidRDefault="00936DA7" w:rsidP="00936DA7">
      <w:pPr>
        <w:pStyle w:val="ListParagraph"/>
        <w:numPr>
          <w:ilvl w:val="2"/>
          <w:numId w:val="1"/>
        </w:numPr>
        <w:rPr>
          <w:color w:val="000000" w:themeColor="text1"/>
          <w:szCs w:val="22"/>
        </w:rPr>
      </w:pPr>
      <w:r w:rsidRPr="00D676A8">
        <w:rPr>
          <w:color w:val="000000" w:themeColor="text1"/>
          <w:szCs w:val="22"/>
          <w:lang w:val="en-US"/>
        </w:rPr>
        <w:t>Discussion. None</w:t>
      </w:r>
    </w:p>
    <w:p w14:paraId="02EC7C8F" w14:textId="623412C7" w:rsidR="00936DA7" w:rsidRPr="00D676A8" w:rsidRDefault="00936DA7" w:rsidP="00936DA7">
      <w:pPr>
        <w:pStyle w:val="ListParagraph"/>
        <w:numPr>
          <w:ilvl w:val="2"/>
          <w:numId w:val="1"/>
        </w:numPr>
        <w:rPr>
          <w:color w:val="000000" w:themeColor="text1"/>
          <w:szCs w:val="22"/>
        </w:rPr>
      </w:pPr>
      <w:r w:rsidRPr="00D676A8">
        <w:rPr>
          <w:color w:val="000000" w:themeColor="text1"/>
          <w:szCs w:val="22"/>
          <w:lang w:val="en-US"/>
        </w:rPr>
        <w:t>Mover: Yongho Seok, Seconder Qinghua Li</w:t>
      </w:r>
    </w:p>
    <w:p w14:paraId="6A0CB37A" w14:textId="270A8AEA" w:rsidR="00936DA7" w:rsidRPr="00D676A8" w:rsidRDefault="00F21730" w:rsidP="00936DA7">
      <w:pPr>
        <w:pStyle w:val="ListParagraph"/>
        <w:numPr>
          <w:ilvl w:val="2"/>
          <w:numId w:val="1"/>
        </w:numPr>
        <w:rPr>
          <w:color w:val="000000" w:themeColor="text1"/>
          <w:szCs w:val="22"/>
        </w:rPr>
      </w:pPr>
      <w:r w:rsidRPr="00D676A8">
        <w:rPr>
          <w:b/>
          <w:color w:val="000000" w:themeColor="text1"/>
          <w:szCs w:val="22"/>
          <w:lang w:val="en-US"/>
        </w:rPr>
        <w:t>Results</w:t>
      </w:r>
      <w:r w:rsidR="00936DA7" w:rsidRPr="00D676A8">
        <w:rPr>
          <w:color w:val="000000" w:themeColor="text1"/>
          <w:szCs w:val="22"/>
          <w:lang w:val="en-US"/>
        </w:rPr>
        <w:t xml:space="preserve">: Y:  13, N: 0, A: 5; </w:t>
      </w:r>
      <w:r w:rsidR="00936DA7" w:rsidRPr="00D676A8">
        <w:rPr>
          <w:b/>
          <w:color w:val="000000" w:themeColor="text1"/>
          <w:szCs w:val="22"/>
          <w:lang w:val="en-US"/>
        </w:rPr>
        <w:t>motion passes</w:t>
      </w:r>
      <w:r w:rsidR="00FC5B75" w:rsidRPr="00D676A8">
        <w:rPr>
          <w:b/>
          <w:color w:val="000000" w:themeColor="text1"/>
          <w:szCs w:val="22"/>
          <w:lang w:val="en-US"/>
        </w:rPr>
        <w:br/>
      </w:r>
    </w:p>
    <w:p w14:paraId="4A1382A6" w14:textId="77777777" w:rsidR="00936DA7" w:rsidRPr="00D676A8" w:rsidRDefault="00936DA7" w:rsidP="00936DA7">
      <w:pPr>
        <w:pStyle w:val="ListParagraph"/>
        <w:numPr>
          <w:ilvl w:val="1"/>
          <w:numId w:val="1"/>
        </w:numPr>
        <w:rPr>
          <w:color w:val="000000" w:themeColor="text1"/>
          <w:szCs w:val="22"/>
        </w:rPr>
      </w:pPr>
      <w:r w:rsidRPr="00D676A8">
        <w:rPr>
          <w:color w:val="000000" w:themeColor="text1"/>
          <w:szCs w:val="22"/>
          <w:lang w:val="en-US"/>
        </w:rPr>
        <w:t xml:space="preserve">Chitto Ghosh (Intel Corp) presented document </w:t>
      </w:r>
      <w:r w:rsidRPr="00D676A8">
        <w:rPr>
          <w:b/>
          <w:color w:val="000000" w:themeColor="text1"/>
          <w:szCs w:val="22"/>
          <w:lang w:val="en-US"/>
        </w:rPr>
        <w:t>11-18/0534r0</w:t>
      </w:r>
    </w:p>
    <w:p w14:paraId="76125041" w14:textId="21B9199C" w:rsidR="00936DA7" w:rsidRPr="00D676A8" w:rsidRDefault="00936DA7" w:rsidP="00936DA7">
      <w:pPr>
        <w:pStyle w:val="ListParagraph"/>
        <w:numPr>
          <w:ilvl w:val="2"/>
          <w:numId w:val="1"/>
        </w:numPr>
        <w:rPr>
          <w:color w:val="000000" w:themeColor="text1"/>
          <w:szCs w:val="22"/>
        </w:rPr>
      </w:pPr>
      <w:r w:rsidRPr="00D676A8">
        <w:rPr>
          <w:color w:val="000000" w:themeColor="text1"/>
          <w:szCs w:val="22"/>
          <w:lang w:val="en-US"/>
        </w:rPr>
        <w:t xml:space="preserve">Title: </w:t>
      </w:r>
      <w:r w:rsidRPr="00D676A8">
        <w:rPr>
          <w:b/>
          <w:color w:val="000000" w:themeColor="text1"/>
          <w:szCs w:val="22"/>
          <w:lang w:val="en-US"/>
        </w:rPr>
        <w:t>802.11az Trigger Frame Format</w:t>
      </w:r>
      <w:r w:rsidR="00F061EB" w:rsidRPr="00D676A8">
        <w:rPr>
          <w:b/>
          <w:color w:val="000000" w:themeColor="text1"/>
          <w:szCs w:val="22"/>
          <w:lang w:val="en-US"/>
        </w:rPr>
        <w:t xml:space="preserve"> </w:t>
      </w:r>
      <w:r w:rsidR="00F061EB" w:rsidRPr="00D676A8">
        <w:rPr>
          <w:rFonts w:eastAsia="PMingLiU"/>
          <w:b/>
          <w:szCs w:val="22"/>
          <w:lang w:eastAsia="zh-TW"/>
        </w:rPr>
        <w:t xml:space="preserve">– relative to </w:t>
      </w:r>
      <w:proofErr w:type="spellStart"/>
      <w:r w:rsidR="00F061EB" w:rsidRPr="00D676A8">
        <w:rPr>
          <w:rFonts w:eastAsia="PMingLiU"/>
          <w:b/>
          <w:szCs w:val="22"/>
          <w:lang w:eastAsia="zh-TW"/>
        </w:rPr>
        <w:t>REVmd</w:t>
      </w:r>
      <w:proofErr w:type="spellEnd"/>
      <w:r w:rsidR="00F061EB" w:rsidRPr="00D676A8">
        <w:rPr>
          <w:rFonts w:eastAsia="PMingLiU"/>
          <w:b/>
          <w:szCs w:val="22"/>
          <w:lang w:eastAsia="zh-TW"/>
        </w:rPr>
        <w:t xml:space="preserve"> D0.5</w:t>
      </w:r>
    </w:p>
    <w:p w14:paraId="0BD1AD54" w14:textId="433D2341" w:rsidR="00936DA7" w:rsidRPr="00D676A8" w:rsidRDefault="00936DA7" w:rsidP="00D61354">
      <w:pPr>
        <w:pStyle w:val="ListParagraph"/>
        <w:numPr>
          <w:ilvl w:val="2"/>
          <w:numId w:val="1"/>
        </w:numPr>
        <w:rPr>
          <w:color w:val="000000" w:themeColor="text1"/>
          <w:szCs w:val="22"/>
        </w:rPr>
      </w:pPr>
      <w:r w:rsidRPr="00D676A8">
        <w:rPr>
          <w:color w:val="000000" w:themeColor="text1"/>
          <w:szCs w:val="22"/>
        </w:rPr>
        <w:t xml:space="preserve">Summary: </w:t>
      </w:r>
      <w:r w:rsidRPr="00D676A8">
        <w:rPr>
          <w:color w:val="000000" w:themeColor="text1"/>
          <w:szCs w:val="22"/>
          <w:lang w:val="en-US"/>
        </w:rPr>
        <w:t>This submission proposes P802.11az draft amendment text for the P802.11az Negotiation Protocol.</w:t>
      </w:r>
    </w:p>
    <w:p w14:paraId="18D0443B" w14:textId="57AB88C7" w:rsidR="00FC5B75" w:rsidRPr="00D676A8" w:rsidRDefault="00FC5B75" w:rsidP="00936DA7">
      <w:pPr>
        <w:pStyle w:val="ListParagraph"/>
        <w:numPr>
          <w:ilvl w:val="2"/>
          <w:numId w:val="1"/>
        </w:numPr>
        <w:rPr>
          <w:color w:val="000000" w:themeColor="text1"/>
          <w:szCs w:val="22"/>
        </w:rPr>
      </w:pPr>
      <w:r w:rsidRPr="00D676A8">
        <w:rPr>
          <w:color w:val="000000" w:themeColor="text1"/>
          <w:szCs w:val="22"/>
          <w:lang w:val="en-US"/>
        </w:rPr>
        <w:t xml:space="preserve">Continue </w:t>
      </w:r>
      <w:r w:rsidR="00D61354" w:rsidRPr="00D676A8">
        <w:rPr>
          <w:color w:val="000000" w:themeColor="text1"/>
          <w:szCs w:val="22"/>
          <w:lang w:val="en-US"/>
        </w:rPr>
        <w:t xml:space="preserve">discussion of </w:t>
      </w:r>
      <w:r w:rsidRPr="00D676A8">
        <w:rPr>
          <w:color w:val="000000" w:themeColor="text1"/>
          <w:szCs w:val="22"/>
          <w:lang w:val="en-US"/>
        </w:rPr>
        <w:t xml:space="preserve">submission at next time slot </w:t>
      </w:r>
    </w:p>
    <w:p w14:paraId="130B9887" w14:textId="5701AEC7" w:rsidR="001E54E5" w:rsidRPr="00D676A8" w:rsidRDefault="001E54E5" w:rsidP="00A14B61">
      <w:pPr>
        <w:pStyle w:val="ListParagraph"/>
        <w:numPr>
          <w:ilvl w:val="1"/>
          <w:numId w:val="1"/>
        </w:numPr>
        <w:rPr>
          <w:color w:val="000000" w:themeColor="text1"/>
          <w:szCs w:val="22"/>
        </w:rPr>
      </w:pPr>
      <w:r w:rsidRPr="00D676A8">
        <w:rPr>
          <w:color w:val="000000" w:themeColor="text1"/>
          <w:szCs w:val="22"/>
        </w:rPr>
        <w:t>Reminder to do attendance.</w:t>
      </w:r>
    </w:p>
    <w:p w14:paraId="2CBFD957" w14:textId="551832F6" w:rsidR="001E54E5" w:rsidRPr="00D676A8" w:rsidRDefault="00FC5B75" w:rsidP="00FC5B75">
      <w:pPr>
        <w:pStyle w:val="ListParagraph"/>
        <w:numPr>
          <w:ilvl w:val="1"/>
          <w:numId w:val="1"/>
        </w:numPr>
        <w:rPr>
          <w:color w:val="000000" w:themeColor="text1"/>
          <w:szCs w:val="22"/>
        </w:rPr>
      </w:pPr>
      <w:r w:rsidRPr="00D676A8">
        <w:rPr>
          <w:color w:val="000000" w:themeColor="text1"/>
          <w:szCs w:val="22"/>
        </w:rPr>
        <w:t>Now at recess</w:t>
      </w:r>
      <w:r w:rsidR="00F061EB" w:rsidRPr="00D676A8">
        <w:rPr>
          <w:color w:val="000000" w:themeColor="text1"/>
          <w:szCs w:val="22"/>
        </w:rPr>
        <w:t xml:space="preserve"> 10am CST.</w:t>
      </w:r>
    </w:p>
    <w:p w14:paraId="769AEFC4" w14:textId="347AF991" w:rsidR="001E54E5" w:rsidRPr="00D676A8" w:rsidRDefault="00E73B60" w:rsidP="00FC5B75">
      <w:pPr>
        <w:pStyle w:val="ListParagraph"/>
        <w:ind w:left="2160"/>
        <w:rPr>
          <w:color w:val="000000" w:themeColor="text1"/>
          <w:szCs w:val="22"/>
        </w:rPr>
      </w:pPr>
      <w:r w:rsidRPr="00D676A8">
        <w:rPr>
          <w:color w:val="000000" w:themeColor="text1"/>
          <w:szCs w:val="22"/>
        </w:rPr>
        <w:br/>
      </w:r>
    </w:p>
    <w:p w14:paraId="74476311" w14:textId="7E8F041A" w:rsidR="00E73B60" w:rsidRPr="00D676A8" w:rsidRDefault="00E73B60" w:rsidP="00E73B60">
      <w:pPr>
        <w:numPr>
          <w:ilvl w:val="0"/>
          <w:numId w:val="1"/>
        </w:numPr>
        <w:rPr>
          <w:b/>
          <w:sz w:val="22"/>
          <w:szCs w:val="22"/>
        </w:rPr>
      </w:pPr>
      <w:r w:rsidRPr="00D676A8">
        <w:rPr>
          <w:b/>
          <w:sz w:val="22"/>
          <w:szCs w:val="22"/>
        </w:rPr>
        <w:t>TGaz – 7</w:t>
      </w:r>
      <w:r w:rsidRPr="00D676A8">
        <w:rPr>
          <w:b/>
          <w:sz w:val="22"/>
          <w:szCs w:val="22"/>
          <w:vertAlign w:val="superscript"/>
        </w:rPr>
        <w:t>th</w:t>
      </w:r>
      <w:r w:rsidRPr="00D676A8">
        <w:rPr>
          <w:b/>
          <w:sz w:val="22"/>
          <w:szCs w:val="22"/>
        </w:rPr>
        <w:t xml:space="preserve"> Mar</w:t>
      </w:r>
      <w:r w:rsidR="00B01BFC" w:rsidRPr="00D676A8">
        <w:rPr>
          <w:b/>
          <w:sz w:val="22"/>
          <w:szCs w:val="22"/>
        </w:rPr>
        <w:t>, 2018 – Slot #3</w:t>
      </w:r>
    </w:p>
    <w:p w14:paraId="71B074EA" w14:textId="40C4B407" w:rsidR="00E73B60" w:rsidRPr="00D676A8" w:rsidRDefault="00E73B60" w:rsidP="00E73B60">
      <w:pPr>
        <w:numPr>
          <w:ilvl w:val="1"/>
          <w:numId w:val="1"/>
        </w:numPr>
        <w:rPr>
          <w:sz w:val="22"/>
          <w:szCs w:val="22"/>
        </w:rPr>
      </w:pPr>
      <w:r w:rsidRPr="00D676A8">
        <w:rPr>
          <w:sz w:val="22"/>
          <w:szCs w:val="22"/>
        </w:rPr>
        <w:t xml:space="preserve">Called to order by TGaz chair, Jonathan Segev (Intel Corporation) at </w:t>
      </w:r>
      <w:r w:rsidR="00FC5B75" w:rsidRPr="00D676A8">
        <w:rPr>
          <w:b/>
          <w:sz w:val="22"/>
          <w:szCs w:val="22"/>
        </w:rPr>
        <w:t>01</w:t>
      </w:r>
      <w:r w:rsidRPr="00D676A8">
        <w:rPr>
          <w:b/>
          <w:sz w:val="22"/>
          <w:szCs w:val="22"/>
        </w:rPr>
        <w:t>.</w:t>
      </w:r>
      <w:r w:rsidR="00FC5B75" w:rsidRPr="00D676A8">
        <w:rPr>
          <w:b/>
          <w:sz w:val="22"/>
          <w:szCs w:val="22"/>
        </w:rPr>
        <w:t>30pm</w:t>
      </w:r>
      <w:r w:rsidRPr="00D676A8">
        <w:rPr>
          <w:b/>
          <w:sz w:val="22"/>
          <w:szCs w:val="22"/>
        </w:rPr>
        <w:t xml:space="preserve"> CT</w:t>
      </w:r>
      <w:r w:rsidRPr="00D676A8">
        <w:rPr>
          <w:sz w:val="22"/>
          <w:szCs w:val="22"/>
        </w:rPr>
        <w:t>; Vice Chair, Carlos Aldana (Intel Corporation); Roy Want (Google) Secretary.</w:t>
      </w:r>
    </w:p>
    <w:p w14:paraId="19822B06" w14:textId="1240DC3E" w:rsidR="00E73B60" w:rsidRPr="00D676A8" w:rsidRDefault="00E73B60" w:rsidP="00E73B60">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F21730" w:rsidRPr="00D676A8">
        <w:rPr>
          <w:b/>
          <w:sz w:val="22"/>
          <w:szCs w:val="22"/>
          <w:lang w:eastAsia="ja-JP"/>
        </w:rPr>
        <w:t xml:space="preserve">with revision </w:t>
      </w:r>
      <w:r w:rsidRPr="00D676A8">
        <w:rPr>
          <w:b/>
          <w:sz w:val="22"/>
          <w:szCs w:val="22"/>
          <w:lang w:eastAsia="ja-JP"/>
        </w:rPr>
        <w:t>11-</w:t>
      </w:r>
      <w:r w:rsidRPr="00D676A8">
        <w:rPr>
          <w:b/>
          <w:sz w:val="22"/>
          <w:szCs w:val="22"/>
        </w:rPr>
        <w:t>1</w:t>
      </w:r>
      <w:r w:rsidRPr="00D676A8">
        <w:rPr>
          <w:b/>
          <w:sz w:val="22"/>
          <w:szCs w:val="22"/>
          <w:lang w:eastAsia="ja-JP"/>
        </w:rPr>
        <w:t>8/</w:t>
      </w:r>
      <w:r w:rsidRPr="00D676A8">
        <w:rPr>
          <w:rFonts w:eastAsia="PMingLiU"/>
          <w:b/>
          <w:sz w:val="22"/>
          <w:szCs w:val="22"/>
          <w:lang w:eastAsia="zh-TW"/>
        </w:rPr>
        <w:t>0276r</w:t>
      </w:r>
      <w:r w:rsidR="00AE151D" w:rsidRPr="00D676A8">
        <w:rPr>
          <w:rFonts w:eastAsia="PMingLiU"/>
          <w:b/>
          <w:sz w:val="22"/>
          <w:szCs w:val="22"/>
          <w:lang w:eastAsia="zh-TW"/>
        </w:rPr>
        <w:t>5</w:t>
      </w:r>
      <w:r w:rsidR="00F061EB" w:rsidRPr="00D676A8">
        <w:rPr>
          <w:rFonts w:eastAsia="PMingLiU"/>
          <w:b/>
          <w:sz w:val="22"/>
          <w:szCs w:val="22"/>
          <w:lang w:eastAsia="zh-TW"/>
        </w:rPr>
        <w:t xml:space="preserve"> </w:t>
      </w:r>
      <w:r w:rsidR="00F21730" w:rsidRPr="00D676A8">
        <w:rPr>
          <w:rFonts w:eastAsia="PMingLiU"/>
          <w:b/>
          <w:sz w:val="22"/>
          <w:szCs w:val="22"/>
          <w:lang w:eastAsia="zh-TW"/>
        </w:rPr>
        <w:t>(in progress)</w:t>
      </w:r>
    </w:p>
    <w:p w14:paraId="31B93BF4" w14:textId="77777777" w:rsidR="00E73B60" w:rsidRPr="00D676A8" w:rsidRDefault="00E73B60" w:rsidP="00E73B60">
      <w:pPr>
        <w:numPr>
          <w:ilvl w:val="1"/>
          <w:numId w:val="1"/>
        </w:numPr>
        <w:rPr>
          <w:sz w:val="22"/>
          <w:szCs w:val="22"/>
        </w:rPr>
      </w:pPr>
      <w:r w:rsidRPr="00D676A8">
        <w:rPr>
          <w:sz w:val="22"/>
          <w:szCs w:val="22"/>
        </w:rPr>
        <w:t>Review Patent Policy and logistics</w:t>
      </w:r>
    </w:p>
    <w:p w14:paraId="2A3DD104" w14:textId="77777777" w:rsidR="00E73B60" w:rsidRPr="00D676A8" w:rsidRDefault="00E73B60" w:rsidP="00E73B60">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14:paraId="208843F9" w14:textId="77777777" w:rsidR="00E73B60" w:rsidRPr="00D676A8" w:rsidRDefault="00E73B60" w:rsidP="00E73B60">
      <w:pPr>
        <w:numPr>
          <w:ilvl w:val="2"/>
          <w:numId w:val="1"/>
        </w:numPr>
        <w:jc w:val="both"/>
        <w:rPr>
          <w:sz w:val="22"/>
          <w:szCs w:val="22"/>
        </w:rPr>
      </w:pPr>
      <w:r w:rsidRPr="00D676A8">
        <w:rPr>
          <w:sz w:val="22"/>
          <w:szCs w:val="22"/>
          <w:lang w:eastAsia="ja-JP"/>
        </w:rPr>
        <w:t>Chair called for any potentially essential patent, no one stepped up.</w:t>
      </w:r>
    </w:p>
    <w:p w14:paraId="26A45FCE" w14:textId="77777777" w:rsidR="00E73B60" w:rsidRPr="00D676A8" w:rsidRDefault="00E73B60" w:rsidP="00E73B60">
      <w:pPr>
        <w:numPr>
          <w:ilvl w:val="2"/>
          <w:numId w:val="1"/>
        </w:numPr>
        <w:jc w:val="both"/>
        <w:rPr>
          <w:sz w:val="22"/>
          <w:szCs w:val="22"/>
        </w:rPr>
      </w:pPr>
      <w:r w:rsidRPr="00D676A8">
        <w:rPr>
          <w:sz w:val="22"/>
          <w:szCs w:val="22"/>
        </w:rPr>
        <w:t>Chair reviewed IEEE 802 WG participation as individual professional – no clarification requested.</w:t>
      </w:r>
    </w:p>
    <w:p w14:paraId="0AFC2C18" w14:textId="77777777" w:rsidR="00E73B60" w:rsidRPr="00D676A8" w:rsidRDefault="00E73B60" w:rsidP="00E73B60">
      <w:pPr>
        <w:numPr>
          <w:ilvl w:val="2"/>
          <w:numId w:val="1"/>
        </w:numPr>
        <w:jc w:val="both"/>
        <w:rPr>
          <w:sz w:val="22"/>
          <w:szCs w:val="22"/>
        </w:rPr>
      </w:pPr>
      <w:r w:rsidRPr="00D676A8">
        <w:rPr>
          <w:sz w:val="22"/>
          <w:szCs w:val="22"/>
          <w:lang w:eastAsia="ja-JP"/>
        </w:rPr>
        <w:t>Chair reminded all to record their attendance</w:t>
      </w:r>
    </w:p>
    <w:p w14:paraId="0734486C" w14:textId="77777777" w:rsidR="00E73B60" w:rsidRPr="00D676A8" w:rsidRDefault="00E73B60" w:rsidP="00E73B60">
      <w:pPr>
        <w:numPr>
          <w:ilvl w:val="2"/>
          <w:numId w:val="1"/>
        </w:numPr>
        <w:jc w:val="both"/>
        <w:rPr>
          <w:sz w:val="22"/>
          <w:szCs w:val="22"/>
        </w:rPr>
      </w:pPr>
      <w:r w:rsidRPr="00D676A8">
        <w:rPr>
          <w:sz w:val="22"/>
          <w:szCs w:val="22"/>
          <w:lang w:eastAsia="ja-JP"/>
        </w:rPr>
        <w:t>Recorded Participation requirement</w:t>
      </w:r>
    </w:p>
    <w:p w14:paraId="7BCB1772" w14:textId="22171CD8" w:rsidR="00E73B60" w:rsidRPr="00D676A8" w:rsidRDefault="00E73B60" w:rsidP="00E73B60">
      <w:pPr>
        <w:numPr>
          <w:ilvl w:val="3"/>
          <w:numId w:val="1"/>
        </w:numPr>
        <w:jc w:val="both"/>
        <w:rPr>
          <w:sz w:val="22"/>
          <w:szCs w:val="22"/>
        </w:rPr>
      </w:pPr>
      <w:r w:rsidRPr="00D676A8">
        <w:rPr>
          <w:sz w:val="22"/>
          <w:szCs w:val="22"/>
          <w:lang w:eastAsia="ja-JP"/>
        </w:rPr>
        <w:t>Headcount: ~</w:t>
      </w:r>
      <w:r w:rsidR="00A46151" w:rsidRPr="00D676A8">
        <w:rPr>
          <w:sz w:val="22"/>
          <w:szCs w:val="22"/>
          <w:lang w:eastAsia="ja-JP"/>
        </w:rPr>
        <w:t>26</w:t>
      </w:r>
      <w:r w:rsidRPr="00D676A8">
        <w:rPr>
          <w:sz w:val="22"/>
          <w:szCs w:val="22"/>
          <w:lang w:eastAsia="ja-JP"/>
        </w:rPr>
        <w:t xml:space="preserve"> present</w:t>
      </w:r>
    </w:p>
    <w:p w14:paraId="394F63CE" w14:textId="77777777" w:rsidR="00E73B60" w:rsidRPr="00D676A8" w:rsidRDefault="00E73B60" w:rsidP="00E73B60">
      <w:pPr>
        <w:pStyle w:val="ListParagraph"/>
        <w:numPr>
          <w:ilvl w:val="1"/>
          <w:numId w:val="1"/>
        </w:numPr>
        <w:rPr>
          <w:szCs w:val="22"/>
        </w:rPr>
      </w:pPr>
      <w:r w:rsidRPr="00D676A8">
        <w:rPr>
          <w:szCs w:val="22"/>
        </w:rPr>
        <w:t>Reviewed submission order and updated agenda</w:t>
      </w:r>
    </w:p>
    <w:p w14:paraId="2F308B0B" w14:textId="525214AF" w:rsidR="00AE151D" w:rsidRPr="00D676A8" w:rsidRDefault="00E73B60" w:rsidP="004E541D">
      <w:pPr>
        <w:pStyle w:val="ListParagraph"/>
        <w:numPr>
          <w:ilvl w:val="2"/>
          <w:numId w:val="1"/>
        </w:numPr>
        <w:rPr>
          <w:szCs w:val="22"/>
        </w:rPr>
      </w:pPr>
      <w:r w:rsidRPr="00D676A8">
        <w:rPr>
          <w:szCs w:val="22"/>
        </w:rPr>
        <w:t xml:space="preserve">Updated agenda presentation order </w:t>
      </w:r>
      <w:r w:rsidR="004E541D" w:rsidRPr="00D676A8">
        <w:rPr>
          <w:szCs w:val="22"/>
        </w:rPr>
        <w:t>agreed.</w:t>
      </w:r>
      <w:r w:rsidR="00F061EB" w:rsidRPr="00D676A8">
        <w:rPr>
          <w:szCs w:val="22"/>
        </w:rPr>
        <w:br/>
      </w:r>
    </w:p>
    <w:p w14:paraId="44CAB51E" w14:textId="454A608B" w:rsidR="00F061EB" w:rsidRPr="00D676A8" w:rsidRDefault="00F061EB" w:rsidP="00F061EB">
      <w:pPr>
        <w:pStyle w:val="ListParagraph"/>
        <w:numPr>
          <w:ilvl w:val="1"/>
          <w:numId w:val="1"/>
        </w:numPr>
        <w:rPr>
          <w:color w:val="000000" w:themeColor="text1"/>
          <w:szCs w:val="22"/>
        </w:rPr>
      </w:pPr>
      <w:r w:rsidRPr="00D676A8">
        <w:rPr>
          <w:color w:val="000000" w:themeColor="text1"/>
          <w:szCs w:val="22"/>
          <w:lang w:val="en-US"/>
        </w:rPr>
        <w:t xml:space="preserve">Chitto Ghosh (Intel Corp) continued to present document </w:t>
      </w:r>
      <w:r w:rsidRPr="00D676A8">
        <w:rPr>
          <w:b/>
          <w:color w:val="000000" w:themeColor="text1"/>
          <w:szCs w:val="22"/>
          <w:lang w:val="en-US"/>
        </w:rPr>
        <w:t>11-18/0534r0</w:t>
      </w:r>
    </w:p>
    <w:p w14:paraId="4C763884" w14:textId="36E3151C" w:rsidR="00F061EB" w:rsidRPr="00D676A8" w:rsidRDefault="00F061EB" w:rsidP="00F061EB">
      <w:pPr>
        <w:pStyle w:val="ListParagraph"/>
        <w:numPr>
          <w:ilvl w:val="2"/>
          <w:numId w:val="1"/>
        </w:numPr>
        <w:rPr>
          <w:szCs w:val="22"/>
        </w:rPr>
      </w:pPr>
      <w:r w:rsidRPr="00D676A8">
        <w:rPr>
          <w:szCs w:val="22"/>
        </w:rPr>
        <w:t xml:space="preserve">Updated document based on </w:t>
      </w:r>
      <w:r w:rsidR="002C6C7A" w:rsidRPr="00D676A8">
        <w:rPr>
          <w:szCs w:val="22"/>
        </w:rPr>
        <w:t xml:space="preserve">discussion in the break, now at </w:t>
      </w:r>
      <w:r w:rsidR="002C6C7A" w:rsidRPr="00D676A8">
        <w:rPr>
          <w:b/>
          <w:szCs w:val="22"/>
        </w:rPr>
        <w:t>11-18</w:t>
      </w:r>
      <w:r w:rsidR="002C6C7A" w:rsidRPr="00D676A8">
        <w:rPr>
          <w:szCs w:val="22"/>
        </w:rPr>
        <w:t>/</w:t>
      </w:r>
      <w:r w:rsidR="002C6C7A" w:rsidRPr="00D676A8">
        <w:rPr>
          <w:b/>
          <w:color w:val="000000" w:themeColor="text1"/>
          <w:szCs w:val="22"/>
          <w:lang w:val="en-US"/>
        </w:rPr>
        <w:t>0534r1</w:t>
      </w:r>
    </w:p>
    <w:p w14:paraId="65B31096" w14:textId="4943427C" w:rsidR="009B2480" w:rsidRPr="00D676A8" w:rsidRDefault="002C6C7A" w:rsidP="009B2480">
      <w:pPr>
        <w:pStyle w:val="ListParagraph"/>
        <w:numPr>
          <w:ilvl w:val="2"/>
          <w:numId w:val="1"/>
        </w:numPr>
        <w:rPr>
          <w:b/>
          <w:szCs w:val="22"/>
        </w:rPr>
      </w:pPr>
      <w:r w:rsidRPr="00D676A8">
        <w:rPr>
          <w:b/>
          <w:szCs w:val="22"/>
        </w:rPr>
        <w:t>Strawpoll:</w:t>
      </w:r>
      <w:r w:rsidR="009B2480" w:rsidRPr="00D676A8">
        <w:rPr>
          <w:b/>
          <w:szCs w:val="22"/>
        </w:rPr>
        <w:t xml:space="preserve"> </w:t>
      </w:r>
      <w:r w:rsidR="009B2480" w:rsidRPr="00D676A8">
        <w:rPr>
          <w:b/>
          <w:szCs w:val="22"/>
        </w:rPr>
        <w:br/>
      </w:r>
      <w:r w:rsidR="009B2480" w:rsidRPr="00D676A8">
        <w:rPr>
          <w:b/>
          <w:color w:val="000000"/>
          <w:szCs w:val="22"/>
        </w:rPr>
        <w:t>Do you support to incorporate amendment text of submission 11-18-534r1 into the 11az draft text document?</w:t>
      </w:r>
    </w:p>
    <w:p w14:paraId="40ADB04F" w14:textId="27C396CE" w:rsidR="002C6C7A" w:rsidRPr="00D676A8" w:rsidRDefault="002C6C7A" w:rsidP="00F061EB">
      <w:pPr>
        <w:pStyle w:val="ListParagraph"/>
        <w:numPr>
          <w:ilvl w:val="2"/>
          <w:numId w:val="1"/>
        </w:numPr>
        <w:rPr>
          <w:szCs w:val="22"/>
        </w:rPr>
      </w:pPr>
      <w:r w:rsidRPr="00D676A8">
        <w:rPr>
          <w:b/>
          <w:szCs w:val="22"/>
        </w:rPr>
        <w:t>Results</w:t>
      </w:r>
      <w:r w:rsidRPr="00D676A8">
        <w:rPr>
          <w:szCs w:val="22"/>
        </w:rPr>
        <w:t>: Y: 13, N: 0, A: 3</w:t>
      </w:r>
      <w:r w:rsidR="006635F9" w:rsidRPr="00D676A8">
        <w:rPr>
          <w:szCs w:val="22"/>
        </w:rPr>
        <w:t>.</w:t>
      </w:r>
      <w:r w:rsidR="006635F9" w:rsidRPr="00D676A8">
        <w:rPr>
          <w:szCs w:val="22"/>
        </w:rPr>
        <w:br/>
      </w:r>
    </w:p>
    <w:p w14:paraId="0FBAEE95" w14:textId="65308356" w:rsidR="009B2480" w:rsidRPr="00D676A8" w:rsidRDefault="002C6C7A" w:rsidP="009B2480">
      <w:pPr>
        <w:pStyle w:val="ListParagraph"/>
        <w:numPr>
          <w:ilvl w:val="2"/>
          <w:numId w:val="1"/>
        </w:numPr>
        <w:rPr>
          <w:b/>
          <w:szCs w:val="22"/>
        </w:rPr>
      </w:pPr>
      <w:r w:rsidRPr="00D676A8">
        <w:rPr>
          <w:b/>
          <w:szCs w:val="22"/>
        </w:rPr>
        <w:t>Motion</w:t>
      </w:r>
      <w:proofErr w:type="gramStart"/>
      <w:r w:rsidR="009B2480" w:rsidRPr="00D676A8">
        <w:rPr>
          <w:b/>
          <w:szCs w:val="22"/>
        </w:rPr>
        <w:t>:</w:t>
      </w:r>
      <w:proofErr w:type="gramEnd"/>
      <w:r w:rsidR="009B2480" w:rsidRPr="00D676A8">
        <w:rPr>
          <w:b/>
          <w:szCs w:val="22"/>
        </w:rPr>
        <w:br/>
      </w:r>
      <w:r w:rsidR="009B2480" w:rsidRPr="00D676A8">
        <w:rPr>
          <w:b/>
          <w:color w:val="000000"/>
          <w:szCs w:val="22"/>
        </w:rPr>
        <w:t>Move to adopt document 11-18-534r1 to the 802.11az draft and instruct the technical editor to incorporate it in the 802.11az draft amendment text.</w:t>
      </w:r>
    </w:p>
    <w:p w14:paraId="64718AB6" w14:textId="03CCC82E" w:rsidR="002C6C7A" w:rsidRPr="00D676A8" w:rsidRDefault="002C6C7A" w:rsidP="00F061EB">
      <w:pPr>
        <w:pStyle w:val="ListParagraph"/>
        <w:numPr>
          <w:ilvl w:val="2"/>
          <w:numId w:val="1"/>
        </w:numPr>
        <w:rPr>
          <w:szCs w:val="22"/>
        </w:rPr>
      </w:pPr>
      <w:r w:rsidRPr="00D676A8">
        <w:rPr>
          <w:szCs w:val="22"/>
        </w:rPr>
        <w:t>Mover: Chitto Ghosh, Seconder: Yongho Seok</w:t>
      </w:r>
    </w:p>
    <w:p w14:paraId="62284847" w14:textId="78570EC0" w:rsidR="002C6C7A" w:rsidRPr="00D676A8" w:rsidRDefault="002C6C7A" w:rsidP="00F061EB">
      <w:pPr>
        <w:pStyle w:val="ListParagraph"/>
        <w:numPr>
          <w:ilvl w:val="2"/>
          <w:numId w:val="1"/>
        </w:numPr>
        <w:rPr>
          <w:szCs w:val="22"/>
        </w:rPr>
      </w:pPr>
      <w:r w:rsidRPr="00D676A8">
        <w:rPr>
          <w:szCs w:val="22"/>
        </w:rPr>
        <w:t>Discussion: None</w:t>
      </w:r>
    </w:p>
    <w:p w14:paraId="3E69B524" w14:textId="4C553404" w:rsidR="002C6C7A" w:rsidRPr="00D676A8" w:rsidRDefault="002C6C7A" w:rsidP="00F061EB">
      <w:pPr>
        <w:pStyle w:val="ListParagraph"/>
        <w:numPr>
          <w:ilvl w:val="2"/>
          <w:numId w:val="1"/>
        </w:numPr>
        <w:rPr>
          <w:szCs w:val="22"/>
        </w:rPr>
      </w:pPr>
      <w:r w:rsidRPr="00D676A8">
        <w:rPr>
          <w:b/>
          <w:szCs w:val="22"/>
        </w:rPr>
        <w:t>Results</w:t>
      </w:r>
      <w:r w:rsidRPr="00D676A8">
        <w:rPr>
          <w:szCs w:val="22"/>
        </w:rPr>
        <w:t xml:space="preserve">: Y: 8, N: 0, A: 2, </w:t>
      </w:r>
      <w:r w:rsidRPr="00D676A8">
        <w:rPr>
          <w:b/>
          <w:szCs w:val="22"/>
        </w:rPr>
        <w:t>motion passes</w:t>
      </w:r>
      <w:r w:rsidR="009B2480" w:rsidRPr="00D676A8">
        <w:rPr>
          <w:b/>
          <w:szCs w:val="22"/>
        </w:rPr>
        <w:br/>
      </w:r>
    </w:p>
    <w:p w14:paraId="75915268" w14:textId="4A4DA95A" w:rsidR="002C6C7A" w:rsidRPr="00D676A8" w:rsidRDefault="002C6C7A" w:rsidP="002C6C7A">
      <w:pPr>
        <w:pStyle w:val="ListParagraph"/>
        <w:numPr>
          <w:ilvl w:val="1"/>
          <w:numId w:val="1"/>
        </w:numPr>
        <w:rPr>
          <w:szCs w:val="22"/>
        </w:rPr>
      </w:pPr>
      <w:r w:rsidRPr="00D676A8">
        <w:rPr>
          <w:b/>
          <w:szCs w:val="22"/>
        </w:rPr>
        <w:t xml:space="preserve">  </w:t>
      </w:r>
      <w:r w:rsidRPr="00D676A8">
        <w:rPr>
          <w:szCs w:val="22"/>
        </w:rPr>
        <w:t xml:space="preserve">Assaf Kasher (Qualcomm) presented document </w:t>
      </w:r>
      <w:r w:rsidRPr="00D676A8">
        <w:rPr>
          <w:b/>
          <w:szCs w:val="22"/>
        </w:rPr>
        <w:t>11-18/494r0</w:t>
      </w:r>
    </w:p>
    <w:p w14:paraId="0E601257" w14:textId="77777777" w:rsidR="002C6C7A" w:rsidRPr="00D676A8" w:rsidRDefault="002C6C7A" w:rsidP="002C6C7A">
      <w:pPr>
        <w:pStyle w:val="ListParagraph"/>
        <w:numPr>
          <w:ilvl w:val="2"/>
          <w:numId w:val="1"/>
        </w:numPr>
        <w:rPr>
          <w:szCs w:val="22"/>
        </w:rPr>
      </w:pPr>
      <w:r w:rsidRPr="00D676A8">
        <w:rPr>
          <w:szCs w:val="22"/>
        </w:rPr>
        <w:t xml:space="preserve">Title: </w:t>
      </w:r>
      <w:r w:rsidRPr="00D676A8">
        <w:rPr>
          <w:b/>
          <w:szCs w:val="22"/>
        </w:rPr>
        <w:t>60GHz Direction Measurement Draft Text</w:t>
      </w:r>
    </w:p>
    <w:p w14:paraId="1255566C" w14:textId="63ECB059" w:rsidR="002C6C7A" w:rsidRPr="00D676A8" w:rsidRDefault="009B2480" w:rsidP="002C6C7A">
      <w:pPr>
        <w:pStyle w:val="ListParagraph"/>
        <w:numPr>
          <w:ilvl w:val="2"/>
          <w:numId w:val="1"/>
        </w:numPr>
        <w:rPr>
          <w:szCs w:val="22"/>
        </w:rPr>
      </w:pPr>
      <w:r w:rsidRPr="00D676A8">
        <w:rPr>
          <w:szCs w:val="22"/>
        </w:rPr>
        <w:lastRenderedPageBreak/>
        <w:t xml:space="preserve">Summary: </w:t>
      </w:r>
      <w:r w:rsidR="002C6C7A" w:rsidRPr="00D676A8">
        <w:rPr>
          <w:szCs w:val="22"/>
        </w:rPr>
        <w:t>This document prop</w:t>
      </w:r>
      <w:r w:rsidRPr="00D676A8">
        <w:rPr>
          <w:szCs w:val="22"/>
        </w:rPr>
        <w:t>o</w:t>
      </w:r>
      <w:r w:rsidR="002C6C7A" w:rsidRPr="00D676A8">
        <w:rPr>
          <w:szCs w:val="22"/>
        </w:rPr>
        <w:t>ses the changes to the TGaz Draft for allowing 60GHz Direction Measurement. The changes are in reference to TGaz Draft 0.1</w:t>
      </w:r>
    </w:p>
    <w:p w14:paraId="610D5AB1" w14:textId="501BB7AD" w:rsidR="009B2480" w:rsidRPr="00D676A8" w:rsidRDefault="006635F9" w:rsidP="002C6C7A">
      <w:pPr>
        <w:pStyle w:val="ListParagraph"/>
        <w:numPr>
          <w:ilvl w:val="2"/>
          <w:numId w:val="1"/>
        </w:numPr>
        <w:rPr>
          <w:szCs w:val="22"/>
        </w:rPr>
      </w:pPr>
      <w:r w:rsidRPr="00D676A8">
        <w:rPr>
          <w:szCs w:val="22"/>
        </w:rPr>
        <w:t>Note by author:</w:t>
      </w:r>
      <w:r w:rsidR="009B2480" w:rsidRPr="00D676A8">
        <w:rPr>
          <w:szCs w:val="22"/>
        </w:rPr>
        <w:t xml:space="preserve"> Direction Measurement (name of behaviour: should it be capitalized?)</w:t>
      </w:r>
    </w:p>
    <w:p w14:paraId="0A364304" w14:textId="1D7EFA1F" w:rsidR="009B2480" w:rsidRPr="00D676A8" w:rsidRDefault="006635F9" w:rsidP="002C6C7A">
      <w:pPr>
        <w:pStyle w:val="ListParagraph"/>
        <w:numPr>
          <w:ilvl w:val="2"/>
          <w:numId w:val="1"/>
        </w:numPr>
        <w:rPr>
          <w:szCs w:val="22"/>
        </w:rPr>
      </w:pPr>
      <w:r w:rsidRPr="00D676A8">
        <w:rPr>
          <w:szCs w:val="22"/>
        </w:rPr>
        <w:t>Discussion</w:t>
      </w:r>
    </w:p>
    <w:p w14:paraId="5EB5B8FB" w14:textId="2B0EDF8C" w:rsidR="009B2480" w:rsidRPr="00D676A8" w:rsidRDefault="00920847" w:rsidP="00920847">
      <w:pPr>
        <w:pStyle w:val="ListParagraph"/>
        <w:numPr>
          <w:ilvl w:val="2"/>
          <w:numId w:val="1"/>
        </w:numPr>
        <w:rPr>
          <w:szCs w:val="22"/>
          <w:lang w:val="en-US"/>
        </w:rPr>
      </w:pPr>
      <w:r w:rsidRPr="00D676A8">
        <w:rPr>
          <w:szCs w:val="22"/>
        </w:rPr>
        <w:t xml:space="preserve">C. RE: </w:t>
      </w:r>
      <w:r w:rsidR="004E541D" w:rsidRPr="00D676A8">
        <w:rPr>
          <w:szCs w:val="22"/>
        </w:rPr>
        <w:t>9.4.2.n</w:t>
      </w:r>
      <w:r w:rsidRPr="00D676A8">
        <w:rPr>
          <w:szCs w:val="22"/>
        </w:rPr>
        <w:t xml:space="preserve">nn direction element in the LMR. The </w:t>
      </w:r>
      <w:r w:rsidRPr="00D676A8">
        <w:rPr>
          <w:szCs w:val="22"/>
          <w:lang w:val="en-US"/>
        </w:rPr>
        <w:t>DMG Capability element in 11ay needs</w:t>
      </w:r>
      <w:r w:rsidR="006635F9" w:rsidRPr="00D676A8">
        <w:rPr>
          <w:szCs w:val="22"/>
          <w:lang w:val="en-US"/>
        </w:rPr>
        <w:t xml:space="preserve"> to make the relevant update </w:t>
      </w:r>
      <w:r w:rsidRPr="00D676A8">
        <w:rPr>
          <w:szCs w:val="22"/>
          <w:lang w:val="en-US"/>
        </w:rPr>
        <w:t>in the DMG Direction Measurement information. We should make it clear to the Editor that this section is 11ay</w:t>
      </w:r>
      <w:r w:rsidR="006635F9" w:rsidRPr="00D676A8">
        <w:rPr>
          <w:szCs w:val="22"/>
          <w:lang w:val="en-US"/>
        </w:rPr>
        <w:t>,</w:t>
      </w:r>
      <w:r w:rsidRPr="00D676A8">
        <w:rPr>
          <w:szCs w:val="22"/>
          <w:lang w:val="en-US"/>
        </w:rPr>
        <w:t xml:space="preserve"> not baseline spec.</w:t>
      </w:r>
    </w:p>
    <w:p w14:paraId="31F05338" w14:textId="74A2C26A" w:rsidR="004E541D" w:rsidRPr="00D676A8" w:rsidRDefault="004E541D" w:rsidP="002C6C7A">
      <w:pPr>
        <w:pStyle w:val="ListParagraph"/>
        <w:numPr>
          <w:ilvl w:val="2"/>
          <w:numId w:val="1"/>
        </w:numPr>
        <w:rPr>
          <w:szCs w:val="22"/>
        </w:rPr>
      </w:pPr>
      <w:r w:rsidRPr="00D676A8">
        <w:rPr>
          <w:szCs w:val="22"/>
        </w:rPr>
        <w:t xml:space="preserve">R. It was intended to </w:t>
      </w:r>
      <w:r w:rsidR="00920847" w:rsidRPr="00D676A8">
        <w:rPr>
          <w:szCs w:val="22"/>
        </w:rPr>
        <w:t>be</w:t>
      </w:r>
      <w:r w:rsidR="006635F9" w:rsidRPr="00D676A8">
        <w:rPr>
          <w:szCs w:val="22"/>
        </w:rPr>
        <w:t>,</w:t>
      </w:r>
      <w:r w:rsidR="00920847" w:rsidRPr="00D676A8">
        <w:rPr>
          <w:szCs w:val="22"/>
        </w:rPr>
        <w:t xml:space="preserve"> but needs to be updated.</w:t>
      </w:r>
    </w:p>
    <w:p w14:paraId="03D32D23" w14:textId="69AA06A8" w:rsidR="00920847" w:rsidRPr="00D676A8" w:rsidRDefault="008B3A51" w:rsidP="00920847">
      <w:pPr>
        <w:pStyle w:val="ListParagraph"/>
        <w:numPr>
          <w:ilvl w:val="2"/>
          <w:numId w:val="1"/>
        </w:numPr>
        <w:rPr>
          <w:szCs w:val="22"/>
          <w:lang w:val="en-US"/>
        </w:rPr>
      </w:pPr>
      <w:r w:rsidRPr="00D676A8">
        <w:rPr>
          <w:szCs w:val="22"/>
        </w:rPr>
        <w:t xml:space="preserve">C. </w:t>
      </w:r>
      <w:r w:rsidR="00920847" w:rsidRPr="00D676A8">
        <w:rPr>
          <w:szCs w:val="22"/>
          <w:lang w:val="en-US"/>
        </w:rPr>
        <w:t xml:space="preserve">A value of 1 in the I2R AOD Request subfield indicates a request for the FTM initiator to FTM responder Angle of Departure measurement. Does it mean that the Initiator sends a request to the Responder to measure the Initiator’s </w:t>
      </w:r>
      <w:proofErr w:type="spellStart"/>
      <w:r w:rsidR="00920847" w:rsidRPr="00D676A8">
        <w:rPr>
          <w:szCs w:val="22"/>
          <w:lang w:val="en-US"/>
        </w:rPr>
        <w:t>AoD</w:t>
      </w:r>
      <w:proofErr w:type="spellEnd"/>
      <w:r w:rsidR="00920847" w:rsidRPr="00D676A8">
        <w:rPr>
          <w:szCs w:val="22"/>
          <w:lang w:val="en-US"/>
        </w:rPr>
        <w:t>,</w:t>
      </w:r>
      <w:r w:rsidR="006635F9" w:rsidRPr="00D676A8">
        <w:rPr>
          <w:szCs w:val="22"/>
          <w:lang w:val="en-US"/>
        </w:rPr>
        <w:t xml:space="preserve"> and feedback the measurement</w:t>
      </w:r>
      <w:r w:rsidR="000431A1" w:rsidRPr="00D676A8">
        <w:rPr>
          <w:szCs w:val="22"/>
          <w:lang w:val="en-US"/>
        </w:rPr>
        <w:t>?</w:t>
      </w:r>
    </w:p>
    <w:p w14:paraId="67D412C6" w14:textId="3ACE3FF6" w:rsidR="004E541D" w:rsidRPr="00D676A8" w:rsidRDefault="004E541D" w:rsidP="00115F0F">
      <w:pPr>
        <w:pStyle w:val="ListParagraph"/>
        <w:numPr>
          <w:ilvl w:val="2"/>
          <w:numId w:val="1"/>
        </w:numPr>
        <w:rPr>
          <w:szCs w:val="22"/>
        </w:rPr>
      </w:pPr>
      <w:r w:rsidRPr="00D676A8">
        <w:rPr>
          <w:szCs w:val="22"/>
        </w:rPr>
        <w:t xml:space="preserve">R. </w:t>
      </w:r>
      <w:r w:rsidR="006635F9" w:rsidRPr="00D676A8">
        <w:rPr>
          <w:szCs w:val="22"/>
        </w:rPr>
        <w:t xml:space="preserve">Yes, </w:t>
      </w:r>
      <w:r w:rsidR="000431A1" w:rsidRPr="00D676A8">
        <w:rPr>
          <w:szCs w:val="22"/>
        </w:rPr>
        <w:t>if</w:t>
      </w:r>
      <w:r w:rsidR="006635F9" w:rsidRPr="00D676A8">
        <w:rPr>
          <w:szCs w:val="22"/>
        </w:rPr>
        <w:t xml:space="preserve"> the Initiator needs </w:t>
      </w:r>
      <w:proofErr w:type="spellStart"/>
      <w:r w:rsidR="006635F9" w:rsidRPr="00D676A8">
        <w:rPr>
          <w:szCs w:val="22"/>
        </w:rPr>
        <w:t>AoD</w:t>
      </w:r>
      <w:proofErr w:type="spellEnd"/>
      <w:r w:rsidRPr="00D676A8">
        <w:rPr>
          <w:szCs w:val="22"/>
        </w:rPr>
        <w:t>, the responder needs to send</w:t>
      </w:r>
      <w:r w:rsidR="008B3A51" w:rsidRPr="00D676A8">
        <w:rPr>
          <w:szCs w:val="22"/>
        </w:rPr>
        <w:t xml:space="preserve"> something back to the Initiator</w:t>
      </w:r>
      <w:r w:rsidR="006635F9" w:rsidRPr="00D676A8">
        <w:rPr>
          <w:szCs w:val="22"/>
        </w:rPr>
        <w:t>.</w:t>
      </w:r>
    </w:p>
    <w:p w14:paraId="05C5CDD6" w14:textId="3994E72B" w:rsidR="00D65C02" w:rsidRPr="00D676A8" w:rsidRDefault="00D65C02" w:rsidP="00920847">
      <w:pPr>
        <w:pStyle w:val="ListParagraph"/>
        <w:numPr>
          <w:ilvl w:val="2"/>
          <w:numId w:val="1"/>
        </w:numPr>
        <w:rPr>
          <w:szCs w:val="22"/>
        </w:rPr>
      </w:pPr>
      <w:r w:rsidRPr="00D676A8">
        <w:rPr>
          <w:szCs w:val="22"/>
        </w:rPr>
        <w:t xml:space="preserve">C. </w:t>
      </w:r>
      <w:r w:rsidR="008B3A51" w:rsidRPr="00D676A8">
        <w:rPr>
          <w:szCs w:val="22"/>
        </w:rPr>
        <w:t xml:space="preserve">Is the </w:t>
      </w:r>
      <w:r w:rsidRPr="00D676A8">
        <w:rPr>
          <w:szCs w:val="22"/>
        </w:rPr>
        <w:t xml:space="preserve">L-RX field </w:t>
      </w:r>
      <w:r w:rsidR="00920847" w:rsidRPr="00D676A8">
        <w:rPr>
          <w:szCs w:val="22"/>
        </w:rPr>
        <w:t xml:space="preserve">description </w:t>
      </w:r>
      <w:r w:rsidRPr="00D676A8">
        <w:rPr>
          <w:szCs w:val="22"/>
        </w:rPr>
        <w:t>consistent</w:t>
      </w:r>
      <w:r w:rsidR="008B3A51" w:rsidRPr="00D676A8">
        <w:rPr>
          <w:szCs w:val="22"/>
        </w:rPr>
        <w:t>?</w:t>
      </w:r>
      <w:r w:rsidR="00920847" w:rsidRPr="00D676A8">
        <w:rPr>
          <w:szCs w:val="22"/>
        </w:rPr>
        <w:t xml:space="preserve">  </w:t>
      </w:r>
    </w:p>
    <w:p w14:paraId="1CED305B" w14:textId="47C905B9" w:rsidR="00D65C02" w:rsidRPr="00D676A8" w:rsidRDefault="00D65C02" w:rsidP="00D65C02">
      <w:pPr>
        <w:pStyle w:val="ListParagraph"/>
        <w:numPr>
          <w:ilvl w:val="2"/>
          <w:numId w:val="1"/>
        </w:numPr>
        <w:rPr>
          <w:szCs w:val="22"/>
        </w:rPr>
      </w:pPr>
      <w:r w:rsidRPr="00D676A8">
        <w:rPr>
          <w:szCs w:val="22"/>
        </w:rPr>
        <w:t xml:space="preserve">C. When </w:t>
      </w:r>
      <w:r w:rsidR="008B3A51" w:rsidRPr="00D676A8">
        <w:rPr>
          <w:szCs w:val="22"/>
        </w:rPr>
        <w:t>the initiator sets the LR-x to non-</w:t>
      </w:r>
      <w:r w:rsidR="00920847" w:rsidRPr="00D676A8">
        <w:rPr>
          <w:szCs w:val="22"/>
        </w:rPr>
        <w:t xml:space="preserve">zero </w:t>
      </w:r>
      <w:r w:rsidR="006635F9" w:rsidRPr="00D676A8">
        <w:rPr>
          <w:szCs w:val="22"/>
        </w:rPr>
        <w:t>is it</w:t>
      </w:r>
      <w:r w:rsidR="00920847" w:rsidRPr="00D676A8">
        <w:rPr>
          <w:szCs w:val="22"/>
        </w:rPr>
        <w:t xml:space="preserve"> a request?</w:t>
      </w:r>
    </w:p>
    <w:p w14:paraId="7FB6C0B6" w14:textId="20752D52" w:rsidR="00D65C02" w:rsidRPr="00D676A8" w:rsidRDefault="00D65C02" w:rsidP="002C6C7A">
      <w:pPr>
        <w:pStyle w:val="ListParagraph"/>
        <w:numPr>
          <w:ilvl w:val="2"/>
          <w:numId w:val="1"/>
        </w:numPr>
        <w:rPr>
          <w:szCs w:val="22"/>
        </w:rPr>
      </w:pPr>
      <w:r w:rsidRPr="00D676A8">
        <w:rPr>
          <w:szCs w:val="22"/>
        </w:rPr>
        <w:t xml:space="preserve">R. </w:t>
      </w:r>
      <w:r w:rsidR="00920847" w:rsidRPr="00D676A8">
        <w:rPr>
          <w:szCs w:val="22"/>
        </w:rPr>
        <w:t xml:space="preserve">Yes. </w:t>
      </w:r>
      <w:r w:rsidRPr="00D676A8">
        <w:rPr>
          <w:szCs w:val="22"/>
        </w:rPr>
        <w:t>This docu</w:t>
      </w:r>
      <w:r w:rsidR="008B3A51" w:rsidRPr="00D676A8">
        <w:rPr>
          <w:szCs w:val="22"/>
        </w:rPr>
        <w:t xml:space="preserve">ment is based on prior </w:t>
      </w:r>
      <w:r w:rsidRPr="00D676A8">
        <w:rPr>
          <w:szCs w:val="22"/>
        </w:rPr>
        <w:t xml:space="preserve">sections </w:t>
      </w:r>
      <w:r w:rsidR="008B3A51" w:rsidRPr="00D676A8">
        <w:rPr>
          <w:szCs w:val="22"/>
        </w:rPr>
        <w:t xml:space="preserve">of </w:t>
      </w:r>
      <w:r w:rsidRPr="00D676A8">
        <w:rPr>
          <w:szCs w:val="22"/>
        </w:rPr>
        <w:t xml:space="preserve">11ay. </w:t>
      </w:r>
    </w:p>
    <w:p w14:paraId="36CA229B" w14:textId="4A586E51" w:rsidR="00D65C02" w:rsidRPr="00D676A8" w:rsidRDefault="00D65C02" w:rsidP="002C6C7A">
      <w:pPr>
        <w:pStyle w:val="ListParagraph"/>
        <w:numPr>
          <w:ilvl w:val="2"/>
          <w:numId w:val="1"/>
        </w:numPr>
        <w:rPr>
          <w:szCs w:val="22"/>
        </w:rPr>
      </w:pPr>
      <w:r w:rsidRPr="00D676A8">
        <w:rPr>
          <w:szCs w:val="22"/>
        </w:rPr>
        <w:t xml:space="preserve">C. Make it </w:t>
      </w:r>
      <w:proofErr w:type="gramStart"/>
      <w:r w:rsidRPr="00D676A8">
        <w:rPr>
          <w:szCs w:val="22"/>
        </w:rPr>
        <w:t>clear</w:t>
      </w:r>
      <w:proofErr w:type="gramEnd"/>
      <w:r w:rsidRPr="00D676A8">
        <w:rPr>
          <w:szCs w:val="22"/>
        </w:rPr>
        <w:t xml:space="preserve"> by saying it is based on</w:t>
      </w:r>
      <w:r w:rsidR="00920847" w:rsidRPr="00D676A8">
        <w:rPr>
          <w:szCs w:val="22"/>
        </w:rPr>
        <w:t xml:space="preserve"> </w:t>
      </w:r>
      <w:r w:rsidRPr="00D676A8">
        <w:rPr>
          <w:szCs w:val="22"/>
        </w:rPr>
        <w:t>11ay</w:t>
      </w:r>
      <w:r w:rsidR="00920847" w:rsidRPr="00D676A8">
        <w:rPr>
          <w:szCs w:val="22"/>
        </w:rPr>
        <w:t>.</w:t>
      </w:r>
    </w:p>
    <w:p w14:paraId="7294C650" w14:textId="0C4B88FC" w:rsidR="00D65C02" w:rsidRPr="00D676A8" w:rsidRDefault="008B3A51" w:rsidP="002C6C7A">
      <w:pPr>
        <w:pStyle w:val="ListParagraph"/>
        <w:numPr>
          <w:ilvl w:val="2"/>
          <w:numId w:val="1"/>
        </w:numPr>
        <w:rPr>
          <w:szCs w:val="22"/>
        </w:rPr>
      </w:pPr>
      <w:r w:rsidRPr="00D676A8">
        <w:rPr>
          <w:szCs w:val="22"/>
        </w:rPr>
        <w:t xml:space="preserve">C. </w:t>
      </w:r>
      <w:r w:rsidR="006635F9" w:rsidRPr="00D676A8">
        <w:rPr>
          <w:szCs w:val="22"/>
        </w:rPr>
        <w:t>Table: T</w:t>
      </w:r>
      <w:r w:rsidR="00D65C02" w:rsidRPr="00D676A8">
        <w:rPr>
          <w:szCs w:val="22"/>
        </w:rPr>
        <w:t xml:space="preserve">ext says </w:t>
      </w:r>
      <w:r w:rsidR="006635F9" w:rsidRPr="00D676A8">
        <w:rPr>
          <w:szCs w:val="22"/>
        </w:rPr>
        <w:t xml:space="preserve">it </w:t>
      </w:r>
      <w:r w:rsidR="00D65C02" w:rsidRPr="00D676A8">
        <w:rPr>
          <w:szCs w:val="22"/>
        </w:rPr>
        <w:t xml:space="preserve">cannot do both </w:t>
      </w:r>
      <w:proofErr w:type="spellStart"/>
      <w:r w:rsidR="00D65C02" w:rsidRPr="00D676A8">
        <w:rPr>
          <w:szCs w:val="22"/>
        </w:rPr>
        <w:t>AoA</w:t>
      </w:r>
      <w:proofErr w:type="spellEnd"/>
      <w:r w:rsidR="00D65C02" w:rsidRPr="00D676A8">
        <w:rPr>
          <w:szCs w:val="22"/>
        </w:rPr>
        <w:t xml:space="preserve"> and </w:t>
      </w:r>
      <w:proofErr w:type="spellStart"/>
      <w:r w:rsidR="00D65C02" w:rsidRPr="00D676A8">
        <w:rPr>
          <w:szCs w:val="22"/>
        </w:rPr>
        <w:t>AoD</w:t>
      </w:r>
      <w:proofErr w:type="spellEnd"/>
      <w:r w:rsidR="00D65C02" w:rsidRPr="00D676A8">
        <w:rPr>
          <w:szCs w:val="22"/>
        </w:rPr>
        <w:t>. Required capabilities on right side are what are exchanged in the request. So</w:t>
      </w:r>
      <w:r w:rsidR="00920847" w:rsidRPr="00D676A8">
        <w:rPr>
          <w:szCs w:val="22"/>
        </w:rPr>
        <w:t>,</w:t>
      </w:r>
      <w:r w:rsidR="00D65C02" w:rsidRPr="00D676A8">
        <w:rPr>
          <w:szCs w:val="22"/>
        </w:rPr>
        <w:t xml:space="preserve"> at this point </w:t>
      </w:r>
      <w:r w:rsidRPr="00D676A8">
        <w:rPr>
          <w:szCs w:val="22"/>
        </w:rPr>
        <w:t>in the protocol they are known</w:t>
      </w:r>
      <w:r w:rsidR="00D65C02" w:rsidRPr="00D676A8">
        <w:rPr>
          <w:szCs w:val="22"/>
        </w:rPr>
        <w:t>.</w:t>
      </w:r>
    </w:p>
    <w:p w14:paraId="2CF27E04" w14:textId="6DD91ED7" w:rsidR="00920847" w:rsidRPr="00D676A8" w:rsidRDefault="00920847" w:rsidP="002C6C7A">
      <w:pPr>
        <w:pStyle w:val="ListParagraph"/>
        <w:numPr>
          <w:ilvl w:val="2"/>
          <w:numId w:val="1"/>
        </w:numPr>
        <w:rPr>
          <w:szCs w:val="22"/>
        </w:rPr>
      </w:pPr>
      <w:r w:rsidRPr="00D676A8">
        <w:rPr>
          <w:szCs w:val="22"/>
        </w:rPr>
        <w:t>R. Agreed.</w:t>
      </w:r>
    </w:p>
    <w:p w14:paraId="1B2BA81E" w14:textId="48D2E7B7" w:rsidR="00D65C02" w:rsidRPr="00D676A8" w:rsidRDefault="006635F9" w:rsidP="002C6C7A">
      <w:pPr>
        <w:pStyle w:val="ListParagraph"/>
        <w:numPr>
          <w:ilvl w:val="2"/>
          <w:numId w:val="1"/>
        </w:numPr>
        <w:rPr>
          <w:szCs w:val="22"/>
        </w:rPr>
      </w:pPr>
      <w:r w:rsidRPr="00D676A8">
        <w:rPr>
          <w:szCs w:val="22"/>
        </w:rPr>
        <w:t xml:space="preserve">C. </w:t>
      </w:r>
      <w:r w:rsidR="00D65C02" w:rsidRPr="00D676A8">
        <w:rPr>
          <w:szCs w:val="22"/>
        </w:rPr>
        <w:t xml:space="preserve">What does scheduling look like? </w:t>
      </w:r>
    </w:p>
    <w:p w14:paraId="69933E53" w14:textId="3845AC85" w:rsidR="00D65C02" w:rsidRPr="00D676A8" w:rsidRDefault="00D65C02" w:rsidP="002C6C7A">
      <w:pPr>
        <w:pStyle w:val="ListParagraph"/>
        <w:numPr>
          <w:ilvl w:val="2"/>
          <w:numId w:val="1"/>
        </w:numPr>
        <w:rPr>
          <w:szCs w:val="22"/>
        </w:rPr>
      </w:pPr>
      <w:r w:rsidRPr="00D676A8">
        <w:rPr>
          <w:szCs w:val="22"/>
        </w:rPr>
        <w:t>R</w:t>
      </w:r>
      <w:r w:rsidR="008B3A51" w:rsidRPr="00D676A8">
        <w:rPr>
          <w:szCs w:val="22"/>
        </w:rPr>
        <w:t>.</w:t>
      </w:r>
      <w:r w:rsidR="006635F9" w:rsidRPr="00D676A8">
        <w:rPr>
          <w:szCs w:val="22"/>
        </w:rPr>
        <w:t xml:space="preserve"> C</w:t>
      </w:r>
      <w:r w:rsidRPr="00D676A8">
        <w:rPr>
          <w:szCs w:val="22"/>
        </w:rPr>
        <w:t xml:space="preserve">apabilities are exchanged in advance, then in the 10ms exchange </w:t>
      </w:r>
      <w:r w:rsidR="00920847" w:rsidRPr="00D676A8">
        <w:rPr>
          <w:szCs w:val="22"/>
        </w:rPr>
        <w:t>the requested parameters can be sent.</w:t>
      </w:r>
    </w:p>
    <w:p w14:paraId="09D117FD" w14:textId="62FDB10F" w:rsidR="00D65C02" w:rsidRPr="00D676A8" w:rsidRDefault="00D65C02" w:rsidP="002C6C7A">
      <w:pPr>
        <w:pStyle w:val="ListParagraph"/>
        <w:numPr>
          <w:ilvl w:val="2"/>
          <w:numId w:val="1"/>
        </w:numPr>
        <w:rPr>
          <w:szCs w:val="22"/>
        </w:rPr>
      </w:pPr>
      <w:r w:rsidRPr="00D676A8">
        <w:rPr>
          <w:szCs w:val="22"/>
        </w:rPr>
        <w:t>C. Explain packet type 0,</w:t>
      </w:r>
      <w:r w:rsidR="00920847" w:rsidRPr="00D676A8">
        <w:rPr>
          <w:szCs w:val="22"/>
        </w:rPr>
        <w:t xml:space="preserve"> and </w:t>
      </w:r>
      <w:r w:rsidRPr="00D676A8">
        <w:rPr>
          <w:szCs w:val="22"/>
        </w:rPr>
        <w:t>1</w:t>
      </w:r>
      <w:r w:rsidR="00920847" w:rsidRPr="00D676A8">
        <w:rPr>
          <w:szCs w:val="22"/>
        </w:rPr>
        <w:t>.</w:t>
      </w:r>
    </w:p>
    <w:p w14:paraId="35920307" w14:textId="4B0186B6" w:rsidR="00D65C02" w:rsidRPr="00D676A8" w:rsidRDefault="00C77D7F" w:rsidP="002C6C7A">
      <w:pPr>
        <w:pStyle w:val="ListParagraph"/>
        <w:numPr>
          <w:ilvl w:val="2"/>
          <w:numId w:val="1"/>
        </w:numPr>
        <w:rPr>
          <w:szCs w:val="22"/>
        </w:rPr>
      </w:pPr>
      <w:r w:rsidRPr="00D676A8">
        <w:rPr>
          <w:szCs w:val="22"/>
        </w:rPr>
        <w:t>R. 0,1 are</w:t>
      </w:r>
      <w:r w:rsidR="00D65C02" w:rsidRPr="00D676A8">
        <w:rPr>
          <w:szCs w:val="22"/>
        </w:rPr>
        <w:t xml:space="preserve"> param</w:t>
      </w:r>
      <w:r w:rsidR="008B3A51" w:rsidRPr="00D676A8">
        <w:rPr>
          <w:szCs w:val="22"/>
        </w:rPr>
        <w:t>eter</w:t>
      </w:r>
      <w:r w:rsidR="00D65C02" w:rsidRPr="00D676A8">
        <w:rPr>
          <w:szCs w:val="22"/>
        </w:rPr>
        <w:t>s in the header of the DMG parameters received</w:t>
      </w:r>
    </w:p>
    <w:p w14:paraId="192F825E" w14:textId="5DB89847" w:rsidR="00D65C02" w:rsidRPr="00D676A8" w:rsidRDefault="00D65C02" w:rsidP="002C6C7A">
      <w:pPr>
        <w:pStyle w:val="ListParagraph"/>
        <w:numPr>
          <w:ilvl w:val="2"/>
          <w:numId w:val="1"/>
        </w:numPr>
        <w:rPr>
          <w:szCs w:val="22"/>
        </w:rPr>
      </w:pPr>
      <w:r w:rsidRPr="00D676A8">
        <w:rPr>
          <w:szCs w:val="22"/>
        </w:rPr>
        <w:t>C. This text needs to</w:t>
      </w:r>
      <w:r w:rsidR="00C77D7F" w:rsidRPr="00D676A8">
        <w:rPr>
          <w:szCs w:val="22"/>
        </w:rPr>
        <w:t xml:space="preserve"> be aligned with 11ay terminology</w:t>
      </w:r>
    </w:p>
    <w:p w14:paraId="3CEF72FF" w14:textId="7B7BE7C3" w:rsidR="00D65C02" w:rsidRPr="00D676A8" w:rsidRDefault="00C77D7F" w:rsidP="002C6C7A">
      <w:pPr>
        <w:pStyle w:val="ListParagraph"/>
        <w:numPr>
          <w:ilvl w:val="2"/>
          <w:numId w:val="1"/>
        </w:numPr>
        <w:rPr>
          <w:szCs w:val="22"/>
        </w:rPr>
      </w:pPr>
      <w:r w:rsidRPr="00D676A8">
        <w:rPr>
          <w:szCs w:val="22"/>
        </w:rPr>
        <w:t>C. This implies all the measurement frames are using FTM frames. Better to have a description of the sequence of packets exchanged.</w:t>
      </w:r>
    </w:p>
    <w:p w14:paraId="5B770B51" w14:textId="63F84594" w:rsidR="00C77D7F" w:rsidRPr="00D676A8" w:rsidRDefault="00C77D7F" w:rsidP="002C6C7A">
      <w:pPr>
        <w:pStyle w:val="ListParagraph"/>
        <w:numPr>
          <w:ilvl w:val="2"/>
          <w:numId w:val="1"/>
        </w:numPr>
        <w:rPr>
          <w:szCs w:val="22"/>
        </w:rPr>
      </w:pPr>
      <w:r w:rsidRPr="00D676A8">
        <w:rPr>
          <w:szCs w:val="22"/>
        </w:rPr>
        <w:t xml:space="preserve">R. This was in the slides in </w:t>
      </w:r>
      <w:r w:rsidR="006635F9" w:rsidRPr="00D676A8">
        <w:rPr>
          <w:szCs w:val="22"/>
        </w:rPr>
        <w:t>document 11-18/0</w:t>
      </w:r>
      <w:r w:rsidRPr="00D676A8">
        <w:rPr>
          <w:szCs w:val="22"/>
        </w:rPr>
        <w:t>552r0. The param</w:t>
      </w:r>
      <w:r w:rsidR="00920847" w:rsidRPr="00D676A8">
        <w:rPr>
          <w:szCs w:val="22"/>
        </w:rPr>
        <w:t>eter</w:t>
      </w:r>
      <w:r w:rsidRPr="00D676A8">
        <w:rPr>
          <w:szCs w:val="22"/>
        </w:rPr>
        <w:t>s are appended to FTM frames.</w:t>
      </w:r>
    </w:p>
    <w:p w14:paraId="00F9F66D" w14:textId="3B29C819" w:rsidR="00C77D7F" w:rsidRPr="00D676A8" w:rsidRDefault="00C77D7F" w:rsidP="002C6C7A">
      <w:pPr>
        <w:pStyle w:val="ListParagraph"/>
        <w:numPr>
          <w:ilvl w:val="2"/>
          <w:numId w:val="1"/>
        </w:numPr>
        <w:rPr>
          <w:szCs w:val="22"/>
        </w:rPr>
      </w:pPr>
      <w:r w:rsidRPr="00D676A8">
        <w:rPr>
          <w:szCs w:val="22"/>
        </w:rPr>
        <w:t xml:space="preserve">C. </w:t>
      </w:r>
      <w:proofErr w:type="gramStart"/>
      <w:r w:rsidR="006635F9" w:rsidRPr="00D676A8">
        <w:rPr>
          <w:szCs w:val="22"/>
        </w:rPr>
        <w:t>For</w:t>
      </w:r>
      <w:proofErr w:type="gramEnd"/>
      <w:r w:rsidR="006635F9" w:rsidRPr="00D676A8">
        <w:rPr>
          <w:szCs w:val="22"/>
        </w:rPr>
        <w:t xml:space="preserve"> </w:t>
      </w:r>
      <w:r w:rsidRPr="00D676A8">
        <w:rPr>
          <w:szCs w:val="22"/>
        </w:rPr>
        <w:t>VHT and HEz</w:t>
      </w:r>
      <w:r w:rsidR="006635F9" w:rsidRPr="00D676A8">
        <w:rPr>
          <w:szCs w:val="22"/>
        </w:rPr>
        <w:t xml:space="preserve">, </w:t>
      </w:r>
      <w:r w:rsidRPr="00D676A8">
        <w:rPr>
          <w:szCs w:val="22"/>
        </w:rPr>
        <w:t xml:space="preserve">very different packet frames </w:t>
      </w:r>
      <w:r w:rsidR="006635F9" w:rsidRPr="00D676A8">
        <w:rPr>
          <w:szCs w:val="22"/>
        </w:rPr>
        <w:t>are used</w:t>
      </w:r>
      <w:r w:rsidR="005A76B7" w:rsidRPr="00D676A8">
        <w:rPr>
          <w:szCs w:val="22"/>
        </w:rPr>
        <w:t xml:space="preserve">, </w:t>
      </w:r>
      <w:r w:rsidRPr="00D676A8">
        <w:rPr>
          <w:szCs w:val="22"/>
        </w:rPr>
        <w:t>so we should have a clear understanding of the differences.</w:t>
      </w:r>
    </w:p>
    <w:p w14:paraId="272C3844" w14:textId="4420CD88" w:rsidR="00C77D7F" w:rsidRPr="00D676A8" w:rsidRDefault="00C77D7F" w:rsidP="002C6C7A">
      <w:pPr>
        <w:pStyle w:val="ListParagraph"/>
        <w:numPr>
          <w:ilvl w:val="2"/>
          <w:numId w:val="1"/>
        </w:numPr>
        <w:rPr>
          <w:szCs w:val="22"/>
        </w:rPr>
      </w:pPr>
      <w:r w:rsidRPr="00D676A8">
        <w:rPr>
          <w:szCs w:val="22"/>
        </w:rPr>
        <w:t>R. I believe, in the SFD th</w:t>
      </w:r>
      <w:r w:rsidR="005A76B7" w:rsidRPr="00D676A8">
        <w:rPr>
          <w:szCs w:val="22"/>
        </w:rPr>
        <w:t xml:space="preserve">ere was a clear understanding; </w:t>
      </w:r>
      <w:r w:rsidRPr="00D676A8">
        <w:rPr>
          <w:szCs w:val="22"/>
        </w:rPr>
        <w:t>we can check.</w:t>
      </w:r>
    </w:p>
    <w:p w14:paraId="3D8CF6DD" w14:textId="77777777" w:rsidR="00920847" w:rsidRPr="00D676A8" w:rsidRDefault="00C77D7F" w:rsidP="002C6C7A">
      <w:pPr>
        <w:pStyle w:val="ListParagraph"/>
        <w:numPr>
          <w:ilvl w:val="2"/>
          <w:numId w:val="1"/>
        </w:numPr>
        <w:rPr>
          <w:szCs w:val="22"/>
        </w:rPr>
      </w:pPr>
      <w:r w:rsidRPr="00D676A8">
        <w:rPr>
          <w:szCs w:val="22"/>
        </w:rPr>
        <w:t>C. Next steps – discussion in later submission</w:t>
      </w:r>
    </w:p>
    <w:p w14:paraId="01B32D2D" w14:textId="3979A69C" w:rsidR="00C77D7F" w:rsidRPr="00D676A8" w:rsidRDefault="00C77D7F" w:rsidP="00920847">
      <w:pPr>
        <w:pStyle w:val="ListParagraph"/>
        <w:ind w:left="2160"/>
        <w:rPr>
          <w:szCs w:val="22"/>
        </w:rPr>
      </w:pPr>
    </w:p>
    <w:p w14:paraId="597CB5B0" w14:textId="1AC31524" w:rsidR="00C77D7F" w:rsidRPr="00D676A8" w:rsidRDefault="00EE4DE6" w:rsidP="00C77D7F">
      <w:pPr>
        <w:pStyle w:val="ListParagraph"/>
        <w:numPr>
          <w:ilvl w:val="1"/>
          <w:numId w:val="1"/>
        </w:numPr>
        <w:rPr>
          <w:szCs w:val="22"/>
        </w:rPr>
      </w:pPr>
      <w:r w:rsidRPr="00D676A8">
        <w:rPr>
          <w:szCs w:val="22"/>
        </w:rPr>
        <w:t>Erik Lindskog (Qualcomm) presented document</w:t>
      </w:r>
      <w:r w:rsidR="00C77D7F" w:rsidRPr="00D676A8">
        <w:rPr>
          <w:szCs w:val="22"/>
        </w:rPr>
        <w:t xml:space="preserve"> </w:t>
      </w:r>
      <w:r w:rsidR="00920847" w:rsidRPr="00D676A8">
        <w:rPr>
          <w:b/>
          <w:szCs w:val="22"/>
        </w:rPr>
        <w:t>11-18/</w:t>
      </w:r>
      <w:r w:rsidRPr="00D676A8">
        <w:rPr>
          <w:b/>
          <w:szCs w:val="22"/>
        </w:rPr>
        <w:t>0</w:t>
      </w:r>
      <w:r w:rsidR="00920847" w:rsidRPr="00D676A8">
        <w:rPr>
          <w:b/>
          <w:szCs w:val="22"/>
        </w:rPr>
        <w:t>521r1</w:t>
      </w:r>
    </w:p>
    <w:p w14:paraId="776AC902" w14:textId="4974F367" w:rsidR="00C77D7F" w:rsidRPr="00D676A8" w:rsidRDefault="00C77D7F" w:rsidP="00C77D7F">
      <w:pPr>
        <w:pStyle w:val="ListParagraph"/>
        <w:numPr>
          <w:ilvl w:val="2"/>
          <w:numId w:val="1"/>
        </w:numPr>
        <w:rPr>
          <w:szCs w:val="22"/>
        </w:rPr>
      </w:pPr>
      <w:r w:rsidRPr="00D676A8">
        <w:rPr>
          <w:szCs w:val="22"/>
        </w:rPr>
        <w:t xml:space="preserve">Title: </w:t>
      </w:r>
      <w:r w:rsidRPr="00D676A8">
        <w:rPr>
          <w:b/>
          <w:bCs/>
          <w:szCs w:val="22"/>
          <w:lang w:val="en-US"/>
        </w:rPr>
        <w:t>HEz Ranging for Passive Location Support</w:t>
      </w:r>
      <w:r w:rsidR="00C409A1" w:rsidRPr="00D676A8">
        <w:rPr>
          <w:b/>
          <w:bCs/>
          <w:szCs w:val="22"/>
          <w:lang w:val="en-US"/>
        </w:rPr>
        <w:t>.</w:t>
      </w:r>
    </w:p>
    <w:p w14:paraId="6C67420F" w14:textId="77777777" w:rsidR="00C409A1" w:rsidRPr="00D676A8" w:rsidRDefault="00C409A1" w:rsidP="00C409A1">
      <w:pPr>
        <w:pStyle w:val="ListParagraph"/>
        <w:numPr>
          <w:ilvl w:val="2"/>
          <w:numId w:val="1"/>
        </w:numPr>
        <w:rPr>
          <w:bCs/>
          <w:szCs w:val="22"/>
        </w:rPr>
      </w:pPr>
      <w:r w:rsidRPr="00D676A8">
        <w:rPr>
          <w:bCs/>
          <w:szCs w:val="22"/>
          <w:lang w:val="en-US"/>
        </w:rPr>
        <w:t xml:space="preserve">Summary: </w:t>
      </w:r>
      <w:r w:rsidRPr="00D676A8">
        <w:rPr>
          <w:bCs/>
          <w:szCs w:val="22"/>
        </w:rPr>
        <w:t>Re-use the HEz Ranging exchanges to support passive location</w:t>
      </w:r>
    </w:p>
    <w:p w14:paraId="60EF02CA" w14:textId="27219161" w:rsidR="00C409A1" w:rsidRPr="00D676A8" w:rsidRDefault="00C409A1" w:rsidP="00C409A1">
      <w:pPr>
        <w:pStyle w:val="ListParagraph"/>
        <w:ind w:left="2160"/>
        <w:rPr>
          <w:bCs/>
          <w:szCs w:val="22"/>
        </w:rPr>
      </w:pPr>
      <w:r w:rsidRPr="00D676A8">
        <w:rPr>
          <w:bCs/>
          <w:szCs w:val="22"/>
          <w:lang w:val="en-US"/>
        </w:rPr>
        <w:t>Client to be located listens to transmitted NDPs and reported time-stamps and computes its location.</w:t>
      </w:r>
    </w:p>
    <w:p w14:paraId="533C4020" w14:textId="14C39102" w:rsidR="00C409A1" w:rsidRPr="00D676A8" w:rsidRDefault="00C409A1" w:rsidP="00C409A1">
      <w:pPr>
        <w:pStyle w:val="ListParagraph"/>
        <w:numPr>
          <w:ilvl w:val="2"/>
          <w:numId w:val="1"/>
        </w:numPr>
        <w:rPr>
          <w:bCs/>
          <w:szCs w:val="22"/>
        </w:rPr>
      </w:pPr>
      <w:r w:rsidRPr="00D676A8">
        <w:rPr>
          <w:bCs/>
          <w:szCs w:val="22"/>
        </w:rPr>
        <w:t xml:space="preserve">Discussion: </w:t>
      </w:r>
      <w:r w:rsidR="00920847" w:rsidRPr="00D676A8">
        <w:rPr>
          <w:bCs/>
          <w:szCs w:val="22"/>
        </w:rPr>
        <w:t>None.</w:t>
      </w:r>
    </w:p>
    <w:p w14:paraId="11A0E12B" w14:textId="3724AB12" w:rsidR="00C409A1" w:rsidRPr="00D676A8" w:rsidRDefault="00C409A1" w:rsidP="00C409A1">
      <w:pPr>
        <w:pStyle w:val="ListParagraph"/>
        <w:numPr>
          <w:ilvl w:val="2"/>
          <w:numId w:val="1"/>
        </w:numPr>
        <w:rPr>
          <w:bCs/>
          <w:szCs w:val="22"/>
          <w:lang w:val="en-US"/>
        </w:rPr>
      </w:pPr>
      <w:r w:rsidRPr="00D676A8">
        <w:rPr>
          <w:b/>
          <w:bCs/>
          <w:szCs w:val="22"/>
        </w:rPr>
        <w:t>Strawpoll</w:t>
      </w:r>
      <w:r w:rsidR="00920847" w:rsidRPr="00D676A8">
        <w:rPr>
          <w:bCs/>
          <w:szCs w:val="22"/>
        </w:rPr>
        <w:br/>
      </w:r>
      <w:r w:rsidRPr="00D676A8">
        <w:rPr>
          <w:b/>
          <w:bCs/>
          <w:szCs w:val="22"/>
          <w:lang w:val="en-US"/>
        </w:rPr>
        <w:t>Do you support the following attributes for the HEz Ranging for passive location support:</w:t>
      </w:r>
    </w:p>
    <w:p w14:paraId="63EAF56D" w14:textId="242838CC" w:rsidR="00C409A1" w:rsidRPr="00D676A8" w:rsidRDefault="00C409A1" w:rsidP="00920847">
      <w:pPr>
        <w:pStyle w:val="ListParagraph"/>
        <w:ind w:left="2160"/>
        <w:rPr>
          <w:bCs/>
          <w:szCs w:val="22"/>
          <w:lang w:val="en-US"/>
        </w:rPr>
      </w:pPr>
      <w:r w:rsidRPr="00D676A8">
        <w:rPr>
          <w:b/>
          <w:bCs/>
          <w:szCs w:val="22"/>
          <w:lang w:val="en-US"/>
        </w:rPr>
        <w:t>The Polling part is the same as the HEz Ranging polling part.</w:t>
      </w:r>
    </w:p>
    <w:p w14:paraId="47D64963" w14:textId="32BD530F" w:rsidR="00C409A1" w:rsidRPr="00D676A8" w:rsidRDefault="00C409A1" w:rsidP="00C409A1">
      <w:pPr>
        <w:pStyle w:val="ListParagraph"/>
        <w:ind w:left="2160"/>
        <w:rPr>
          <w:bCs/>
          <w:szCs w:val="22"/>
          <w:lang w:val="en-US"/>
        </w:rPr>
      </w:pPr>
      <w:r w:rsidRPr="00D676A8">
        <w:rPr>
          <w:b/>
          <w:bCs/>
          <w:szCs w:val="22"/>
          <w:lang w:val="en-US"/>
        </w:rPr>
        <w:t>The measurement part shall be based on the HEz Ranging measurement part with the following attributes:</w:t>
      </w:r>
    </w:p>
    <w:p w14:paraId="02CA3F4C" w14:textId="7F972D20" w:rsidR="00C409A1" w:rsidRPr="00D676A8" w:rsidRDefault="00C409A1" w:rsidP="00D36024">
      <w:pPr>
        <w:pStyle w:val="ListParagraph"/>
        <w:numPr>
          <w:ilvl w:val="0"/>
          <w:numId w:val="7"/>
        </w:numPr>
        <w:rPr>
          <w:b/>
          <w:bCs/>
          <w:szCs w:val="22"/>
          <w:lang w:val="en-US"/>
        </w:rPr>
      </w:pPr>
      <w:r w:rsidRPr="00D676A8">
        <w:rPr>
          <w:b/>
          <w:bCs/>
          <w:szCs w:val="22"/>
          <w:lang w:val="en-US"/>
        </w:rPr>
        <w:t>Each TF Sounding solicits a single user ASTA NDP (a subset behavior of the Ranging HEz).</w:t>
      </w:r>
    </w:p>
    <w:p w14:paraId="23EB0267" w14:textId="6D8CB3AC" w:rsidR="00C409A1" w:rsidRPr="00D676A8" w:rsidRDefault="00C409A1" w:rsidP="00D36024">
      <w:pPr>
        <w:pStyle w:val="ListParagraph"/>
        <w:numPr>
          <w:ilvl w:val="0"/>
          <w:numId w:val="7"/>
        </w:numPr>
        <w:rPr>
          <w:b/>
          <w:bCs/>
          <w:szCs w:val="22"/>
          <w:lang w:val="en-US"/>
        </w:rPr>
      </w:pPr>
      <w:r w:rsidRPr="00D676A8">
        <w:rPr>
          <w:b/>
          <w:bCs/>
          <w:szCs w:val="22"/>
          <w:lang w:val="en-US"/>
        </w:rPr>
        <w:t>The measurements frames are full BW.</w:t>
      </w:r>
    </w:p>
    <w:p w14:paraId="09C80151" w14:textId="49D5B170" w:rsidR="00C409A1" w:rsidRPr="00D676A8" w:rsidRDefault="00C409A1" w:rsidP="00D36024">
      <w:pPr>
        <w:pStyle w:val="ListParagraph"/>
        <w:numPr>
          <w:ilvl w:val="0"/>
          <w:numId w:val="7"/>
        </w:numPr>
        <w:rPr>
          <w:b/>
          <w:bCs/>
          <w:szCs w:val="22"/>
          <w:lang w:val="en-US"/>
        </w:rPr>
      </w:pPr>
      <w:r w:rsidRPr="00D676A8">
        <w:rPr>
          <w:b/>
          <w:bCs/>
          <w:szCs w:val="22"/>
          <w:lang w:val="en-US"/>
        </w:rPr>
        <w:lastRenderedPageBreak/>
        <w:t xml:space="preserve">The ASTA measures the TOA of the NDP transmitted by RSTA and optionally by other ASTAs of the same sequence only. </w:t>
      </w:r>
    </w:p>
    <w:p w14:paraId="78E677A4" w14:textId="2604FB84" w:rsidR="005A76B7" w:rsidRPr="00D676A8" w:rsidRDefault="00C409A1" w:rsidP="00D36024">
      <w:pPr>
        <w:pStyle w:val="ListParagraph"/>
        <w:numPr>
          <w:ilvl w:val="0"/>
          <w:numId w:val="7"/>
        </w:numPr>
        <w:rPr>
          <w:b/>
          <w:bCs/>
          <w:szCs w:val="22"/>
          <w:lang w:val="en-US"/>
        </w:rPr>
      </w:pPr>
      <w:r w:rsidRPr="00D676A8">
        <w:rPr>
          <w:b/>
          <w:bCs/>
          <w:szCs w:val="22"/>
          <w:lang w:val="en-US"/>
        </w:rPr>
        <w:t>The listening client measures the differential time of flight of pairs of RSTA and/or ASTAs.</w:t>
      </w:r>
    </w:p>
    <w:p w14:paraId="5E098DC0" w14:textId="77777777" w:rsidR="005A76B7" w:rsidRPr="00D676A8" w:rsidRDefault="00C409A1" w:rsidP="00D36024">
      <w:pPr>
        <w:pStyle w:val="ListParagraph"/>
        <w:numPr>
          <w:ilvl w:val="0"/>
          <w:numId w:val="7"/>
        </w:numPr>
        <w:rPr>
          <w:b/>
          <w:bCs/>
          <w:szCs w:val="22"/>
          <w:lang w:val="en-US"/>
        </w:rPr>
      </w:pPr>
      <w:r w:rsidRPr="00D676A8">
        <w:rPr>
          <w:b/>
          <w:bCs/>
          <w:szCs w:val="22"/>
          <w:lang w:val="en-US"/>
        </w:rPr>
        <w:t xml:space="preserve">The measurement sequence (UL and DL) completes in a single </w:t>
      </w:r>
      <w:proofErr w:type="spellStart"/>
      <w:r w:rsidRPr="00D676A8">
        <w:rPr>
          <w:b/>
          <w:bCs/>
          <w:szCs w:val="22"/>
          <w:lang w:val="en-US"/>
        </w:rPr>
        <w:t>TxOP</w:t>
      </w:r>
      <w:proofErr w:type="spellEnd"/>
      <w:r w:rsidRPr="00D676A8">
        <w:rPr>
          <w:b/>
          <w:bCs/>
          <w:szCs w:val="22"/>
          <w:lang w:val="en-US"/>
        </w:rPr>
        <w:t>.</w:t>
      </w:r>
    </w:p>
    <w:p w14:paraId="79B7B30C" w14:textId="2F8FF85C" w:rsidR="00C409A1" w:rsidRPr="00D676A8" w:rsidRDefault="00C409A1" w:rsidP="00D36024">
      <w:pPr>
        <w:pStyle w:val="ListParagraph"/>
        <w:numPr>
          <w:ilvl w:val="0"/>
          <w:numId w:val="7"/>
        </w:numPr>
        <w:rPr>
          <w:b/>
          <w:bCs/>
          <w:szCs w:val="22"/>
          <w:lang w:val="en-US"/>
        </w:rPr>
      </w:pPr>
      <w:r w:rsidRPr="00D676A8">
        <w:rPr>
          <w:b/>
          <w:bCs/>
          <w:szCs w:val="22"/>
          <w:lang w:val="en-US"/>
        </w:rPr>
        <w:t>The indication of ‘Passive Location HEz Ranging type’ within the TF of the sequence is TBD.</w:t>
      </w:r>
    </w:p>
    <w:p w14:paraId="3341F4A4" w14:textId="57073524" w:rsidR="00C409A1" w:rsidRPr="00D676A8" w:rsidRDefault="00C409A1" w:rsidP="00C409A1">
      <w:pPr>
        <w:pStyle w:val="ListParagraph"/>
        <w:numPr>
          <w:ilvl w:val="2"/>
          <w:numId w:val="1"/>
        </w:numPr>
        <w:rPr>
          <w:bCs/>
          <w:szCs w:val="22"/>
        </w:rPr>
      </w:pPr>
      <w:r w:rsidRPr="00D676A8">
        <w:rPr>
          <w:bCs/>
          <w:szCs w:val="22"/>
        </w:rPr>
        <w:t>D</w:t>
      </w:r>
      <w:r w:rsidR="005A76B7" w:rsidRPr="00D676A8">
        <w:rPr>
          <w:bCs/>
          <w:szCs w:val="22"/>
        </w:rPr>
        <w:t>iscussion</w:t>
      </w:r>
      <w:r w:rsidRPr="00D676A8">
        <w:rPr>
          <w:bCs/>
          <w:szCs w:val="22"/>
        </w:rPr>
        <w:t xml:space="preserve"> </w:t>
      </w:r>
    </w:p>
    <w:p w14:paraId="188DB7C6" w14:textId="052F8213" w:rsidR="00C409A1" w:rsidRPr="00D676A8" w:rsidRDefault="00ED53E3" w:rsidP="00C409A1">
      <w:pPr>
        <w:pStyle w:val="ListParagraph"/>
        <w:numPr>
          <w:ilvl w:val="2"/>
          <w:numId w:val="1"/>
        </w:numPr>
        <w:rPr>
          <w:bCs/>
          <w:szCs w:val="22"/>
        </w:rPr>
      </w:pPr>
      <w:r w:rsidRPr="00D676A8">
        <w:rPr>
          <w:bCs/>
          <w:szCs w:val="22"/>
        </w:rPr>
        <w:t xml:space="preserve">C. Clarify </w:t>
      </w:r>
      <w:r w:rsidR="005A76B7" w:rsidRPr="00D676A8">
        <w:rPr>
          <w:bCs/>
          <w:szCs w:val="22"/>
        </w:rPr>
        <w:t>if the PDU is the same for VHTz and</w:t>
      </w:r>
      <w:r w:rsidR="00C409A1" w:rsidRPr="00D676A8">
        <w:rPr>
          <w:bCs/>
          <w:szCs w:val="22"/>
        </w:rPr>
        <w:t xml:space="preserve"> H</w:t>
      </w:r>
      <w:r w:rsidR="005A76B7" w:rsidRPr="00D676A8">
        <w:rPr>
          <w:bCs/>
          <w:szCs w:val="22"/>
        </w:rPr>
        <w:t>Ez ranging.</w:t>
      </w:r>
    </w:p>
    <w:p w14:paraId="3644FF12" w14:textId="315AD833" w:rsidR="00C409A1" w:rsidRPr="00D676A8" w:rsidRDefault="00C409A1" w:rsidP="00C409A1">
      <w:pPr>
        <w:pStyle w:val="ListParagraph"/>
        <w:numPr>
          <w:ilvl w:val="2"/>
          <w:numId w:val="1"/>
        </w:numPr>
        <w:rPr>
          <w:bCs/>
          <w:szCs w:val="22"/>
        </w:rPr>
      </w:pPr>
      <w:r w:rsidRPr="00D676A8">
        <w:rPr>
          <w:bCs/>
          <w:szCs w:val="22"/>
        </w:rPr>
        <w:t xml:space="preserve">R. Not decided yet. </w:t>
      </w:r>
    </w:p>
    <w:p w14:paraId="3617B57D" w14:textId="0A9DBB71" w:rsidR="00C409A1" w:rsidRPr="00D676A8" w:rsidRDefault="00ED53E3" w:rsidP="00C409A1">
      <w:pPr>
        <w:pStyle w:val="ListParagraph"/>
        <w:numPr>
          <w:ilvl w:val="2"/>
          <w:numId w:val="1"/>
        </w:numPr>
        <w:rPr>
          <w:bCs/>
          <w:szCs w:val="22"/>
        </w:rPr>
      </w:pPr>
      <w:r w:rsidRPr="00D676A8">
        <w:rPr>
          <w:bCs/>
          <w:szCs w:val="22"/>
        </w:rPr>
        <w:t>C. Then c</w:t>
      </w:r>
      <w:r w:rsidR="00C409A1" w:rsidRPr="00D676A8">
        <w:rPr>
          <w:bCs/>
          <w:szCs w:val="22"/>
        </w:rPr>
        <w:t xml:space="preserve">hange to </w:t>
      </w:r>
      <w:r w:rsidRPr="00D676A8">
        <w:rPr>
          <w:bCs/>
          <w:szCs w:val="22"/>
        </w:rPr>
        <w:t>‘shall be part’ for HEz ranging measurement</w:t>
      </w:r>
      <w:r w:rsidR="005A76B7" w:rsidRPr="00D676A8">
        <w:rPr>
          <w:bCs/>
          <w:szCs w:val="22"/>
        </w:rPr>
        <w:t xml:space="preserve"> (Done)</w:t>
      </w:r>
    </w:p>
    <w:p w14:paraId="0AC63279" w14:textId="7BC58233" w:rsidR="00ED53E3" w:rsidRPr="00D676A8" w:rsidRDefault="00ED53E3" w:rsidP="00C409A1">
      <w:pPr>
        <w:pStyle w:val="ListParagraph"/>
        <w:numPr>
          <w:ilvl w:val="2"/>
          <w:numId w:val="1"/>
        </w:numPr>
        <w:rPr>
          <w:bCs/>
          <w:szCs w:val="22"/>
        </w:rPr>
      </w:pPr>
      <w:r w:rsidRPr="00D676A8">
        <w:rPr>
          <w:bCs/>
          <w:szCs w:val="22"/>
        </w:rPr>
        <w:t>C. Is Listen</w:t>
      </w:r>
      <w:r w:rsidR="005A76B7" w:rsidRPr="00D676A8">
        <w:rPr>
          <w:bCs/>
          <w:szCs w:val="22"/>
        </w:rPr>
        <w:t xml:space="preserve">ing client, the </w:t>
      </w:r>
      <w:r w:rsidRPr="00D676A8">
        <w:rPr>
          <w:bCs/>
          <w:szCs w:val="22"/>
        </w:rPr>
        <w:t>correct</w:t>
      </w:r>
      <w:r w:rsidR="005A76B7" w:rsidRPr="00D676A8">
        <w:rPr>
          <w:bCs/>
          <w:szCs w:val="22"/>
        </w:rPr>
        <w:t xml:space="preserve"> description</w:t>
      </w:r>
      <w:r w:rsidRPr="00D676A8">
        <w:rPr>
          <w:bCs/>
          <w:szCs w:val="22"/>
        </w:rPr>
        <w:t>?</w:t>
      </w:r>
    </w:p>
    <w:p w14:paraId="62C5F322" w14:textId="37918A8C" w:rsidR="00ED53E3" w:rsidRPr="00D676A8" w:rsidRDefault="005A76B7" w:rsidP="00C409A1">
      <w:pPr>
        <w:pStyle w:val="ListParagraph"/>
        <w:numPr>
          <w:ilvl w:val="2"/>
          <w:numId w:val="1"/>
        </w:numPr>
        <w:rPr>
          <w:bCs/>
          <w:szCs w:val="22"/>
        </w:rPr>
      </w:pPr>
      <w:r w:rsidRPr="00D676A8">
        <w:rPr>
          <w:bCs/>
          <w:szCs w:val="22"/>
        </w:rPr>
        <w:t>R. A client c</w:t>
      </w:r>
      <w:r w:rsidR="00ED53E3" w:rsidRPr="00D676A8">
        <w:rPr>
          <w:bCs/>
          <w:szCs w:val="22"/>
        </w:rPr>
        <w:t xml:space="preserve">an listen, </w:t>
      </w:r>
      <w:r w:rsidRPr="00D676A8">
        <w:rPr>
          <w:bCs/>
          <w:szCs w:val="22"/>
        </w:rPr>
        <w:t>and then record the time</w:t>
      </w:r>
      <w:r w:rsidR="00ED53E3" w:rsidRPr="00D676A8">
        <w:rPr>
          <w:bCs/>
          <w:szCs w:val="22"/>
        </w:rPr>
        <w:t>stamp, if not, it doesn’t</w:t>
      </w:r>
    </w:p>
    <w:p w14:paraId="272C794D" w14:textId="5A78F12B" w:rsidR="00C409A1" w:rsidRPr="00D676A8" w:rsidRDefault="00ED53E3" w:rsidP="00C409A1">
      <w:pPr>
        <w:pStyle w:val="ListParagraph"/>
        <w:numPr>
          <w:ilvl w:val="2"/>
          <w:numId w:val="1"/>
        </w:numPr>
        <w:rPr>
          <w:bCs/>
          <w:szCs w:val="22"/>
        </w:rPr>
      </w:pPr>
      <w:r w:rsidRPr="00D676A8">
        <w:rPr>
          <w:b/>
          <w:bCs/>
          <w:szCs w:val="22"/>
        </w:rPr>
        <w:t>Results</w:t>
      </w:r>
      <w:r w:rsidRPr="00D676A8">
        <w:rPr>
          <w:bCs/>
          <w:szCs w:val="22"/>
        </w:rPr>
        <w:t>:  Y:  15</w:t>
      </w:r>
      <w:r w:rsidR="00C409A1" w:rsidRPr="00D676A8">
        <w:rPr>
          <w:bCs/>
          <w:szCs w:val="22"/>
        </w:rPr>
        <w:t xml:space="preserve">, N: </w:t>
      </w:r>
      <w:r w:rsidRPr="00D676A8">
        <w:rPr>
          <w:bCs/>
          <w:szCs w:val="22"/>
        </w:rPr>
        <w:t>0 A: 6.</w:t>
      </w:r>
      <w:r w:rsidR="00920847" w:rsidRPr="00D676A8">
        <w:rPr>
          <w:bCs/>
          <w:szCs w:val="22"/>
        </w:rPr>
        <w:br/>
      </w:r>
    </w:p>
    <w:p w14:paraId="1BA1693B" w14:textId="3020FDC1" w:rsidR="00ED53E3" w:rsidRPr="00D676A8" w:rsidRDefault="00ED53E3" w:rsidP="008B3A51">
      <w:pPr>
        <w:pStyle w:val="ListParagraph"/>
        <w:numPr>
          <w:ilvl w:val="2"/>
          <w:numId w:val="1"/>
        </w:numPr>
        <w:rPr>
          <w:bCs/>
          <w:szCs w:val="22"/>
          <w:lang w:val="en-US"/>
        </w:rPr>
      </w:pPr>
      <w:r w:rsidRPr="00D676A8">
        <w:rPr>
          <w:b/>
          <w:bCs/>
          <w:szCs w:val="22"/>
        </w:rPr>
        <w:t>Motion</w:t>
      </w:r>
      <w:r w:rsidR="008B3A51" w:rsidRPr="00D676A8">
        <w:rPr>
          <w:b/>
          <w:color w:val="000000"/>
          <w:szCs w:val="22"/>
          <w:lang w:val="en-US"/>
        </w:rPr>
        <w:br/>
      </w:r>
      <w:r w:rsidR="008B3A51" w:rsidRPr="00D676A8">
        <w:rPr>
          <w:b/>
          <w:bCs/>
          <w:szCs w:val="22"/>
          <w:lang w:val="en-US"/>
        </w:rPr>
        <w:t xml:space="preserve">Move to adopt the requirements depicted in slide 53 of submission 11-18-0276r5 for Passive Location operation, </w:t>
      </w:r>
      <w:proofErr w:type="gramStart"/>
      <w:r w:rsidR="008B3A51" w:rsidRPr="00D676A8">
        <w:rPr>
          <w:b/>
          <w:bCs/>
          <w:szCs w:val="22"/>
          <w:lang w:val="en-US"/>
        </w:rPr>
        <w:t>instruct the SFD editor</w:t>
      </w:r>
      <w:proofErr w:type="gramEnd"/>
      <w:r w:rsidR="008B3A51" w:rsidRPr="00D676A8">
        <w:rPr>
          <w:b/>
          <w:bCs/>
          <w:szCs w:val="22"/>
          <w:lang w:val="en-US"/>
        </w:rPr>
        <w:t xml:space="preserve"> to incorporate it in the SFD and empower the editor to perform editorial changes</w:t>
      </w:r>
      <w:r w:rsidR="008B3A51" w:rsidRPr="00D676A8">
        <w:rPr>
          <w:bCs/>
          <w:szCs w:val="22"/>
          <w:lang w:val="en-US"/>
        </w:rPr>
        <w:t>.</w:t>
      </w:r>
    </w:p>
    <w:p w14:paraId="795C5827" w14:textId="2492ECA3" w:rsidR="00A13F22" w:rsidRPr="00D676A8" w:rsidRDefault="00A13F22" w:rsidP="00A13F22">
      <w:pPr>
        <w:pStyle w:val="ListParagraph"/>
        <w:numPr>
          <w:ilvl w:val="2"/>
          <w:numId w:val="1"/>
        </w:numPr>
        <w:rPr>
          <w:b/>
          <w:bCs/>
          <w:szCs w:val="22"/>
        </w:rPr>
      </w:pPr>
      <w:r w:rsidRPr="00D676A8">
        <w:rPr>
          <w:bCs/>
          <w:szCs w:val="22"/>
        </w:rPr>
        <w:t>Mover:  Assaf Kasher, Seconder: Yongho Seok</w:t>
      </w:r>
    </w:p>
    <w:p w14:paraId="7EC68565" w14:textId="48C578E2" w:rsidR="00975F91" w:rsidRPr="00D676A8" w:rsidRDefault="00975F91">
      <w:pPr>
        <w:pStyle w:val="ListParagraph"/>
        <w:numPr>
          <w:ilvl w:val="2"/>
          <w:numId w:val="1"/>
        </w:numPr>
        <w:rPr>
          <w:bCs/>
          <w:szCs w:val="22"/>
        </w:rPr>
      </w:pPr>
      <w:r w:rsidRPr="00D676A8">
        <w:rPr>
          <w:b/>
          <w:bCs/>
          <w:szCs w:val="22"/>
        </w:rPr>
        <w:t>Results</w:t>
      </w:r>
      <w:r w:rsidRPr="00D676A8">
        <w:rPr>
          <w:bCs/>
          <w:szCs w:val="22"/>
        </w:rPr>
        <w:t xml:space="preserve">:  Y: 10, N: 1, A: 4, </w:t>
      </w:r>
      <w:r w:rsidRPr="00D676A8">
        <w:rPr>
          <w:b/>
          <w:bCs/>
          <w:szCs w:val="22"/>
        </w:rPr>
        <w:t>motion passes</w:t>
      </w:r>
    </w:p>
    <w:p w14:paraId="44F65391" w14:textId="20F872A0" w:rsidR="00ED53E3" w:rsidRPr="00D676A8" w:rsidRDefault="00ED53E3" w:rsidP="00C409A1">
      <w:pPr>
        <w:pStyle w:val="ListParagraph"/>
        <w:numPr>
          <w:ilvl w:val="2"/>
          <w:numId w:val="1"/>
        </w:numPr>
        <w:rPr>
          <w:bCs/>
          <w:szCs w:val="22"/>
        </w:rPr>
      </w:pPr>
      <w:r w:rsidRPr="00D676A8">
        <w:rPr>
          <w:bCs/>
          <w:szCs w:val="22"/>
        </w:rPr>
        <w:t xml:space="preserve">C. (last line) Need to be clear about which Trigger Frame </w:t>
      </w:r>
      <w:r w:rsidR="00EE4DE6" w:rsidRPr="00D676A8">
        <w:rPr>
          <w:bCs/>
          <w:szCs w:val="22"/>
        </w:rPr>
        <w:t>(</w:t>
      </w:r>
      <w:r w:rsidRPr="00D676A8">
        <w:rPr>
          <w:bCs/>
          <w:szCs w:val="22"/>
        </w:rPr>
        <w:t>TF</w:t>
      </w:r>
      <w:r w:rsidR="00EE4DE6" w:rsidRPr="00D676A8">
        <w:rPr>
          <w:bCs/>
          <w:szCs w:val="22"/>
        </w:rPr>
        <w:t>)</w:t>
      </w:r>
      <w:r w:rsidRPr="00D676A8">
        <w:rPr>
          <w:bCs/>
          <w:szCs w:val="22"/>
        </w:rPr>
        <w:t xml:space="preserve"> it is </w:t>
      </w:r>
    </w:p>
    <w:p w14:paraId="488B8DBE" w14:textId="455275FC" w:rsidR="00ED53E3" w:rsidRPr="00D676A8" w:rsidRDefault="00ED53E3" w:rsidP="00C409A1">
      <w:pPr>
        <w:pStyle w:val="ListParagraph"/>
        <w:numPr>
          <w:ilvl w:val="2"/>
          <w:numId w:val="1"/>
        </w:numPr>
        <w:rPr>
          <w:bCs/>
          <w:szCs w:val="22"/>
        </w:rPr>
      </w:pPr>
      <w:r w:rsidRPr="00D676A8">
        <w:rPr>
          <w:bCs/>
          <w:szCs w:val="22"/>
        </w:rPr>
        <w:t>C. We can write “within a TBD sub</w:t>
      </w:r>
      <w:r w:rsidR="000431A1" w:rsidRPr="00D676A8">
        <w:rPr>
          <w:bCs/>
          <w:szCs w:val="22"/>
        </w:rPr>
        <w:t xml:space="preserve"> </w:t>
      </w:r>
      <w:r w:rsidRPr="00D676A8">
        <w:rPr>
          <w:bCs/>
          <w:szCs w:val="22"/>
        </w:rPr>
        <w:t xml:space="preserve">variant” </w:t>
      </w:r>
    </w:p>
    <w:p w14:paraId="1570989A" w14:textId="078524E9" w:rsidR="00ED53E3" w:rsidRPr="00D676A8" w:rsidRDefault="00A46151" w:rsidP="00C409A1">
      <w:pPr>
        <w:pStyle w:val="ListParagraph"/>
        <w:numPr>
          <w:ilvl w:val="2"/>
          <w:numId w:val="1"/>
        </w:numPr>
        <w:rPr>
          <w:bCs/>
          <w:szCs w:val="22"/>
        </w:rPr>
      </w:pPr>
      <w:r w:rsidRPr="00D676A8">
        <w:rPr>
          <w:bCs/>
          <w:szCs w:val="22"/>
        </w:rPr>
        <w:t>C</w:t>
      </w:r>
      <w:r w:rsidR="00ED53E3" w:rsidRPr="00D676A8">
        <w:rPr>
          <w:bCs/>
          <w:szCs w:val="22"/>
        </w:rPr>
        <w:t>. If we nee</w:t>
      </w:r>
      <w:r w:rsidRPr="00D676A8">
        <w:rPr>
          <w:bCs/>
          <w:szCs w:val="22"/>
        </w:rPr>
        <w:t>d a new sub</w:t>
      </w:r>
      <w:r w:rsidR="000431A1" w:rsidRPr="00D676A8">
        <w:rPr>
          <w:bCs/>
          <w:szCs w:val="22"/>
        </w:rPr>
        <w:t xml:space="preserve"> </w:t>
      </w:r>
      <w:r w:rsidRPr="00D676A8">
        <w:rPr>
          <w:bCs/>
          <w:szCs w:val="22"/>
        </w:rPr>
        <w:t>variant it’s</w:t>
      </w:r>
      <w:r w:rsidR="00ED53E3" w:rsidRPr="00D676A8">
        <w:rPr>
          <w:bCs/>
          <w:szCs w:val="22"/>
        </w:rPr>
        <w:t xml:space="preserve"> okay. </w:t>
      </w:r>
    </w:p>
    <w:p w14:paraId="32BB96D9" w14:textId="29B5EF63" w:rsidR="00A46151" w:rsidRPr="00D676A8" w:rsidRDefault="00A46151" w:rsidP="00A46151">
      <w:pPr>
        <w:pStyle w:val="ListParagraph"/>
        <w:numPr>
          <w:ilvl w:val="2"/>
          <w:numId w:val="1"/>
        </w:numPr>
        <w:rPr>
          <w:bCs/>
          <w:szCs w:val="22"/>
        </w:rPr>
      </w:pPr>
      <w:r w:rsidRPr="00D676A8">
        <w:rPr>
          <w:bCs/>
          <w:szCs w:val="22"/>
        </w:rPr>
        <w:t xml:space="preserve">R. Prefer to stay with </w:t>
      </w:r>
      <w:r w:rsidR="005A76B7" w:rsidRPr="00D676A8">
        <w:rPr>
          <w:bCs/>
          <w:szCs w:val="22"/>
        </w:rPr>
        <w:t>“… TFs of</w:t>
      </w:r>
      <w:r w:rsidRPr="00D676A8">
        <w:rPr>
          <w:bCs/>
          <w:szCs w:val="22"/>
        </w:rPr>
        <w:t xml:space="preserve"> the sequence </w:t>
      </w:r>
      <w:proofErr w:type="gramStart"/>
      <w:r w:rsidRPr="00D676A8">
        <w:rPr>
          <w:bCs/>
          <w:szCs w:val="22"/>
        </w:rPr>
        <w:t>is</w:t>
      </w:r>
      <w:proofErr w:type="gramEnd"/>
      <w:r w:rsidRPr="00D676A8">
        <w:rPr>
          <w:bCs/>
          <w:szCs w:val="22"/>
        </w:rPr>
        <w:t xml:space="preserve"> TBD.” </w:t>
      </w:r>
    </w:p>
    <w:p w14:paraId="6130567F" w14:textId="7EC1C31E" w:rsidR="00A46151" w:rsidRPr="00D676A8" w:rsidRDefault="00A46151" w:rsidP="00A46151">
      <w:pPr>
        <w:pStyle w:val="ListParagraph"/>
        <w:numPr>
          <w:ilvl w:val="2"/>
          <w:numId w:val="1"/>
        </w:numPr>
        <w:rPr>
          <w:b/>
          <w:bCs/>
          <w:szCs w:val="22"/>
          <w:lang w:val="en-US"/>
        </w:rPr>
      </w:pPr>
      <w:r w:rsidRPr="00D676A8">
        <w:rPr>
          <w:b/>
          <w:bCs/>
          <w:szCs w:val="22"/>
        </w:rPr>
        <w:t>Strawpoll:</w:t>
      </w:r>
      <w:r w:rsidRPr="00D676A8">
        <w:rPr>
          <w:b/>
          <w:bCs/>
          <w:color w:val="000000"/>
          <w:szCs w:val="22"/>
        </w:rPr>
        <w:t xml:space="preserve"> </w:t>
      </w:r>
      <w:r w:rsidRPr="00D676A8">
        <w:rPr>
          <w:b/>
          <w:bCs/>
          <w:color w:val="000000"/>
          <w:szCs w:val="22"/>
        </w:rPr>
        <w:br/>
      </w:r>
      <w:r w:rsidRPr="00D676A8">
        <w:rPr>
          <w:b/>
          <w:bCs/>
          <w:szCs w:val="22"/>
          <w:lang w:val="en-US"/>
        </w:rPr>
        <w:t xml:space="preserve">Do you support that HEz Ranging for Passive Location shall define: </w:t>
      </w:r>
    </w:p>
    <w:p w14:paraId="16732872" w14:textId="77777777" w:rsidR="00A46151" w:rsidRPr="00D676A8" w:rsidRDefault="00A46151" w:rsidP="00A46151">
      <w:pPr>
        <w:pStyle w:val="ListParagraph"/>
        <w:ind w:left="2160"/>
        <w:rPr>
          <w:b/>
          <w:bCs/>
          <w:szCs w:val="22"/>
          <w:lang w:val="en-US"/>
        </w:rPr>
      </w:pPr>
    </w:p>
    <w:p w14:paraId="5AE35CE1" w14:textId="77777777" w:rsidR="00A46151" w:rsidRPr="00D676A8" w:rsidRDefault="00A46151" w:rsidP="00A46151">
      <w:pPr>
        <w:pStyle w:val="ListParagraph"/>
        <w:ind w:left="2160"/>
        <w:rPr>
          <w:b/>
          <w:bCs/>
          <w:szCs w:val="22"/>
          <w:lang w:val="en-US"/>
        </w:rPr>
      </w:pPr>
      <w:r w:rsidRPr="00D676A8">
        <w:rPr>
          <w:b/>
          <w:bCs/>
          <w:szCs w:val="22"/>
          <w:lang w:val="en-US"/>
        </w:rPr>
        <w:t>1. Reporting of all TOA measurements by ASTA of the same ranging opportunity (delayed or immediate),</w:t>
      </w:r>
    </w:p>
    <w:p w14:paraId="5F6EF7CE" w14:textId="77777777" w:rsidR="00A46151" w:rsidRPr="00D676A8" w:rsidRDefault="00A46151" w:rsidP="00A46151">
      <w:pPr>
        <w:pStyle w:val="ListParagraph"/>
        <w:ind w:left="2160"/>
        <w:rPr>
          <w:b/>
          <w:bCs/>
          <w:szCs w:val="22"/>
          <w:lang w:val="en-US"/>
        </w:rPr>
      </w:pPr>
      <w:r w:rsidRPr="00D676A8">
        <w:rPr>
          <w:b/>
          <w:bCs/>
          <w:szCs w:val="22"/>
          <w:lang w:val="en-US"/>
        </w:rPr>
        <w:t>2. Method of conveying LMR to passively locating STA,</w:t>
      </w:r>
    </w:p>
    <w:p w14:paraId="3F259265" w14:textId="77777777" w:rsidR="00A46151" w:rsidRPr="00D676A8" w:rsidRDefault="00A46151" w:rsidP="00A46151">
      <w:pPr>
        <w:pStyle w:val="ListParagraph"/>
        <w:ind w:left="2160"/>
        <w:rPr>
          <w:b/>
          <w:bCs/>
          <w:szCs w:val="22"/>
          <w:lang w:val="en-US"/>
        </w:rPr>
      </w:pPr>
      <w:r w:rsidRPr="00D676A8">
        <w:rPr>
          <w:b/>
          <w:bCs/>
          <w:szCs w:val="22"/>
          <w:lang w:val="en-US"/>
        </w:rPr>
        <w:t>3. Negotiation for Passive Location sessions establishment between RSTA and ASTA,</w:t>
      </w:r>
    </w:p>
    <w:p w14:paraId="1F6E1080" w14:textId="77777777" w:rsidR="00A46151" w:rsidRPr="00D676A8" w:rsidRDefault="00A46151" w:rsidP="00A46151">
      <w:pPr>
        <w:pStyle w:val="ListParagraph"/>
        <w:ind w:left="2160"/>
        <w:rPr>
          <w:b/>
          <w:bCs/>
          <w:szCs w:val="22"/>
          <w:lang w:val="en-US"/>
        </w:rPr>
      </w:pPr>
      <w:r w:rsidRPr="00D676A8">
        <w:rPr>
          <w:b/>
          <w:bCs/>
          <w:szCs w:val="22"/>
          <w:lang w:val="en-US"/>
        </w:rPr>
        <w:t xml:space="preserve">4. Schedule advertisement of HEz Ranging for Passive Location support, and </w:t>
      </w:r>
    </w:p>
    <w:p w14:paraId="5C7BAFE0" w14:textId="77777777" w:rsidR="00A46151" w:rsidRPr="00D676A8" w:rsidRDefault="00A46151" w:rsidP="00A46151">
      <w:pPr>
        <w:pStyle w:val="ListParagraph"/>
        <w:ind w:left="2160"/>
        <w:rPr>
          <w:b/>
          <w:bCs/>
          <w:szCs w:val="22"/>
          <w:lang w:val="en-US"/>
        </w:rPr>
      </w:pPr>
      <w:r w:rsidRPr="00D676A8">
        <w:rPr>
          <w:b/>
          <w:bCs/>
          <w:szCs w:val="22"/>
          <w:lang w:val="en-US"/>
        </w:rPr>
        <w:t>5. LCI announcement.</w:t>
      </w:r>
    </w:p>
    <w:p w14:paraId="78D0BE56" w14:textId="7252DF5C" w:rsidR="00A46151" w:rsidRPr="00D676A8" w:rsidRDefault="00A46151" w:rsidP="00ED53E3">
      <w:pPr>
        <w:pStyle w:val="ListParagraph"/>
        <w:numPr>
          <w:ilvl w:val="2"/>
          <w:numId w:val="1"/>
        </w:numPr>
        <w:rPr>
          <w:bCs/>
          <w:szCs w:val="22"/>
        </w:rPr>
      </w:pPr>
      <w:r w:rsidRPr="00D676A8">
        <w:rPr>
          <w:bCs/>
          <w:szCs w:val="22"/>
        </w:rPr>
        <w:t>Discussion</w:t>
      </w:r>
    </w:p>
    <w:p w14:paraId="4E24BC26" w14:textId="56EA6064" w:rsidR="00A46151" w:rsidRPr="00D676A8" w:rsidRDefault="00A46151" w:rsidP="00F21730">
      <w:pPr>
        <w:pStyle w:val="ListParagraph"/>
        <w:numPr>
          <w:ilvl w:val="2"/>
          <w:numId w:val="1"/>
        </w:numPr>
        <w:rPr>
          <w:bCs/>
          <w:szCs w:val="22"/>
        </w:rPr>
      </w:pPr>
      <w:r w:rsidRPr="00D676A8">
        <w:rPr>
          <w:bCs/>
          <w:szCs w:val="22"/>
        </w:rPr>
        <w:t xml:space="preserve">C. </w:t>
      </w:r>
      <w:r w:rsidR="00F21730" w:rsidRPr="00D676A8">
        <w:rPr>
          <w:bCs/>
          <w:szCs w:val="22"/>
        </w:rPr>
        <w:t>Minor edits (reflected in the text above).</w:t>
      </w:r>
    </w:p>
    <w:p w14:paraId="46131726" w14:textId="248921B6" w:rsidR="00A46151" w:rsidRPr="00D676A8" w:rsidRDefault="00F21730" w:rsidP="00A46151">
      <w:pPr>
        <w:pStyle w:val="ListParagraph"/>
        <w:numPr>
          <w:ilvl w:val="2"/>
          <w:numId w:val="1"/>
        </w:numPr>
        <w:rPr>
          <w:bCs/>
          <w:szCs w:val="22"/>
        </w:rPr>
      </w:pPr>
      <w:r w:rsidRPr="00D676A8">
        <w:rPr>
          <w:b/>
          <w:bCs/>
          <w:szCs w:val="22"/>
        </w:rPr>
        <w:t>Results</w:t>
      </w:r>
      <w:r w:rsidRPr="00D676A8">
        <w:rPr>
          <w:bCs/>
          <w:szCs w:val="22"/>
        </w:rPr>
        <w:t xml:space="preserve">: </w:t>
      </w:r>
      <w:r w:rsidR="00EE4DE6" w:rsidRPr="00D676A8">
        <w:rPr>
          <w:bCs/>
          <w:szCs w:val="22"/>
        </w:rPr>
        <w:t xml:space="preserve">Y: 14 N: </w:t>
      </w:r>
      <w:r w:rsidR="00A46151" w:rsidRPr="00D676A8">
        <w:rPr>
          <w:bCs/>
          <w:szCs w:val="22"/>
        </w:rPr>
        <w:t>0</w:t>
      </w:r>
      <w:r w:rsidR="00EE4DE6" w:rsidRPr="00D676A8">
        <w:rPr>
          <w:bCs/>
          <w:szCs w:val="22"/>
        </w:rPr>
        <w:t>,</w:t>
      </w:r>
      <w:r w:rsidR="00A46151" w:rsidRPr="00D676A8">
        <w:rPr>
          <w:bCs/>
          <w:szCs w:val="22"/>
        </w:rPr>
        <w:t xml:space="preserve"> A: 1</w:t>
      </w:r>
      <w:r w:rsidRPr="00D676A8">
        <w:rPr>
          <w:bCs/>
          <w:szCs w:val="22"/>
        </w:rPr>
        <w:br/>
      </w:r>
    </w:p>
    <w:p w14:paraId="1E8CC79C" w14:textId="0C13D12B" w:rsidR="008B3A51" w:rsidRPr="00D676A8" w:rsidRDefault="00A46151" w:rsidP="008B3A51">
      <w:pPr>
        <w:pStyle w:val="ListParagraph"/>
        <w:numPr>
          <w:ilvl w:val="2"/>
          <w:numId w:val="1"/>
        </w:numPr>
        <w:rPr>
          <w:b/>
          <w:bCs/>
          <w:szCs w:val="22"/>
          <w:lang w:val="en-US"/>
        </w:rPr>
      </w:pPr>
      <w:r w:rsidRPr="00D676A8">
        <w:rPr>
          <w:b/>
          <w:bCs/>
          <w:szCs w:val="22"/>
        </w:rPr>
        <w:t>Motion:</w:t>
      </w:r>
      <w:r w:rsidR="008B3A51" w:rsidRPr="00D676A8">
        <w:rPr>
          <w:b/>
          <w:bCs/>
          <w:szCs w:val="22"/>
        </w:rPr>
        <w:t xml:space="preserve"> </w:t>
      </w:r>
      <w:r w:rsidR="008B3A51" w:rsidRPr="00D676A8">
        <w:rPr>
          <w:b/>
          <w:bCs/>
          <w:szCs w:val="22"/>
        </w:rPr>
        <w:br/>
      </w:r>
      <w:r w:rsidR="008B3A51" w:rsidRPr="00D676A8">
        <w:rPr>
          <w:b/>
          <w:bCs/>
          <w:szCs w:val="22"/>
          <w:lang w:val="en-US"/>
        </w:rPr>
        <w:t xml:space="preserve">Move to adopt the following requirements for Passive Location operation, </w:t>
      </w:r>
      <w:proofErr w:type="gramStart"/>
      <w:r w:rsidR="008B3A51" w:rsidRPr="00D676A8">
        <w:rPr>
          <w:b/>
          <w:bCs/>
          <w:szCs w:val="22"/>
          <w:lang w:val="en-US"/>
        </w:rPr>
        <w:t>instruct the SFD editor</w:t>
      </w:r>
      <w:proofErr w:type="gramEnd"/>
      <w:r w:rsidR="008B3A51" w:rsidRPr="00D676A8">
        <w:rPr>
          <w:b/>
          <w:bCs/>
          <w:szCs w:val="22"/>
          <w:lang w:val="en-US"/>
        </w:rPr>
        <w:t xml:space="preserve"> to incorporate it in the SFD and empower the editor to perform editorial changes.</w:t>
      </w:r>
    </w:p>
    <w:p w14:paraId="19D26824" w14:textId="77777777" w:rsidR="008B3A51" w:rsidRPr="00D676A8" w:rsidRDefault="008B3A51" w:rsidP="008B3A51">
      <w:pPr>
        <w:pStyle w:val="ListParagraph"/>
        <w:ind w:left="2160"/>
        <w:rPr>
          <w:b/>
          <w:bCs/>
          <w:szCs w:val="22"/>
          <w:lang w:val="en-US"/>
        </w:rPr>
      </w:pPr>
      <w:r w:rsidRPr="00D676A8">
        <w:rPr>
          <w:b/>
          <w:bCs/>
          <w:szCs w:val="22"/>
          <w:lang w:val="en-US"/>
        </w:rPr>
        <w:t>“The HEz Ranging for Passive Location protocol shall define:</w:t>
      </w:r>
    </w:p>
    <w:p w14:paraId="37F1F6F5" w14:textId="77777777" w:rsidR="008B3A51" w:rsidRPr="00D676A8" w:rsidRDefault="008B3A51" w:rsidP="008B3A51">
      <w:pPr>
        <w:pStyle w:val="ListParagraph"/>
        <w:ind w:left="2160"/>
        <w:rPr>
          <w:b/>
          <w:bCs/>
          <w:szCs w:val="22"/>
          <w:lang w:val="en-US"/>
        </w:rPr>
      </w:pPr>
      <w:r w:rsidRPr="00D676A8">
        <w:rPr>
          <w:b/>
          <w:bCs/>
          <w:szCs w:val="22"/>
          <w:lang w:val="en-US"/>
        </w:rPr>
        <w:t>1. Reporting of all TOA measurements by ASTA of the same ranging opportunity (delayed or immediate).</w:t>
      </w:r>
    </w:p>
    <w:p w14:paraId="589BF297" w14:textId="77777777" w:rsidR="008B3A51" w:rsidRPr="00D676A8" w:rsidRDefault="008B3A51" w:rsidP="008B3A51">
      <w:pPr>
        <w:pStyle w:val="ListParagraph"/>
        <w:ind w:left="2160"/>
        <w:rPr>
          <w:b/>
          <w:bCs/>
          <w:szCs w:val="22"/>
          <w:lang w:val="en-US"/>
        </w:rPr>
      </w:pPr>
      <w:r w:rsidRPr="00D676A8">
        <w:rPr>
          <w:b/>
          <w:bCs/>
          <w:szCs w:val="22"/>
          <w:lang w:val="en-US"/>
        </w:rPr>
        <w:t>2. Method of conveying LMR to passively locating STA.</w:t>
      </w:r>
    </w:p>
    <w:p w14:paraId="71B65FAC" w14:textId="77777777" w:rsidR="008B3A51" w:rsidRPr="00D676A8" w:rsidRDefault="008B3A51" w:rsidP="008B3A51">
      <w:pPr>
        <w:pStyle w:val="ListParagraph"/>
        <w:ind w:left="2160"/>
        <w:rPr>
          <w:b/>
          <w:bCs/>
          <w:szCs w:val="22"/>
          <w:lang w:val="en-US"/>
        </w:rPr>
      </w:pPr>
      <w:r w:rsidRPr="00D676A8">
        <w:rPr>
          <w:b/>
          <w:bCs/>
          <w:szCs w:val="22"/>
          <w:lang w:val="en-US"/>
        </w:rPr>
        <w:t>3. Negotiation for Passive Location session establishment between RSTA and an ASTA.</w:t>
      </w:r>
    </w:p>
    <w:p w14:paraId="7C813AFF" w14:textId="77777777" w:rsidR="008B3A51" w:rsidRPr="00D676A8" w:rsidRDefault="008B3A51" w:rsidP="008B3A51">
      <w:pPr>
        <w:pStyle w:val="ListParagraph"/>
        <w:ind w:left="2160"/>
        <w:rPr>
          <w:b/>
          <w:bCs/>
          <w:szCs w:val="22"/>
          <w:lang w:val="en-US"/>
        </w:rPr>
      </w:pPr>
      <w:r w:rsidRPr="00D676A8">
        <w:rPr>
          <w:b/>
          <w:bCs/>
          <w:szCs w:val="22"/>
          <w:lang w:val="en-US"/>
        </w:rPr>
        <w:t>4. Schedule advertisement of HEz Ranging for Passive Location support.</w:t>
      </w:r>
    </w:p>
    <w:p w14:paraId="6006BF6D" w14:textId="3FAA57DF" w:rsidR="007A6DE3" w:rsidRPr="00D676A8" w:rsidRDefault="008B3A51" w:rsidP="008B3A51">
      <w:pPr>
        <w:pStyle w:val="ListParagraph"/>
        <w:ind w:left="2160"/>
        <w:rPr>
          <w:b/>
          <w:bCs/>
          <w:szCs w:val="22"/>
          <w:lang w:val="en-US"/>
        </w:rPr>
      </w:pPr>
      <w:proofErr w:type="gramStart"/>
      <w:r w:rsidRPr="00D676A8">
        <w:rPr>
          <w:b/>
          <w:bCs/>
          <w:szCs w:val="22"/>
          <w:lang w:val="en-US"/>
        </w:rPr>
        <w:t>5. LCI announcement.”</w:t>
      </w:r>
      <w:proofErr w:type="gramEnd"/>
    </w:p>
    <w:p w14:paraId="4BF297D6" w14:textId="34B7BB91" w:rsidR="007A6DE3" w:rsidRPr="00D676A8" w:rsidRDefault="007A6DE3" w:rsidP="00A46151">
      <w:pPr>
        <w:pStyle w:val="ListParagraph"/>
        <w:numPr>
          <w:ilvl w:val="2"/>
          <w:numId w:val="1"/>
        </w:numPr>
        <w:rPr>
          <w:bCs/>
          <w:szCs w:val="22"/>
        </w:rPr>
      </w:pPr>
      <w:r w:rsidRPr="00D676A8">
        <w:rPr>
          <w:bCs/>
          <w:szCs w:val="22"/>
        </w:rPr>
        <w:t>Discussion: None.</w:t>
      </w:r>
    </w:p>
    <w:p w14:paraId="2C4E155C" w14:textId="19C6DD01" w:rsidR="007A6DE3" w:rsidRPr="00D676A8" w:rsidRDefault="007A6DE3" w:rsidP="00A46151">
      <w:pPr>
        <w:pStyle w:val="ListParagraph"/>
        <w:numPr>
          <w:ilvl w:val="2"/>
          <w:numId w:val="1"/>
        </w:numPr>
        <w:rPr>
          <w:bCs/>
          <w:szCs w:val="22"/>
        </w:rPr>
      </w:pPr>
      <w:r w:rsidRPr="00D676A8">
        <w:rPr>
          <w:bCs/>
          <w:szCs w:val="22"/>
        </w:rPr>
        <w:lastRenderedPageBreak/>
        <w:t>Mover:  Yongho Seok</w:t>
      </w:r>
      <w:r w:rsidR="008B3A51" w:rsidRPr="00D676A8">
        <w:rPr>
          <w:bCs/>
          <w:szCs w:val="22"/>
        </w:rPr>
        <w:t xml:space="preserve">, </w:t>
      </w:r>
      <w:r w:rsidRPr="00D676A8">
        <w:rPr>
          <w:bCs/>
          <w:szCs w:val="22"/>
        </w:rPr>
        <w:t>Seconder: Assaf Kasher</w:t>
      </w:r>
    </w:p>
    <w:p w14:paraId="07EC51BA" w14:textId="569F7917" w:rsidR="007A6DE3" w:rsidRPr="00D676A8" w:rsidRDefault="008B3A51" w:rsidP="00A46151">
      <w:pPr>
        <w:pStyle w:val="ListParagraph"/>
        <w:numPr>
          <w:ilvl w:val="2"/>
          <w:numId w:val="1"/>
        </w:numPr>
        <w:rPr>
          <w:bCs/>
          <w:szCs w:val="22"/>
        </w:rPr>
      </w:pPr>
      <w:r w:rsidRPr="00D676A8">
        <w:rPr>
          <w:b/>
          <w:bCs/>
          <w:szCs w:val="22"/>
        </w:rPr>
        <w:t>Results</w:t>
      </w:r>
      <w:r w:rsidRPr="00D676A8">
        <w:rPr>
          <w:bCs/>
          <w:szCs w:val="22"/>
        </w:rPr>
        <w:t xml:space="preserve">: Y:  </w:t>
      </w:r>
      <w:r w:rsidR="007A6DE3" w:rsidRPr="00D676A8">
        <w:rPr>
          <w:bCs/>
          <w:szCs w:val="22"/>
        </w:rPr>
        <w:t>9</w:t>
      </w:r>
      <w:r w:rsidRPr="00D676A8">
        <w:rPr>
          <w:bCs/>
          <w:szCs w:val="22"/>
        </w:rPr>
        <w:t>,</w:t>
      </w:r>
      <w:r w:rsidR="007A6DE3" w:rsidRPr="00D676A8">
        <w:rPr>
          <w:bCs/>
          <w:szCs w:val="22"/>
        </w:rPr>
        <w:t xml:space="preserve"> N:  0</w:t>
      </w:r>
      <w:r w:rsidRPr="00D676A8">
        <w:rPr>
          <w:bCs/>
          <w:szCs w:val="22"/>
        </w:rPr>
        <w:t xml:space="preserve">, </w:t>
      </w:r>
      <w:r w:rsidR="007A6DE3" w:rsidRPr="00D676A8">
        <w:rPr>
          <w:bCs/>
          <w:szCs w:val="22"/>
        </w:rPr>
        <w:t xml:space="preserve">A: 0, </w:t>
      </w:r>
      <w:r w:rsidR="007A6DE3" w:rsidRPr="00D676A8">
        <w:rPr>
          <w:b/>
          <w:bCs/>
          <w:szCs w:val="22"/>
        </w:rPr>
        <w:t>motion passes</w:t>
      </w:r>
      <w:r w:rsidR="007A6DE3" w:rsidRPr="00D676A8">
        <w:rPr>
          <w:b/>
          <w:bCs/>
          <w:szCs w:val="22"/>
        </w:rPr>
        <w:br/>
      </w:r>
    </w:p>
    <w:p w14:paraId="3B179670" w14:textId="77777777" w:rsidR="007A6DE3" w:rsidRPr="00D676A8" w:rsidRDefault="007A6DE3" w:rsidP="007A6DE3">
      <w:pPr>
        <w:pStyle w:val="ListParagraph"/>
        <w:numPr>
          <w:ilvl w:val="1"/>
          <w:numId w:val="1"/>
        </w:numPr>
        <w:rPr>
          <w:bCs/>
          <w:szCs w:val="22"/>
        </w:rPr>
      </w:pPr>
      <w:r w:rsidRPr="00D676A8">
        <w:rPr>
          <w:bCs/>
          <w:szCs w:val="22"/>
        </w:rPr>
        <w:t xml:space="preserve">Assaf Kasher (Qualcomm) presents document </w:t>
      </w:r>
      <w:r w:rsidRPr="00D676A8">
        <w:rPr>
          <w:b/>
          <w:bCs/>
          <w:szCs w:val="22"/>
        </w:rPr>
        <w:t>11-18/552r0</w:t>
      </w:r>
    </w:p>
    <w:p w14:paraId="107397EA" w14:textId="6C114603" w:rsidR="007A6DE3" w:rsidRPr="00D676A8" w:rsidRDefault="007A6DE3" w:rsidP="007A6DE3">
      <w:pPr>
        <w:pStyle w:val="ListParagraph"/>
        <w:numPr>
          <w:ilvl w:val="2"/>
          <w:numId w:val="1"/>
        </w:numPr>
        <w:rPr>
          <w:bCs/>
          <w:szCs w:val="22"/>
        </w:rPr>
      </w:pPr>
      <w:r w:rsidRPr="00D676A8">
        <w:rPr>
          <w:bCs/>
          <w:szCs w:val="22"/>
        </w:rPr>
        <w:t xml:space="preserve">Title: </w:t>
      </w:r>
      <w:r w:rsidRPr="00D676A8">
        <w:rPr>
          <w:b/>
          <w:bCs/>
          <w:szCs w:val="22"/>
          <w:lang w:val="en-US"/>
        </w:rPr>
        <w:t>60GHz AOD-Messaging</w:t>
      </w:r>
    </w:p>
    <w:p w14:paraId="5A6282F1" w14:textId="77777777" w:rsidR="007A6DE3" w:rsidRPr="00D676A8" w:rsidRDefault="007A6DE3" w:rsidP="007A6DE3">
      <w:pPr>
        <w:pStyle w:val="ListParagraph"/>
        <w:numPr>
          <w:ilvl w:val="2"/>
          <w:numId w:val="1"/>
        </w:numPr>
        <w:rPr>
          <w:bCs/>
          <w:szCs w:val="22"/>
          <w:lang w:val="en-US"/>
        </w:rPr>
      </w:pPr>
      <w:r w:rsidRPr="00D676A8">
        <w:rPr>
          <w:bCs/>
          <w:szCs w:val="22"/>
        </w:rPr>
        <w:t xml:space="preserve">Summary: </w:t>
      </w:r>
      <w:r w:rsidRPr="00D676A8">
        <w:rPr>
          <w:bCs/>
          <w:szCs w:val="22"/>
          <w:lang w:val="en-US"/>
        </w:rPr>
        <w:t>This presentation describes the protocol and message changes needed to enable use of Angle of Departure (AOD) in 60GHz Direction measurement protocol</w:t>
      </w:r>
      <w:r w:rsidRPr="00D676A8">
        <w:rPr>
          <w:b/>
          <w:bCs/>
          <w:szCs w:val="22"/>
          <w:lang w:val="en-US"/>
        </w:rPr>
        <w:t xml:space="preserve"> </w:t>
      </w:r>
    </w:p>
    <w:p w14:paraId="6AB34B93" w14:textId="7A02AF0F" w:rsidR="007E4D45" w:rsidRPr="00D676A8" w:rsidRDefault="007E4D45" w:rsidP="007A6DE3">
      <w:pPr>
        <w:pStyle w:val="ListParagraph"/>
        <w:numPr>
          <w:ilvl w:val="2"/>
          <w:numId w:val="1"/>
        </w:numPr>
        <w:rPr>
          <w:bCs/>
          <w:szCs w:val="22"/>
        </w:rPr>
      </w:pPr>
      <w:r w:rsidRPr="00D676A8">
        <w:rPr>
          <w:bCs/>
          <w:szCs w:val="22"/>
        </w:rPr>
        <w:t>Presentation will continue in slot 4.</w:t>
      </w:r>
    </w:p>
    <w:p w14:paraId="7D099D49" w14:textId="74E4057C" w:rsidR="007E4D45" w:rsidRPr="00D676A8" w:rsidRDefault="007E4D45" w:rsidP="007E4D45">
      <w:pPr>
        <w:pStyle w:val="ListParagraph"/>
        <w:numPr>
          <w:ilvl w:val="2"/>
          <w:numId w:val="1"/>
        </w:numPr>
        <w:rPr>
          <w:bCs/>
          <w:szCs w:val="22"/>
        </w:rPr>
      </w:pPr>
      <w:r w:rsidRPr="00D676A8">
        <w:rPr>
          <w:bCs/>
          <w:szCs w:val="22"/>
        </w:rPr>
        <w:t>Reminder to do attendance</w:t>
      </w:r>
    </w:p>
    <w:p w14:paraId="2418884B" w14:textId="1648AC60" w:rsidR="007E4D45" w:rsidRPr="00D676A8" w:rsidRDefault="007E4D45" w:rsidP="007A6DE3">
      <w:pPr>
        <w:pStyle w:val="ListParagraph"/>
        <w:numPr>
          <w:ilvl w:val="2"/>
          <w:numId w:val="1"/>
        </w:numPr>
        <w:rPr>
          <w:bCs/>
          <w:szCs w:val="22"/>
        </w:rPr>
      </w:pPr>
      <w:r w:rsidRPr="00D676A8">
        <w:rPr>
          <w:bCs/>
          <w:szCs w:val="22"/>
        </w:rPr>
        <w:t>Recess at 3.26pm</w:t>
      </w:r>
    </w:p>
    <w:p w14:paraId="2D9CF9B6" w14:textId="5C317172" w:rsidR="00AE151D" w:rsidRPr="00D676A8" w:rsidRDefault="00ED53E3" w:rsidP="00EE4DE6">
      <w:pPr>
        <w:pStyle w:val="ListParagraph"/>
        <w:ind w:left="2160"/>
        <w:rPr>
          <w:bCs/>
          <w:szCs w:val="22"/>
        </w:rPr>
      </w:pPr>
      <w:r w:rsidRPr="00D676A8">
        <w:rPr>
          <w:bCs/>
          <w:szCs w:val="22"/>
        </w:rPr>
        <w:br/>
      </w:r>
    </w:p>
    <w:p w14:paraId="7A2482AC" w14:textId="280B97AE" w:rsidR="00AE151D" w:rsidRPr="00D676A8" w:rsidRDefault="00AE151D" w:rsidP="00AE151D">
      <w:pPr>
        <w:numPr>
          <w:ilvl w:val="0"/>
          <w:numId w:val="1"/>
        </w:numPr>
        <w:rPr>
          <w:b/>
          <w:sz w:val="22"/>
          <w:szCs w:val="22"/>
        </w:rPr>
      </w:pPr>
      <w:r w:rsidRPr="00D676A8">
        <w:rPr>
          <w:b/>
          <w:sz w:val="22"/>
          <w:szCs w:val="22"/>
        </w:rPr>
        <w:t>TGaz – 8</w:t>
      </w:r>
      <w:r w:rsidRPr="00D676A8">
        <w:rPr>
          <w:b/>
          <w:sz w:val="22"/>
          <w:szCs w:val="22"/>
          <w:vertAlign w:val="superscript"/>
        </w:rPr>
        <w:t>th</w:t>
      </w:r>
      <w:r w:rsidRPr="00D676A8">
        <w:rPr>
          <w:b/>
          <w:sz w:val="22"/>
          <w:szCs w:val="22"/>
        </w:rPr>
        <w:t xml:space="preserve"> Mar, 2018 – Slot #4</w:t>
      </w:r>
    </w:p>
    <w:p w14:paraId="65B5EC3B" w14:textId="77777777" w:rsidR="00AE151D" w:rsidRPr="00D676A8" w:rsidRDefault="00AE151D" w:rsidP="00AE151D">
      <w:pPr>
        <w:numPr>
          <w:ilvl w:val="1"/>
          <w:numId w:val="1"/>
        </w:numPr>
        <w:rPr>
          <w:sz w:val="22"/>
          <w:szCs w:val="22"/>
        </w:rPr>
      </w:pPr>
      <w:r w:rsidRPr="00D676A8">
        <w:rPr>
          <w:sz w:val="22"/>
          <w:szCs w:val="22"/>
        </w:rPr>
        <w:t xml:space="preserve">Called to order by TGaz chair, Jonathan Segev (Intel Corporation) at </w:t>
      </w:r>
      <w:r w:rsidRPr="00D676A8">
        <w:rPr>
          <w:b/>
          <w:sz w:val="22"/>
          <w:szCs w:val="22"/>
        </w:rPr>
        <w:t>01.30pm CT</w:t>
      </w:r>
      <w:r w:rsidRPr="00D676A8">
        <w:rPr>
          <w:sz w:val="22"/>
          <w:szCs w:val="22"/>
        </w:rPr>
        <w:t>; Vice Chair, Carlos Aldana (Intel Corporation); Roy Want (Google) Secretary.</w:t>
      </w:r>
    </w:p>
    <w:p w14:paraId="0F347512" w14:textId="767DAEFF" w:rsidR="00AE151D" w:rsidRPr="00D676A8" w:rsidRDefault="00AE151D" w:rsidP="00AE151D">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 xml:space="preserve">Now working </w:t>
      </w:r>
      <w:r w:rsidR="005A76B7" w:rsidRPr="00D676A8">
        <w:rPr>
          <w:b/>
          <w:sz w:val="22"/>
          <w:szCs w:val="22"/>
          <w:lang w:eastAsia="ja-JP"/>
        </w:rPr>
        <w:t xml:space="preserve">on revision </w:t>
      </w:r>
      <w:r w:rsidRPr="00D676A8">
        <w:rPr>
          <w:b/>
          <w:sz w:val="22"/>
          <w:szCs w:val="22"/>
          <w:lang w:eastAsia="ja-JP"/>
        </w:rPr>
        <w:t>11-</w:t>
      </w:r>
      <w:r w:rsidRPr="00D676A8">
        <w:rPr>
          <w:b/>
          <w:sz w:val="22"/>
          <w:szCs w:val="22"/>
        </w:rPr>
        <w:t>1</w:t>
      </w:r>
      <w:r w:rsidRPr="00D676A8">
        <w:rPr>
          <w:b/>
          <w:sz w:val="22"/>
          <w:szCs w:val="22"/>
          <w:lang w:eastAsia="ja-JP"/>
        </w:rPr>
        <w:t>8/</w:t>
      </w:r>
      <w:r w:rsidRPr="00D676A8">
        <w:rPr>
          <w:rFonts w:eastAsia="PMingLiU"/>
          <w:b/>
          <w:sz w:val="22"/>
          <w:szCs w:val="22"/>
          <w:lang w:eastAsia="zh-TW"/>
        </w:rPr>
        <w:t>0276r</w:t>
      </w:r>
      <w:r w:rsidR="006110AB" w:rsidRPr="00D676A8">
        <w:rPr>
          <w:rFonts w:eastAsia="PMingLiU"/>
          <w:b/>
          <w:sz w:val="22"/>
          <w:szCs w:val="22"/>
          <w:lang w:eastAsia="zh-TW"/>
        </w:rPr>
        <w:t>5 (in progress)</w:t>
      </w:r>
    </w:p>
    <w:p w14:paraId="6A7BDAA6" w14:textId="77777777" w:rsidR="00AE151D" w:rsidRPr="00D676A8" w:rsidRDefault="00AE151D" w:rsidP="00AE151D">
      <w:pPr>
        <w:numPr>
          <w:ilvl w:val="1"/>
          <w:numId w:val="1"/>
        </w:numPr>
        <w:rPr>
          <w:sz w:val="22"/>
          <w:szCs w:val="22"/>
        </w:rPr>
      </w:pPr>
      <w:r w:rsidRPr="00D676A8">
        <w:rPr>
          <w:sz w:val="22"/>
          <w:szCs w:val="22"/>
        </w:rPr>
        <w:t>Review Patent Policy and logistics</w:t>
      </w:r>
    </w:p>
    <w:p w14:paraId="2C800B77" w14:textId="77777777" w:rsidR="00AE151D" w:rsidRPr="00D676A8" w:rsidRDefault="00AE151D" w:rsidP="00AE151D">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14:paraId="4744A30E" w14:textId="77777777" w:rsidR="00AE151D" w:rsidRPr="00D676A8" w:rsidRDefault="00AE151D" w:rsidP="00AE151D">
      <w:pPr>
        <w:numPr>
          <w:ilvl w:val="2"/>
          <w:numId w:val="1"/>
        </w:numPr>
        <w:jc w:val="both"/>
        <w:rPr>
          <w:sz w:val="22"/>
          <w:szCs w:val="22"/>
        </w:rPr>
      </w:pPr>
      <w:r w:rsidRPr="00D676A8">
        <w:rPr>
          <w:sz w:val="22"/>
          <w:szCs w:val="22"/>
          <w:lang w:eastAsia="ja-JP"/>
        </w:rPr>
        <w:t>Chair called for any potentially essential patent, no one stepped up.</w:t>
      </w:r>
    </w:p>
    <w:p w14:paraId="2F302D39" w14:textId="77777777" w:rsidR="00AE151D" w:rsidRPr="00D676A8" w:rsidRDefault="00AE151D" w:rsidP="00AE151D">
      <w:pPr>
        <w:numPr>
          <w:ilvl w:val="2"/>
          <w:numId w:val="1"/>
        </w:numPr>
        <w:jc w:val="both"/>
        <w:rPr>
          <w:sz w:val="22"/>
          <w:szCs w:val="22"/>
        </w:rPr>
      </w:pPr>
      <w:r w:rsidRPr="00D676A8">
        <w:rPr>
          <w:sz w:val="22"/>
          <w:szCs w:val="22"/>
        </w:rPr>
        <w:t>Chair reviewed IEEE 802 WG participation as individual professional – no clarification requested.</w:t>
      </w:r>
    </w:p>
    <w:p w14:paraId="6643B514" w14:textId="77777777" w:rsidR="00AE151D" w:rsidRPr="00D676A8" w:rsidRDefault="00AE151D" w:rsidP="00AE151D">
      <w:pPr>
        <w:numPr>
          <w:ilvl w:val="2"/>
          <w:numId w:val="1"/>
        </w:numPr>
        <w:jc w:val="both"/>
        <w:rPr>
          <w:sz w:val="22"/>
          <w:szCs w:val="22"/>
        </w:rPr>
      </w:pPr>
      <w:r w:rsidRPr="00D676A8">
        <w:rPr>
          <w:sz w:val="22"/>
          <w:szCs w:val="22"/>
          <w:lang w:eastAsia="ja-JP"/>
        </w:rPr>
        <w:t>Chair reminded all to record their attendance</w:t>
      </w:r>
    </w:p>
    <w:p w14:paraId="4E86A425" w14:textId="77777777" w:rsidR="00AE151D" w:rsidRPr="00D676A8" w:rsidRDefault="00AE151D" w:rsidP="00AE151D">
      <w:pPr>
        <w:numPr>
          <w:ilvl w:val="2"/>
          <w:numId w:val="1"/>
        </w:numPr>
        <w:jc w:val="both"/>
        <w:rPr>
          <w:sz w:val="22"/>
          <w:szCs w:val="22"/>
        </w:rPr>
      </w:pPr>
      <w:r w:rsidRPr="00D676A8">
        <w:rPr>
          <w:sz w:val="22"/>
          <w:szCs w:val="22"/>
          <w:lang w:eastAsia="ja-JP"/>
        </w:rPr>
        <w:t>Recorded Participation requirement</w:t>
      </w:r>
    </w:p>
    <w:p w14:paraId="1E53FE27" w14:textId="473B7EC3" w:rsidR="00AE151D" w:rsidRPr="00D676A8" w:rsidRDefault="00115F0F" w:rsidP="00AE151D">
      <w:pPr>
        <w:numPr>
          <w:ilvl w:val="3"/>
          <w:numId w:val="1"/>
        </w:numPr>
        <w:jc w:val="both"/>
        <w:rPr>
          <w:sz w:val="22"/>
          <w:szCs w:val="22"/>
        </w:rPr>
      </w:pPr>
      <w:r w:rsidRPr="00D676A8">
        <w:rPr>
          <w:sz w:val="22"/>
          <w:szCs w:val="22"/>
          <w:lang w:eastAsia="ja-JP"/>
        </w:rPr>
        <w:t>Headcount: ~41</w:t>
      </w:r>
      <w:r w:rsidR="00AE151D" w:rsidRPr="00D676A8">
        <w:rPr>
          <w:sz w:val="22"/>
          <w:szCs w:val="22"/>
          <w:lang w:eastAsia="ja-JP"/>
        </w:rPr>
        <w:t xml:space="preserve"> present</w:t>
      </w:r>
    </w:p>
    <w:p w14:paraId="1749E86D" w14:textId="77777777" w:rsidR="00AE151D" w:rsidRPr="00D676A8" w:rsidRDefault="00AE151D" w:rsidP="00AE151D">
      <w:pPr>
        <w:pStyle w:val="ListParagraph"/>
        <w:numPr>
          <w:ilvl w:val="1"/>
          <w:numId w:val="1"/>
        </w:numPr>
        <w:rPr>
          <w:szCs w:val="22"/>
        </w:rPr>
      </w:pPr>
      <w:r w:rsidRPr="00D676A8">
        <w:rPr>
          <w:szCs w:val="22"/>
        </w:rPr>
        <w:t>Reviewed submission order and updated agenda</w:t>
      </w:r>
    </w:p>
    <w:p w14:paraId="700995D6" w14:textId="77777777" w:rsidR="009B2480" w:rsidRPr="00D676A8" w:rsidRDefault="00AE151D" w:rsidP="009B2480">
      <w:pPr>
        <w:pStyle w:val="ListParagraph"/>
        <w:numPr>
          <w:ilvl w:val="2"/>
          <w:numId w:val="1"/>
        </w:numPr>
        <w:rPr>
          <w:szCs w:val="22"/>
        </w:rPr>
      </w:pPr>
      <w:r w:rsidRPr="00D676A8">
        <w:rPr>
          <w:szCs w:val="22"/>
        </w:rPr>
        <w:t>Updated agenda presentation order and feedback requested: none received</w:t>
      </w:r>
    </w:p>
    <w:p w14:paraId="134CAD72" w14:textId="39C2554A" w:rsidR="006110AB" w:rsidRPr="00D676A8" w:rsidRDefault="00AE151D" w:rsidP="009B2480">
      <w:pPr>
        <w:pStyle w:val="ListParagraph"/>
        <w:numPr>
          <w:ilvl w:val="2"/>
          <w:numId w:val="1"/>
        </w:numPr>
        <w:rPr>
          <w:szCs w:val="22"/>
        </w:rPr>
      </w:pPr>
      <w:r w:rsidRPr="00D676A8">
        <w:rPr>
          <w:szCs w:val="22"/>
        </w:rPr>
        <w:t>Agenda agreed.</w:t>
      </w:r>
      <w:r w:rsidR="006110AB" w:rsidRPr="00D676A8">
        <w:rPr>
          <w:szCs w:val="22"/>
        </w:rPr>
        <w:br/>
      </w:r>
    </w:p>
    <w:p w14:paraId="3D51FD92" w14:textId="5BB97B41" w:rsidR="006110AB" w:rsidRPr="00D676A8" w:rsidRDefault="006110AB" w:rsidP="006110AB">
      <w:pPr>
        <w:pStyle w:val="ListParagraph"/>
        <w:numPr>
          <w:ilvl w:val="1"/>
          <w:numId w:val="1"/>
        </w:numPr>
        <w:rPr>
          <w:szCs w:val="22"/>
        </w:rPr>
      </w:pPr>
      <w:r w:rsidRPr="00D676A8">
        <w:rPr>
          <w:szCs w:val="22"/>
        </w:rPr>
        <w:t xml:space="preserve">Yongho Seok (MediaTek) presented document </w:t>
      </w:r>
      <w:r w:rsidRPr="00D676A8">
        <w:rPr>
          <w:b/>
          <w:szCs w:val="22"/>
        </w:rPr>
        <w:t>11-18/0457r0</w:t>
      </w:r>
    </w:p>
    <w:p w14:paraId="4A1972A1" w14:textId="77777777" w:rsidR="006110AB" w:rsidRPr="00D676A8" w:rsidRDefault="006110AB" w:rsidP="006110AB">
      <w:pPr>
        <w:pStyle w:val="ListParagraph"/>
        <w:numPr>
          <w:ilvl w:val="2"/>
          <w:numId w:val="1"/>
        </w:numPr>
        <w:rPr>
          <w:b/>
          <w:bCs/>
          <w:szCs w:val="22"/>
          <w:lang w:val="en-US"/>
        </w:rPr>
      </w:pPr>
      <w:r w:rsidRPr="00D676A8">
        <w:rPr>
          <w:szCs w:val="22"/>
        </w:rPr>
        <w:t xml:space="preserve">Title: </w:t>
      </w:r>
      <w:r w:rsidRPr="00D676A8">
        <w:rPr>
          <w:b/>
          <w:bCs/>
          <w:szCs w:val="22"/>
          <w:lang w:val="en-US"/>
        </w:rPr>
        <w:t>NDP Bandwidth Selection in Range Measurement</w:t>
      </w:r>
    </w:p>
    <w:p w14:paraId="5A488DDD" w14:textId="77777777" w:rsidR="00BE2FEC" w:rsidRPr="00D676A8" w:rsidRDefault="006110AB" w:rsidP="006110AB">
      <w:pPr>
        <w:pStyle w:val="ListParagraph"/>
        <w:numPr>
          <w:ilvl w:val="2"/>
          <w:numId w:val="1"/>
        </w:numPr>
        <w:rPr>
          <w:b/>
          <w:bCs/>
          <w:szCs w:val="22"/>
          <w:lang w:val="en-US"/>
        </w:rPr>
      </w:pPr>
      <w:r w:rsidRPr="00D676A8">
        <w:rPr>
          <w:szCs w:val="22"/>
        </w:rPr>
        <w:t xml:space="preserve">Summary: The document proposes the mechanisms by which the channel bandwidth is selected in the </w:t>
      </w:r>
      <w:r w:rsidR="00BE2FEC" w:rsidRPr="00D676A8">
        <w:rPr>
          <w:szCs w:val="22"/>
        </w:rPr>
        <w:t xml:space="preserve">ranging </w:t>
      </w:r>
      <w:r w:rsidRPr="00D676A8">
        <w:rPr>
          <w:szCs w:val="22"/>
        </w:rPr>
        <w:t>protocol</w:t>
      </w:r>
      <w:r w:rsidR="00BE2FEC" w:rsidRPr="00D676A8">
        <w:rPr>
          <w:szCs w:val="22"/>
        </w:rPr>
        <w:t>.</w:t>
      </w:r>
    </w:p>
    <w:p w14:paraId="5267FDD7" w14:textId="44D4A6B5" w:rsidR="00BE2FEC" w:rsidRPr="00D676A8" w:rsidRDefault="00BE2FEC" w:rsidP="006110AB">
      <w:pPr>
        <w:pStyle w:val="ListParagraph"/>
        <w:numPr>
          <w:ilvl w:val="2"/>
          <w:numId w:val="1"/>
        </w:numPr>
        <w:rPr>
          <w:b/>
          <w:bCs/>
          <w:szCs w:val="22"/>
          <w:lang w:val="en-US"/>
        </w:rPr>
      </w:pPr>
      <w:r w:rsidRPr="00D676A8">
        <w:rPr>
          <w:szCs w:val="22"/>
        </w:rPr>
        <w:t>Discussion: None</w:t>
      </w:r>
    </w:p>
    <w:p w14:paraId="5B0F708E" w14:textId="0657CA4B" w:rsidR="002544BA" w:rsidRPr="00D676A8" w:rsidRDefault="002E7A42" w:rsidP="002544BA">
      <w:pPr>
        <w:pStyle w:val="ListParagraph"/>
        <w:numPr>
          <w:ilvl w:val="2"/>
          <w:numId w:val="1"/>
        </w:numPr>
        <w:rPr>
          <w:b/>
          <w:szCs w:val="22"/>
          <w:lang w:val="en-US"/>
        </w:rPr>
      </w:pPr>
      <w:r w:rsidRPr="00D676A8">
        <w:rPr>
          <w:b/>
          <w:szCs w:val="22"/>
        </w:rPr>
        <w:t>Strawpoll #1</w:t>
      </w:r>
      <w:r w:rsidR="002544BA" w:rsidRPr="00D676A8">
        <w:rPr>
          <w:color w:val="000000"/>
          <w:szCs w:val="22"/>
          <w:lang w:val="en-US"/>
        </w:rPr>
        <w:br/>
      </w:r>
      <w:r w:rsidR="002544BA" w:rsidRPr="00D676A8">
        <w:rPr>
          <w:b/>
          <w:szCs w:val="22"/>
          <w:lang w:val="en-US"/>
        </w:rPr>
        <w:t>Do you support the following NDP bandwidth selection rule in VHTz sounding?</w:t>
      </w:r>
    </w:p>
    <w:p w14:paraId="7A5DE919" w14:textId="701CF572" w:rsidR="002544BA" w:rsidRPr="00D676A8" w:rsidRDefault="002544BA" w:rsidP="002544BA">
      <w:pPr>
        <w:pStyle w:val="ListParagraph"/>
        <w:ind w:left="2160"/>
        <w:rPr>
          <w:b/>
          <w:szCs w:val="22"/>
          <w:lang w:val="en-US"/>
        </w:rPr>
      </w:pPr>
      <w:proofErr w:type="gramStart"/>
      <w:r w:rsidRPr="00D676A8">
        <w:rPr>
          <w:b/>
          <w:szCs w:val="22"/>
          <w:lang w:val="en-US"/>
        </w:rPr>
        <w:t>•  The</w:t>
      </w:r>
      <w:proofErr w:type="gramEnd"/>
      <w:r w:rsidRPr="00D676A8">
        <w:rPr>
          <w:b/>
          <w:szCs w:val="22"/>
          <w:lang w:val="en-US"/>
        </w:rPr>
        <w:t xml:space="preserve"> bandwidth of the transmitted NDPA shall be no larger than the negotiated bandwidth.</w:t>
      </w:r>
    </w:p>
    <w:p w14:paraId="7FC46B66" w14:textId="45BF4F28" w:rsidR="002544BA" w:rsidRPr="00D676A8" w:rsidRDefault="002544BA" w:rsidP="002544BA">
      <w:pPr>
        <w:pStyle w:val="ListParagraph"/>
        <w:ind w:left="2160"/>
        <w:rPr>
          <w:b/>
          <w:szCs w:val="22"/>
          <w:lang w:val="en-US"/>
        </w:rPr>
      </w:pPr>
      <w:proofErr w:type="gramStart"/>
      <w:r w:rsidRPr="00D676A8">
        <w:rPr>
          <w:b/>
          <w:szCs w:val="22"/>
          <w:lang w:val="en-US"/>
        </w:rPr>
        <w:t>•  The</w:t>
      </w:r>
      <w:proofErr w:type="gramEnd"/>
      <w:r w:rsidRPr="00D676A8">
        <w:rPr>
          <w:b/>
          <w:szCs w:val="22"/>
          <w:lang w:val="en-US"/>
        </w:rPr>
        <w:t xml:space="preserve"> bandwidth of the transmitted NDPA sets the bandwidth of the UL and DL sounding NDP frames.</w:t>
      </w:r>
    </w:p>
    <w:p w14:paraId="741A681D" w14:textId="07D306FA" w:rsidR="002544BA" w:rsidRPr="00D676A8" w:rsidRDefault="002544BA" w:rsidP="002544BA">
      <w:pPr>
        <w:pStyle w:val="ListParagraph"/>
        <w:ind w:left="2160"/>
        <w:rPr>
          <w:b/>
          <w:szCs w:val="22"/>
          <w:lang w:val="en-US"/>
        </w:rPr>
      </w:pPr>
      <w:proofErr w:type="gramStart"/>
      <w:r w:rsidRPr="00D676A8">
        <w:rPr>
          <w:b/>
          <w:szCs w:val="22"/>
          <w:lang w:val="en-US"/>
        </w:rPr>
        <w:t>•  This</w:t>
      </w:r>
      <w:proofErr w:type="gramEnd"/>
      <w:r w:rsidRPr="00D676A8">
        <w:rPr>
          <w:b/>
          <w:szCs w:val="22"/>
          <w:lang w:val="en-US"/>
        </w:rPr>
        <w:t xml:space="preserve"> bandwidth also corresponds to the bandwidth set by the bandwidth signaling TA field within the NDPA frame.</w:t>
      </w:r>
    </w:p>
    <w:p w14:paraId="405223B4" w14:textId="41AB9FC4" w:rsidR="002544BA" w:rsidRPr="00D676A8" w:rsidRDefault="002544BA" w:rsidP="00E355D4">
      <w:pPr>
        <w:pStyle w:val="ListParagraph"/>
        <w:numPr>
          <w:ilvl w:val="2"/>
          <w:numId w:val="1"/>
        </w:numPr>
        <w:rPr>
          <w:bCs/>
          <w:szCs w:val="22"/>
          <w:lang w:val="en-US"/>
        </w:rPr>
      </w:pPr>
      <w:r w:rsidRPr="00D676A8">
        <w:rPr>
          <w:bCs/>
          <w:szCs w:val="22"/>
          <w:lang w:val="en-US"/>
        </w:rPr>
        <w:t>Discussion</w:t>
      </w:r>
    </w:p>
    <w:p w14:paraId="12349CFC" w14:textId="72E369EC" w:rsidR="00BE2FEC" w:rsidRPr="00D676A8" w:rsidRDefault="00BE2FEC" w:rsidP="00E355D4">
      <w:pPr>
        <w:pStyle w:val="ListParagraph"/>
        <w:numPr>
          <w:ilvl w:val="2"/>
          <w:numId w:val="1"/>
        </w:numPr>
        <w:rPr>
          <w:b/>
          <w:bCs/>
          <w:szCs w:val="22"/>
          <w:lang w:val="en-US"/>
        </w:rPr>
      </w:pPr>
      <w:r w:rsidRPr="00D676A8">
        <w:rPr>
          <w:szCs w:val="22"/>
        </w:rPr>
        <w:t xml:space="preserve">C. </w:t>
      </w:r>
      <w:r w:rsidR="002544BA" w:rsidRPr="00D676A8">
        <w:rPr>
          <w:szCs w:val="22"/>
        </w:rPr>
        <w:t>The c</w:t>
      </w:r>
      <w:r w:rsidR="005A76B7" w:rsidRPr="00D676A8">
        <w:rPr>
          <w:szCs w:val="22"/>
        </w:rPr>
        <w:t>hannel actually used</w:t>
      </w:r>
      <w:r w:rsidRPr="00D676A8">
        <w:rPr>
          <w:szCs w:val="22"/>
        </w:rPr>
        <w:t xml:space="preserve"> may </w:t>
      </w:r>
      <w:r w:rsidR="005A76B7" w:rsidRPr="00D676A8">
        <w:rPr>
          <w:szCs w:val="22"/>
        </w:rPr>
        <w:t>have a</w:t>
      </w:r>
      <w:r w:rsidRPr="00D676A8">
        <w:rPr>
          <w:szCs w:val="22"/>
        </w:rPr>
        <w:t xml:space="preserve"> smaller bandwidth. </w:t>
      </w:r>
    </w:p>
    <w:p w14:paraId="008D2E99" w14:textId="12C6E247" w:rsidR="00BE2FEC" w:rsidRPr="00D676A8" w:rsidRDefault="00BE2FEC" w:rsidP="00E355D4">
      <w:pPr>
        <w:pStyle w:val="ListParagraph"/>
        <w:numPr>
          <w:ilvl w:val="2"/>
          <w:numId w:val="1"/>
        </w:numPr>
        <w:rPr>
          <w:b/>
          <w:bCs/>
          <w:szCs w:val="22"/>
          <w:lang w:val="en-US"/>
        </w:rPr>
      </w:pPr>
      <w:r w:rsidRPr="00D676A8">
        <w:rPr>
          <w:szCs w:val="22"/>
        </w:rPr>
        <w:t>R. Yes</w:t>
      </w:r>
      <w:r w:rsidR="005A76B7" w:rsidRPr="00D676A8">
        <w:rPr>
          <w:szCs w:val="22"/>
        </w:rPr>
        <w:t>.</w:t>
      </w:r>
    </w:p>
    <w:p w14:paraId="3B683B20" w14:textId="4D617116" w:rsidR="00BE2FEC" w:rsidRPr="00D676A8" w:rsidRDefault="00BE2FEC" w:rsidP="00E355D4">
      <w:pPr>
        <w:pStyle w:val="ListParagraph"/>
        <w:numPr>
          <w:ilvl w:val="2"/>
          <w:numId w:val="1"/>
        </w:numPr>
        <w:rPr>
          <w:b/>
          <w:bCs/>
          <w:szCs w:val="22"/>
          <w:lang w:val="en-US"/>
        </w:rPr>
      </w:pPr>
      <w:r w:rsidRPr="00D676A8">
        <w:rPr>
          <w:szCs w:val="22"/>
        </w:rPr>
        <w:t>C. Need to clarify the text in the strawpoll (not in SFD text now)</w:t>
      </w:r>
    </w:p>
    <w:p w14:paraId="26310686" w14:textId="13B132A7" w:rsidR="00BE2FEC" w:rsidRPr="00D676A8" w:rsidRDefault="00BE2FEC" w:rsidP="00E355D4">
      <w:pPr>
        <w:pStyle w:val="ListParagraph"/>
        <w:numPr>
          <w:ilvl w:val="2"/>
          <w:numId w:val="1"/>
        </w:numPr>
        <w:rPr>
          <w:b/>
          <w:bCs/>
          <w:szCs w:val="22"/>
          <w:lang w:val="en-US"/>
        </w:rPr>
      </w:pPr>
      <w:r w:rsidRPr="00D676A8">
        <w:rPr>
          <w:szCs w:val="22"/>
        </w:rPr>
        <w:t>R. Added above: “</w:t>
      </w:r>
      <w:r w:rsidR="001963D5" w:rsidRPr="00D676A8">
        <w:rPr>
          <w:szCs w:val="22"/>
        </w:rPr>
        <w:t>The bandwidth</w:t>
      </w:r>
      <w:r w:rsidRPr="00D676A8">
        <w:rPr>
          <w:szCs w:val="22"/>
        </w:rPr>
        <w:t xml:space="preserve"> of the NDPA should be no larger than the negotiated bandwidth”</w:t>
      </w:r>
    </w:p>
    <w:p w14:paraId="40983227" w14:textId="5C66BD22" w:rsidR="001963D5" w:rsidRPr="00D676A8" w:rsidRDefault="00BE2FEC" w:rsidP="00E355D4">
      <w:pPr>
        <w:pStyle w:val="ListParagraph"/>
        <w:numPr>
          <w:ilvl w:val="2"/>
          <w:numId w:val="1"/>
        </w:numPr>
        <w:rPr>
          <w:b/>
          <w:bCs/>
          <w:szCs w:val="22"/>
          <w:lang w:val="en-US"/>
        </w:rPr>
      </w:pPr>
      <w:r w:rsidRPr="00D676A8">
        <w:rPr>
          <w:szCs w:val="22"/>
        </w:rPr>
        <w:t xml:space="preserve">C. </w:t>
      </w:r>
      <w:r w:rsidR="005A76B7" w:rsidRPr="00D676A8">
        <w:rPr>
          <w:szCs w:val="22"/>
        </w:rPr>
        <w:t xml:space="preserve">Why is the text in </w:t>
      </w:r>
      <w:r w:rsidR="001963D5" w:rsidRPr="00D676A8">
        <w:rPr>
          <w:szCs w:val="22"/>
        </w:rPr>
        <w:t>bullet two</w:t>
      </w:r>
      <w:r w:rsidR="005A76B7" w:rsidRPr="00D676A8">
        <w:rPr>
          <w:szCs w:val="22"/>
        </w:rPr>
        <w:t xml:space="preserve"> included? W</w:t>
      </w:r>
      <w:r w:rsidR="001963D5" w:rsidRPr="00D676A8">
        <w:rPr>
          <w:szCs w:val="22"/>
        </w:rPr>
        <w:t>ould the bandwidth be limited</w:t>
      </w:r>
      <w:r w:rsidR="005A76B7" w:rsidRPr="00D676A8">
        <w:rPr>
          <w:szCs w:val="22"/>
        </w:rPr>
        <w:t>?</w:t>
      </w:r>
    </w:p>
    <w:p w14:paraId="300DEA4C" w14:textId="4EF9ABD8" w:rsidR="001963D5" w:rsidRPr="00D676A8" w:rsidRDefault="005A76B7" w:rsidP="00E355D4">
      <w:pPr>
        <w:pStyle w:val="ListParagraph"/>
        <w:numPr>
          <w:ilvl w:val="2"/>
          <w:numId w:val="1"/>
        </w:numPr>
        <w:rPr>
          <w:b/>
          <w:bCs/>
          <w:szCs w:val="22"/>
          <w:lang w:val="en-US"/>
        </w:rPr>
      </w:pPr>
      <w:r w:rsidRPr="00D676A8">
        <w:rPr>
          <w:szCs w:val="22"/>
        </w:rPr>
        <w:t>R. The r</w:t>
      </w:r>
      <w:r w:rsidR="001963D5" w:rsidRPr="00D676A8">
        <w:rPr>
          <w:szCs w:val="22"/>
        </w:rPr>
        <w:t xml:space="preserve">esponse frame cannot be </w:t>
      </w:r>
      <w:r w:rsidRPr="00D676A8">
        <w:rPr>
          <w:szCs w:val="22"/>
        </w:rPr>
        <w:t xml:space="preserve">a </w:t>
      </w:r>
      <w:r w:rsidR="001963D5" w:rsidRPr="00D676A8">
        <w:rPr>
          <w:szCs w:val="22"/>
        </w:rPr>
        <w:t xml:space="preserve">greater bandwidth than the initiator frame. </w:t>
      </w:r>
    </w:p>
    <w:p w14:paraId="3C27FC15" w14:textId="574C7D0F" w:rsidR="001963D5" w:rsidRPr="00D676A8" w:rsidRDefault="00EE4DE6" w:rsidP="00E355D4">
      <w:pPr>
        <w:pStyle w:val="ListParagraph"/>
        <w:numPr>
          <w:ilvl w:val="2"/>
          <w:numId w:val="1"/>
        </w:numPr>
        <w:rPr>
          <w:b/>
          <w:bCs/>
          <w:szCs w:val="22"/>
          <w:lang w:val="en-US"/>
        </w:rPr>
      </w:pPr>
      <w:r w:rsidRPr="00D676A8">
        <w:rPr>
          <w:b/>
          <w:szCs w:val="22"/>
        </w:rPr>
        <w:t>Results</w:t>
      </w:r>
      <w:r w:rsidRPr="00D676A8">
        <w:rPr>
          <w:szCs w:val="22"/>
        </w:rPr>
        <w:t xml:space="preserve">: Y: 23, N: 0, </w:t>
      </w:r>
      <w:r w:rsidR="001963D5" w:rsidRPr="00D676A8">
        <w:rPr>
          <w:szCs w:val="22"/>
        </w:rPr>
        <w:t>A: 0</w:t>
      </w:r>
      <w:r w:rsidRPr="00D676A8">
        <w:rPr>
          <w:szCs w:val="22"/>
        </w:rPr>
        <w:t>.</w:t>
      </w:r>
      <w:r w:rsidR="002544BA" w:rsidRPr="00D676A8">
        <w:rPr>
          <w:szCs w:val="22"/>
        </w:rPr>
        <w:br/>
      </w:r>
    </w:p>
    <w:p w14:paraId="1CE7B162" w14:textId="338CFF29" w:rsidR="002544BA" w:rsidRPr="00D676A8" w:rsidRDefault="001963D5">
      <w:pPr>
        <w:pStyle w:val="ListParagraph"/>
        <w:numPr>
          <w:ilvl w:val="2"/>
          <w:numId w:val="1"/>
        </w:numPr>
        <w:rPr>
          <w:b/>
          <w:szCs w:val="22"/>
        </w:rPr>
      </w:pPr>
      <w:r w:rsidRPr="00D676A8">
        <w:rPr>
          <w:b/>
          <w:szCs w:val="22"/>
        </w:rPr>
        <w:lastRenderedPageBreak/>
        <w:t>Motion</w:t>
      </w:r>
      <w:r w:rsidR="002544BA" w:rsidRPr="00D676A8">
        <w:rPr>
          <w:b/>
          <w:color w:val="000000"/>
          <w:szCs w:val="22"/>
        </w:rPr>
        <w:br/>
      </w:r>
      <w:r w:rsidR="002544BA" w:rsidRPr="00D676A8">
        <w:rPr>
          <w:b/>
          <w:szCs w:val="22"/>
        </w:rPr>
        <w:t xml:space="preserve">Move to adopt </w:t>
      </w:r>
      <w:r w:rsidR="002544BA" w:rsidRPr="00D676A8">
        <w:rPr>
          <w:b/>
          <w:szCs w:val="22"/>
        </w:rPr>
        <w:t>the following requirements for VHTz operation, instruct the SFD editor to incorporate it in the SFD and empower the editor to perform editorial changes:</w:t>
      </w:r>
    </w:p>
    <w:p w14:paraId="32D1C82D" w14:textId="31D7070E" w:rsidR="002544BA" w:rsidRPr="00D676A8" w:rsidRDefault="002544BA" w:rsidP="00D36024">
      <w:pPr>
        <w:pStyle w:val="ListParagraph"/>
        <w:numPr>
          <w:ilvl w:val="3"/>
          <w:numId w:val="4"/>
        </w:numPr>
        <w:rPr>
          <w:b/>
          <w:bCs/>
          <w:szCs w:val="22"/>
          <w:lang w:val="en-US"/>
        </w:rPr>
      </w:pPr>
      <w:r w:rsidRPr="00D676A8">
        <w:rPr>
          <w:b/>
          <w:szCs w:val="22"/>
        </w:rPr>
        <w:t>The bandwidth of the transmitted NDPA shall be no larger than the negotiated bandwidth.</w:t>
      </w:r>
    </w:p>
    <w:p w14:paraId="762B1B4D" w14:textId="77777777" w:rsidR="002544BA" w:rsidRPr="00D676A8" w:rsidRDefault="002544BA" w:rsidP="00D36024">
      <w:pPr>
        <w:pStyle w:val="ListParagraph"/>
        <w:numPr>
          <w:ilvl w:val="3"/>
          <w:numId w:val="4"/>
        </w:numPr>
        <w:rPr>
          <w:b/>
          <w:bCs/>
          <w:szCs w:val="22"/>
          <w:lang w:val="en-US"/>
        </w:rPr>
      </w:pPr>
      <w:r w:rsidRPr="00D676A8">
        <w:rPr>
          <w:b/>
          <w:szCs w:val="22"/>
        </w:rPr>
        <w:t xml:space="preserve">The bandwidth of the transmitted NDPA sets the bandwidth of the UL and DL sounding NDP frames. </w:t>
      </w:r>
    </w:p>
    <w:p w14:paraId="21367E14" w14:textId="496741CD" w:rsidR="002544BA" w:rsidRPr="00D676A8" w:rsidRDefault="002544BA" w:rsidP="00D36024">
      <w:pPr>
        <w:pStyle w:val="ListParagraph"/>
        <w:numPr>
          <w:ilvl w:val="3"/>
          <w:numId w:val="4"/>
        </w:numPr>
        <w:rPr>
          <w:b/>
          <w:szCs w:val="22"/>
        </w:rPr>
      </w:pPr>
      <w:r w:rsidRPr="00D676A8">
        <w:rPr>
          <w:b/>
          <w:szCs w:val="22"/>
        </w:rPr>
        <w:t xml:space="preserve">This bandwidth also corresponds to the bandwidth set by the bandwidth </w:t>
      </w:r>
      <w:r w:rsidR="005A76B7" w:rsidRPr="00D676A8">
        <w:rPr>
          <w:b/>
          <w:szCs w:val="22"/>
        </w:rPr>
        <w:t>signalling</w:t>
      </w:r>
      <w:r w:rsidRPr="00D676A8">
        <w:rPr>
          <w:b/>
          <w:szCs w:val="22"/>
        </w:rPr>
        <w:t xml:space="preserve"> TA field within the NDPA frame.</w:t>
      </w:r>
    </w:p>
    <w:p w14:paraId="0A058EE2" w14:textId="2EF2B616" w:rsidR="001963D5" w:rsidRPr="00D676A8" w:rsidRDefault="001963D5" w:rsidP="00E355D4">
      <w:pPr>
        <w:pStyle w:val="ListParagraph"/>
        <w:numPr>
          <w:ilvl w:val="2"/>
          <w:numId w:val="1"/>
        </w:numPr>
        <w:rPr>
          <w:b/>
          <w:bCs/>
          <w:szCs w:val="22"/>
          <w:lang w:val="en-US"/>
        </w:rPr>
      </w:pPr>
      <w:r w:rsidRPr="00D676A8">
        <w:rPr>
          <w:szCs w:val="22"/>
        </w:rPr>
        <w:t>Mover:  Yongho Seok, Seconder: SK Yong.</w:t>
      </w:r>
    </w:p>
    <w:p w14:paraId="67080B93" w14:textId="7678B37A" w:rsidR="001963D5" w:rsidRPr="00D676A8" w:rsidRDefault="001963D5" w:rsidP="00E355D4">
      <w:pPr>
        <w:pStyle w:val="ListParagraph"/>
        <w:numPr>
          <w:ilvl w:val="2"/>
          <w:numId w:val="1"/>
        </w:numPr>
        <w:rPr>
          <w:b/>
          <w:bCs/>
          <w:szCs w:val="22"/>
          <w:lang w:val="en-US"/>
        </w:rPr>
      </w:pPr>
      <w:r w:rsidRPr="00D676A8">
        <w:rPr>
          <w:b/>
          <w:szCs w:val="22"/>
        </w:rPr>
        <w:t>Results</w:t>
      </w:r>
      <w:r w:rsidR="00EE4DE6" w:rsidRPr="00D676A8">
        <w:rPr>
          <w:szCs w:val="22"/>
        </w:rPr>
        <w:t>: Y: 20, N: 0, A: 0;</w:t>
      </w:r>
      <w:r w:rsidRPr="00D676A8">
        <w:rPr>
          <w:szCs w:val="22"/>
        </w:rPr>
        <w:t xml:space="preserve"> </w:t>
      </w:r>
      <w:r w:rsidRPr="00D676A8">
        <w:rPr>
          <w:b/>
          <w:szCs w:val="22"/>
        </w:rPr>
        <w:t>motion passes</w:t>
      </w:r>
      <w:r w:rsidR="002544BA" w:rsidRPr="00D676A8">
        <w:rPr>
          <w:b/>
          <w:szCs w:val="22"/>
        </w:rPr>
        <w:br/>
      </w:r>
    </w:p>
    <w:p w14:paraId="11DC2AAF" w14:textId="11F1C68E" w:rsidR="00F21730" w:rsidRPr="00D676A8" w:rsidRDefault="00B470E1">
      <w:pPr>
        <w:pStyle w:val="ListParagraph"/>
        <w:numPr>
          <w:ilvl w:val="2"/>
          <w:numId w:val="1"/>
        </w:numPr>
        <w:rPr>
          <w:b/>
          <w:szCs w:val="22"/>
          <w:lang w:val="en-US"/>
        </w:rPr>
      </w:pPr>
      <w:r w:rsidRPr="00D676A8">
        <w:rPr>
          <w:b/>
          <w:szCs w:val="22"/>
        </w:rPr>
        <w:t>Strawpoll</w:t>
      </w:r>
      <w:r w:rsidR="00F21730" w:rsidRPr="00D676A8">
        <w:rPr>
          <w:color w:val="000000"/>
          <w:szCs w:val="22"/>
        </w:rPr>
        <w:t xml:space="preserve"> </w:t>
      </w:r>
    </w:p>
    <w:p w14:paraId="59A090F2" w14:textId="77777777" w:rsidR="00F21730" w:rsidRPr="00D676A8" w:rsidRDefault="00F21730" w:rsidP="00F21730">
      <w:pPr>
        <w:ind w:left="2160"/>
        <w:rPr>
          <w:b/>
          <w:sz w:val="22"/>
          <w:szCs w:val="22"/>
        </w:rPr>
      </w:pPr>
      <w:r w:rsidRPr="00D676A8">
        <w:rPr>
          <w:b/>
          <w:sz w:val="22"/>
          <w:szCs w:val="22"/>
        </w:rPr>
        <w:t xml:space="preserve">Do you support the following NDP bandwidth selection rule in HEz sounding? </w:t>
      </w:r>
    </w:p>
    <w:p w14:paraId="6E61E635" w14:textId="77777777" w:rsidR="00F21730" w:rsidRPr="00D676A8" w:rsidRDefault="00F21730" w:rsidP="00D36024">
      <w:pPr>
        <w:pStyle w:val="ListParagraph"/>
        <w:numPr>
          <w:ilvl w:val="3"/>
          <w:numId w:val="5"/>
        </w:numPr>
        <w:rPr>
          <w:b/>
          <w:szCs w:val="22"/>
        </w:rPr>
      </w:pPr>
      <w:r w:rsidRPr="00D676A8">
        <w:rPr>
          <w:b/>
          <w:szCs w:val="22"/>
        </w:rPr>
        <w:t xml:space="preserve">The bandwidth of the transmitted TF of type Location and subtype </w:t>
      </w:r>
      <w:proofErr w:type="gramStart"/>
      <w:r w:rsidRPr="00D676A8">
        <w:rPr>
          <w:b/>
          <w:szCs w:val="22"/>
        </w:rPr>
        <w:t>Sounding</w:t>
      </w:r>
      <w:proofErr w:type="gramEnd"/>
      <w:r w:rsidRPr="00D676A8">
        <w:rPr>
          <w:b/>
          <w:szCs w:val="22"/>
        </w:rPr>
        <w:t xml:space="preserve"> shall be no larger than the negotiated bandwidth.</w:t>
      </w:r>
    </w:p>
    <w:p w14:paraId="5B237D88" w14:textId="77777777" w:rsidR="00F21730" w:rsidRPr="00D676A8" w:rsidRDefault="00F21730" w:rsidP="00D36024">
      <w:pPr>
        <w:pStyle w:val="ListParagraph"/>
        <w:numPr>
          <w:ilvl w:val="3"/>
          <w:numId w:val="5"/>
        </w:numPr>
        <w:rPr>
          <w:b/>
          <w:szCs w:val="22"/>
        </w:rPr>
      </w:pPr>
      <w:r w:rsidRPr="00D676A8">
        <w:rPr>
          <w:b/>
          <w:szCs w:val="22"/>
        </w:rPr>
        <w:t xml:space="preserve">The TF of type Location and subtype </w:t>
      </w:r>
      <w:proofErr w:type="gramStart"/>
      <w:r w:rsidRPr="00D676A8">
        <w:rPr>
          <w:b/>
          <w:szCs w:val="22"/>
        </w:rPr>
        <w:t>Sounding</w:t>
      </w:r>
      <w:proofErr w:type="gramEnd"/>
      <w:r w:rsidRPr="00D676A8">
        <w:rPr>
          <w:b/>
          <w:szCs w:val="22"/>
        </w:rPr>
        <w:t xml:space="preserve"> is used for bandwidth selection and channel reservation of the UL and DL sounding. </w:t>
      </w:r>
    </w:p>
    <w:p w14:paraId="4D5B09A2" w14:textId="77777777" w:rsidR="00F21730" w:rsidRPr="00D676A8" w:rsidRDefault="00F21730" w:rsidP="00D36024">
      <w:pPr>
        <w:pStyle w:val="ListParagraph"/>
        <w:numPr>
          <w:ilvl w:val="3"/>
          <w:numId w:val="5"/>
        </w:numPr>
        <w:rPr>
          <w:b/>
          <w:szCs w:val="22"/>
        </w:rPr>
      </w:pPr>
      <w:r w:rsidRPr="00D676A8">
        <w:rPr>
          <w:b/>
          <w:szCs w:val="22"/>
        </w:rPr>
        <w:t>The BW of the TF Location Sounding is the same bandwidth of the solicited UL and DL sounding NDP frames and the NDPA of the same measurement sequence.</w:t>
      </w:r>
    </w:p>
    <w:p w14:paraId="58FADE98" w14:textId="71501A3F" w:rsidR="001963D5" w:rsidRPr="00D676A8" w:rsidRDefault="00F21730" w:rsidP="00D36024">
      <w:pPr>
        <w:pStyle w:val="ListParagraph"/>
        <w:numPr>
          <w:ilvl w:val="3"/>
          <w:numId w:val="5"/>
        </w:numPr>
        <w:rPr>
          <w:b/>
          <w:szCs w:val="22"/>
        </w:rPr>
      </w:pPr>
      <w:r w:rsidRPr="00D676A8">
        <w:rPr>
          <w:b/>
          <w:szCs w:val="22"/>
        </w:rPr>
        <w:t>This bandwidth is also indicated by BW field in the TF Common Info field of the TF frame.</w:t>
      </w:r>
    </w:p>
    <w:p w14:paraId="3017D919" w14:textId="347CB61D" w:rsidR="00B470E1" w:rsidRPr="00D676A8" w:rsidRDefault="00B470E1" w:rsidP="00E355D4">
      <w:pPr>
        <w:pStyle w:val="ListParagraph"/>
        <w:numPr>
          <w:ilvl w:val="2"/>
          <w:numId w:val="1"/>
        </w:numPr>
        <w:rPr>
          <w:b/>
          <w:bCs/>
          <w:szCs w:val="22"/>
          <w:lang w:val="en-US"/>
        </w:rPr>
      </w:pPr>
      <w:r w:rsidRPr="00D676A8">
        <w:rPr>
          <w:szCs w:val="22"/>
        </w:rPr>
        <w:t>Discussion</w:t>
      </w:r>
    </w:p>
    <w:p w14:paraId="285A4F14" w14:textId="384600C6" w:rsidR="00B470E1" w:rsidRPr="00D676A8" w:rsidRDefault="002544BA" w:rsidP="00E355D4">
      <w:pPr>
        <w:pStyle w:val="ListParagraph"/>
        <w:numPr>
          <w:ilvl w:val="2"/>
          <w:numId w:val="1"/>
        </w:numPr>
        <w:rPr>
          <w:b/>
          <w:bCs/>
          <w:szCs w:val="22"/>
          <w:lang w:val="en-US"/>
        </w:rPr>
      </w:pPr>
      <w:r w:rsidRPr="00D676A8">
        <w:rPr>
          <w:szCs w:val="22"/>
        </w:rPr>
        <w:t>C. I think t</w:t>
      </w:r>
      <w:r w:rsidR="00B470E1" w:rsidRPr="00D676A8">
        <w:rPr>
          <w:szCs w:val="22"/>
        </w:rPr>
        <w:t xml:space="preserve">his is </w:t>
      </w:r>
      <w:r w:rsidRPr="00D676A8">
        <w:rPr>
          <w:szCs w:val="22"/>
        </w:rPr>
        <w:t>just part of a sequence of proposals</w:t>
      </w:r>
      <w:r w:rsidR="005A76B7" w:rsidRPr="00D676A8">
        <w:rPr>
          <w:szCs w:val="22"/>
        </w:rPr>
        <w:t>.</w:t>
      </w:r>
      <w:r w:rsidR="00B470E1" w:rsidRPr="00D676A8">
        <w:rPr>
          <w:szCs w:val="22"/>
        </w:rPr>
        <w:t xml:space="preserve"> </w:t>
      </w:r>
    </w:p>
    <w:p w14:paraId="11221496" w14:textId="24FDD0F5" w:rsidR="00B470E1" w:rsidRPr="00D676A8" w:rsidRDefault="002544BA" w:rsidP="00E355D4">
      <w:pPr>
        <w:pStyle w:val="ListParagraph"/>
        <w:numPr>
          <w:ilvl w:val="2"/>
          <w:numId w:val="1"/>
        </w:numPr>
        <w:rPr>
          <w:b/>
          <w:bCs/>
          <w:szCs w:val="22"/>
          <w:lang w:val="en-US"/>
        </w:rPr>
      </w:pPr>
      <w:r w:rsidRPr="00D676A8">
        <w:rPr>
          <w:szCs w:val="22"/>
        </w:rPr>
        <w:t>R. Yes, this is the sounding part, a</w:t>
      </w:r>
      <w:r w:rsidR="00B470E1" w:rsidRPr="00D676A8">
        <w:rPr>
          <w:szCs w:val="22"/>
        </w:rPr>
        <w:t>nd therefore its only for NDP and NDPA</w:t>
      </w:r>
    </w:p>
    <w:p w14:paraId="38A2E377" w14:textId="7FE23AFC" w:rsidR="00B470E1" w:rsidRPr="00D676A8" w:rsidRDefault="00B470E1" w:rsidP="00E355D4">
      <w:pPr>
        <w:pStyle w:val="ListParagraph"/>
        <w:numPr>
          <w:ilvl w:val="2"/>
          <w:numId w:val="1"/>
        </w:numPr>
        <w:rPr>
          <w:b/>
          <w:bCs/>
          <w:szCs w:val="22"/>
          <w:lang w:val="en-US"/>
        </w:rPr>
      </w:pPr>
      <w:r w:rsidRPr="00D676A8">
        <w:rPr>
          <w:szCs w:val="22"/>
        </w:rPr>
        <w:t xml:space="preserve">C. The polling bandwidth would need to be the smaller BW. But there could be </w:t>
      </w:r>
      <w:r w:rsidR="00F21730" w:rsidRPr="00D676A8">
        <w:rPr>
          <w:szCs w:val="22"/>
        </w:rPr>
        <w:t xml:space="preserve">  </w:t>
      </w:r>
      <w:r w:rsidR="005A76B7" w:rsidRPr="00D676A8">
        <w:rPr>
          <w:szCs w:val="22"/>
        </w:rPr>
        <w:t>several different negotiated bandwidths</w:t>
      </w:r>
    </w:p>
    <w:p w14:paraId="0C1FBD30" w14:textId="17D92161" w:rsidR="00B470E1" w:rsidRPr="00D676A8" w:rsidRDefault="005A76B7" w:rsidP="00E355D4">
      <w:pPr>
        <w:pStyle w:val="ListParagraph"/>
        <w:numPr>
          <w:ilvl w:val="2"/>
          <w:numId w:val="1"/>
        </w:numPr>
        <w:rPr>
          <w:b/>
          <w:bCs/>
          <w:szCs w:val="22"/>
          <w:lang w:val="en-US"/>
        </w:rPr>
      </w:pPr>
      <w:r w:rsidRPr="00D676A8">
        <w:rPr>
          <w:szCs w:val="22"/>
        </w:rPr>
        <w:t>R. The bandwidth used</w:t>
      </w:r>
      <w:r w:rsidR="00B470E1" w:rsidRPr="00D676A8">
        <w:rPr>
          <w:szCs w:val="22"/>
        </w:rPr>
        <w:t xml:space="preserve"> is </w:t>
      </w:r>
      <w:r w:rsidRPr="00D676A8">
        <w:rPr>
          <w:szCs w:val="22"/>
        </w:rPr>
        <w:t xml:space="preserve">the </w:t>
      </w:r>
      <w:r w:rsidR="00B470E1" w:rsidRPr="00D676A8">
        <w:rPr>
          <w:szCs w:val="22"/>
        </w:rPr>
        <w:t>minimum common denominator.</w:t>
      </w:r>
    </w:p>
    <w:p w14:paraId="0988ECDB" w14:textId="2692C544" w:rsidR="005A76B7" w:rsidRPr="00D676A8" w:rsidRDefault="002E7A42" w:rsidP="005A76B7">
      <w:pPr>
        <w:pStyle w:val="ListParagraph"/>
        <w:numPr>
          <w:ilvl w:val="2"/>
          <w:numId w:val="1"/>
        </w:numPr>
        <w:rPr>
          <w:b/>
          <w:bCs/>
          <w:szCs w:val="22"/>
          <w:lang w:val="en-US"/>
        </w:rPr>
      </w:pPr>
      <w:r w:rsidRPr="00D676A8">
        <w:rPr>
          <w:b/>
          <w:szCs w:val="22"/>
        </w:rPr>
        <w:t>Results</w:t>
      </w:r>
      <w:r w:rsidRPr="00D676A8">
        <w:rPr>
          <w:szCs w:val="22"/>
        </w:rPr>
        <w:t xml:space="preserve">: </w:t>
      </w:r>
      <w:r w:rsidR="00F21730" w:rsidRPr="00D676A8">
        <w:rPr>
          <w:szCs w:val="22"/>
        </w:rPr>
        <w:t xml:space="preserve">Y: 22, N: </w:t>
      </w:r>
      <w:r w:rsidR="00B470E1" w:rsidRPr="00D676A8">
        <w:rPr>
          <w:szCs w:val="22"/>
        </w:rPr>
        <w:t>0</w:t>
      </w:r>
      <w:r w:rsidR="00F21730" w:rsidRPr="00D676A8">
        <w:rPr>
          <w:szCs w:val="22"/>
        </w:rPr>
        <w:t>,</w:t>
      </w:r>
      <w:r w:rsidR="00B470E1" w:rsidRPr="00D676A8">
        <w:rPr>
          <w:szCs w:val="22"/>
        </w:rPr>
        <w:t xml:space="preserve"> A: 0</w:t>
      </w:r>
      <w:r w:rsidR="005A76B7" w:rsidRPr="00D676A8">
        <w:rPr>
          <w:szCs w:val="22"/>
        </w:rPr>
        <w:t>.</w:t>
      </w:r>
      <w:r w:rsidR="005A76B7" w:rsidRPr="00D676A8">
        <w:rPr>
          <w:szCs w:val="22"/>
        </w:rPr>
        <w:br/>
      </w:r>
    </w:p>
    <w:p w14:paraId="4A823E3D" w14:textId="035AF055" w:rsidR="00F21730" w:rsidRPr="00D676A8" w:rsidRDefault="002E7A42">
      <w:pPr>
        <w:pStyle w:val="ListParagraph"/>
        <w:numPr>
          <w:ilvl w:val="2"/>
          <w:numId w:val="1"/>
        </w:numPr>
        <w:rPr>
          <w:b/>
          <w:bCs/>
          <w:szCs w:val="22"/>
          <w:lang w:val="en-US"/>
        </w:rPr>
      </w:pPr>
      <w:r w:rsidRPr="00D676A8">
        <w:rPr>
          <w:b/>
          <w:szCs w:val="22"/>
        </w:rPr>
        <w:t>Motion</w:t>
      </w:r>
      <w:r w:rsidR="00F21730" w:rsidRPr="00D676A8">
        <w:rPr>
          <w:b/>
          <w:szCs w:val="22"/>
        </w:rPr>
        <w:br/>
      </w:r>
      <w:r w:rsidR="00F21730" w:rsidRPr="00D676A8">
        <w:rPr>
          <w:b/>
          <w:szCs w:val="22"/>
        </w:rPr>
        <w:t>Move to adopt the following requirements for HEz operation, instruct the SFD editor to incorporate it under section 3.2.3 in the SFD and empower the editor to perform editorial changes:</w:t>
      </w:r>
    </w:p>
    <w:p w14:paraId="4EC869B3" w14:textId="77777777" w:rsidR="00F21730" w:rsidRPr="00D676A8" w:rsidRDefault="00F21730" w:rsidP="00D36024">
      <w:pPr>
        <w:pStyle w:val="ListParagraph"/>
        <w:numPr>
          <w:ilvl w:val="3"/>
          <w:numId w:val="6"/>
        </w:numPr>
        <w:rPr>
          <w:b/>
          <w:szCs w:val="22"/>
        </w:rPr>
      </w:pPr>
      <w:r w:rsidRPr="00D676A8">
        <w:rPr>
          <w:b/>
          <w:szCs w:val="22"/>
        </w:rPr>
        <w:t xml:space="preserve">The bandwidth of the transmitted TF of type Location and subtype </w:t>
      </w:r>
      <w:proofErr w:type="gramStart"/>
      <w:r w:rsidRPr="00D676A8">
        <w:rPr>
          <w:b/>
          <w:szCs w:val="22"/>
        </w:rPr>
        <w:t>Sounding</w:t>
      </w:r>
      <w:proofErr w:type="gramEnd"/>
      <w:r w:rsidRPr="00D676A8">
        <w:rPr>
          <w:b/>
          <w:szCs w:val="22"/>
        </w:rPr>
        <w:t xml:space="preserve"> shall be no larger than the negotiated bandwidth.</w:t>
      </w:r>
    </w:p>
    <w:p w14:paraId="7755FBF4" w14:textId="77777777" w:rsidR="00F21730" w:rsidRPr="00D676A8" w:rsidRDefault="00F21730" w:rsidP="00D36024">
      <w:pPr>
        <w:pStyle w:val="ListParagraph"/>
        <w:numPr>
          <w:ilvl w:val="3"/>
          <w:numId w:val="6"/>
        </w:numPr>
        <w:rPr>
          <w:b/>
          <w:szCs w:val="22"/>
        </w:rPr>
      </w:pPr>
      <w:r w:rsidRPr="00D676A8">
        <w:rPr>
          <w:b/>
          <w:szCs w:val="22"/>
        </w:rPr>
        <w:t xml:space="preserve">The TF of type Location and subtype </w:t>
      </w:r>
      <w:proofErr w:type="gramStart"/>
      <w:r w:rsidRPr="00D676A8">
        <w:rPr>
          <w:b/>
          <w:szCs w:val="22"/>
        </w:rPr>
        <w:t>Sounding</w:t>
      </w:r>
      <w:proofErr w:type="gramEnd"/>
      <w:r w:rsidRPr="00D676A8">
        <w:rPr>
          <w:b/>
          <w:szCs w:val="22"/>
        </w:rPr>
        <w:t xml:space="preserve"> is used for bandwidth selection and channel reservation of the UL and DL sounding. </w:t>
      </w:r>
    </w:p>
    <w:p w14:paraId="38315A21" w14:textId="77777777" w:rsidR="00F21730" w:rsidRPr="00D676A8" w:rsidRDefault="00F21730" w:rsidP="00D36024">
      <w:pPr>
        <w:pStyle w:val="ListParagraph"/>
        <w:numPr>
          <w:ilvl w:val="3"/>
          <w:numId w:val="6"/>
        </w:numPr>
        <w:rPr>
          <w:b/>
          <w:szCs w:val="22"/>
        </w:rPr>
      </w:pPr>
      <w:r w:rsidRPr="00D676A8">
        <w:rPr>
          <w:b/>
          <w:szCs w:val="22"/>
        </w:rPr>
        <w:t>The BW of the TF Location Sounding is the same bandwidth of the solicited UL and DL sounding NDP frames and the NDPA of the same measurement sequence.</w:t>
      </w:r>
    </w:p>
    <w:p w14:paraId="291EAAB8" w14:textId="7C8E9323" w:rsidR="00B470E1" w:rsidRPr="00D676A8" w:rsidRDefault="00F21730" w:rsidP="00D36024">
      <w:pPr>
        <w:pStyle w:val="ListParagraph"/>
        <w:numPr>
          <w:ilvl w:val="3"/>
          <w:numId w:val="6"/>
        </w:numPr>
        <w:rPr>
          <w:b/>
          <w:szCs w:val="22"/>
        </w:rPr>
      </w:pPr>
      <w:r w:rsidRPr="00D676A8">
        <w:rPr>
          <w:b/>
          <w:szCs w:val="22"/>
        </w:rPr>
        <w:t>This bandwidth is also indicated by BW field in the TF Common Info field of the TF frame.</w:t>
      </w:r>
    </w:p>
    <w:p w14:paraId="5A7EBED9" w14:textId="341A1E44" w:rsidR="00B470E1" w:rsidRPr="00D676A8" w:rsidRDefault="00B470E1" w:rsidP="00E355D4">
      <w:pPr>
        <w:pStyle w:val="ListParagraph"/>
        <w:numPr>
          <w:ilvl w:val="2"/>
          <w:numId w:val="1"/>
        </w:numPr>
        <w:rPr>
          <w:b/>
          <w:bCs/>
          <w:szCs w:val="22"/>
          <w:lang w:val="en-US"/>
        </w:rPr>
      </w:pPr>
      <w:r w:rsidRPr="00D676A8">
        <w:rPr>
          <w:szCs w:val="22"/>
        </w:rPr>
        <w:t xml:space="preserve"> Mover: Yongho Seok, Seconder: Qinghua Li</w:t>
      </w:r>
    </w:p>
    <w:p w14:paraId="2E4D064A" w14:textId="4945E56D" w:rsidR="00B470E1" w:rsidRPr="00D676A8" w:rsidRDefault="002E7A42" w:rsidP="00E355D4">
      <w:pPr>
        <w:pStyle w:val="ListParagraph"/>
        <w:numPr>
          <w:ilvl w:val="2"/>
          <w:numId w:val="1"/>
        </w:numPr>
        <w:rPr>
          <w:b/>
          <w:bCs/>
          <w:szCs w:val="22"/>
          <w:lang w:val="en-US"/>
        </w:rPr>
      </w:pPr>
      <w:r w:rsidRPr="00D676A8">
        <w:rPr>
          <w:szCs w:val="22"/>
        </w:rPr>
        <w:t xml:space="preserve"> Discussion</w:t>
      </w:r>
      <w:r w:rsidR="00B470E1" w:rsidRPr="00D676A8">
        <w:rPr>
          <w:szCs w:val="22"/>
        </w:rPr>
        <w:t>: none</w:t>
      </w:r>
    </w:p>
    <w:p w14:paraId="04F75D8B" w14:textId="04AF9C1B" w:rsidR="00B470E1" w:rsidRPr="00D676A8" w:rsidRDefault="00B470E1" w:rsidP="00E355D4">
      <w:pPr>
        <w:pStyle w:val="ListParagraph"/>
        <w:numPr>
          <w:ilvl w:val="2"/>
          <w:numId w:val="1"/>
        </w:numPr>
        <w:rPr>
          <w:b/>
          <w:bCs/>
          <w:szCs w:val="22"/>
          <w:lang w:val="en-US"/>
        </w:rPr>
      </w:pPr>
      <w:r w:rsidRPr="00D676A8">
        <w:rPr>
          <w:szCs w:val="22"/>
        </w:rPr>
        <w:t xml:space="preserve"> </w:t>
      </w:r>
      <w:r w:rsidRPr="00D676A8">
        <w:rPr>
          <w:b/>
          <w:szCs w:val="22"/>
        </w:rPr>
        <w:t>Results</w:t>
      </w:r>
      <w:r w:rsidRPr="00D676A8">
        <w:rPr>
          <w:szCs w:val="22"/>
        </w:rPr>
        <w:t>: Y:  20</w:t>
      </w:r>
      <w:r w:rsidR="002E7A42" w:rsidRPr="00D676A8">
        <w:rPr>
          <w:szCs w:val="22"/>
        </w:rPr>
        <w:t>,</w:t>
      </w:r>
      <w:r w:rsidRPr="00D676A8">
        <w:rPr>
          <w:szCs w:val="22"/>
        </w:rPr>
        <w:t xml:space="preserve"> N:  0, A: 0, </w:t>
      </w:r>
      <w:r w:rsidRPr="00D676A8">
        <w:rPr>
          <w:b/>
          <w:szCs w:val="22"/>
        </w:rPr>
        <w:t>motion passes</w:t>
      </w:r>
      <w:r w:rsidR="00F21730" w:rsidRPr="00D676A8">
        <w:rPr>
          <w:b/>
          <w:szCs w:val="22"/>
        </w:rPr>
        <w:br/>
      </w:r>
      <w:r w:rsidR="00E355D4" w:rsidRPr="00D676A8">
        <w:rPr>
          <w:b/>
          <w:szCs w:val="22"/>
        </w:rPr>
        <w:tab/>
      </w:r>
    </w:p>
    <w:p w14:paraId="432EE6C0" w14:textId="11FC6F81" w:rsidR="00B470E1" w:rsidRPr="00D676A8" w:rsidRDefault="00B470E1" w:rsidP="00B470E1">
      <w:pPr>
        <w:pStyle w:val="ListParagraph"/>
        <w:numPr>
          <w:ilvl w:val="1"/>
          <w:numId w:val="1"/>
        </w:numPr>
        <w:rPr>
          <w:b/>
          <w:bCs/>
          <w:szCs w:val="22"/>
          <w:lang w:val="en-US"/>
        </w:rPr>
      </w:pPr>
      <w:r w:rsidRPr="00D676A8">
        <w:rPr>
          <w:szCs w:val="22"/>
        </w:rPr>
        <w:t>Feng Jiang</w:t>
      </w:r>
      <w:r w:rsidR="00E355D4" w:rsidRPr="00D676A8">
        <w:rPr>
          <w:szCs w:val="22"/>
        </w:rPr>
        <w:t xml:space="preserve"> (I</w:t>
      </w:r>
      <w:r w:rsidRPr="00D676A8">
        <w:rPr>
          <w:szCs w:val="22"/>
        </w:rPr>
        <w:t xml:space="preserve">ntel Corporation) presented document </w:t>
      </w:r>
      <w:r w:rsidRPr="00D676A8">
        <w:rPr>
          <w:b/>
          <w:szCs w:val="22"/>
        </w:rPr>
        <w:t>11-17/1701r2</w:t>
      </w:r>
    </w:p>
    <w:p w14:paraId="1F8596A7" w14:textId="0685B999" w:rsidR="00B470E1" w:rsidRPr="00D676A8" w:rsidRDefault="00B470E1" w:rsidP="00B470E1">
      <w:pPr>
        <w:pStyle w:val="ListParagraph"/>
        <w:numPr>
          <w:ilvl w:val="2"/>
          <w:numId w:val="1"/>
        </w:numPr>
        <w:rPr>
          <w:b/>
          <w:bCs/>
          <w:szCs w:val="22"/>
          <w:lang w:val="en-US"/>
        </w:rPr>
      </w:pPr>
      <w:r w:rsidRPr="00D676A8">
        <w:rPr>
          <w:szCs w:val="22"/>
        </w:rPr>
        <w:t>Title:</w:t>
      </w:r>
      <w:r w:rsidR="00E355D4" w:rsidRPr="00D676A8">
        <w:rPr>
          <w:b/>
          <w:bCs/>
          <w:color w:val="000000"/>
          <w:szCs w:val="22"/>
          <w:lang w:val="en-US"/>
        </w:rPr>
        <w:t xml:space="preserve"> </w:t>
      </w:r>
      <w:r w:rsidRPr="00D676A8">
        <w:rPr>
          <w:b/>
          <w:bCs/>
          <w:szCs w:val="22"/>
          <w:lang w:val="en-US"/>
        </w:rPr>
        <w:t>Two-sided LMR Feedback between AP and STA</w:t>
      </w:r>
    </w:p>
    <w:p w14:paraId="3DE11623" w14:textId="77777777" w:rsidR="007F1916" w:rsidRPr="00D676A8" w:rsidRDefault="00B470E1" w:rsidP="00E355D4">
      <w:pPr>
        <w:pStyle w:val="ListParagraph"/>
        <w:numPr>
          <w:ilvl w:val="2"/>
          <w:numId w:val="1"/>
        </w:numPr>
        <w:rPr>
          <w:szCs w:val="22"/>
          <w:lang w:val="en-US"/>
        </w:rPr>
      </w:pPr>
      <w:r w:rsidRPr="00D676A8">
        <w:rPr>
          <w:szCs w:val="22"/>
        </w:rPr>
        <w:lastRenderedPageBreak/>
        <w:t xml:space="preserve">Summary:  </w:t>
      </w:r>
      <w:r w:rsidRPr="00D676A8">
        <w:rPr>
          <w:szCs w:val="22"/>
          <w:lang w:val="en-US"/>
        </w:rPr>
        <w:t>This submission propose</w:t>
      </w:r>
      <w:r w:rsidR="00E355D4" w:rsidRPr="00D676A8">
        <w:rPr>
          <w:szCs w:val="22"/>
          <w:lang w:val="en-US"/>
        </w:rPr>
        <w:t>s a</w:t>
      </w:r>
      <w:r w:rsidRPr="00D676A8">
        <w:rPr>
          <w:szCs w:val="22"/>
          <w:lang w:val="en-US"/>
        </w:rPr>
        <w:t xml:space="preserve"> </w:t>
      </w:r>
      <w:r w:rsidR="00E355D4" w:rsidRPr="00D676A8">
        <w:rPr>
          <w:szCs w:val="22"/>
          <w:lang w:val="en-US"/>
        </w:rPr>
        <w:t xml:space="preserve">detailed </w:t>
      </w:r>
      <w:r w:rsidRPr="00D676A8">
        <w:rPr>
          <w:szCs w:val="22"/>
          <w:lang w:val="en-US"/>
        </w:rPr>
        <w:t xml:space="preserve">design for two-sided LMR feedback regarding </w:t>
      </w:r>
      <w:r w:rsidR="00E355D4" w:rsidRPr="00D676A8">
        <w:rPr>
          <w:szCs w:val="22"/>
          <w:lang w:val="en-US"/>
        </w:rPr>
        <w:t xml:space="preserve">the </w:t>
      </w:r>
      <w:r w:rsidRPr="00D676A8">
        <w:rPr>
          <w:szCs w:val="22"/>
          <w:lang w:val="en-US"/>
        </w:rPr>
        <w:t>negotiation indication, measurement resource allocation and LMR exchange sequence.</w:t>
      </w:r>
    </w:p>
    <w:p w14:paraId="262BCC0B" w14:textId="52C2AFF0" w:rsidR="00E355D4" w:rsidRPr="00D676A8" w:rsidRDefault="007F1916">
      <w:pPr>
        <w:pStyle w:val="ListParagraph"/>
        <w:numPr>
          <w:ilvl w:val="2"/>
          <w:numId w:val="1"/>
        </w:numPr>
        <w:rPr>
          <w:b/>
          <w:color w:val="000000"/>
          <w:szCs w:val="22"/>
          <w:lang w:val="en-US"/>
        </w:rPr>
      </w:pPr>
      <w:r w:rsidRPr="00D676A8">
        <w:rPr>
          <w:b/>
          <w:szCs w:val="22"/>
        </w:rPr>
        <w:t>Strawpoll</w:t>
      </w:r>
      <w:r w:rsidRPr="00D676A8">
        <w:rPr>
          <w:b/>
          <w:szCs w:val="22"/>
        </w:rPr>
        <w:br/>
      </w:r>
      <w:r w:rsidRPr="00D676A8">
        <w:rPr>
          <w:b/>
          <w:color w:val="000000"/>
          <w:szCs w:val="22"/>
          <w:lang w:val="en-US"/>
        </w:rPr>
        <w:t>Do you support the following SU ranging sequence for RSTA2ISTA and ISTA2RSTA LMR feedback?</w:t>
      </w:r>
      <w:r w:rsidRPr="00D676A8">
        <w:rPr>
          <w:b/>
          <w:color w:val="000000"/>
          <w:szCs w:val="22"/>
          <w:lang w:val="en-US"/>
        </w:rPr>
        <w:br/>
      </w:r>
      <w:r w:rsidRPr="00D676A8">
        <w:rPr>
          <w:b/>
          <w:color w:val="000000"/>
          <w:szCs w:val="22"/>
          <w:lang w:val="en-US"/>
        </w:rPr>
        <w:br/>
      </w:r>
      <w:r w:rsidRPr="00D676A8">
        <w:rPr>
          <w:b/>
          <w:color w:val="000000"/>
          <w:szCs w:val="22"/>
          <w:lang w:val="en-US"/>
        </w:rPr>
        <w:fldChar w:fldCharType="begin"/>
      </w:r>
      <w:r w:rsidRPr="00D676A8">
        <w:rPr>
          <w:b/>
          <w:color w:val="000000"/>
          <w:szCs w:val="22"/>
          <w:lang w:val="en-US"/>
        </w:rPr>
        <w:instrText xml:space="preserve"> INCLUDEPICTURE "https://lh4.googleusercontent.com/pls8pYgAxnRs0iOi2NzRiwE2zak3TLRjntjwR94BqB8GGE92ZJnMPvKWoToToDRvvujmHsMHh1I76AlbbD5oBn7lPqA3trnlluKKHJ6CfxIsYL-hPNj4zs9cA9PNvF013mTY0JD-" \* MERGEFORMATINET </w:instrText>
      </w:r>
      <w:r w:rsidRPr="00D676A8">
        <w:rPr>
          <w:b/>
          <w:color w:val="000000"/>
          <w:szCs w:val="22"/>
          <w:lang w:val="en-US"/>
        </w:rPr>
        <w:fldChar w:fldCharType="separate"/>
      </w:r>
      <w:r w:rsidRPr="00D676A8">
        <w:rPr>
          <w:b/>
          <w:noProof/>
          <w:color w:val="000000"/>
          <w:szCs w:val="22"/>
          <w:lang w:val="en-US"/>
        </w:rPr>
        <w:drawing>
          <wp:inline distT="0" distB="0" distL="0" distR="0" wp14:anchorId="1041F972" wp14:editId="4FA2711B">
            <wp:extent cx="3883016" cy="1730261"/>
            <wp:effectExtent l="0" t="0" r="3810" b="0"/>
            <wp:docPr id="3" name="Picture 3" descr="https://lh4.googleusercontent.com/pls8pYgAxnRs0iOi2NzRiwE2zak3TLRjntjwR94BqB8GGE92ZJnMPvKWoToToDRvvujmHsMHh1I76AlbbD5oBn7lPqA3trnlluKKHJ6CfxIsYL-hPNj4zs9cA9PNvF013mTY0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pls8pYgAxnRs0iOi2NzRiwE2zak3TLRjntjwR94BqB8GGE92ZJnMPvKWoToToDRvvujmHsMHh1I76AlbbD5oBn7lPqA3trnlluKKHJ6CfxIsYL-hPNj4zs9cA9PNvF013mTY0J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0322" cy="1737972"/>
                    </a:xfrm>
                    <a:prstGeom prst="rect">
                      <a:avLst/>
                    </a:prstGeom>
                    <a:noFill/>
                    <a:ln>
                      <a:noFill/>
                    </a:ln>
                  </pic:spPr>
                </pic:pic>
              </a:graphicData>
            </a:graphic>
          </wp:inline>
        </w:drawing>
      </w:r>
      <w:r w:rsidRPr="00D676A8">
        <w:rPr>
          <w:b/>
          <w:color w:val="000000"/>
          <w:szCs w:val="22"/>
        </w:rPr>
        <w:fldChar w:fldCharType="end"/>
      </w:r>
      <w:r w:rsidRPr="00D676A8">
        <w:rPr>
          <w:b/>
          <w:color w:val="000000"/>
          <w:szCs w:val="22"/>
          <w:lang w:val="en-US"/>
        </w:rPr>
        <w:br/>
        <w:t xml:space="preserve">      </w:t>
      </w:r>
      <w:r w:rsidRPr="00D676A8">
        <w:rPr>
          <w:b/>
          <w:color w:val="000000"/>
          <w:szCs w:val="22"/>
          <w:lang w:val="en-US"/>
        </w:rPr>
        <w:br/>
        <w:t xml:space="preserve">         Please note: the LMR could be either immediate (for round N) or delayed (for round N-1) and the error recovery rule is TBD.</w:t>
      </w:r>
    </w:p>
    <w:p w14:paraId="14D1FA61" w14:textId="70C98677" w:rsidR="00E355D4" w:rsidRPr="00D676A8" w:rsidRDefault="002E7A42" w:rsidP="00E355D4">
      <w:pPr>
        <w:pStyle w:val="ListParagraph"/>
        <w:numPr>
          <w:ilvl w:val="2"/>
          <w:numId w:val="1"/>
        </w:numPr>
        <w:rPr>
          <w:b/>
          <w:bCs/>
          <w:szCs w:val="22"/>
          <w:lang w:val="en-US"/>
        </w:rPr>
      </w:pPr>
      <w:r w:rsidRPr="00D676A8">
        <w:rPr>
          <w:szCs w:val="22"/>
        </w:rPr>
        <w:t>Discussion:</w:t>
      </w:r>
    </w:p>
    <w:p w14:paraId="266A07CA" w14:textId="67A6891C" w:rsidR="00E355D4" w:rsidRPr="00D676A8" w:rsidRDefault="00E355D4" w:rsidP="00E355D4">
      <w:pPr>
        <w:pStyle w:val="ListParagraph"/>
        <w:numPr>
          <w:ilvl w:val="2"/>
          <w:numId w:val="1"/>
        </w:numPr>
        <w:rPr>
          <w:b/>
          <w:bCs/>
          <w:szCs w:val="22"/>
          <w:lang w:val="en-US"/>
        </w:rPr>
      </w:pPr>
      <w:r w:rsidRPr="00D676A8">
        <w:rPr>
          <w:szCs w:val="22"/>
        </w:rPr>
        <w:t>C. This is an optional sequence – so we need to clarify that</w:t>
      </w:r>
      <w:r w:rsidR="005A76B7" w:rsidRPr="00D676A8">
        <w:rPr>
          <w:szCs w:val="22"/>
        </w:rPr>
        <w:t>.</w:t>
      </w:r>
    </w:p>
    <w:p w14:paraId="3B9D74B3" w14:textId="77777777" w:rsidR="00E355D4" w:rsidRPr="00D676A8" w:rsidRDefault="00E355D4" w:rsidP="00E355D4">
      <w:pPr>
        <w:pStyle w:val="ListParagraph"/>
        <w:numPr>
          <w:ilvl w:val="2"/>
          <w:numId w:val="1"/>
        </w:numPr>
        <w:rPr>
          <w:b/>
          <w:bCs/>
          <w:szCs w:val="22"/>
          <w:lang w:val="en-US"/>
        </w:rPr>
      </w:pPr>
      <w:r w:rsidRPr="00D676A8">
        <w:rPr>
          <w:szCs w:val="22"/>
        </w:rPr>
        <w:t>R. Yes – we can include this in a motion</w:t>
      </w:r>
    </w:p>
    <w:p w14:paraId="20027388" w14:textId="27854B8E" w:rsidR="00E355D4" w:rsidRPr="00D676A8" w:rsidRDefault="00E355D4" w:rsidP="00E355D4">
      <w:pPr>
        <w:pStyle w:val="ListParagraph"/>
        <w:numPr>
          <w:ilvl w:val="2"/>
          <w:numId w:val="1"/>
        </w:numPr>
        <w:rPr>
          <w:b/>
          <w:bCs/>
          <w:szCs w:val="22"/>
          <w:lang w:val="en-US"/>
        </w:rPr>
      </w:pPr>
      <w:r w:rsidRPr="00D676A8">
        <w:rPr>
          <w:b/>
          <w:szCs w:val="22"/>
        </w:rPr>
        <w:t>Results:</w:t>
      </w:r>
      <w:r w:rsidR="002E7A42" w:rsidRPr="00D676A8">
        <w:rPr>
          <w:szCs w:val="22"/>
        </w:rPr>
        <w:t xml:space="preserve">  Y: 16 N. 0 A: 1</w:t>
      </w:r>
      <w:r w:rsidR="002E7A42" w:rsidRPr="00D676A8">
        <w:rPr>
          <w:szCs w:val="22"/>
        </w:rPr>
        <w:br/>
      </w:r>
    </w:p>
    <w:p w14:paraId="44792268" w14:textId="1BED01A4" w:rsidR="00E355D4" w:rsidRPr="00D676A8" w:rsidRDefault="00BF240F" w:rsidP="00BF240F">
      <w:pPr>
        <w:pStyle w:val="ListParagraph"/>
        <w:numPr>
          <w:ilvl w:val="2"/>
          <w:numId w:val="1"/>
        </w:numPr>
        <w:rPr>
          <w:b/>
          <w:szCs w:val="22"/>
          <w:lang w:val="en-US"/>
        </w:rPr>
      </w:pPr>
      <w:r w:rsidRPr="00D676A8">
        <w:rPr>
          <w:b/>
          <w:szCs w:val="22"/>
        </w:rPr>
        <w:t>Motion</w:t>
      </w:r>
      <w:r w:rsidRPr="00D676A8">
        <w:rPr>
          <w:b/>
          <w:szCs w:val="22"/>
        </w:rPr>
        <w:br/>
      </w:r>
      <w:r w:rsidR="007F1916" w:rsidRPr="00D676A8">
        <w:rPr>
          <w:b/>
          <w:szCs w:val="22"/>
          <w:lang w:val="en-US"/>
        </w:rPr>
        <w:t xml:space="preserve">Move to adopt the requirements depicted by slide 67 of submission 11-18-276r6 for VHTz operation, </w:t>
      </w:r>
      <w:proofErr w:type="gramStart"/>
      <w:r w:rsidR="007F1916" w:rsidRPr="00D676A8">
        <w:rPr>
          <w:b/>
          <w:szCs w:val="22"/>
          <w:lang w:val="en-US"/>
        </w:rPr>
        <w:t>instruct the SFD editor</w:t>
      </w:r>
      <w:proofErr w:type="gramEnd"/>
      <w:r w:rsidR="007F1916" w:rsidRPr="00D676A8">
        <w:rPr>
          <w:b/>
          <w:szCs w:val="22"/>
          <w:lang w:val="en-US"/>
        </w:rPr>
        <w:t xml:space="preserve"> to incorporate it under section 3.2.2 in the SFD and empower the editor to perform editorial changes.</w:t>
      </w:r>
    </w:p>
    <w:p w14:paraId="3C176B36" w14:textId="122ECB83" w:rsidR="00E355D4" w:rsidRPr="00D676A8" w:rsidRDefault="00E355D4" w:rsidP="00E355D4">
      <w:pPr>
        <w:pStyle w:val="ListParagraph"/>
        <w:numPr>
          <w:ilvl w:val="2"/>
          <w:numId w:val="1"/>
        </w:numPr>
        <w:rPr>
          <w:b/>
          <w:bCs/>
          <w:szCs w:val="22"/>
          <w:lang w:val="en-US"/>
        </w:rPr>
      </w:pPr>
      <w:r w:rsidRPr="00D676A8">
        <w:rPr>
          <w:szCs w:val="22"/>
        </w:rPr>
        <w:t xml:space="preserve">Mover:  </w:t>
      </w:r>
      <w:r w:rsidR="005A76B7" w:rsidRPr="00D676A8">
        <w:rPr>
          <w:szCs w:val="22"/>
        </w:rPr>
        <w:t xml:space="preserve">Feng Jiang, Seconder: </w:t>
      </w:r>
      <w:r w:rsidR="007F1916" w:rsidRPr="00D676A8">
        <w:rPr>
          <w:szCs w:val="22"/>
        </w:rPr>
        <w:t>Qinghua Li</w:t>
      </w:r>
      <w:r w:rsidR="005A76B7" w:rsidRPr="00D676A8">
        <w:rPr>
          <w:szCs w:val="22"/>
        </w:rPr>
        <w:t>.</w:t>
      </w:r>
    </w:p>
    <w:p w14:paraId="58C5827D" w14:textId="2CAC046C" w:rsidR="00E355D4" w:rsidRPr="00D676A8" w:rsidRDefault="00E355D4" w:rsidP="00E355D4">
      <w:pPr>
        <w:pStyle w:val="ListParagraph"/>
        <w:numPr>
          <w:ilvl w:val="2"/>
          <w:numId w:val="1"/>
        </w:numPr>
        <w:rPr>
          <w:b/>
          <w:bCs/>
          <w:szCs w:val="22"/>
          <w:lang w:val="en-US"/>
        </w:rPr>
      </w:pPr>
      <w:r w:rsidRPr="00D676A8">
        <w:rPr>
          <w:b/>
          <w:szCs w:val="22"/>
        </w:rPr>
        <w:t>Results:</w:t>
      </w:r>
      <w:r w:rsidRPr="00D676A8">
        <w:rPr>
          <w:szCs w:val="22"/>
        </w:rPr>
        <w:t xml:space="preserve"> Y: </w:t>
      </w:r>
      <w:r w:rsidR="007F1916" w:rsidRPr="00D676A8">
        <w:rPr>
          <w:szCs w:val="22"/>
        </w:rPr>
        <w:t xml:space="preserve">13, </w:t>
      </w:r>
      <w:r w:rsidRPr="00D676A8">
        <w:rPr>
          <w:szCs w:val="22"/>
        </w:rPr>
        <w:t xml:space="preserve">N:  </w:t>
      </w:r>
      <w:r w:rsidR="002E7A42" w:rsidRPr="00D676A8">
        <w:rPr>
          <w:szCs w:val="22"/>
        </w:rPr>
        <w:t>0, A: 1</w:t>
      </w:r>
      <w:r w:rsidR="007F1916" w:rsidRPr="00D676A8">
        <w:rPr>
          <w:szCs w:val="22"/>
        </w:rPr>
        <w:t>;</w:t>
      </w:r>
      <w:r w:rsidR="002E7A42" w:rsidRPr="00D676A8">
        <w:rPr>
          <w:szCs w:val="22"/>
        </w:rPr>
        <w:t xml:space="preserve"> </w:t>
      </w:r>
      <w:r w:rsidR="007F1916" w:rsidRPr="00D676A8">
        <w:rPr>
          <w:b/>
          <w:szCs w:val="22"/>
        </w:rPr>
        <w:t>motion passes</w:t>
      </w:r>
      <w:r w:rsidR="002E7A42" w:rsidRPr="00D676A8">
        <w:rPr>
          <w:b/>
          <w:szCs w:val="22"/>
        </w:rPr>
        <w:br/>
      </w:r>
    </w:p>
    <w:p w14:paraId="4644A8C8" w14:textId="00282A87" w:rsidR="007F1916" w:rsidRPr="00D676A8" w:rsidRDefault="007F1916" w:rsidP="00BF240F">
      <w:pPr>
        <w:pStyle w:val="ListParagraph"/>
        <w:numPr>
          <w:ilvl w:val="2"/>
          <w:numId w:val="1"/>
        </w:numPr>
        <w:rPr>
          <w:b/>
          <w:szCs w:val="22"/>
          <w:lang w:val="en-US"/>
        </w:rPr>
      </w:pPr>
      <w:r w:rsidRPr="00D676A8">
        <w:rPr>
          <w:b/>
          <w:szCs w:val="22"/>
        </w:rPr>
        <w:t>Strawpoll #2</w:t>
      </w:r>
      <w:r w:rsidR="00BF240F" w:rsidRPr="00D676A8">
        <w:rPr>
          <w:b/>
          <w:szCs w:val="22"/>
        </w:rPr>
        <w:br/>
      </w:r>
      <w:r w:rsidR="00BF240F" w:rsidRPr="00D676A8">
        <w:rPr>
          <w:b/>
          <w:szCs w:val="22"/>
          <w:lang w:val="en-US"/>
        </w:rPr>
        <w:t xml:space="preserve">Do you support the following NDP bandwidth selection rule in HEz sounding? </w:t>
      </w:r>
      <w:r w:rsidR="00BF240F" w:rsidRPr="00D676A8">
        <w:rPr>
          <w:b/>
          <w:szCs w:val="22"/>
          <w:lang w:val="en-US"/>
        </w:rPr>
        <w:br/>
        <w:t xml:space="preserve">The TF of type Location and subtype </w:t>
      </w:r>
      <w:proofErr w:type="gramStart"/>
      <w:r w:rsidR="00BF240F" w:rsidRPr="00D676A8">
        <w:rPr>
          <w:b/>
          <w:szCs w:val="22"/>
          <w:lang w:val="en-US"/>
        </w:rPr>
        <w:t>Sounding</w:t>
      </w:r>
      <w:proofErr w:type="gramEnd"/>
      <w:r w:rsidR="00BF240F" w:rsidRPr="00D676A8">
        <w:rPr>
          <w:b/>
          <w:szCs w:val="22"/>
          <w:lang w:val="en-US"/>
        </w:rPr>
        <w:t xml:space="preserve"> is used for bandwidth selection and channel reservation of the UL and DL sounding. </w:t>
      </w:r>
      <w:r w:rsidR="00BF240F" w:rsidRPr="00D676A8">
        <w:rPr>
          <w:b/>
          <w:szCs w:val="22"/>
          <w:lang w:val="en-US"/>
        </w:rPr>
        <w:br/>
        <w:t>The BW of the TF Location Sounding is the same bandwidth of the solicited UL and DL sounding NDP frames.</w:t>
      </w:r>
      <w:r w:rsidR="00BF240F" w:rsidRPr="00D676A8">
        <w:rPr>
          <w:b/>
          <w:szCs w:val="22"/>
          <w:lang w:val="en-US"/>
        </w:rPr>
        <w:br/>
        <w:t>This bandwidth is also indicated by BW field in the TF Common Info field of the TF frame.</w:t>
      </w:r>
    </w:p>
    <w:p w14:paraId="530BD2B4" w14:textId="5ADD8D9B" w:rsidR="007F1916" w:rsidRPr="00D676A8" w:rsidRDefault="007F1916" w:rsidP="00E355D4">
      <w:pPr>
        <w:pStyle w:val="ListParagraph"/>
        <w:numPr>
          <w:ilvl w:val="2"/>
          <w:numId w:val="1"/>
        </w:numPr>
        <w:rPr>
          <w:bCs/>
          <w:szCs w:val="22"/>
          <w:lang w:val="en-US"/>
        </w:rPr>
      </w:pPr>
      <w:r w:rsidRPr="00D676A8">
        <w:rPr>
          <w:b/>
          <w:szCs w:val="22"/>
        </w:rPr>
        <w:t>Results</w:t>
      </w:r>
      <w:r w:rsidRPr="00D676A8">
        <w:rPr>
          <w:szCs w:val="22"/>
        </w:rPr>
        <w:t>: Y: 16 N: 0 A: 1</w:t>
      </w:r>
      <w:r w:rsidR="002E7A42" w:rsidRPr="00D676A8">
        <w:rPr>
          <w:szCs w:val="22"/>
        </w:rPr>
        <w:br/>
      </w:r>
    </w:p>
    <w:p w14:paraId="21125E88" w14:textId="11E479D5" w:rsidR="007F1916" w:rsidRPr="00D676A8" w:rsidRDefault="007F1916">
      <w:pPr>
        <w:pStyle w:val="ListParagraph"/>
        <w:numPr>
          <w:ilvl w:val="2"/>
          <w:numId w:val="1"/>
        </w:numPr>
        <w:rPr>
          <w:b/>
          <w:szCs w:val="22"/>
          <w:lang w:val="en-US"/>
        </w:rPr>
      </w:pPr>
      <w:r w:rsidRPr="00D676A8">
        <w:rPr>
          <w:b/>
          <w:szCs w:val="22"/>
        </w:rPr>
        <w:t>Motion</w:t>
      </w:r>
      <w:r w:rsidR="00BF240F" w:rsidRPr="00D676A8">
        <w:rPr>
          <w:color w:val="000000"/>
          <w:szCs w:val="22"/>
        </w:rPr>
        <w:br/>
      </w:r>
      <w:r w:rsidR="00BF240F" w:rsidRPr="00D676A8">
        <w:rPr>
          <w:b/>
          <w:szCs w:val="22"/>
          <w:lang w:val="en-US"/>
        </w:rPr>
        <w:t xml:space="preserve">Move to adopt the set of requirements depicted by slide 69 of submission 11-18-276r6 for HEz and VHTz operation, </w:t>
      </w:r>
      <w:proofErr w:type="gramStart"/>
      <w:r w:rsidR="00BF240F" w:rsidRPr="00D676A8">
        <w:rPr>
          <w:b/>
          <w:szCs w:val="22"/>
          <w:lang w:val="en-US"/>
        </w:rPr>
        <w:t>instruct the SFD editor</w:t>
      </w:r>
      <w:proofErr w:type="gramEnd"/>
      <w:r w:rsidR="00BF240F" w:rsidRPr="00D676A8">
        <w:rPr>
          <w:b/>
          <w:szCs w:val="22"/>
          <w:lang w:val="en-US"/>
        </w:rPr>
        <w:t xml:space="preserve"> to incorporate it under section 3.2 in the SFD and empower the editor to perform editorial changes.</w:t>
      </w:r>
    </w:p>
    <w:p w14:paraId="77F67091" w14:textId="22D0636E" w:rsidR="007F1916" w:rsidRPr="00D676A8" w:rsidRDefault="00BF240F" w:rsidP="00E355D4">
      <w:pPr>
        <w:pStyle w:val="ListParagraph"/>
        <w:numPr>
          <w:ilvl w:val="2"/>
          <w:numId w:val="1"/>
        </w:numPr>
        <w:rPr>
          <w:bCs/>
          <w:szCs w:val="22"/>
          <w:lang w:val="en-US"/>
        </w:rPr>
      </w:pPr>
      <w:r w:rsidRPr="00D676A8">
        <w:rPr>
          <w:szCs w:val="22"/>
        </w:rPr>
        <w:t>Discussion: a few comments to hone the text above.</w:t>
      </w:r>
    </w:p>
    <w:p w14:paraId="58C15495" w14:textId="15D3E574" w:rsidR="007F1916" w:rsidRPr="00D676A8" w:rsidRDefault="007F1916" w:rsidP="00E355D4">
      <w:pPr>
        <w:pStyle w:val="ListParagraph"/>
        <w:numPr>
          <w:ilvl w:val="2"/>
          <w:numId w:val="1"/>
        </w:numPr>
        <w:rPr>
          <w:bCs/>
          <w:szCs w:val="22"/>
          <w:lang w:val="en-US"/>
        </w:rPr>
      </w:pPr>
      <w:r w:rsidRPr="00D676A8">
        <w:rPr>
          <w:bCs/>
          <w:szCs w:val="22"/>
          <w:lang w:val="en-US"/>
        </w:rPr>
        <w:t xml:space="preserve">Mover: </w:t>
      </w:r>
      <w:r w:rsidR="00BF240F" w:rsidRPr="00D676A8">
        <w:rPr>
          <w:bCs/>
          <w:szCs w:val="22"/>
          <w:lang w:val="en-US"/>
        </w:rPr>
        <w:t xml:space="preserve">Feng Jiang, </w:t>
      </w:r>
      <w:r w:rsidRPr="00D676A8">
        <w:rPr>
          <w:bCs/>
          <w:szCs w:val="22"/>
          <w:lang w:val="en-US"/>
        </w:rPr>
        <w:t xml:space="preserve">Seconder: </w:t>
      </w:r>
      <w:r w:rsidR="00BF240F" w:rsidRPr="00D676A8">
        <w:rPr>
          <w:bCs/>
          <w:szCs w:val="22"/>
          <w:lang w:val="en-US"/>
        </w:rPr>
        <w:t>Ganesh Venkatesan</w:t>
      </w:r>
    </w:p>
    <w:p w14:paraId="3386DEC6" w14:textId="40821E9F" w:rsidR="007F1916" w:rsidRPr="00D676A8" w:rsidRDefault="007F1916" w:rsidP="00E355D4">
      <w:pPr>
        <w:pStyle w:val="ListParagraph"/>
        <w:numPr>
          <w:ilvl w:val="2"/>
          <w:numId w:val="1"/>
        </w:numPr>
        <w:rPr>
          <w:b/>
          <w:bCs/>
          <w:szCs w:val="22"/>
          <w:lang w:val="en-US"/>
        </w:rPr>
      </w:pPr>
      <w:r w:rsidRPr="00D676A8">
        <w:rPr>
          <w:b/>
          <w:bCs/>
          <w:szCs w:val="22"/>
          <w:lang w:val="en-US"/>
        </w:rPr>
        <w:t>Results</w:t>
      </w:r>
      <w:r w:rsidRPr="00D676A8">
        <w:rPr>
          <w:bCs/>
          <w:szCs w:val="22"/>
          <w:lang w:val="en-US"/>
        </w:rPr>
        <w:t>: Y:</w:t>
      </w:r>
      <w:r w:rsidR="00BF240F" w:rsidRPr="00D676A8">
        <w:rPr>
          <w:bCs/>
          <w:szCs w:val="22"/>
          <w:lang w:val="en-US"/>
        </w:rPr>
        <w:t xml:space="preserve"> 10,</w:t>
      </w:r>
      <w:r w:rsidRPr="00D676A8">
        <w:rPr>
          <w:bCs/>
          <w:szCs w:val="22"/>
          <w:lang w:val="en-US"/>
        </w:rPr>
        <w:t xml:space="preserve"> N:</w:t>
      </w:r>
      <w:r w:rsidR="00BF240F" w:rsidRPr="00D676A8">
        <w:rPr>
          <w:bCs/>
          <w:szCs w:val="22"/>
          <w:lang w:val="en-US"/>
        </w:rPr>
        <w:t xml:space="preserve">  0, </w:t>
      </w:r>
      <w:r w:rsidRPr="00D676A8">
        <w:rPr>
          <w:bCs/>
          <w:szCs w:val="22"/>
          <w:lang w:val="en-US"/>
        </w:rPr>
        <w:t>A</w:t>
      </w:r>
      <w:r w:rsidR="002E7A42" w:rsidRPr="00D676A8">
        <w:rPr>
          <w:bCs/>
          <w:szCs w:val="22"/>
          <w:lang w:val="en-US"/>
        </w:rPr>
        <w:t>: 0</w:t>
      </w:r>
      <w:r w:rsidR="00BF240F" w:rsidRPr="00D676A8">
        <w:rPr>
          <w:bCs/>
          <w:szCs w:val="22"/>
          <w:lang w:val="en-US"/>
        </w:rPr>
        <w:t>;</w:t>
      </w:r>
      <w:r w:rsidRPr="00D676A8">
        <w:rPr>
          <w:b/>
          <w:bCs/>
          <w:szCs w:val="22"/>
          <w:lang w:val="en-US"/>
        </w:rPr>
        <w:t xml:space="preserve"> motion </w:t>
      </w:r>
      <w:r w:rsidR="00BF240F" w:rsidRPr="00D676A8">
        <w:rPr>
          <w:b/>
          <w:bCs/>
          <w:szCs w:val="22"/>
          <w:lang w:val="en-US"/>
        </w:rPr>
        <w:t>passes</w:t>
      </w:r>
      <w:r w:rsidR="002E7A42" w:rsidRPr="00D676A8">
        <w:rPr>
          <w:b/>
          <w:bCs/>
          <w:szCs w:val="22"/>
          <w:lang w:val="en-US"/>
        </w:rPr>
        <w:br/>
      </w:r>
    </w:p>
    <w:p w14:paraId="7D164E08" w14:textId="0522AC96" w:rsidR="00BF240F" w:rsidRPr="00D676A8" w:rsidRDefault="00BF240F">
      <w:pPr>
        <w:pStyle w:val="ListParagraph"/>
        <w:numPr>
          <w:ilvl w:val="2"/>
          <w:numId w:val="1"/>
        </w:numPr>
        <w:rPr>
          <w:b/>
          <w:bCs/>
          <w:szCs w:val="22"/>
        </w:rPr>
      </w:pPr>
      <w:r w:rsidRPr="00D676A8">
        <w:rPr>
          <w:b/>
          <w:bCs/>
          <w:szCs w:val="22"/>
          <w:lang w:val="en-US"/>
        </w:rPr>
        <w:lastRenderedPageBreak/>
        <w:t>Strawpoll</w:t>
      </w:r>
      <w:r w:rsidRPr="00D676A8">
        <w:rPr>
          <w:b/>
          <w:bCs/>
          <w:szCs w:val="22"/>
          <w:lang w:val="en-US"/>
        </w:rPr>
        <w:br/>
      </w:r>
      <w:r w:rsidRPr="00D676A8">
        <w:rPr>
          <w:b/>
          <w:bCs/>
          <w:szCs w:val="22"/>
        </w:rPr>
        <w:t xml:space="preserve">Do you agree to define an LMR feedback type (immediate or delayed) parameter field in NGP parameters </w:t>
      </w:r>
      <w:proofErr w:type="spellStart"/>
      <w:r w:rsidRPr="00D676A8">
        <w:rPr>
          <w:b/>
          <w:bCs/>
          <w:szCs w:val="22"/>
        </w:rPr>
        <w:t>subelement</w:t>
      </w:r>
      <w:proofErr w:type="spellEnd"/>
      <w:r w:rsidRPr="00D676A8">
        <w:rPr>
          <w:b/>
          <w:bCs/>
          <w:szCs w:val="22"/>
        </w:rPr>
        <w:t xml:space="preserve"> of IFTMR frame for VHTz and HEz ranging sequence</w:t>
      </w:r>
      <w:proofErr w:type="gramStart"/>
      <w:r w:rsidRPr="00D676A8">
        <w:rPr>
          <w:b/>
          <w:bCs/>
          <w:szCs w:val="22"/>
        </w:rPr>
        <w:t>:</w:t>
      </w:r>
      <w:proofErr w:type="gramEnd"/>
      <w:r w:rsidRPr="00D676A8">
        <w:rPr>
          <w:b/>
          <w:bCs/>
          <w:szCs w:val="22"/>
        </w:rPr>
        <w:br/>
        <w:t>This parameter field is used by ISTA to indicate the ISTA2RSTA LMR feedback type during FTM negotiation.</w:t>
      </w:r>
      <w:r w:rsidRPr="00D676A8">
        <w:rPr>
          <w:b/>
          <w:bCs/>
          <w:szCs w:val="22"/>
        </w:rPr>
        <w:br/>
        <w:t xml:space="preserve">Immediate feedback type ‒ ISTA2RSTA LMR delivers measurement performed at the same </w:t>
      </w:r>
      <w:proofErr w:type="spellStart"/>
      <w:r w:rsidRPr="00D676A8">
        <w:rPr>
          <w:b/>
          <w:bCs/>
          <w:szCs w:val="22"/>
        </w:rPr>
        <w:t>TxOP</w:t>
      </w:r>
      <w:proofErr w:type="spellEnd"/>
      <w:r w:rsidRPr="00D676A8">
        <w:rPr>
          <w:b/>
          <w:bCs/>
          <w:szCs w:val="22"/>
        </w:rPr>
        <w:t xml:space="preserve"> or availability window.</w:t>
      </w:r>
      <w:r w:rsidRPr="00D676A8">
        <w:rPr>
          <w:b/>
          <w:bCs/>
          <w:szCs w:val="22"/>
        </w:rPr>
        <w:br/>
        <w:t xml:space="preserve">Delayed feedback type ‒ ISTA2RSTA LMR delivers measurement performed at the previous </w:t>
      </w:r>
      <w:proofErr w:type="spellStart"/>
      <w:r w:rsidRPr="00D676A8">
        <w:rPr>
          <w:b/>
          <w:bCs/>
          <w:szCs w:val="22"/>
        </w:rPr>
        <w:t>TxOP</w:t>
      </w:r>
      <w:proofErr w:type="spellEnd"/>
      <w:r w:rsidRPr="00D676A8">
        <w:rPr>
          <w:b/>
          <w:bCs/>
          <w:szCs w:val="22"/>
        </w:rPr>
        <w:t xml:space="preserve"> or availability window.</w:t>
      </w:r>
    </w:p>
    <w:p w14:paraId="4B95A4AB" w14:textId="77777777" w:rsidR="00BF240F" w:rsidRPr="00D676A8" w:rsidRDefault="00BF240F" w:rsidP="00E355D4">
      <w:pPr>
        <w:pStyle w:val="ListParagraph"/>
        <w:numPr>
          <w:ilvl w:val="2"/>
          <w:numId w:val="1"/>
        </w:numPr>
        <w:rPr>
          <w:b/>
          <w:bCs/>
          <w:szCs w:val="22"/>
          <w:lang w:val="en-US"/>
        </w:rPr>
      </w:pPr>
      <w:r w:rsidRPr="00D676A8">
        <w:rPr>
          <w:b/>
          <w:bCs/>
          <w:szCs w:val="22"/>
          <w:lang w:val="en-US"/>
        </w:rPr>
        <w:t>Discussion of strawpoll: typos fixed.</w:t>
      </w:r>
    </w:p>
    <w:p w14:paraId="47C835E0" w14:textId="491EE48B" w:rsidR="00BF240F" w:rsidRPr="00D676A8" w:rsidRDefault="00BF240F" w:rsidP="00E355D4">
      <w:pPr>
        <w:pStyle w:val="ListParagraph"/>
        <w:numPr>
          <w:ilvl w:val="2"/>
          <w:numId w:val="1"/>
        </w:numPr>
        <w:rPr>
          <w:b/>
          <w:bCs/>
          <w:szCs w:val="22"/>
          <w:lang w:val="en-US"/>
        </w:rPr>
      </w:pPr>
      <w:r w:rsidRPr="00D676A8">
        <w:rPr>
          <w:b/>
          <w:bCs/>
          <w:szCs w:val="22"/>
          <w:lang w:val="en-US"/>
        </w:rPr>
        <w:t>Results Y: 14, N 0, A: 0</w:t>
      </w:r>
      <w:r w:rsidR="002E7A42" w:rsidRPr="00D676A8">
        <w:rPr>
          <w:b/>
          <w:bCs/>
          <w:szCs w:val="22"/>
          <w:lang w:val="en-US"/>
        </w:rPr>
        <w:br/>
      </w:r>
    </w:p>
    <w:p w14:paraId="13A83CDB" w14:textId="1E439F8E" w:rsidR="00BF240F" w:rsidRPr="00D676A8" w:rsidRDefault="00BF240F">
      <w:pPr>
        <w:pStyle w:val="ListParagraph"/>
        <w:numPr>
          <w:ilvl w:val="2"/>
          <w:numId w:val="1"/>
        </w:numPr>
        <w:rPr>
          <w:b/>
          <w:bCs/>
          <w:szCs w:val="22"/>
          <w:lang w:val="en-US"/>
        </w:rPr>
      </w:pPr>
      <w:r w:rsidRPr="00D676A8">
        <w:rPr>
          <w:b/>
          <w:bCs/>
          <w:szCs w:val="22"/>
          <w:lang w:val="en-US"/>
        </w:rPr>
        <w:t>Motion</w:t>
      </w:r>
    </w:p>
    <w:p w14:paraId="254DE5B5" w14:textId="7F3FAEB9" w:rsidR="00BF240F" w:rsidRPr="00D676A8" w:rsidRDefault="007F5A8B" w:rsidP="002E7A42">
      <w:pPr>
        <w:pStyle w:val="ListParagraph"/>
        <w:numPr>
          <w:ilvl w:val="2"/>
          <w:numId w:val="1"/>
        </w:numPr>
        <w:rPr>
          <w:b/>
          <w:bCs/>
          <w:szCs w:val="22"/>
        </w:rPr>
      </w:pPr>
      <w:r w:rsidRPr="00D676A8">
        <w:rPr>
          <w:b/>
          <w:bCs/>
          <w:szCs w:val="22"/>
        </w:rPr>
        <w:t xml:space="preserve">Move to adopt the set of requirements depicted by slide 72 of submission 11-18-276r6 for HEz and VHTz operation, </w:t>
      </w:r>
      <w:proofErr w:type="gramStart"/>
      <w:r w:rsidRPr="00D676A8">
        <w:rPr>
          <w:b/>
          <w:bCs/>
          <w:szCs w:val="22"/>
        </w:rPr>
        <w:t>instruct the SFD editor</w:t>
      </w:r>
      <w:proofErr w:type="gramEnd"/>
      <w:r w:rsidRPr="00D676A8">
        <w:rPr>
          <w:b/>
          <w:bCs/>
          <w:szCs w:val="22"/>
        </w:rPr>
        <w:t xml:space="preserve"> to </w:t>
      </w:r>
      <w:r w:rsidRPr="00D676A8">
        <w:rPr>
          <w:b/>
          <w:bCs/>
          <w:szCs w:val="22"/>
        </w:rPr>
        <w:t>incorporate it under section 3.2 in the SFD and empower the editor to perform editorial changes.</w:t>
      </w:r>
    </w:p>
    <w:p w14:paraId="30BF10EB" w14:textId="77777777" w:rsidR="00975F91" w:rsidRPr="00D676A8" w:rsidRDefault="00975F91" w:rsidP="00975F91">
      <w:pPr>
        <w:pStyle w:val="ListParagraph"/>
        <w:numPr>
          <w:ilvl w:val="2"/>
          <w:numId w:val="1"/>
        </w:numPr>
        <w:rPr>
          <w:bCs/>
          <w:szCs w:val="22"/>
          <w:lang w:val="en-US"/>
        </w:rPr>
      </w:pPr>
      <w:r w:rsidRPr="00D676A8">
        <w:rPr>
          <w:bCs/>
          <w:szCs w:val="22"/>
          <w:lang w:val="en-US"/>
        </w:rPr>
        <w:t>Mover: Erik Lindskog, Seconder: Qinghua Li</w:t>
      </w:r>
    </w:p>
    <w:p w14:paraId="2CF8CA5C" w14:textId="709FE9E0" w:rsidR="00975F91" w:rsidRPr="00D676A8" w:rsidRDefault="00975F91">
      <w:pPr>
        <w:pStyle w:val="ListParagraph"/>
        <w:numPr>
          <w:ilvl w:val="2"/>
          <w:numId w:val="1"/>
        </w:numPr>
        <w:rPr>
          <w:b/>
          <w:bCs/>
          <w:szCs w:val="22"/>
          <w:lang w:val="en-US"/>
        </w:rPr>
      </w:pPr>
      <w:r w:rsidRPr="00D676A8">
        <w:rPr>
          <w:b/>
          <w:bCs/>
          <w:szCs w:val="22"/>
          <w:lang w:val="en-US"/>
        </w:rPr>
        <w:t xml:space="preserve">Results: </w:t>
      </w:r>
      <w:r w:rsidRPr="00D676A8">
        <w:rPr>
          <w:bCs/>
          <w:szCs w:val="22"/>
          <w:lang w:val="en-US"/>
        </w:rPr>
        <w:t>Y: 12, N: 1, A: 0</w:t>
      </w:r>
      <w:r w:rsidRPr="00D676A8">
        <w:rPr>
          <w:b/>
          <w:bCs/>
          <w:szCs w:val="22"/>
          <w:lang w:val="en-US"/>
        </w:rPr>
        <w:t>, motion passes</w:t>
      </w:r>
    </w:p>
    <w:p w14:paraId="7DE36D86" w14:textId="703C6F10" w:rsidR="00BF240F" w:rsidRPr="00D676A8" w:rsidRDefault="00BF240F" w:rsidP="00E355D4">
      <w:pPr>
        <w:pStyle w:val="ListParagraph"/>
        <w:numPr>
          <w:ilvl w:val="2"/>
          <w:numId w:val="1"/>
        </w:numPr>
        <w:rPr>
          <w:bCs/>
          <w:szCs w:val="22"/>
          <w:lang w:val="en-US"/>
        </w:rPr>
      </w:pPr>
      <w:r w:rsidRPr="00D676A8">
        <w:rPr>
          <w:bCs/>
          <w:szCs w:val="22"/>
          <w:lang w:val="en-US"/>
        </w:rPr>
        <w:t>Discussion: Clarifications. No further discussion</w:t>
      </w:r>
    </w:p>
    <w:p w14:paraId="6A5E3EFC" w14:textId="41DC1B9A" w:rsidR="007F5A8B" w:rsidRPr="00D676A8" w:rsidRDefault="007F5A8B" w:rsidP="00E355D4">
      <w:pPr>
        <w:pStyle w:val="ListParagraph"/>
        <w:numPr>
          <w:ilvl w:val="2"/>
          <w:numId w:val="1"/>
        </w:numPr>
        <w:rPr>
          <w:b/>
          <w:bCs/>
          <w:szCs w:val="22"/>
          <w:lang w:val="en-US"/>
        </w:rPr>
      </w:pPr>
      <w:r w:rsidRPr="00D676A8">
        <w:rPr>
          <w:b/>
          <w:bCs/>
          <w:szCs w:val="22"/>
          <w:lang w:val="en-US"/>
        </w:rPr>
        <w:t>Strawpoll</w:t>
      </w:r>
    </w:p>
    <w:p w14:paraId="5C37C01D" w14:textId="1BADCFE3" w:rsidR="007F5A8B" w:rsidRPr="00D676A8" w:rsidRDefault="008B384E" w:rsidP="008B384E">
      <w:pPr>
        <w:pStyle w:val="ListParagraph"/>
        <w:numPr>
          <w:ilvl w:val="2"/>
          <w:numId w:val="1"/>
        </w:numPr>
        <w:rPr>
          <w:b/>
          <w:bCs/>
          <w:szCs w:val="22"/>
        </w:rPr>
      </w:pPr>
      <w:r w:rsidRPr="00D676A8">
        <w:rPr>
          <w:b/>
          <w:bCs/>
          <w:szCs w:val="22"/>
          <w:lang w:val="en-US"/>
        </w:rPr>
        <w:t>A</w:t>
      </w:r>
      <w:r w:rsidRPr="00D676A8">
        <w:rPr>
          <w:color w:val="000000"/>
          <w:szCs w:val="22"/>
        </w:rPr>
        <w:t xml:space="preserve"> </w:t>
      </w:r>
      <w:r w:rsidRPr="00D676A8">
        <w:rPr>
          <w:b/>
          <w:bCs/>
          <w:szCs w:val="22"/>
        </w:rPr>
        <w:t xml:space="preserve">Do you agree that once consent is set and ISTA2RSTA </w:t>
      </w:r>
      <w:r w:rsidRPr="00D676A8">
        <w:rPr>
          <w:b/>
          <w:bCs/>
          <w:szCs w:val="22"/>
        </w:rPr>
        <w:t>LMR reporting was agreed on, during the HEz sequence the ISTA will only respond to a poll once the delayed ISTA2RSTA LMR results are available at ISTA?</w:t>
      </w:r>
    </w:p>
    <w:p w14:paraId="5195EBB5" w14:textId="0CD35B62" w:rsidR="007F5A8B" w:rsidRPr="00D676A8" w:rsidRDefault="002E7A42" w:rsidP="00E355D4">
      <w:pPr>
        <w:pStyle w:val="ListParagraph"/>
        <w:numPr>
          <w:ilvl w:val="2"/>
          <w:numId w:val="1"/>
        </w:numPr>
        <w:rPr>
          <w:b/>
          <w:bCs/>
          <w:szCs w:val="22"/>
          <w:lang w:val="en-US"/>
        </w:rPr>
      </w:pPr>
      <w:r w:rsidRPr="00D676A8">
        <w:rPr>
          <w:b/>
          <w:bCs/>
          <w:szCs w:val="22"/>
          <w:lang w:val="en-US"/>
        </w:rPr>
        <w:t xml:space="preserve">Results:  </w:t>
      </w:r>
      <w:r w:rsidRPr="00D676A8">
        <w:rPr>
          <w:bCs/>
          <w:szCs w:val="22"/>
          <w:lang w:val="en-US"/>
        </w:rPr>
        <w:t xml:space="preserve">Y: 16, N: 1, A: </w:t>
      </w:r>
      <w:r w:rsidR="007F5A8B" w:rsidRPr="00D676A8">
        <w:rPr>
          <w:bCs/>
          <w:szCs w:val="22"/>
          <w:lang w:val="en-US"/>
        </w:rPr>
        <w:t>1</w:t>
      </w:r>
    </w:p>
    <w:p w14:paraId="796EF56A" w14:textId="71B9ED11" w:rsidR="007F5A8B" w:rsidRPr="00D676A8" w:rsidRDefault="007F5A8B" w:rsidP="008B384E">
      <w:pPr>
        <w:pStyle w:val="ListParagraph"/>
        <w:numPr>
          <w:ilvl w:val="2"/>
          <w:numId w:val="1"/>
        </w:numPr>
        <w:rPr>
          <w:b/>
          <w:bCs/>
          <w:szCs w:val="22"/>
        </w:rPr>
      </w:pPr>
      <w:r w:rsidRPr="00D676A8">
        <w:rPr>
          <w:b/>
          <w:bCs/>
          <w:szCs w:val="22"/>
          <w:lang w:val="en-US"/>
        </w:rPr>
        <w:t>Motion</w:t>
      </w:r>
      <w:r w:rsidR="008B384E" w:rsidRPr="00D676A8">
        <w:rPr>
          <w:b/>
          <w:bCs/>
          <w:szCs w:val="22"/>
          <w:lang w:val="en-US"/>
        </w:rPr>
        <w:t xml:space="preserve"> </w:t>
      </w:r>
      <w:r w:rsidR="008B384E" w:rsidRPr="00D676A8">
        <w:rPr>
          <w:color w:val="000000"/>
          <w:szCs w:val="22"/>
        </w:rPr>
        <w:br/>
      </w:r>
      <w:r w:rsidR="008B384E" w:rsidRPr="00D676A8">
        <w:rPr>
          <w:b/>
          <w:bCs/>
          <w:szCs w:val="22"/>
        </w:rPr>
        <w:t>Move to adopt the following requirements for HEz operation, instruct the SFD editor to incorporate it under section 3.2.3 in the SFD and empower the editor to perform editorial changes</w:t>
      </w:r>
      <w:proofErr w:type="gramStart"/>
      <w:r w:rsidR="008B384E" w:rsidRPr="00D676A8">
        <w:rPr>
          <w:b/>
          <w:bCs/>
          <w:szCs w:val="22"/>
        </w:rPr>
        <w:t>:</w:t>
      </w:r>
      <w:proofErr w:type="gramEnd"/>
      <w:r w:rsidR="008B384E" w:rsidRPr="00D676A8">
        <w:rPr>
          <w:b/>
          <w:bCs/>
          <w:szCs w:val="22"/>
        </w:rPr>
        <w:br/>
      </w:r>
      <w:r w:rsidR="008B384E" w:rsidRPr="00D676A8">
        <w:rPr>
          <w:b/>
          <w:bCs/>
          <w:szCs w:val="22"/>
        </w:rPr>
        <w:br/>
        <w:t>“Once consent is set and ISTA2RSTA LMR reporting was agreed on, during the HEz sequence the ISTA shall only respond to a poll once the delayed ISTA2RSTA LMR results are available at ISTA”.</w:t>
      </w:r>
    </w:p>
    <w:p w14:paraId="03252E18" w14:textId="439C6214" w:rsidR="007F5A8B" w:rsidRPr="00D676A8" w:rsidRDefault="007F5A8B" w:rsidP="00E355D4">
      <w:pPr>
        <w:pStyle w:val="ListParagraph"/>
        <w:numPr>
          <w:ilvl w:val="2"/>
          <w:numId w:val="1"/>
        </w:numPr>
        <w:rPr>
          <w:bCs/>
          <w:szCs w:val="22"/>
          <w:lang w:val="en-US"/>
        </w:rPr>
      </w:pPr>
      <w:r w:rsidRPr="00D676A8">
        <w:rPr>
          <w:bCs/>
          <w:szCs w:val="22"/>
          <w:lang w:val="en-US"/>
        </w:rPr>
        <w:t>Mover: Qinghua Li, Seconder:  SK Yong</w:t>
      </w:r>
    </w:p>
    <w:p w14:paraId="2CE8E430" w14:textId="25819BB8" w:rsidR="007F5A8B" w:rsidRPr="00D676A8" w:rsidRDefault="007F5A8B" w:rsidP="00E355D4">
      <w:pPr>
        <w:pStyle w:val="ListParagraph"/>
        <w:numPr>
          <w:ilvl w:val="2"/>
          <w:numId w:val="1"/>
        </w:numPr>
        <w:rPr>
          <w:b/>
          <w:bCs/>
          <w:szCs w:val="22"/>
          <w:lang w:val="en-US"/>
        </w:rPr>
      </w:pPr>
      <w:r w:rsidRPr="00D676A8">
        <w:rPr>
          <w:b/>
          <w:bCs/>
          <w:szCs w:val="22"/>
          <w:lang w:val="en-US"/>
        </w:rPr>
        <w:t xml:space="preserve">Results:  </w:t>
      </w:r>
      <w:r w:rsidR="002E7A42" w:rsidRPr="00D676A8">
        <w:rPr>
          <w:bCs/>
          <w:szCs w:val="22"/>
          <w:lang w:val="en-US"/>
        </w:rPr>
        <w:t xml:space="preserve">Y: 13, N: 1, A: </w:t>
      </w:r>
      <w:r w:rsidRPr="00D676A8">
        <w:rPr>
          <w:bCs/>
          <w:szCs w:val="22"/>
          <w:lang w:val="en-US"/>
        </w:rPr>
        <w:t>1</w:t>
      </w:r>
      <w:r w:rsidR="002E7A42" w:rsidRPr="00D676A8">
        <w:rPr>
          <w:b/>
          <w:bCs/>
          <w:szCs w:val="22"/>
          <w:lang w:val="en-US"/>
        </w:rPr>
        <w:t>;</w:t>
      </w:r>
      <w:r w:rsidRPr="00D676A8">
        <w:rPr>
          <w:b/>
          <w:bCs/>
          <w:szCs w:val="22"/>
          <w:lang w:val="en-US"/>
        </w:rPr>
        <w:t xml:space="preserve"> motion passes</w:t>
      </w:r>
      <w:r w:rsidR="00115F0F" w:rsidRPr="00D676A8">
        <w:rPr>
          <w:b/>
          <w:bCs/>
          <w:szCs w:val="22"/>
          <w:lang w:val="en-US"/>
        </w:rPr>
        <w:br/>
      </w:r>
    </w:p>
    <w:p w14:paraId="31153EAD" w14:textId="2AE7F2B0" w:rsidR="007F5A8B" w:rsidRPr="00D676A8" w:rsidRDefault="007F5A8B" w:rsidP="007F5A8B">
      <w:pPr>
        <w:pStyle w:val="ListParagraph"/>
        <w:numPr>
          <w:ilvl w:val="1"/>
          <w:numId w:val="1"/>
        </w:numPr>
        <w:rPr>
          <w:b/>
          <w:bCs/>
          <w:szCs w:val="22"/>
          <w:lang w:val="en-US"/>
        </w:rPr>
      </w:pPr>
      <w:r w:rsidRPr="00D676A8">
        <w:rPr>
          <w:bCs/>
          <w:szCs w:val="22"/>
          <w:lang w:val="en-US"/>
        </w:rPr>
        <w:t xml:space="preserve">Christian Berger for </w:t>
      </w:r>
      <w:proofErr w:type="spellStart"/>
      <w:r w:rsidRPr="00D676A8">
        <w:rPr>
          <w:bCs/>
          <w:szCs w:val="22"/>
          <w:lang w:val="en-US"/>
        </w:rPr>
        <w:t>Liwen</w:t>
      </w:r>
      <w:proofErr w:type="spellEnd"/>
      <w:r w:rsidRPr="00D676A8">
        <w:rPr>
          <w:bCs/>
          <w:szCs w:val="22"/>
          <w:lang w:val="en-US"/>
        </w:rPr>
        <w:t xml:space="preserve"> Chu (Marvell) presented document </w:t>
      </w:r>
      <w:r w:rsidRPr="00D676A8">
        <w:rPr>
          <w:b/>
          <w:bCs/>
          <w:szCs w:val="22"/>
          <w:lang w:val="en-US"/>
        </w:rPr>
        <w:t>11-18/0553r1</w:t>
      </w:r>
    </w:p>
    <w:p w14:paraId="30717783" w14:textId="6690CA47" w:rsidR="007F5A8B" w:rsidRPr="00D676A8" w:rsidRDefault="007F5A8B" w:rsidP="007F5A8B">
      <w:pPr>
        <w:pStyle w:val="ListParagraph"/>
        <w:numPr>
          <w:ilvl w:val="2"/>
          <w:numId w:val="1"/>
        </w:numPr>
        <w:rPr>
          <w:b/>
          <w:bCs/>
          <w:szCs w:val="22"/>
          <w:lang w:val="en-US"/>
        </w:rPr>
      </w:pPr>
      <w:r w:rsidRPr="00D676A8">
        <w:rPr>
          <w:bCs/>
          <w:szCs w:val="22"/>
          <w:lang w:val="en-US"/>
        </w:rPr>
        <w:t>Title:</w:t>
      </w:r>
      <w:r w:rsidRPr="00D676A8">
        <w:rPr>
          <w:b/>
          <w:bCs/>
          <w:color w:val="000000"/>
          <w:szCs w:val="22"/>
          <w:lang w:val="en-US"/>
        </w:rPr>
        <w:t xml:space="preserve"> </w:t>
      </w:r>
      <w:r w:rsidRPr="00D676A8">
        <w:rPr>
          <w:b/>
          <w:bCs/>
          <w:szCs w:val="22"/>
          <w:lang w:val="en-US"/>
        </w:rPr>
        <w:t>NDP Ranging Error Recovery</w:t>
      </w:r>
    </w:p>
    <w:p w14:paraId="7450E7F1" w14:textId="44AF7A1E" w:rsidR="007F5A8B" w:rsidRPr="00D676A8" w:rsidRDefault="007F5A8B" w:rsidP="008B384E">
      <w:pPr>
        <w:pStyle w:val="ListParagraph"/>
        <w:numPr>
          <w:ilvl w:val="2"/>
          <w:numId w:val="1"/>
        </w:numPr>
        <w:rPr>
          <w:bCs/>
          <w:szCs w:val="22"/>
        </w:rPr>
      </w:pPr>
      <w:r w:rsidRPr="00D676A8">
        <w:rPr>
          <w:bCs/>
          <w:szCs w:val="22"/>
          <w:lang w:val="en-US"/>
        </w:rPr>
        <w:t xml:space="preserve">Summary: </w:t>
      </w:r>
      <w:r w:rsidRPr="00D676A8">
        <w:rPr>
          <w:bCs/>
          <w:szCs w:val="22"/>
        </w:rPr>
        <w:t xml:space="preserve">In </w:t>
      </w:r>
      <w:r w:rsidR="008B384E" w:rsidRPr="00D676A8">
        <w:rPr>
          <w:bCs/>
          <w:szCs w:val="22"/>
        </w:rPr>
        <w:t xml:space="preserve">the </w:t>
      </w:r>
      <w:r w:rsidRPr="00D676A8">
        <w:rPr>
          <w:bCs/>
          <w:szCs w:val="22"/>
        </w:rPr>
        <w:t xml:space="preserve">802.11baseline, the Access Category (AC) used for the control frame transmission is related to the </w:t>
      </w:r>
      <w:proofErr w:type="spellStart"/>
      <w:r w:rsidRPr="00D676A8">
        <w:rPr>
          <w:bCs/>
          <w:szCs w:val="22"/>
        </w:rPr>
        <w:t>QoS</w:t>
      </w:r>
      <w:proofErr w:type="spellEnd"/>
      <w:r w:rsidRPr="00D676A8">
        <w:rPr>
          <w:bCs/>
          <w:szCs w:val="22"/>
        </w:rPr>
        <w:t xml:space="preserve"> Data/Management frame.</w:t>
      </w:r>
      <w:r w:rsidR="008B384E" w:rsidRPr="00D676A8">
        <w:rPr>
          <w:bCs/>
          <w:szCs w:val="22"/>
        </w:rPr>
        <w:t xml:space="preserve"> </w:t>
      </w:r>
      <w:r w:rsidRPr="00D676A8">
        <w:rPr>
          <w:bCs/>
          <w:szCs w:val="22"/>
        </w:rPr>
        <w:t xml:space="preserve">In 11ax, the AP can use any AC for Trigger frame transmission where </w:t>
      </w:r>
      <w:r w:rsidR="008B384E" w:rsidRPr="00D676A8">
        <w:rPr>
          <w:bCs/>
          <w:szCs w:val="22"/>
        </w:rPr>
        <w:t xml:space="preserve">the </w:t>
      </w:r>
      <w:r w:rsidRPr="00D676A8">
        <w:rPr>
          <w:bCs/>
          <w:szCs w:val="22"/>
        </w:rPr>
        <w:t>Trigger is not combined with other frames.</w:t>
      </w:r>
      <w:r w:rsidR="008B384E" w:rsidRPr="00D676A8">
        <w:rPr>
          <w:bCs/>
          <w:szCs w:val="22"/>
        </w:rPr>
        <w:t xml:space="preserve"> For VHTz </w:t>
      </w:r>
      <w:r w:rsidR="00115F0F" w:rsidRPr="00D676A8">
        <w:rPr>
          <w:bCs/>
          <w:szCs w:val="22"/>
        </w:rPr>
        <w:t xml:space="preserve">NDP sounding, this contribution </w:t>
      </w:r>
      <w:r w:rsidRPr="00D676A8">
        <w:rPr>
          <w:bCs/>
          <w:szCs w:val="22"/>
        </w:rPr>
        <w:t>propose</w:t>
      </w:r>
      <w:r w:rsidR="008B384E" w:rsidRPr="00D676A8">
        <w:rPr>
          <w:bCs/>
          <w:szCs w:val="22"/>
        </w:rPr>
        <w:t>s</w:t>
      </w:r>
      <w:r w:rsidRPr="00D676A8">
        <w:rPr>
          <w:bCs/>
          <w:szCs w:val="22"/>
        </w:rPr>
        <w:t xml:space="preserve"> a similar rule as </w:t>
      </w:r>
      <w:r w:rsidR="008B384E" w:rsidRPr="00D676A8">
        <w:rPr>
          <w:bCs/>
          <w:szCs w:val="22"/>
        </w:rPr>
        <w:t xml:space="preserve">the Trigger in 11ax for </w:t>
      </w:r>
      <w:r w:rsidRPr="00D676A8">
        <w:rPr>
          <w:bCs/>
          <w:szCs w:val="22"/>
        </w:rPr>
        <w:t>AC selection for NDPA transmission:</w:t>
      </w:r>
      <w:r w:rsidR="008B384E" w:rsidRPr="00D676A8">
        <w:rPr>
          <w:bCs/>
          <w:szCs w:val="22"/>
        </w:rPr>
        <w:t xml:space="preserve"> a</w:t>
      </w:r>
      <w:r w:rsidRPr="00D676A8">
        <w:rPr>
          <w:bCs/>
          <w:szCs w:val="22"/>
        </w:rPr>
        <w:t>ny AC can be used for VHTz ranging.</w:t>
      </w:r>
    </w:p>
    <w:p w14:paraId="4FB3A34E" w14:textId="38188354" w:rsidR="008B384E" w:rsidRPr="00D676A8" w:rsidRDefault="008B384E" w:rsidP="007F5A8B">
      <w:pPr>
        <w:pStyle w:val="ListParagraph"/>
        <w:numPr>
          <w:ilvl w:val="2"/>
          <w:numId w:val="1"/>
        </w:numPr>
        <w:rPr>
          <w:bCs/>
          <w:szCs w:val="22"/>
          <w:lang w:val="en-US"/>
        </w:rPr>
      </w:pPr>
      <w:r w:rsidRPr="00D676A8">
        <w:rPr>
          <w:bCs/>
          <w:szCs w:val="22"/>
          <w:lang w:val="en-US"/>
        </w:rPr>
        <w:t>Discussion</w:t>
      </w:r>
      <w:r w:rsidR="00920847" w:rsidRPr="00D676A8">
        <w:rPr>
          <w:bCs/>
          <w:szCs w:val="22"/>
          <w:lang w:val="en-US"/>
        </w:rPr>
        <w:t xml:space="preserve"> of proposal</w:t>
      </w:r>
    </w:p>
    <w:p w14:paraId="6806CB14" w14:textId="7A0BD306" w:rsidR="008B384E" w:rsidRPr="00D676A8" w:rsidRDefault="008B384E" w:rsidP="007F5A8B">
      <w:pPr>
        <w:pStyle w:val="ListParagraph"/>
        <w:numPr>
          <w:ilvl w:val="2"/>
          <w:numId w:val="1"/>
        </w:numPr>
        <w:rPr>
          <w:bCs/>
          <w:szCs w:val="22"/>
          <w:lang w:val="en-US"/>
        </w:rPr>
      </w:pPr>
      <w:r w:rsidRPr="00D676A8">
        <w:rPr>
          <w:bCs/>
          <w:szCs w:val="22"/>
          <w:lang w:val="en-US"/>
        </w:rPr>
        <w:t>C. For the recove</w:t>
      </w:r>
      <w:r w:rsidR="00115F0F" w:rsidRPr="00D676A8">
        <w:rPr>
          <w:bCs/>
          <w:szCs w:val="22"/>
          <w:lang w:val="en-US"/>
        </w:rPr>
        <w:t>r</w:t>
      </w:r>
      <w:r w:rsidRPr="00D676A8">
        <w:rPr>
          <w:bCs/>
          <w:szCs w:val="22"/>
          <w:lang w:val="en-US"/>
        </w:rPr>
        <w:t>y</w:t>
      </w:r>
      <w:r w:rsidR="005A76B7" w:rsidRPr="00D676A8">
        <w:rPr>
          <w:bCs/>
          <w:szCs w:val="22"/>
          <w:lang w:val="en-US"/>
        </w:rPr>
        <w:t>,</w:t>
      </w:r>
      <w:r w:rsidRPr="00D676A8">
        <w:rPr>
          <w:bCs/>
          <w:szCs w:val="22"/>
          <w:lang w:val="en-US"/>
        </w:rPr>
        <w:t xml:space="preserve"> does the second NDPA use the same token or different token?</w:t>
      </w:r>
    </w:p>
    <w:p w14:paraId="7267DC85" w14:textId="3CEF1DE0" w:rsidR="008B384E" w:rsidRPr="00D676A8" w:rsidRDefault="008B384E" w:rsidP="007F5A8B">
      <w:pPr>
        <w:pStyle w:val="ListParagraph"/>
        <w:numPr>
          <w:ilvl w:val="2"/>
          <w:numId w:val="1"/>
        </w:numPr>
        <w:rPr>
          <w:bCs/>
          <w:szCs w:val="22"/>
          <w:lang w:val="en-US"/>
        </w:rPr>
      </w:pPr>
      <w:r w:rsidRPr="00D676A8">
        <w:rPr>
          <w:bCs/>
          <w:szCs w:val="22"/>
          <w:lang w:val="en-US"/>
        </w:rPr>
        <w:t>R. Init</w:t>
      </w:r>
      <w:r w:rsidR="00115F0F" w:rsidRPr="00D676A8">
        <w:rPr>
          <w:bCs/>
          <w:szCs w:val="22"/>
          <w:lang w:val="en-US"/>
        </w:rPr>
        <w:t>i</w:t>
      </w:r>
      <w:r w:rsidRPr="00D676A8">
        <w:rPr>
          <w:bCs/>
          <w:szCs w:val="22"/>
          <w:lang w:val="en-US"/>
        </w:rPr>
        <w:t>ator will assume the transmission is lost</w:t>
      </w:r>
    </w:p>
    <w:p w14:paraId="162477B4" w14:textId="4C420CAB" w:rsidR="008B384E" w:rsidRPr="00D676A8" w:rsidRDefault="008B384E" w:rsidP="007F5A8B">
      <w:pPr>
        <w:pStyle w:val="ListParagraph"/>
        <w:numPr>
          <w:ilvl w:val="2"/>
          <w:numId w:val="1"/>
        </w:numPr>
        <w:rPr>
          <w:bCs/>
          <w:szCs w:val="22"/>
          <w:lang w:val="en-US"/>
        </w:rPr>
      </w:pPr>
      <w:r w:rsidRPr="00D676A8">
        <w:rPr>
          <w:bCs/>
          <w:szCs w:val="22"/>
          <w:lang w:val="en-US"/>
        </w:rPr>
        <w:t xml:space="preserve">R. The </w:t>
      </w:r>
      <w:r w:rsidRPr="00D676A8">
        <w:rPr>
          <w:bCs/>
          <w:szCs w:val="22"/>
          <w:lang w:val="en-US"/>
        </w:rPr>
        <w:t>counter is incremented</w:t>
      </w:r>
      <w:r w:rsidR="005A76B7" w:rsidRPr="00D676A8">
        <w:rPr>
          <w:bCs/>
          <w:szCs w:val="22"/>
          <w:lang w:val="en-US"/>
        </w:rPr>
        <w:t>,</w:t>
      </w:r>
      <w:r w:rsidRPr="00D676A8">
        <w:rPr>
          <w:bCs/>
          <w:szCs w:val="22"/>
          <w:lang w:val="en-US"/>
        </w:rPr>
        <w:t xml:space="preserve"> but </w:t>
      </w:r>
      <w:r w:rsidR="005A76B7" w:rsidRPr="00D676A8">
        <w:rPr>
          <w:bCs/>
          <w:szCs w:val="22"/>
          <w:lang w:val="en-US"/>
        </w:rPr>
        <w:t xml:space="preserve">the responder only stores one value, </w:t>
      </w:r>
      <w:r w:rsidRPr="00D676A8">
        <w:rPr>
          <w:bCs/>
          <w:szCs w:val="22"/>
          <w:lang w:val="en-US"/>
        </w:rPr>
        <w:t>and the</w:t>
      </w:r>
      <w:r w:rsidR="005A76B7" w:rsidRPr="00D676A8">
        <w:rPr>
          <w:bCs/>
          <w:szCs w:val="22"/>
          <w:lang w:val="en-US"/>
        </w:rPr>
        <w:t>n</w:t>
      </w:r>
      <w:r w:rsidRPr="00D676A8">
        <w:rPr>
          <w:bCs/>
          <w:szCs w:val="22"/>
          <w:lang w:val="en-US"/>
        </w:rPr>
        <w:t xml:space="preserve"> </w:t>
      </w:r>
      <w:r w:rsidR="005A76B7" w:rsidRPr="00D676A8">
        <w:rPr>
          <w:bCs/>
          <w:szCs w:val="22"/>
          <w:lang w:val="en-US"/>
        </w:rPr>
        <w:t xml:space="preserve">the </w:t>
      </w:r>
      <w:r w:rsidRPr="00D676A8">
        <w:rPr>
          <w:bCs/>
          <w:szCs w:val="22"/>
          <w:lang w:val="en-US"/>
        </w:rPr>
        <w:t>process will have to start again.</w:t>
      </w:r>
    </w:p>
    <w:p w14:paraId="6CCADEA6" w14:textId="20E1E763" w:rsidR="008B384E" w:rsidRPr="00D676A8" w:rsidRDefault="008B384E" w:rsidP="008B384E">
      <w:pPr>
        <w:pStyle w:val="ListParagraph"/>
        <w:numPr>
          <w:ilvl w:val="2"/>
          <w:numId w:val="1"/>
        </w:numPr>
        <w:rPr>
          <w:b/>
          <w:bCs/>
          <w:szCs w:val="22"/>
        </w:rPr>
      </w:pPr>
      <w:r w:rsidRPr="00D676A8">
        <w:rPr>
          <w:b/>
          <w:bCs/>
          <w:szCs w:val="22"/>
          <w:lang w:val="en-US"/>
        </w:rPr>
        <w:t>Strawpoll</w:t>
      </w:r>
      <w:r w:rsidRPr="00D676A8">
        <w:rPr>
          <w:b/>
          <w:bCs/>
          <w:szCs w:val="22"/>
          <w:lang w:val="en-US"/>
        </w:rPr>
        <w:br/>
      </w:r>
      <w:r w:rsidRPr="00D676A8">
        <w:rPr>
          <w:b/>
          <w:bCs/>
          <w:szCs w:val="22"/>
        </w:rPr>
        <w:t>Do you support that the LMR feedback frame includes a reference to the associated NDP exchange?</w:t>
      </w:r>
    </w:p>
    <w:p w14:paraId="44DA93AA" w14:textId="6DCB819D" w:rsidR="008B384E" w:rsidRPr="00D676A8" w:rsidRDefault="005D63A3" w:rsidP="008B384E">
      <w:pPr>
        <w:pStyle w:val="ListParagraph"/>
        <w:numPr>
          <w:ilvl w:val="2"/>
          <w:numId w:val="1"/>
        </w:numPr>
        <w:rPr>
          <w:bCs/>
          <w:szCs w:val="22"/>
        </w:rPr>
      </w:pPr>
      <w:r w:rsidRPr="00D676A8">
        <w:rPr>
          <w:bCs/>
          <w:szCs w:val="22"/>
        </w:rPr>
        <w:lastRenderedPageBreak/>
        <w:t>Discussion</w:t>
      </w:r>
      <w:r w:rsidRPr="00D676A8">
        <w:rPr>
          <w:bCs/>
          <w:szCs w:val="22"/>
        </w:rPr>
        <w:br/>
      </w:r>
      <w:r w:rsidR="008B384E" w:rsidRPr="00D676A8">
        <w:rPr>
          <w:bCs/>
          <w:szCs w:val="22"/>
        </w:rPr>
        <w:t xml:space="preserve">C. For the secured version we already have SEC. Are you </w:t>
      </w:r>
      <w:r w:rsidR="005A76B7" w:rsidRPr="00D676A8">
        <w:rPr>
          <w:bCs/>
          <w:szCs w:val="22"/>
        </w:rPr>
        <w:t>saying this mechanism is more generic?</w:t>
      </w:r>
    </w:p>
    <w:p w14:paraId="7DCB98B1" w14:textId="2B8D48DC" w:rsidR="00115F0F" w:rsidRPr="00D676A8" w:rsidRDefault="005A76B7" w:rsidP="008B384E">
      <w:pPr>
        <w:pStyle w:val="ListParagraph"/>
        <w:numPr>
          <w:ilvl w:val="2"/>
          <w:numId w:val="1"/>
        </w:numPr>
        <w:rPr>
          <w:bCs/>
          <w:szCs w:val="22"/>
        </w:rPr>
      </w:pPr>
      <w:r w:rsidRPr="00D676A8">
        <w:rPr>
          <w:bCs/>
          <w:szCs w:val="22"/>
        </w:rPr>
        <w:t>R. This solution</w:t>
      </w:r>
      <w:r w:rsidR="008B384E" w:rsidRPr="00D676A8">
        <w:rPr>
          <w:bCs/>
          <w:szCs w:val="22"/>
        </w:rPr>
        <w:t xml:space="preserve"> is part of the LMR. But the functional</w:t>
      </w:r>
      <w:r w:rsidRPr="00D676A8">
        <w:rPr>
          <w:bCs/>
          <w:szCs w:val="22"/>
        </w:rPr>
        <w:t>ity</w:t>
      </w:r>
      <w:r w:rsidR="008B384E" w:rsidRPr="00D676A8">
        <w:rPr>
          <w:bCs/>
          <w:szCs w:val="22"/>
        </w:rPr>
        <w:t xml:space="preserve"> can also be achieved by the SEC.</w:t>
      </w:r>
      <w:r w:rsidRPr="00D676A8">
        <w:rPr>
          <w:bCs/>
          <w:szCs w:val="22"/>
        </w:rPr>
        <w:t xml:space="preserve"> If the SEC is not used, this can be used instead.</w:t>
      </w:r>
    </w:p>
    <w:p w14:paraId="105FA851" w14:textId="2F4FA43A" w:rsidR="008B384E" w:rsidRPr="00D676A8" w:rsidRDefault="00115F0F" w:rsidP="006056EC">
      <w:pPr>
        <w:pStyle w:val="ListParagraph"/>
        <w:numPr>
          <w:ilvl w:val="2"/>
          <w:numId w:val="1"/>
        </w:numPr>
        <w:rPr>
          <w:b/>
          <w:bCs/>
          <w:szCs w:val="22"/>
          <w:lang w:val="en-US"/>
        </w:rPr>
      </w:pPr>
      <w:r w:rsidRPr="00D676A8">
        <w:rPr>
          <w:b/>
          <w:bCs/>
          <w:szCs w:val="22"/>
        </w:rPr>
        <w:t>Strawpoll</w:t>
      </w:r>
      <w:r w:rsidR="006056EC" w:rsidRPr="00D676A8">
        <w:rPr>
          <w:color w:val="000000"/>
          <w:szCs w:val="22"/>
        </w:rPr>
        <w:t xml:space="preserve"> </w:t>
      </w:r>
      <w:r w:rsidR="006056EC" w:rsidRPr="00D676A8">
        <w:rPr>
          <w:b/>
          <w:bCs/>
          <w:szCs w:val="22"/>
          <w:lang w:val="en-US"/>
        </w:rPr>
        <w:t>Do you support that</w:t>
      </w:r>
      <w:proofErr w:type="gramStart"/>
      <w:r w:rsidR="006056EC" w:rsidRPr="00D676A8">
        <w:rPr>
          <w:b/>
          <w:bCs/>
          <w:szCs w:val="22"/>
          <w:lang w:val="en-US"/>
        </w:rPr>
        <w:t>:</w:t>
      </w:r>
      <w:proofErr w:type="gramEnd"/>
      <w:r w:rsidR="006056EC" w:rsidRPr="00D676A8">
        <w:rPr>
          <w:b/>
          <w:bCs/>
          <w:szCs w:val="22"/>
          <w:lang w:val="en-US"/>
        </w:rPr>
        <w:br/>
        <w:t>Any Access Category (AC) can be used for the transmission of the NDPA frame within the VHTz ranging.</w:t>
      </w:r>
    </w:p>
    <w:p w14:paraId="7C1896BB" w14:textId="0407A653" w:rsidR="00115F0F" w:rsidRPr="00D676A8" w:rsidRDefault="008B384E" w:rsidP="00115F0F">
      <w:pPr>
        <w:pStyle w:val="ListParagraph"/>
        <w:numPr>
          <w:ilvl w:val="2"/>
          <w:numId w:val="1"/>
        </w:numPr>
        <w:rPr>
          <w:bCs/>
          <w:szCs w:val="22"/>
          <w:lang w:val="en-US"/>
        </w:rPr>
      </w:pPr>
      <w:r w:rsidRPr="00D676A8">
        <w:rPr>
          <w:b/>
          <w:bCs/>
          <w:szCs w:val="22"/>
          <w:lang w:val="en-US"/>
        </w:rPr>
        <w:t>Results</w:t>
      </w:r>
      <w:r w:rsidR="005D63A3" w:rsidRPr="00D676A8">
        <w:rPr>
          <w:bCs/>
          <w:szCs w:val="22"/>
          <w:lang w:val="en-US"/>
        </w:rPr>
        <w:t xml:space="preserve">: Y: </w:t>
      </w:r>
      <w:r w:rsidR="006056EC" w:rsidRPr="00D676A8">
        <w:rPr>
          <w:bCs/>
          <w:szCs w:val="22"/>
          <w:lang w:val="en-US"/>
        </w:rPr>
        <w:t>13</w:t>
      </w:r>
      <w:r w:rsidR="005D63A3" w:rsidRPr="00D676A8">
        <w:rPr>
          <w:bCs/>
          <w:szCs w:val="22"/>
          <w:lang w:val="en-US"/>
        </w:rPr>
        <w:t xml:space="preserve">, N: 0, </w:t>
      </w:r>
      <w:r w:rsidRPr="00D676A8">
        <w:rPr>
          <w:bCs/>
          <w:szCs w:val="22"/>
          <w:lang w:val="en-US"/>
        </w:rPr>
        <w:t xml:space="preserve">A: </w:t>
      </w:r>
      <w:r w:rsidR="00115F0F" w:rsidRPr="00D676A8">
        <w:rPr>
          <w:bCs/>
          <w:szCs w:val="22"/>
          <w:lang w:val="en-US"/>
        </w:rPr>
        <w:t>1</w:t>
      </w:r>
      <w:r w:rsidR="002E7A42" w:rsidRPr="00D676A8">
        <w:rPr>
          <w:bCs/>
          <w:szCs w:val="22"/>
          <w:lang w:val="en-US"/>
        </w:rPr>
        <w:br/>
      </w:r>
    </w:p>
    <w:p w14:paraId="4239894B" w14:textId="15767D36" w:rsidR="008B384E" w:rsidRPr="00D676A8" w:rsidRDefault="008B384E" w:rsidP="00115F0F">
      <w:pPr>
        <w:pStyle w:val="ListParagraph"/>
        <w:numPr>
          <w:ilvl w:val="2"/>
          <w:numId w:val="1"/>
        </w:numPr>
        <w:rPr>
          <w:b/>
          <w:bCs/>
          <w:szCs w:val="22"/>
        </w:rPr>
      </w:pPr>
      <w:r w:rsidRPr="00D676A8">
        <w:rPr>
          <w:b/>
          <w:bCs/>
          <w:szCs w:val="22"/>
          <w:lang w:val="en-US"/>
        </w:rPr>
        <w:t>Motion</w:t>
      </w:r>
      <w:r w:rsidR="00115F0F" w:rsidRPr="00D676A8">
        <w:rPr>
          <w:b/>
          <w:bCs/>
          <w:szCs w:val="22"/>
        </w:rPr>
        <w:br/>
        <w:t xml:space="preserve">Move to adopt the </w:t>
      </w:r>
      <w:r w:rsidR="00115F0F" w:rsidRPr="00D676A8">
        <w:rPr>
          <w:b/>
          <w:bCs/>
          <w:szCs w:val="22"/>
        </w:rPr>
        <w:t>following requirements for HEz and VHTz operation, instruct the SFD editor to incorporate it under section 3.2 in the SFD and empower the editor to perform editorial changes</w:t>
      </w:r>
      <w:proofErr w:type="gramStart"/>
      <w:r w:rsidR="00115F0F" w:rsidRPr="00D676A8">
        <w:rPr>
          <w:b/>
          <w:bCs/>
          <w:szCs w:val="22"/>
        </w:rPr>
        <w:t>:</w:t>
      </w:r>
      <w:proofErr w:type="gramEnd"/>
      <w:r w:rsidR="00115F0F" w:rsidRPr="00D676A8">
        <w:rPr>
          <w:b/>
          <w:bCs/>
          <w:szCs w:val="22"/>
        </w:rPr>
        <w:br/>
        <w:t>“The LMR feedback frame shall include a reference to the associated NDP exchange.”</w:t>
      </w:r>
    </w:p>
    <w:p w14:paraId="760D05C3" w14:textId="366247CE" w:rsidR="008B384E" w:rsidRPr="00D676A8" w:rsidRDefault="008B384E" w:rsidP="007F5A8B">
      <w:pPr>
        <w:pStyle w:val="ListParagraph"/>
        <w:numPr>
          <w:ilvl w:val="2"/>
          <w:numId w:val="1"/>
        </w:numPr>
        <w:rPr>
          <w:bCs/>
          <w:szCs w:val="22"/>
          <w:lang w:val="en-US"/>
        </w:rPr>
      </w:pPr>
      <w:r w:rsidRPr="00D676A8">
        <w:rPr>
          <w:bCs/>
          <w:szCs w:val="22"/>
          <w:lang w:val="en-US"/>
        </w:rPr>
        <w:t>M</w:t>
      </w:r>
      <w:r w:rsidR="00115F0F" w:rsidRPr="00D676A8">
        <w:rPr>
          <w:bCs/>
          <w:szCs w:val="22"/>
          <w:lang w:val="en-US"/>
        </w:rPr>
        <w:t>over Erik Lindskog</w:t>
      </w:r>
      <w:r w:rsidRPr="00D676A8">
        <w:rPr>
          <w:bCs/>
          <w:szCs w:val="22"/>
          <w:lang w:val="en-US"/>
        </w:rPr>
        <w:t xml:space="preserve">. Seconder </w:t>
      </w:r>
      <w:proofErr w:type="spellStart"/>
      <w:r w:rsidRPr="00D676A8">
        <w:rPr>
          <w:bCs/>
          <w:szCs w:val="22"/>
          <w:lang w:val="en-US"/>
        </w:rPr>
        <w:t>Quinhua</w:t>
      </w:r>
      <w:proofErr w:type="spellEnd"/>
      <w:r w:rsidRPr="00D676A8">
        <w:rPr>
          <w:bCs/>
          <w:szCs w:val="22"/>
          <w:lang w:val="en-US"/>
        </w:rPr>
        <w:t xml:space="preserve"> Li</w:t>
      </w:r>
    </w:p>
    <w:p w14:paraId="37A66103" w14:textId="34847E84" w:rsidR="008B384E" w:rsidRPr="00D676A8" w:rsidRDefault="008B384E" w:rsidP="007F5A8B">
      <w:pPr>
        <w:pStyle w:val="ListParagraph"/>
        <w:numPr>
          <w:ilvl w:val="2"/>
          <w:numId w:val="1"/>
        </w:numPr>
        <w:rPr>
          <w:bCs/>
          <w:szCs w:val="22"/>
          <w:lang w:val="en-US"/>
        </w:rPr>
      </w:pPr>
      <w:r w:rsidRPr="00D676A8">
        <w:rPr>
          <w:b/>
          <w:bCs/>
          <w:szCs w:val="22"/>
          <w:lang w:val="en-US"/>
        </w:rPr>
        <w:t>Results</w:t>
      </w:r>
      <w:r w:rsidRPr="00D676A8">
        <w:rPr>
          <w:bCs/>
          <w:szCs w:val="22"/>
          <w:lang w:val="en-US"/>
        </w:rPr>
        <w:t>: Y</w:t>
      </w:r>
      <w:r w:rsidR="00115F0F" w:rsidRPr="00D676A8">
        <w:rPr>
          <w:bCs/>
          <w:szCs w:val="22"/>
          <w:lang w:val="en-US"/>
        </w:rPr>
        <w:t>:</w:t>
      </w:r>
      <w:r w:rsidRPr="00D676A8">
        <w:rPr>
          <w:bCs/>
          <w:szCs w:val="22"/>
          <w:lang w:val="en-US"/>
        </w:rPr>
        <w:t xml:space="preserve"> 10</w:t>
      </w:r>
      <w:r w:rsidR="00115F0F" w:rsidRPr="00D676A8">
        <w:rPr>
          <w:bCs/>
          <w:szCs w:val="22"/>
          <w:lang w:val="en-US"/>
        </w:rPr>
        <w:t>,</w:t>
      </w:r>
      <w:r w:rsidRPr="00D676A8">
        <w:rPr>
          <w:bCs/>
          <w:szCs w:val="22"/>
          <w:lang w:val="en-US"/>
        </w:rPr>
        <w:t xml:space="preserve"> N</w:t>
      </w:r>
      <w:r w:rsidR="00115F0F" w:rsidRPr="00D676A8">
        <w:rPr>
          <w:bCs/>
          <w:szCs w:val="22"/>
          <w:lang w:val="en-US"/>
        </w:rPr>
        <w:t>:</w:t>
      </w:r>
      <w:r w:rsidRPr="00D676A8">
        <w:rPr>
          <w:bCs/>
          <w:szCs w:val="22"/>
          <w:lang w:val="en-US"/>
        </w:rPr>
        <w:t xml:space="preserve"> 0</w:t>
      </w:r>
      <w:r w:rsidR="00115F0F" w:rsidRPr="00D676A8">
        <w:rPr>
          <w:bCs/>
          <w:szCs w:val="22"/>
          <w:lang w:val="en-US"/>
        </w:rPr>
        <w:t>,</w:t>
      </w:r>
      <w:r w:rsidRPr="00D676A8">
        <w:rPr>
          <w:bCs/>
          <w:szCs w:val="22"/>
          <w:lang w:val="en-US"/>
        </w:rPr>
        <w:t xml:space="preserve"> A: 2; </w:t>
      </w:r>
      <w:r w:rsidR="00115F0F" w:rsidRPr="00D676A8">
        <w:rPr>
          <w:b/>
          <w:bCs/>
          <w:szCs w:val="22"/>
          <w:lang w:val="en-US"/>
        </w:rPr>
        <w:t>motion passes</w:t>
      </w:r>
      <w:r w:rsidR="002E7A42" w:rsidRPr="00D676A8">
        <w:rPr>
          <w:b/>
          <w:bCs/>
          <w:szCs w:val="22"/>
          <w:lang w:val="en-US"/>
        </w:rPr>
        <w:br/>
      </w:r>
    </w:p>
    <w:p w14:paraId="4B02C9DF" w14:textId="7DAE3597" w:rsidR="008B384E" w:rsidRPr="00D676A8" w:rsidRDefault="008B384E" w:rsidP="00920847">
      <w:pPr>
        <w:pStyle w:val="ListParagraph"/>
        <w:numPr>
          <w:ilvl w:val="2"/>
          <w:numId w:val="1"/>
        </w:numPr>
        <w:rPr>
          <w:b/>
          <w:bCs/>
          <w:szCs w:val="22"/>
        </w:rPr>
      </w:pPr>
      <w:r w:rsidRPr="00D676A8">
        <w:rPr>
          <w:b/>
          <w:bCs/>
          <w:szCs w:val="22"/>
          <w:lang w:val="en-US"/>
        </w:rPr>
        <w:t>Strawpoll</w:t>
      </w:r>
      <w:r w:rsidR="00920847" w:rsidRPr="00D676A8">
        <w:rPr>
          <w:b/>
          <w:bCs/>
          <w:szCs w:val="22"/>
          <w:lang w:val="en-US"/>
        </w:rPr>
        <w:br/>
      </w:r>
      <w:r w:rsidR="00920847" w:rsidRPr="00D676A8">
        <w:rPr>
          <w:b/>
          <w:bCs/>
          <w:szCs w:val="22"/>
        </w:rPr>
        <w:t>Do you support that</w:t>
      </w:r>
      <w:proofErr w:type="gramStart"/>
      <w:r w:rsidR="00920847" w:rsidRPr="00D676A8">
        <w:rPr>
          <w:b/>
          <w:bCs/>
          <w:szCs w:val="22"/>
        </w:rPr>
        <w:t>:</w:t>
      </w:r>
      <w:proofErr w:type="gramEnd"/>
      <w:r w:rsidR="00920847" w:rsidRPr="00D676A8">
        <w:rPr>
          <w:b/>
          <w:bCs/>
          <w:szCs w:val="22"/>
        </w:rPr>
        <w:br/>
        <w:t>Any Access Category (AC) can be used for the transmission of the NDPA frame within the VHTz ranging.</w:t>
      </w:r>
    </w:p>
    <w:p w14:paraId="086AB303" w14:textId="77777777" w:rsidR="00975F91" w:rsidRPr="00D676A8" w:rsidRDefault="00975F91" w:rsidP="00975F91">
      <w:pPr>
        <w:pStyle w:val="ListParagraph"/>
        <w:numPr>
          <w:ilvl w:val="2"/>
          <w:numId w:val="1"/>
        </w:numPr>
        <w:rPr>
          <w:bCs/>
          <w:szCs w:val="22"/>
          <w:lang w:val="en-US"/>
        </w:rPr>
      </w:pPr>
      <w:r w:rsidRPr="00D676A8">
        <w:rPr>
          <w:b/>
          <w:bCs/>
          <w:szCs w:val="22"/>
          <w:lang w:val="en-US"/>
        </w:rPr>
        <w:t>Results</w:t>
      </w:r>
      <w:r w:rsidRPr="00D676A8">
        <w:rPr>
          <w:bCs/>
          <w:szCs w:val="22"/>
          <w:lang w:val="en-US"/>
        </w:rPr>
        <w:t>: Y: 13, N: 0, A: 1.</w:t>
      </w:r>
    </w:p>
    <w:p w14:paraId="34536FE9" w14:textId="747FC59F" w:rsidR="008B384E" w:rsidRPr="00D676A8" w:rsidRDefault="008B384E" w:rsidP="007F5A8B">
      <w:pPr>
        <w:pStyle w:val="ListParagraph"/>
        <w:numPr>
          <w:ilvl w:val="2"/>
          <w:numId w:val="1"/>
        </w:numPr>
        <w:rPr>
          <w:bCs/>
          <w:szCs w:val="22"/>
          <w:lang w:val="en-US"/>
        </w:rPr>
      </w:pPr>
      <w:r w:rsidRPr="00D676A8">
        <w:rPr>
          <w:bCs/>
          <w:szCs w:val="22"/>
          <w:lang w:val="en-US"/>
        </w:rPr>
        <w:t>Dis</w:t>
      </w:r>
      <w:r w:rsidR="000B7276" w:rsidRPr="00D676A8">
        <w:rPr>
          <w:bCs/>
          <w:szCs w:val="22"/>
          <w:lang w:val="en-US"/>
        </w:rPr>
        <w:t>cussion</w:t>
      </w:r>
      <w:proofErr w:type="gramStart"/>
      <w:r w:rsidR="000B7276" w:rsidRPr="00D676A8">
        <w:rPr>
          <w:bCs/>
          <w:szCs w:val="22"/>
          <w:lang w:val="en-US"/>
        </w:rPr>
        <w:t>:</w:t>
      </w:r>
      <w:proofErr w:type="gramEnd"/>
      <w:r w:rsidRPr="00D676A8">
        <w:rPr>
          <w:bCs/>
          <w:szCs w:val="22"/>
          <w:lang w:val="en-US"/>
        </w:rPr>
        <w:br/>
        <w:t>C</w:t>
      </w:r>
      <w:r w:rsidRPr="00D676A8">
        <w:rPr>
          <w:bCs/>
          <w:szCs w:val="22"/>
          <w:lang w:val="en-US"/>
        </w:rPr>
        <w:t xml:space="preserve">. Does it also say it </w:t>
      </w:r>
      <w:r w:rsidR="00C863A9" w:rsidRPr="00D676A8">
        <w:rPr>
          <w:bCs/>
          <w:szCs w:val="22"/>
          <w:lang w:val="en-US"/>
        </w:rPr>
        <w:t>could be used for error recover, e</w:t>
      </w:r>
      <w:r w:rsidRPr="00D676A8">
        <w:rPr>
          <w:bCs/>
          <w:szCs w:val="22"/>
          <w:lang w:val="en-US"/>
        </w:rPr>
        <w:t xml:space="preserve">.g. if </w:t>
      </w:r>
      <w:r w:rsidR="005A76B7" w:rsidRPr="00D676A8">
        <w:rPr>
          <w:bCs/>
          <w:szCs w:val="22"/>
          <w:lang w:val="en-US"/>
        </w:rPr>
        <w:t xml:space="preserve">it </w:t>
      </w:r>
      <w:r w:rsidRPr="00D676A8">
        <w:rPr>
          <w:bCs/>
          <w:szCs w:val="22"/>
          <w:lang w:val="en-US"/>
        </w:rPr>
        <w:t xml:space="preserve">fails, are you going to cause </w:t>
      </w:r>
      <w:r w:rsidR="005A76B7" w:rsidRPr="00D676A8">
        <w:rPr>
          <w:bCs/>
          <w:szCs w:val="22"/>
          <w:lang w:val="en-US"/>
        </w:rPr>
        <w:t xml:space="preserve">a </w:t>
      </w:r>
      <w:r w:rsidRPr="00D676A8">
        <w:rPr>
          <w:bCs/>
          <w:szCs w:val="22"/>
          <w:lang w:val="en-US"/>
        </w:rPr>
        <w:t>back</w:t>
      </w:r>
      <w:r w:rsidR="005D63A3" w:rsidRPr="00D676A8">
        <w:rPr>
          <w:bCs/>
          <w:szCs w:val="22"/>
          <w:lang w:val="en-US"/>
        </w:rPr>
        <w:t>-</w:t>
      </w:r>
      <w:r w:rsidRPr="00D676A8">
        <w:rPr>
          <w:bCs/>
          <w:szCs w:val="22"/>
          <w:lang w:val="en-US"/>
        </w:rPr>
        <w:t xml:space="preserve">off? Do you update </w:t>
      </w:r>
      <w:r w:rsidR="005A76B7" w:rsidRPr="00D676A8">
        <w:rPr>
          <w:bCs/>
          <w:szCs w:val="22"/>
          <w:lang w:val="en-US"/>
        </w:rPr>
        <w:t xml:space="preserve">the </w:t>
      </w:r>
      <w:r w:rsidRPr="00D676A8">
        <w:rPr>
          <w:bCs/>
          <w:szCs w:val="22"/>
          <w:lang w:val="en-US"/>
        </w:rPr>
        <w:t>back</w:t>
      </w:r>
      <w:r w:rsidR="005D63A3" w:rsidRPr="00D676A8">
        <w:rPr>
          <w:bCs/>
          <w:szCs w:val="22"/>
          <w:lang w:val="en-US"/>
        </w:rPr>
        <w:t>-</w:t>
      </w:r>
      <w:r w:rsidRPr="00D676A8">
        <w:rPr>
          <w:bCs/>
          <w:szCs w:val="22"/>
          <w:lang w:val="en-US"/>
        </w:rPr>
        <w:t>off counter</w:t>
      </w:r>
      <w:r w:rsidR="00C863A9" w:rsidRPr="00D676A8">
        <w:rPr>
          <w:bCs/>
          <w:szCs w:val="22"/>
          <w:lang w:val="en-US"/>
        </w:rPr>
        <w:t>?</w:t>
      </w:r>
    </w:p>
    <w:p w14:paraId="64C997CD" w14:textId="77777777" w:rsidR="000B7276" w:rsidRPr="00D676A8" w:rsidRDefault="008B384E" w:rsidP="007F5A8B">
      <w:pPr>
        <w:pStyle w:val="ListParagraph"/>
        <w:numPr>
          <w:ilvl w:val="2"/>
          <w:numId w:val="1"/>
        </w:numPr>
        <w:rPr>
          <w:bCs/>
          <w:szCs w:val="22"/>
          <w:lang w:val="en-US"/>
        </w:rPr>
      </w:pPr>
      <w:r w:rsidRPr="00D676A8">
        <w:rPr>
          <w:bCs/>
          <w:szCs w:val="22"/>
          <w:lang w:val="en-US"/>
        </w:rPr>
        <w:t>R. I would assume so.</w:t>
      </w:r>
      <w:r w:rsidR="000B7276" w:rsidRPr="00D676A8">
        <w:rPr>
          <w:bCs/>
          <w:szCs w:val="22"/>
          <w:lang w:val="en-US"/>
        </w:rPr>
        <w:t xml:space="preserve"> </w:t>
      </w:r>
    </w:p>
    <w:p w14:paraId="117B0651" w14:textId="77777777" w:rsidR="000B7276" w:rsidRPr="00D676A8" w:rsidRDefault="000B7276" w:rsidP="007F5A8B">
      <w:pPr>
        <w:pStyle w:val="ListParagraph"/>
        <w:numPr>
          <w:ilvl w:val="2"/>
          <w:numId w:val="1"/>
        </w:numPr>
        <w:rPr>
          <w:bCs/>
          <w:szCs w:val="22"/>
          <w:lang w:val="en-US"/>
        </w:rPr>
      </w:pPr>
      <w:r w:rsidRPr="00D676A8">
        <w:rPr>
          <w:bCs/>
          <w:szCs w:val="22"/>
          <w:lang w:val="en-US"/>
        </w:rPr>
        <w:t>C. Any action you would like to see here?</w:t>
      </w:r>
    </w:p>
    <w:p w14:paraId="418BF6C2" w14:textId="6E63E839" w:rsidR="000B7276" w:rsidRPr="00D676A8" w:rsidRDefault="000B7276" w:rsidP="007F5A8B">
      <w:pPr>
        <w:pStyle w:val="ListParagraph"/>
        <w:numPr>
          <w:ilvl w:val="2"/>
          <w:numId w:val="1"/>
        </w:numPr>
        <w:rPr>
          <w:bCs/>
          <w:szCs w:val="22"/>
          <w:lang w:val="en-US"/>
        </w:rPr>
      </w:pPr>
      <w:r w:rsidRPr="00D676A8">
        <w:rPr>
          <w:bCs/>
          <w:szCs w:val="22"/>
          <w:lang w:val="en-US"/>
        </w:rPr>
        <w:t>R. No – just clarification. Wondered if there were other comments</w:t>
      </w:r>
      <w:r w:rsidR="00C863A9" w:rsidRPr="00D676A8">
        <w:rPr>
          <w:bCs/>
          <w:szCs w:val="22"/>
          <w:lang w:val="en-US"/>
        </w:rPr>
        <w:t>.</w:t>
      </w:r>
    </w:p>
    <w:p w14:paraId="0800E3B8" w14:textId="22DEF8BC" w:rsidR="000B7276" w:rsidRPr="00D676A8" w:rsidRDefault="000B7276" w:rsidP="007F5A8B">
      <w:pPr>
        <w:pStyle w:val="ListParagraph"/>
        <w:numPr>
          <w:ilvl w:val="2"/>
          <w:numId w:val="1"/>
        </w:numPr>
        <w:rPr>
          <w:bCs/>
          <w:szCs w:val="22"/>
          <w:lang w:val="en-US"/>
        </w:rPr>
      </w:pPr>
      <w:r w:rsidRPr="00D676A8">
        <w:rPr>
          <w:bCs/>
          <w:szCs w:val="22"/>
          <w:lang w:val="en-US"/>
        </w:rPr>
        <w:t xml:space="preserve">C. (my understanding) </w:t>
      </w:r>
      <w:r w:rsidR="00D70CE0" w:rsidRPr="00D676A8">
        <w:rPr>
          <w:bCs/>
          <w:szCs w:val="22"/>
          <w:lang w:val="en-US"/>
        </w:rPr>
        <w:t xml:space="preserve">The AC </w:t>
      </w:r>
      <w:r w:rsidRPr="00D676A8">
        <w:rPr>
          <w:bCs/>
          <w:szCs w:val="22"/>
          <w:lang w:val="en-US"/>
        </w:rPr>
        <w:t>does not change as a result of this kind of error</w:t>
      </w:r>
      <w:r w:rsidR="00D70CE0" w:rsidRPr="00D676A8">
        <w:rPr>
          <w:bCs/>
          <w:szCs w:val="22"/>
          <w:lang w:val="en-US"/>
        </w:rPr>
        <w:t>.</w:t>
      </w:r>
    </w:p>
    <w:p w14:paraId="6486ACC6" w14:textId="59DCAFA8" w:rsidR="000B7276" w:rsidRPr="00D676A8" w:rsidRDefault="00D70CE0" w:rsidP="007F5A8B">
      <w:pPr>
        <w:pStyle w:val="ListParagraph"/>
        <w:numPr>
          <w:ilvl w:val="2"/>
          <w:numId w:val="1"/>
        </w:numPr>
        <w:rPr>
          <w:bCs/>
          <w:szCs w:val="22"/>
          <w:lang w:val="en-US"/>
        </w:rPr>
      </w:pPr>
      <w:r w:rsidRPr="00D676A8">
        <w:rPr>
          <w:bCs/>
          <w:szCs w:val="22"/>
          <w:lang w:val="en-US"/>
        </w:rPr>
        <w:t>C. You could use a different AC, depending on the type of error.</w:t>
      </w:r>
    </w:p>
    <w:p w14:paraId="79194877" w14:textId="0DDFB2D8" w:rsidR="000B7276" w:rsidRPr="00D676A8" w:rsidRDefault="000B7276" w:rsidP="007F5A8B">
      <w:pPr>
        <w:pStyle w:val="ListParagraph"/>
        <w:numPr>
          <w:ilvl w:val="2"/>
          <w:numId w:val="1"/>
        </w:numPr>
        <w:rPr>
          <w:bCs/>
          <w:szCs w:val="22"/>
          <w:lang w:val="en-US"/>
        </w:rPr>
      </w:pPr>
      <w:r w:rsidRPr="00D676A8">
        <w:rPr>
          <w:bCs/>
          <w:szCs w:val="22"/>
          <w:lang w:val="en-US"/>
        </w:rPr>
        <w:t>R. This tex</w:t>
      </w:r>
      <w:r w:rsidR="00D70CE0" w:rsidRPr="00D676A8">
        <w:rPr>
          <w:bCs/>
          <w:szCs w:val="22"/>
          <w:lang w:val="en-US"/>
        </w:rPr>
        <w:t xml:space="preserve">t leaves it open, and if useful, </w:t>
      </w:r>
      <w:r w:rsidRPr="00D676A8">
        <w:rPr>
          <w:bCs/>
          <w:szCs w:val="22"/>
          <w:lang w:val="en-US"/>
        </w:rPr>
        <w:t>it can be adapted.</w:t>
      </w:r>
    </w:p>
    <w:p w14:paraId="50BD44CD" w14:textId="024B99CD" w:rsidR="000B7276" w:rsidRPr="00D676A8" w:rsidRDefault="000B7276" w:rsidP="007F5A8B">
      <w:pPr>
        <w:pStyle w:val="ListParagraph"/>
        <w:numPr>
          <w:ilvl w:val="2"/>
          <w:numId w:val="1"/>
        </w:numPr>
        <w:rPr>
          <w:bCs/>
          <w:szCs w:val="22"/>
          <w:lang w:val="en-US"/>
        </w:rPr>
      </w:pPr>
      <w:r w:rsidRPr="00D676A8">
        <w:rPr>
          <w:bCs/>
          <w:szCs w:val="22"/>
          <w:lang w:val="en-US"/>
        </w:rPr>
        <w:t xml:space="preserve">Out of time – so defer motion to next slot, </w:t>
      </w:r>
      <w:r w:rsidR="005D63A3" w:rsidRPr="00D676A8">
        <w:rPr>
          <w:bCs/>
          <w:szCs w:val="22"/>
          <w:lang w:val="en-US"/>
        </w:rPr>
        <w:t xml:space="preserve">and </w:t>
      </w:r>
      <w:r w:rsidRPr="00D676A8">
        <w:rPr>
          <w:bCs/>
          <w:szCs w:val="22"/>
          <w:lang w:val="en-US"/>
        </w:rPr>
        <w:t xml:space="preserve">continue with </w:t>
      </w:r>
      <w:r w:rsidR="00D70CE0" w:rsidRPr="00D676A8">
        <w:rPr>
          <w:bCs/>
          <w:szCs w:val="22"/>
          <w:lang w:val="en-US"/>
        </w:rPr>
        <w:t>11-18/0</w:t>
      </w:r>
      <w:r w:rsidRPr="00D676A8">
        <w:rPr>
          <w:bCs/>
          <w:szCs w:val="22"/>
          <w:lang w:val="en-US"/>
        </w:rPr>
        <w:t>553r1</w:t>
      </w:r>
    </w:p>
    <w:p w14:paraId="707BFB82" w14:textId="77777777" w:rsidR="000B7276" w:rsidRPr="00D676A8" w:rsidRDefault="000B7276" w:rsidP="000B7276">
      <w:pPr>
        <w:pStyle w:val="ListParagraph"/>
        <w:numPr>
          <w:ilvl w:val="1"/>
          <w:numId w:val="1"/>
        </w:numPr>
        <w:rPr>
          <w:bCs/>
          <w:szCs w:val="22"/>
          <w:lang w:val="en-US"/>
        </w:rPr>
      </w:pPr>
      <w:r w:rsidRPr="00D676A8">
        <w:rPr>
          <w:bCs/>
          <w:szCs w:val="22"/>
          <w:lang w:val="en-US"/>
        </w:rPr>
        <w:t>Reminder to do attendance</w:t>
      </w:r>
    </w:p>
    <w:p w14:paraId="71957727" w14:textId="6E89330B" w:rsidR="00E73B60" w:rsidRPr="00D676A8" w:rsidRDefault="000B7276" w:rsidP="000B7276">
      <w:pPr>
        <w:pStyle w:val="ListParagraph"/>
        <w:numPr>
          <w:ilvl w:val="1"/>
          <w:numId w:val="1"/>
        </w:numPr>
        <w:rPr>
          <w:bCs/>
          <w:szCs w:val="22"/>
          <w:lang w:val="en-US"/>
        </w:rPr>
      </w:pPr>
      <w:r w:rsidRPr="00D676A8">
        <w:rPr>
          <w:bCs/>
          <w:szCs w:val="22"/>
          <w:lang w:val="en-US"/>
        </w:rPr>
        <w:t xml:space="preserve">Recess at 12:27pm </w:t>
      </w:r>
      <w:r w:rsidR="006110AB" w:rsidRPr="00D676A8">
        <w:rPr>
          <w:color w:val="000000" w:themeColor="text1"/>
          <w:szCs w:val="22"/>
        </w:rPr>
        <w:br/>
      </w:r>
    </w:p>
    <w:p w14:paraId="2275CDEB" w14:textId="13EC5BA2" w:rsidR="00740A48" w:rsidRPr="00D676A8" w:rsidRDefault="00740A48" w:rsidP="00740A48">
      <w:pPr>
        <w:numPr>
          <w:ilvl w:val="0"/>
          <w:numId w:val="1"/>
        </w:numPr>
        <w:rPr>
          <w:b/>
          <w:sz w:val="22"/>
          <w:szCs w:val="22"/>
        </w:rPr>
      </w:pPr>
      <w:r w:rsidRPr="00D676A8">
        <w:rPr>
          <w:b/>
          <w:sz w:val="22"/>
          <w:szCs w:val="22"/>
        </w:rPr>
        <w:t>TGaz – 8</w:t>
      </w:r>
      <w:r w:rsidRPr="00D676A8">
        <w:rPr>
          <w:b/>
          <w:sz w:val="22"/>
          <w:szCs w:val="22"/>
          <w:vertAlign w:val="superscript"/>
        </w:rPr>
        <w:t>th</w:t>
      </w:r>
      <w:r w:rsidR="006110AB" w:rsidRPr="00D676A8">
        <w:rPr>
          <w:b/>
          <w:sz w:val="22"/>
          <w:szCs w:val="22"/>
        </w:rPr>
        <w:t xml:space="preserve"> Mar, 2018 – Slot #5</w:t>
      </w:r>
    </w:p>
    <w:p w14:paraId="1C6965DF" w14:textId="32ADECDB" w:rsidR="00740A48" w:rsidRPr="00D676A8" w:rsidRDefault="00740A48" w:rsidP="00740A48">
      <w:pPr>
        <w:numPr>
          <w:ilvl w:val="1"/>
          <w:numId w:val="1"/>
        </w:numPr>
        <w:rPr>
          <w:sz w:val="22"/>
          <w:szCs w:val="22"/>
        </w:rPr>
      </w:pPr>
      <w:r w:rsidRPr="00D676A8">
        <w:rPr>
          <w:sz w:val="22"/>
          <w:szCs w:val="22"/>
        </w:rPr>
        <w:t xml:space="preserve">Called to order by TGaz chair, Jonathan Segev (Intel Corporation) at </w:t>
      </w:r>
      <w:r w:rsidRPr="00D676A8">
        <w:rPr>
          <w:b/>
          <w:sz w:val="22"/>
          <w:szCs w:val="22"/>
        </w:rPr>
        <w:t>0</w:t>
      </w:r>
      <w:r w:rsidR="00115F0F" w:rsidRPr="00D676A8">
        <w:rPr>
          <w:b/>
          <w:sz w:val="22"/>
          <w:szCs w:val="22"/>
        </w:rPr>
        <w:t xml:space="preserve">4.00pm </w:t>
      </w:r>
      <w:r w:rsidRPr="00D676A8">
        <w:rPr>
          <w:b/>
          <w:sz w:val="22"/>
          <w:szCs w:val="22"/>
        </w:rPr>
        <w:t>CT</w:t>
      </w:r>
      <w:r w:rsidRPr="00D676A8">
        <w:rPr>
          <w:sz w:val="22"/>
          <w:szCs w:val="22"/>
        </w:rPr>
        <w:t>; Vice Chair, Carlos Aldana (Intel Corporation); Roy Want (Google) Secretary.</w:t>
      </w:r>
    </w:p>
    <w:p w14:paraId="1275EA04" w14:textId="2CF5E5FC" w:rsidR="00740A48" w:rsidRPr="00D676A8" w:rsidRDefault="00740A48" w:rsidP="00740A48">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00D70CE0" w:rsidRPr="00D676A8">
        <w:rPr>
          <w:b/>
          <w:sz w:val="22"/>
          <w:szCs w:val="22"/>
          <w:lang w:eastAsia="ja-JP"/>
        </w:rPr>
        <w:t>Now working revision with</w:t>
      </w:r>
      <w:r w:rsidRPr="00D676A8">
        <w:rPr>
          <w:b/>
          <w:sz w:val="22"/>
          <w:szCs w:val="22"/>
          <w:lang w:eastAsia="ja-JP"/>
        </w:rPr>
        <w:t xml:space="preserve"> 11-</w:t>
      </w:r>
      <w:r w:rsidRPr="00D676A8">
        <w:rPr>
          <w:b/>
          <w:sz w:val="22"/>
          <w:szCs w:val="22"/>
        </w:rPr>
        <w:t>1</w:t>
      </w:r>
      <w:r w:rsidRPr="00D676A8">
        <w:rPr>
          <w:b/>
          <w:sz w:val="22"/>
          <w:szCs w:val="22"/>
          <w:lang w:eastAsia="ja-JP"/>
        </w:rPr>
        <w:t>8/</w:t>
      </w:r>
      <w:r w:rsidRPr="00D676A8">
        <w:rPr>
          <w:rFonts w:eastAsia="PMingLiU"/>
          <w:b/>
          <w:sz w:val="22"/>
          <w:szCs w:val="22"/>
          <w:lang w:eastAsia="zh-TW"/>
        </w:rPr>
        <w:t>0276r</w:t>
      </w:r>
      <w:r w:rsidR="00684A44" w:rsidRPr="00D676A8">
        <w:rPr>
          <w:rFonts w:eastAsia="PMingLiU"/>
          <w:b/>
          <w:sz w:val="22"/>
          <w:szCs w:val="22"/>
          <w:lang w:eastAsia="zh-TW"/>
        </w:rPr>
        <w:t>6 (in progress)</w:t>
      </w:r>
    </w:p>
    <w:p w14:paraId="509F524D" w14:textId="77777777" w:rsidR="00740A48" w:rsidRPr="00D676A8" w:rsidRDefault="00740A48" w:rsidP="00740A48">
      <w:pPr>
        <w:numPr>
          <w:ilvl w:val="1"/>
          <w:numId w:val="1"/>
        </w:numPr>
        <w:rPr>
          <w:sz w:val="22"/>
          <w:szCs w:val="22"/>
        </w:rPr>
      </w:pPr>
      <w:r w:rsidRPr="00D676A8">
        <w:rPr>
          <w:sz w:val="22"/>
          <w:szCs w:val="22"/>
        </w:rPr>
        <w:t>Review Patent Policy and logistics</w:t>
      </w:r>
    </w:p>
    <w:p w14:paraId="0B252C51" w14:textId="77777777" w:rsidR="00740A48" w:rsidRPr="00D676A8" w:rsidRDefault="00740A48" w:rsidP="00740A4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Pr="00D676A8">
        <w:rPr>
          <w:sz w:val="22"/>
          <w:szCs w:val="22"/>
          <w:lang w:eastAsia="ja-JP"/>
        </w:rPr>
        <w:t>reviewed the IEEE-SA Patency Policy, additional guidelines about IEEE-SA meeting and logistics – no clarifications requested.</w:t>
      </w:r>
    </w:p>
    <w:p w14:paraId="2C21D8D3" w14:textId="77777777" w:rsidR="00740A48" w:rsidRPr="00D676A8" w:rsidRDefault="00740A48" w:rsidP="00740A48">
      <w:pPr>
        <w:numPr>
          <w:ilvl w:val="2"/>
          <w:numId w:val="1"/>
        </w:numPr>
        <w:jc w:val="both"/>
        <w:rPr>
          <w:sz w:val="22"/>
          <w:szCs w:val="22"/>
        </w:rPr>
      </w:pPr>
      <w:r w:rsidRPr="00D676A8">
        <w:rPr>
          <w:sz w:val="22"/>
          <w:szCs w:val="22"/>
          <w:lang w:eastAsia="ja-JP"/>
        </w:rPr>
        <w:t>Chair called for any potentially essential patent, no one stepped up.</w:t>
      </w:r>
    </w:p>
    <w:p w14:paraId="2987CF60" w14:textId="77777777" w:rsidR="00740A48" w:rsidRPr="00D676A8" w:rsidRDefault="00740A48" w:rsidP="00740A48">
      <w:pPr>
        <w:numPr>
          <w:ilvl w:val="2"/>
          <w:numId w:val="1"/>
        </w:numPr>
        <w:jc w:val="both"/>
        <w:rPr>
          <w:sz w:val="22"/>
          <w:szCs w:val="22"/>
        </w:rPr>
      </w:pPr>
      <w:r w:rsidRPr="00D676A8">
        <w:rPr>
          <w:sz w:val="22"/>
          <w:szCs w:val="22"/>
        </w:rPr>
        <w:t>Chair reviewed IEEE 802 WG participation as individual professional – no clarification requested.</w:t>
      </w:r>
    </w:p>
    <w:p w14:paraId="5A2B5C9B" w14:textId="77777777" w:rsidR="00740A48" w:rsidRPr="00D676A8" w:rsidRDefault="00740A48" w:rsidP="00740A48">
      <w:pPr>
        <w:numPr>
          <w:ilvl w:val="2"/>
          <w:numId w:val="1"/>
        </w:numPr>
        <w:jc w:val="both"/>
        <w:rPr>
          <w:sz w:val="22"/>
          <w:szCs w:val="22"/>
        </w:rPr>
      </w:pPr>
      <w:r w:rsidRPr="00D676A8">
        <w:rPr>
          <w:sz w:val="22"/>
          <w:szCs w:val="22"/>
          <w:lang w:eastAsia="ja-JP"/>
        </w:rPr>
        <w:t>Chair reminded all to record their attendance</w:t>
      </w:r>
    </w:p>
    <w:p w14:paraId="4C8C9221" w14:textId="77777777" w:rsidR="00740A48" w:rsidRPr="00D676A8" w:rsidRDefault="00740A48" w:rsidP="00740A48">
      <w:pPr>
        <w:numPr>
          <w:ilvl w:val="2"/>
          <w:numId w:val="1"/>
        </w:numPr>
        <w:jc w:val="both"/>
        <w:rPr>
          <w:sz w:val="22"/>
          <w:szCs w:val="22"/>
        </w:rPr>
      </w:pPr>
      <w:r w:rsidRPr="00D676A8">
        <w:rPr>
          <w:sz w:val="22"/>
          <w:szCs w:val="22"/>
          <w:lang w:eastAsia="ja-JP"/>
        </w:rPr>
        <w:t>Recorded Participation requirement</w:t>
      </w:r>
    </w:p>
    <w:p w14:paraId="47CEE470" w14:textId="646E5AA9" w:rsidR="00740A48" w:rsidRPr="00D676A8" w:rsidRDefault="004A00F3" w:rsidP="00740A48">
      <w:pPr>
        <w:numPr>
          <w:ilvl w:val="3"/>
          <w:numId w:val="1"/>
        </w:numPr>
        <w:jc w:val="both"/>
        <w:rPr>
          <w:sz w:val="22"/>
          <w:szCs w:val="22"/>
        </w:rPr>
      </w:pPr>
      <w:r w:rsidRPr="00D676A8">
        <w:rPr>
          <w:sz w:val="22"/>
          <w:szCs w:val="22"/>
          <w:lang w:eastAsia="ja-JP"/>
        </w:rPr>
        <w:t xml:space="preserve">Headcount: ~21 </w:t>
      </w:r>
      <w:r w:rsidR="00740A48" w:rsidRPr="00D676A8">
        <w:rPr>
          <w:sz w:val="22"/>
          <w:szCs w:val="22"/>
          <w:lang w:eastAsia="ja-JP"/>
        </w:rPr>
        <w:t>present</w:t>
      </w:r>
    </w:p>
    <w:p w14:paraId="671E7E78" w14:textId="77777777" w:rsidR="00740A48" w:rsidRPr="00D676A8" w:rsidRDefault="00740A48" w:rsidP="00740A48">
      <w:pPr>
        <w:pStyle w:val="ListParagraph"/>
        <w:numPr>
          <w:ilvl w:val="1"/>
          <w:numId w:val="1"/>
        </w:numPr>
        <w:rPr>
          <w:szCs w:val="22"/>
        </w:rPr>
      </w:pPr>
      <w:r w:rsidRPr="00D676A8">
        <w:rPr>
          <w:szCs w:val="22"/>
        </w:rPr>
        <w:t>Reviewed submission order and updated agenda</w:t>
      </w:r>
    </w:p>
    <w:p w14:paraId="17E69D02" w14:textId="77777777" w:rsidR="00740A48" w:rsidRPr="00D676A8" w:rsidRDefault="00740A48" w:rsidP="00740A48">
      <w:pPr>
        <w:pStyle w:val="ListParagraph"/>
        <w:numPr>
          <w:ilvl w:val="2"/>
          <w:numId w:val="1"/>
        </w:numPr>
        <w:rPr>
          <w:szCs w:val="22"/>
        </w:rPr>
      </w:pPr>
      <w:r w:rsidRPr="00D676A8">
        <w:rPr>
          <w:szCs w:val="22"/>
        </w:rPr>
        <w:t>Updated agenda presentation order and feedback requested: none received</w:t>
      </w:r>
    </w:p>
    <w:p w14:paraId="57564511" w14:textId="7D178168" w:rsidR="00BF636F" w:rsidRPr="00D676A8" w:rsidRDefault="00BF636F" w:rsidP="00740A48">
      <w:pPr>
        <w:pStyle w:val="ListParagraph"/>
        <w:numPr>
          <w:ilvl w:val="2"/>
          <w:numId w:val="1"/>
        </w:numPr>
        <w:rPr>
          <w:szCs w:val="22"/>
        </w:rPr>
      </w:pPr>
      <w:r w:rsidRPr="00D676A8">
        <w:rPr>
          <w:szCs w:val="22"/>
        </w:rPr>
        <w:t xml:space="preserve">60GHz agenda – recommended </w:t>
      </w:r>
      <w:proofErr w:type="gramStart"/>
      <w:r w:rsidRPr="00D676A8">
        <w:rPr>
          <w:szCs w:val="22"/>
        </w:rPr>
        <w:t>to discuss</w:t>
      </w:r>
      <w:proofErr w:type="gramEnd"/>
      <w:r w:rsidRPr="00D676A8">
        <w:rPr>
          <w:szCs w:val="22"/>
        </w:rPr>
        <w:t xml:space="preserve"> in goals for May meeting.</w:t>
      </w:r>
    </w:p>
    <w:p w14:paraId="05222049" w14:textId="77777777" w:rsidR="00740A48" w:rsidRPr="00D676A8" w:rsidRDefault="00740A48" w:rsidP="00740A48">
      <w:pPr>
        <w:pStyle w:val="ListParagraph"/>
        <w:numPr>
          <w:ilvl w:val="2"/>
          <w:numId w:val="1"/>
        </w:numPr>
        <w:rPr>
          <w:szCs w:val="22"/>
        </w:rPr>
      </w:pPr>
      <w:r w:rsidRPr="00D676A8">
        <w:rPr>
          <w:szCs w:val="22"/>
        </w:rPr>
        <w:lastRenderedPageBreak/>
        <w:t>Agenda agreed.</w:t>
      </w:r>
      <w:r w:rsidRPr="00D676A8">
        <w:rPr>
          <w:szCs w:val="22"/>
        </w:rPr>
        <w:br/>
      </w:r>
    </w:p>
    <w:p w14:paraId="093D39BC" w14:textId="068D3161" w:rsidR="00740A48" w:rsidRPr="00D676A8" w:rsidRDefault="00BF636F" w:rsidP="00740A48">
      <w:pPr>
        <w:pStyle w:val="ListParagraph"/>
        <w:numPr>
          <w:ilvl w:val="1"/>
          <w:numId w:val="1"/>
        </w:numPr>
        <w:rPr>
          <w:b/>
          <w:color w:val="000000" w:themeColor="text1"/>
          <w:szCs w:val="22"/>
        </w:rPr>
      </w:pPr>
      <w:r w:rsidRPr="00D676A8">
        <w:rPr>
          <w:bCs/>
          <w:szCs w:val="22"/>
          <w:lang w:val="en-US"/>
        </w:rPr>
        <w:t xml:space="preserve">Christian Berger for </w:t>
      </w:r>
      <w:proofErr w:type="spellStart"/>
      <w:r w:rsidRPr="00D676A8">
        <w:rPr>
          <w:bCs/>
          <w:szCs w:val="22"/>
          <w:lang w:val="en-US"/>
        </w:rPr>
        <w:t>Liwen</w:t>
      </w:r>
      <w:proofErr w:type="spellEnd"/>
      <w:r w:rsidRPr="00D676A8">
        <w:rPr>
          <w:bCs/>
          <w:szCs w:val="22"/>
          <w:lang w:val="en-US"/>
        </w:rPr>
        <w:t xml:space="preserve"> Chu (Marvell) </w:t>
      </w:r>
      <w:r w:rsidRPr="00D676A8">
        <w:rPr>
          <w:b/>
          <w:bCs/>
          <w:szCs w:val="22"/>
          <w:lang w:val="en-US"/>
        </w:rPr>
        <w:t>continued</w:t>
      </w:r>
      <w:r w:rsidRPr="00D676A8">
        <w:rPr>
          <w:bCs/>
          <w:szCs w:val="22"/>
          <w:lang w:val="en-US"/>
        </w:rPr>
        <w:t xml:space="preserve"> presentation of document </w:t>
      </w:r>
      <w:r w:rsidRPr="00D676A8">
        <w:rPr>
          <w:b/>
          <w:bCs/>
          <w:szCs w:val="22"/>
          <w:lang w:val="en-US"/>
        </w:rPr>
        <w:t>11-18/0553r1</w:t>
      </w:r>
    </w:p>
    <w:p w14:paraId="71ABF7A7" w14:textId="7E43D5C1" w:rsidR="00BF636F" w:rsidRPr="00D676A8" w:rsidRDefault="00BF636F" w:rsidP="005D63A3">
      <w:pPr>
        <w:pStyle w:val="ListParagraph"/>
        <w:numPr>
          <w:ilvl w:val="2"/>
          <w:numId w:val="1"/>
        </w:numPr>
        <w:rPr>
          <w:b/>
          <w:color w:val="000000" w:themeColor="text1"/>
          <w:szCs w:val="22"/>
          <w:lang w:val="en-US"/>
        </w:rPr>
      </w:pPr>
      <w:r w:rsidRPr="00D676A8">
        <w:rPr>
          <w:b/>
          <w:color w:val="000000" w:themeColor="text1"/>
          <w:szCs w:val="22"/>
        </w:rPr>
        <w:t>Motion</w:t>
      </w:r>
      <w:r w:rsidR="005D63A3" w:rsidRPr="00D676A8">
        <w:rPr>
          <w:color w:val="000000"/>
          <w:szCs w:val="22"/>
        </w:rPr>
        <w:br/>
      </w:r>
      <w:r w:rsidR="005D63A3" w:rsidRPr="00D676A8">
        <w:rPr>
          <w:b/>
          <w:color w:val="000000" w:themeColor="text1"/>
          <w:szCs w:val="22"/>
          <w:lang w:val="en-US"/>
        </w:rPr>
        <w:t>Move to adopt the following requirements for HEz and VHTz operation, instruct the SFD editor to incorporate it under section 3.2 in the SFD and empower the editor to perform editorial changes</w:t>
      </w:r>
      <w:proofErr w:type="gramStart"/>
      <w:r w:rsidR="005D63A3" w:rsidRPr="00D676A8">
        <w:rPr>
          <w:b/>
          <w:color w:val="000000" w:themeColor="text1"/>
          <w:szCs w:val="22"/>
          <w:lang w:val="en-US"/>
        </w:rPr>
        <w:t>:</w:t>
      </w:r>
      <w:proofErr w:type="gramEnd"/>
      <w:r w:rsidR="005D63A3" w:rsidRPr="00D676A8">
        <w:rPr>
          <w:b/>
          <w:color w:val="000000" w:themeColor="text1"/>
          <w:szCs w:val="22"/>
          <w:lang w:val="en-US"/>
        </w:rPr>
        <w:br/>
        <w:t>“The LMR feedback frame shall include a reference to the associated NDP exchange.”</w:t>
      </w:r>
    </w:p>
    <w:p w14:paraId="5E6EC003" w14:textId="59C928CD" w:rsidR="00BF636F" w:rsidRPr="00D676A8" w:rsidRDefault="00BF636F" w:rsidP="00740A48">
      <w:pPr>
        <w:pStyle w:val="ListParagraph"/>
        <w:numPr>
          <w:ilvl w:val="2"/>
          <w:numId w:val="1"/>
        </w:numPr>
        <w:rPr>
          <w:color w:val="000000" w:themeColor="text1"/>
          <w:szCs w:val="22"/>
        </w:rPr>
      </w:pPr>
      <w:r w:rsidRPr="00D676A8">
        <w:rPr>
          <w:color w:val="000000" w:themeColor="text1"/>
          <w:szCs w:val="22"/>
        </w:rPr>
        <w:t>Discussion: none</w:t>
      </w:r>
    </w:p>
    <w:p w14:paraId="6D48C251" w14:textId="24317B9A" w:rsidR="00BF636F" w:rsidRPr="00D676A8" w:rsidRDefault="00BF636F" w:rsidP="00740A48">
      <w:pPr>
        <w:pStyle w:val="ListParagraph"/>
        <w:numPr>
          <w:ilvl w:val="2"/>
          <w:numId w:val="1"/>
        </w:numPr>
        <w:rPr>
          <w:color w:val="000000" w:themeColor="text1"/>
          <w:szCs w:val="22"/>
        </w:rPr>
      </w:pPr>
      <w:r w:rsidRPr="00D676A8">
        <w:rPr>
          <w:color w:val="000000" w:themeColor="text1"/>
          <w:szCs w:val="22"/>
        </w:rPr>
        <w:t>Mover:  Christian Berger</w:t>
      </w:r>
      <w:r w:rsidR="00086B3B" w:rsidRPr="00D676A8">
        <w:rPr>
          <w:color w:val="000000" w:themeColor="text1"/>
          <w:szCs w:val="22"/>
        </w:rPr>
        <w:t xml:space="preserve">, Seconder: </w:t>
      </w:r>
      <w:proofErr w:type="spellStart"/>
      <w:r w:rsidRPr="00D676A8">
        <w:rPr>
          <w:color w:val="000000" w:themeColor="text1"/>
          <w:szCs w:val="22"/>
        </w:rPr>
        <w:t>Niranjan</w:t>
      </w:r>
      <w:proofErr w:type="spellEnd"/>
      <w:r w:rsidRPr="00D676A8">
        <w:rPr>
          <w:color w:val="000000" w:themeColor="text1"/>
          <w:szCs w:val="22"/>
        </w:rPr>
        <w:t xml:space="preserve"> </w:t>
      </w:r>
      <w:proofErr w:type="spellStart"/>
      <w:r w:rsidRPr="00D676A8">
        <w:rPr>
          <w:color w:val="000000" w:themeColor="text1"/>
          <w:szCs w:val="22"/>
        </w:rPr>
        <w:t>Grandhe</w:t>
      </w:r>
      <w:proofErr w:type="spellEnd"/>
    </w:p>
    <w:p w14:paraId="6C59247B" w14:textId="10C1AD21" w:rsidR="00BF636F" w:rsidRPr="00D676A8" w:rsidRDefault="00BF636F" w:rsidP="00740A48">
      <w:pPr>
        <w:pStyle w:val="ListParagraph"/>
        <w:numPr>
          <w:ilvl w:val="2"/>
          <w:numId w:val="1"/>
        </w:numPr>
        <w:rPr>
          <w:b/>
          <w:color w:val="000000" w:themeColor="text1"/>
          <w:szCs w:val="22"/>
        </w:rPr>
      </w:pPr>
      <w:r w:rsidRPr="00D676A8">
        <w:rPr>
          <w:b/>
          <w:color w:val="000000" w:themeColor="text1"/>
          <w:szCs w:val="22"/>
        </w:rPr>
        <w:t>Results</w:t>
      </w:r>
      <w:r w:rsidR="00086B3B" w:rsidRPr="00D676A8">
        <w:rPr>
          <w:color w:val="000000" w:themeColor="text1"/>
          <w:szCs w:val="22"/>
        </w:rPr>
        <w:t>: Y:</w:t>
      </w:r>
      <w:r w:rsidRPr="00D676A8">
        <w:rPr>
          <w:color w:val="000000" w:themeColor="text1"/>
          <w:szCs w:val="22"/>
        </w:rPr>
        <w:t xml:space="preserve"> </w:t>
      </w:r>
      <w:r w:rsidR="004A00F3" w:rsidRPr="00D676A8">
        <w:rPr>
          <w:color w:val="000000" w:themeColor="text1"/>
          <w:szCs w:val="22"/>
        </w:rPr>
        <w:t>10</w:t>
      </w:r>
      <w:r w:rsidR="00086B3B" w:rsidRPr="00D676A8">
        <w:rPr>
          <w:color w:val="000000" w:themeColor="text1"/>
          <w:szCs w:val="22"/>
        </w:rPr>
        <w:t xml:space="preserve">, N: </w:t>
      </w:r>
      <w:r w:rsidR="004A00F3" w:rsidRPr="00D676A8">
        <w:rPr>
          <w:color w:val="000000" w:themeColor="text1"/>
          <w:szCs w:val="22"/>
        </w:rPr>
        <w:t>0</w:t>
      </w:r>
      <w:r w:rsidR="00086B3B" w:rsidRPr="00D676A8">
        <w:rPr>
          <w:color w:val="000000" w:themeColor="text1"/>
          <w:szCs w:val="22"/>
        </w:rPr>
        <w:t>, A:</w:t>
      </w:r>
      <w:r w:rsidRPr="00D676A8">
        <w:rPr>
          <w:color w:val="000000" w:themeColor="text1"/>
          <w:szCs w:val="22"/>
        </w:rPr>
        <w:t xml:space="preserve"> </w:t>
      </w:r>
      <w:r w:rsidR="004A00F3" w:rsidRPr="00D676A8">
        <w:rPr>
          <w:color w:val="000000" w:themeColor="text1"/>
          <w:szCs w:val="22"/>
        </w:rPr>
        <w:t>2</w:t>
      </w:r>
      <w:r w:rsidRPr="00D676A8">
        <w:rPr>
          <w:color w:val="000000" w:themeColor="text1"/>
          <w:szCs w:val="22"/>
        </w:rPr>
        <w:t xml:space="preserve">; </w:t>
      </w:r>
      <w:r w:rsidRPr="00D676A8">
        <w:rPr>
          <w:b/>
          <w:color w:val="000000" w:themeColor="text1"/>
          <w:szCs w:val="22"/>
        </w:rPr>
        <w:t>motion</w:t>
      </w:r>
      <w:r w:rsidR="004A00F3" w:rsidRPr="00D676A8">
        <w:rPr>
          <w:b/>
          <w:color w:val="000000" w:themeColor="text1"/>
          <w:szCs w:val="22"/>
        </w:rPr>
        <w:t xml:space="preserve"> passes</w:t>
      </w:r>
      <w:r w:rsidR="00086B3B" w:rsidRPr="00D676A8">
        <w:rPr>
          <w:b/>
          <w:color w:val="000000" w:themeColor="text1"/>
          <w:szCs w:val="22"/>
        </w:rPr>
        <w:br/>
      </w:r>
    </w:p>
    <w:p w14:paraId="4868A239" w14:textId="71244330" w:rsidR="004A00F3" w:rsidRPr="00D676A8" w:rsidRDefault="004A00F3" w:rsidP="004A00F3">
      <w:pPr>
        <w:pStyle w:val="ListParagraph"/>
        <w:numPr>
          <w:ilvl w:val="1"/>
          <w:numId w:val="1"/>
        </w:numPr>
        <w:rPr>
          <w:color w:val="000000" w:themeColor="text1"/>
          <w:szCs w:val="22"/>
        </w:rPr>
      </w:pPr>
      <w:r w:rsidRPr="00D676A8">
        <w:rPr>
          <w:color w:val="000000" w:themeColor="text1"/>
          <w:szCs w:val="22"/>
        </w:rPr>
        <w:t>Jonathan Segev (Chair) reviewed general progress</w:t>
      </w:r>
    </w:p>
    <w:p w14:paraId="75EF8A48" w14:textId="05F94F6C" w:rsidR="004A00F3" w:rsidRPr="00D676A8" w:rsidRDefault="004A00F3" w:rsidP="004A00F3">
      <w:pPr>
        <w:pStyle w:val="ListParagraph"/>
        <w:numPr>
          <w:ilvl w:val="2"/>
          <w:numId w:val="1"/>
        </w:numPr>
        <w:rPr>
          <w:color w:val="000000" w:themeColor="text1"/>
          <w:szCs w:val="22"/>
        </w:rPr>
      </w:pPr>
      <w:r w:rsidRPr="00D676A8">
        <w:rPr>
          <w:color w:val="000000" w:themeColor="text1"/>
          <w:szCs w:val="22"/>
        </w:rPr>
        <w:t>Current Timelines – improvements in brackets.</w:t>
      </w:r>
    </w:p>
    <w:p w14:paraId="3C6A645E" w14:textId="55E3D7CB"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Range and Accuracy Coverage</w:t>
      </w:r>
      <w:r w:rsidR="006056EC" w:rsidRPr="00D676A8">
        <w:rPr>
          <w:color w:val="000000" w:themeColor="text1"/>
          <w:szCs w:val="22"/>
        </w:rPr>
        <w:t xml:space="preserve"> (~complete)</w:t>
      </w:r>
    </w:p>
    <w:p w14:paraId="7898E719" w14:textId="62979E4A" w:rsidR="004A00F3" w:rsidRPr="00D676A8" w:rsidRDefault="004A00F3" w:rsidP="006056EC">
      <w:pPr>
        <w:pStyle w:val="ListParagraph"/>
        <w:numPr>
          <w:ilvl w:val="3"/>
          <w:numId w:val="1"/>
        </w:numPr>
        <w:rPr>
          <w:color w:val="000000" w:themeColor="text1"/>
          <w:szCs w:val="22"/>
        </w:rPr>
      </w:pPr>
      <w:r w:rsidRPr="00D676A8">
        <w:rPr>
          <w:color w:val="000000" w:themeColor="text1"/>
          <w:szCs w:val="22"/>
        </w:rPr>
        <w:t>60</w:t>
      </w:r>
      <w:r w:rsidR="006056EC" w:rsidRPr="00D676A8">
        <w:rPr>
          <w:color w:val="000000" w:themeColor="text1"/>
          <w:szCs w:val="22"/>
        </w:rPr>
        <w:t>GH</w:t>
      </w:r>
      <w:r w:rsidRPr="00D676A8">
        <w:rPr>
          <w:color w:val="000000" w:themeColor="text1"/>
          <w:szCs w:val="22"/>
        </w:rPr>
        <w:t>z 25%</w:t>
      </w:r>
      <w:r w:rsidR="006056EC" w:rsidRPr="00D676A8">
        <w:rPr>
          <w:color w:val="000000" w:themeColor="text1"/>
          <w:szCs w:val="22"/>
        </w:rPr>
        <w:t xml:space="preserve"> complete</w:t>
      </w:r>
    </w:p>
    <w:p w14:paraId="57508D94" w14:textId="2A477CF9"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Scalability 25%</w:t>
      </w:r>
      <w:r w:rsidR="006056EC" w:rsidRPr="00D676A8">
        <w:rPr>
          <w:color w:val="000000" w:themeColor="text1"/>
          <w:szCs w:val="22"/>
        </w:rPr>
        <w:t xml:space="preserve"> complete</w:t>
      </w:r>
    </w:p>
    <w:p w14:paraId="3732313C" w14:textId="18FEC6E0"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Security (minor</w:t>
      </w:r>
      <w:r w:rsidR="006056EC" w:rsidRPr="00D676A8">
        <w:rPr>
          <w:color w:val="000000" w:themeColor="text1"/>
          <w:szCs w:val="22"/>
        </w:rPr>
        <w:t xml:space="preserve"> progress</w:t>
      </w:r>
      <w:r w:rsidRPr="00D676A8">
        <w:rPr>
          <w:color w:val="000000" w:themeColor="text1"/>
          <w:szCs w:val="22"/>
        </w:rPr>
        <w:t>)</w:t>
      </w:r>
    </w:p>
    <w:p w14:paraId="2462C994" w14:textId="7EE7084D"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Amendment text – milestone draft D0.1</w:t>
      </w:r>
    </w:p>
    <w:p w14:paraId="0D436C64" w14:textId="1327ECA6"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 xml:space="preserve">Group is meeting its timeline </w:t>
      </w:r>
      <w:r w:rsidR="00086B3B" w:rsidRPr="00D676A8">
        <w:rPr>
          <w:color w:val="000000" w:themeColor="text1"/>
          <w:szCs w:val="22"/>
        </w:rPr>
        <w:t xml:space="preserve">and </w:t>
      </w:r>
      <w:r w:rsidRPr="00D676A8">
        <w:rPr>
          <w:color w:val="000000" w:themeColor="text1"/>
          <w:szCs w:val="22"/>
        </w:rPr>
        <w:t>closing the gap.</w:t>
      </w:r>
    </w:p>
    <w:p w14:paraId="6EA1E356" w14:textId="0DAD3F96"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 xml:space="preserve">D1.0 target is November </w:t>
      </w:r>
    </w:p>
    <w:p w14:paraId="1DEB9749" w14:textId="752061D2" w:rsidR="004A00F3" w:rsidRPr="00D676A8" w:rsidRDefault="004A00F3" w:rsidP="004A00F3">
      <w:pPr>
        <w:pStyle w:val="ListParagraph"/>
        <w:numPr>
          <w:ilvl w:val="2"/>
          <w:numId w:val="1"/>
        </w:numPr>
        <w:rPr>
          <w:color w:val="000000" w:themeColor="text1"/>
          <w:szCs w:val="22"/>
        </w:rPr>
      </w:pPr>
      <w:r w:rsidRPr="00D676A8">
        <w:rPr>
          <w:color w:val="000000" w:themeColor="text1"/>
          <w:szCs w:val="22"/>
        </w:rPr>
        <w:t xml:space="preserve">Reviewed </w:t>
      </w:r>
      <w:r w:rsidR="008327CB" w:rsidRPr="00D676A8">
        <w:rPr>
          <w:color w:val="000000" w:themeColor="text1"/>
          <w:szCs w:val="22"/>
        </w:rPr>
        <w:t>March Meeting a</w:t>
      </w:r>
      <w:r w:rsidR="005D63A3" w:rsidRPr="00D676A8">
        <w:rPr>
          <w:color w:val="000000" w:themeColor="text1"/>
          <w:szCs w:val="22"/>
        </w:rPr>
        <w:t>chievements</w:t>
      </w:r>
    </w:p>
    <w:p w14:paraId="1A87661E" w14:textId="7084AD1D"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Approve P802.11az D0.1 which include</w:t>
      </w:r>
      <w:r w:rsidR="00D70CE0" w:rsidRPr="00D676A8">
        <w:rPr>
          <w:color w:val="000000" w:themeColor="text1"/>
          <w:szCs w:val="22"/>
          <w:lang w:val="en-US"/>
        </w:rPr>
        <w:t>s</w:t>
      </w:r>
      <w:r w:rsidRPr="00D676A8">
        <w:rPr>
          <w:color w:val="000000" w:themeColor="text1"/>
          <w:szCs w:val="22"/>
          <w:lang w:val="en-US"/>
        </w:rPr>
        <w:t xml:space="preserve"> TF (Trigger Frame) and None-TF based operation.</w:t>
      </w:r>
    </w:p>
    <w:p w14:paraId="576559B3" w14:textId="22D2B092"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Approve new working draft SFD revision (R13).</w:t>
      </w:r>
    </w:p>
    <w:p w14:paraId="662F08D5" w14:textId="07CC9441"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Define and approve draft revisions publication process.</w:t>
      </w:r>
    </w:p>
    <w:p w14:paraId="3572C74B" w14:textId="4E603277"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Reviewed and adopted amendment text submissions on TF (Trigger Frame) formats, MAC signaling support for PHY secured operation and negotiation.</w:t>
      </w:r>
    </w:p>
    <w:p w14:paraId="0F546203" w14:textId="5B7CE98D"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Issue call for submissions for all sections of Draft P802.11az.</w:t>
      </w:r>
    </w:p>
    <w:p w14:paraId="7655A7DA" w14:textId="11896E0D" w:rsidR="005D63A3" w:rsidRPr="00D676A8" w:rsidRDefault="005D63A3" w:rsidP="005D63A3">
      <w:pPr>
        <w:pStyle w:val="ListParagraph"/>
        <w:numPr>
          <w:ilvl w:val="3"/>
          <w:numId w:val="1"/>
        </w:numPr>
        <w:rPr>
          <w:color w:val="000000" w:themeColor="text1"/>
          <w:szCs w:val="22"/>
          <w:lang w:val="en-US"/>
        </w:rPr>
      </w:pPr>
      <w:r w:rsidRPr="00D676A8">
        <w:rPr>
          <w:color w:val="000000" w:themeColor="text1"/>
          <w:szCs w:val="22"/>
          <w:lang w:val="en-US"/>
        </w:rPr>
        <w:t>Total of 36 new SFD entries on various protocol aspects (e.g. passive, secured, error recovery).</w:t>
      </w:r>
    </w:p>
    <w:p w14:paraId="4A6D0D12" w14:textId="17328A84" w:rsidR="004A00F3" w:rsidRPr="00D676A8" w:rsidRDefault="004A00F3" w:rsidP="004A00F3">
      <w:pPr>
        <w:pStyle w:val="ListParagraph"/>
        <w:numPr>
          <w:ilvl w:val="2"/>
          <w:numId w:val="1"/>
        </w:numPr>
        <w:rPr>
          <w:color w:val="000000" w:themeColor="text1"/>
          <w:szCs w:val="22"/>
        </w:rPr>
      </w:pPr>
      <w:r w:rsidRPr="00D676A8">
        <w:rPr>
          <w:color w:val="000000" w:themeColor="text1"/>
          <w:szCs w:val="22"/>
        </w:rPr>
        <w:t>Call for submissions</w:t>
      </w:r>
    </w:p>
    <w:p w14:paraId="08F8AA05" w14:textId="31026420" w:rsidR="004A00F3" w:rsidRPr="00D676A8" w:rsidRDefault="004A00F3" w:rsidP="004A00F3">
      <w:pPr>
        <w:pStyle w:val="ListParagraph"/>
        <w:numPr>
          <w:ilvl w:val="3"/>
          <w:numId w:val="1"/>
        </w:numPr>
        <w:rPr>
          <w:color w:val="000000" w:themeColor="text1"/>
          <w:szCs w:val="22"/>
        </w:rPr>
      </w:pPr>
      <w:r w:rsidRPr="00D676A8">
        <w:rPr>
          <w:color w:val="000000" w:themeColor="text1"/>
          <w:szCs w:val="22"/>
        </w:rPr>
        <w:t>Call for all amendment text for all sections of the amendment text</w:t>
      </w:r>
    </w:p>
    <w:p w14:paraId="08F16D7F" w14:textId="66338482" w:rsidR="004A00F3" w:rsidRPr="00D676A8" w:rsidRDefault="004A00F3" w:rsidP="004A00F3">
      <w:pPr>
        <w:pStyle w:val="ListParagraph"/>
        <w:numPr>
          <w:ilvl w:val="2"/>
          <w:numId w:val="1"/>
        </w:numPr>
        <w:rPr>
          <w:b/>
          <w:color w:val="000000" w:themeColor="text1"/>
          <w:szCs w:val="22"/>
        </w:rPr>
      </w:pPr>
      <w:r w:rsidRPr="00D676A8">
        <w:rPr>
          <w:b/>
          <w:color w:val="000000" w:themeColor="text1"/>
          <w:szCs w:val="22"/>
        </w:rPr>
        <w:t>Motion</w:t>
      </w:r>
    </w:p>
    <w:p w14:paraId="43C7E1F0" w14:textId="78F1DB3C" w:rsidR="004A00F3" w:rsidRPr="00D676A8" w:rsidRDefault="004A00F3" w:rsidP="004A00F3">
      <w:pPr>
        <w:pStyle w:val="ListParagraph"/>
        <w:ind w:left="2160"/>
        <w:rPr>
          <w:b/>
          <w:color w:val="000000" w:themeColor="text1"/>
          <w:szCs w:val="22"/>
        </w:rPr>
      </w:pPr>
      <w:r w:rsidRPr="00D676A8">
        <w:rPr>
          <w:b/>
          <w:color w:val="000000" w:themeColor="text1"/>
          <w:szCs w:val="22"/>
        </w:rPr>
        <w:t xml:space="preserve">Move to instruct the TG Chair to issue a call for submissions for amendment text for </w:t>
      </w:r>
      <w:r w:rsidR="008327CB" w:rsidRPr="00D676A8">
        <w:rPr>
          <w:b/>
          <w:color w:val="000000" w:themeColor="text1"/>
          <w:szCs w:val="22"/>
        </w:rPr>
        <w:t xml:space="preserve">all </w:t>
      </w:r>
      <w:r w:rsidRPr="00D676A8">
        <w:rPr>
          <w:b/>
          <w:color w:val="000000" w:themeColor="text1"/>
          <w:szCs w:val="22"/>
        </w:rPr>
        <w:t>sections</w:t>
      </w:r>
      <w:r w:rsidR="008327CB" w:rsidRPr="00D676A8">
        <w:rPr>
          <w:b/>
          <w:color w:val="000000" w:themeColor="text1"/>
          <w:szCs w:val="22"/>
        </w:rPr>
        <w:t xml:space="preserve"> of the 802.11az SFD for Draft P802.11az</w:t>
      </w:r>
      <w:r w:rsidR="009D0E50" w:rsidRPr="00D676A8">
        <w:rPr>
          <w:b/>
          <w:color w:val="000000" w:themeColor="text1"/>
          <w:szCs w:val="22"/>
        </w:rPr>
        <w:t>.</w:t>
      </w:r>
    </w:p>
    <w:p w14:paraId="616F64A3" w14:textId="15EAFEFD" w:rsidR="004A00F3" w:rsidRPr="00D676A8" w:rsidRDefault="004A00F3" w:rsidP="004A00F3">
      <w:pPr>
        <w:pStyle w:val="ListParagraph"/>
        <w:numPr>
          <w:ilvl w:val="2"/>
          <w:numId w:val="1"/>
        </w:numPr>
        <w:rPr>
          <w:color w:val="000000" w:themeColor="text1"/>
          <w:szCs w:val="22"/>
        </w:rPr>
      </w:pPr>
      <w:r w:rsidRPr="00D676A8">
        <w:rPr>
          <w:color w:val="000000" w:themeColor="text1"/>
          <w:szCs w:val="22"/>
        </w:rPr>
        <w:t xml:space="preserve">Mover: Erik Lindskog, Seconder: </w:t>
      </w:r>
      <w:r w:rsidR="008327CB" w:rsidRPr="00D676A8">
        <w:rPr>
          <w:color w:val="000000" w:themeColor="text1"/>
          <w:szCs w:val="22"/>
        </w:rPr>
        <w:t>Chao-Chun Wang</w:t>
      </w:r>
    </w:p>
    <w:p w14:paraId="5D0DAFFC" w14:textId="4160B86B" w:rsidR="004A00F3" w:rsidRPr="00D676A8" w:rsidRDefault="008327CB" w:rsidP="004A00F3">
      <w:pPr>
        <w:pStyle w:val="ListParagraph"/>
        <w:numPr>
          <w:ilvl w:val="2"/>
          <w:numId w:val="1"/>
        </w:numPr>
        <w:rPr>
          <w:color w:val="000000" w:themeColor="text1"/>
          <w:szCs w:val="22"/>
        </w:rPr>
      </w:pPr>
      <w:r w:rsidRPr="00D676A8">
        <w:rPr>
          <w:b/>
          <w:color w:val="000000" w:themeColor="text1"/>
          <w:szCs w:val="22"/>
        </w:rPr>
        <w:t>Results</w:t>
      </w:r>
      <w:r w:rsidRPr="00D676A8">
        <w:rPr>
          <w:color w:val="000000" w:themeColor="text1"/>
          <w:szCs w:val="22"/>
        </w:rPr>
        <w:t>: Y: 11, N: 0, A: 0;</w:t>
      </w:r>
      <w:r w:rsidR="009D0E50" w:rsidRPr="00D676A8">
        <w:rPr>
          <w:color w:val="000000" w:themeColor="text1"/>
          <w:szCs w:val="22"/>
        </w:rPr>
        <w:t xml:space="preserve"> </w:t>
      </w:r>
      <w:r w:rsidRPr="00D676A8">
        <w:rPr>
          <w:b/>
          <w:color w:val="000000" w:themeColor="text1"/>
          <w:szCs w:val="22"/>
        </w:rPr>
        <w:t>motion passes</w:t>
      </w:r>
    </w:p>
    <w:p w14:paraId="28ADD0F8" w14:textId="13794CF0" w:rsidR="008327CB" w:rsidRPr="00D676A8" w:rsidRDefault="008327CB" w:rsidP="004A00F3">
      <w:pPr>
        <w:pStyle w:val="ListParagraph"/>
        <w:numPr>
          <w:ilvl w:val="2"/>
          <w:numId w:val="1"/>
        </w:numPr>
        <w:rPr>
          <w:color w:val="000000" w:themeColor="text1"/>
          <w:szCs w:val="22"/>
        </w:rPr>
      </w:pPr>
      <w:r w:rsidRPr="00D676A8">
        <w:rPr>
          <w:color w:val="000000" w:themeColor="text1"/>
          <w:szCs w:val="22"/>
        </w:rPr>
        <w:t>May Meeting Goals</w:t>
      </w:r>
    </w:p>
    <w:p w14:paraId="5A88EF54" w14:textId="3ECCFADA" w:rsidR="000675B6" w:rsidRPr="00D676A8" w:rsidRDefault="000675B6" w:rsidP="000675B6">
      <w:pPr>
        <w:pStyle w:val="ListParagraph"/>
        <w:numPr>
          <w:ilvl w:val="3"/>
          <w:numId w:val="1"/>
        </w:numPr>
        <w:rPr>
          <w:color w:val="000000" w:themeColor="text1"/>
          <w:szCs w:val="22"/>
          <w:lang w:val="en-US"/>
        </w:rPr>
      </w:pPr>
      <w:r w:rsidRPr="00D676A8">
        <w:rPr>
          <w:color w:val="000000" w:themeColor="text1"/>
          <w:szCs w:val="22"/>
          <w:lang w:val="en-US"/>
        </w:rPr>
        <w:t>Continue development of amendment text.</w:t>
      </w:r>
    </w:p>
    <w:p w14:paraId="525259E8" w14:textId="58C055AF" w:rsidR="000675B6" w:rsidRPr="00D676A8" w:rsidRDefault="000675B6" w:rsidP="000675B6">
      <w:pPr>
        <w:pStyle w:val="ListParagraph"/>
        <w:numPr>
          <w:ilvl w:val="3"/>
          <w:numId w:val="1"/>
        </w:numPr>
        <w:rPr>
          <w:color w:val="000000" w:themeColor="text1"/>
          <w:szCs w:val="22"/>
          <w:lang w:val="en-US"/>
        </w:rPr>
      </w:pPr>
      <w:r w:rsidRPr="00D676A8">
        <w:rPr>
          <w:color w:val="000000" w:themeColor="text1"/>
          <w:szCs w:val="22"/>
          <w:lang w:val="en-US"/>
        </w:rPr>
        <w:t xml:space="preserve">Approve initial amendment text submissions on PHY security, </w:t>
      </w:r>
      <w:proofErr w:type="gramStart"/>
      <w:r w:rsidRPr="00D676A8">
        <w:rPr>
          <w:color w:val="000000" w:themeColor="text1"/>
          <w:szCs w:val="22"/>
          <w:lang w:val="en-US"/>
        </w:rPr>
        <w:t>60Ghz</w:t>
      </w:r>
      <w:proofErr w:type="gramEnd"/>
      <w:r w:rsidRPr="00D676A8">
        <w:rPr>
          <w:color w:val="000000" w:themeColor="text1"/>
          <w:szCs w:val="22"/>
          <w:lang w:val="en-US"/>
        </w:rPr>
        <w:t xml:space="preserve"> positioning and passive location.</w:t>
      </w:r>
    </w:p>
    <w:p w14:paraId="3C5004CE" w14:textId="65A40844" w:rsidR="000675B6" w:rsidRPr="00D676A8" w:rsidRDefault="000675B6" w:rsidP="000675B6">
      <w:pPr>
        <w:pStyle w:val="ListParagraph"/>
        <w:numPr>
          <w:ilvl w:val="3"/>
          <w:numId w:val="1"/>
        </w:numPr>
        <w:rPr>
          <w:color w:val="000000" w:themeColor="text1"/>
          <w:szCs w:val="22"/>
          <w:lang w:val="en-US"/>
        </w:rPr>
      </w:pPr>
      <w:r w:rsidRPr="00D676A8">
        <w:rPr>
          <w:color w:val="000000" w:themeColor="text1"/>
          <w:szCs w:val="22"/>
          <w:lang w:val="en-US"/>
        </w:rPr>
        <w:t>Continue SFD development.</w:t>
      </w:r>
    </w:p>
    <w:p w14:paraId="6975A02E" w14:textId="58907031" w:rsidR="008327CB" w:rsidRPr="00D676A8" w:rsidRDefault="000675B6" w:rsidP="000675B6">
      <w:pPr>
        <w:pStyle w:val="ListParagraph"/>
        <w:numPr>
          <w:ilvl w:val="3"/>
          <w:numId w:val="1"/>
        </w:numPr>
        <w:rPr>
          <w:color w:val="000000" w:themeColor="text1"/>
          <w:szCs w:val="22"/>
          <w:lang w:val="en-US"/>
        </w:rPr>
      </w:pPr>
      <w:r w:rsidRPr="00D676A8">
        <w:rPr>
          <w:color w:val="000000" w:themeColor="text1"/>
          <w:szCs w:val="22"/>
          <w:lang w:val="en-US"/>
        </w:rPr>
        <w:t>Review technical proposals.</w:t>
      </w:r>
    </w:p>
    <w:p w14:paraId="3B2E68FB" w14:textId="4BF5A193" w:rsidR="008327CB" w:rsidRPr="00D676A8" w:rsidRDefault="008327CB" w:rsidP="008327CB">
      <w:pPr>
        <w:pStyle w:val="ListParagraph"/>
        <w:numPr>
          <w:ilvl w:val="2"/>
          <w:numId w:val="1"/>
        </w:numPr>
        <w:rPr>
          <w:b/>
          <w:color w:val="000000" w:themeColor="text1"/>
          <w:szCs w:val="22"/>
        </w:rPr>
      </w:pPr>
      <w:r w:rsidRPr="00D676A8">
        <w:rPr>
          <w:b/>
          <w:color w:val="000000" w:themeColor="text1"/>
          <w:szCs w:val="22"/>
        </w:rPr>
        <w:t>Motion</w:t>
      </w:r>
    </w:p>
    <w:p w14:paraId="29445E05" w14:textId="35717DDD" w:rsidR="008327CB" w:rsidRPr="00D676A8" w:rsidRDefault="008327CB" w:rsidP="008327CB">
      <w:pPr>
        <w:pStyle w:val="ListParagraph"/>
        <w:ind w:left="2160"/>
        <w:rPr>
          <w:b/>
          <w:color w:val="000000" w:themeColor="text1"/>
          <w:szCs w:val="22"/>
        </w:rPr>
      </w:pPr>
      <w:r w:rsidRPr="00D676A8">
        <w:rPr>
          <w:b/>
          <w:color w:val="000000" w:themeColor="text1"/>
          <w:szCs w:val="22"/>
        </w:rPr>
        <w:t xml:space="preserve">We commit for the May </w:t>
      </w:r>
      <w:r w:rsidR="005D63A3" w:rsidRPr="00D676A8">
        <w:rPr>
          <w:b/>
          <w:color w:val="000000" w:themeColor="text1"/>
          <w:szCs w:val="22"/>
        </w:rPr>
        <w:t>meeting goals as the TGaz Plan o</w:t>
      </w:r>
      <w:r w:rsidRPr="00D676A8">
        <w:rPr>
          <w:b/>
          <w:color w:val="000000" w:themeColor="text1"/>
          <w:szCs w:val="22"/>
        </w:rPr>
        <w:t>f Record</w:t>
      </w:r>
    </w:p>
    <w:p w14:paraId="6327C9D9" w14:textId="6337084C" w:rsidR="008327CB" w:rsidRPr="00D676A8" w:rsidRDefault="008327CB" w:rsidP="008327CB">
      <w:pPr>
        <w:pStyle w:val="ListParagraph"/>
        <w:numPr>
          <w:ilvl w:val="2"/>
          <w:numId w:val="1"/>
        </w:numPr>
        <w:rPr>
          <w:color w:val="000000" w:themeColor="text1"/>
          <w:szCs w:val="22"/>
        </w:rPr>
      </w:pPr>
      <w:r w:rsidRPr="00D676A8">
        <w:rPr>
          <w:color w:val="000000" w:themeColor="text1"/>
          <w:szCs w:val="22"/>
        </w:rPr>
        <w:t>Mover</w:t>
      </w:r>
      <w:r w:rsidR="00D70CE0" w:rsidRPr="00D676A8">
        <w:rPr>
          <w:color w:val="000000" w:themeColor="text1"/>
          <w:szCs w:val="22"/>
        </w:rPr>
        <w:t>:</w:t>
      </w:r>
      <w:r w:rsidRPr="00D676A8">
        <w:rPr>
          <w:color w:val="000000" w:themeColor="text1"/>
          <w:szCs w:val="22"/>
        </w:rPr>
        <w:t xml:space="preserve"> Christian Berger; Second</w:t>
      </w:r>
      <w:r w:rsidR="00D70CE0" w:rsidRPr="00D676A8">
        <w:rPr>
          <w:color w:val="000000" w:themeColor="text1"/>
          <w:szCs w:val="22"/>
        </w:rPr>
        <w:t>er</w:t>
      </w:r>
      <w:r w:rsidRPr="00D676A8">
        <w:rPr>
          <w:color w:val="000000" w:themeColor="text1"/>
          <w:szCs w:val="22"/>
        </w:rPr>
        <w:t xml:space="preserve">: Nehru </w:t>
      </w:r>
      <w:proofErr w:type="spellStart"/>
      <w:r w:rsidRPr="00D676A8">
        <w:rPr>
          <w:color w:val="000000" w:themeColor="text1"/>
          <w:szCs w:val="22"/>
        </w:rPr>
        <w:t>Bhandru</w:t>
      </w:r>
      <w:proofErr w:type="spellEnd"/>
    </w:p>
    <w:p w14:paraId="19589235" w14:textId="19C96742" w:rsidR="008327CB" w:rsidRPr="00D676A8" w:rsidRDefault="008327CB" w:rsidP="008327CB">
      <w:pPr>
        <w:pStyle w:val="ListParagraph"/>
        <w:numPr>
          <w:ilvl w:val="2"/>
          <w:numId w:val="1"/>
        </w:numPr>
        <w:rPr>
          <w:color w:val="000000" w:themeColor="text1"/>
          <w:szCs w:val="22"/>
        </w:rPr>
      </w:pPr>
      <w:r w:rsidRPr="00D676A8">
        <w:rPr>
          <w:b/>
          <w:color w:val="000000" w:themeColor="text1"/>
          <w:szCs w:val="22"/>
        </w:rPr>
        <w:t>Results</w:t>
      </w:r>
      <w:r w:rsidR="006056EC" w:rsidRPr="00D676A8">
        <w:rPr>
          <w:color w:val="000000" w:themeColor="text1"/>
          <w:szCs w:val="22"/>
        </w:rPr>
        <w:t xml:space="preserve">: Y: </w:t>
      </w:r>
      <w:r w:rsidRPr="00D676A8">
        <w:rPr>
          <w:color w:val="000000" w:themeColor="text1"/>
          <w:szCs w:val="22"/>
        </w:rPr>
        <w:t>10 N</w:t>
      </w:r>
      <w:r w:rsidR="00D70CE0" w:rsidRPr="00D676A8">
        <w:rPr>
          <w:color w:val="000000" w:themeColor="text1"/>
          <w:szCs w:val="22"/>
        </w:rPr>
        <w:t>:</w:t>
      </w:r>
      <w:r w:rsidRPr="00D676A8">
        <w:rPr>
          <w:color w:val="000000" w:themeColor="text1"/>
          <w:szCs w:val="22"/>
        </w:rPr>
        <w:t xml:space="preserve"> 0</w:t>
      </w:r>
      <w:r w:rsidR="00D70CE0" w:rsidRPr="00D676A8">
        <w:rPr>
          <w:color w:val="000000" w:themeColor="text1"/>
          <w:szCs w:val="22"/>
        </w:rPr>
        <w:t>, A:</w:t>
      </w:r>
      <w:r w:rsidRPr="00D676A8">
        <w:rPr>
          <w:color w:val="000000" w:themeColor="text1"/>
          <w:szCs w:val="22"/>
        </w:rPr>
        <w:t xml:space="preserve"> 1; </w:t>
      </w:r>
      <w:r w:rsidRPr="00D676A8">
        <w:rPr>
          <w:b/>
          <w:color w:val="000000" w:themeColor="text1"/>
          <w:szCs w:val="22"/>
        </w:rPr>
        <w:t>motion passes</w:t>
      </w:r>
    </w:p>
    <w:p w14:paraId="2FEF287F" w14:textId="42435198" w:rsidR="008327CB" w:rsidRPr="00D676A8" w:rsidRDefault="008327CB" w:rsidP="008327CB">
      <w:pPr>
        <w:pStyle w:val="ListParagraph"/>
        <w:numPr>
          <w:ilvl w:val="2"/>
          <w:numId w:val="1"/>
        </w:numPr>
        <w:rPr>
          <w:color w:val="000000" w:themeColor="text1"/>
          <w:szCs w:val="22"/>
        </w:rPr>
      </w:pPr>
      <w:r w:rsidRPr="00D676A8">
        <w:rPr>
          <w:color w:val="000000" w:themeColor="text1"/>
          <w:szCs w:val="22"/>
        </w:rPr>
        <w:t>Teleco</w:t>
      </w:r>
      <w:r w:rsidR="009D0E50" w:rsidRPr="00D676A8">
        <w:rPr>
          <w:color w:val="000000" w:themeColor="text1"/>
          <w:szCs w:val="22"/>
        </w:rPr>
        <w:t>nference</w:t>
      </w:r>
      <w:r w:rsidRPr="00D676A8">
        <w:rPr>
          <w:color w:val="000000" w:themeColor="text1"/>
          <w:szCs w:val="22"/>
        </w:rPr>
        <w:t xml:space="preserve"> schedule</w:t>
      </w:r>
      <w:r w:rsidR="009D0E50" w:rsidRPr="00D676A8">
        <w:rPr>
          <w:color w:val="000000" w:themeColor="text1"/>
          <w:szCs w:val="22"/>
        </w:rPr>
        <w:t xml:space="preserve"> proposed</w:t>
      </w:r>
    </w:p>
    <w:p w14:paraId="04F16722" w14:textId="5E8B0BE5" w:rsidR="008327CB" w:rsidRPr="00D676A8" w:rsidRDefault="009D0E50" w:rsidP="008327CB">
      <w:pPr>
        <w:pStyle w:val="ListParagraph"/>
        <w:numPr>
          <w:ilvl w:val="3"/>
          <w:numId w:val="1"/>
        </w:numPr>
        <w:rPr>
          <w:color w:val="000000" w:themeColor="text1"/>
          <w:szCs w:val="22"/>
        </w:rPr>
      </w:pPr>
      <w:r w:rsidRPr="00D676A8">
        <w:rPr>
          <w:color w:val="000000" w:themeColor="text1"/>
          <w:szCs w:val="22"/>
        </w:rPr>
        <w:t xml:space="preserve"> </w:t>
      </w:r>
      <w:r w:rsidR="008327CB" w:rsidRPr="00D676A8">
        <w:rPr>
          <w:color w:val="000000" w:themeColor="text1"/>
          <w:szCs w:val="22"/>
        </w:rPr>
        <w:t>Apr 11</w:t>
      </w:r>
      <w:r w:rsidR="00D70CE0" w:rsidRPr="00D676A8">
        <w:rPr>
          <w:color w:val="000000" w:themeColor="text1"/>
          <w:szCs w:val="22"/>
        </w:rPr>
        <w:t>,</w:t>
      </w:r>
      <w:r w:rsidR="008327CB" w:rsidRPr="00D676A8">
        <w:rPr>
          <w:color w:val="000000" w:themeColor="text1"/>
          <w:szCs w:val="22"/>
        </w:rPr>
        <w:t xml:space="preserve"> Wed 11am ET for 1 hr.</w:t>
      </w:r>
    </w:p>
    <w:p w14:paraId="07B09C52" w14:textId="7D6CBB00" w:rsidR="008327CB" w:rsidRPr="00D676A8" w:rsidRDefault="008327CB" w:rsidP="008327CB">
      <w:pPr>
        <w:pStyle w:val="ListParagraph"/>
        <w:numPr>
          <w:ilvl w:val="3"/>
          <w:numId w:val="1"/>
        </w:numPr>
        <w:rPr>
          <w:color w:val="000000" w:themeColor="text1"/>
          <w:szCs w:val="22"/>
        </w:rPr>
      </w:pPr>
      <w:r w:rsidRPr="00D676A8">
        <w:rPr>
          <w:color w:val="000000" w:themeColor="text1"/>
          <w:szCs w:val="22"/>
        </w:rPr>
        <w:t xml:space="preserve"> Request for more calls: None</w:t>
      </w:r>
    </w:p>
    <w:p w14:paraId="7B6F71C6" w14:textId="71E5895E" w:rsidR="008327CB" w:rsidRPr="00D676A8" w:rsidRDefault="005D63A3" w:rsidP="008327CB">
      <w:pPr>
        <w:pStyle w:val="ListParagraph"/>
        <w:numPr>
          <w:ilvl w:val="2"/>
          <w:numId w:val="1"/>
        </w:numPr>
        <w:rPr>
          <w:color w:val="000000" w:themeColor="text1"/>
          <w:szCs w:val="22"/>
        </w:rPr>
      </w:pPr>
      <w:proofErr w:type="spellStart"/>
      <w:r w:rsidRPr="00D676A8">
        <w:rPr>
          <w:color w:val="000000" w:themeColor="text1"/>
          <w:szCs w:val="22"/>
        </w:rPr>
        <w:t>AoB</w:t>
      </w:r>
      <w:proofErr w:type="spellEnd"/>
      <w:r w:rsidRPr="00D676A8">
        <w:rPr>
          <w:color w:val="000000" w:themeColor="text1"/>
          <w:szCs w:val="22"/>
        </w:rPr>
        <w:t xml:space="preserve">: </w:t>
      </w:r>
      <w:r w:rsidR="008327CB" w:rsidRPr="00D676A8">
        <w:rPr>
          <w:color w:val="000000" w:themeColor="text1"/>
          <w:szCs w:val="22"/>
        </w:rPr>
        <w:t xml:space="preserve"> None</w:t>
      </w:r>
    </w:p>
    <w:p w14:paraId="0CDC9108" w14:textId="77777777" w:rsidR="00740A48" w:rsidRPr="00D676A8" w:rsidRDefault="00740A48" w:rsidP="008327CB">
      <w:pPr>
        <w:pStyle w:val="ListParagraph"/>
        <w:numPr>
          <w:ilvl w:val="2"/>
          <w:numId w:val="1"/>
        </w:numPr>
        <w:rPr>
          <w:color w:val="000000" w:themeColor="text1"/>
          <w:szCs w:val="22"/>
        </w:rPr>
      </w:pPr>
      <w:r w:rsidRPr="00D676A8">
        <w:rPr>
          <w:color w:val="000000" w:themeColor="text1"/>
          <w:szCs w:val="22"/>
        </w:rPr>
        <w:lastRenderedPageBreak/>
        <w:t>Reminder to do attendance.</w:t>
      </w:r>
    </w:p>
    <w:p w14:paraId="1CD4DBCE" w14:textId="0FFDE6A0" w:rsidR="00740A48" w:rsidRPr="00D676A8" w:rsidRDefault="008327CB" w:rsidP="00740A48">
      <w:pPr>
        <w:pStyle w:val="ListParagraph"/>
        <w:numPr>
          <w:ilvl w:val="2"/>
          <w:numId w:val="1"/>
        </w:numPr>
        <w:rPr>
          <w:color w:val="000000" w:themeColor="text1"/>
          <w:szCs w:val="22"/>
        </w:rPr>
      </w:pPr>
      <w:r w:rsidRPr="00D676A8">
        <w:rPr>
          <w:color w:val="000000" w:themeColor="text1"/>
          <w:szCs w:val="22"/>
        </w:rPr>
        <w:t>Adjourn at 4.34pm C</w:t>
      </w:r>
      <w:r w:rsidR="005D63A3" w:rsidRPr="00D676A8">
        <w:rPr>
          <w:color w:val="000000" w:themeColor="text1"/>
          <w:szCs w:val="22"/>
        </w:rPr>
        <w:t>S</w:t>
      </w:r>
      <w:r w:rsidRPr="00D676A8">
        <w:rPr>
          <w:color w:val="000000" w:themeColor="text1"/>
          <w:szCs w:val="22"/>
        </w:rPr>
        <w:t>T</w:t>
      </w:r>
      <w:r w:rsidR="005D63A3" w:rsidRPr="00D676A8">
        <w:rPr>
          <w:color w:val="000000" w:themeColor="text1"/>
          <w:szCs w:val="22"/>
        </w:rPr>
        <w:t>.</w:t>
      </w:r>
    </w:p>
    <w:p w14:paraId="2F8E0E58" w14:textId="27B741D1" w:rsidR="00FA3E2E" w:rsidRPr="00D676A8" w:rsidRDefault="00FA3E2E" w:rsidP="009D0E50">
      <w:pPr>
        <w:rPr>
          <w:sz w:val="22"/>
          <w:szCs w:val="22"/>
        </w:rPr>
      </w:pPr>
    </w:p>
    <w:p w14:paraId="1BCEEBD9" w14:textId="77777777" w:rsidR="00F24DE8" w:rsidRPr="00785E2D" w:rsidRDefault="00CA09B2" w:rsidP="008D6656">
      <w:pPr>
        <w:rPr>
          <w:rStyle w:val="Hyperlink"/>
          <w:b/>
          <w:color w:val="auto"/>
          <w:u w:val="none"/>
        </w:rPr>
      </w:pPr>
      <w:r>
        <w:rPr>
          <w:b/>
        </w:rPr>
        <w:t>References:</w:t>
      </w:r>
    </w:p>
    <w:p w14:paraId="0CB0C59E" w14:textId="1D5A2BAA" w:rsidR="00BE0986" w:rsidRPr="00B82532" w:rsidRDefault="00E803FB" w:rsidP="00D36024">
      <w:pPr>
        <w:pStyle w:val="ListParagraph"/>
        <w:numPr>
          <w:ilvl w:val="0"/>
          <w:numId w:val="3"/>
        </w:numPr>
        <w:rPr>
          <w:sz w:val="18"/>
          <w:szCs w:val="18"/>
        </w:rPr>
      </w:pPr>
      <w:hyperlink r:id="rId10" w:history="1">
        <w:r w:rsidR="00476C52" w:rsidRPr="00B82532">
          <w:rPr>
            <w:rStyle w:val="Hyperlink"/>
            <w:sz w:val="18"/>
            <w:szCs w:val="18"/>
          </w:rPr>
          <w:t>https://mentor.ieee.org/802.11/dcn/18/11-18-0276-06-00az-tgaz-march-agenda.pptx</w:t>
        </w:r>
      </w:hyperlink>
    </w:p>
    <w:p w14:paraId="3F1838D8" w14:textId="46A8D7F7" w:rsidR="00476C52" w:rsidRPr="00B82532" w:rsidRDefault="00E803FB" w:rsidP="00D36024">
      <w:pPr>
        <w:pStyle w:val="ListParagraph"/>
        <w:numPr>
          <w:ilvl w:val="0"/>
          <w:numId w:val="3"/>
        </w:numPr>
        <w:rPr>
          <w:sz w:val="18"/>
          <w:szCs w:val="18"/>
        </w:rPr>
      </w:pPr>
      <w:hyperlink r:id="rId11" w:history="1">
        <w:r w:rsidR="00476C52" w:rsidRPr="00B82532">
          <w:rPr>
            <w:rStyle w:val="Hyperlink"/>
            <w:sz w:val="18"/>
            <w:szCs w:val="18"/>
          </w:rPr>
          <w:t>https://mentor.ieee.org/802.11/dcn/18/11-18-0221-00-00az-meeting-minutes-january-2018-session.docx</w:t>
        </w:r>
      </w:hyperlink>
    </w:p>
    <w:p w14:paraId="2A40555E" w14:textId="6DF4040C" w:rsidR="00AF14D7" w:rsidRPr="00AF14D7" w:rsidRDefault="00E803FB" w:rsidP="00D36024">
      <w:pPr>
        <w:pStyle w:val="ListParagraph"/>
        <w:numPr>
          <w:ilvl w:val="0"/>
          <w:numId w:val="3"/>
        </w:numPr>
        <w:rPr>
          <w:sz w:val="18"/>
          <w:szCs w:val="20"/>
        </w:rPr>
      </w:pPr>
      <w:hyperlink r:id="rId12" w:history="1">
        <w:r w:rsidR="00AF14D7" w:rsidRPr="006428D4">
          <w:rPr>
            <w:rStyle w:val="Hyperlink"/>
            <w:sz w:val="18"/>
            <w:szCs w:val="18"/>
          </w:rPr>
          <w:t>http://www.ieee802.org/11/private/Draft_Standards/11az/Draft%20P802.11az_D0.1.pdf</w:t>
        </w:r>
      </w:hyperlink>
    </w:p>
    <w:p w14:paraId="5672029C" w14:textId="0117BFD5" w:rsidR="00476C52" w:rsidRDefault="00E803FB" w:rsidP="00D36024">
      <w:pPr>
        <w:pStyle w:val="ListParagraph"/>
        <w:numPr>
          <w:ilvl w:val="0"/>
          <w:numId w:val="3"/>
        </w:numPr>
        <w:rPr>
          <w:sz w:val="18"/>
          <w:szCs w:val="20"/>
        </w:rPr>
      </w:pPr>
      <w:hyperlink r:id="rId13" w:history="1">
        <w:r w:rsidR="00476C52" w:rsidRPr="006428D4">
          <w:rPr>
            <w:rStyle w:val="Hyperlink"/>
            <w:sz w:val="18"/>
            <w:szCs w:val="20"/>
          </w:rPr>
          <w:t>https://mentor.ieee.org/802.11/dcn/17/11-17-0462-13-00az-11-az-tg-sfd.doc</w:t>
        </w:r>
      </w:hyperlink>
    </w:p>
    <w:p w14:paraId="784E093C" w14:textId="6431C963" w:rsidR="00476C52" w:rsidRDefault="00E803FB" w:rsidP="00D36024">
      <w:pPr>
        <w:pStyle w:val="ListParagraph"/>
        <w:numPr>
          <w:ilvl w:val="0"/>
          <w:numId w:val="3"/>
        </w:numPr>
        <w:rPr>
          <w:sz w:val="18"/>
          <w:szCs w:val="20"/>
        </w:rPr>
      </w:pPr>
      <w:hyperlink r:id="rId14" w:history="1">
        <w:r w:rsidR="00476C52" w:rsidRPr="006428D4">
          <w:rPr>
            <w:rStyle w:val="Hyperlink"/>
            <w:sz w:val="18"/>
            <w:szCs w:val="20"/>
          </w:rPr>
          <w:t>https://mentor.ieee.org/802.11/dcn/18/11-18-0461-00-00az-vhtz-sounding-mintoaready.pptx</w:t>
        </w:r>
      </w:hyperlink>
    </w:p>
    <w:p w14:paraId="4CB93F7D" w14:textId="2FEA21D5" w:rsidR="00476C52" w:rsidRDefault="00E803FB" w:rsidP="00D36024">
      <w:pPr>
        <w:pStyle w:val="ListParagraph"/>
        <w:numPr>
          <w:ilvl w:val="0"/>
          <w:numId w:val="3"/>
        </w:numPr>
        <w:rPr>
          <w:sz w:val="18"/>
          <w:szCs w:val="20"/>
        </w:rPr>
      </w:pPr>
      <w:hyperlink r:id="rId15" w:history="1">
        <w:r w:rsidR="00476C52" w:rsidRPr="006428D4">
          <w:rPr>
            <w:rStyle w:val="Hyperlink"/>
            <w:sz w:val="18"/>
            <w:szCs w:val="20"/>
          </w:rPr>
          <w:t>https://mentor.ieee.org/802.11/dcn/18/11-18-0539-00-00az-existence-indication-of-attacker-or-jammer-in-lmr.pptx</w:t>
        </w:r>
      </w:hyperlink>
    </w:p>
    <w:p w14:paraId="46359F8D" w14:textId="10CA42FF" w:rsidR="00476C52" w:rsidRDefault="00E803FB" w:rsidP="00D36024">
      <w:pPr>
        <w:pStyle w:val="ListParagraph"/>
        <w:numPr>
          <w:ilvl w:val="0"/>
          <w:numId w:val="3"/>
        </w:numPr>
        <w:rPr>
          <w:sz w:val="18"/>
          <w:szCs w:val="20"/>
        </w:rPr>
      </w:pPr>
      <w:hyperlink r:id="rId16" w:history="1">
        <w:r w:rsidR="00476C52" w:rsidRPr="006428D4">
          <w:rPr>
            <w:rStyle w:val="Hyperlink"/>
            <w:sz w:val="18"/>
            <w:szCs w:val="20"/>
          </w:rPr>
          <w:t>https://mentor.ieee.org/802.11/dcn/18/11-18-0350-03-00az-pre-association-security-negotiation-for-11az.docx</w:t>
        </w:r>
      </w:hyperlink>
    </w:p>
    <w:p w14:paraId="4BD4B40F" w14:textId="1AD60F64" w:rsidR="00476C52" w:rsidRDefault="00E803FB" w:rsidP="00D36024">
      <w:pPr>
        <w:pStyle w:val="ListParagraph"/>
        <w:numPr>
          <w:ilvl w:val="0"/>
          <w:numId w:val="3"/>
        </w:numPr>
        <w:rPr>
          <w:sz w:val="18"/>
          <w:szCs w:val="20"/>
        </w:rPr>
      </w:pPr>
      <w:hyperlink r:id="rId17" w:history="1">
        <w:r w:rsidR="00476C52" w:rsidRPr="006428D4">
          <w:rPr>
            <w:rStyle w:val="Hyperlink"/>
            <w:sz w:val="18"/>
            <w:szCs w:val="20"/>
          </w:rPr>
          <w:t>https://mentor.ieee.org/802.11/dcn/18/11-18-0458-00-00az-vhtz-secure-measurement-protocol-amendment-text.doc</w:t>
        </w:r>
      </w:hyperlink>
    </w:p>
    <w:p w14:paraId="36A65DE7" w14:textId="387892D3" w:rsidR="00476C52" w:rsidRDefault="00E803FB" w:rsidP="00D36024">
      <w:pPr>
        <w:pStyle w:val="ListParagraph"/>
        <w:numPr>
          <w:ilvl w:val="0"/>
          <w:numId w:val="3"/>
        </w:numPr>
        <w:rPr>
          <w:sz w:val="18"/>
          <w:szCs w:val="20"/>
        </w:rPr>
      </w:pPr>
      <w:hyperlink r:id="rId18" w:history="1">
        <w:r w:rsidR="00476C52" w:rsidRPr="006428D4">
          <w:rPr>
            <w:rStyle w:val="Hyperlink"/>
            <w:sz w:val="18"/>
            <w:szCs w:val="20"/>
          </w:rPr>
          <w:t>https://mentor.ieee.org/802.11/dcn/18/11-18-0555-00-00az-revised-vhtz-specific-parameters.doc</w:t>
        </w:r>
      </w:hyperlink>
    </w:p>
    <w:p w14:paraId="728E18D9" w14:textId="3882ECB6" w:rsidR="00476C52" w:rsidRDefault="00E803FB" w:rsidP="00D36024">
      <w:pPr>
        <w:pStyle w:val="ListParagraph"/>
        <w:numPr>
          <w:ilvl w:val="0"/>
          <w:numId w:val="3"/>
        </w:numPr>
        <w:rPr>
          <w:sz w:val="18"/>
          <w:szCs w:val="20"/>
        </w:rPr>
      </w:pPr>
      <w:hyperlink r:id="rId19" w:history="1">
        <w:r w:rsidR="00476C52" w:rsidRPr="006428D4">
          <w:rPr>
            <w:rStyle w:val="Hyperlink"/>
            <w:sz w:val="18"/>
            <w:szCs w:val="20"/>
          </w:rPr>
          <w:t>https://mentor.ieee.org/802.11/dcn/18/11-18-0534-01-00az-draft-text-on-trigger-frame-format-for-11az.doc</w:t>
        </w:r>
      </w:hyperlink>
    </w:p>
    <w:p w14:paraId="259AD865" w14:textId="65FE3C2F" w:rsidR="00476C52" w:rsidRDefault="00E803FB" w:rsidP="00D36024">
      <w:pPr>
        <w:pStyle w:val="ListParagraph"/>
        <w:numPr>
          <w:ilvl w:val="0"/>
          <w:numId w:val="3"/>
        </w:numPr>
        <w:rPr>
          <w:sz w:val="18"/>
          <w:szCs w:val="20"/>
        </w:rPr>
      </w:pPr>
      <w:hyperlink r:id="rId20" w:history="1">
        <w:r w:rsidR="00B82532" w:rsidRPr="006428D4">
          <w:rPr>
            <w:rStyle w:val="Hyperlink"/>
            <w:sz w:val="18"/>
            <w:szCs w:val="20"/>
          </w:rPr>
          <w:t>https://mentor.ieee.org/802.11/dcn/18/11-18-0494-00-00az-60ghz-direction-measurement-sfd-text.docx</w:t>
        </w:r>
      </w:hyperlink>
    </w:p>
    <w:p w14:paraId="31F0AA90" w14:textId="0543B357" w:rsidR="00B82532" w:rsidRDefault="00E803FB" w:rsidP="00D36024">
      <w:pPr>
        <w:pStyle w:val="ListParagraph"/>
        <w:numPr>
          <w:ilvl w:val="0"/>
          <w:numId w:val="3"/>
        </w:numPr>
        <w:rPr>
          <w:sz w:val="18"/>
          <w:szCs w:val="20"/>
        </w:rPr>
      </w:pPr>
      <w:hyperlink r:id="rId21" w:history="1">
        <w:r w:rsidR="00B82532" w:rsidRPr="006428D4">
          <w:rPr>
            <w:rStyle w:val="Hyperlink"/>
            <w:sz w:val="18"/>
            <w:szCs w:val="20"/>
          </w:rPr>
          <w:t>https://mentor.ieee.org/802.11/dcn/18/11-18-0521-01-00az-scalable-hez-ranging.pptx</w:t>
        </w:r>
      </w:hyperlink>
    </w:p>
    <w:p w14:paraId="49610E2D" w14:textId="4D2F02EF" w:rsidR="00B82532" w:rsidRDefault="00E803FB" w:rsidP="00D36024">
      <w:pPr>
        <w:pStyle w:val="ListParagraph"/>
        <w:numPr>
          <w:ilvl w:val="0"/>
          <w:numId w:val="3"/>
        </w:numPr>
        <w:rPr>
          <w:sz w:val="18"/>
          <w:szCs w:val="20"/>
        </w:rPr>
      </w:pPr>
      <w:hyperlink r:id="rId22" w:history="1">
        <w:r w:rsidR="00B82532" w:rsidRPr="006428D4">
          <w:rPr>
            <w:rStyle w:val="Hyperlink"/>
            <w:sz w:val="18"/>
            <w:szCs w:val="20"/>
          </w:rPr>
          <w:t>https://mentor.ieee.org/802.11/dcn/18/11-18-0552-00-00az-60ghz-aod-messaging.pptx</w:t>
        </w:r>
      </w:hyperlink>
    </w:p>
    <w:p w14:paraId="59DB41C3" w14:textId="1E98CC49" w:rsidR="00B82532" w:rsidRDefault="00E803FB" w:rsidP="00D36024">
      <w:pPr>
        <w:pStyle w:val="ListParagraph"/>
        <w:numPr>
          <w:ilvl w:val="0"/>
          <w:numId w:val="3"/>
        </w:numPr>
        <w:rPr>
          <w:sz w:val="18"/>
          <w:szCs w:val="20"/>
        </w:rPr>
      </w:pPr>
      <w:hyperlink r:id="rId23" w:history="1">
        <w:r w:rsidR="00B82532" w:rsidRPr="006428D4">
          <w:rPr>
            <w:rStyle w:val="Hyperlink"/>
            <w:sz w:val="18"/>
            <w:szCs w:val="20"/>
          </w:rPr>
          <w:t>https://mentor.ieee.org/802.11/dcn/18/11-18-0457-00-00az-ndp-bandwidth-selection-in-range-measurement.pptx</w:t>
        </w:r>
      </w:hyperlink>
    </w:p>
    <w:p w14:paraId="03F5682E" w14:textId="7CD0E483" w:rsidR="00B82532" w:rsidRDefault="00E803FB" w:rsidP="00D36024">
      <w:pPr>
        <w:pStyle w:val="ListParagraph"/>
        <w:numPr>
          <w:ilvl w:val="0"/>
          <w:numId w:val="3"/>
        </w:numPr>
        <w:rPr>
          <w:sz w:val="18"/>
          <w:szCs w:val="20"/>
        </w:rPr>
      </w:pPr>
      <w:hyperlink r:id="rId24" w:history="1">
        <w:r w:rsidR="00B82532" w:rsidRPr="006428D4">
          <w:rPr>
            <w:rStyle w:val="Hyperlink"/>
            <w:sz w:val="18"/>
            <w:szCs w:val="20"/>
          </w:rPr>
          <w:t>https://mentor.ieee.org/802.11/dcn/17/11-17-1701-02-00az-two-sided-lmr-feedback-between-ap-and-sta.pptx</w:t>
        </w:r>
      </w:hyperlink>
    </w:p>
    <w:p w14:paraId="7DD92D06" w14:textId="7944C9A5" w:rsidR="00B82532" w:rsidRPr="00B82532" w:rsidRDefault="00E803FB" w:rsidP="00D36024">
      <w:pPr>
        <w:pStyle w:val="ListParagraph"/>
        <w:numPr>
          <w:ilvl w:val="0"/>
          <w:numId w:val="3"/>
        </w:numPr>
        <w:rPr>
          <w:sz w:val="18"/>
          <w:szCs w:val="20"/>
        </w:rPr>
      </w:pPr>
      <w:hyperlink r:id="rId25" w:history="1">
        <w:r w:rsidR="00B82532" w:rsidRPr="006428D4">
          <w:rPr>
            <w:rStyle w:val="Hyperlink"/>
            <w:sz w:val="18"/>
            <w:szCs w:val="20"/>
          </w:rPr>
          <w:t>https://mentor.ieee.org/802.11/dcn/18/11-18-0553-01-00az-ndp-ranging-error-recovery.pptx</w:t>
        </w:r>
      </w:hyperlink>
    </w:p>
    <w:sectPr w:rsidR="00B82532" w:rsidRPr="00B82532">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99347" w14:textId="77777777" w:rsidR="00E803FB" w:rsidRDefault="00E803FB">
      <w:r>
        <w:separator/>
      </w:r>
    </w:p>
  </w:endnote>
  <w:endnote w:type="continuationSeparator" w:id="0">
    <w:p w14:paraId="521F87E2" w14:textId="77777777" w:rsidR="00E803FB" w:rsidRDefault="00E8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7E56" w14:textId="77777777" w:rsidR="00006B8E" w:rsidRDefault="00006B8E">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676A8">
      <w:rPr>
        <w:noProof/>
      </w:rPr>
      <w:t>1</w:t>
    </w:r>
    <w:r>
      <w:fldChar w:fldCharType="end"/>
    </w:r>
    <w:r>
      <w:tab/>
      <w:t>Roy Want, Google</w:t>
    </w:r>
    <w:r>
      <w:fldChar w:fldCharType="begin"/>
    </w:r>
    <w:r>
      <w:instrText xml:space="preserve"> COMMENTS  \* MERGEFORMAT </w:instrText>
    </w:r>
    <w:r>
      <w:fldChar w:fldCharType="end"/>
    </w:r>
  </w:p>
  <w:p w14:paraId="0EE48B67" w14:textId="77777777" w:rsidR="00006B8E" w:rsidRDefault="00006B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4BE5F" w14:textId="77777777" w:rsidR="00E803FB" w:rsidRDefault="00E803FB">
      <w:r>
        <w:separator/>
      </w:r>
    </w:p>
  </w:footnote>
  <w:footnote w:type="continuationSeparator" w:id="0">
    <w:p w14:paraId="6CE90FB0" w14:textId="77777777" w:rsidR="00E803FB" w:rsidRDefault="00E80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FE5A2" w14:textId="0B6D38DA" w:rsidR="00006B8E" w:rsidRDefault="00006B8E" w:rsidP="00372DCF">
    <w:pPr>
      <w:pStyle w:val="Header"/>
      <w:tabs>
        <w:tab w:val="clear" w:pos="6480"/>
        <w:tab w:val="center" w:pos="4680"/>
        <w:tab w:val="right" w:pos="9360"/>
      </w:tabs>
    </w:pPr>
    <w:r>
      <w:t>March 2018</w:t>
    </w:r>
    <w:r>
      <w:tab/>
      <w:t xml:space="preserve"> </w:t>
    </w:r>
    <w:r>
      <w:tab/>
    </w:r>
    <w:proofErr w:type="spellStart"/>
    <w:r>
      <w:t>doc.</w:t>
    </w:r>
    <w:proofErr w:type="gramStart"/>
    <w:r>
      <w:t>:I</w:t>
    </w:r>
    <w:proofErr w:type="gramEnd"/>
    <w:r>
      <w:t>EEE</w:t>
    </w:r>
    <w:proofErr w:type="spellEnd"/>
    <w:r>
      <w:t xml:space="preserve"> 802.11-18/0571r0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3AA7CD4"/>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28311946"/>
    <w:multiLevelType w:val="hybridMultilevel"/>
    <w:tmpl w:val="7EBC4F42"/>
    <w:lvl w:ilvl="0" w:tplc="C8724ECC">
      <w:numFmt w:val="bullet"/>
      <w:lvlText w:val="•"/>
      <w:lvlJc w:val="left"/>
      <w:pPr>
        <w:ind w:left="279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A6C93"/>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48830BBB"/>
    <w:multiLevelType w:val="hybridMultilevel"/>
    <w:tmpl w:val="5826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F82F26"/>
    <w:multiLevelType w:val="hybridMultilevel"/>
    <w:tmpl w:val="F11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2D"/>
    <w:rsid w:val="00004137"/>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56FC"/>
    <w:rsid w:val="0002654D"/>
    <w:rsid w:val="00027E21"/>
    <w:rsid w:val="0003164C"/>
    <w:rsid w:val="00034A8C"/>
    <w:rsid w:val="00034E91"/>
    <w:rsid w:val="000355F4"/>
    <w:rsid w:val="00040B41"/>
    <w:rsid w:val="00041FB7"/>
    <w:rsid w:val="000430BD"/>
    <w:rsid w:val="000431A1"/>
    <w:rsid w:val="000441C2"/>
    <w:rsid w:val="00045879"/>
    <w:rsid w:val="00047C6D"/>
    <w:rsid w:val="0005013D"/>
    <w:rsid w:val="00050494"/>
    <w:rsid w:val="00050D74"/>
    <w:rsid w:val="00054680"/>
    <w:rsid w:val="000546C6"/>
    <w:rsid w:val="0005520C"/>
    <w:rsid w:val="00060385"/>
    <w:rsid w:val="000606CA"/>
    <w:rsid w:val="00061F42"/>
    <w:rsid w:val="00062FD0"/>
    <w:rsid w:val="000659EF"/>
    <w:rsid w:val="0006675E"/>
    <w:rsid w:val="00066DA9"/>
    <w:rsid w:val="000675B6"/>
    <w:rsid w:val="0006787D"/>
    <w:rsid w:val="00070AF6"/>
    <w:rsid w:val="00070F1E"/>
    <w:rsid w:val="0007314E"/>
    <w:rsid w:val="00073A59"/>
    <w:rsid w:val="00074D98"/>
    <w:rsid w:val="0007552C"/>
    <w:rsid w:val="00077750"/>
    <w:rsid w:val="00082870"/>
    <w:rsid w:val="00086B3B"/>
    <w:rsid w:val="00093730"/>
    <w:rsid w:val="00095462"/>
    <w:rsid w:val="00096709"/>
    <w:rsid w:val="00097A90"/>
    <w:rsid w:val="000A03D5"/>
    <w:rsid w:val="000A2325"/>
    <w:rsid w:val="000A27E0"/>
    <w:rsid w:val="000A6045"/>
    <w:rsid w:val="000A6A5C"/>
    <w:rsid w:val="000A78E3"/>
    <w:rsid w:val="000B3621"/>
    <w:rsid w:val="000B48E5"/>
    <w:rsid w:val="000B6979"/>
    <w:rsid w:val="000B7276"/>
    <w:rsid w:val="000C062F"/>
    <w:rsid w:val="000C1896"/>
    <w:rsid w:val="000C22DA"/>
    <w:rsid w:val="000C56B5"/>
    <w:rsid w:val="000C739C"/>
    <w:rsid w:val="000C75FA"/>
    <w:rsid w:val="000D00BC"/>
    <w:rsid w:val="000D169F"/>
    <w:rsid w:val="000D2D8C"/>
    <w:rsid w:val="000D382F"/>
    <w:rsid w:val="000D51C7"/>
    <w:rsid w:val="000D6073"/>
    <w:rsid w:val="000D60E5"/>
    <w:rsid w:val="000D638B"/>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6D18"/>
    <w:rsid w:val="000F75E4"/>
    <w:rsid w:val="00103C30"/>
    <w:rsid w:val="0010417A"/>
    <w:rsid w:val="0010691F"/>
    <w:rsid w:val="00106D1A"/>
    <w:rsid w:val="00106F16"/>
    <w:rsid w:val="00115F0F"/>
    <w:rsid w:val="00116B3E"/>
    <w:rsid w:val="00117B5A"/>
    <w:rsid w:val="00123411"/>
    <w:rsid w:val="001236B9"/>
    <w:rsid w:val="00124F1D"/>
    <w:rsid w:val="00130A63"/>
    <w:rsid w:val="00133E78"/>
    <w:rsid w:val="0014132A"/>
    <w:rsid w:val="00142570"/>
    <w:rsid w:val="00143D50"/>
    <w:rsid w:val="00143E84"/>
    <w:rsid w:val="001443CB"/>
    <w:rsid w:val="001450B1"/>
    <w:rsid w:val="00147718"/>
    <w:rsid w:val="001556FA"/>
    <w:rsid w:val="00156895"/>
    <w:rsid w:val="00157724"/>
    <w:rsid w:val="00165398"/>
    <w:rsid w:val="0016786B"/>
    <w:rsid w:val="00172B76"/>
    <w:rsid w:val="00177182"/>
    <w:rsid w:val="001802F0"/>
    <w:rsid w:val="001811E1"/>
    <w:rsid w:val="001812BB"/>
    <w:rsid w:val="00182AD0"/>
    <w:rsid w:val="001834C4"/>
    <w:rsid w:val="001838D6"/>
    <w:rsid w:val="00185388"/>
    <w:rsid w:val="00186E31"/>
    <w:rsid w:val="00190516"/>
    <w:rsid w:val="00190AB9"/>
    <w:rsid w:val="00190FB9"/>
    <w:rsid w:val="00192D98"/>
    <w:rsid w:val="0019477B"/>
    <w:rsid w:val="001963D5"/>
    <w:rsid w:val="00196711"/>
    <w:rsid w:val="00196E08"/>
    <w:rsid w:val="001A2194"/>
    <w:rsid w:val="001A34E1"/>
    <w:rsid w:val="001A4185"/>
    <w:rsid w:val="001B00EC"/>
    <w:rsid w:val="001B193D"/>
    <w:rsid w:val="001B2B18"/>
    <w:rsid w:val="001B486B"/>
    <w:rsid w:val="001C133E"/>
    <w:rsid w:val="001C2DF2"/>
    <w:rsid w:val="001C454F"/>
    <w:rsid w:val="001C5809"/>
    <w:rsid w:val="001D0138"/>
    <w:rsid w:val="001D0713"/>
    <w:rsid w:val="001D723B"/>
    <w:rsid w:val="001E1866"/>
    <w:rsid w:val="001E3189"/>
    <w:rsid w:val="001E4B54"/>
    <w:rsid w:val="001E54E5"/>
    <w:rsid w:val="001E5B17"/>
    <w:rsid w:val="001E67F2"/>
    <w:rsid w:val="001F0449"/>
    <w:rsid w:val="001F08B4"/>
    <w:rsid w:val="001F4F2F"/>
    <w:rsid w:val="001F519E"/>
    <w:rsid w:val="0020209A"/>
    <w:rsid w:val="00202BA5"/>
    <w:rsid w:val="00203B31"/>
    <w:rsid w:val="00205A42"/>
    <w:rsid w:val="00206F72"/>
    <w:rsid w:val="00207240"/>
    <w:rsid w:val="002131C8"/>
    <w:rsid w:val="00214067"/>
    <w:rsid w:val="00221C95"/>
    <w:rsid w:val="00223311"/>
    <w:rsid w:val="002236D3"/>
    <w:rsid w:val="00226E5E"/>
    <w:rsid w:val="00227065"/>
    <w:rsid w:val="00227EF8"/>
    <w:rsid w:val="00231223"/>
    <w:rsid w:val="0023184D"/>
    <w:rsid w:val="0023611C"/>
    <w:rsid w:val="0023766A"/>
    <w:rsid w:val="00246CD8"/>
    <w:rsid w:val="00251731"/>
    <w:rsid w:val="00253377"/>
    <w:rsid w:val="00254174"/>
    <w:rsid w:val="002544BA"/>
    <w:rsid w:val="00262D87"/>
    <w:rsid w:val="0026360F"/>
    <w:rsid w:val="00266209"/>
    <w:rsid w:val="002700C6"/>
    <w:rsid w:val="00270677"/>
    <w:rsid w:val="00271591"/>
    <w:rsid w:val="00271FBE"/>
    <w:rsid w:val="002729E4"/>
    <w:rsid w:val="00272C81"/>
    <w:rsid w:val="00272FD0"/>
    <w:rsid w:val="00273391"/>
    <w:rsid w:val="0028525E"/>
    <w:rsid w:val="002858EB"/>
    <w:rsid w:val="0029020B"/>
    <w:rsid w:val="00290B7D"/>
    <w:rsid w:val="00291338"/>
    <w:rsid w:val="0029398C"/>
    <w:rsid w:val="00294253"/>
    <w:rsid w:val="00294B2B"/>
    <w:rsid w:val="00297813"/>
    <w:rsid w:val="002A1D63"/>
    <w:rsid w:val="002A354B"/>
    <w:rsid w:val="002A47B8"/>
    <w:rsid w:val="002B2473"/>
    <w:rsid w:val="002B3758"/>
    <w:rsid w:val="002B3C11"/>
    <w:rsid w:val="002B44CB"/>
    <w:rsid w:val="002B4FF7"/>
    <w:rsid w:val="002B5FCC"/>
    <w:rsid w:val="002C08A4"/>
    <w:rsid w:val="002C6035"/>
    <w:rsid w:val="002C62D2"/>
    <w:rsid w:val="002C6C7A"/>
    <w:rsid w:val="002D294D"/>
    <w:rsid w:val="002D2DEE"/>
    <w:rsid w:val="002D44BE"/>
    <w:rsid w:val="002D4B50"/>
    <w:rsid w:val="002D4E23"/>
    <w:rsid w:val="002D7EF8"/>
    <w:rsid w:val="002E4735"/>
    <w:rsid w:val="002E5DD0"/>
    <w:rsid w:val="002E6AEA"/>
    <w:rsid w:val="002E76A3"/>
    <w:rsid w:val="002E7A42"/>
    <w:rsid w:val="002F42F5"/>
    <w:rsid w:val="002F4D83"/>
    <w:rsid w:val="002F60C7"/>
    <w:rsid w:val="002F7528"/>
    <w:rsid w:val="003009BF"/>
    <w:rsid w:val="00302914"/>
    <w:rsid w:val="00302BA4"/>
    <w:rsid w:val="00303014"/>
    <w:rsid w:val="0030350F"/>
    <w:rsid w:val="00304DB5"/>
    <w:rsid w:val="00307401"/>
    <w:rsid w:val="00307458"/>
    <w:rsid w:val="003074EE"/>
    <w:rsid w:val="00312C3D"/>
    <w:rsid w:val="00312DF4"/>
    <w:rsid w:val="00314555"/>
    <w:rsid w:val="003148D6"/>
    <w:rsid w:val="00316477"/>
    <w:rsid w:val="00325DB3"/>
    <w:rsid w:val="003300E2"/>
    <w:rsid w:val="003323FF"/>
    <w:rsid w:val="0033450A"/>
    <w:rsid w:val="00334925"/>
    <w:rsid w:val="003400C0"/>
    <w:rsid w:val="00341232"/>
    <w:rsid w:val="00341414"/>
    <w:rsid w:val="00343258"/>
    <w:rsid w:val="0034387F"/>
    <w:rsid w:val="00346FDE"/>
    <w:rsid w:val="003473C8"/>
    <w:rsid w:val="00350B85"/>
    <w:rsid w:val="00351207"/>
    <w:rsid w:val="00351848"/>
    <w:rsid w:val="00353096"/>
    <w:rsid w:val="00353F74"/>
    <w:rsid w:val="00355539"/>
    <w:rsid w:val="00356CE1"/>
    <w:rsid w:val="003605D6"/>
    <w:rsid w:val="00361CFF"/>
    <w:rsid w:val="00361FE6"/>
    <w:rsid w:val="00362AE5"/>
    <w:rsid w:val="0036303C"/>
    <w:rsid w:val="00363D17"/>
    <w:rsid w:val="00365878"/>
    <w:rsid w:val="00372A34"/>
    <w:rsid w:val="00372ABE"/>
    <w:rsid w:val="00372DCF"/>
    <w:rsid w:val="003746F1"/>
    <w:rsid w:val="00375274"/>
    <w:rsid w:val="003800FF"/>
    <w:rsid w:val="003814F0"/>
    <w:rsid w:val="003830F8"/>
    <w:rsid w:val="00383159"/>
    <w:rsid w:val="0038380C"/>
    <w:rsid w:val="00386009"/>
    <w:rsid w:val="00386590"/>
    <w:rsid w:val="00387846"/>
    <w:rsid w:val="00394105"/>
    <w:rsid w:val="00395C53"/>
    <w:rsid w:val="003A0E82"/>
    <w:rsid w:val="003A3976"/>
    <w:rsid w:val="003A481F"/>
    <w:rsid w:val="003A4EB8"/>
    <w:rsid w:val="003A644E"/>
    <w:rsid w:val="003A778F"/>
    <w:rsid w:val="003B0A92"/>
    <w:rsid w:val="003B11FE"/>
    <w:rsid w:val="003B1A96"/>
    <w:rsid w:val="003B27A3"/>
    <w:rsid w:val="003B2CE2"/>
    <w:rsid w:val="003B345F"/>
    <w:rsid w:val="003B3C53"/>
    <w:rsid w:val="003B4EAD"/>
    <w:rsid w:val="003B611E"/>
    <w:rsid w:val="003B757D"/>
    <w:rsid w:val="003B7E72"/>
    <w:rsid w:val="003C0771"/>
    <w:rsid w:val="003C0D04"/>
    <w:rsid w:val="003C40CF"/>
    <w:rsid w:val="003C49F9"/>
    <w:rsid w:val="003C5B0A"/>
    <w:rsid w:val="003C6916"/>
    <w:rsid w:val="003D276D"/>
    <w:rsid w:val="003D33DF"/>
    <w:rsid w:val="003D7B66"/>
    <w:rsid w:val="003E2E46"/>
    <w:rsid w:val="003E51CF"/>
    <w:rsid w:val="003E6CA2"/>
    <w:rsid w:val="003F0153"/>
    <w:rsid w:val="003F0C17"/>
    <w:rsid w:val="003F4094"/>
    <w:rsid w:val="003F4C8F"/>
    <w:rsid w:val="003F7290"/>
    <w:rsid w:val="00403680"/>
    <w:rsid w:val="00405DF3"/>
    <w:rsid w:val="00406E46"/>
    <w:rsid w:val="004070FD"/>
    <w:rsid w:val="00412CA7"/>
    <w:rsid w:val="0042057E"/>
    <w:rsid w:val="00423F85"/>
    <w:rsid w:val="004250D6"/>
    <w:rsid w:val="004255EE"/>
    <w:rsid w:val="00427F8D"/>
    <w:rsid w:val="00432254"/>
    <w:rsid w:val="00432433"/>
    <w:rsid w:val="00441450"/>
    <w:rsid w:val="00442037"/>
    <w:rsid w:val="00442071"/>
    <w:rsid w:val="004424A0"/>
    <w:rsid w:val="00444F70"/>
    <w:rsid w:val="0044511C"/>
    <w:rsid w:val="0045142C"/>
    <w:rsid w:val="00452557"/>
    <w:rsid w:val="00453871"/>
    <w:rsid w:val="00454CC3"/>
    <w:rsid w:val="00456B34"/>
    <w:rsid w:val="00461136"/>
    <w:rsid w:val="004618D2"/>
    <w:rsid w:val="004621B3"/>
    <w:rsid w:val="0046385E"/>
    <w:rsid w:val="00466FE0"/>
    <w:rsid w:val="0047042B"/>
    <w:rsid w:val="00470C23"/>
    <w:rsid w:val="00472BCB"/>
    <w:rsid w:val="00472C3B"/>
    <w:rsid w:val="004749A8"/>
    <w:rsid w:val="00474CAE"/>
    <w:rsid w:val="00475E51"/>
    <w:rsid w:val="00476C52"/>
    <w:rsid w:val="0047709F"/>
    <w:rsid w:val="00477179"/>
    <w:rsid w:val="00477316"/>
    <w:rsid w:val="00480C90"/>
    <w:rsid w:val="0048164C"/>
    <w:rsid w:val="00484143"/>
    <w:rsid w:val="004852C8"/>
    <w:rsid w:val="004902BE"/>
    <w:rsid w:val="00491B44"/>
    <w:rsid w:val="00493C48"/>
    <w:rsid w:val="00495812"/>
    <w:rsid w:val="004A00F3"/>
    <w:rsid w:val="004A12FC"/>
    <w:rsid w:val="004A3F99"/>
    <w:rsid w:val="004A5CA4"/>
    <w:rsid w:val="004A7EE3"/>
    <w:rsid w:val="004B064B"/>
    <w:rsid w:val="004B1A8A"/>
    <w:rsid w:val="004B2234"/>
    <w:rsid w:val="004B2AC0"/>
    <w:rsid w:val="004B6A13"/>
    <w:rsid w:val="004C1A3B"/>
    <w:rsid w:val="004C263A"/>
    <w:rsid w:val="004C3446"/>
    <w:rsid w:val="004C3FAC"/>
    <w:rsid w:val="004C58B0"/>
    <w:rsid w:val="004C623B"/>
    <w:rsid w:val="004D082B"/>
    <w:rsid w:val="004D2578"/>
    <w:rsid w:val="004D2C0A"/>
    <w:rsid w:val="004D4266"/>
    <w:rsid w:val="004D5F11"/>
    <w:rsid w:val="004E2492"/>
    <w:rsid w:val="004E26F4"/>
    <w:rsid w:val="004E4BF3"/>
    <w:rsid w:val="004E541D"/>
    <w:rsid w:val="004E553D"/>
    <w:rsid w:val="004F172B"/>
    <w:rsid w:val="004F2A00"/>
    <w:rsid w:val="004F2A0E"/>
    <w:rsid w:val="004F2A5A"/>
    <w:rsid w:val="004F4290"/>
    <w:rsid w:val="00500447"/>
    <w:rsid w:val="00500A40"/>
    <w:rsid w:val="00500A91"/>
    <w:rsid w:val="00502A58"/>
    <w:rsid w:val="00502B3F"/>
    <w:rsid w:val="00503DF8"/>
    <w:rsid w:val="005040DB"/>
    <w:rsid w:val="00504F55"/>
    <w:rsid w:val="00507D5E"/>
    <w:rsid w:val="00510CB3"/>
    <w:rsid w:val="005138FE"/>
    <w:rsid w:val="00515D97"/>
    <w:rsid w:val="00520B72"/>
    <w:rsid w:val="0052353F"/>
    <w:rsid w:val="0052377C"/>
    <w:rsid w:val="005275D0"/>
    <w:rsid w:val="00527C1C"/>
    <w:rsid w:val="005309C0"/>
    <w:rsid w:val="00531651"/>
    <w:rsid w:val="00531C56"/>
    <w:rsid w:val="00534448"/>
    <w:rsid w:val="00534C93"/>
    <w:rsid w:val="005472AA"/>
    <w:rsid w:val="005519B5"/>
    <w:rsid w:val="00552F2B"/>
    <w:rsid w:val="00553803"/>
    <w:rsid w:val="00554C77"/>
    <w:rsid w:val="00560A0C"/>
    <w:rsid w:val="00565259"/>
    <w:rsid w:val="00565688"/>
    <w:rsid w:val="00565D03"/>
    <w:rsid w:val="00570BB4"/>
    <w:rsid w:val="00580B2B"/>
    <w:rsid w:val="005816FC"/>
    <w:rsid w:val="0058232B"/>
    <w:rsid w:val="005873F1"/>
    <w:rsid w:val="00594CD0"/>
    <w:rsid w:val="00594EB2"/>
    <w:rsid w:val="0059560D"/>
    <w:rsid w:val="005A00C2"/>
    <w:rsid w:val="005A02EE"/>
    <w:rsid w:val="005A6824"/>
    <w:rsid w:val="005A68F4"/>
    <w:rsid w:val="005A76B7"/>
    <w:rsid w:val="005B5135"/>
    <w:rsid w:val="005B5C86"/>
    <w:rsid w:val="005B62E7"/>
    <w:rsid w:val="005C1093"/>
    <w:rsid w:val="005C257E"/>
    <w:rsid w:val="005C25BD"/>
    <w:rsid w:val="005C3027"/>
    <w:rsid w:val="005C534A"/>
    <w:rsid w:val="005C5C49"/>
    <w:rsid w:val="005C5D06"/>
    <w:rsid w:val="005C5F0D"/>
    <w:rsid w:val="005C703F"/>
    <w:rsid w:val="005C726E"/>
    <w:rsid w:val="005D17D1"/>
    <w:rsid w:val="005D63A3"/>
    <w:rsid w:val="005D77C8"/>
    <w:rsid w:val="005E077F"/>
    <w:rsid w:val="005E2718"/>
    <w:rsid w:val="005E366B"/>
    <w:rsid w:val="005F0FCC"/>
    <w:rsid w:val="005F2085"/>
    <w:rsid w:val="005F534E"/>
    <w:rsid w:val="006016D4"/>
    <w:rsid w:val="00602ECD"/>
    <w:rsid w:val="0060320F"/>
    <w:rsid w:val="006042C2"/>
    <w:rsid w:val="006056C9"/>
    <w:rsid w:val="006056EC"/>
    <w:rsid w:val="006101C1"/>
    <w:rsid w:val="006103F7"/>
    <w:rsid w:val="006110AB"/>
    <w:rsid w:val="0061234F"/>
    <w:rsid w:val="00612B8A"/>
    <w:rsid w:val="00614BEF"/>
    <w:rsid w:val="00616B6D"/>
    <w:rsid w:val="00617A64"/>
    <w:rsid w:val="00620673"/>
    <w:rsid w:val="0062440B"/>
    <w:rsid w:val="00626463"/>
    <w:rsid w:val="00631069"/>
    <w:rsid w:val="00635159"/>
    <w:rsid w:val="00637117"/>
    <w:rsid w:val="00642CE0"/>
    <w:rsid w:val="00647589"/>
    <w:rsid w:val="00650E45"/>
    <w:rsid w:val="00653EF6"/>
    <w:rsid w:val="00653FD3"/>
    <w:rsid w:val="006547F1"/>
    <w:rsid w:val="00662D21"/>
    <w:rsid w:val="006635F9"/>
    <w:rsid w:val="00663CB6"/>
    <w:rsid w:val="00664C16"/>
    <w:rsid w:val="00665458"/>
    <w:rsid w:val="006707D8"/>
    <w:rsid w:val="00670844"/>
    <w:rsid w:val="00670F01"/>
    <w:rsid w:val="006739D1"/>
    <w:rsid w:val="00674108"/>
    <w:rsid w:val="00680607"/>
    <w:rsid w:val="00683F0C"/>
    <w:rsid w:val="00684A44"/>
    <w:rsid w:val="006875DF"/>
    <w:rsid w:val="006914DB"/>
    <w:rsid w:val="00691F54"/>
    <w:rsid w:val="00693D1B"/>
    <w:rsid w:val="00697052"/>
    <w:rsid w:val="006A076B"/>
    <w:rsid w:val="006A2F44"/>
    <w:rsid w:val="006A68F6"/>
    <w:rsid w:val="006B0174"/>
    <w:rsid w:val="006B16A7"/>
    <w:rsid w:val="006B1EEC"/>
    <w:rsid w:val="006B236D"/>
    <w:rsid w:val="006B2D55"/>
    <w:rsid w:val="006B423B"/>
    <w:rsid w:val="006B75B1"/>
    <w:rsid w:val="006C0727"/>
    <w:rsid w:val="006C225B"/>
    <w:rsid w:val="006C5EBA"/>
    <w:rsid w:val="006D0E43"/>
    <w:rsid w:val="006D1C4F"/>
    <w:rsid w:val="006D6855"/>
    <w:rsid w:val="006D7DE2"/>
    <w:rsid w:val="006E145F"/>
    <w:rsid w:val="006E77DF"/>
    <w:rsid w:val="006F315E"/>
    <w:rsid w:val="006F480B"/>
    <w:rsid w:val="006F50F2"/>
    <w:rsid w:val="006F657C"/>
    <w:rsid w:val="006F79A5"/>
    <w:rsid w:val="0070065D"/>
    <w:rsid w:val="007036CA"/>
    <w:rsid w:val="007046B0"/>
    <w:rsid w:val="0070702B"/>
    <w:rsid w:val="00707489"/>
    <w:rsid w:val="00707D9A"/>
    <w:rsid w:val="00707E3A"/>
    <w:rsid w:val="00714B2D"/>
    <w:rsid w:val="00714DBA"/>
    <w:rsid w:val="00715DED"/>
    <w:rsid w:val="00715E4B"/>
    <w:rsid w:val="00716524"/>
    <w:rsid w:val="00716A22"/>
    <w:rsid w:val="007176BE"/>
    <w:rsid w:val="007223BE"/>
    <w:rsid w:val="00723E1C"/>
    <w:rsid w:val="00725460"/>
    <w:rsid w:val="00726823"/>
    <w:rsid w:val="007301DB"/>
    <w:rsid w:val="0073047D"/>
    <w:rsid w:val="00735B95"/>
    <w:rsid w:val="00735FE8"/>
    <w:rsid w:val="0073710D"/>
    <w:rsid w:val="00740A48"/>
    <w:rsid w:val="0074166B"/>
    <w:rsid w:val="0074359B"/>
    <w:rsid w:val="00744176"/>
    <w:rsid w:val="007477DC"/>
    <w:rsid w:val="00750283"/>
    <w:rsid w:val="00750411"/>
    <w:rsid w:val="00750776"/>
    <w:rsid w:val="00751791"/>
    <w:rsid w:val="007517AB"/>
    <w:rsid w:val="007520E3"/>
    <w:rsid w:val="00752216"/>
    <w:rsid w:val="0075590C"/>
    <w:rsid w:val="007609C1"/>
    <w:rsid w:val="00764E85"/>
    <w:rsid w:val="00765C0D"/>
    <w:rsid w:val="00770572"/>
    <w:rsid w:val="007716FE"/>
    <w:rsid w:val="007728D8"/>
    <w:rsid w:val="00773106"/>
    <w:rsid w:val="007732FD"/>
    <w:rsid w:val="00773B24"/>
    <w:rsid w:val="007808A0"/>
    <w:rsid w:val="0078145A"/>
    <w:rsid w:val="007832FE"/>
    <w:rsid w:val="00785E2D"/>
    <w:rsid w:val="007860E5"/>
    <w:rsid w:val="0079246B"/>
    <w:rsid w:val="007A248D"/>
    <w:rsid w:val="007A2B6A"/>
    <w:rsid w:val="007A3E1A"/>
    <w:rsid w:val="007A3EEE"/>
    <w:rsid w:val="007A428C"/>
    <w:rsid w:val="007A5456"/>
    <w:rsid w:val="007A6DE3"/>
    <w:rsid w:val="007B322D"/>
    <w:rsid w:val="007C1B6E"/>
    <w:rsid w:val="007C23E0"/>
    <w:rsid w:val="007C2484"/>
    <w:rsid w:val="007C3CBF"/>
    <w:rsid w:val="007C5F47"/>
    <w:rsid w:val="007C7C5C"/>
    <w:rsid w:val="007D2706"/>
    <w:rsid w:val="007D604E"/>
    <w:rsid w:val="007D6E89"/>
    <w:rsid w:val="007D7C7A"/>
    <w:rsid w:val="007D7E2C"/>
    <w:rsid w:val="007E47B2"/>
    <w:rsid w:val="007E4CF7"/>
    <w:rsid w:val="007E4D45"/>
    <w:rsid w:val="007E6235"/>
    <w:rsid w:val="007E6585"/>
    <w:rsid w:val="007E6C1C"/>
    <w:rsid w:val="007E7206"/>
    <w:rsid w:val="007E7710"/>
    <w:rsid w:val="007E772B"/>
    <w:rsid w:val="007F18C2"/>
    <w:rsid w:val="007F1916"/>
    <w:rsid w:val="007F3DA1"/>
    <w:rsid w:val="007F5A8B"/>
    <w:rsid w:val="00800B62"/>
    <w:rsid w:val="0080456F"/>
    <w:rsid w:val="00807668"/>
    <w:rsid w:val="00810A29"/>
    <w:rsid w:val="00814406"/>
    <w:rsid w:val="00815413"/>
    <w:rsid w:val="00817BDF"/>
    <w:rsid w:val="00820552"/>
    <w:rsid w:val="008219B1"/>
    <w:rsid w:val="00821BEC"/>
    <w:rsid w:val="008243EB"/>
    <w:rsid w:val="00831237"/>
    <w:rsid w:val="00831EFF"/>
    <w:rsid w:val="008327CB"/>
    <w:rsid w:val="00833133"/>
    <w:rsid w:val="00833B86"/>
    <w:rsid w:val="00834A5C"/>
    <w:rsid w:val="008364DB"/>
    <w:rsid w:val="00836508"/>
    <w:rsid w:val="00840266"/>
    <w:rsid w:val="0084263C"/>
    <w:rsid w:val="00853BB8"/>
    <w:rsid w:val="008544E9"/>
    <w:rsid w:val="008546B6"/>
    <w:rsid w:val="00855B1D"/>
    <w:rsid w:val="00860710"/>
    <w:rsid w:val="00861D2E"/>
    <w:rsid w:val="00867249"/>
    <w:rsid w:val="00867404"/>
    <w:rsid w:val="00871BAA"/>
    <w:rsid w:val="00875CDA"/>
    <w:rsid w:val="0087663A"/>
    <w:rsid w:val="00877DFD"/>
    <w:rsid w:val="0088136C"/>
    <w:rsid w:val="0088173E"/>
    <w:rsid w:val="008824ED"/>
    <w:rsid w:val="00882A55"/>
    <w:rsid w:val="008830E2"/>
    <w:rsid w:val="00883256"/>
    <w:rsid w:val="008838E4"/>
    <w:rsid w:val="008840AA"/>
    <w:rsid w:val="00885789"/>
    <w:rsid w:val="00886B37"/>
    <w:rsid w:val="00887078"/>
    <w:rsid w:val="008932C5"/>
    <w:rsid w:val="00893328"/>
    <w:rsid w:val="008A37B8"/>
    <w:rsid w:val="008A75E5"/>
    <w:rsid w:val="008B0389"/>
    <w:rsid w:val="008B0B71"/>
    <w:rsid w:val="008B18CC"/>
    <w:rsid w:val="008B36C8"/>
    <w:rsid w:val="008B384E"/>
    <w:rsid w:val="008B3A14"/>
    <w:rsid w:val="008B3A51"/>
    <w:rsid w:val="008B6433"/>
    <w:rsid w:val="008B76D7"/>
    <w:rsid w:val="008C019A"/>
    <w:rsid w:val="008C251B"/>
    <w:rsid w:val="008C3E0C"/>
    <w:rsid w:val="008C46F6"/>
    <w:rsid w:val="008C6561"/>
    <w:rsid w:val="008D07A9"/>
    <w:rsid w:val="008D6656"/>
    <w:rsid w:val="008D69D0"/>
    <w:rsid w:val="008D758B"/>
    <w:rsid w:val="008E12A2"/>
    <w:rsid w:val="008E2CED"/>
    <w:rsid w:val="008E4723"/>
    <w:rsid w:val="008E6739"/>
    <w:rsid w:val="008E6CC6"/>
    <w:rsid w:val="008F29EA"/>
    <w:rsid w:val="008F4EA1"/>
    <w:rsid w:val="008F5673"/>
    <w:rsid w:val="008F6E75"/>
    <w:rsid w:val="00902AED"/>
    <w:rsid w:val="009032A1"/>
    <w:rsid w:val="0090344D"/>
    <w:rsid w:val="00903AD6"/>
    <w:rsid w:val="00905DA6"/>
    <w:rsid w:val="00906BDB"/>
    <w:rsid w:val="00916173"/>
    <w:rsid w:val="00916575"/>
    <w:rsid w:val="00916B8E"/>
    <w:rsid w:val="00916E29"/>
    <w:rsid w:val="00916FE6"/>
    <w:rsid w:val="00917C41"/>
    <w:rsid w:val="00920847"/>
    <w:rsid w:val="00920D01"/>
    <w:rsid w:val="0092158D"/>
    <w:rsid w:val="00921761"/>
    <w:rsid w:val="00921B73"/>
    <w:rsid w:val="0092546B"/>
    <w:rsid w:val="009262B1"/>
    <w:rsid w:val="009265FE"/>
    <w:rsid w:val="009308F2"/>
    <w:rsid w:val="00932A77"/>
    <w:rsid w:val="00932CBC"/>
    <w:rsid w:val="00932EBC"/>
    <w:rsid w:val="0093336A"/>
    <w:rsid w:val="00933B2B"/>
    <w:rsid w:val="00933BE5"/>
    <w:rsid w:val="00936DA7"/>
    <w:rsid w:val="0093730C"/>
    <w:rsid w:val="00937821"/>
    <w:rsid w:val="00945EFC"/>
    <w:rsid w:val="009503B5"/>
    <w:rsid w:val="00952CDC"/>
    <w:rsid w:val="009531D1"/>
    <w:rsid w:val="00961936"/>
    <w:rsid w:val="00961A7B"/>
    <w:rsid w:val="00961F03"/>
    <w:rsid w:val="0096609B"/>
    <w:rsid w:val="00966A06"/>
    <w:rsid w:val="00967A5B"/>
    <w:rsid w:val="00970B17"/>
    <w:rsid w:val="009727E2"/>
    <w:rsid w:val="00972990"/>
    <w:rsid w:val="00974FA9"/>
    <w:rsid w:val="00975518"/>
    <w:rsid w:val="00975F91"/>
    <w:rsid w:val="00980FB6"/>
    <w:rsid w:val="009825AF"/>
    <w:rsid w:val="009912D9"/>
    <w:rsid w:val="0099216B"/>
    <w:rsid w:val="00992AC7"/>
    <w:rsid w:val="009A26E1"/>
    <w:rsid w:val="009A4EE1"/>
    <w:rsid w:val="009A5DF4"/>
    <w:rsid w:val="009A5F84"/>
    <w:rsid w:val="009A7DD4"/>
    <w:rsid w:val="009B0986"/>
    <w:rsid w:val="009B21D2"/>
    <w:rsid w:val="009B2480"/>
    <w:rsid w:val="009B6270"/>
    <w:rsid w:val="009B6614"/>
    <w:rsid w:val="009B787B"/>
    <w:rsid w:val="009C0A06"/>
    <w:rsid w:val="009C1421"/>
    <w:rsid w:val="009C45C6"/>
    <w:rsid w:val="009D05AD"/>
    <w:rsid w:val="009D0E50"/>
    <w:rsid w:val="009D1670"/>
    <w:rsid w:val="009D2A0B"/>
    <w:rsid w:val="009D32F2"/>
    <w:rsid w:val="009D3561"/>
    <w:rsid w:val="009D3A61"/>
    <w:rsid w:val="009D52DE"/>
    <w:rsid w:val="009D6726"/>
    <w:rsid w:val="009D7F97"/>
    <w:rsid w:val="009E24F0"/>
    <w:rsid w:val="009E2AF3"/>
    <w:rsid w:val="009E5050"/>
    <w:rsid w:val="009E5E76"/>
    <w:rsid w:val="009F2FBC"/>
    <w:rsid w:val="009F605D"/>
    <w:rsid w:val="00A0276C"/>
    <w:rsid w:val="00A076C6"/>
    <w:rsid w:val="00A07BE0"/>
    <w:rsid w:val="00A1300C"/>
    <w:rsid w:val="00A13F22"/>
    <w:rsid w:val="00A14B61"/>
    <w:rsid w:val="00A14BE4"/>
    <w:rsid w:val="00A14FD4"/>
    <w:rsid w:val="00A15BC6"/>
    <w:rsid w:val="00A169FC"/>
    <w:rsid w:val="00A266FD"/>
    <w:rsid w:val="00A30FBC"/>
    <w:rsid w:val="00A36A36"/>
    <w:rsid w:val="00A36C9B"/>
    <w:rsid w:val="00A4057C"/>
    <w:rsid w:val="00A40EDC"/>
    <w:rsid w:val="00A41328"/>
    <w:rsid w:val="00A42189"/>
    <w:rsid w:val="00A438ED"/>
    <w:rsid w:val="00A45E2F"/>
    <w:rsid w:val="00A46151"/>
    <w:rsid w:val="00A47B09"/>
    <w:rsid w:val="00A530CF"/>
    <w:rsid w:val="00A55A6D"/>
    <w:rsid w:val="00A5676E"/>
    <w:rsid w:val="00A623B9"/>
    <w:rsid w:val="00A62877"/>
    <w:rsid w:val="00A63908"/>
    <w:rsid w:val="00A7059C"/>
    <w:rsid w:val="00A709B9"/>
    <w:rsid w:val="00A72090"/>
    <w:rsid w:val="00A74ABA"/>
    <w:rsid w:val="00A757F4"/>
    <w:rsid w:val="00A75F28"/>
    <w:rsid w:val="00A76AC1"/>
    <w:rsid w:val="00A77576"/>
    <w:rsid w:val="00A80BD7"/>
    <w:rsid w:val="00A81FA8"/>
    <w:rsid w:val="00A83F23"/>
    <w:rsid w:val="00A87583"/>
    <w:rsid w:val="00A91BFD"/>
    <w:rsid w:val="00A92C83"/>
    <w:rsid w:val="00A94E3E"/>
    <w:rsid w:val="00AA15F8"/>
    <w:rsid w:val="00AA3A09"/>
    <w:rsid w:val="00AA427C"/>
    <w:rsid w:val="00AA59F1"/>
    <w:rsid w:val="00AA5FA5"/>
    <w:rsid w:val="00AB1899"/>
    <w:rsid w:val="00AC0703"/>
    <w:rsid w:val="00AC071A"/>
    <w:rsid w:val="00AC0ED6"/>
    <w:rsid w:val="00AC6195"/>
    <w:rsid w:val="00AD0A94"/>
    <w:rsid w:val="00AD1C17"/>
    <w:rsid w:val="00AD2FF7"/>
    <w:rsid w:val="00AD346A"/>
    <w:rsid w:val="00AD44E2"/>
    <w:rsid w:val="00AD4AF1"/>
    <w:rsid w:val="00AD5126"/>
    <w:rsid w:val="00AE151D"/>
    <w:rsid w:val="00AE2B36"/>
    <w:rsid w:val="00AE2E19"/>
    <w:rsid w:val="00AE51DE"/>
    <w:rsid w:val="00AE5910"/>
    <w:rsid w:val="00AE6A9D"/>
    <w:rsid w:val="00AE6B5C"/>
    <w:rsid w:val="00AE6DE6"/>
    <w:rsid w:val="00AE7BD7"/>
    <w:rsid w:val="00AF14D7"/>
    <w:rsid w:val="00AF4677"/>
    <w:rsid w:val="00B01BFC"/>
    <w:rsid w:val="00B048BC"/>
    <w:rsid w:val="00B06821"/>
    <w:rsid w:val="00B11FAE"/>
    <w:rsid w:val="00B125D5"/>
    <w:rsid w:val="00B139A8"/>
    <w:rsid w:val="00B21357"/>
    <w:rsid w:val="00B21F2C"/>
    <w:rsid w:val="00B22FB2"/>
    <w:rsid w:val="00B252D4"/>
    <w:rsid w:val="00B258AF"/>
    <w:rsid w:val="00B25E78"/>
    <w:rsid w:val="00B300C5"/>
    <w:rsid w:val="00B32878"/>
    <w:rsid w:val="00B32A80"/>
    <w:rsid w:val="00B36D7A"/>
    <w:rsid w:val="00B37AA4"/>
    <w:rsid w:val="00B419A0"/>
    <w:rsid w:val="00B445DC"/>
    <w:rsid w:val="00B468A1"/>
    <w:rsid w:val="00B470E1"/>
    <w:rsid w:val="00B4751F"/>
    <w:rsid w:val="00B50D5D"/>
    <w:rsid w:val="00B51D5F"/>
    <w:rsid w:val="00B52236"/>
    <w:rsid w:val="00B54620"/>
    <w:rsid w:val="00B55C6A"/>
    <w:rsid w:val="00B571C3"/>
    <w:rsid w:val="00B60DEF"/>
    <w:rsid w:val="00B632F1"/>
    <w:rsid w:val="00B63322"/>
    <w:rsid w:val="00B6334B"/>
    <w:rsid w:val="00B6409C"/>
    <w:rsid w:val="00B6516F"/>
    <w:rsid w:val="00B678B6"/>
    <w:rsid w:val="00B722D1"/>
    <w:rsid w:val="00B74E4E"/>
    <w:rsid w:val="00B75F69"/>
    <w:rsid w:val="00B80356"/>
    <w:rsid w:val="00B82532"/>
    <w:rsid w:val="00B82EE5"/>
    <w:rsid w:val="00B8379B"/>
    <w:rsid w:val="00B845A7"/>
    <w:rsid w:val="00B915A1"/>
    <w:rsid w:val="00B92676"/>
    <w:rsid w:val="00B97199"/>
    <w:rsid w:val="00BA113E"/>
    <w:rsid w:val="00BA35D9"/>
    <w:rsid w:val="00BA3960"/>
    <w:rsid w:val="00BB0068"/>
    <w:rsid w:val="00BB72AB"/>
    <w:rsid w:val="00BB74F3"/>
    <w:rsid w:val="00BB7DE0"/>
    <w:rsid w:val="00BC0DFF"/>
    <w:rsid w:val="00BC0E8F"/>
    <w:rsid w:val="00BC155F"/>
    <w:rsid w:val="00BC27A7"/>
    <w:rsid w:val="00BC4582"/>
    <w:rsid w:val="00BC49EA"/>
    <w:rsid w:val="00BC5362"/>
    <w:rsid w:val="00BC794A"/>
    <w:rsid w:val="00BC7DB5"/>
    <w:rsid w:val="00BD0519"/>
    <w:rsid w:val="00BD070F"/>
    <w:rsid w:val="00BD1ACA"/>
    <w:rsid w:val="00BD2166"/>
    <w:rsid w:val="00BD26D6"/>
    <w:rsid w:val="00BD2E7A"/>
    <w:rsid w:val="00BD3A43"/>
    <w:rsid w:val="00BD6614"/>
    <w:rsid w:val="00BD73FF"/>
    <w:rsid w:val="00BE0986"/>
    <w:rsid w:val="00BE19E9"/>
    <w:rsid w:val="00BE2FEC"/>
    <w:rsid w:val="00BE501F"/>
    <w:rsid w:val="00BE5952"/>
    <w:rsid w:val="00BE68C2"/>
    <w:rsid w:val="00BE74A8"/>
    <w:rsid w:val="00BF240F"/>
    <w:rsid w:val="00BF278F"/>
    <w:rsid w:val="00BF46EB"/>
    <w:rsid w:val="00BF5C18"/>
    <w:rsid w:val="00BF636F"/>
    <w:rsid w:val="00C01C80"/>
    <w:rsid w:val="00C02417"/>
    <w:rsid w:val="00C0243D"/>
    <w:rsid w:val="00C02C90"/>
    <w:rsid w:val="00C04446"/>
    <w:rsid w:val="00C04FF6"/>
    <w:rsid w:val="00C15891"/>
    <w:rsid w:val="00C15C5A"/>
    <w:rsid w:val="00C16039"/>
    <w:rsid w:val="00C16FE1"/>
    <w:rsid w:val="00C21586"/>
    <w:rsid w:val="00C24509"/>
    <w:rsid w:val="00C24FB5"/>
    <w:rsid w:val="00C27C60"/>
    <w:rsid w:val="00C338FC"/>
    <w:rsid w:val="00C37964"/>
    <w:rsid w:val="00C37B92"/>
    <w:rsid w:val="00C409A1"/>
    <w:rsid w:val="00C4135A"/>
    <w:rsid w:val="00C54519"/>
    <w:rsid w:val="00C55C57"/>
    <w:rsid w:val="00C55E39"/>
    <w:rsid w:val="00C57F00"/>
    <w:rsid w:val="00C61D1A"/>
    <w:rsid w:val="00C6494C"/>
    <w:rsid w:val="00C65AA5"/>
    <w:rsid w:val="00C716E7"/>
    <w:rsid w:val="00C77D7F"/>
    <w:rsid w:val="00C80B6F"/>
    <w:rsid w:val="00C81803"/>
    <w:rsid w:val="00C82DF0"/>
    <w:rsid w:val="00C863A9"/>
    <w:rsid w:val="00C9160B"/>
    <w:rsid w:val="00C927C7"/>
    <w:rsid w:val="00C93072"/>
    <w:rsid w:val="00C93768"/>
    <w:rsid w:val="00C95960"/>
    <w:rsid w:val="00C97A05"/>
    <w:rsid w:val="00C97E43"/>
    <w:rsid w:val="00CA09B2"/>
    <w:rsid w:val="00CA1ED7"/>
    <w:rsid w:val="00CA3ECA"/>
    <w:rsid w:val="00CA3FCB"/>
    <w:rsid w:val="00CB1F2E"/>
    <w:rsid w:val="00CB3D5E"/>
    <w:rsid w:val="00CB4DC1"/>
    <w:rsid w:val="00CC0691"/>
    <w:rsid w:val="00CC278D"/>
    <w:rsid w:val="00CC3688"/>
    <w:rsid w:val="00CC61AC"/>
    <w:rsid w:val="00CC68E3"/>
    <w:rsid w:val="00CD132C"/>
    <w:rsid w:val="00CD3E78"/>
    <w:rsid w:val="00CD3FDF"/>
    <w:rsid w:val="00CD5700"/>
    <w:rsid w:val="00CD59D7"/>
    <w:rsid w:val="00CD66D3"/>
    <w:rsid w:val="00CD7F58"/>
    <w:rsid w:val="00CE137C"/>
    <w:rsid w:val="00CE4E20"/>
    <w:rsid w:val="00CE6C73"/>
    <w:rsid w:val="00CF1B65"/>
    <w:rsid w:val="00CF2AD6"/>
    <w:rsid w:val="00CF7CB3"/>
    <w:rsid w:val="00D00A6D"/>
    <w:rsid w:val="00D011BD"/>
    <w:rsid w:val="00D0284C"/>
    <w:rsid w:val="00D03AEA"/>
    <w:rsid w:val="00D04569"/>
    <w:rsid w:val="00D04F3B"/>
    <w:rsid w:val="00D057FC"/>
    <w:rsid w:val="00D10CD8"/>
    <w:rsid w:val="00D13166"/>
    <w:rsid w:val="00D13A71"/>
    <w:rsid w:val="00D140D3"/>
    <w:rsid w:val="00D1560F"/>
    <w:rsid w:val="00D162CE"/>
    <w:rsid w:val="00D2145C"/>
    <w:rsid w:val="00D2172D"/>
    <w:rsid w:val="00D23EB1"/>
    <w:rsid w:val="00D25564"/>
    <w:rsid w:val="00D307B4"/>
    <w:rsid w:val="00D333A2"/>
    <w:rsid w:val="00D34765"/>
    <w:rsid w:val="00D3574D"/>
    <w:rsid w:val="00D36024"/>
    <w:rsid w:val="00D37026"/>
    <w:rsid w:val="00D376C4"/>
    <w:rsid w:val="00D4060D"/>
    <w:rsid w:val="00D41406"/>
    <w:rsid w:val="00D41D97"/>
    <w:rsid w:val="00D425D0"/>
    <w:rsid w:val="00D438FA"/>
    <w:rsid w:val="00D44AD7"/>
    <w:rsid w:val="00D44E4C"/>
    <w:rsid w:val="00D46169"/>
    <w:rsid w:val="00D47AC2"/>
    <w:rsid w:val="00D47FEF"/>
    <w:rsid w:val="00D50686"/>
    <w:rsid w:val="00D53ACC"/>
    <w:rsid w:val="00D548A3"/>
    <w:rsid w:val="00D553C4"/>
    <w:rsid w:val="00D56328"/>
    <w:rsid w:val="00D60079"/>
    <w:rsid w:val="00D61354"/>
    <w:rsid w:val="00D61605"/>
    <w:rsid w:val="00D6366D"/>
    <w:rsid w:val="00D63EDB"/>
    <w:rsid w:val="00D65C02"/>
    <w:rsid w:val="00D66EBA"/>
    <w:rsid w:val="00D676A8"/>
    <w:rsid w:val="00D67E30"/>
    <w:rsid w:val="00D70CE0"/>
    <w:rsid w:val="00D72B30"/>
    <w:rsid w:val="00D81D46"/>
    <w:rsid w:val="00D8319A"/>
    <w:rsid w:val="00D870EC"/>
    <w:rsid w:val="00D903DF"/>
    <w:rsid w:val="00D952B4"/>
    <w:rsid w:val="00D96595"/>
    <w:rsid w:val="00DA33F0"/>
    <w:rsid w:val="00DB082B"/>
    <w:rsid w:val="00DB2037"/>
    <w:rsid w:val="00DB25B8"/>
    <w:rsid w:val="00DB3459"/>
    <w:rsid w:val="00DC2906"/>
    <w:rsid w:val="00DC3F30"/>
    <w:rsid w:val="00DC5A7B"/>
    <w:rsid w:val="00DC5E2B"/>
    <w:rsid w:val="00DC5EE7"/>
    <w:rsid w:val="00DC649E"/>
    <w:rsid w:val="00DC7B14"/>
    <w:rsid w:val="00DD10D3"/>
    <w:rsid w:val="00DD1D7F"/>
    <w:rsid w:val="00DD410D"/>
    <w:rsid w:val="00DD5E43"/>
    <w:rsid w:val="00DE1EFF"/>
    <w:rsid w:val="00DE537B"/>
    <w:rsid w:val="00DF283D"/>
    <w:rsid w:val="00DF33E4"/>
    <w:rsid w:val="00DF5D41"/>
    <w:rsid w:val="00E00DAD"/>
    <w:rsid w:val="00E017F2"/>
    <w:rsid w:val="00E043D3"/>
    <w:rsid w:val="00E044B6"/>
    <w:rsid w:val="00E071DD"/>
    <w:rsid w:val="00E10175"/>
    <w:rsid w:val="00E125A3"/>
    <w:rsid w:val="00E12DD2"/>
    <w:rsid w:val="00E13137"/>
    <w:rsid w:val="00E17918"/>
    <w:rsid w:val="00E24247"/>
    <w:rsid w:val="00E26615"/>
    <w:rsid w:val="00E27303"/>
    <w:rsid w:val="00E276FF"/>
    <w:rsid w:val="00E355D4"/>
    <w:rsid w:val="00E35F28"/>
    <w:rsid w:val="00E37D42"/>
    <w:rsid w:val="00E43550"/>
    <w:rsid w:val="00E437B7"/>
    <w:rsid w:val="00E45ED0"/>
    <w:rsid w:val="00E47153"/>
    <w:rsid w:val="00E5306A"/>
    <w:rsid w:val="00E558D3"/>
    <w:rsid w:val="00E61FAA"/>
    <w:rsid w:val="00E63B8F"/>
    <w:rsid w:val="00E65B7E"/>
    <w:rsid w:val="00E666A5"/>
    <w:rsid w:val="00E73B60"/>
    <w:rsid w:val="00E77C32"/>
    <w:rsid w:val="00E803FB"/>
    <w:rsid w:val="00E810BB"/>
    <w:rsid w:val="00E8334F"/>
    <w:rsid w:val="00E8472C"/>
    <w:rsid w:val="00E92D68"/>
    <w:rsid w:val="00E933FA"/>
    <w:rsid w:val="00E938D4"/>
    <w:rsid w:val="00E93FAA"/>
    <w:rsid w:val="00E955BD"/>
    <w:rsid w:val="00E9717D"/>
    <w:rsid w:val="00EA3194"/>
    <w:rsid w:val="00EA32B1"/>
    <w:rsid w:val="00EA37AF"/>
    <w:rsid w:val="00EA4F43"/>
    <w:rsid w:val="00EB033B"/>
    <w:rsid w:val="00EB0A06"/>
    <w:rsid w:val="00EB19EC"/>
    <w:rsid w:val="00EB348D"/>
    <w:rsid w:val="00EB5A75"/>
    <w:rsid w:val="00EB5F29"/>
    <w:rsid w:val="00EC5507"/>
    <w:rsid w:val="00EC6D1B"/>
    <w:rsid w:val="00EC72BE"/>
    <w:rsid w:val="00ED4B14"/>
    <w:rsid w:val="00ED53E3"/>
    <w:rsid w:val="00ED68B6"/>
    <w:rsid w:val="00ED7EE3"/>
    <w:rsid w:val="00EE0AC5"/>
    <w:rsid w:val="00EE1958"/>
    <w:rsid w:val="00EE2B2A"/>
    <w:rsid w:val="00EE4371"/>
    <w:rsid w:val="00EE4DE6"/>
    <w:rsid w:val="00EE5A9E"/>
    <w:rsid w:val="00EE67C0"/>
    <w:rsid w:val="00EE768A"/>
    <w:rsid w:val="00EE7F29"/>
    <w:rsid w:val="00EF1741"/>
    <w:rsid w:val="00EF1FC6"/>
    <w:rsid w:val="00EF2085"/>
    <w:rsid w:val="00EF2770"/>
    <w:rsid w:val="00EF4519"/>
    <w:rsid w:val="00EF5117"/>
    <w:rsid w:val="00F01B2A"/>
    <w:rsid w:val="00F031B2"/>
    <w:rsid w:val="00F0409F"/>
    <w:rsid w:val="00F041EF"/>
    <w:rsid w:val="00F04572"/>
    <w:rsid w:val="00F04752"/>
    <w:rsid w:val="00F061EB"/>
    <w:rsid w:val="00F06561"/>
    <w:rsid w:val="00F131BC"/>
    <w:rsid w:val="00F13589"/>
    <w:rsid w:val="00F155BF"/>
    <w:rsid w:val="00F20F19"/>
    <w:rsid w:val="00F21730"/>
    <w:rsid w:val="00F245EF"/>
    <w:rsid w:val="00F24DE8"/>
    <w:rsid w:val="00F264EC"/>
    <w:rsid w:val="00F27189"/>
    <w:rsid w:val="00F3045A"/>
    <w:rsid w:val="00F30C93"/>
    <w:rsid w:val="00F34CF7"/>
    <w:rsid w:val="00F35F22"/>
    <w:rsid w:val="00F42995"/>
    <w:rsid w:val="00F4433B"/>
    <w:rsid w:val="00F5094C"/>
    <w:rsid w:val="00F510C5"/>
    <w:rsid w:val="00F51E4E"/>
    <w:rsid w:val="00F523A5"/>
    <w:rsid w:val="00F5333A"/>
    <w:rsid w:val="00F538F8"/>
    <w:rsid w:val="00F541ED"/>
    <w:rsid w:val="00F54CFA"/>
    <w:rsid w:val="00F5531F"/>
    <w:rsid w:val="00F60C05"/>
    <w:rsid w:val="00F61AC5"/>
    <w:rsid w:val="00F716B6"/>
    <w:rsid w:val="00F717DF"/>
    <w:rsid w:val="00F73F97"/>
    <w:rsid w:val="00F7672D"/>
    <w:rsid w:val="00F82AD4"/>
    <w:rsid w:val="00F849E2"/>
    <w:rsid w:val="00F8759B"/>
    <w:rsid w:val="00F96585"/>
    <w:rsid w:val="00F97823"/>
    <w:rsid w:val="00FA1D41"/>
    <w:rsid w:val="00FA3E2E"/>
    <w:rsid w:val="00FA4240"/>
    <w:rsid w:val="00FA476A"/>
    <w:rsid w:val="00FA4DEE"/>
    <w:rsid w:val="00FA7D41"/>
    <w:rsid w:val="00FB061F"/>
    <w:rsid w:val="00FB2F72"/>
    <w:rsid w:val="00FB3588"/>
    <w:rsid w:val="00FB62C1"/>
    <w:rsid w:val="00FB7586"/>
    <w:rsid w:val="00FC089D"/>
    <w:rsid w:val="00FC5B75"/>
    <w:rsid w:val="00FC615D"/>
    <w:rsid w:val="00FC6D6D"/>
    <w:rsid w:val="00FD4D6B"/>
    <w:rsid w:val="00FE1043"/>
    <w:rsid w:val="00FE1642"/>
    <w:rsid w:val="00FE3093"/>
    <w:rsid w:val="00FE5219"/>
    <w:rsid w:val="00FE591B"/>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5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lsdException w:name="List 2" w:semiHidden="0"/>
    <w:lsdException w:name="List 3" w:semiHidden="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Subtitle" w:semiHidden="0" w:unhideWhenUsed="0" w:qFormat="1"/>
    <w:lsdException w:name="Body Text 3" w:semiHidden="0"/>
    <w:lsdException w:name="Body Text Indent 2" w:semiHidden="0"/>
    <w:lsdException w:name="Body Text Indent 3" w:semiHidden="0"/>
    <w:lsdException w:name="Block Text" w:semiHidden="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AF"/>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
    <w:name w:val="Unresolved Mention"/>
    <w:basedOn w:val="DefaultParagraphFont"/>
    <w:rsid w:val="00476C5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lsdException w:name="List 2" w:semiHidden="0"/>
    <w:lsdException w:name="List 3" w:semiHidden="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Subtitle" w:semiHidden="0" w:unhideWhenUsed="0" w:qFormat="1"/>
    <w:lsdException w:name="Body Text 3" w:semiHidden="0"/>
    <w:lsdException w:name="Body Text Indent 2" w:semiHidden="0"/>
    <w:lsdException w:name="Body Text Indent 3" w:semiHidden="0"/>
    <w:lsdException w:name="Block Text" w:semiHidden="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AF"/>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
    <w:name w:val="Unresolved Mention"/>
    <w:basedOn w:val="DefaultParagraphFont"/>
    <w:rsid w:val="00476C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7/11-17-0462-13-00az-11-az-tg-sfd.doc" TargetMode="External"/><Relationship Id="rId18" Type="http://schemas.openxmlformats.org/officeDocument/2006/relationships/hyperlink" Target="https://mentor.ieee.org/802.11/dcn/18/11-18-0555-00-00az-revised-vhtz-specific-parameters.d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18/11-18-0521-01-00az-scalable-hez-ranging.pptx" TargetMode="External"/><Relationship Id="rId7" Type="http://schemas.openxmlformats.org/officeDocument/2006/relationships/footnotes" Target="footnotes.xml"/><Relationship Id="rId12" Type="http://schemas.openxmlformats.org/officeDocument/2006/relationships/hyperlink" Target="http://www.ieee802.org/11/private/Draft_Standards/11az/Draft%20P802.11az_D0.1.pdf" TargetMode="External"/><Relationship Id="rId17" Type="http://schemas.openxmlformats.org/officeDocument/2006/relationships/hyperlink" Target="https://mentor.ieee.org/802.11/dcn/18/11-18-0458-00-00az-vhtz-secure-measurement-protocol-amendment-text.doc" TargetMode="External"/><Relationship Id="rId25" Type="http://schemas.openxmlformats.org/officeDocument/2006/relationships/hyperlink" Target="https://mentor.ieee.org/802.11/dcn/18/11-18-0553-01-00az-ndp-ranging-error-recovery.pptx" TargetMode="External"/><Relationship Id="rId2" Type="http://schemas.openxmlformats.org/officeDocument/2006/relationships/numbering" Target="numbering.xml"/><Relationship Id="rId16" Type="http://schemas.openxmlformats.org/officeDocument/2006/relationships/hyperlink" Target="https://mentor.ieee.org/802.11/dcn/18/11-18-0350-03-00az-pre-association-security-negotiation-for-11az.docx" TargetMode="External"/><Relationship Id="rId20" Type="http://schemas.openxmlformats.org/officeDocument/2006/relationships/hyperlink" Target="https://mentor.ieee.org/802.11/dcn/18/11-18-0494-00-00az-60ghz-direction-measurement-sfd-text.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8/11-18-0221-00-00az-meeting-minutes-january-2018-session.docx" TargetMode="External"/><Relationship Id="rId24" Type="http://schemas.openxmlformats.org/officeDocument/2006/relationships/hyperlink" Target="https://mentor.ieee.org/802.11/dcn/17/11-17-1701-02-00az-two-sided-lmr-feedback-between-ap-and-sta.pptx" TargetMode="External"/><Relationship Id="rId5" Type="http://schemas.openxmlformats.org/officeDocument/2006/relationships/settings" Target="settings.xml"/><Relationship Id="rId15" Type="http://schemas.openxmlformats.org/officeDocument/2006/relationships/hyperlink" Target="https://mentor.ieee.org/802.11/dcn/18/11-18-0539-00-00az-existence-indication-of-attacker-or-jammer-in-lmr.pptx" TargetMode="External"/><Relationship Id="rId23" Type="http://schemas.openxmlformats.org/officeDocument/2006/relationships/hyperlink" Target="https://mentor.ieee.org/802.11/dcn/18/11-18-0457-00-00az-ndp-bandwidth-selection-in-range-measurement.pptx" TargetMode="External"/><Relationship Id="rId28" Type="http://schemas.openxmlformats.org/officeDocument/2006/relationships/fontTable" Target="fontTable.xml"/><Relationship Id="rId10" Type="http://schemas.openxmlformats.org/officeDocument/2006/relationships/hyperlink" Target="https://mentor.ieee.org/802.11/dcn/18/11-18-0276-06-00az-tgaz-march-agenda.pptx" TargetMode="External"/><Relationship Id="rId19" Type="http://schemas.openxmlformats.org/officeDocument/2006/relationships/hyperlink" Target="https://mentor.ieee.org/802.11/dcn/18/11-18-0534-01-00az-draft-text-on-trigger-frame-format-for-11az.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entor.ieee.org/802.11/dcn/18/11-18-0461-00-00az-vhtz-sounding-mintoaready.pptx" TargetMode="External"/><Relationship Id="rId22" Type="http://schemas.openxmlformats.org/officeDocument/2006/relationships/hyperlink" Target="https://mentor.ieee.org/802.11/dcn/18/11-18-0552-00-00az-60ghz-aod-messaging.pptx"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12991-D14F-4476-9806-2D512E9D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15</Pages>
  <Words>5131</Words>
  <Characters>29252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 CTPClassification=CTP_NT</cp:keywords>
  <dc:description/>
  <cp:lastModifiedBy>Roy</cp:lastModifiedBy>
  <cp:revision>4</cp:revision>
  <cp:lastPrinted>2015-12-10T22:34:00Z</cp:lastPrinted>
  <dcterms:created xsi:type="dcterms:W3CDTF">2018-03-09T22:38:00Z</dcterms:created>
  <dcterms:modified xsi:type="dcterms:W3CDTF">2018-03-13T06:03:00Z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96f1da4f-9693-4cf8-a087-d41a1e30cc5f</vt:lpwstr>
  </property>
  <property fmtid="{D5CDD505-2E9C-101B-9397-08002B2CF9AE}" pid="3" name="CTP_TimeStamp">
    <vt:lpwstr>2018-01-22 11:50:48Z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