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42479533" w:rsidR="008B3792" w:rsidRPr="00CD4C78" w:rsidRDefault="00E55EEB" w:rsidP="004F6D0C">
                  <w:pPr>
                    <w:pStyle w:val="T2"/>
                  </w:pPr>
                  <w:r>
                    <w:rPr>
                      <w:lang w:eastAsia="ko-KR"/>
                    </w:rPr>
                    <w:t>D2.0 PHY Comment Resolut</w:t>
                  </w:r>
                  <w:r w:rsidR="00961165">
                    <w:rPr>
                      <w:lang w:eastAsia="ko-KR"/>
                    </w:rPr>
                    <w:t>io</w:t>
                  </w:r>
                  <w:r>
                    <w:rPr>
                      <w:lang w:eastAsia="ko-KR"/>
                    </w:rPr>
                    <w:t>n</w:t>
                  </w:r>
                  <w:r w:rsidR="007A18B6">
                    <w:rPr>
                      <w:lang w:eastAsia="ko-KR"/>
                    </w:rPr>
                    <w:t xml:space="preserve"> – Part 2</w:t>
                  </w:r>
                </w:p>
              </w:tc>
            </w:tr>
            <w:tr w:rsidR="008B3792" w:rsidRPr="00CD4C78" w14:paraId="0E8556E7" w14:textId="77777777" w:rsidTr="00CA6092">
              <w:trPr>
                <w:trHeight w:val="359"/>
                <w:jc w:val="center"/>
              </w:trPr>
              <w:tc>
                <w:tcPr>
                  <w:tcW w:w="8698" w:type="dxa"/>
                  <w:gridSpan w:val="5"/>
                  <w:vAlign w:val="center"/>
                </w:tcPr>
                <w:p w14:paraId="3B1ACF09" w14:textId="160E0368"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7A18B6">
                    <w:rPr>
                      <w:b w:val="0"/>
                      <w:sz w:val="20"/>
                    </w:rPr>
                    <w:t>3</w:t>
                  </w:r>
                  <w:r w:rsidR="00C52B98">
                    <w:rPr>
                      <w:b w:val="0"/>
                      <w:sz w:val="20"/>
                    </w:rPr>
                    <w:t>-</w:t>
                  </w:r>
                  <w:r w:rsidR="007A18B6">
                    <w:rPr>
                      <w:b w:val="0"/>
                      <w:sz w:val="20"/>
                    </w:rPr>
                    <w:t>05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1700 Technology Dr.</w:t>
                  </w:r>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4AA3074C" w:rsidR="004E4723" w:rsidRDefault="000945EC" w:rsidP="004B4C24">
      <w:pPr>
        <w:jc w:val="both"/>
        <w:rPr>
          <w:sz w:val="20"/>
          <w:lang w:eastAsia="ko-KR"/>
        </w:rPr>
      </w:pPr>
      <w:r>
        <w:rPr>
          <w:sz w:val="20"/>
          <w:lang w:eastAsia="ko-KR"/>
        </w:rPr>
        <w:t xml:space="preserve">11723, 14049, 13067, </w:t>
      </w:r>
      <w:r w:rsidR="00A735C1">
        <w:rPr>
          <w:sz w:val="20"/>
          <w:lang w:eastAsia="ko-KR"/>
        </w:rPr>
        <w:t>13066, 13399, 14054, 13302, 13304, 13432, 14058, 14160, 12760, 13435, 11441, 13642, 13592, 13442, 14061, 13632, 13593, 11168, 13594, 13443, 13595</w:t>
      </w:r>
    </w:p>
    <w:p w14:paraId="484DBF14" w14:textId="77777777" w:rsidR="000945EC" w:rsidRDefault="000945EC" w:rsidP="004B4C24">
      <w:pPr>
        <w:jc w:val="both"/>
        <w:rPr>
          <w:sz w:val="20"/>
          <w:lang w:eastAsia="ko-KR"/>
        </w:rPr>
      </w:pPr>
      <w:bookmarkStart w:id="0" w:name="_GoBack"/>
      <w:bookmarkEnd w:id="0"/>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6507E18" w:rsidR="004A3995" w:rsidRDefault="00EF05A7" w:rsidP="004A3995">
      <w:r>
        <w:t>R</w:t>
      </w:r>
      <w:r w:rsidR="004A3995">
        <w:t>0</w:t>
      </w:r>
      <w:r>
        <w:t xml:space="preserve">: </w:t>
      </w:r>
      <w:r w:rsidR="004A3995">
        <w:t>Initial version.</w:t>
      </w:r>
    </w:p>
    <w:p w14:paraId="0902503D" w14:textId="7B33614D" w:rsidR="00FC2CF0" w:rsidRDefault="00FC2CF0" w:rsidP="004A39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77777777" w:rsidR="009522BD" w:rsidRDefault="009522BD">
      <w:pPr>
        <w:rPr>
          <w:sz w:val="20"/>
        </w:rPr>
      </w:pPr>
    </w:p>
    <w:tbl>
      <w:tblPr>
        <w:tblStyle w:val="TableGrid"/>
        <w:tblW w:w="10008" w:type="dxa"/>
        <w:tblLook w:val="04A0" w:firstRow="1" w:lastRow="0" w:firstColumn="1" w:lastColumn="0" w:noHBand="0" w:noVBand="1"/>
      </w:tblPr>
      <w:tblGrid>
        <w:gridCol w:w="773"/>
        <w:gridCol w:w="1051"/>
        <w:gridCol w:w="860"/>
        <w:gridCol w:w="4251"/>
        <w:gridCol w:w="3073"/>
      </w:tblGrid>
      <w:tr w:rsidR="00D65108" w:rsidRPr="009522BD" w14:paraId="6F4E6F43" w14:textId="77777777" w:rsidTr="007A18B6">
        <w:trPr>
          <w:trHeight w:val="278"/>
        </w:trPr>
        <w:tc>
          <w:tcPr>
            <w:tcW w:w="773" w:type="dxa"/>
            <w:hideMark/>
          </w:tcPr>
          <w:p w14:paraId="5E5929F2"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51" w:type="dxa"/>
            <w:hideMark/>
          </w:tcPr>
          <w:p w14:paraId="44089E1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19A6EEC5"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51" w:type="dxa"/>
            <w:hideMark/>
          </w:tcPr>
          <w:p w14:paraId="3422B76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3" w:type="dxa"/>
            <w:hideMark/>
          </w:tcPr>
          <w:p w14:paraId="32E3FC2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327D2A84" w14:textId="77777777" w:rsidTr="007A18B6">
        <w:trPr>
          <w:trHeight w:val="58"/>
        </w:trPr>
        <w:tc>
          <w:tcPr>
            <w:tcW w:w="773" w:type="dxa"/>
            <w:hideMark/>
          </w:tcPr>
          <w:p w14:paraId="4DCEC856" w14:textId="77777777" w:rsidR="007A18B6" w:rsidRDefault="007A18B6" w:rsidP="007A18B6">
            <w:pPr>
              <w:jc w:val="right"/>
              <w:rPr>
                <w:rFonts w:ascii="Arial" w:hAnsi="Arial" w:cs="Arial"/>
                <w:sz w:val="20"/>
                <w:lang w:val="en-US" w:eastAsia="ko-KR"/>
              </w:rPr>
            </w:pPr>
            <w:r>
              <w:rPr>
                <w:rFonts w:ascii="Arial" w:hAnsi="Arial" w:cs="Arial"/>
                <w:sz w:val="20"/>
              </w:rPr>
              <w:t>11723</w:t>
            </w:r>
          </w:p>
          <w:p w14:paraId="2F0F5587" w14:textId="03E5CB8E" w:rsidR="00D65108" w:rsidRPr="0070507E" w:rsidRDefault="00D65108" w:rsidP="0070507E">
            <w:pPr>
              <w:jc w:val="right"/>
              <w:rPr>
                <w:rFonts w:ascii="Arial" w:hAnsi="Arial" w:cs="Arial"/>
                <w:sz w:val="20"/>
                <w:lang w:val="en-US" w:eastAsia="ko-KR"/>
              </w:rPr>
            </w:pPr>
          </w:p>
        </w:tc>
        <w:tc>
          <w:tcPr>
            <w:tcW w:w="1051" w:type="dxa"/>
            <w:hideMark/>
          </w:tcPr>
          <w:p w14:paraId="1F072E08" w14:textId="77777777" w:rsidR="007A18B6" w:rsidRDefault="007A18B6" w:rsidP="007A18B6">
            <w:pPr>
              <w:rPr>
                <w:rFonts w:ascii="Arial" w:hAnsi="Arial" w:cs="Arial"/>
                <w:sz w:val="20"/>
                <w:lang w:val="en-US" w:eastAsia="ko-KR"/>
              </w:rPr>
            </w:pPr>
            <w:r>
              <w:rPr>
                <w:rFonts w:ascii="Arial" w:hAnsi="Arial" w:cs="Arial"/>
                <w:sz w:val="20"/>
              </w:rPr>
              <w:t>28.3.3.2</w:t>
            </w:r>
          </w:p>
          <w:p w14:paraId="0B3B5BB7" w14:textId="60D00572" w:rsidR="00D65108" w:rsidRPr="0070507E" w:rsidRDefault="00D65108" w:rsidP="009522BD">
            <w:pPr>
              <w:rPr>
                <w:rFonts w:ascii="Arial" w:hAnsi="Arial" w:cs="Arial"/>
                <w:sz w:val="20"/>
                <w:lang w:val="en-US" w:eastAsia="ko-KR"/>
              </w:rPr>
            </w:pPr>
          </w:p>
        </w:tc>
        <w:tc>
          <w:tcPr>
            <w:tcW w:w="860" w:type="dxa"/>
            <w:hideMark/>
          </w:tcPr>
          <w:p w14:paraId="44E8DA49" w14:textId="77777777" w:rsidR="007A18B6" w:rsidRDefault="007A18B6" w:rsidP="007A18B6">
            <w:pPr>
              <w:jc w:val="right"/>
              <w:rPr>
                <w:rFonts w:ascii="Arial" w:hAnsi="Arial" w:cs="Arial"/>
                <w:sz w:val="20"/>
                <w:lang w:val="en-US" w:eastAsia="ko-KR"/>
              </w:rPr>
            </w:pPr>
            <w:r>
              <w:rPr>
                <w:rFonts w:ascii="Arial" w:hAnsi="Arial" w:cs="Arial"/>
                <w:sz w:val="20"/>
              </w:rPr>
              <w:t>358.44</w:t>
            </w:r>
          </w:p>
          <w:p w14:paraId="7F3A21C4" w14:textId="1BDDA580" w:rsidR="00D65108" w:rsidRPr="0070507E" w:rsidRDefault="00D65108" w:rsidP="0070507E">
            <w:pPr>
              <w:jc w:val="right"/>
              <w:rPr>
                <w:rFonts w:ascii="Arial" w:hAnsi="Arial" w:cs="Arial"/>
                <w:sz w:val="20"/>
                <w:lang w:val="en-US" w:eastAsia="ko-KR"/>
              </w:rPr>
            </w:pPr>
          </w:p>
        </w:tc>
        <w:tc>
          <w:tcPr>
            <w:tcW w:w="4251" w:type="dxa"/>
            <w:hideMark/>
          </w:tcPr>
          <w:p w14:paraId="742E556F" w14:textId="5001425F" w:rsidR="00D65108" w:rsidRPr="007A18B6" w:rsidRDefault="007A18B6" w:rsidP="009522BD">
            <w:pPr>
              <w:rPr>
                <w:rFonts w:ascii="Arial" w:hAnsi="Arial" w:cs="Arial"/>
                <w:sz w:val="20"/>
                <w:lang w:eastAsia="ko-KR"/>
              </w:rPr>
            </w:pPr>
            <w:r>
              <w:rPr>
                <w:rFonts w:ascii="Arial" w:hAnsi="Arial" w:cs="Arial"/>
                <w:sz w:val="20"/>
              </w:rPr>
              <w:t>For Table 28-6 to 28-8, it is good to add note explaining the most negative indices refer to the lowest frequency.</w:t>
            </w:r>
          </w:p>
        </w:tc>
        <w:tc>
          <w:tcPr>
            <w:tcW w:w="3073" w:type="dxa"/>
            <w:hideMark/>
          </w:tcPr>
          <w:p w14:paraId="30907FA2" w14:textId="42BA803A" w:rsidR="00D65108" w:rsidRPr="0070507E" w:rsidRDefault="007A18B6" w:rsidP="009522BD">
            <w:pPr>
              <w:rPr>
                <w:rFonts w:ascii="Arial" w:hAnsi="Arial" w:cs="Arial"/>
                <w:sz w:val="20"/>
                <w:lang w:val="en-US" w:eastAsia="ko-KR"/>
              </w:rPr>
            </w:pPr>
            <w:r>
              <w:rPr>
                <w:rFonts w:ascii="Arial" w:hAnsi="Arial" w:cs="Arial"/>
                <w:sz w:val="20"/>
              </w:rPr>
              <w:t>Add note to explain what negative index mean in terms of frequency position</w:t>
            </w:r>
          </w:p>
        </w:tc>
      </w:tr>
    </w:tbl>
    <w:p w14:paraId="65912C14" w14:textId="77777777" w:rsidR="009522BD" w:rsidRPr="009522BD" w:rsidRDefault="009522BD">
      <w:pPr>
        <w:rPr>
          <w:sz w:val="20"/>
          <w:lang w:val="en-US"/>
        </w:rPr>
      </w:pPr>
    </w:p>
    <w:p w14:paraId="7D9AB9CC" w14:textId="28A4D8F4" w:rsidR="003C395D" w:rsidRPr="00157CCC" w:rsidRDefault="007A18B6">
      <w:pPr>
        <w:rPr>
          <w:b/>
          <w:sz w:val="28"/>
          <w:u w:val="single"/>
        </w:rPr>
      </w:pPr>
      <w:r>
        <w:rPr>
          <w:b/>
          <w:sz w:val="28"/>
          <w:u w:val="single"/>
        </w:rPr>
        <w:t>Context</w:t>
      </w:r>
    </w:p>
    <w:p w14:paraId="599206FD" w14:textId="7F456910" w:rsidR="007A18B6" w:rsidRDefault="007A18B6" w:rsidP="0084314E">
      <w:pPr>
        <w:jc w:val="both"/>
        <w:rPr>
          <w:sz w:val="22"/>
        </w:rPr>
      </w:pPr>
    </w:p>
    <w:p w14:paraId="24DC931C" w14:textId="59BA5579" w:rsidR="007A18B6" w:rsidRDefault="007A18B6" w:rsidP="0084314E">
      <w:pPr>
        <w:jc w:val="both"/>
        <w:rPr>
          <w:sz w:val="22"/>
        </w:rPr>
      </w:pPr>
      <w:r>
        <w:rPr>
          <w:sz w:val="22"/>
        </w:rPr>
        <w:t>D2.2 P378L</w:t>
      </w:r>
      <w:r w:rsidR="00E215C7">
        <w:rPr>
          <w:sz w:val="22"/>
        </w:rPr>
        <w:t>42</w:t>
      </w:r>
      <w:r>
        <w:rPr>
          <w:sz w:val="22"/>
        </w:rPr>
        <w:t>:</w:t>
      </w:r>
    </w:p>
    <w:tbl>
      <w:tblPr>
        <w:tblStyle w:val="TableGrid"/>
        <w:tblW w:w="0" w:type="auto"/>
        <w:tblLook w:val="04A0" w:firstRow="1" w:lastRow="0" w:firstColumn="1" w:lastColumn="0" w:noHBand="0" w:noVBand="1"/>
      </w:tblPr>
      <w:tblGrid>
        <w:gridCol w:w="10080"/>
      </w:tblGrid>
      <w:tr w:rsidR="007A18B6" w14:paraId="71FD8880" w14:textId="77777777" w:rsidTr="007A18B6">
        <w:tc>
          <w:tcPr>
            <w:tcW w:w="10080" w:type="dxa"/>
          </w:tcPr>
          <w:p w14:paraId="7300896C" w14:textId="3AAC3A2B" w:rsidR="007A18B6" w:rsidRDefault="00E215C7" w:rsidP="0084314E">
            <w:pPr>
              <w:jc w:val="both"/>
              <w:rPr>
                <w:sz w:val="22"/>
              </w:rPr>
            </w:pPr>
            <w:r>
              <w:rPr>
                <w:noProof/>
              </w:rPr>
              <w:drawing>
                <wp:inline distT="0" distB="0" distL="0" distR="0" wp14:anchorId="7C4055E4" wp14:editId="4B2BF69A">
                  <wp:extent cx="6263640" cy="25863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2586355"/>
                          </a:xfrm>
                          <a:prstGeom prst="rect">
                            <a:avLst/>
                          </a:prstGeom>
                        </pic:spPr>
                      </pic:pic>
                    </a:graphicData>
                  </a:graphic>
                </wp:inline>
              </w:drawing>
            </w:r>
          </w:p>
          <w:p w14:paraId="66DBB8F6" w14:textId="77777777" w:rsidR="007A18B6" w:rsidRDefault="007A18B6" w:rsidP="0084314E">
            <w:pPr>
              <w:jc w:val="both"/>
              <w:rPr>
                <w:sz w:val="22"/>
              </w:rPr>
            </w:pPr>
          </w:p>
          <w:p w14:paraId="35AABC10" w14:textId="02B9C2FE" w:rsidR="00E215C7" w:rsidRDefault="00E215C7" w:rsidP="0084314E">
            <w:pPr>
              <w:jc w:val="both"/>
              <w:rPr>
                <w:sz w:val="22"/>
              </w:rPr>
            </w:pPr>
            <w:r>
              <w:rPr>
                <w:noProof/>
              </w:rPr>
              <w:drawing>
                <wp:inline distT="0" distB="0" distL="0" distR="0" wp14:anchorId="2B7A470B" wp14:editId="0D043064">
                  <wp:extent cx="6263640" cy="132969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329690"/>
                          </a:xfrm>
                          <a:prstGeom prst="rect">
                            <a:avLst/>
                          </a:prstGeom>
                        </pic:spPr>
                      </pic:pic>
                    </a:graphicData>
                  </a:graphic>
                </wp:inline>
              </w:drawing>
            </w:r>
          </w:p>
        </w:tc>
      </w:tr>
    </w:tbl>
    <w:p w14:paraId="7EFF88BD" w14:textId="77777777" w:rsidR="007A18B6" w:rsidRDefault="007A18B6" w:rsidP="0084314E">
      <w:pPr>
        <w:jc w:val="both"/>
        <w:rPr>
          <w:sz w:val="22"/>
        </w:rPr>
      </w:pPr>
    </w:p>
    <w:p w14:paraId="416C65B9" w14:textId="24B70876" w:rsidR="00285852" w:rsidRPr="00157CCC" w:rsidRDefault="00EB66A5" w:rsidP="0084314E">
      <w:pPr>
        <w:jc w:val="both"/>
        <w:rPr>
          <w:sz w:val="28"/>
          <w:szCs w:val="22"/>
        </w:rPr>
      </w:pPr>
      <w:r>
        <w:rPr>
          <w:b/>
          <w:sz w:val="28"/>
          <w:szCs w:val="22"/>
          <w:u w:val="single"/>
        </w:rPr>
        <w:t xml:space="preserve">Proposed Resolution: CID </w:t>
      </w:r>
      <w:r w:rsidR="007A18B6">
        <w:rPr>
          <w:b/>
          <w:sz w:val="28"/>
          <w:szCs w:val="22"/>
          <w:u w:val="single"/>
        </w:rPr>
        <w:t>11723</w:t>
      </w:r>
    </w:p>
    <w:p w14:paraId="1BA79EC0" w14:textId="4048D599" w:rsidR="00B00E1D" w:rsidRDefault="000F513B" w:rsidP="00B526C7">
      <w:pPr>
        <w:jc w:val="both"/>
        <w:rPr>
          <w:sz w:val="22"/>
          <w:szCs w:val="22"/>
        </w:rPr>
      </w:pPr>
      <w:r>
        <w:rPr>
          <w:b/>
          <w:sz w:val="22"/>
          <w:szCs w:val="22"/>
        </w:rPr>
        <w:t>Revised</w:t>
      </w:r>
      <w:r w:rsidR="00285852" w:rsidRPr="00157CCC">
        <w:rPr>
          <w:sz w:val="22"/>
          <w:szCs w:val="22"/>
        </w:rPr>
        <w:t xml:space="preserve">.  </w:t>
      </w:r>
      <w:r w:rsidR="00B00E1D">
        <w:rPr>
          <w:sz w:val="22"/>
          <w:szCs w:val="22"/>
        </w:rPr>
        <w:t>Agree in principle with the commenter.  Instruction to editor: Add the following at the end of the bottom row of Tables 28-6, 28-7 and 28-8.</w:t>
      </w:r>
    </w:p>
    <w:p w14:paraId="768746D1" w14:textId="14EDF5C5" w:rsidR="000D6D79" w:rsidRDefault="00B00E1D" w:rsidP="00B526C7">
      <w:pPr>
        <w:jc w:val="both"/>
        <w:rPr>
          <w:sz w:val="22"/>
          <w:szCs w:val="22"/>
        </w:rPr>
      </w:pPr>
      <w:r>
        <w:rPr>
          <w:sz w:val="22"/>
          <w:szCs w:val="22"/>
        </w:rPr>
        <w:t>“A tone index of 0 corresponds to the DC tone.  Negative tone indices correspond to tones with frequency lower than the DC tone, and positive tone indices correspond to tones with frequency higher than the DC tone.”</w:t>
      </w:r>
    </w:p>
    <w:p w14:paraId="5CFFD5B5" w14:textId="69040AC2" w:rsidR="00386BC9" w:rsidRDefault="00386BC9" w:rsidP="006C312F">
      <w:pPr>
        <w:pStyle w:val="T"/>
        <w:rPr>
          <w:lang w:val="en-GB" w:eastAsia="en-US"/>
        </w:rPr>
      </w:pPr>
    </w:p>
    <w:p w14:paraId="6094DF76" w14:textId="77777777" w:rsidR="00AC2E8D" w:rsidRDefault="00AC2E8D" w:rsidP="00AC2E8D">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D65108" w:rsidRPr="009522BD" w14:paraId="277501B6" w14:textId="77777777" w:rsidTr="00D65108">
        <w:trPr>
          <w:trHeight w:val="278"/>
        </w:trPr>
        <w:tc>
          <w:tcPr>
            <w:tcW w:w="773" w:type="dxa"/>
            <w:hideMark/>
          </w:tcPr>
          <w:p w14:paraId="4A4D8E07"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0C6DB19A"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743146B"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137344E9"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482751AC" w14:textId="77777777" w:rsidR="00D65108" w:rsidRPr="009522BD" w:rsidRDefault="00D6510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65108" w:rsidRPr="009522BD" w14:paraId="37A92F22" w14:textId="77777777" w:rsidTr="00D65108">
        <w:trPr>
          <w:trHeight w:val="58"/>
        </w:trPr>
        <w:tc>
          <w:tcPr>
            <w:tcW w:w="773" w:type="dxa"/>
            <w:hideMark/>
          </w:tcPr>
          <w:p w14:paraId="6F33FBC3" w14:textId="77777777" w:rsidR="00430359" w:rsidRDefault="00430359" w:rsidP="00430359">
            <w:pPr>
              <w:jc w:val="right"/>
              <w:rPr>
                <w:rFonts w:ascii="Arial" w:hAnsi="Arial" w:cs="Arial"/>
                <w:sz w:val="20"/>
                <w:lang w:val="en-US" w:eastAsia="ko-KR"/>
              </w:rPr>
            </w:pPr>
            <w:r>
              <w:rPr>
                <w:rFonts w:ascii="Arial" w:hAnsi="Arial" w:cs="Arial"/>
                <w:sz w:val="20"/>
              </w:rPr>
              <w:t>14049</w:t>
            </w:r>
          </w:p>
          <w:p w14:paraId="4ECF6EDE" w14:textId="11541421" w:rsidR="00D65108" w:rsidRPr="0070507E" w:rsidRDefault="00D65108" w:rsidP="00F320AB">
            <w:pPr>
              <w:jc w:val="right"/>
              <w:rPr>
                <w:rFonts w:ascii="Arial" w:hAnsi="Arial" w:cs="Arial"/>
                <w:sz w:val="20"/>
                <w:lang w:val="en-US" w:eastAsia="ko-KR"/>
              </w:rPr>
            </w:pPr>
          </w:p>
        </w:tc>
        <w:tc>
          <w:tcPr>
            <w:tcW w:w="939" w:type="dxa"/>
            <w:hideMark/>
          </w:tcPr>
          <w:p w14:paraId="6E13C6CA" w14:textId="7D655271" w:rsidR="00D65108" w:rsidRPr="0070507E" w:rsidRDefault="00D65108" w:rsidP="00F320AB">
            <w:pPr>
              <w:rPr>
                <w:rFonts w:ascii="Arial" w:hAnsi="Arial" w:cs="Arial"/>
                <w:sz w:val="20"/>
                <w:lang w:val="en-US" w:eastAsia="ko-KR"/>
              </w:rPr>
            </w:pPr>
            <w:r>
              <w:rPr>
                <w:rFonts w:ascii="Arial" w:hAnsi="Arial" w:cs="Arial"/>
                <w:sz w:val="20"/>
              </w:rPr>
              <w:t>28.3.3.3</w:t>
            </w:r>
          </w:p>
        </w:tc>
        <w:tc>
          <w:tcPr>
            <w:tcW w:w="861" w:type="dxa"/>
            <w:hideMark/>
          </w:tcPr>
          <w:p w14:paraId="023D6D7A" w14:textId="77777777" w:rsidR="00430359" w:rsidRDefault="00430359" w:rsidP="00430359">
            <w:pPr>
              <w:jc w:val="right"/>
              <w:rPr>
                <w:rFonts w:ascii="Arial" w:hAnsi="Arial" w:cs="Arial"/>
                <w:sz w:val="20"/>
                <w:lang w:val="en-US" w:eastAsia="ko-KR"/>
              </w:rPr>
            </w:pPr>
            <w:r>
              <w:rPr>
                <w:rFonts w:ascii="Arial" w:hAnsi="Arial" w:cs="Arial"/>
                <w:sz w:val="20"/>
              </w:rPr>
              <w:t>365.03</w:t>
            </w:r>
          </w:p>
          <w:p w14:paraId="07BE2E45" w14:textId="4B0E29E9" w:rsidR="00D65108" w:rsidRPr="0070507E" w:rsidRDefault="00D65108" w:rsidP="00F320AB">
            <w:pPr>
              <w:jc w:val="right"/>
              <w:rPr>
                <w:rFonts w:ascii="Arial" w:hAnsi="Arial" w:cs="Arial"/>
                <w:sz w:val="20"/>
                <w:lang w:val="en-US" w:eastAsia="ko-KR"/>
              </w:rPr>
            </w:pPr>
          </w:p>
        </w:tc>
        <w:tc>
          <w:tcPr>
            <w:tcW w:w="4320" w:type="dxa"/>
            <w:hideMark/>
          </w:tcPr>
          <w:p w14:paraId="2601BC59" w14:textId="100A914D" w:rsidR="00D65108" w:rsidRPr="00430359" w:rsidRDefault="00430359" w:rsidP="00F320AB">
            <w:pPr>
              <w:rPr>
                <w:rFonts w:ascii="Arial" w:hAnsi="Arial" w:cs="Arial"/>
                <w:sz w:val="20"/>
                <w:lang w:eastAsia="ko-KR"/>
              </w:rPr>
            </w:pPr>
            <w:r>
              <w:rPr>
                <w:rFonts w:ascii="Arial" w:hAnsi="Arial" w:cs="Arial"/>
                <w:sz w:val="20"/>
              </w:rPr>
              <w:t>Location for null subcarriers for 160/80+80 MHz PPDUs are missing.</w:t>
            </w:r>
          </w:p>
        </w:tc>
        <w:tc>
          <w:tcPr>
            <w:tcW w:w="3115" w:type="dxa"/>
            <w:hideMark/>
          </w:tcPr>
          <w:p w14:paraId="2BA36D69" w14:textId="455542F2" w:rsidR="00D65108" w:rsidRPr="00430359" w:rsidRDefault="00430359" w:rsidP="00F320AB">
            <w:pPr>
              <w:rPr>
                <w:rFonts w:ascii="Arial" w:hAnsi="Arial" w:cs="Arial"/>
                <w:sz w:val="20"/>
                <w:lang w:val="en-US" w:eastAsia="ko-KR"/>
              </w:rPr>
            </w:pPr>
            <w:r>
              <w:rPr>
                <w:rFonts w:ascii="Arial" w:hAnsi="Arial" w:cs="Arial"/>
                <w:sz w:val="20"/>
              </w:rPr>
              <w:t>Add a sentence saying that the null subcarrier locations in each 80 MHz segments of an 160/80+80 MHz PPDUs follow that of the 80 MHz PPDU.</w:t>
            </w:r>
          </w:p>
        </w:tc>
      </w:tr>
    </w:tbl>
    <w:p w14:paraId="793F293A" w14:textId="77777777" w:rsidR="00AC2E8D" w:rsidRDefault="00AC2E8D" w:rsidP="00AC2E8D">
      <w:pPr>
        <w:jc w:val="both"/>
        <w:rPr>
          <w:b/>
          <w:sz w:val="28"/>
          <w:szCs w:val="22"/>
          <w:u w:val="single"/>
        </w:rPr>
      </w:pPr>
    </w:p>
    <w:p w14:paraId="47EB5084" w14:textId="2FE4D7FF" w:rsidR="00AC2E8D" w:rsidRPr="00157CCC" w:rsidRDefault="00AC2E8D" w:rsidP="00AC2E8D">
      <w:pPr>
        <w:jc w:val="both"/>
        <w:rPr>
          <w:sz w:val="28"/>
          <w:szCs w:val="22"/>
        </w:rPr>
      </w:pPr>
      <w:r>
        <w:rPr>
          <w:b/>
          <w:sz w:val="28"/>
          <w:szCs w:val="22"/>
          <w:u w:val="single"/>
        </w:rPr>
        <w:t>Background:</w:t>
      </w:r>
    </w:p>
    <w:p w14:paraId="297CA701" w14:textId="2972FFBB" w:rsidR="00AC2E8D" w:rsidRDefault="00AC2E8D" w:rsidP="00AC2E8D">
      <w:pPr>
        <w:jc w:val="both"/>
        <w:rPr>
          <w:sz w:val="22"/>
          <w:szCs w:val="22"/>
        </w:rPr>
      </w:pPr>
      <w:r>
        <w:rPr>
          <w:sz w:val="22"/>
          <w:szCs w:val="22"/>
        </w:rPr>
        <w:t>D2.</w:t>
      </w:r>
      <w:r w:rsidR="00430359">
        <w:rPr>
          <w:sz w:val="22"/>
          <w:szCs w:val="22"/>
        </w:rPr>
        <w:t>2</w:t>
      </w:r>
      <w:r>
        <w:rPr>
          <w:sz w:val="22"/>
          <w:szCs w:val="22"/>
        </w:rPr>
        <w:t xml:space="preserve"> P3</w:t>
      </w:r>
      <w:r w:rsidR="00430359">
        <w:rPr>
          <w:sz w:val="22"/>
          <w:szCs w:val="22"/>
        </w:rPr>
        <w:t>85</w:t>
      </w:r>
      <w:r>
        <w:rPr>
          <w:sz w:val="22"/>
          <w:szCs w:val="22"/>
        </w:rPr>
        <w:t>:</w:t>
      </w:r>
    </w:p>
    <w:tbl>
      <w:tblPr>
        <w:tblStyle w:val="TableGrid"/>
        <w:tblW w:w="0" w:type="auto"/>
        <w:tblLook w:val="04A0" w:firstRow="1" w:lastRow="0" w:firstColumn="1" w:lastColumn="0" w:noHBand="0" w:noVBand="1"/>
      </w:tblPr>
      <w:tblGrid>
        <w:gridCol w:w="10080"/>
      </w:tblGrid>
      <w:tr w:rsidR="00AC2E8D" w14:paraId="0DD87402" w14:textId="77777777" w:rsidTr="00F320AB">
        <w:tc>
          <w:tcPr>
            <w:tcW w:w="10080" w:type="dxa"/>
          </w:tcPr>
          <w:p w14:paraId="2E1F9D0B" w14:textId="50B608D9" w:rsidR="00AC2E8D" w:rsidRDefault="00430359" w:rsidP="00F320AB">
            <w:pPr>
              <w:jc w:val="both"/>
              <w:rPr>
                <w:sz w:val="22"/>
                <w:szCs w:val="22"/>
              </w:rPr>
            </w:pPr>
            <w:r>
              <w:rPr>
                <w:noProof/>
              </w:rPr>
              <w:lastRenderedPageBreak/>
              <w:drawing>
                <wp:inline distT="0" distB="0" distL="0" distR="0" wp14:anchorId="727E5A86" wp14:editId="7463C3E2">
                  <wp:extent cx="6263640" cy="4988560"/>
                  <wp:effectExtent l="0" t="0" r="381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4988560"/>
                          </a:xfrm>
                          <a:prstGeom prst="rect">
                            <a:avLst/>
                          </a:prstGeom>
                        </pic:spPr>
                      </pic:pic>
                    </a:graphicData>
                  </a:graphic>
                </wp:inline>
              </w:drawing>
            </w:r>
          </w:p>
        </w:tc>
      </w:tr>
    </w:tbl>
    <w:p w14:paraId="43E72F5E" w14:textId="77777777" w:rsidR="00AC2E8D" w:rsidRDefault="00AC2E8D" w:rsidP="00AC2E8D">
      <w:pPr>
        <w:jc w:val="both"/>
        <w:rPr>
          <w:sz w:val="22"/>
          <w:szCs w:val="22"/>
        </w:rPr>
      </w:pPr>
    </w:p>
    <w:p w14:paraId="70403ED3" w14:textId="15B30D8D" w:rsidR="00AC2E8D" w:rsidRPr="00157CCC" w:rsidRDefault="00AC2E8D" w:rsidP="00AC2E8D">
      <w:pPr>
        <w:jc w:val="both"/>
        <w:rPr>
          <w:sz w:val="28"/>
          <w:szCs w:val="22"/>
        </w:rPr>
      </w:pPr>
      <w:r>
        <w:rPr>
          <w:b/>
          <w:sz w:val="28"/>
          <w:szCs w:val="22"/>
          <w:u w:val="single"/>
        </w:rPr>
        <w:t xml:space="preserve">Proposed Resolution: CID </w:t>
      </w:r>
      <w:r w:rsidR="00430359">
        <w:rPr>
          <w:b/>
          <w:sz w:val="28"/>
          <w:szCs w:val="22"/>
          <w:u w:val="single"/>
        </w:rPr>
        <w:t>14049</w:t>
      </w:r>
    </w:p>
    <w:p w14:paraId="115CCA0D" w14:textId="6054193E" w:rsidR="00430359" w:rsidRDefault="00AC2E8D" w:rsidP="00AC2E8D">
      <w:pPr>
        <w:jc w:val="both"/>
        <w:rPr>
          <w:sz w:val="22"/>
          <w:szCs w:val="22"/>
        </w:rPr>
      </w:pPr>
      <w:r>
        <w:rPr>
          <w:b/>
          <w:sz w:val="22"/>
          <w:szCs w:val="22"/>
        </w:rPr>
        <w:t>Revised</w:t>
      </w:r>
      <w:r>
        <w:rPr>
          <w:sz w:val="22"/>
          <w:szCs w:val="22"/>
        </w:rPr>
        <w:t>.</w:t>
      </w:r>
      <w:r>
        <w:rPr>
          <w:b/>
          <w:sz w:val="22"/>
          <w:szCs w:val="22"/>
        </w:rPr>
        <w:t xml:space="preserve">  </w:t>
      </w:r>
      <w:r w:rsidR="00430359">
        <w:rPr>
          <w:sz w:val="22"/>
          <w:szCs w:val="22"/>
        </w:rPr>
        <w:t>Agree in principle.</w:t>
      </w:r>
    </w:p>
    <w:p w14:paraId="23981464" w14:textId="1666132C" w:rsidR="00AC2E8D" w:rsidRDefault="00AC2E8D" w:rsidP="00AC2E8D">
      <w:pPr>
        <w:jc w:val="both"/>
        <w:rPr>
          <w:sz w:val="22"/>
          <w:szCs w:val="22"/>
        </w:rPr>
      </w:pPr>
      <w:r>
        <w:rPr>
          <w:sz w:val="22"/>
          <w:szCs w:val="22"/>
        </w:rPr>
        <w:t xml:space="preserve">Instruction to Editor:  </w:t>
      </w:r>
      <w:r w:rsidR="00430359">
        <w:rPr>
          <w:sz w:val="22"/>
          <w:szCs w:val="22"/>
        </w:rPr>
        <w:t>Add the following sentence at D2.2 P385L38.</w:t>
      </w:r>
    </w:p>
    <w:p w14:paraId="64FA40EB" w14:textId="795C9DB8" w:rsidR="00430359" w:rsidRDefault="00430359" w:rsidP="00430359">
      <w:pPr>
        <w:jc w:val="both"/>
        <w:rPr>
          <w:sz w:val="22"/>
          <w:szCs w:val="22"/>
        </w:rPr>
      </w:pPr>
      <w:r>
        <w:rPr>
          <w:sz w:val="22"/>
          <w:szCs w:val="22"/>
        </w:rPr>
        <w:t>“</w:t>
      </w:r>
      <w:r w:rsidRPr="00430359">
        <w:rPr>
          <w:sz w:val="22"/>
          <w:szCs w:val="22"/>
        </w:rPr>
        <w:t xml:space="preserve">The </w:t>
      </w:r>
      <w:r>
        <w:rPr>
          <w:sz w:val="22"/>
          <w:szCs w:val="22"/>
        </w:rPr>
        <w:t>null</w:t>
      </w:r>
      <w:r w:rsidRPr="00430359">
        <w:rPr>
          <w:sz w:val="22"/>
          <w:szCs w:val="22"/>
        </w:rPr>
        <w:t xml:space="preserve"> subcarriers locations for 160 MHz or 80+80 MHz </w:t>
      </w:r>
      <w:r>
        <w:rPr>
          <w:sz w:val="22"/>
          <w:szCs w:val="22"/>
        </w:rPr>
        <w:t xml:space="preserve">HE PPDUs </w:t>
      </w:r>
      <w:r w:rsidRPr="00430359">
        <w:rPr>
          <w:sz w:val="22"/>
          <w:szCs w:val="22"/>
        </w:rPr>
        <w:t xml:space="preserve">shall </w:t>
      </w:r>
      <w:r>
        <w:rPr>
          <w:sz w:val="22"/>
          <w:szCs w:val="22"/>
        </w:rPr>
        <w:t xml:space="preserve">follow those of </w:t>
      </w:r>
      <w:r w:rsidRPr="00430359">
        <w:rPr>
          <w:sz w:val="22"/>
          <w:szCs w:val="22"/>
        </w:rPr>
        <w:t>80 MHz</w:t>
      </w:r>
      <w:r>
        <w:rPr>
          <w:sz w:val="22"/>
          <w:szCs w:val="22"/>
        </w:rPr>
        <w:t xml:space="preserve"> PPDUs in each </w:t>
      </w:r>
      <w:r w:rsidRPr="00430359">
        <w:rPr>
          <w:sz w:val="22"/>
          <w:szCs w:val="22"/>
        </w:rPr>
        <w:t>80</w:t>
      </w:r>
      <w:r>
        <w:rPr>
          <w:sz w:val="22"/>
          <w:szCs w:val="22"/>
        </w:rPr>
        <w:t xml:space="preserve"> </w:t>
      </w:r>
      <w:r w:rsidRPr="00430359">
        <w:rPr>
          <w:sz w:val="22"/>
          <w:szCs w:val="22"/>
        </w:rPr>
        <w:t>MHz</w:t>
      </w:r>
      <w:r>
        <w:rPr>
          <w:sz w:val="22"/>
          <w:szCs w:val="22"/>
        </w:rPr>
        <w:t xml:space="preserve"> portions</w:t>
      </w:r>
      <w:r w:rsidRPr="00430359">
        <w:rPr>
          <w:sz w:val="22"/>
          <w:szCs w:val="22"/>
        </w:rPr>
        <w:t>.</w:t>
      </w:r>
      <w:r>
        <w:rPr>
          <w:sz w:val="22"/>
          <w:szCs w:val="22"/>
        </w:rPr>
        <w:t>”</w:t>
      </w:r>
    </w:p>
    <w:p w14:paraId="005D0096" w14:textId="77777777" w:rsidR="00AC2E8D" w:rsidRDefault="00AC2E8D" w:rsidP="00AC2E8D">
      <w:pPr>
        <w:jc w:val="both"/>
        <w:rPr>
          <w:sz w:val="22"/>
          <w:szCs w:val="22"/>
        </w:rPr>
      </w:pPr>
    </w:p>
    <w:p w14:paraId="71772F9A" w14:textId="612AD93B" w:rsidR="003835B3" w:rsidRDefault="003835B3" w:rsidP="00E36A31">
      <w:pPr>
        <w:rPr>
          <w:sz w:val="20"/>
          <w:lang w:val="en-US"/>
        </w:rPr>
      </w:pPr>
    </w:p>
    <w:p w14:paraId="43DC8ED1" w14:textId="3814F685" w:rsidR="003835B3" w:rsidRDefault="003835B3" w:rsidP="00E36A31">
      <w:pPr>
        <w:rPr>
          <w:sz w:val="20"/>
          <w:lang w:val="en-US"/>
        </w:rPr>
      </w:pPr>
    </w:p>
    <w:p w14:paraId="17422A81" w14:textId="77777777" w:rsidR="003835B3" w:rsidRDefault="003835B3" w:rsidP="00E36A31">
      <w:pPr>
        <w:rPr>
          <w:sz w:val="20"/>
          <w:lang w:val="en-US"/>
        </w:rPr>
      </w:pPr>
    </w:p>
    <w:tbl>
      <w:tblPr>
        <w:tblStyle w:val="TableGrid"/>
        <w:tblW w:w="10008" w:type="dxa"/>
        <w:tblLook w:val="04A0" w:firstRow="1" w:lastRow="0" w:firstColumn="1" w:lastColumn="0" w:noHBand="0" w:noVBand="1"/>
      </w:tblPr>
      <w:tblGrid>
        <w:gridCol w:w="773"/>
        <w:gridCol w:w="939"/>
        <w:gridCol w:w="861"/>
        <w:gridCol w:w="4320"/>
        <w:gridCol w:w="3115"/>
      </w:tblGrid>
      <w:tr w:rsidR="00D46B88" w:rsidRPr="009522BD" w14:paraId="10B69A07" w14:textId="77777777" w:rsidTr="00F320AB">
        <w:trPr>
          <w:trHeight w:val="278"/>
        </w:trPr>
        <w:tc>
          <w:tcPr>
            <w:tcW w:w="773" w:type="dxa"/>
            <w:hideMark/>
          </w:tcPr>
          <w:p w14:paraId="063472F9"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52B7AF9"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101964FF"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39444981"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0BC49C8E" w14:textId="77777777" w:rsidR="00D46B88" w:rsidRPr="009522BD" w:rsidRDefault="00D46B8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46B88" w:rsidRPr="009522BD" w14:paraId="189BBDEF" w14:textId="77777777" w:rsidTr="00F320AB">
        <w:trPr>
          <w:trHeight w:val="58"/>
        </w:trPr>
        <w:tc>
          <w:tcPr>
            <w:tcW w:w="773" w:type="dxa"/>
            <w:hideMark/>
          </w:tcPr>
          <w:p w14:paraId="348BFD6E" w14:textId="77777777" w:rsidR="00A33172" w:rsidRDefault="00A33172" w:rsidP="00A33172">
            <w:pPr>
              <w:jc w:val="right"/>
              <w:rPr>
                <w:rFonts w:ascii="Arial" w:hAnsi="Arial" w:cs="Arial"/>
                <w:sz w:val="20"/>
                <w:lang w:val="en-US" w:eastAsia="ko-KR"/>
              </w:rPr>
            </w:pPr>
            <w:r>
              <w:rPr>
                <w:rFonts w:ascii="Arial" w:hAnsi="Arial" w:cs="Arial"/>
                <w:sz w:val="20"/>
              </w:rPr>
              <w:t>13067</w:t>
            </w:r>
          </w:p>
          <w:p w14:paraId="483FB8FD" w14:textId="418CE01E" w:rsidR="00D46B88" w:rsidRPr="0070507E" w:rsidRDefault="00D46B88" w:rsidP="00F320AB">
            <w:pPr>
              <w:jc w:val="right"/>
              <w:rPr>
                <w:rFonts w:ascii="Arial" w:hAnsi="Arial" w:cs="Arial"/>
                <w:sz w:val="20"/>
                <w:lang w:val="en-US" w:eastAsia="ko-KR"/>
              </w:rPr>
            </w:pPr>
          </w:p>
        </w:tc>
        <w:tc>
          <w:tcPr>
            <w:tcW w:w="939" w:type="dxa"/>
            <w:hideMark/>
          </w:tcPr>
          <w:p w14:paraId="407B3B93" w14:textId="77777777" w:rsidR="00A33172" w:rsidRDefault="00A33172" w:rsidP="00A33172">
            <w:pPr>
              <w:rPr>
                <w:rFonts w:ascii="Arial" w:hAnsi="Arial" w:cs="Arial"/>
                <w:sz w:val="20"/>
                <w:lang w:val="en-US" w:eastAsia="ko-KR"/>
              </w:rPr>
            </w:pPr>
            <w:r>
              <w:rPr>
                <w:rFonts w:ascii="Arial" w:hAnsi="Arial" w:cs="Arial"/>
                <w:sz w:val="20"/>
              </w:rPr>
              <w:t>28.3.3.5</w:t>
            </w:r>
          </w:p>
          <w:p w14:paraId="4FA88F76" w14:textId="5FC8949A" w:rsidR="00D46B88" w:rsidRPr="0070507E" w:rsidRDefault="00D46B88" w:rsidP="00F320AB">
            <w:pPr>
              <w:rPr>
                <w:rFonts w:ascii="Arial" w:hAnsi="Arial" w:cs="Arial"/>
                <w:sz w:val="20"/>
                <w:lang w:val="en-US" w:eastAsia="ko-KR"/>
              </w:rPr>
            </w:pPr>
          </w:p>
        </w:tc>
        <w:tc>
          <w:tcPr>
            <w:tcW w:w="861" w:type="dxa"/>
            <w:hideMark/>
          </w:tcPr>
          <w:p w14:paraId="54DE6446" w14:textId="77777777" w:rsidR="00A33172" w:rsidRDefault="00A33172" w:rsidP="00A33172">
            <w:pPr>
              <w:jc w:val="right"/>
              <w:rPr>
                <w:rFonts w:ascii="Arial" w:hAnsi="Arial" w:cs="Arial"/>
                <w:sz w:val="20"/>
                <w:lang w:val="en-US" w:eastAsia="ko-KR"/>
              </w:rPr>
            </w:pPr>
            <w:r>
              <w:rPr>
                <w:rFonts w:ascii="Arial" w:hAnsi="Arial" w:cs="Arial"/>
                <w:sz w:val="20"/>
              </w:rPr>
              <w:t>366.16</w:t>
            </w:r>
          </w:p>
          <w:p w14:paraId="10947BA2" w14:textId="55357EDA" w:rsidR="00D46B88" w:rsidRPr="0070507E" w:rsidRDefault="00D46B88" w:rsidP="00F320AB">
            <w:pPr>
              <w:jc w:val="right"/>
              <w:rPr>
                <w:rFonts w:ascii="Arial" w:hAnsi="Arial" w:cs="Arial"/>
                <w:sz w:val="20"/>
                <w:lang w:val="en-US" w:eastAsia="ko-KR"/>
              </w:rPr>
            </w:pPr>
          </w:p>
        </w:tc>
        <w:tc>
          <w:tcPr>
            <w:tcW w:w="4320" w:type="dxa"/>
            <w:hideMark/>
          </w:tcPr>
          <w:p w14:paraId="2B57C08F" w14:textId="2E9DA8A3" w:rsidR="00D46B88" w:rsidRPr="00A33172" w:rsidRDefault="00A33172" w:rsidP="00F320AB">
            <w:pPr>
              <w:rPr>
                <w:rFonts w:ascii="Arial" w:hAnsi="Arial" w:cs="Arial"/>
                <w:sz w:val="20"/>
                <w:lang w:eastAsia="ko-KR"/>
              </w:rPr>
            </w:pPr>
            <w:r>
              <w:rPr>
                <w:rFonts w:ascii="Arial" w:hAnsi="Arial" w:cs="Arial"/>
                <w:sz w:val="20"/>
              </w:rPr>
              <w:t>The tem "20 MHz operating" need to be defined. So is the "80 MHz operating"</w:t>
            </w:r>
          </w:p>
        </w:tc>
        <w:tc>
          <w:tcPr>
            <w:tcW w:w="3115" w:type="dxa"/>
            <w:hideMark/>
          </w:tcPr>
          <w:p w14:paraId="6082E518" w14:textId="0F8B03E2" w:rsidR="00D46B88" w:rsidRPr="00D46B88" w:rsidRDefault="00A33172" w:rsidP="00F320AB">
            <w:pPr>
              <w:rPr>
                <w:rFonts w:ascii="Arial" w:hAnsi="Arial" w:cs="Arial"/>
                <w:sz w:val="20"/>
                <w:lang w:val="en-US" w:eastAsia="ko-KR"/>
              </w:rPr>
            </w:pPr>
            <w:r>
              <w:rPr>
                <w:rFonts w:ascii="Arial" w:hAnsi="Arial" w:cs="Arial"/>
                <w:sz w:val="20"/>
              </w:rPr>
              <w:t>as in comment</w:t>
            </w:r>
          </w:p>
        </w:tc>
      </w:tr>
    </w:tbl>
    <w:p w14:paraId="29D2491A" w14:textId="77777777" w:rsidR="00D46B88" w:rsidRPr="006C312F" w:rsidRDefault="00D46B88" w:rsidP="00D46B88">
      <w:pPr>
        <w:pStyle w:val="T"/>
        <w:rPr>
          <w:lang w:val="en-GB" w:eastAsia="en-US"/>
        </w:rPr>
      </w:pPr>
    </w:p>
    <w:p w14:paraId="034B24AB" w14:textId="77777777" w:rsidR="00D46B88" w:rsidRPr="00157CCC" w:rsidRDefault="00D46B88" w:rsidP="00D46B88">
      <w:pPr>
        <w:jc w:val="both"/>
        <w:rPr>
          <w:sz w:val="28"/>
          <w:szCs w:val="22"/>
        </w:rPr>
      </w:pPr>
      <w:r>
        <w:rPr>
          <w:b/>
          <w:sz w:val="28"/>
          <w:szCs w:val="22"/>
          <w:u w:val="single"/>
        </w:rPr>
        <w:t>Discussion:</w:t>
      </w:r>
    </w:p>
    <w:p w14:paraId="760592F6" w14:textId="361F2561" w:rsidR="00A33172" w:rsidRDefault="005D6DFE" w:rsidP="00D46B88">
      <w:pPr>
        <w:jc w:val="both"/>
        <w:rPr>
          <w:sz w:val="22"/>
          <w:szCs w:val="22"/>
        </w:rPr>
      </w:pPr>
      <w:r>
        <w:rPr>
          <w:sz w:val="22"/>
          <w:szCs w:val="22"/>
        </w:rPr>
        <w:t>Note that D2.2 already has a definition for a 20 MHz operating non-AP HE STA</w:t>
      </w:r>
      <w:r w:rsidR="006A6727">
        <w:rPr>
          <w:sz w:val="22"/>
          <w:szCs w:val="22"/>
        </w:rPr>
        <w:t xml:space="preserve"> in Section 3.2</w:t>
      </w:r>
      <w:r>
        <w:rPr>
          <w:sz w:val="22"/>
          <w:szCs w:val="22"/>
        </w:rPr>
        <w:t>.</w:t>
      </w:r>
    </w:p>
    <w:p w14:paraId="74CA6CC4" w14:textId="07506278" w:rsidR="00D46B88" w:rsidRDefault="005D6DFE" w:rsidP="00D46B88">
      <w:pPr>
        <w:jc w:val="both"/>
        <w:rPr>
          <w:sz w:val="22"/>
          <w:szCs w:val="22"/>
        </w:rPr>
      </w:pPr>
      <w:r>
        <w:rPr>
          <w:sz w:val="22"/>
          <w:szCs w:val="22"/>
        </w:rPr>
        <w:t>D2.2</w:t>
      </w:r>
      <w:r w:rsidR="00D46B88">
        <w:rPr>
          <w:sz w:val="22"/>
          <w:szCs w:val="22"/>
        </w:rPr>
        <w:t xml:space="preserve"> P</w:t>
      </w:r>
      <w:r>
        <w:rPr>
          <w:sz w:val="22"/>
          <w:szCs w:val="22"/>
        </w:rPr>
        <w:t>37L19</w:t>
      </w:r>
      <w:r w:rsidR="00D46B88">
        <w:rPr>
          <w:sz w:val="22"/>
          <w:szCs w:val="22"/>
        </w:rPr>
        <w:t>:</w:t>
      </w:r>
    </w:p>
    <w:tbl>
      <w:tblPr>
        <w:tblStyle w:val="TableGrid"/>
        <w:tblW w:w="0" w:type="auto"/>
        <w:tblLook w:val="04A0" w:firstRow="1" w:lastRow="0" w:firstColumn="1" w:lastColumn="0" w:noHBand="0" w:noVBand="1"/>
      </w:tblPr>
      <w:tblGrid>
        <w:gridCol w:w="10080"/>
      </w:tblGrid>
      <w:tr w:rsidR="00D46B88" w14:paraId="785D7A75" w14:textId="77777777" w:rsidTr="00F320AB">
        <w:tc>
          <w:tcPr>
            <w:tcW w:w="10080" w:type="dxa"/>
          </w:tcPr>
          <w:p w14:paraId="14BB8156" w14:textId="3005E02E" w:rsidR="00D46B88" w:rsidRPr="00A8313E" w:rsidRDefault="005D6DFE" w:rsidP="00A8313E">
            <w:pPr>
              <w:pStyle w:val="T"/>
              <w:rPr>
                <w:w w:val="100"/>
                <w:sz w:val="24"/>
                <w:szCs w:val="24"/>
                <w:lang w:val="en-GB"/>
              </w:rPr>
            </w:pPr>
            <w:r>
              <w:rPr>
                <w:noProof/>
              </w:rPr>
              <w:drawing>
                <wp:inline distT="0" distB="0" distL="0" distR="0" wp14:anchorId="6C7616C1" wp14:editId="0953E659">
                  <wp:extent cx="6263640" cy="527685"/>
                  <wp:effectExtent l="0" t="0" r="381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527685"/>
                          </a:xfrm>
                          <a:prstGeom prst="rect">
                            <a:avLst/>
                          </a:prstGeom>
                        </pic:spPr>
                      </pic:pic>
                    </a:graphicData>
                  </a:graphic>
                </wp:inline>
              </w:drawing>
            </w:r>
          </w:p>
        </w:tc>
      </w:tr>
    </w:tbl>
    <w:p w14:paraId="352FDFE1" w14:textId="77777777" w:rsidR="00D46B88" w:rsidRDefault="00D46B88" w:rsidP="00D46B88">
      <w:pPr>
        <w:jc w:val="both"/>
        <w:rPr>
          <w:sz w:val="22"/>
          <w:szCs w:val="22"/>
        </w:rPr>
      </w:pPr>
    </w:p>
    <w:p w14:paraId="08AC7A82" w14:textId="703C46C1" w:rsidR="00D46B88" w:rsidRDefault="005D6DFE" w:rsidP="00D46B88">
      <w:pPr>
        <w:jc w:val="both"/>
        <w:rPr>
          <w:sz w:val="22"/>
          <w:szCs w:val="22"/>
        </w:rPr>
      </w:pPr>
      <w:r>
        <w:rPr>
          <w:sz w:val="22"/>
          <w:szCs w:val="22"/>
        </w:rPr>
        <w:t>But a definition for an 80 MHz ope</w:t>
      </w:r>
      <w:r w:rsidR="006A6727">
        <w:rPr>
          <w:sz w:val="22"/>
          <w:szCs w:val="22"/>
        </w:rPr>
        <w:t>rating non-AP HE STA is missing in Section 3.2.  Following are the current descriptions related to an 80 MHz operating non-AP HE STAs in D2.2.</w:t>
      </w:r>
    </w:p>
    <w:p w14:paraId="53734316" w14:textId="77777777" w:rsidR="006A6727" w:rsidRDefault="006A6727" w:rsidP="00D46B88">
      <w:pPr>
        <w:jc w:val="both"/>
        <w:rPr>
          <w:sz w:val="22"/>
          <w:szCs w:val="22"/>
        </w:rPr>
      </w:pPr>
    </w:p>
    <w:p w14:paraId="650958A7" w14:textId="4563E67A" w:rsidR="005D6DFE" w:rsidRDefault="005D6DFE" w:rsidP="00D46B88">
      <w:pPr>
        <w:jc w:val="both"/>
        <w:rPr>
          <w:sz w:val="22"/>
          <w:szCs w:val="22"/>
        </w:rPr>
      </w:pPr>
      <w:r>
        <w:rPr>
          <w:sz w:val="22"/>
          <w:szCs w:val="22"/>
        </w:rPr>
        <w:t>D2.2 P389L13:</w:t>
      </w:r>
    </w:p>
    <w:tbl>
      <w:tblPr>
        <w:tblStyle w:val="TableGrid"/>
        <w:tblW w:w="0" w:type="auto"/>
        <w:tblLook w:val="04A0" w:firstRow="1" w:lastRow="0" w:firstColumn="1" w:lastColumn="0" w:noHBand="0" w:noVBand="1"/>
      </w:tblPr>
      <w:tblGrid>
        <w:gridCol w:w="10080"/>
      </w:tblGrid>
      <w:tr w:rsidR="005D6DFE" w14:paraId="41C6EA0B" w14:textId="77777777" w:rsidTr="005D6DFE">
        <w:tc>
          <w:tcPr>
            <w:tcW w:w="10080" w:type="dxa"/>
          </w:tcPr>
          <w:p w14:paraId="15DFB246" w14:textId="5DC59A99" w:rsidR="005D6DFE" w:rsidRDefault="005D6DFE" w:rsidP="00D46B88">
            <w:pPr>
              <w:jc w:val="both"/>
              <w:rPr>
                <w:sz w:val="22"/>
                <w:szCs w:val="22"/>
              </w:rPr>
            </w:pPr>
            <w:r>
              <w:rPr>
                <w:noProof/>
              </w:rPr>
              <w:drawing>
                <wp:inline distT="0" distB="0" distL="0" distR="0" wp14:anchorId="00C8C890" wp14:editId="31C2DBC9">
                  <wp:extent cx="6263640" cy="2050415"/>
                  <wp:effectExtent l="0" t="0" r="381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050415"/>
                          </a:xfrm>
                          <a:prstGeom prst="rect">
                            <a:avLst/>
                          </a:prstGeom>
                        </pic:spPr>
                      </pic:pic>
                    </a:graphicData>
                  </a:graphic>
                </wp:inline>
              </w:drawing>
            </w:r>
          </w:p>
        </w:tc>
      </w:tr>
    </w:tbl>
    <w:p w14:paraId="60F9BAC0" w14:textId="6FF21102" w:rsidR="005D6DFE" w:rsidRDefault="005D6DFE" w:rsidP="00D46B88">
      <w:pPr>
        <w:jc w:val="both"/>
        <w:rPr>
          <w:sz w:val="22"/>
          <w:szCs w:val="22"/>
        </w:rPr>
      </w:pPr>
    </w:p>
    <w:p w14:paraId="34837429" w14:textId="29A303BD" w:rsidR="006A6727" w:rsidRDefault="006A6727" w:rsidP="00D46B88">
      <w:pPr>
        <w:jc w:val="both"/>
        <w:rPr>
          <w:sz w:val="22"/>
          <w:szCs w:val="22"/>
        </w:rPr>
      </w:pPr>
      <w:r>
        <w:rPr>
          <w:sz w:val="22"/>
          <w:szCs w:val="22"/>
        </w:rPr>
        <w:t>D2.2 P149L14 (HE PHY Capabilities Information field)</w:t>
      </w:r>
    </w:p>
    <w:tbl>
      <w:tblPr>
        <w:tblStyle w:val="TableGrid"/>
        <w:tblW w:w="0" w:type="auto"/>
        <w:tblLook w:val="04A0" w:firstRow="1" w:lastRow="0" w:firstColumn="1" w:lastColumn="0" w:noHBand="0" w:noVBand="1"/>
      </w:tblPr>
      <w:tblGrid>
        <w:gridCol w:w="10080"/>
      </w:tblGrid>
      <w:tr w:rsidR="006A6727" w14:paraId="5A964D89" w14:textId="77777777" w:rsidTr="006A6727">
        <w:tc>
          <w:tcPr>
            <w:tcW w:w="10080" w:type="dxa"/>
          </w:tcPr>
          <w:p w14:paraId="07FB9BD7" w14:textId="7B2F2926" w:rsidR="006A6727" w:rsidRDefault="006A6727" w:rsidP="00D46B88">
            <w:pPr>
              <w:jc w:val="both"/>
              <w:rPr>
                <w:sz w:val="22"/>
                <w:szCs w:val="22"/>
              </w:rPr>
            </w:pPr>
            <w:r>
              <w:rPr>
                <w:noProof/>
              </w:rPr>
              <w:drawing>
                <wp:inline distT="0" distB="0" distL="0" distR="0" wp14:anchorId="5B4AA0BF" wp14:editId="5905A8A9">
                  <wp:extent cx="6263640" cy="141287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412875"/>
                          </a:xfrm>
                          <a:prstGeom prst="rect">
                            <a:avLst/>
                          </a:prstGeom>
                        </pic:spPr>
                      </pic:pic>
                    </a:graphicData>
                  </a:graphic>
                </wp:inline>
              </w:drawing>
            </w:r>
          </w:p>
        </w:tc>
      </w:tr>
    </w:tbl>
    <w:p w14:paraId="6DD33DBA" w14:textId="77777777" w:rsidR="006A6727" w:rsidRDefault="006A6727" w:rsidP="00D46B88">
      <w:pPr>
        <w:jc w:val="both"/>
        <w:rPr>
          <w:sz w:val="22"/>
          <w:szCs w:val="22"/>
        </w:rPr>
      </w:pPr>
    </w:p>
    <w:p w14:paraId="5BE47071" w14:textId="77777777" w:rsidR="00D46B88" w:rsidRDefault="00D46B88" w:rsidP="00D46B88">
      <w:pPr>
        <w:jc w:val="both"/>
        <w:rPr>
          <w:sz w:val="22"/>
          <w:szCs w:val="22"/>
        </w:rPr>
      </w:pPr>
    </w:p>
    <w:p w14:paraId="65BA8720" w14:textId="630B05F8" w:rsidR="00D46B88" w:rsidRPr="00157CCC" w:rsidRDefault="00D46B88" w:rsidP="00D46B88">
      <w:pPr>
        <w:jc w:val="both"/>
        <w:rPr>
          <w:sz w:val="28"/>
          <w:szCs w:val="22"/>
        </w:rPr>
      </w:pPr>
      <w:r>
        <w:rPr>
          <w:b/>
          <w:sz w:val="28"/>
          <w:szCs w:val="22"/>
          <w:u w:val="single"/>
        </w:rPr>
        <w:t xml:space="preserve">Proposed Resolution: CID </w:t>
      </w:r>
      <w:r w:rsidR="000945EC">
        <w:rPr>
          <w:b/>
          <w:sz w:val="28"/>
          <w:szCs w:val="22"/>
          <w:u w:val="single"/>
        </w:rPr>
        <w:t>13067</w:t>
      </w:r>
    </w:p>
    <w:p w14:paraId="3FDEBBEE" w14:textId="627DC8B6" w:rsidR="00D46B88" w:rsidRDefault="005D6DFE" w:rsidP="00D46B88">
      <w:pPr>
        <w:jc w:val="both"/>
        <w:rPr>
          <w:sz w:val="22"/>
          <w:szCs w:val="22"/>
        </w:rPr>
      </w:pPr>
      <w:r>
        <w:rPr>
          <w:b/>
          <w:sz w:val="22"/>
          <w:szCs w:val="22"/>
        </w:rPr>
        <w:t>Revised</w:t>
      </w:r>
      <w:r w:rsidR="00D46B88">
        <w:rPr>
          <w:sz w:val="22"/>
          <w:szCs w:val="22"/>
        </w:rPr>
        <w:t>.</w:t>
      </w:r>
      <w:r>
        <w:rPr>
          <w:b/>
          <w:sz w:val="22"/>
          <w:szCs w:val="22"/>
        </w:rPr>
        <w:t xml:space="preserve">  </w:t>
      </w:r>
      <w:r>
        <w:rPr>
          <w:sz w:val="22"/>
          <w:szCs w:val="22"/>
        </w:rPr>
        <w:t>D2.2 already has a definition for a 20 MHz operating non-AP HE STA at P37L19.</w:t>
      </w:r>
    </w:p>
    <w:p w14:paraId="5B1887E1" w14:textId="54A15B22" w:rsidR="005D6DFE" w:rsidRDefault="005D6DFE" w:rsidP="00D46B88">
      <w:pPr>
        <w:jc w:val="both"/>
        <w:rPr>
          <w:sz w:val="22"/>
          <w:szCs w:val="22"/>
        </w:rPr>
      </w:pPr>
      <w:r>
        <w:rPr>
          <w:sz w:val="22"/>
          <w:szCs w:val="22"/>
        </w:rPr>
        <w:t>Instruction to Editor:  Add the following definition in section 3.2.</w:t>
      </w:r>
    </w:p>
    <w:p w14:paraId="6F9CCA91" w14:textId="404E4B60" w:rsidR="005D6DFE" w:rsidRPr="005D6DFE" w:rsidRDefault="005D6DFE" w:rsidP="005D6DFE">
      <w:pPr>
        <w:jc w:val="both"/>
        <w:rPr>
          <w:sz w:val="22"/>
          <w:szCs w:val="22"/>
        </w:rPr>
      </w:pPr>
      <w:r>
        <w:rPr>
          <w:sz w:val="22"/>
          <w:szCs w:val="22"/>
        </w:rPr>
        <w:t>“8</w:t>
      </w:r>
      <w:r w:rsidRPr="005D6DFE">
        <w:rPr>
          <w:sz w:val="22"/>
          <w:szCs w:val="22"/>
        </w:rPr>
        <w:t>0 MHz operating non-access-point (non-AP) high efficiency STA (HE STA): A non-AP HE STA that is</w:t>
      </w:r>
    </w:p>
    <w:p w14:paraId="4D320769" w14:textId="2A51A68B" w:rsidR="005D6DFE" w:rsidRPr="005D6DFE" w:rsidRDefault="005D6DFE" w:rsidP="005D6DFE">
      <w:pPr>
        <w:jc w:val="both"/>
        <w:rPr>
          <w:sz w:val="22"/>
          <w:szCs w:val="22"/>
        </w:rPr>
      </w:pPr>
      <w:r>
        <w:rPr>
          <w:sz w:val="22"/>
          <w:szCs w:val="22"/>
        </w:rPr>
        <w:t>operating in 8</w:t>
      </w:r>
      <w:r w:rsidRPr="005D6DFE">
        <w:rPr>
          <w:sz w:val="22"/>
          <w:szCs w:val="22"/>
        </w:rPr>
        <w:t>0 MHz channel width mode</w:t>
      </w:r>
      <w:r>
        <w:rPr>
          <w:sz w:val="22"/>
          <w:szCs w:val="22"/>
        </w:rPr>
        <w:t xml:space="preserve">, and has </w:t>
      </w:r>
      <w:r w:rsidR="006A6727">
        <w:rPr>
          <w:sz w:val="22"/>
          <w:szCs w:val="22"/>
        </w:rPr>
        <w:t xml:space="preserve">set the </w:t>
      </w:r>
      <w:r w:rsidR="006A6727" w:rsidRPr="006A6727">
        <w:rPr>
          <w:sz w:val="22"/>
          <w:szCs w:val="22"/>
        </w:rPr>
        <w:t>80 MHz In 160/80+80 MHz HE</w:t>
      </w:r>
      <w:r w:rsidR="006A6727">
        <w:rPr>
          <w:sz w:val="22"/>
          <w:szCs w:val="22"/>
        </w:rPr>
        <w:t xml:space="preserve"> </w:t>
      </w:r>
      <w:r w:rsidR="006A6727" w:rsidRPr="006A6727">
        <w:rPr>
          <w:sz w:val="22"/>
          <w:szCs w:val="22"/>
        </w:rPr>
        <w:t>PPDU</w:t>
      </w:r>
      <w:r w:rsidR="006A6727">
        <w:rPr>
          <w:sz w:val="22"/>
          <w:szCs w:val="22"/>
        </w:rPr>
        <w:t xml:space="preserve"> subfield in the HE PHY Capabilities Information field to 1.</w:t>
      </w:r>
      <w:r>
        <w:rPr>
          <w:sz w:val="22"/>
          <w:szCs w:val="22"/>
        </w:rPr>
        <w:t>”</w:t>
      </w:r>
    </w:p>
    <w:p w14:paraId="53D8F616" w14:textId="4D66C88B" w:rsidR="00D46B88" w:rsidRDefault="00D46B88" w:rsidP="003835B3">
      <w:pPr>
        <w:rPr>
          <w:sz w:val="20"/>
          <w:lang w:val="en-US"/>
        </w:rPr>
      </w:pPr>
    </w:p>
    <w:p w14:paraId="6D6DA0F9" w14:textId="77777777" w:rsidR="004F7758" w:rsidRDefault="004F7758" w:rsidP="004F7758">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4F7758" w:rsidRPr="009522BD" w14:paraId="20E86FA9" w14:textId="77777777" w:rsidTr="00F320AB">
        <w:trPr>
          <w:trHeight w:val="278"/>
        </w:trPr>
        <w:tc>
          <w:tcPr>
            <w:tcW w:w="773" w:type="dxa"/>
            <w:hideMark/>
          </w:tcPr>
          <w:p w14:paraId="21C55E61"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BC274B3"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5E03B91D"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FE16F51"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67851D7" w14:textId="77777777" w:rsidR="004F7758" w:rsidRPr="009522BD" w:rsidRDefault="004F7758"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F7758" w:rsidRPr="009522BD" w14:paraId="00DFCE3E" w14:textId="77777777" w:rsidTr="00F320AB">
        <w:trPr>
          <w:trHeight w:val="58"/>
        </w:trPr>
        <w:tc>
          <w:tcPr>
            <w:tcW w:w="773" w:type="dxa"/>
            <w:hideMark/>
          </w:tcPr>
          <w:p w14:paraId="1075F6CA" w14:textId="77777777" w:rsidR="006C178C" w:rsidRDefault="006C178C" w:rsidP="006C178C">
            <w:pPr>
              <w:jc w:val="right"/>
              <w:rPr>
                <w:rFonts w:ascii="Arial" w:hAnsi="Arial" w:cs="Arial"/>
                <w:sz w:val="20"/>
                <w:lang w:val="en-US" w:eastAsia="ko-KR"/>
              </w:rPr>
            </w:pPr>
            <w:r>
              <w:rPr>
                <w:rFonts w:ascii="Arial" w:hAnsi="Arial" w:cs="Arial"/>
                <w:sz w:val="20"/>
              </w:rPr>
              <w:t>13066</w:t>
            </w:r>
          </w:p>
          <w:p w14:paraId="101075F9" w14:textId="40028D3B" w:rsidR="004F7758" w:rsidRPr="0070507E" w:rsidRDefault="004F7758" w:rsidP="004F7758">
            <w:pPr>
              <w:jc w:val="right"/>
              <w:rPr>
                <w:rFonts w:ascii="Arial" w:hAnsi="Arial" w:cs="Arial"/>
                <w:sz w:val="20"/>
                <w:lang w:val="en-US" w:eastAsia="ko-KR"/>
              </w:rPr>
            </w:pPr>
          </w:p>
        </w:tc>
        <w:tc>
          <w:tcPr>
            <w:tcW w:w="939" w:type="dxa"/>
            <w:hideMark/>
          </w:tcPr>
          <w:p w14:paraId="3DF0FB01" w14:textId="77777777" w:rsidR="006C178C" w:rsidRDefault="006C178C" w:rsidP="006C178C">
            <w:pPr>
              <w:rPr>
                <w:rFonts w:ascii="Arial" w:hAnsi="Arial" w:cs="Arial"/>
                <w:sz w:val="20"/>
                <w:lang w:val="en-US" w:eastAsia="ko-KR"/>
              </w:rPr>
            </w:pPr>
            <w:r>
              <w:rPr>
                <w:rFonts w:ascii="Arial" w:hAnsi="Arial" w:cs="Arial"/>
                <w:sz w:val="20"/>
              </w:rPr>
              <w:t>28.3.3.5</w:t>
            </w:r>
          </w:p>
          <w:p w14:paraId="628A812F" w14:textId="4E2AFBC8" w:rsidR="004F7758" w:rsidRPr="0070507E" w:rsidRDefault="004F7758" w:rsidP="00F320AB">
            <w:pPr>
              <w:rPr>
                <w:rFonts w:ascii="Arial" w:hAnsi="Arial" w:cs="Arial"/>
                <w:sz w:val="20"/>
                <w:lang w:val="en-US" w:eastAsia="ko-KR"/>
              </w:rPr>
            </w:pPr>
          </w:p>
        </w:tc>
        <w:tc>
          <w:tcPr>
            <w:tcW w:w="861" w:type="dxa"/>
            <w:hideMark/>
          </w:tcPr>
          <w:p w14:paraId="29DEDFFB" w14:textId="77777777" w:rsidR="006C178C" w:rsidRDefault="006C178C" w:rsidP="006C178C">
            <w:pPr>
              <w:jc w:val="right"/>
              <w:rPr>
                <w:rFonts w:ascii="Arial" w:hAnsi="Arial" w:cs="Arial"/>
                <w:sz w:val="20"/>
                <w:lang w:val="en-US" w:eastAsia="ko-KR"/>
              </w:rPr>
            </w:pPr>
            <w:r>
              <w:rPr>
                <w:rFonts w:ascii="Arial" w:hAnsi="Arial" w:cs="Arial"/>
                <w:sz w:val="20"/>
              </w:rPr>
              <w:t>366.19</w:t>
            </w:r>
          </w:p>
          <w:p w14:paraId="768ADCF6" w14:textId="4B901086" w:rsidR="004F7758" w:rsidRPr="0070507E" w:rsidRDefault="004F7758" w:rsidP="004F7758">
            <w:pPr>
              <w:jc w:val="right"/>
              <w:rPr>
                <w:rFonts w:ascii="Arial" w:hAnsi="Arial" w:cs="Arial"/>
                <w:sz w:val="20"/>
                <w:lang w:val="en-US" w:eastAsia="ko-KR"/>
              </w:rPr>
            </w:pPr>
          </w:p>
        </w:tc>
        <w:tc>
          <w:tcPr>
            <w:tcW w:w="4320" w:type="dxa"/>
            <w:hideMark/>
          </w:tcPr>
          <w:p w14:paraId="484BB0FE" w14:textId="2F0EB90C" w:rsidR="004F7758" w:rsidRPr="006C178C" w:rsidRDefault="006C178C" w:rsidP="00F320AB">
            <w:pPr>
              <w:rPr>
                <w:rFonts w:ascii="Arial" w:hAnsi="Arial" w:cs="Arial"/>
                <w:sz w:val="20"/>
                <w:lang w:eastAsia="ko-KR"/>
              </w:rPr>
            </w:pPr>
            <w:r>
              <w:rPr>
                <w:rFonts w:ascii="Arial" w:hAnsi="Arial" w:cs="Arial"/>
                <w:sz w:val="20"/>
              </w:rPr>
              <w:t>The terma "20 MHz-only" and "20 MHz operating" are used to refer to the same entity. My suggestion is to try to harmonize the reference and use a single term and delete the other.</w:t>
            </w:r>
          </w:p>
        </w:tc>
        <w:tc>
          <w:tcPr>
            <w:tcW w:w="3115" w:type="dxa"/>
            <w:hideMark/>
          </w:tcPr>
          <w:p w14:paraId="1AD1E235" w14:textId="1DC408AF" w:rsidR="004F7758" w:rsidRPr="006C178C" w:rsidRDefault="006C178C" w:rsidP="00F320AB">
            <w:pPr>
              <w:rPr>
                <w:rFonts w:ascii="Arial" w:hAnsi="Arial" w:cs="Arial"/>
                <w:sz w:val="20"/>
                <w:lang w:val="en-US" w:eastAsia="ko-KR"/>
              </w:rPr>
            </w:pPr>
            <w:r>
              <w:rPr>
                <w:rFonts w:ascii="Arial" w:hAnsi="Arial" w:cs="Arial"/>
                <w:sz w:val="20"/>
              </w:rPr>
              <w:t>as in comment</w:t>
            </w:r>
          </w:p>
        </w:tc>
      </w:tr>
    </w:tbl>
    <w:p w14:paraId="24F7E2D6" w14:textId="77777777" w:rsidR="004F7758" w:rsidRDefault="004F7758" w:rsidP="004F7758">
      <w:pPr>
        <w:jc w:val="both"/>
        <w:rPr>
          <w:b/>
          <w:sz w:val="28"/>
          <w:szCs w:val="22"/>
          <w:u w:val="single"/>
        </w:rPr>
      </w:pPr>
    </w:p>
    <w:p w14:paraId="356D85F1" w14:textId="3F66D07E" w:rsidR="004F7758" w:rsidRPr="00157CCC" w:rsidRDefault="004F7758" w:rsidP="004F7758">
      <w:pPr>
        <w:jc w:val="both"/>
        <w:rPr>
          <w:sz w:val="28"/>
          <w:szCs w:val="22"/>
        </w:rPr>
      </w:pPr>
      <w:r>
        <w:rPr>
          <w:b/>
          <w:sz w:val="28"/>
          <w:szCs w:val="22"/>
          <w:u w:val="single"/>
        </w:rPr>
        <w:t xml:space="preserve">Proposed Resolution: CID </w:t>
      </w:r>
      <w:r w:rsidR="006C178C">
        <w:rPr>
          <w:b/>
          <w:sz w:val="28"/>
          <w:szCs w:val="22"/>
          <w:u w:val="single"/>
        </w:rPr>
        <w:t>13066</w:t>
      </w:r>
    </w:p>
    <w:p w14:paraId="25AD65F4" w14:textId="0CFFCF12" w:rsidR="006C178C" w:rsidRPr="006C178C" w:rsidRDefault="006C178C" w:rsidP="004F7758">
      <w:pPr>
        <w:jc w:val="both"/>
        <w:rPr>
          <w:sz w:val="22"/>
          <w:szCs w:val="22"/>
        </w:rPr>
      </w:pPr>
      <w:r>
        <w:rPr>
          <w:b/>
          <w:sz w:val="22"/>
          <w:szCs w:val="22"/>
        </w:rPr>
        <w:t>Rejected</w:t>
      </w:r>
      <w:r w:rsidR="004F7758">
        <w:rPr>
          <w:sz w:val="22"/>
          <w:szCs w:val="22"/>
        </w:rPr>
        <w:t>.</w:t>
      </w:r>
      <w:r w:rsidR="004F7758">
        <w:rPr>
          <w:b/>
          <w:sz w:val="22"/>
          <w:szCs w:val="22"/>
        </w:rPr>
        <w:t xml:space="preserve">  </w:t>
      </w:r>
      <w:r>
        <w:rPr>
          <w:sz w:val="22"/>
          <w:szCs w:val="22"/>
        </w:rPr>
        <w:t>A “20 MHz-only non-AP HE STA” and a “20 MHz operating non-AP HE STA” are two different entities.  A “20 MHz-only non-AP HE STA” is a STA which sets the B1 of the Channel Width Set subfield of the HE PHY Capabilities Information field</w:t>
      </w:r>
      <w:r w:rsidR="00E95582">
        <w:rPr>
          <w:sz w:val="22"/>
          <w:szCs w:val="22"/>
        </w:rPr>
        <w:t xml:space="preserve"> to 1</w:t>
      </w:r>
      <w:r>
        <w:rPr>
          <w:sz w:val="22"/>
          <w:szCs w:val="22"/>
        </w:rPr>
        <w:t xml:space="preserve">.  </w:t>
      </w:r>
      <w:r w:rsidR="00E95582">
        <w:rPr>
          <w:sz w:val="22"/>
          <w:szCs w:val="22"/>
        </w:rPr>
        <w:t xml:space="preserve">I.e., a “20 MHz-only non-AP HE STA” is only capable of transmitting and receiving 20 MHz PPDUs at any time.  A “20 MHz operating non-AP HE STA”, on the other hand, includes both a “20 MHz-only non-AP HE STA” as well as a STA which is capable of </w:t>
      </w:r>
      <w:r w:rsidR="00E95582">
        <w:rPr>
          <w:sz w:val="22"/>
          <w:szCs w:val="22"/>
        </w:rPr>
        <w:lastRenderedPageBreak/>
        <w:t xml:space="preserve">transmitting/receiving 40 </w:t>
      </w:r>
      <w:r w:rsidR="00A11F9B">
        <w:rPr>
          <w:sz w:val="22"/>
          <w:szCs w:val="22"/>
        </w:rPr>
        <w:t>or</w:t>
      </w:r>
      <w:r w:rsidR="00E95582">
        <w:rPr>
          <w:sz w:val="22"/>
          <w:szCs w:val="22"/>
        </w:rPr>
        <w:t xml:space="preserve"> 80 MHz PPDUs (i.e., has set the B1 of the Channel Width Set subfield of the HE PHY Capabilities Information field to 0), but has temporarily reduced the current operating bandwidth mode to 20 MHz (e.g. using OMI).</w:t>
      </w:r>
    </w:p>
    <w:p w14:paraId="1BB3B6EB" w14:textId="77777777" w:rsidR="00991E82" w:rsidRDefault="00991E82" w:rsidP="00991E82">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991E82" w:rsidRPr="009522BD" w14:paraId="244D7857" w14:textId="77777777" w:rsidTr="00F320AB">
        <w:trPr>
          <w:trHeight w:val="278"/>
        </w:trPr>
        <w:tc>
          <w:tcPr>
            <w:tcW w:w="773" w:type="dxa"/>
            <w:hideMark/>
          </w:tcPr>
          <w:p w14:paraId="587D24A5"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53F3AE86"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467B29B0"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7DFB2B10"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27AFF4C2" w14:textId="77777777" w:rsidR="00991E82" w:rsidRPr="009522BD" w:rsidRDefault="00991E82"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91E82" w:rsidRPr="009522BD" w14:paraId="68CCBEE1" w14:textId="77777777" w:rsidTr="00991E82">
        <w:trPr>
          <w:trHeight w:val="58"/>
        </w:trPr>
        <w:tc>
          <w:tcPr>
            <w:tcW w:w="773" w:type="dxa"/>
            <w:hideMark/>
          </w:tcPr>
          <w:p w14:paraId="5C8B77CF" w14:textId="77777777" w:rsidR="00A11F9B" w:rsidRDefault="00A11F9B" w:rsidP="00A11F9B">
            <w:pPr>
              <w:jc w:val="right"/>
              <w:rPr>
                <w:rFonts w:ascii="Arial" w:hAnsi="Arial" w:cs="Arial"/>
                <w:sz w:val="20"/>
                <w:lang w:val="en-US" w:eastAsia="ko-KR"/>
              </w:rPr>
            </w:pPr>
            <w:r>
              <w:rPr>
                <w:rFonts w:ascii="Arial" w:hAnsi="Arial" w:cs="Arial"/>
                <w:sz w:val="20"/>
              </w:rPr>
              <w:t>13399</w:t>
            </w:r>
          </w:p>
          <w:p w14:paraId="4B0E6E7B" w14:textId="6FF4A2B2" w:rsidR="00991E82" w:rsidRPr="0070507E" w:rsidRDefault="00991E82" w:rsidP="00991E82">
            <w:pPr>
              <w:jc w:val="right"/>
              <w:rPr>
                <w:rFonts w:ascii="Arial" w:hAnsi="Arial" w:cs="Arial"/>
                <w:sz w:val="20"/>
                <w:lang w:val="en-US" w:eastAsia="ko-KR"/>
              </w:rPr>
            </w:pPr>
          </w:p>
        </w:tc>
        <w:tc>
          <w:tcPr>
            <w:tcW w:w="939" w:type="dxa"/>
            <w:hideMark/>
          </w:tcPr>
          <w:p w14:paraId="1EDDC498" w14:textId="77777777" w:rsidR="00A11F9B" w:rsidRDefault="00A11F9B" w:rsidP="00A11F9B">
            <w:pPr>
              <w:rPr>
                <w:rFonts w:ascii="Arial" w:hAnsi="Arial" w:cs="Arial"/>
                <w:sz w:val="20"/>
                <w:lang w:val="en-US" w:eastAsia="ko-KR"/>
              </w:rPr>
            </w:pPr>
            <w:r>
              <w:rPr>
                <w:rFonts w:ascii="Arial" w:hAnsi="Arial" w:cs="Arial"/>
                <w:sz w:val="20"/>
              </w:rPr>
              <w:t>28.3.3.5</w:t>
            </w:r>
          </w:p>
          <w:p w14:paraId="03B14C77" w14:textId="7FA3096F" w:rsidR="00991E82" w:rsidRPr="0070507E" w:rsidRDefault="00991E82" w:rsidP="00F320AB">
            <w:pPr>
              <w:rPr>
                <w:rFonts w:ascii="Arial" w:hAnsi="Arial" w:cs="Arial"/>
                <w:sz w:val="20"/>
                <w:lang w:val="en-US" w:eastAsia="ko-KR"/>
              </w:rPr>
            </w:pPr>
          </w:p>
        </w:tc>
        <w:tc>
          <w:tcPr>
            <w:tcW w:w="861" w:type="dxa"/>
            <w:hideMark/>
          </w:tcPr>
          <w:p w14:paraId="32528B07" w14:textId="77777777" w:rsidR="00A11F9B" w:rsidRDefault="00A11F9B" w:rsidP="00A11F9B">
            <w:pPr>
              <w:jc w:val="right"/>
              <w:rPr>
                <w:rFonts w:ascii="Arial" w:hAnsi="Arial" w:cs="Arial"/>
                <w:sz w:val="20"/>
                <w:lang w:val="en-US" w:eastAsia="ko-KR"/>
              </w:rPr>
            </w:pPr>
            <w:r>
              <w:rPr>
                <w:rFonts w:ascii="Arial" w:hAnsi="Arial" w:cs="Arial"/>
                <w:sz w:val="20"/>
              </w:rPr>
              <w:t>366.25</w:t>
            </w:r>
          </w:p>
          <w:p w14:paraId="43CF144C" w14:textId="7E123EB4" w:rsidR="00991E82" w:rsidRPr="0070507E" w:rsidRDefault="00991E82" w:rsidP="00991E82">
            <w:pPr>
              <w:jc w:val="right"/>
              <w:rPr>
                <w:rFonts w:ascii="Arial" w:hAnsi="Arial" w:cs="Arial"/>
                <w:sz w:val="20"/>
                <w:lang w:val="en-US" w:eastAsia="ko-KR"/>
              </w:rPr>
            </w:pPr>
          </w:p>
        </w:tc>
        <w:tc>
          <w:tcPr>
            <w:tcW w:w="4320" w:type="dxa"/>
            <w:hideMark/>
          </w:tcPr>
          <w:p w14:paraId="7A4A81BF" w14:textId="170B0643" w:rsidR="00991E82" w:rsidRPr="00A11F9B" w:rsidRDefault="00A11F9B" w:rsidP="00F320AB">
            <w:pPr>
              <w:rPr>
                <w:rFonts w:ascii="Arial" w:hAnsi="Arial" w:cs="Arial"/>
                <w:sz w:val="20"/>
                <w:lang w:eastAsia="ko-KR"/>
              </w:rPr>
            </w:pPr>
            <w:r>
              <w:rPr>
                <w:rFonts w:ascii="Arial" w:hAnsi="Arial" w:cs="Arial"/>
                <w:sz w:val="20"/>
              </w:rPr>
              <w:t>Minor typo: "20 MHz In 160 MHz PPDU subfield in the HE PHY Capabilities Information field..." should be "20 MHz</w:t>
            </w:r>
            <w:r>
              <w:rPr>
                <w:rFonts w:ascii="Arial" w:hAnsi="Arial" w:cs="Arial"/>
                <w:sz w:val="20"/>
              </w:rPr>
              <w:br/>
              <w:t>In 160/80+80 MHz PPDU subfield in the HE PHY Capabilities Information field..."</w:t>
            </w:r>
          </w:p>
        </w:tc>
        <w:tc>
          <w:tcPr>
            <w:tcW w:w="3115" w:type="dxa"/>
          </w:tcPr>
          <w:p w14:paraId="176069EF" w14:textId="6F53BC70" w:rsidR="00991E82" w:rsidRPr="00A11F9B" w:rsidRDefault="00A11F9B" w:rsidP="00F320AB">
            <w:pPr>
              <w:rPr>
                <w:rFonts w:ascii="Arial" w:hAnsi="Arial" w:cs="Arial"/>
                <w:sz w:val="20"/>
                <w:lang w:val="en-US" w:eastAsia="ko-KR"/>
              </w:rPr>
            </w:pPr>
            <w:r>
              <w:rPr>
                <w:rFonts w:ascii="Arial" w:hAnsi="Arial" w:cs="Arial"/>
                <w:sz w:val="20"/>
              </w:rPr>
              <w:t>Revise as suggested</w:t>
            </w:r>
          </w:p>
        </w:tc>
      </w:tr>
    </w:tbl>
    <w:p w14:paraId="11C39B67" w14:textId="77777777" w:rsidR="00991E82" w:rsidRDefault="00991E82" w:rsidP="00991E82">
      <w:pPr>
        <w:jc w:val="both"/>
        <w:rPr>
          <w:b/>
          <w:sz w:val="28"/>
          <w:szCs w:val="22"/>
          <w:u w:val="single"/>
        </w:rPr>
      </w:pPr>
    </w:p>
    <w:p w14:paraId="182D73D8" w14:textId="3F6BB06A" w:rsidR="00991E82" w:rsidRPr="00157CCC" w:rsidRDefault="00A11F9B" w:rsidP="00991E82">
      <w:pPr>
        <w:jc w:val="both"/>
        <w:rPr>
          <w:sz w:val="28"/>
          <w:szCs w:val="22"/>
        </w:rPr>
      </w:pPr>
      <w:r>
        <w:rPr>
          <w:b/>
          <w:sz w:val="28"/>
          <w:szCs w:val="22"/>
          <w:u w:val="single"/>
        </w:rPr>
        <w:t>Context</w:t>
      </w:r>
      <w:r w:rsidR="00991E82">
        <w:rPr>
          <w:b/>
          <w:sz w:val="28"/>
          <w:szCs w:val="22"/>
          <w:u w:val="single"/>
        </w:rPr>
        <w:t>:</w:t>
      </w:r>
    </w:p>
    <w:p w14:paraId="22C1EC81" w14:textId="393EED82" w:rsidR="00991E82" w:rsidRDefault="00A11F9B" w:rsidP="00991E82">
      <w:pPr>
        <w:jc w:val="both"/>
        <w:rPr>
          <w:sz w:val="22"/>
          <w:szCs w:val="22"/>
        </w:rPr>
      </w:pPr>
      <w:r>
        <w:rPr>
          <w:sz w:val="22"/>
          <w:szCs w:val="22"/>
        </w:rPr>
        <w:t>D2.2</w:t>
      </w:r>
      <w:r w:rsidR="00991E82">
        <w:rPr>
          <w:sz w:val="22"/>
          <w:szCs w:val="22"/>
        </w:rPr>
        <w:t xml:space="preserve"> </w:t>
      </w:r>
      <w:r>
        <w:rPr>
          <w:sz w:val="22"/>
          <w:szCs w:val="22"/>
        </w:rPr>
        <w:t>P388L15</w:t>
      </w:r>
      <w:r w:rsidR="00991E82">
        <w:rPr>
          <w:sz w:val="22"/>
          <w:szCs w:val="22"/>
        </w:rPr>
        <w:t>:</w:t>
      </w:r>
    </w:p>
    <w:tbl>
      <w:tblPr>
        <w:tblStyle w:val="TableGrid"/>
        <w:tblW w:w="0" w:type="auto"/>
        <w:tblLook w:val="04A0" w:firstRow="1" w:lastRow="0" w:firstColumn="1" w:lastColumn="0" w:noHBand="0" w:noVBand="1"/>
      </w:tblPr>
      <w:tblGrid>
        <w:gridCol w:w="10080"/>
      </w:tblGrid>
      <w:tr w:rsidR="00991E82" w14:paraId="79B74D3F" w14:textId="77777777" w:rsidTr="00F320AB">
        <w:tc>
          <w:tcPr>
            <w:tcW w:w="10080" w:type="dxa"/>
          </w:tcPr>
          <w:p w14:paraId="233D89CA" w14:textId="77777777" w:rsidR="00A11F9B" w:rsidRPr="00A11F9B" w:rsidRDefault="00A11F9B" w:rsidP="00A11F9B">
            <w:pPr>
              <w:jc w:val="both"/>
              <w:rPr>
                <w:sz w:val="22"/>
                <w:szCs w:val="22"/>
              </w:rPr>
            </w:pPr>
            <w:r w:rsidRPr="00A11F9B">
              <w:rPr>
                <w:sz w:val="22"/>
                <w:szCs w:val="22"/>
              </w:rPr>
              <w:t>A 20 MHz operating non-AP HE STA indicates support of tone mapping of 26-tone RU, 52-tone RU, and</w:t>
            </w:r>
          </w:p>
          <w:p w14:paraId="0ADBC2A8" w14:textId="77777777" w:rsidR="00A11F9B" w:rsidRPr="00A11F9B" w:rsidRDefault="00A11F9B" w:rsidP="00A11F9B">
            <w:pPr>
              <w:jc w:val="both"/>
              <w:rPr>
                <w:sz w:val="22"/>
                <w:szCs w:val="22"/>
              </w:rPr>
            </w:pPr>
            <w:r w:rsidRPr="00A11F9B">
              <w:rPr>
                <w:sz w:val="22"/>
                <w:szCs w:val="22"/>
              </w:rPr>
              <w:t xml:space="preserve">106-tone RU for 80+80 MHz and 160 MHz HE PPDU in the </w:t>
            </w:r>
            <w:r w:rsidRPr="00A11F9B">
              <w:rPr>
                <w:sz w:val="22"/>
                <w:szCs w:val="22"/>
                <w:highlight w:val="yellow"/>
              </w:rPr>
              <w:t>20 MHz In 160 MHz HE PPDU</w:t>
            </w:r>
            <w:r w:rsidRPr="00A11F9B">
              <w:rPr>
                <w:sz w:val="22"/>
                <w:szCs w:val="22"/>
              </w:rPr>
              <w:t xml:space="preserve"> subfield in the</w:t>
            </w:r>
          </w:p>
          <w:p w14:paraId="2BC76A52" w14:textId="77777777" w:rsidR="00A11F9B" w:rsidRPr="00A11F9B" w:rsidRDefault="00A11F9B" w:rsidP="00A11F9B">
            <w:pPr>
              <w:jc w:val="both"/>
              <w:rPr>
                <w:sz w:val="22"/>
                <w:szCs w:val="22"/>
              </w:rPr>
            </w:pPr>
            <w:r w:rsidRPr="00A11F9B">
              <w:rPr>
                <w:sz w:val="22"/>
                <w:szCs w:val="22"/>
              </w:rPr>
              <w:t>HE PHY Capabilities Information field in the HE Capabilities element (see 9.4.2.237.3 (HE PHY Capabilities</w:t>
            </w:r>
          </w:p>
          <w:p w14:paraId="418A8258" w14:textId="6846CF14" w:rsidR="00991E82" w:rsidRDefault="00A11F9B" w:rsidP="00A11F9B">
            <w:pPr>
              <w:jc w:val="both"/>
              <w:rPr>
                <w:sz w:val="22"/>
                <w:szCs w:val="22"/>
              </w:rPr>
            </w:pPr>
            <w:r w:rsidRPr="00A11F9B">
              <w:rPr>
                <w:sz w:val="22"/>
                <w:szCs w:val="22"/>
              </w:rPr>
              <w:t>Information field)).</w:t>
            </w:r>
          </w:p>
        </w:tc>
      </w:tr>
    </w:tbl>
    <w:p w14:paraId="081B5D94" w14:textId="712E7D7E" w:rsidR="00991E82" w:rsidRDefault="00991E82" w:rsidP="00991E82">
      <w:pPr>
        <w:jc w:val="both"/>
        <w:rPr>
          <w:sz w:val="22"/>
          <w:szCs w:val="22"/>
        </w:rPr>
      </w:pPr>
    </w:p>
    <w:p w14:paraId="1F91473B" w14:textId="60F5DE97" w:rsidR="00A11F9B" w:rsidRDefault="00A11F9B" w:rsidP="00991E82">
      <w:pPr>
        <w:jc w:val="both"/>
        <w:rPr>
          <w:sz w:val="22"/>
          <w:szCs w:val="22"/>
        </w:rPr>
      </w:pPr>
      <w:r>
        <w:rPr>
          <w:sz w:val="22"/>
          <w:szCs w:val="22"/>
        </w:rPr>
        <w:t>D2.2 P149L6 (HE PHY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A11F9B" w14:paraId="687FDC75" w14:textId="77777777" w:rsidTr="003A77D6">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043625" w14:textId="77777777" w:rsidR="00A11F9B" w:rsidRDefault="00A11F9B" w:rsidP="003A77D6">
            <w:pPr>
              <w:pStyle w:val="CellBody"/>
            </w:pPr>
            <w:r w:rsidRPr="00A11F9B">
              <w:rPr>
                <w:w w:val="100"/>
                <w:highlight w:val="yellow"/>
              </w:rPr>
              <w:t>20 MHz In 160/80+80 MHz HE PPDU</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E0CB8" w14:textId="77777777" w:rsidR="00A11F9B" w:rsidRDefault="00A11F9B" w:rsidP="003A77D6">
            <w:pPr>
              <w:pStyle w:val="CellBody"/>
              <w:rPr>
                <w:w w:val="100"/>
              </w:rPr>
            </w:pPr>
            <w:r>
              <w:rPr>
                <w:w w:val="100"/>
              </w:rPr>
              <w:t>Indicates support of 26-, 52-, and 106-tone mapping for a 20 MHz operating non-AP HE STA that is the receiver of a 80+80 MHz or a 160 MHz HE MU PPDU, or the transmitter of a 80+80 MHz or 160 MHz HE TB PPDU.</w:t>
            </w:r>
          </w:p>
          <w:p w14:paraId="565AE288" w14:textId="77777777" w:rsidR="00A11F9B" w:rsidRDefault="00A11F9B" w:rsidP="003A77D6">
            <w:pPr>
              <w:pStyle w:val="CellBody"/>
              <w:rPr>
                <w:w w:val="100"/>
              </w:rPr>
            </w:pPr>
          </w:p>
          <w:p w14:paraId="77B166A0" w14:textId="77777777" w:rsidR="00A11F9B" w:rsidRDefault="00A11F9B" w:rsidP="003A77D6">
            <w:pPr>
              <w:pStyle w:val="CellBody"/>
            </w:pPr>
            <w:r>
              <w:rPr>
                <w:w w:val="100"/>
              </w:rPr>
              <w:t>Reserved for an AP.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B058D" w14:textId="77777777" w:rsidR="00A11F9B" w:rsidRDefault="00A11F9B" w:rsidP="003A77D6">
            <w:pPr>
              <w:pStyle w:val="CellBody"/>
              <w:rPr>
                <w:w w:val="100"/>
              </w:rPr>
            </w:pPr>
            <w:r>
              <w:rPr>
                <w:w w:val="100"/>
              </w:rPr>
              <w:t>Set to 0 if not supported.</w:t>
            </w:r>
          </w:p>
          <w:p w14:paraId="00D0F520" w14:textId="77777777" w:rsidR="00A11F9B" w:rsidRDefault="00A11F9B" w:rsidP="003A77D6">
            <w:pPr>
              <w:pStyle w:val="CellBody"/>
              <w:rPr>
                <w:w w:val="100"/>
              </w:rPr>
            </w:pPr>
            <w:r>
              <w:rPr>
                <w:w w:val="100"/>
              </w:rPr>
              <w:t>Set to 1 if supported.</w:t>
            </w:r>
          </w:p>
          <w:p w14:paraId="6B588CB0" w14:textId="77777777" w:rsidR="00A11F9B" w:rsidRDefault="00A11F9B" w:rsidP="003A77D6">
            <w:pPr>
              <w:pStyle w:val="CellBody"/>
              <w:rPr>
                <w:w w:val="100"/>
              </w:rPr>
            </w:pPr>
          </w:p>
          <w:p w14:paraId="3F1A2164" w14:textId="77777777" w:rsidR="00A11F9B" w:rsidRDefault="00A11F9B" w:rsidP="003A77D6">
            <w:pPr>
              <w:pStyle w:val="CellBody"/>
            </w:pPr>
            <w:r>
              <w:rPr>
                <w:w w:val="100"/>
              </w:rPr>
              <w:t>NOTE—Set to 1 if B2 of Channel Width Set subfield is set to 1.</w:t>
            </w:r>
          </w:p>
        </w:tc>
      </w:tr>
    </w:tbl>
    <w:p w14:paraId="3D332C23" w14:textId="77777777" w:rsidR="00991E82" w:rsidRDefault="00991E82" w:rsidP="00991E82">
      <w:pPr>
        <w:jc w:val="both"/>
        <w:rPr>
          <w:sz w:val="22"/>
          <w:szCs w:val="22"/>
        </w:rPr>
      </w:pPr>
    </w:p>
    <w:p w14:paraId="6F30FCA6" w14:textId="2B66C250" w:rsidR="00991E82" w:rsidRPr="00157CCC" w:rsidRDefault="00991E82" w:rsidP="00991E82">
      <w:pPr>
        <w:jc w:val="both"/>
        <w:rPr>
          <w:sz w:val="28"/>
          <w:szCs w:val="22"/>
        </w:rPr>
      </w:pPr>
      <w:r>
        <w:rPr>
          <w:b/>
          <w:sz w:val="28"/>
          <w:szCs w:val="22"/>
          <w:u w:val="single"/>
        </w:rPr>
        <w:t xml:space="preserve">Proposed Resolution: CID </w:t>
      </w:r>
      <w:r w:rsidR="00967402">
        <w:rPr>
          <w:b/>
          <w:sz w:val="28"/>
          <w:szCs w:val="22"/>
          <w:u w:val="single"/>
        </w:rPr>
        <w:t>13399</w:t>
      </w:r>
    </w:p>
    <w:p w14:paraId="57268190" w14:textId="09DD323C" w:rsidR="00991E82" w:rsidRDefault="00967402" w:rsidP="00AD725D">
      <w:pPr>
        <w:jc w:val="both"/>
        <w:rPr>
          <w:sz w:val="22"/>
          <w:szCs w:val="22"/>
        </w:rPr>
      </w:pPr>
      <w:r>
        <w:rPr>
          <w:b/>
          <w:sz w:val="22"/>
          <w:szCs w:val="22"/>
        </w:rPr>
        <w:t>Revised</w:t>
      </w:r>
      <w:r w:rsidR="00991E82">
        <w:rPr>
          <w:sz w:val="22"/>
          <w:szCs w:val="22"/>
        </w:rPr>
        <w:t>.</w:t>
      </w:r>
      <w:r w:rsidR="00991E82">
        <w:rPr>
          <w:b/>
          <w:sz w:val="22"/>
          <w:szCs w:val="22"/>
        </w:rPr>
        <w:t xml:space="preserve">  </w:t>
      </w:r>
      <w:r>
        <w:rPr>
          <w:sz w:val="22"/>
          <w:szCs w:val="22"/>
        </w:rPr>
        <w:t>Agree with the commenter.</w:t>
      </w:r>
    </w:p>
    <w:p w14:paraId="12C93438" w14:textId="20BF8653" w:rsidR="00967402" w:rsidRDefault="00967402" w:rsidP="00AD725D">
      <w:pPr>
        <w:jc w:val="both"/>
        <w:rPr>
          <w:sz w:val="22"/>
          <w:szCs w:val="22"/>
        </w:rPr>
      </w:pPr>
      <w:r>
        <w:rPr>
          <w:sz w:val="22"/>
          <w:szCs w:val="22"/>
        </w:rPr>
        <w:t>Instruction to Editor:  Change “20 MHz In 160 MHz HE PPDU” to “20 MHz In 160/80+80 MHz HE PPDU” at D2.2 P388L17.</w:t>
      </w:r>
    </w:p>
    <w:p w14:paraId="7B4543CE" w14:textId="67BFA7AD" w:rsidR="00991E82" w:rsidRDefault="00991E82" w:rsidP="00991E82">
      <w:pPr>
        <w:jc w:val="both"/>
        <w:rPr>
          <w:sz w:val="22"/>
          <w:szCs w:val="22"/>
        </w:rPr>
      </w:pPr>
    </w:p>
    <w:p w14:paraId="68AAEB8A" w14:textId="77777777" w:rsidR="00BD37EF" w:rsidRDefault="00BD37EF" w:rsidP="00BD37EF">
      <w:pPr>
        <w:pStyle w:val="T"/>
        <w:rPr>
          <w:lang w:val="en-GB" w:eastAsia="en-US"/>
        </w:rPr>
      </w:pPr>
    </w:p>
    <w:tbl>
      <w:tblPr>
        <w:tblStyle w:val="TableGrid"/>
        <w:tblW w:w="10008" w:type="dxa"/>
        <w:tblLook w:val="04A0" w:firstRow="1" w:lastRow="0" w:firstColumn="1" w:lastColumn="0" w:noHBand="0" w:noVBand="1"/>
      </w:tblPr>
      <w:tblGrid>
        <w:gridCol w:w="773"/>
        <w:gridCol w:w="939"/>
        <w:gridCol w:w="861"/>
        <w:gridCol w:w="4320"/>
        <w:gridCol w:w="3115"/>
      </w:tblGrid>
      <w:tr w:rsidR="00BD37EF" w:rsidRPr="009522BD" w14:paraId="6AB5D53C" w14:textId="77777777" w:rsidTr="00F320AB">
        <w:trPr>
          <w:trHeight w:val="278"/>
        </w:trPr>
        <w:tc>
          <w:tcPr>
            <w:tcW w:w="773" w:type="dxa"/>
            <w:hideMark/>
          </w:tcPr>
          <w:p w14:paraId="001B0672"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27D2F9D0"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3C67575"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F94EA03"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EE24D22" w14:textId="77777777" w:rsidR="00BD37EF" w:rsidRPr="009522BD" w:rsidRDefault="00BD37EF" w:rsidP="00F320A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D37EF" w:rsidRPr="009522BD" w14:paraId="4463E2DA" w14:textId="77777777" w:rsidTr="00F320AB">
        <w:trPr>
          <w:trHeight w:val="58"/>
        </w:trPr>
        <w:tc>
          <w:tcPr>
            <w:tcW w:w="773" w:type="dxa"/>
            <w:hideMark/>
          </w:tcPr>
          <w:p w14:paraId="36CACE5D" w14:textId="77777777" w:rsidR="004F0C73" w:rsidRDefault="004F0C73" w:rsidP="004F0C73">
            <w:pPr>
              <w:jc w:val="right"/>
              <w:rPr>
                <w:rFonts w:ascii="Arial" w:hAnsi="Arial" w:cs="Arial"/>
                <w:sz w:val="20"/>
                <w:lang w:val="en-US" w:eastAsia="ko-KR"/>
              </w:rPr>
            </w:pPr>
            <w:r>
              <w:rPr>
                <w:rFonts w:ascii="Arial" w:hAnsi="Arial" w:cs="Arial"/>
                <w:sz w:val="20"/>
              </w:rPr>
              <w:t>14054</w:t>
            </w:r>
          </w:p>
          <w:p w14:paraId="5CC24E5D" w14:textId="6BF6D3F8" w:rsidR="00BD37EF" w:rsidRPr="0070507E" w:rsidRDefault="00BD37EF" w:rsidP="00F320AB">
            <w:pPr>
              <w:jc w:val="right"/>
              <w:rPr>
                <w:rFonts w:ascii="Arial" w:hAnsi="Arial" w:cs="Arial"/>
                <w:sz w:val="20"/>
                <w:lang w:val="en-US" w:eastAsia="ko-KR"/>
              </w:rPr>
            </w:pPr>
          </w:p>
        </w:tc>
        <w:tc>
          <w:tcPr>
            <w:tcW w:w="939" w:type="dxa"/>
            <w:hideMark/>
          </w:tcPr>
          <w:p w14:paraId="0431641D" w14:textId="77777777" w:rsidR="004F0C73" w:rsidRDefault="004F0C73" w:rsidP="004F0C73">
            <w:pPr>
              <w:rPr>
                <w:rFonts w:ascii="Arial" w:hAnsi="Arial" w:cs="Arial"/>
                <w:sz w:val="20"/>
                <w:lang w:val="en-US" w:eastAsia="ko-KR"/>
              </w:rPr>
            </w:pPr>
            <w:r>
              <w:rPr>
                <w:rFonts w:ascii="Arial" w:hAnsi="Arial" w:cs="Arial"/>
                <w:sz w:val="20"/>
              </w:rPr>
              <w:t>28.3.3.5</w:t>
            </w:r>
          </w:p>
          <w:p w14:paraId="25453162" w14:textId="33AD7E1B" w:rsidR="00BD37EF" w:rsidRPr="0070507E" w:rsidRDefault="00BD37EF" w:rsidP="00F320AB">
            <w:pPr>
              <w:rPr>
                <w:rFonts w:ascii="Arial" w:hAnsi="Arial" w:cs="Arial"/>
                <w:sz w:val="20"/>
                <w:lang w:val="en-US" w:eastAsia="ko-KR"/>
              </w:rPr>
            </w:pPr>
          </w:p>
        </w:tc>
        <w:tc>
          <w:tcPr>
            <w:tcW w:w="861" w:type="dxa"/>
            <w:hideMark/>
          </w:tcPr>
          <w:p w14:paraId="02F20E34" w14:textId="77777777" w:rsidR="004F0C73" w:rsidRDefault="004F0C73" w:rsidP="004F0C73">
            <w:pPr>
              <w:jc w:val="right"/>
              <w:rPr>
                <w:rFonts w:ascii="Arial" w:hAnsi="Arial" w:cs="Arial"/>
                <w:sz w:val="20"/>
                <w:lang w:val="en-US" w:eastAsia="ko-KR"/>
              </w:rPr>
            </w:pPr>
            <w:r>
              <w:rPr>
                <w:rFonts w:ascii="Arial" w:hAnsi="Arial" w:cs="Arial"/>
                <w:sz w:val="20"/>
              </w:rPr>
              <w:t>366.59</w:t>
            </w:r>
          </w:p>
          <w:p w14:paraId="6A845025" w14:textId="78DD6CDC" w:rsidR="00BD37EF" w:rsidRPr="0070507E" w:rsidRDefault="00BD37EF" w:rsidP="00F320AB">
            <w:pPr>
              <w:jc w:val="right"/>
              <w:rPr>
                <w:rFonts w:ascii="Arial" w:hAnsi="Arial" w:cs="Arial"/>
                <w:sz w:val="20"/>
                <w:lang w:val="en-US" w:eastAsia="ko-KR"/>
              </w:rPr>
            </w:pPr>
          </w:p>
        </w:tc>
        <w:tc>
          <w:tcPr>
            <w:tcW w:w="4320" w:type="dxa"/>
            <w:hideMark/>
          </w:tcPr>
          <w:p w14:paraId="71038995" w14:textId="4936938B" w:rsidR="00BD37EF" w:rsidRPr="004F0C73" w:rsidRDefault="004F0C73" w:rsidP="00F320AB">
            <w:pPr>
              <w:rPr>
                <w:rFonts w:ascii="Arial" w:hAnsi="Arial" w:cs="Arial"/>
                <w:sz w:val="20"/>
                <w:lang w:eastAsia="ko-KR"/>
              </w:rPr>
            </w:pPr>
            <w:r>
              <w:rPr>
                <w:rFonts w:ascii="Arial" w:hAnsi="Arial" w:cs="Arial"/>
                <w:sz w:val="20"/>
              </w:rPr>
              <w:t>Missing the exception for RUs specified in 28.3.3.6</w:t>
            </w:r>
          </w:p>
        </w:tc>
        <w:tc>
          <w:tcPr>
            <w:tcW w:w="3115" w:type="dxa"/>
            <w:hideMark/>
          </w:tcPr>
          <w:p w14:paraId="2FC219C8" w14:textId="436CFA97" w:rsidR="00BD37EF" w:rsidRPr="004F0C73" w:rsidRDefault="004F0C73" w:rsidP="00F320AB">
            <w:pPr>
              <w:rPr>
                <w:rFonts w:ascii="Arial" w:hAnsi="Arial" w:cs="Arial"/>
                <w:sz w:val="20"/>
                <w:lang w:eastAsia="ko-KR"/>
              </w:rPr>
            </w:pPr>
            <w:r>
              <w:rPr>
                <w:rFonts w:ascii="Arial" w:hAnsi="Arial" w:cs="Arial"/>
                <w:sz w:val="20"/>
              </w:rPr>
              <w:t>Add language that RUs restricted by the list in 28.3.3.6 are not supported</w:t>
            </w:r>
          </w:p>
        </w:tc>
      </w:tr>
    </w:tbl>
    <w:p w14:paraId="47028CD4" w14:textId="77777777" w:rsidR="00BD37EF" w:rsidRDefault="00BD37EF" w:rsidP="00BD37EF">
      <w:pPr>
        <w:jc w:val="both"/>
        <w:rPr>
          <w:b/>
          <w:sz w:val="28"/>
          <w:szCs w:val="22"/>
          <w:u w:val="single"/>
        </w:rPr>
      </w:pPr>
    </w:p>
    <w:p w14:paraId="47E16D5E" w14:textId="77777777" w:rsidR="00BD37EF" w:rsidRPr="00157CCC" w:rsidRDefault="00BD37EF" w:rsidP="00BD37EF">
      <w:pPr>
        <w:jc w:val="both"/>
        <w:rPr>
          <w:sz w:val="28"/>
          <w:szCs w:val="22"/>
        </w:rPr>
      </w:pPr>
      <w:r>
        <w:rPr>
          <w:b/>
          <w:sz w:val="28"/>
          <w:szCs w:val="22"/>
          <w:u w:val="single"/>
        </w:rPr>
        <w:t>Discussion:</w:t>
      </w:r>
    </w:p>
    <w:p w14:paraId="2E2D8C83" w14:textId="1D941AA7" w:rsidR="00BD37EF" w:rsidRDefault="004F0C73" w:rsidP="00BD37EF">
      <w:pPr>
        <w:jc w:val="both"/>
        <w:rPr>
          <w:sz w:val="22"/>
          <w:szCs w:val="22"/>
        </w:rPr>
      </w:pPr>
      <w:r>
        <w:rPr>
          <w:sz w:val="22"/>
          <w:szCs w:val="22"/>
        </w:rPr>
        <w:t>D2.2</w:t>
      </w:r>
      <w:r w:rsidR="000C0FF8">
        <w:rPr>
          <w:sz w:val="22"/>
          <w:szCs w:val="22"/>
        </w:rPr>
        <w:t xml:space="preserve"> </w:t>
      </w:r>
      <w:r>
        <w:rPr>
          <w:sz w:val="22"/>
          <w:szCs w:val="22"/>
        </w:rPr>
        <w:t>P388L1</w:t>
      </w:r>
      <w:r w:rsidR="00BD37EF">
        <w:rPr>
          <w:sz w:val="22"/>
          <w:szCs w:val="22"/>
        </w:rPr>
        <w:t>:</w:t>
      </w:r>
    </w:p>
    <w:tbl>
      <w:tblPr>
        <w:tblStyle w:val="TableGrid"/>
        <w:tblW w:w="0" w:type="auto"/>
        <w:tblLook w:val="04A0" w:firstRow="1" w:lastRow="0" w:firstColumn="1" w:lastColumn="0" w:noHBand="0" w:noVBand="1"/>
      </w:tblPr>
      <w:tblGrid>
        <w:gridCol w:w="10080"/>
      </w:tblGrid>
      <w:tr w:rsidR="00BD37EF" w14:paraId="2FA04A13" w14:textId="77777777" w:rsidTr="00F320AB">
        <w:tc>
          <w:tcPr>
            <w:tcW w:w="10080" w:type="dxa"/>
          </w:tcPr>
          <w:p w14:paraId="2F994E56" w14:textId="77777777" w:rsidR="004F0C73" w:rsidRDefault="004F0C73" w:rsidP="004F0C73">
            <w:pPr>
              <w:pStyle w:val="T"/>
              <w:rPr>
                <w:w w:val="100"/>
              </w:rPr>
            </w:pPr>
            <w:r>
              <w:rPr>
                <w:w w:val="100"/>
              </w:rPr>
              <w:t xml:space="preserve">A 20 MHz operating non-AP HE STA indicates support of tone mapping of 26-tone RU, 52-tone RU, and 106-tone RU for a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 frequency band in the 20 MHz In 40 MHz HE PPDU In 2.4 GHz Band subfield in the HE PHY Capabilities Information field in the HE Capabilities element (see 9.4.2.237.3 (HE PHY Capabilities Information field)).</w:t>
            </w:r>
          </w:p>
          <w:p w14:paraId="275F13AF" w14:textId="41E042D3" w:rsidR="004F0C73" w:rsidRDefault="004F0C73" w:rsidP="004F0C73">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xml:space="preserve">) in the 5 GHz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xml:space="preserve">) in the 5 GHz frequency band </w:t>
            </w:r>
            <w:r w:rsidRPr="004F0C73">
              <w:rPr>
                <w:w w:val="100"/>
                <w:highlight w:val="yellow"/>
              </w:rPr>
              <w:t xml:space="preserve">with the exception of RUs that are restricted from operation as specified in </w:t>
            </w:r>
            <w:r w:rsidRPr="004F0C73">
              <w:rPr>
                <w:w w:val="100"/>
                <w:highlight w:val="yellow"/>
              </w:rPr>
              <w:fldChar w:fldCharType="begin"/>
            </w:r>
            <w:r w:rsidRPr="004F0C73">
              <w:rPr>
                <w:w w:val="100"/>
                <w:highlight w:val="yellow"/>
              </w:rPr>
              <w:instrText xml:space="preserve"> REF  RTF38303438333a2048342c312e \h</w:instrText>
            </w:r>
            <w:r>
              <w:rPr>
                <w:w w:val="100"/>
                <w:highlight w:val="yellow"/>
              </w:rPr>
              <w:instrText xml:space="preserve"> \* MERGEFORMAT </w:instrText>
            </w:r>
            <w:r w:rsidRPr="004F0C73">
              <w:rPr>
                <w:w w:val="100"/>
                <w:highlight w:val="yellow"/>
              </w:rPr>
            </w:r>
            <w:r w:rsidRPr="004F0C73">
              <w:rPr>
                <w:w w:val="100"/>
                <w:highlight w:val="yellow"/>
              </w:rPr>
              <w:fldChar w:fldCharType="separate"/>
            </w:r>
            <w:r w:rsidRPr="004F0C73">
              <w:rPr>
                <w:w w:val="100"/>
                <w:highlight w:val="yellow"/>
              </w:rPr>
              <w:t>28.3.2.8 (RU restrictions for 20 MHz operation)</w:t>
            </w:r>
            <w:r w:rsidRPr="004F0C73">
              <w:rPr>
                <w:w w:val="100"/>
                <w:highlight w:val="yellow"/>
              </w:rPr>
              <w:fldChar w:fldCharType="end"/>
            </w:r>
            <w:r>
              <w:rPr>
                <w:w w:val="100"/>
              </w:rPr>
              <w:t>.</w:t>
            </w:r>
          </w:p>
          <w:p w14:paraId="1A685562" w14:textId="0CF0BB9F" w:rsidR="00BD37EF" w:rsidRPr="004F0C73" w:rsidRDefault="004F0C73" w:rsidP="004F0C73">
            <w:pPr>
              <w:pStyle w:val="T"/>
              <w:rPr>
                <w:w w:val="100"/>
              </w:rPr>
            </w:pPr>
            <w:r>
              <w:rPr>
                <w:w w:val="100"/>
              </w:rPr>
              <w:lastRenderedPageBreak/>
              <w:t>A 20 MHz operating non-AP HE STA indicates support of tone mapping of 26-tone RU, 52-tone RU, and 106-tone RU for 80+80 MHz and 160 MHz HE PPDU in the 20 MHz In 160 MHz HE PPDU subfield in the HE PHY Capabilities Information field in the HE Capabilities element (see 9.4.2.237.3 (HE PHY Capabilities Information field)).</w:t>
            </w:r>
          </w:p>
        </w:tc>
      </w:tr>
    </w:tbl>
    <w:p w14:paraId="33467A98" w14:textId="77777777" w:rsidR="00BD37EF" w:rsidRDefault="00BD37EF" w:rsidP="00BD37EF">
      <w:pPr>
        <w:jc w:val="both"/>
        <w:rPr>
          <w:sz w:val="22"/>
          <w:szCs w:val="22"/>
        </w:rPr>
      </w:pPr>
    </w:p>
    <w:p w14:paraId="6A03B8A2" w14:textId="23DBAA0F" w:rsidR="00BD37EF" w:rsidRDefault="00BD37EF" w:rsidP="00BD37EF">
      <w:pPr>
        <w:jc w:val="both"/>
        <w:rPr>
          <w:sz w:val="22"/>
          <w:szCs w:val="22"/>
        </w:rPr>
      </w:pPr>
      <w:r>
        <w:rPr>
          <w:sz w:val="22"/>
          <w:szCs w:val="22"/>
        </w:rPr>
        <w:t>The commenter is correct</w:t>
      </w:r>
      <w:r w:rsidR="004F0C73">
        <w:rPr>
          <w:sz w:val="22"/>
          <w:szCs w:val="22"/>
        </w:rPr>
        <w:t xml:space="preserve"> that the 1</w:t>
      </w:r>
      <w:r w:rsidR="004F0C73" w:rsidRPr="004F0C73">
        <w:rPr>
          <w:sz w:val="22"/>
          <w:szCs w:val="22"/>
          <w:vertAlign w:val="superscript"/>
        </w:rPr>
        <w:t>st</w:t>
      </w:r>
      <w:r w:rsidR="004F0C73">
        <w:rPr>
          <w:sz w:val="22"/>
          <w:szCs w:val="22"/>
        </w:rPr>
        <w:t xml:space="preserve"> and 3</w:t>
      </w:r>
      <w:r w:rsidR="004F0C73" w:rsidRPr="004F0C73">
        <w:rPr>
          <w:sz w:val="22"/>
          <w:szCs w:val="22"/>
          <w:vertAlign w:val="superscript"/>
        </w:rPr>
        <w:t>rd</w:t>
      </w:r>
      <w:r w:rsidR="004F0C73">
        <w:rPr>
          <w:sz w:val="22"/>
          <w:szCs w:val="22"/>
        </w:rPr>
        <w:t xml:space="preserve"> paragraphs shown above are missing the condition that there are some restricted RUs.</w:t>
      </w:r>
    </w:p>
    <w:p w14:paraId="2BCF189D" w14:textId="77777777" w:rsidR="00BD37EF" w:rsidRDefault="00BD37EF" w:rsidP="00BD37EF">
      <w:pPr>
        <w:jc w:val="both"/>
        <w:rPr>
          <w:sz w:val="22"/>
          <w:szCs w:val="22"/>
        </w:rPr>
      </w:pPr>
    </w:p>
    <w:p w14:paraId="42EFF8E1" w14:textId="2A9E7696" w:rsidR="00BD37EF" w:rsidRPr="00157CCC" w:rsidRDefault="00BD37EF" w:rsidP="00BD37EF">
      <w:pPr>
        <w:jc w:val="both"/>
        <w:rPr>
          <w:sz w:val="28"/>
          <w:szCs w:val="22"/>
        </w:rPr>
      </w:pPr>
      <w:r>
        <w:rPr>
          <w:b/>
          <w:sz w:val="28"/>
          <w:szCs w:val="22"/>
          <w:u w:val="single"/>
        </w:rPr>
        <w:t xml:space="preserve">Proposed Resolution: CID </w:t>
      </w:r>
      <w:r w:rsidR="004F0C73">
        <w:rPr>
          <w:b/>
          <w:sz w:val="28"/>
          <w:szCs w:val="22"/>
          <w:u w:val="single"/>
        </w:rPr>
        <w:t>14054</w:t>
      </w:r>
    </w:p>
    <w:p w14:paraId="0B2BB246" w14:textId="6AC09F15" w:rsidR="00BD37EF" w:rsidRPr="00AC2E8D" w:rsidRDefault="00BD37EF" w:rsidP="00BD37EF">
      <w:pPr>
        <w:jc w:val="both"/>
        <w:rPr>
          <w:b/>
          <w:sz w:val="22"/>
          <w:szCs w:val="22"/>
        </w:rPr>
      </w:pPr>
      <w:r>
        <w:rPr>
          <w:b/>
          <w:sz w:val="22"/>
          <w:szCs w:val="22"/>
        </w:rPr>
        <w:t>Revised</w:t>
      </w:r>
      <w:r>
        <w:rPr>
          <w:sz w:val="22"/>
          <w:szCs w:val="22"/>
        </w:rPr>
        <w:t>.</w:t>
      </w:r>
      <w:r>
        <w:rPr>
          <w:b/>
          <w:sz w:val="22"/>
          <w:szCs w:val="22"/>
        </w:rPr>
        <w:t xml:space="preserve">  </w:t>
      </w:r>
      <w:r w:rsidR="004F0C73">
        <w:rPr>
          <w:sz w:val="22"/>
          <w:szCs w:val="22"/>
        </w:rPr>
        <w:t>Proposed text update in 11-18/0508r0 adds language that there are some restricted RUs.</w:t>
      </w:r>
    </w:p>
    <w:p w14:paraId="2662D570" w14:textId="77777777" w:rsidR="00BD37EF" w:rsidRDefault="00BD37EF" w:rsidP="00BD37EF">
      <w:pPr>
        <w:jc w:val="both"/>
        <w:rPr>
          <w:sz w:val="22"/>
          <w:szCs w:val="22"/>
        </w:rPr>
      </w:pPr>
    </w:p>
    <w:p w14:paraId="38A2F165" w14:textId="1ED438BC" w:rsidR="00BD37EF" w:rsidRDefault="00BD37EF" w:rsidP="00BD37EF">
      <w:pPr>
        <w:jc w:val="both"/>
        <w:rPr>
          <w:sz w:val="22"/>
          <w:szCs w:val="22"/>
        </w:rPr>
      </w:pPr>
      <w:r>
        <w:rPr>
          <w:sz w:val="22"/>
          <w:szCs w:val="22"/>
        </w:rPr>
        <w:t xml:space="preserve">Instruction to Editor:  </w:t>
      </w:r>
      <w:r w:rsidR="004F0C73">
        <w:rPr>
          <w:sz w:val="22"/>
          <w:szCs w:val="22"/>
        </w:rPr>
        <w:t>Implement the proposed text updates for CID 14054 in 11-18/0508r0</w:t>
      </w:r>
      <w:r w:rsidR="007D7909">
        <w:rPr>
          <w:sz w:val="22"/>
          <w:szCs w:val="22"/>
        </w:rPr>
        <w:t>.</w:t>
      </w:r>
    </w:p>
    <w:p w14:paraId="5E138303" w14:textId="31CAD87F" w:rsidR="00BD37EF" w:rsidRDefault="00BD37EF" w:rsidP="00BD37EF">
      <w:pPr>
        <w:jc w:val="both"/>
        <w:rPr>
          <w:sz w:val="22"/>
          <w:szCs w:val="22"/>
        </w:rPr>
      </w:pPr>
    </w:p>
    <w:p w14:paraId="55857388" w14:textId="7F2F39BE" w:rsidR="004F0C73" w:rsidRPr="000C120D" w:rsidRDefault="004F0C73" w:rsidP="004F0C73">
      <w:pPr>
        <w:jc w:val="both"/>
        <w:rPr>
          <w:b/>
          <w:sz w:val="28"/>
          <w:szCs w:val="22"/>
          <w:u w:val="single"/>
        </w:rPr>
      </w:pPr>
      <w:r>
        <w:rPr>
          <w:b/>
          <w:sz w:val="28"/>
          <w:szCs w:val="22"/>
          <w:u w:val="single"/>
        </w:rPr>
        <w:t>Proposed Text Updates: CID 14054</w:t>
      </w:r>
    </w:p>
    <w:p w14:paraId="7BAE0CE2" w14:textId="77777777" w:rsidR="004F0C73" w:rsidRDefault="004F0C73" w:rsidP="004F0C73">
      <w:pPr>
        <w:jc w:val="both"/>
        <w:rPr>
          <w:sz w:val="22"/>
          <w:szCs w:val="22"/>
        </w:rPr>
      </w:pPr>
    </w:p>
    <w:p w14:paraId="5F312A31" w14:textId="7292D589" w:rsidR="004F0C73" w:rsidRDefault="004F0C73" w:rsidP="004F0C73">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P388L1 as shown below</w:t>
      </w:r>
      <w:r w:rsidRPr="001075DC">
        <w:rPr>
          <w:i/>
          <w:sz w:val="22"/>
          <w:szCs w:val="22"/>
          <w:highlight w:val="yellow"/>
        </w:rPr>
        <w:t>.</w:t>
      </w:r>
    </w:p>
    <w:p w14:paraId="7C2C8FCF" w14:textId="73CBF5BA" w:rsidR="004F0C73" w:rsidRDefault="004F0C73" w:rsidP="004F0C73">
      <w:pPr>
        <w:rPr>
          <w:sz w:val="20"/>
        </w:rPr>
      </w:pPr>
    </w:p>
    <w:p w14:paraId="7E69A00D" w14:textId="2C78E9CD" w:rsidR="004F0C73" w:rsidRDefault="004F0C73" w:rsidP="004F0C73">
      <w:pPr>
        <w:rPr>
          <w:sz w:val="20"/>
        </w:rPr>
      </w:pPr>
      <w:r w:rsidRPr="004F0C73">
        <w:rPr>
          <w:sz w:val="20"/>
        </w:rPr>
        <w:t>A 20 MHz operating non-AP HE STA indicates support of tone mapping of 26-tone RU, 52-tone RU, and 106-tone RU for a 40 MHz HE PPDU (see Table 28-7) in the 2.4 GHz frequency band in the 20 MHz In 40 MHz HE PPDU In 2.4 GHz Band subfield in the HE PHY Capabilities Information field in the HE Capa</w:t>
      </w:r>
      <w:r w:rsidR="00752AEB">
        <w:rPr>
          <w:sz w:val="20"/>
        </w:rPr>
        <w:t>bilities element (see 9.4.2.237.3</w:t>
      </w:r>
      <w:r w:rsidRPr="004F0C73">
        <w:rPr>
          <w:sz w:val="20"/>
        </w:rPr>
        <w:t>)</w:t>
      </w:r>
      <w:ins w:id="1" w:author="Youhan Kim" w:date="2018-03-04T22:32:00Z">
        <w:r w:rsidR="00752AEB">
          <w:rPr>
            <w:sz w:val="20"/>
          </w:rPr>
          <w:t xml:space="preserve">, </w:t>
        </w:r>
        <w:r w:rsidR="00752AEB" w:rsidRPr="004F0C73">
          <w:rPr>
            <w:sz w:val="20"/>
          </w:rPr>
          <w:t>with the exception of RUs that are restricted from operation as specified in 28.3.2.8</w:t>
        </w:r>
      </w:ins>
      <w:r w:rsidRPr="004F0C73">
        <w:rPr>
          <w:sz w:val="20"/>
        </w:rPr>
        <w:t>.</w:t>
      </w:r>
    </w:p>
    <w:p w14:paraId="0E019789" w14:textId="77777777" w:rsidR="004F0C73" w:rsidRPr="004F0C73" w:rsidRDefault="004F0C73" w:rsidP="004F0C73">
      <w:pPr>
        <w:rPr>
          <w:sz w:val="20"/>
        </w:rPr>
      </w:pPr>
    </w:p>
    <w:p w14:paraId="352E00F1" w14:textId="0E64E604" w:rsidR="004F0C73" w:rsidRDefault="004F0C73" w:rsidP="004F0C73">
      <w:pPr>
        <w:rPr>
          <w:sz w:val="20"/>
        </w:rPr>
      </w:pPr>
      <w:r w:rsidRPr="004F0C73">
        <w:rPr>
          <w:sz w:val="20"/>
        </w:rPr>
        <w:t>A 20 MHz operating non-AP HE STA shall support tone mapping of 26-tone RU, 52-tone RU, and 106-tone RU, for 40 MHz HE PPDU (see Table 28-7 (Data and pilot subcarrier indices for RUs in a 40 MHz HE PPDU)) in the 5 GHz frequency band, and for 80 MHz HE PPDU (see Table 28-8) in the 5 GHz frequency band with the exception of RUs that are restricted from operation as specified in 28.3.2.8.</w:t>
      </w:r>
    </w:p>
    <w:p w14:paraId="06AFBEB0" w14:textId="77777777" w:rsidR="004F0C73" w:rsidRPr="004F0C73" w:rsidRDefault="004F0C73" w:rsidP="004F0C73">
      <w:pPr>
        <w:rPr>
          <w:sz w:val="20"/>
        </w:rPr>
      </w:pPr>
    </w:p>
    <w:p w14:paraId="729EE63D" w14:textId="78786147" w:rsidR="004F0C73" w:rsidRDefault="004F0C73" w:rsidP="004F0C73">
      <w:pPr>
        <w:rPr>
          <w:sz w:val="20"/>
        </w:rPr>
      </w:pPr>
      <w:r w:rsidRPr="004F0C73">
        <w:rPr>
          <w:sz w:val="20"/>
        </w:rPr>
        <w:t>A 20 MHz operating non-AP HE STA indicates support of tone mapping of 26-tone RU, 52-tone RU, and 106-tone RU for 80+80 MHz and 160 MHz HE PPDU in the 20 MHz In 160 MHz HE PPDU subfield in the HE PHY Capabilities Information field in the HE Capabilities element (see 9.4.2.237.</w:t>
      </w:r>
      <w:r w:rsidR="00752AEB">
        <w:rPr>
          <w:sz w:val="20"/>
        </w:rPr>
        <w:t>3</w:t>
      </w:r>
      <w:r w:rsidRPr="004F0C73">
        <w:rPr>
          <w:sz w:val="20"/>
        </w:rPr>
        <w:t>)</w:t>
      </w:r>
      <w:ins w:id="2" w:author="Youhan Kim" w:date="2018-03-04T22:32:00Z">
        <w:r w:rsidR="00752AEB">
          <w:rPr>
            <w:sz w:val="20"/>
          </w:rPr>
          <w:t xml:space="preserve">, </w:t>
        </w:r>
        <w:r w:rsidR="00752AEB" w:rsidRPr="004F0C73">
          <w:rPr>
            <w:sz w:val="20"/>
          </w:rPr>
          <w:t>with the exception of RUs that are restricted from operation as specified in 28.3.2.8</w:t>
        </w:r>
      </w:ins>
      <w:r w:rsidRPr="004F0C73">
        <w:rPr>
          <w:sz w:val="20"/>
        </w:rPr>
        <w:t>.</w:t>
      </w:r>
    </w:p>
    <w:p w14:paraId="4DE0503C" w14:textId="32EE60A7" w:rsidR="004F0C73" w:rsidRDefault="004F0C73" w:rsidP="00BD37EF">
      <w:pPr>
        <w:jc w:val="both"/>
        <w:rPr>
          <w:sz w:val="22"/>
          <w:szCs w:val="22"/>
        </w:rPr>
      </w:pPr>
    </w:p>
    <w:p w14:paraId="7DFEBC9B" w14:textId="31DB92E3" w:rsidR="00880979" w:rsidRDefault="00880979" w:rsidP="00BD37EF">
      <w:pPr>
        <w:jc w:val="both"/>
        <w:rPr>
          <w:sz w:val="22"/>
          <w:szCs w:val="22"/>
        </w:rPr>
      </w:pPr>
    </w:p>
    <w:tbl>
      <w:tblPr>
        <w:tblStyle w:val="TableGrid"/>
        <w:tblW w:w="10008" w:type="dxa"/>
        <w:tblLook w:val="04A0" w:firstRow="1" w:lastRow="0" w:firstColumn="1" w:lastColumn="0" w:noHBand="0" w:noVBand="1"/>
      </w:tblPr>
      <w:tblGrid>
        <w:gridCol w:w="773"/>
        <w:gridCol w:w="939"/>
        <w:gridCol w:w="861"/>
        <w:gridCol w:w="4320"/>
        <w:gridCol w:w="3115"/>
      </w:tblGrid>
      <w:tr w:rsidR="00880979" w:rsidRPr="009522BD" w14:paraId="72A35684" w14:textId="77777777" w:rsidTr="003A77D6">
        <w:trPr>
          <w:trHeight w:val="278"/>
        </w:trPr>
        <w:tc>
          <w:tcPr>
            <w:tcW w:w="773" w:type="dxa"/>
            <w:hideMark/>
          </w:tcPr>
          <w:p w14:paraId="77E907F0"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41E27F8B"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2943CCFE"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291BE96B"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2ED669BD" w14:textId="77777777" w:rsidR="00880979" w:rsidRPr="009522BD" w:rsidRDefault="0088097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80979" w:rsidRPr="009522BD" w14:paraId="696C111B" w14:textId="77777777" w:rsidTr="003A77D6">
        <w:trPr>
          <w:trHeight w:val="58"/>
        </w:trPr>
        <w:tc>
          <w:tcPr>
            <w:tcW w:w="773" w:type="dxa"/>
            <w:hideMark/>
          </w:tcPr>
          <w:p w14:paraId="7886FE8B" w14:textId="77777777" w:rsidR="00880979" w:rsidRDefault="00880979" w:rsidP="00880979">
            <w:pPr>
              <w:jc w:val="right"/>
              <w:rPr>
                <w:rFonts w:ascii="Arial" w:hAnsi="Arial" w:cs="Arial"/>
                <w:sz w:val="20"/>
                <w:lang w:val="en-US" w:eastAsia="ko-KR"/>
              </w:rPr>
            </w:pPr>
            <w:r>
              <w:rPr>
                <w:rFonts w:ascii="Arial" w:hAnsi="Arial" w:cs="Arial"/>
                <w:sz w:val="20"/>
              </w:rPr>
              <w:t>13302</w:t>
            </w:r>
          </w:p>
          <w:p w14:paraId="1628C120" w14:textId="77777777" w:rsidR="00880979" w:rsidRPr="0070507E" w:rsidRDefault="00880979" w:rsidP="003A77D6">
            <w:pPr>
              <w:jc w:val="right"/>
              <w:rPr>
                <w:rFonts w:ascii="Arial" w:hAnsi="Arial" w:cs="Arial"/>
                <w:sz w:val="20"/>
                <w:lang w:val="en-US" w:eastAsia="ko-KR"/>
              </w:rPr>
            </w:pPr>
          </w:p>
        </w:tc>
        <w:tc>
          <w:tcPr>
            <w:tcW w:w="939" w:type="dxa"/>
            <w:hideMark/>
          </w:tcPr>
          <w:p w14:paraId="07E3F259" w14:textId="77777777" w:rsidR="00880979" w:rsidRDefault="00880979" w:rsidP="00880979">
            <w:pPr>
              <w:rPr>
                <w:rFonts w:ascii="Arial" w:hAnsi="Arial" w:cs="Arial"/>
                <w:sz w:val="20"/>
                <w:lang w:val="en-US" w:eastAsia="ko-KR"/>
              </w:rPr>
            </w:pPr>
            <w:r>
              <w:rPr>
                <w:rFonts w:ascii="Arial" w:hAnsi="Arial" w:cs="Arial"/>
                <w:sz w:val="20"/>
              </w:rPr>
              <w:t>28.3.3.6</w:t>
            </w:r>
          </w:p>
          <w:p w14:paraId="07D5FFB0" w14:textId="77777777" w:rsidR="00880979" w:rsidRPr="0070507E" w:rsidRDefault="00880979" w:rsidP="003A77D6">
            <w:pPr>
              <w:rPr>
                <w:rFonts w:ascii="Arial" w:hAnsi="Arial" w:cs="Arial"/>
                <w:sz w:val="20"/>
                <w:lang w:val="en-US" w:eastAsia="ko-KR"/>
              </w:rPr>
            </w:pPr>
          </w:p>
        </w:tc>
        <w:tc>
          <w:tcPr>
            <w:tcW w:w="861" w:type="dxa"/>
            <w:hideMark/>
          </w:tcPr>
          <w:p w14:paraId="4C72F8ED" w14:textId="77777777" w:rsidR="00880979" w:rsidRDefault="00880979" w:rsidP="00880979">
            <w:pPr>
              <w:jc w:val="right"/>
              <w:rPr>
                <w:rFonts w:ascii="Arial" w:hAnsi="Arial" w:cs="Arial"/>
                <w:sz w:val="20"/>
                <w:lang w:val="en-US" w:eastAsia="ko-KR"/>
              </w:rPr>
            </w:pPr>
            <w:r>
              <w:rPr>
                <w:rFonts w:ascii="Arial" w:hAnsi="Arial" w:cs="Arial"/>
                <w:sz w:val="20"/>
              </w:rPr>
              <w:t>367.14</w:t>
            </w:r>
          </w:p>
          <w:p w14:paraId="27D96FAB" w14:textId="77777777" w:rsidR="00880979" w:rsidRPr="0070507E" w:rsidRDefault="00880979" w:rsidP="003A77D6">
            <w:pPr>
              <w:jc w:val="right"/>
              <w:rPr>
                <w:rFonts w:ascii="Arial" w:hAnsi="Arial" w:cs="Arial"/>
                <w:sz w:val="20"/>
                <w:lang w:val="en-US" w:eastAsia="ko-KR"/>
              </w:rPr>
            </w:pPr>
          </w:p>
        </w:tc>
        <w:tc>
          <w:tcPr>
            <w:tcW w:w="4320" w:type="dxa"/>
            <w:hideMark/>
          </w:tcPr>
          <w:p w14:paraId="5B9DB907" w14:textId="5DE2DBE3" w:rsidR="00880979" w:rsidRPr="00880979" w:rsidRDefault="00880979" w:rsidP="003A77D6">
            <w:pPr>
              <w:rPr>
                <w:rFonts w:ascii="Arial" w:hAnsi="Arial" w:cs="Arial"/>
                <w:sz w:val="20"/>
                <w:lang w:eastAsia="ko-KR"/>
              </w:rPr>
            </w:pPr>
            <w:r>
              <w:rPr>
                <w:rFonts w:ascii="Arial" w:hAnsi="Arial" w:cs="Arial"/>
                <w:sz w:val="20"/>
              </w:rPr>
              <w:t>Need to specify RU restrictions on STA that reduced its operating BW to 40MHz via OMI</w:t>
            </w:r>
          </w:p>
        </w:tc>
        <w:tc>
          <w:tcPr>
            <w:tcW w:w="3115" w:type="dxa"/>
            <w:hideMark/>
          </w:tcPr>
          <w:p w14:paraId="4CD02D70" w14:textId="487CFB72" w:rsidR="00880979" w:rsidRPr="00880979" w:rsidRDefault="00880979" w:rsidP="003A77D6">
            <w:pPr>
              <w:rPr>
                <w:rFonts w:ascii="Arial" w:hAnsi="Arial" w:cs="Arial"/>
                <w:sz w:val="20"/>
                <w:lang w:eastAsia="ko-KR"/>
              </w:rPr>
            </w:pPr>
            <w:r>
              <w:rPr>
                <w:rFonts w:ascii="Arial" w:hAnsi="Arial" w:cs="Arial"/>
                <w:sz w:val="20"/>
              </w:rPr>
              <w:t>Add the following statements:</w:t>
            </w:r>
            <w:r>
              <w:rPr>
                <w:rFonts w:ascii="Arial" w:hAnsi="Arial" w:cs="Arial"/>
                <w:sz w:val="20"/>
              </w:rPr>
              <w:br/>
            </w:r>
            <w:r>
              <w:rPr>
                <w:rFonts w:ascii="Arial" w:hAnsi="Arial" w:cs="Arial"/>
                <w:sz w:val="20"/>
              </w:rPr>
              <w:br/>
              <w:t>An AP shall not assign the following RUs to a non-AP HE STA with a 40 MHz operating channel width:</w:t>
            </w:r>
            <w:r>
              <w:rPr>
                <w:rFonts w:ascii="Arial" w:hAnsi="Arial" w:cs="Arial"/>
                <w:sz w:val="20"/>
              </w:rPr>
              <w:br/>
              <w:t>-- 26-tone RU 10, 19 and 28 of an 80 MHz HE MU PPDU and HE TB PPDU</w:t>
            </w:r>
            <w:r>
              <w:rPr>
                <w:rFonts w:ascii="Arial" w:hAnsi="Arial" w:cs="Arial"/>
                <w:sz w:val="20"/>
              </w:rPr>
              <w:br/>
              <w:t>-- 26-tone RU 10, 19 and 28 of the lower 80 MHz or upper 80 MHz of an 80+80 MHz</w:t>
            </w:r>
            <w:r>
              <w:rPr>
                <w:rFonts w:ascii="Arial" w:hAnsi="Arial" w:cs="Arial"/>
                <w:sz w:val="20"/>
              </w:rPr>
              <w:br/>
              <w:t>and 160 MHz HE MU PPDU</w:t>
            </w:r>
            <w:r>
              <w:rPr>
                <w:rFonts w:ascii="Arial" w:hAnsi="Arial" w:cs="Arial"/>
                <w:sz w:val="20"/>
              </w:rPr>
              <w:br/>
              <w:t>-- 26-tone RU 10, 19 and 28 of the lower 80 MHz or upper 80 MHz of an 80+80 MHz</w:t>
            </w:r>
            <w:r>
              <w:rPr>
                <w:rFonts w:ascii="Arial" w:hAnsi="Arial" w:cs="Arial"/>
                <w:sz w:val="20"/>
              </w:rPr>
              <w:br/>
              <w:t>and 160 MHz HE TB PPDU</w:t>
            </w:r>
            <w:r>
              <w:rPr>
                <w:rFonts w:ascii="Arial" w:hAnsi="Arial" w:cs="Arial"/>
                <w:sz w:val="20"/>
              </w:rPr>
              <w:br/>
              <w:t>-- 52-tone RU 5 and 12 of an 80 MHz HE MU PPDU or HE TB PPDU</w:t>
            </w:r>
            <w:r>
              <w:rPr>
                <w:rFonts w:ascii="Arial" w:hAnsi="Arial" w:cs="Arial"/>
                <w:sz w:val="20"/>
              </w:rPr>
              <w:br/>
              <w:t xml:space="preserve">-- 52-tone RU 5 and 12 of the lower 80 MHz or upper 80 MHz </w:t>
            </w:r>
            <w:r>
              <w:rPr>
                <w:rFonts w:ascii="Arial" w:hAnsi="Arial" w:cs="Arial"/>
                <w:sz w:val="20"/>
              </w:rPr>
              <w:lastRenderedPageBreak/>
              <w:t>of an 80+80 MHz and 160 MHz HE MU PPDU</w:t>
            </w:r>
            <w:r>
              <w:rPr>
                <w:rFonts w:ascii="Arial" w:hAnsi="Arial" w:cs="Arial"/>
                <w:sz w:val="20"/>
              </w:rPr>
              <w:br/>
              <w:t>-- 52-tone RU 5 and 12 of the lower 80 MHz or upper 80 MHz of an 80+80 MHz and 160 MHz HE TB PPDU</w:t>
            </w:r>
            <w:r>
              <w:rPr>
                <w:rFonts w:ascii="Arial" w:hAnsi="Arial" w:cs="Arial"/>
                <w:sz w:val="20"/>
              </w:rPr>
              <w:br/>
              <w:t>-- 106-tone RU 3 and 6 of an 80 MHz HE MU PPDU and HE TB PPDU</w:t>
            </w:r>
            <w:r>
              <w:rPr>
                <w:rFonts w:ascii="Arial" w:hAnsi="Arial" w:cs="Arial"/>
                <w:sz w:val="20"/>
              </w:rPr>
              <w:br/>
              <w:t>-- 106-tone RU 3 and 6 of the lower 80 MHz or upper 80 MHz of an 80+80 MHz and 160 MHz HE MU PPDU</w:t>
            </w:r>
            <w:r>
              <w:rPr>
                <w:rFonts w:ascii="Arial" w:hAnsi="Arial" w:cs="Arial"/>
                <w:sz w:val="20"/>
              </w:rPr>
              <w:br/>
              <w:t>-- 106-tone RU 3 and 6 of the lower 80 MHz or upper 80 MHz of an 80+80 MHz and 160 MHz HE TB PPDU</w:t>
            </w:r>
            <w:r>
              <w:rPr>
                <w:rFonts w:ascii="Arial" w:hAnsi="Arial" w:cs="Arial"/>
                <w:sz w:val="20"/>
              </w:rPr>
              <w:br/>
              <w:t>-- 242-tone RU 2 and 3 of an 80 MHz HE MU PPDU and HE TB PPDU</w:t>
            </w:r>
            <w:r>
              <w:rPr>
                <w:rFonts w:ascii="Arial" w:hAnsi="Arial" w:cs="Arial"/>
                <w:sz w:val="20"/>
              </w:rPr>
              <w:br/>
              <w:t>-- 242-tone RU 2 and 3 of the lower 80 MHz or upper 80 MHz of an 80+80 MHz and 160 MHz HE MU PPDU</w:t>
            </w:r>
            <w:r>
              <w:rPr>
                <w:rFonts w:ascii="Arial" w:hAnsi="Arial" w:cs="Arial"/>
                <w:sz w:val="20"/>
              </w:rPr>
              <w:br/>
              <w:t>-- 242-tone RU 2 and 3 of the lower 80 MHz or upper 80 MHz of an 80+80 MHz and 160 MHz HE TB PPDU</w:t>
            </w:r>
          </w:p>
        </w:tc>
      </w:tr>
    </w:tbl>
    <w:p w14:paraId="71D91677" w14:textId="77777777" w:rsidR="00880979" w:rsidRDefault="00880979" w:rsidP="00880979">
      <w:pPr>
        <w:jc w:val="both"/>
        <w:rPr>
          <w:b/>
          <w:sz w:val="28"/>
          <w:szCs w:val="22"/>
          <w:u w:val="single"/>
        </w:rPr>
      </w:pPr>
    </w:p>
    <w:p w14:paraId="0E860759" w14:textId="76FFC12B" w:rsidR="00880979" w:rsidRPr="00157CCC" w:rsidRDefault="00880979" w:rsidP="00880979">
      <w:pPr>
        <w:jc w:val="both"/>
        <w:rPr>
          <w:sz w:val="28"/>
          <w:szCs w:val="22"/>
        </w:rPr>
      </w:pPr>
      <w:r>
        <w:rPr>
          <w:b/>
          <w:sz w:val="28"/>
          <w:szCs w:val="22"/>
          <w:u w:val="single"/>
        </w:rPr>
        <w:t>Proposed Resolution: CID 13302</w:t>
      </w:r>
    </w:p>
    <w:p w14:paraId="46D4A5E4" w14:textId="3C5DBFD5" w:rsidR="002E0892" w:rsidRDefault="00880979" w:rsidP="002E0892">
      <w:pPr>
        <w:jc w:val="both"/>
        <w:rPr>
          <w:sz w:val="22"/>
          <w:szCs w:val="22"/>
        </w:rPr>
      </w:pPr>
      <w:r>
        <w:rPr>
          <w:b/>
          <w:sz w:val="22"/>
          <w:szCs w:val="22"/>
        </w:rPr>
        <w:t>Rejected</w:t>
      </w:r>
      <w:r>
        <w:rPr>
          <w:sz w:val="22"/>
          <w:szCs w:val="22"/>
        </w:rPr>
        <w:t>.</w:t>
      </w:r>
      <w:r>
        <w:rPr>
          <w:b/>
          <w:sz w:val="22"/>
          <w:szCs w:val="22"/>
        </w:rPr>
        <w:t xml:space="preserve">  </w:t>
      </w:r>
      <w:r w:rsidR="002E0892">
        <w:rPr>
          <w:sz w:val="22"/>
          <w:szCs w:val="22"/>
        </w:rPr>
        <w:t>Supporting STAs operating in 40 MHz bandwidth mode to participate in wider bandwidth OFDMA transmissions requires additional modes in both AP and non-AP STAs because the tone plan for HE40 OFDMA do not align with those of HE80/160/80+80 OFDMA.  If a non-AP STA wishes to reduce power consumption by reducing its operating BW, then it would be better to reduce to 20 MHz operating bandwidth mode rather than 40 MHz.  Hence, there is not enough justification to require additional burden to STAs required to support 40 MHz operating STAs participating in wider bandwidth OFDMA.</w:t>
      </w:r>
    </w:p>
    <w:p w14:paraId="2CC18579" w14:textId="0BFC4200" w:rsidR="00880979" w:rsidRDefault="00880979" w:rsidP="00880979">
      <w:pPr>
        <w:jc w:val="both"/>
        <w:rPr>
          <w:sz w:val="22"/>
          <w:szCs w:val="22"/>
        </w:rPr>
      </w:pPr>
    </w:p>
    <w:p w14:paraId="4F9ED14D" w14:textId="2A79058E" w:rsidR="00880979" w:rsidRDefault="00880979" w:rsidP="00BD37EF">
      <w:pPr>
        <w:jc w:val="both"/>
        <w:rPr>
          <w:sz w:val="22"/>
          <w:szCs w:val="22"/>
        </w:rPr>
      </w:pPr>
    </w:p>
    <w:p w14:paraId="1C3DE712" w14:textId="77777777" w:rsidR="00E645CA" w:rsidRDefault="00E645CA" w:rsidP="00E645CA">
      <w:pPr>
        <w:jc w:val="both"/>
        <w:rPr>
          <w:sz w:val="22"/>
          <w:szCs w:val="22"/>
        </w:rPr>
      </w:pPr>
    </w:p>
    <w:tbl>
      <w:tblPr>
        <w:tblStyle w:val="TableGrid"/>
        <w:tblW w:w="10008" w:type="dxa"/>
        <w:tblLook w:val="04A0" w:firstRow="1" w:lastRow="0" w:firstColumn="1" w:lastColumn="0" w:noHBand="0" w:noVBand="1"/>
      </w:tblPr>
      <w:tblGrid>
        <w:gridCol w:w="773"/>
        <w:gridCol w:w="939"/>
        <w:gridCol w:w="861"/>
        <w:gridCol w:w="4320"/>
        <w:gridCol w:w="3115"/>
      </w:tblGrid>
      <w:tr w:rsidR="00E645CA" w:rsidRPr="009522BD" w14:paraId="1FCA99ED" w14:textId="77777777" w:rsidTr="003A77D6">
        <w:trPr>
          <w:trHeight w:val="278"/>
        </w:trPr>
        <w:tc>
          <w:tcPr>
            <w:tcW w:w="773" w:type="dxa"/>
            <w:hideMark/>
          </w:tcPr>
          <w:p w14:paraId="0DD6518B"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7202F738"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76D3023F"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180A221A"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57CAF29F" w14:textId="77777777" w:rsidR="00E645CA" w:rsidRPr="009522BD" w:rsidRDefault="00E645CA"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645CA" w:rsidRPr="009522BD" w14:paraId="56C98D9C" w14:textId="77777777" w:rsidTr="003A77D6">
        <w:trPr>
          <w:trHeight w:val="58"/>
        </w:trPr>
        <w:tc>
          <w:tcPr>
            <w:tcW w:w="773" w:type="dxa"/>
            <w:hideMark/>
          </w:tcPr>
          <w:p w14:paraId="7B89EEB4" w14:textId="77777777" w:rsidR="00E645CA" w:rsidRDefault="00E645CA" w:rsidP="00E645CA">
            <w:pPr>
              <w:jc w:val="right"/>
              <w:rPr>
                <w:rFonts w:ascii="Arial" w:hAnsi="Arial" w:cs="Arial"/>
                <w:sz w:val="20"/>
                <w:lang w:val="en-US" w:eastAsia="ko-KR"/>
              </w:rPr>
            </w:pPr>
            <w:r>
              <w:rPr>
                <w:rFonts w:ascii="Arial" w:hAnsi="Arial" w:cs="Arial"/>
                <w:sz w:val="20"/>
              </w:rPr>
              <w:t>13304</w:t>
            </w:r>
          </w:p>
          <w:p w14:paraId="563F1966" w14:textId="77777777" w:rsidR="00E645CA" w:rsidRPr="0070507E" w:rsidRDefault="00E645CA" w:rsidP="003A77D6">
            <w:pPr>
              <w:jc w:val="right"/>
              <w:rPr>
                <w:rFonts w:ascii="Arial" w:hAnsi="Arial" w:cs="Arial"/>
                <w:sz w:val="20"/>
                <w:lang w:val="en-US" w:eastAsia="ko-KR"/>
              </w:rPr>
            </w:pPr>
          </w:p>
        </w:tc>
        <w:tc>
          <w:tcPr>
            <w:tcW w:w="939" w:type="dxa"/>
            <w:hideMark/>
          </w:tcPr>
          <w:p w14:paraId="4DBE37E5" w14:textId="77777777" w:rsidR="00E645CA" w:rsidRDefault="00E645CA" w:rsidP="003A77D6">
            <w:pPr>
              <w:rPr>
                <w:rFonts w:ascii="Arial" w:hAnsi="Arial" w:cs="Arial"/>
                <w:sz w:val="20"/>
                <w:lang w:val="en-US" w:eastAsia="ko-KR"/>
              </w:rPr>
            </w:pPr>
            <w:r>
              <w:rPr>
                <w:rFonts w:ascii="Arial" w:hAnsi="Arial" w:cs="Arial"/>
                <w:sz w:val="20"/>
              </w:rPr>
              <w:t>28.3.3.6</w:t>
            </w:r>
          </w:p>
          <w:p w14:paraId="15731DDE" w14:textId="77777777" w:rsidR="00E645CA" w:rsidRPr="0070507E" w:rsidRDefault="00E645CA" w:rsidP="003A77D6">
            <w:pPr>
              <w:rPr>
                <w:rFonts w:ascii="Arial" w:hAnsi="Arial" w:cs="Arial"/>
                <w:sz w:val="20"/>
                <w:lang w:val="en-US" w:eastAsia="ko-KR"/>
              </w:rPr>
            </w:pPr>
          </w:p>
        </w:tc>
        <w:tc>
          <w:tcPr>
            <w:tcW w:w="861" w:type="dxa"/>
            <w:hideMark/>
          </w:tcPr>
          <w:p w14:paraId="6ADCAB8B" w14:textId="77777777" w:rsidR="00E645CA" w:rsidRDefault="00E645CA" w:rsidP="00E645CA">
            <w:pPr>
              <w:jc w:val="right"/>
              <w:rPr>
                <w:rFonts w:ascii="Arial" w:hAnsi="Arial" w:cs="Arial"/>
                <w:sz w:val="20"/>
                <w:lang w:val="en-US" w:eastAsia="ko-KR"/>
              </w:rPr>
            </w:pPr>
            <w:r>
              <w:rPr>
                <w:rFonts w:ascii="Arial" w:hAnsi="Arial" w:cs="Arial"/>
                <w:sz w:val="20"/>
              </w:rPr>
              <w:t>367.47</w:t>
            </w:r>
          </w:p>
          <w:p w14:paraId="444E3B13" w14:textId="77777777" w:rsidR="00E645CA" w:rsidRPr="0070507E" w:rsidRDefault="00E645CA" w:rsidP="003A77D6">
            <w:pPr>
              <w:jc w:val="right"/>
              <w:rPr>
                <w:rFonts w:ascii="Arial" w:hAnsi="Arial" w:cs="Arial"/>
                <w:sz w:val="20"/>
                <w:lang w:val="en-US" w:eastAsia="ko-KR"/>
              </w:rPr>
            </w:pPr>
          </w:p>
        </w:tc>
        <w:tc>
          <w:tcPr>
            <w:tcW w:w="4320" w:type="dxa"/>
            <w:hideMark/>
          </w:tcPr>
          <w:p w14:paraId="083D13A9" w14:textId="34E1A59B" w:rsidR="00E645CA" w:rsidRPr="00E645CA" w:rsidRDefault="00E645CA" w:rsidP="003A77D6">
            <w:pPr>
              <w:rPr>
                <w:rFonts w:ascii="Arial" w:hAnsi="Arial" w:cs="Arial"/>
                <w:sz w:val="20"/>
                <w:lang w:eastAsia="ko-KR"/>
              </w:rPr>
            </w:pPr>
            <w:r>
              <w:rPr>
                <w:rFonts w:ascii="Arial" w:hAnsi="Arial" w:cs="Arial"/>
                <w:sz w:val="20"/>
              </w:rPr>
              <w:t>The optional support for the 242-tone RU in a STA with 20 MHz operating channel width should apply to both transmit (HE TB PPDU) and receive (HE MU PPDU). Why the prevent an AP from allocating a 242-tone RU? Is the non-AP STA can transmit the AP can try to receive and see how well it works.</w:t>
            </w:r>
          </w:p>
        </w:tc>
        <w:tc>
          <w:tcPr>
            <w:tcW w:w="3115" w:type="dxa"/>
            <w:hideMark/>
          </w:tcPr>
          <w:p w14:paraId="2A27E003" w14:textId="79B06047" w:rsidR="00E645CA" w:rsidRPr="00E645CA" w:rsidRDefault="00E645CA" w:rsidP="003A77D6">
            <w:pPr>
              <w:rPr>
                <w:rFonts w:ascii="Arial" w:hAnsi="Arial" w:cs="Arial"/>
                <w:sz w:val="20"/>
                <w:lang w:val="en-US" w:eastAsia="ko-KR"/>
              </w:rPr>
            </w:pPr>
            <w:r>
              <w:rPr>
                <w:rFonts w:ascii="Arial" w:hAnsi="Arial" w:cs="Arial"/>
                <w:sz w:val="20"/>
              </w:rPr>
              <w:t>Add a new capability bit or at combine with channel widht seting indication.</w:t>
            </w:r>
          </w:p>
        </w:tc>
      </w:tr>
    </w:tbl>
    <w:p w14:paraId="0D4A6E32" w14:textId="77777777" w:rsidR="00E645CA" w:rsidRDefault="00E645CA" w:rsidP="00E645CA">
      <w:pPr>
        <w:jc w:val="both"/>
        <w:rPr>
          <w:b/>
          <w:sz w:val="28"/>
          <w:szCs w:val="22"/>
          <w:u w:val="single"/>
        </w:rPr>
      </w:pPr>
    </w:p>
    <w:p w14:paraId="7B722371" w14:textId="36074981" w:rsidR="00E645CA" w:rsidRPr="00157CCC" w:rsidRDefault="00E645CA" w:rsidP="00E645CA">
      <w:pPr>
        <w:jc w:val="both"/>
        <w:rPr>
          <w:sz w:val="28"/>
          <w:szCs w:val="22"/>
        </w:rPr>
      </w:pPr>
      <w:r>
        <w:rPr>
          <w:b/>
          <w:sz w:val="28"/>
          <w:szCs w:val="22"/>
          <w:u w:val="single"/>
        </w:rPr>
        <w:t>Proposed Resolution: CID 13304</w:t>
      </w:r>
    </w:p>
    <w:p w14:paraId="31AE96EA" w14:textId="483AA5B0" w:rsidR="00E645CA" w:rsidRDefault="00E645CA" w:rsidP="00407A93">
      <w:pPr>
        <w:jc w:val="both"/>
        <w:rPr>
          <w:sz w:val="22"/>
          <w:szCs w:val="22"/>
        </w:rPr>
      </w:pPr>
      <w:r>
        <w:rPr>
          <w:b/>
          <w:sz w:val="22"/>
          <w:szCs w:val="22"/>
        </w:rPr>
        <w:t>Rejected</w:t>
      </w:r>
      <w:r>
        <w:rPr>
          <w:sz w:val="22"/>
          <w:szCs w:val="22"/>
        </w:rPr>
        <w:t>.</w:t>
      </w:r>
      <w:r>
        <w:rPr>
          <w:b/>
          <w:sz w:val="22"/>
          <w:szCs w:val="22"/>
        </w:rPr>
        <w:t xml:space="preserve">  </w:t>
      </w:r>
      <w:r w:rsidR="00407A93">
        <w:rPr>
          <w:sz w:val="22"/>
          <w:szCs w:val="22"/>
        </w:rPr>
        <w:t>242-tone RUs in HE MU/TB PPDUs of 40 MHz or wider do not have any null subcarriers at the center of the 242-tone RUs.  Hence, the RX DC offset and TX carrier leak directly interfere with the data subcarriers.  In case of HE MU PPDU, the receiver knows the location of its RX DC offset, hence may be able to reduce the impact to some degree.  In case of HE TB PPDUs, however, receivers do not know the location of the TX carrier leak, hence it is more difficult to reduce the impact.</w:t>
      </w:r>
    </w:p>
    <w:p w14:paraId="0CF339C4" w14:textId="20C51EEE" w:rsidR="00407A93" w:rsidRDefault="00407A93" w:rsidP="00407A93">
      <w:pPr>
        <w:jc w:val="both"/>
        <w:rPr>
          <w:sz w:val="22"/>
          <w:szCs w:val="22"/>
        </w:rPr>
      </w:pPr>
    </w:p>
    <w:p w14:paraId="454044B0" w14:textId="77777777" w:rsidR="00407A93" w:rsidRDefault="00407A93" w:rsidP="00407A93">
      <w:pPr>
        <w:jc w:val="both"/>
        <w:rPr>
          <w:sz w:val="22"/>
          <w:szCs w:val="22"/>
        </w:rPr>
      </w:pPr>
    </w:p>
    <w:p w14:paraId="330AA277" w14:textId="77777777" w:rsidR="000E7C09" w:rsidRDefault="000E7C09" w:rsidP="000E7C09">
      <w:pPr>
        <w:jc w:val="both"/>
        <w:rPr>
          <w:sz w:val="22"/>
          <w:szCs w:val="22"/>
        </w:rPr>
      </w:pPr>
    </w:p>
    <w:tbl>
      <w:tblPr>
        <w:tblStyle w:val="TableGrid"/>
        <w:tblW w:w="10008" w:type="dxa"/>
        <w:tblLook w:val="04A0" w:firstRow="1" w:lastRow="0" w:firstColumn="1" w:lastColumn="0" w:noHBand="0" w:noVBand="1"/>
      </w:tblPr>
      <w:tblGrid>
        <w:gridCol w:w="773"/>
        <w:gridCol w:w="939"/>
        <w:gridCol w:w="861"/>
        <w:gridCol w:w="4320"/>
        <w:gridCol w:w="3115"/>
      </w:tblGrid>
      <w:tr w:rsidR="000E7C09" w:rsidRPr="009522BD" w14:paraId="0954B8FB" w14:textId="77777777" w:rsidTr="003A77D6">
        <w:trPr>
          <w:trHeight w:val="278"/>
        </w:trPr>
        <w:tc>
          <w:tcPr>
            <w:tcW w:w="773" w:type="dxa"/>
            <w:hideMark/>
          </w:tcPr>
          <w:p w14:paraId="3A077B35"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4C0E8123"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637CF03B"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B190371"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19A5D122" w14:textId="77777777" w:rsidR="000E7C09" w:rsidRPr="009522BD" w:rsidRDefault="000E7C09"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E7C09" w:rsidRPr="009522BD" w14:paraId="0A923B65" w14:textId="77777777" w:rsidTr="003A77D6">
        <w:trPr>
          <w:trHeight w:val="58"/>
        </w:trPr>
        <w:tc>
          <w:tcPr>
            <w:tcW w:w="773" w:type="dxa"/>
            <w:hideMark/>
          </w:tcPr>
          <w:p w14:paraId="71CA60B8" w14:textId="77777777" w:rsidR="000E7C09" w:rsidRDefault="000E7C09" w:rsidP="000E7C09">
            <w:pPr>
              <w:jc w:val="right"/>
              <w:rPr>
                <w:rFonts w:ascii="Arial" w:hAnsi="Arial" w:cs="Arial"/>
                <w:sz w:val="20"/>
                <w:lang w:val="en-US" w:eastAsia="ko-KR"/>
              </w:rPr>
            </w:pPr>
            <w:r>
              <w:rPr>
                <w:rFonts w:ascii="Arial" w:hAnsi="Arial" w:cs="Arial"/>
                <w:sz w:val="20"/>
              </w:rPr>
              <w:t>13432</w:t>
            </w:r>
          </w:p>
          <w:p w14:paraId="1C87031C" w14:textId="77777777" w:rsidR="000E7C09" w:rsidRPr="0070507E" w:rsidRDefault="000E7C09" w:rsidP="003A77D6">
            <w:pPr>
              <w:jc w:val="right"/>
              <w:rPr>
                <w:rFonts w:ascii="Arial" w:hAnsi="Arial" w:cs="Arial"/>
                <w:sz w:val="20"/>
                <w:lang w:val="en-US" w:eastAsia="ko-KR"/>
              </w:rPr>
            </w:pPr>
          </w:p>
        </w:tc>
        <w:tc>
          <w:tcPr>
            <w:tcW w:w="939" w:type="dxa"/>
            <w:hideMark/>
          </w:tcPr>
          <w:p w14:paraId="59B3B975" w14:textId="77777777" w:rsidR="000E7C09" w:rsidRDefault="000E7C09" w:rsidP="000E7C09">
            <w:pPr>
              <w:rPr>
                <w:rFonts w:ascii="Arial" w:hAnsi="Arial" w:cs="Arial"/>
                <w:sz w:val="20"/>
                <w:lang w:val="en-US" w:eastAsia="ko-KR"/>
              </w:rPr>
            </w:pPr>
            <w:r>
              <w:rPr>
                <w:rFonts w:ascii="Arial" w:hAnsi="Arial" w:cs="Arial"/>
                <w:sz w:val="20"/>
              </w:rPr>
              <w:t>28.3.3.9</w:t>
            </w:r>
          </w:p>
          <w:p w14:paraId="469E2E84" w14:textId="77777777" w:rsidR="000E7C09" w:rsidRPr="0070507E" w:rsidRDefault="000E7C09" w:rsidP="003A77D6">
            <w:pPr>
              <w:rPr>
                <w:rFonts w:ascii="Arial" w:hAnsi="Arial" w:cs="Arial"/>
                <w:sz w:val="20"/>
                <w:lang w:val="en-US" w:eastAsia="ko-KR"/>
              </w:rPr>
            </w:pPr>
          </w:p>
        </w:tc>
        <w:tc>
          <w:tcPr>
            <w:tcW w:w="861" w:type="dxa"/>
            <w:hideMark/>
          </w:tcPr>
          <w:p w14:paraId="0D1969D2" w14:textId="77777777" w:rsidR="000E7C09" w:rsidRDefault="000E7C09" w:rsidP="000E7C09">
            <w:pPr>
              <w:jc w:val="right"/>
              <w:rPr>
                <w:rFonts w:ascii="Arial" w:hAnsi="Arial" w:cs="Arial"/>
                <w:sz w:val="20"/>
                <w:lang w:val="en-US" w:eastAsia="ko-KR"/>
              </w:rPr>
            </w:pPr>
            <w:r>
              <w:rPr>
                <w:rFonts w:ascii="Arial" w:hAnsi="Arial" w:cs="Arial"/>
                <w:sz w:val="20"/>
              </w:rPr>
              <w:t>368.05</w:t>
            </w:r>
          </w:p>
          <w:p w14:paraId="5792EC42" w14:textId="77777777" w:rsidR="000E7C09" w:rsidRPr="0070507E" w:rsidRDefault="000E7C09" w:rsidP="003A77D6">
            <w:pPr>
              <w:jc w:val="right"/>
              <w:rPr>
                <w:rFonts w:ascii="Arial" w:hAnsi="Arial" w:cs="Arial"/>
                <w:sz w:val="20"/>
                <w:lang w:val="en-US" w:eastAsia="ko-KR"/>
              </w:rPr>
            </w:pPr>
          </w:p>
        </w:tc>
        <w:tc>
          <w:tcPr>
            <w:tcW w:w="4320" w:type="dxa"/>
            <w:hideMark/>
          </w:tcPr>
          <w:p w14:paraId="3A7E94F1" w14:textId="3A15F0DF" w:rsidR="000E7C09" w:rsidRPr="000E7C09" w:rsidRDefault="000E7C09" w:rsidP="003A77D6">
            <w:pPr>
              <w:rPr>
                <w:rFonts w:ascii="Arial" w:hAnsi="Arial" w:cs="Arial"/>
                <w:sz w:val="20"/>
                <w:lang w:eastAsia="ko-KR"/>
              </w:rPr>
            </w:pPr>
            <w:r>
              <w:rPr>
                <w:rFonts w:ascii="Arial" w:hAnsi="Arial" w:cs="Arial"/>
                <w:sz w:val="20"/>
              </w:rPr>
              <w:t>Change "The AP uses the HE MU PPDU for DL MU transmission." to "The AP uses the HE MU PPDU format for DL MU transmission."</w:t>
            </w:r>
          </w:p>
        </w:tc>
        <w:tc>
          <w:tcPr>
            <w:tcW w:w="3115" w:type="dxa"/>
            <w:hideMark/>
          </w:tcPr>
          <w:p w14:paraId="2524A9C9" w14:textId="2283D471" w:rsidR="000E7C09" w:rsidRPr="00E645CA" w:rsidRDefault="000E7C09" w:rsidP="003A77D6">
            <w:pPr>
              <w:rPr>
                <w:rFonts w:ascii="Arial" w:hAnsi="Arial" w:cs="Arial"/>
                <w:sz w:val="20"/>
                <w:lang w:val="en-US" w:eastAsia="ko-KR"/>
              </w:rPr>
            </w:pPr>
            <w:r>
              <w:rPr>
                <w:rFonts w:ascii="Arial" w:hAnsi="Arial" w:cs="Arial"/>
                <w:sz w:val="20"/>
              </w:rPr>
              <w:t>See comment</w:t>
            </w:r>
          </w:p>
        </w:tc>
      </w:tr>
    </w:tbl>
    <w:p w14:paraId="26FD4E16" w14:textId="77777777" w:rsidR="000E7C09" w:rsidRDefault="000E7C09" w:rsidP="000E7C09">
      <w:pPr>
        <w:jc w:val="both"/>
        <w:rPr>
          <w:b/>
          <w:sz w:val="28"/>
          <w:szCs w:val="22"/>
          <w:u w:val="single"/>
        </w:rPr>
      </w:pPr>
    </w:p>
    <w:p w14:paraId="5EA964E7" w14:textId="617F34C9" w:rsidR="000E7C09" w:rsidRPr="00157CCC" w:rsidRDefault="000E7C09" w:rsidP="000E7C09">
      <w:pPr>
        <w:jc w:val="both"/>
        <w:rPr>
          <w:sz w:val="28"/>
          <w:szCs w:val="22"/>
        </w:rPr>
      </w:pPr>
      <w:r>
        <w:rPr>
          <w:b/>
          <w:sz w:val="28"/>
          <w:szCs w:val="22"/>
          <w:u w:val="single"/>
        </w:rPr>
        <w:t xml:space="preserve">Proposed Resolution: CID </w:t>
      </w:r>
      <w:r w:rsidR="00863151">
        <w:rPr>
          <w:b/>
          <w:sz w:val="28"/>
          <w:szCs w:val="22"/>
          <w:u w:val="single"/>
        </w:rPr>
        <w:t>13432</w:t>
      </w:r>
    </w:p>
    <w:p w14:paraId="2390D3A0" w14:textId="0125B81F" w:rsidR="000E7C09" w:rsidRDefault="00863151" w:rsidP="000E7C09">
      <w:pPr>
        <w:jc w:val="both"/>
        <w:rPr>
          <w:sz w:val="22"/>
          <w:szCs w:val="22"/>
        </w:rPr>
      </w:pPr>
      <w:r>
        <w:rPr>
          <w:b/>
          <w:sz w:val="22"/>
          <w:szCs w:val="22"/>
        </w:rPr>
        <w:t>Revised</w:t>
      </w:r>
      <w:r w:rsidR="000E7C09">
        <w:rPr>
          <w:sz w:val="22"/>
          <w:szCs w:val="22"/>
        </w:rPr>
        <w:t>.</w:t>
      </w:r>
      <w:r w:rsidR="000E7C09">
        <w:rPr>
          <w:b/>
          <w:sz w:val="22"/>
          <w:szCs w:val="22"/>
        </w:rPr>
        <w:t xml:space="preserve">  </w:t>
      </w:r>
      <w:r>
        <w:rPr>
          <w:sz w:val="22"/>
          <w:szCs w:val="22"/>
        </w:rPr>
        <w:t xml:space="preserve">While the comment is appropriate, the corresponding sentence has been removed in D2.2 per CIDs </w:t>
      </w:r>
      <w:r w:rsidRPr="00863151">
        <w:rPr>
          <w:sz w:val="22"/>
          <w:szCs w:val="22"/>
        </w:rPr>
        <w:t>13427, 13433, 13441</w:t>
      </w:r>
      <w:r>
        <w:rPr>
          <w:sz w:val="22"/>
          <w:szCs w:val="22"/>
        </w:rPr>
        <w:t xml:space="preserve">.  Hence, there is no further </w:t>
      </w:r>
      <w:r w:rsidR="003C0A71">
        <w:rPr>
          <w:sz w:val="22"/>
          <w:szCs w:val="22"/>
        </w:rPr>
        <w:t xml:space="preserve">text </w:t>
      </w:r>
      <w:r>
        <w:rPr>
          <w:sz w:val="22"/>
          <w:szCs w:val="22"/>
        </w:rPr>
        <w:t>change needed.</w:t>
      </w:r>
    </w:p>
    <w:p w14:paraId="46327E58" w14:textId="7661A28E" w:rsidR="00863151" w:rsidRDefault="00863151" w:rsidP="000E7C09">
      <w:pPr>
        <w:jc w:val="both"/>
        <w:rPr>
          <w:sz w:val="22"/>
          <w:szCs w:val="22"/>
        </w:rPr>
      </w:pPr>
    </w:p>
    <w:p w14:paraId="1AA60D8F" w14:textId="48BC78CC" w:rsidR="00863151" w:rsidRDefault="00863151" w:rsidP="000E7C09">
      <w:pPr>
        <w:jc w:val="both"/>
        <w:rPr>
          <w:sz w:val="22"/>
          <w:szCs w:val="22"/>
        </w:rPr>
      </w:pPr>
    </w:p>
    <w:p w14:paraId="7D7FEACB" w14:textId="77777777" w:rsidR="00D4413E" w:rsidRDefault="00D4413E" w:rsidP="00D4413E">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D4413E" w:rsidRPr="009522BD" w14:paraId="2160E14D" w14:textId="77777777" w:rsidTr="003A77D6">
        <w:trPr>
          <w:trHeight w:val="278"/>
        </w:trPr>
        <w:tc>
          <w:tcPr>
            <w:tcW w:w="773" w:type="dxa"/>
            <w:hideMark/>
          </w:tcPr>
          <w:p w14:paraId="2F5F76CB"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39" w:type="dxa"/>
            <w:hideMark/>
          </w:tcPr>
          <w:p w14:paraId="7C5D05C3"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1" w:type="dxa"/>
            <w:hideMark/>
          </w:tcPr>
          <w:p w14:paraId="17B2F6A3"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320" w:type="dxa"/>
            <w:hideMark/>
          </w:tcPr>
          <w:p w14:paraId="47AC9B2A"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15" w:type="dxa"/>
            <w:hideMark/>
          </w:tcPr>
          <w:p w14:paraId="43C96CD4" w14:textId="77777777" w:rsidR="00D4413E" w:rsidRPr="009522BD" w:rsidRDefault="00D4413E"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4413E" w:rsidRPr="009522BD" w14:paraId="56DAEA7E" w14:textId="77777777" w:rsidTr="003A77D6">
        <w:trPr>
          <w:trHeight w:val="58"/>
        </w:trPr>
        <w:tc>
          <w:tcPr>
            <w:tcW w:w="773" w:type="dxa"/>
            <w:hideMark/>
          </w:tcPr>
          <w:p w14:paraId="29F59FF4" w14:textId="77777777" w:rsidR="00D4413E" w:rsidRDefault="00D4413E" w:rsidP="00D4413E">
            <w:pPr>
              <w:jc w:val="right"/>
              <w:rPr>
                <w:rFonts w:ascii="Arial" w:hAnsi="Arial" w:cs="Arial"/>
                <w:sz w:val="20"/>
                <w:lang w:val="en-US" w:eastAsia="ko-KR"/>
              </w:rPr>
            </w:pPr>
            <w:r>
              <w:rPr>
                <w:rFonts w:ascii="Arial" w:hAnsi="Arial" w:cs="Arial"/>
                <w:sz w:val="20"/>
              </w:rPr>
              <w:t>14058</w:t>
            </w:r>
          </w:p>
          <w:p w14:paraId="2880A46C" w14:textId="77777777" w:rsidR="00D4413E" w:rsidRPr="0070507E" w:rsidRDefault="00D4413E" w:rsidP="003A77D6">
            <w:pPr>
              <w:jc w:val="right"/>
              <w:rPr>
                <w:rFonts w:ascii="Arial" w:hAnsi="Arial" w:cs="Arial"/>
                <w:sz w:val="20"/>
                <w:lang w:val="en-US" w:eastAsia="ko-KR"/>
              </w:rPr>
            </w:pPr>
          </w:p>
        </w:tc>
        <w:tc>
          <w:tcPr>
            <w:tcW w:w="939" w:type="dxa"/>
            <w:hideMark/>
          </w:tcPr>
          <w:p w14:paraId="3C31FB39" w14:textId="77777777" w:rsidR="00D4413E" w:rsidRDefault="00D4413E" w:rsidP="00D4413E">
            <w:pPr>
              <w:rPr>
                <w:rFonts w:ascii="Arial" w:hAnsi="Arial" w:cs="Arial"/>
                <w:sz w:val="20"/>
                <w:lang w:val="en-US" w:eastAsia="ko-KR"/>
              </w:rPr>
            </w:pPr>
            <w:r>
              <w:rPr>
                <w:rFonts w:ascii="Arial" w:hAnsi="Arial" w:cs="Arial"/>
                <w:sz w:val="20"/>
              </w:rPr>
              <w:t>28.3.3.9.1</w:t>
            </w:r>
          </w:p>
          <w:p w14:paraId="635D7239" w14:textId="77777777" w:rsidR="00D4413E" w:rsidRPr="0070507E" w:rsidRDefault="00D4413E" w:rsidP="003A77D6">
            <w:pPr>
              <w:rPr>
                <w:rFonts w:ascii="Arial" w:hAnsi="Arial" w:cs="Arial"/>
                <w:sz w:val="20"/>
                <w:lang w:val="en-US" w:eastAsia="ko-KR"/>
              </w:rPr>
            </w:pPr>
          </w:p>
        </w:tc>
        <w:tc>
          <w:tcPr>
            <w:tcW w:w="861" w:type="dxa"/>
            <w:hideMark/>
          </w:tcPr>
          <w:p w14:paraId="63DADE21" w14:textId="77777777" w:rsidR="00D4413E" w:rsidRDefault="00D4413E" w:rsidP="00D4413E">
            <w:pPr>
              <w:jc w:val="right"/>
              <w:rPr>
                <w:rFonts w:ascii="Arial" w:hAnsi="Arial" w:cs="Arial"/>
                <w:sz w:val="20"/>
                <w:lang w:val="en-US" w:eastAsia="ko-KR"/>
              </w:rPr>
            </w:pPr>
            <w:r>
              <w:rPr>
                <w:rFonts w:ascii="Arial" w:hAnsi="Arial" w:cs="Arial"/>
                <w:sz w:val="20"/>
              </w:rPr>
              <w:t>368.13</w:t>
            </w:r>
          </w:p>
          <w:p w14:paraId="30D9E4EB" w14:textId="77777777" w:rsidR="00D4413E" w:rsidRPr="0070507E" w:rsidRDefault="00D4413E" w:rsidP="003A77D6">
            <w:pPr>
              <w:jc w:val="right"/>
              <w:rPr>
                <w:rFonts w:ascii="Arial" w:hAnsi="Arial" w:cs="Arial"/>
                <w:sz w:val="20"/>
                <w:lang w:val="en-US" w:eastAsia="ko-KR"/>
              </w:rPr>
            </w:pPr>
          </w:p>
        </w:tc>
        <w:tc>
          <w:tcPr>
            <w:tcW w:w="4320" w:type="dxa"/>
            <w:hideMark/>
          </w:tcPr>
          <w:p w14:paraId="322FCDC2" w14:textId="6D5CA12D" w:rsidR="00D4413E" w:rsidRPr="00D4413E" w:rsidRDefault="00D4413E" w:rsidP="003A77D6">
            <w:pPr>
              <w:rPr>
                <w:rFonts w:ascii="Arial" w:hAnsi="Arial" w:cs="Arial"/>
                <w:sz w:val="20"/>
                <w:lang w:eastAsia="ko-KR"/>
              </w:rPr>
            </w:pPr>
            <w:r>
              <w:rPr>
                <w:rFonts w:ascii="Arial" w:hAnsi="Arial" w:cs="Arial"/>
                <w:sz w:val="20"/>
              </w:rPr>
              <w:t>STAs are required to receive HE MU PPDUs of RU sizes greater or equal to 106 subcarriers even if they do not support partial bandwidth DL MU-MIMO within OFDMA.</w:t>
            </w:r>
          </w:p>
        </w:tc>
        <w:tc>
          <w:tcPr>
            <w:tcW w:w="3115" w:type="dxa"/>
            <w:hideMark/>
          </w:tcPr>
          <w:p w14:paraId="6EF562C4" w14:textId="2F7D2BA5" w:rsidR="00D4413E" w:rsidRPr="00D4413E" w:rsidRDefault="00D4413E" w:rsidP="003A77D6">
            <w:pPr>
              <w:rPr>
                <w:rFonts w:ascii="Arial" w:hAnsi="Arial" w:cs="Arial"/>
                <w:sz w:val="20"/>
                <w:lang w:eastAsia="ko-KR"/>
              </w:rPr>
            </w:pPr>
            <w:r>
              <w:rPr>
                <w:rFonts w:ascii="Arial" w:hAnsi="Arial" w:cs="Arial"/>
                <w:sz w:val="20"/>
              </w:rPr>
              <w:t>Change "shall support reception of an HE MU PPDU with RU sizes greater than or equal to 106 subcarriers." to "shall support receiving RU sizes greater than or equal to 106 subcarriers in which MU-MIMO is employed in an HE MU PPDU."</w:t>
            </w:r>
          </w:p>
        </w:tc>
      </w:tr>
      <w:tr w:rsidR="00946B56" w:rsidRPr="009522BD" w14:paraId="7AAA5729" w14:textId="77777777" w:rsidTr="003A77D6">
        <w:trPr>
          <w:trHeight w:val="58"/>
        </w:trPr>
        <w:tc>
          <w:tcPr>
            <w:tcW w:w="773" w:type="dxa"/>
          </w:tcPr>
          <w:p w14:paraId="6B2FEF47" w14:textId="77777777" w:rsidR="00946B56" w:rsidRDefault="00946B56" w:rsidP="00946B56">
            <w:pPr>
              <w:jc w:val="right"/>
              <w:rPr>
                <w:rFonts w:ascii="Arial" w:hAnsi="Arial" w:cs="Arial"/>
                <w:sz w:val="20"/>
                <w:lang w:val="en-US" w:eastAsia="ko-KR"/>
              </w:rPr>
            </w:pPr>
            <w:r>
              <w:rPr>
                <w:rFonts w:ascii="Arial" w:hAnsi="Arial" w:cs="Arial"/>
                <w:sz w:val="20"/>
              </w:rPr>
              <w:t>14160</w:t>
            </w:r>
          </w:p>
          <w:p w14:paraId="7C0FD599" w14:textId="77777777" w:rsidR="00946B56" w:rsidRDefault="00946B56" w:rsidP="00D4413E">
            <w:pPr>
              <w:jc w:val="right"/>
              <w:rPr>
                <w:rFonts w:ascii="Arial" w:hAnsi="Arial" w:cs="Arial"/>
                <w:sz w:val="20"/>
              </w:rPr>
            </w:pPr>
          </w:p>
        </w:tc>
        <w:tc>
          <w:tcPr>
            <w:tcW w:w="939" w:type="dxa"/>
          </w:tcPr>
          <w:p w14:paraId="59534206" w14:textId="77777777" w:rsidR="00946B56" w:rsidRDefault="00946B56" w:rsidP="00946B56">
            <w:pPr>
              <w:rPr>
                <w:rFonts w:ascii="Arial" w:hAnsi="Arial" w:cs="Arial"/>
                <w:sz w:val="20"/>
                <w:lang w:val="en-US" w:eastAsia="ko-KR"/>
              </w:rPr>
            </w:pPr>
            <w:r>
              <w:rPr>
                <w:rFonts w:ascii="Arial" w:hAnsi="Arial" w:cs="Arial"/>
                <w:sz w:val="20"/>
              </w:rPr>
              <w:t>28.3.3.9.1</w:t>
            </w:r>
          </w:p>
          <w:p w14:paraId="06824EDD" w14:textId="77777777" w:rsidR="00946B56" w:rsidRDefault="00946B56" w:rsidP="00D4413E">
            <w:pPr>
              <w:rPr>
                <w:rFonts w:ascii="Arial" w:hAnsi="Arial" w:cs="Arial"/>
                <w:sz w:val="20"/>
              </w:rPr>
            </w:pPr>
          </w:p>
        </w:tc>
        <w:tc>
          <w:tcPr>
            <w:tcW w:w="861" w:type="dxa"/>
          </w:tcPr>
          <w:p w14:paraId="4AED7319" w14:textId="77777777" w:rsidR="00946B56" w:rsidRDefault="00946B56" w:rsidP="00946B56">
            <w:pPr>
              <w:jc w:val="right"/>
              <w:rPr>
                <w:rFonts w:ascii="Arial" w:hAnsi="Arial" w:cs="Arial"/>
                <w:sz w:val="20"/>
                <w:lang w:val="en-US" w:eastAsia="ko-KR"/>
              </w:rPr>
            </w:pPr>
            <w:r>
              <w:rPr>
                <w:rFonts w:ascii="Arial" w:hAnsi="Arial" w:cs="Arial"/>
                <w:sz w:val="20"/>
              </w:rPr>
              <w:t>368.15</w:t>
            </w:r>
          </w:p>
          <w:p w14:paraId="50182690" w14:textId="77777777" w:rsidR="00946B56" w:rsidRDefault="00946B56" w:rsidP="00D4413E">
            <w:pPr>
              <w:jc w:val="right"/>
              <w:rPr>
                <w:rFonts w:ascii="Arial" w:hAnsi="Arial" w:cs="Arial"/>
                <w:sz w:val="20"/>
              </w:rPr>
            </w:pPr>
          </w:p>
        </w:tc>
        <w:tc>
          <w:tcPr>
            <w:tcW w:w="4320" w:type="dxa"/>
          </w:tcPr>
          <w:p w14:paraId="498C3795" w14:textId="0516ADD0" w:rsidR="00946B56" w:rsidRPr="00946B56" w:rsidRDefault="00946B56" w:rsidP="003A77D6">
            <w:pPr>
              <w:rPr>
                <w:rFonts w:ascii="Arial" w:hAnsi="Arial" w:cs="Arial"/>
                <w:sz w:val="20"/>
                <w:lang w:eastAsia="ko-KR"/>
              </w:rPr>
            </w:pPr>
            <w:r>
              <w:rPr>
                <w:rFonts w:ascii="Arial" w:hAnsi="Arial" w:cs="Arial"/>
                <w:sz w:val="20"/>
              </w:rPr>
              <w:t>"RU size greater than or equal to 106 subcarriers" does not exclude 242 subcarriers even on 20MHz operating channel though its name (Partial Bandwidth DL MU-MIMO subfield) does not mean it. To make it clear, original text could be modified below. For example, ... shall support reception of a DL MU-MIMO transmission on an RU in an HE MU PPDU where the RU does not span the entire PPDU bandwidth.</w:t>
            </w:r>
          </w:p>
        </w:tc>
        <w:tc>
          <w:tcPr>
            <w:tcW w:w="3115" w:type="dxa"/>
          </w:tcPr>
          <w:p w14:paraId="233D1DBB" w14:textId="030A8ACD" w:rsidR="00946B56" w:rsidRPr="00946B56" w:rsidRDefault="00946B56" w:rsidP="003A77D6">
            <w:pPr>
              <w:rPr>
                <w:rFonts w:ascii="Arial" w:hAnsi="Arial" w:cs="Arial"/>
                <w:sz w:val="20"/>
                <w:lang w:val="en-US" w:eastAsia="ko-KR"/>
              </w:rPr>
            </w:pPr>
            <w:r>
              <w:rPr>
                <w:rFonts w:ascii="Arial" w:hAnsi="Arial" w:cs="Arial"/>
                <w:sz w:val="20"/>
              </w:rPr>
              <w:t>as in comment</w:t>
            </w:r>
          </w:p>
        </w:tc>
      </w:tr>
    </w:tbl>
    <w:p w14:paraId="2762D631" w14:textId="4701B503" w:rsidR="00D4413E" w:rsidRDefault="00D4413E" w:rsidP="00D4413E">
      <w:pPr>
        <w:jc w:val="both"/>
        <w:rPr>
          <w:b/>
          <w:sz w:val="28"/>
          <w:szCs w:val="22"/>
          <w:u w:val="single"/>
        </w:rPr>
      </w:pPr>
    </w:p>
    <w:p w14:paraId="39B30173" w14:textId="2F735ED9" w:rsidR="00946B56" w:rsidRPr="00157CCC" w:rsidRDefault="00946B56" w:rsidP="00946B56">
      <w:pPr>
        <w:jc w:val="both"/>
        <w:rPr>
          <w:sz w:val="28"/>
          <w:szCs w:val="22"/>
        </w:rPr>
      </w:pPr>
      <w:r>
        <w:rPr>
          <w:b/>
          <w:sz w:val="28"/>
          <w:szCs w:val="22"/>
          <w:u w:val="single"/>
        </w:rPr>
        <w:t>Context:</w:t>
      </w:r>
    </w:p>
    <w:p w14:paraId="278A05FD" w14:textId="3D354CE4" w:rsidR="00946B56" w:rsidRDefault="00946B56" w:rsidP="00D4413E">
      <w:pPr>
        <w:jc w:val="both"/>
        <w:rPr>
          <w:b/>
          <w:sz w:val="22"/>
          <w:szCs w:val="22"/>
        </w:rPr>
      </w:pPr>
    </w:p>
    <w:p w14:paraId="40D3A71C" w14:textId="5D0DA1D1" w:rsidR="00946B56" w:rsidRDefault="00946B56" w:rsidP="00D4413E">
      <w:pPr>
        <w:jc w:val="both"/>
        <w:rPr>
          <w:sz w:val="22"/>
          <w:szCs w:val="22"/>
        </w:rPr>
      </w:pPr>
      <w:r>
        <w:rPr>
          <w:sz w:val="22"/>
          <w:szCs w:val="22"/>
        </w:rPr>
        <w:t>D2.2 P389L34:</w:t>
      </w:r>
    </w:p>
    <w:tbl>
      <w:tblPr>
        <w:tblStyle w:val="TableGrid"/>
        <w:tblW w:w="0" w:type="auto"/>
        <w:tblLook w:val="04A0" w:firstRow="1" w:lastRow="0" w:firstColumn="1" w:lastColumn="0" w:noHBand="0" w:noVBand="1"/>
      </w:tblPr>
      <w:tblGrid>
        <w:gridCol w:w="10080"/>
      </w:tblGrid>
      <w:tr w:rsidR="00946B56" w14:paraId="61E18060" w14:textId="77777777" w:rsidTr="00946B56">
        <w:tc>
          <w:tcPr>
            <w:tcW w:w="10080" w:type="dxa"/>
          </w:tcPr>
          <w:p w14:paraId="795C849A" w14:textId="77777777" w:rsidR="00946B56" w:rsidRDefault="00946B56" w:rsidP="00D4413E">
            <w:pPr>
              <w:jc w:val="both"/>
              <w:rPr>
                <w:b/>
                <w:bCs/>
                <w:sz w:val="20"/>
              </w:rPr>
            </w:pPr>
            <w:r>
              <w:rPr>
                <w:b/>
                <w:bCs/>
                <w:sz w:val="20"/>
              </w:rPr>
              <w:t>28.3.3.1.1 Supported RU sizes in DL MU-MIMO</w:t>
            </w:r>
          </w:p>
          <w:p w14:paraId="2B5B5092" w14:textId="77777777" w:rsidR="00946B56" w:rsidRDefault="00946B56" w:rsidP="00D4413E">
            <w:pPr>
              <w:jc w:val="both"/>
              <w:rPr>
                <w:b/>
                <w:bCs/>
                <w:sz w:val="20"/>
              </w:rPr>
            </w:pPr>
          </w:p>
          <w:p w14:paraId="4C61E02A" w14:textId="003C7B85" w:rsidR="00946B56" w:rsidRDefault="00946B56" w:rsidP="00D4413E">
            <w:pPr>
              <w:jc w:val="both"/>
              <w:rPr>
                <w:sz w:val="28"/>
                <w:szCs w:val="22"/>
                <w:u w:val="single"/>
              </w:rPr>
            </w:pPr>
            <w:r>
              <w:rPr>
                <w:sz w:val="20"/>
              </w:rPr>
              <w:t>A STA that sets the Partial Bandwidth DL MU-MIMO subfield of the HE PHY Capabilities Information field in the HE Capabilities element that it transmits to 1 shall support reception of an HE MU PPDU with RU sizes greater than or equal to 106 subcarriers.</w:t>
            </w:r>
          </w:p>
        </w:tc>
      </w:tr>
    </w:tbl>
    <w:p w14:paraId="5F511D61" w14:textId="77777777" w:rsidR="00946B56" w:rsidRDefault="00946B56" w:rsidP="00D4413E">
      <w:pPr>
        <w:jc w:val="both"/>
        <w:rPr>
          <w:b/>
          <w:sz w:val="28"/>
          <w:szCs w:val="22"/>
          <w:u w:val="single"/>
        </w:rPr>
      </w:pPr>
    </w:p>
    <w:p w14:paraId="15BFD74B" w14:textId="18860B9F" w:rsidR="00D4413E" w:rsidRPr="00157CCC" w:rsidRDefault="00D4413E" w:rsidP="00D4413E">
      <w:pPr>
        <w:jc w:val="both"/>
        <w:rPr>
          <w:sz w:val="28"/>
          <w:szCs w:val="22"/>
        </w:rPr>
      </w:pPr>
      <w:r>
        <w:rPr>
          <w:b/>
          <w:sz w:val="28"/>
          <w:szCs w:val="22"/>
          <w:u w:val="single"/>
        </w:rPr>
        <w:t>Proposed Resolution: CID 14058</w:t>
      </w:r>
      <w:r w:rsidR="00946B56">
        <w:rPr>
          <w:b/>
          <w:sz w:val="28"/>
          <w:szCs w:val="22"/>
          <w:u w:val="single"/>
        </w:rPr>
        <w:t>, 14160</w:t>
      </w:r>
    </w:p>
    <w:p w14:paraId="7BB30247" w14:textId="68A90463" w:rsidR="00D4413E" w:rsidRDefault="00D4413E" w:rsidP="00D4413E">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Commenter is correct that the </w:t>
      </w:r>
      <w:r w:rsidRPr="00D4413E">
        <w:rPr>
          <w:sz w:val="22"/>
          <w:szCs w:val="22"/>
        </w:rPr>
        <w:t>Partial Bandwidth DL MU-MIMO subfield of the HE PHY Capabilities Information</w:t>
      </w:r>
      <w:r>
        <w:rPr>
          <w:sz w:val="22"/>
          <w:szCs w:val="22"/>
        </w:rPr>
        <w:t xml:space="preserve"> </w:t>
      </w:r>
      <w:r w:rsidRPr="00D4413E">
        <w:rPr>
          <w:sz w:val="22"/>
          <w:szCs w:val="22"/>
        </w:rPr>
        <w:t>field</w:t>
      </w:r>
      <w:r>
        <w:rPr>
          <w:sz w:val="22"/>
          <w:szCs w:val="22"/>
        </w:rPr>
        <w:t xml:space="preserve"> applies only to MU-MIMO enabled RUs.</w:t>
      </w:r>
    </w:p>
    <w:p w14:paraId="371A47FF" w14:textId="73B4F129" w:rsidR="00D4413E" w:rsidRDefault="00D4413E" w:rsidP="00D4413E">
      <w:pPr>
        <w:jc w:val="both"/>
        <w:rPr>
          <w:sz w:val="22"/>
          <w:szCs w:val="22"/>
        </w:rPr>
      </w:pPr>
    </w:p>
    <w:p w14:paraId="7F94A954" w14:textId="16FCC1AE" w:rsidR="00D4413E" w:rsidRDefault="00D4413E" w:rsidP="00D4413E">
      <w:pPr>
        <w:jc w:val="both"/>
        <w:rPr>
          <w:sz w:val="22"/>
          <w:szCs w:val="22"/>
        </w:rPr>
      </w:pPr>
      <w:r>
        <w:rPr>
          <w:sz w:val="22"/>
          <w:szCs w:val="22"/>
        </w:rPr>
        <w:t xml:space="preserve">Instruction to Editor:  </w:t>
      </w:r>
      <w:r w:rsidR="00E46828">
        <w:rPr>
          <w:sz w:val="22"/>
          <w:szCs w:val="22"/>
        </w:rPr>
        <w:t>Implement the</w:t>
      </w:r>
      <w:r w:rsidR="00D80A2E">
        <w:rPr>
          <w:sz w:val="22"/>
          <w:szCs w:val="22"/>
        </w:rPr>
        <w:t xml:space="preserve"> proposed</w:t>
      </w:r>
      <w:r w:rsidR="00E46828">
        <w:rPr>
          <w:sz w:val="22"/>
          <w:szCs w:val="22"/>
        </w:rPr>
        <w:t xml:space="preserve"> text update for CID 14058 and 14160 in 11-18/0508r0.</w:t>
      </w:r>
    </w:p>
    <w:p w14:paraId="1D6B5A2D" w14:textId="77777777" w:rsidR="00D4413E" w:rsidRDefault="00D4413E" w:rsidP="00D4413E">
      <w:pPr>
        <w:jc w:val="both"/>
        <w:rPr>
          <w:sz w:val="22"/>
          <w:szCs w:val="22"/>
        </w:rPr>
      </w:pPr>
    </w:p>
    <w:p w14:paraId="3423CEF2" w14:textId="55B1D3DE" w:rsidR="001A0BF5" w:rsidRPr="00157CCC" w:rsidRDefault="001A0BF5" w:rsidP="001A0BF5">
      <w:pPr>
        <w:jc w:val="both"/>
        <w:rPr>
          <w:sz w:val="28"/>
          <w:szCs w:val="22"/>
        </w:rPr>
      </w:pPr>
      <w:r>
        <w:rPr>
          <w:b/>
          <w:sz w:val="28"/>
          <w:szCs w:val="22"/>
          <w:u w:val="single"/>
        </w:rPr>
        <w:t>Proposed Text Update: CID 14058, 14160</w:t>
      </w:r>
    </w:p>
    <w:p w14:paraId="3A6F37E8" w14:textId="7FEAB3B9" w:rsidR="00D4413E" w:rsidRDefault="00D4413E" w:rsidP="00D4413E">
      <w:pPr>
        <w:jc w:val="both"/>
        <w:rPr>
          <w:sz w:val="22"/>
          <w:szCs w:val="22"/>
        </w:rPr>
      </w:pPr>
    </w:p>
    <w:p w14:paraId="0286759B" w14:textId="03C0AFD4" w:rsidR="00D80A2E" w:rsidRDefault="00D80A2E" w:rsidP="00D80A2E">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P389L37 as shown below</w:t>
      </w:r>
      <w:r w:rsidRPr="001075DC">
        <w:rPr>
          <w:i/>
          <w:sz w:val="22"/>
          <w:szCs w:val="22"/>
          <w:highlight w:val="yellow"/>
        </w:rPr>
        <w:t>.</w:t>
      </w:r>
    </w:p>
    <w:p w14:paraId="7B5A66B0" w14:textId="77777777" w:rsidR="00D80A2E" w:rsidRDefault="00D80A2E" w:rsidP="00D80A2E">
      <w:pPr>
        <w:rPr>
          <w:sz w:val="20"/>
        </w:rPr>
      </w:pPr>
    </w:p>
    <w:p w14:paraId="69FDCB46" w14:textId="237D0778" w:rsidR="0056034D" w:rsidDel="00326033" w:rsidRDefault="0056034D" w:rsidP="00D4413E">
      <w:pPr>
        <w:jc w:val="both"/>
        <w:rPr>
          <w:del w:id="3" w:author="Youhan Kim" w:date="2018-03-04T23:09:00Z"/>
          <w:sz w:val="22"/>
          <w:szCs w:val="22"/>
        </w:rPr>
      </w:pPr>
      <w:r w:rsidRPr="0056034D">
        <w:rPr>
          <w:sz w:val="22"/>
          <w:szCs w:val="22"/>
        </w:rPr>
        <w:lastRenderedPageBreak/>
        <w:t>A STA that sets the Partial Bandwidth DL MU-MIMO subfield of the HE PHY Capabilities Information field in the HE Capabilities element that it transmits to 1 shall support</w:t>
      </w:r>
      <w:del w:id="4" w:author="Youhan Kim" w:date="2018-03-04T23:10:00Z">
        <w:r w:rsidRPr="0056034D" w:rsidDel="001731AE">
          <w:rPr>
            <w:sz w:val="22"/>
            <w:szCs w:val="22"/>
          </w:rPr>
          <w:delText xml:space="preserve"> reception of an HE MU PPDU with RU sizes greater than or equal to 106 subcarriers</w:delText>
        </w:r>
      </w:del>
      <w:ins w:id="5" w:author="Youhan Kim" w:date="2018-03-04T23:10:00Z">
        <w:r w:rsidR="001731AE">
          <w:rPr>
            <w:sz w:val="22"/>
            <w:szCs w:val="22"/>
          </w:rPr>
          <w:t xml:space="preserve"> </w:t>
        </w:r>
      </w:ins>
      <w:ins w:id="6" w:author="Youhan Kim" w:date="2018-03-04T23:07:00Z">
        <w:r w:rsidR="00326033">
          <w:rPr>
            <w:sz w:val="22"/>
            <w:szCs w:val="22"/>
          </w:rPr>
          <w:t xml:space="preserve">receiving an RU in an HE MU PPDU </w:t>
        </w:r>
      </w:ins>
      <w:ins w:id="7" w:author="Youhan Kim" w:date="2018-03-04T23:10:00Z">
        <w:r w:rsidR="001731AE">
          <w:rPr>
            <w:sz w:val="22"/>
            <w:szCs w:val="22"/>
          </w:rPr>
          <w:t>where</w:t>
        </w:r>
      </w:ins>
      <w:ins w:id="8" w:author="Youhan Kim" w:date="2018-03-04T23:07:00Z">
        <w:r w:rsidR="00326033">
          <w:rPr>
            <w:sz w:val="22"/>
            <w:szCs w:val="22"/>
          </w:rPr>
          <w:t xml:space="preserve"> MU-MIMO is employed </w:t>
        </w:r>
      </w:ins>
      <w:ins w:id="9" w:author="Youhan Kim" w:date="2018-03-04T23:09:00Z">
        <w:r w:rsidR="00326033">
          <w:rPr>
            <w:sz w:val="22"/>
            <w:szCs w:val="22"/>
          </w:rPr>
          <w:t xml:space="preserve">in the RU, </w:t>
        </w:r>
      </w:ins>
      <w:ins w:id="10" w:author="Youhan Kim" w:date="2018-03-04T23:08:00Z">
        <w:r w:rsidR="00326033">
          <w:rPr>
            <w:sz w:val="22"/>
            <w:szCs w:val="22"/>
          </w:rPr>
          <w:t xml:space="preserve">the RU size is </w:t>
        </w:r>
      </w:ins>
      <w:ins w:id="11" w:author="Youhan Kim" w:date="2018-03-04T23:09:00Z">
        <w:r w:rsidR="00326033">
          <w:rPr>
            <w:sz w:val="22"/>
            <w:szCs w:val="22"/>
          </w:rPr>
          <w:t>greater than or equal to 106-tones</w:t>
        </w:r>
      </w:ins>
      <w:ins w:id="12" w:author="Youhan Kim" w:date="2018-03-04T23:11:00Z">
        <w:r w:rsidR="001731AE">
          <w:rPr>
            <w:sz w:val="22"/>
            <w:szCs w:val="22"/>
          </w:rPr>
          <w:t>,</w:t>
        </w:r>
      </w:ins>
      <w:ins w:id="13" w:author="Youhan Kim" w:date="2018-03-04T23:09:00Z">
        <w:r w:rsidR="001731AE">
          <w:rPr>
            <w:sz w:val="22"/>
            <w:szCs w:val="22"/>
          </w:rPr>
          <w:t xml:space="preserve"> and </w:t>
        </w:r>
      </w:ins>
      <w:ins w:id="14" w:author="Youhan Kim" w:date="2018-03-04T23:11:00Z">
        <w:r w:rsidR="001731AE">
          <w:rPr>
            <w:sz w:val="22"/>
            <w:szCs w:val="22"/>
          </w:rPr>
          <w:t>the RU does not span the entire</w:t>
        </w:r>
      </w:ins>
      <w:ins w:id="15" w:author="Youhan Kim" w:date="2018-03-04T23:09:00Z">
        <w:r w:rsidR="00326033">
          <w:rPr>
            <w:sz w:val="22"/>
            <w:szCs w:val="22"/>
          </w:rPr>
          <w:t xml:space="preserve"> PPDU bandwidth</w:t>
        </w:r>
      </w:ins>
      <w:r w:rsidRPr="0056034D">
        <w:rPr>
          <w:sz w:val="22"/>
          <w:szCs w:val="22"/>
        </w:rPr>
        <w:t>.</w:t>
      </w:r>
    </w:p>
    <w:p w14:paraId="0172F830" w14:textId="77777777" w:rsidR="00DC14AA" w:rsidRDefault="00DC14AA" w:rsidP="000E7C09">
      <w:pPr>
        <w:jc w:val="both"/>
        <w:rPr>
          <w:sz w:val="22"/>
          <w:szCs w:val="22"/>
        </w:rPr>
      </w:pPr>
    </w:p>
    <w:p w14:paraId="18FC7883" w14:textId="77777777" w:rsidR="00565BCB" w:rsidRDefault="00565BCB" w:rsidP="00565BCB">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565BCB" w:rsidRPr="009522BD" w14:paraId="46F0AEEA" w14:textId="77777777" w:rsidTr="00565BCB">
        <w:trPr>
          <w:trHeight w:val="278"/>
        </w:trPr>
        <w:tc>
          <w:tcPr>
            <w:tcW w:w="773" w:type="dxa"/>
            <w:hideMark/>
          </w:tcPr>
          <w:p w14:paraId="28A7FF5A"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FFBD74B"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0B7F298C"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16" w:type="dxa"/>
            <w:hideMark/>
          </w:tcPr>
          <w:p w14:paraId="28699669"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53" w:type="dxa"/>
            <w:hideMark/>
          </w:tcPr>
          <w:p w14:paraId="75BBF69C" w14:textId="77777777" w:rsidR="00565BCB" w:rsidRPr="009522BD" w:rsidRDefault="00565BCB"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65BCB" w:rsidRPr="009522BD" w14:paraId="59793262" w14:textId="77777777" w:rsidTr="00565BCB">
        <w:trPr>
          <w:trHeight w:val="58"/>
        </w:trPr>
        <w:tc>
          <w:tcPr>
            <w:tcW w:w="773" w:type="dxa"/>
            <w:hideMark/>
          </w:tcPr>
          <w:p w14:paraId="4AAFFE4F" w14:textId="77777777" w:rsidR="00565BCB" w:rsidRDefault="00565BCB" w:rsidP="00565BCB">
            <w:pPr>
              <w:jc w:val="right"/>
              <w:rPr>
                <w:rFonts w:ascii="Arial" w:hAnsi="Arial" w:cs="Arial"/>
                <w:sz w:val="20"/>
                <w:lang w:val="en-US" w:eastAsia="ko-KR"/>
              </w:rPr>
            </w:pPr>
            <w:r>
              <w:rPr>
                <w:rFonts w:ascii="Arial" w:hAnsi="Arial" w:cs="Arial"/>
                <w:sz w:val="20"/>
              </w:rPr>
              <w:t>12760</w:t>
            </w:r>
          </w:p>
          <w:p w14:paraId="4E556FC7" w14:textId="77777777" w:rsidR="00565BCB" w:rsidRPr="0070507E" w:rsidRDefault="00565BCB" w:rsidP="003A77D6">
            <w:pPr>
              <w:jc w:val="right"/>
              <w:rPr>
                <w:rFonts w:ascii="Arial" w:hAnsi="Arial" w:cs="Arial"/>
                <w:sz w:val="20"/>
                <w:lang w:val="en-US" w:eastAsia="ko-KR"/>
              </w:rPr>
            </w:pPr>
          </w:p>
        </w:tc>
        <w:tc>
          <w:tcPr>
            <w:tcW w:w="1106" w:type="dxa"/>
            <w:hideMark/>
          </w:tcPr>
          <w:p w14:paraId="08D4314C" w14:textId="77777777" w:rsidR="00565BCB" w:rsidRDefault="00565BCB" w:rsidP="00565BCB">
            <w:pPr>
              <w:rPr>
                <w:rFonts w:ascii="Arial" w:hAnsi="Arial" w:cs="Arial"/>
                <w:sz w:val="20"/>
                <w:lang w:val="en-US" w:eastAsia="ko-KR"/>
              </w:rPr>
            </w:pPr>
            <w:r>
              <w:rPr>
                <w:rFonts w:ascii="Arial" w:hAnsi="Arial" w:cs="Arial"/>
                <w:sz w:val="20"/>
              </w:rPr>
              <w:t>28.3.3.9.3</w:t>
            </w:r>
          </w:p>
          <w:p w14:paraId="3671B262" w14:textId="77777777" w:rsidR="00565BCB" w:rsidRPr="0070507E" w:rsidRDefault="00565BCB" w:rsidP="003A77D6">
            <w:pPr>
              <w:rPr>
                <w:rFonts w:ascii="Arial" w:hAnsi="Arial" w:cs="Arial"/>
                <w:sz w:val="20"/>
                <w:lang w:val="en-US" w:eastAsia="ko-KR"/>
              </w:rPr>
            </w:pPr>
          </w:p>
        </w:tc>
        <w:tc>
          <w:tcPr>
            <w:tcW w:w="860" w:type="dxa"/>
            <w:hideMark/>
          </w:tcPr>
          <w:p w14:paraId="3C84D313" w14:textId="77777777" w:rsidR="00565BCB" w:rsidRDefault="00565BCB" w:rsidP="00565BCB">
            <w:pPr>
              <w:jc w:val="right"/>
              <w:rPr>
                <w:rFonts w:ascii="Arial" w:hAnsi="Arial" w:cs="Arial"/>
                <w:sz w:val="20"/>
                <w:lang w:val="en-US" w:eastAsia="ko-KR"/>
              </w:rPr>
            </w:pPr>
            <w:r>
              <w:rPr>
                <w:rFonts w:ascii="Arial" w:hAnsi="Arial" w:cs="Arial"/>
                <w:sz w:val="20"/>
              </w:rPr>
              <w:t>368.46</w:t>
            </w:r>
          </w:p>
          <w:p w14:paraId="0754510A" w14:textId="77777777" w:rsidR="00565BCB" w:rsidRPr="0070507E" w:rsidRDefault="00565BCB" w:rsidP="003A77D6">
            <w:pPr>
              <w:jc w:val="right"/>
              <w:rPr>
                <w:rFonts w:ascii="Arial" w:hAnsi="Arial" w:cs="Arial"/>
                <w:sz w:val="20"/>
                <w:lang w:val="en-US" w:eastAsia="ko-KR"/>
              </w:rPr>
            </w:pPr>
          </w:p>
        </w:tc>
        <w:tc>
          <w:tcPr>
            <w:tcW w:w="4216" w:type="dxa"/>
            <w:hideMark/>
          </w:tcPr>
          <w:p w14:paraId="48B59578" w14:textId="51D6D8C4" w:rsidR="00565BCB" w:rsidRPr="00565BCB" w:rsidRDefault="00565BCB" w:rsidP="003A77D6">
            <w:pPr>
              <w:rPr>
                <w:rFonts w:ascii="Arial" w:hAnsi="Arial" w:cs="Arial"/>
                <w:sz w:val="20"/>
                <w:lang w:eastAsia="ko-KR"/>
              </w:rPr>
            </w:pPr>
            <w:r>
              <w:rPr>
                <w:rFonts w:ascii="Arial" w:hAnsi="Arial" w:cs="Arial"/>
                <w:sz w:val="20"/>
              </w:rPr>
              <w:t>"A full bandwidth MU-MIMO transmission using the HE MU PPDU format has a value of 1 for the SIGB Compression field in HE-SIG-A" is not strong enough</w:t>
            </w:r>
          </w:p>
        </w:tc>
        <w:tc>
          <w:tcPr>
            <w:tcW w:w="3053" w:type="dxa"/>
            <w:hideMark/>
          </w:tcPr>
          <w:p w14:paraId="1962A020" w14:textId="77777777" w:rsidR="00565BCB" w:rsidRDefault="00565BCB" w:rsidP="00565BCB">
            <w:pPr>
              <w:rPr>
                <w:rFonts w:ascii="Arial" w:hAnsi="Arial" w:cs="Arial"/>
                <w:sz w:val="20"/>
                <w:lang w:val="en-US" w:eastAsia="ko-KR"/>
              </w:rPr>
            </w:pPr>
            <w:r>
              <w:rPr>
                <w:rFonts w:ascii="Arial" w:hAnsi="Arial" w:cs="Arial"/>
                <w:sz w:val="20"/>
              </w:rPr>
              <w:t>Change "has" to "shall have"</w:t>
            </w:r>
          </w:p>
          <w:p w14:paraId="7933F634" w14:textId="14C8EE90" w:rsidR="00565BCB" w:rsidRPr="00565BCB" w:rsidRDefault="00565BCB" w:rsidP="003A77D6">
            <w:pPr>
              <w:rPr>
                <w:rFonts w:ascii="Arial" w:hAnsi="Arial" w:cs="Arial"/>
                <w:sz w:val="20"/>
                <w:lang w:val="en-US" w:eastAsia="ko-KR"/>
              </w:rPr>
            </w:pPr>
          </w:p>
        </w:tc>
      </w:tr>
      <w:tr w:rsidR="00877770" w:rsidRPr="009522BD" w14:paraId="7C2AAABF" w14:textId="77777777" w:rsidTr="00565BCB">
        <w:trPr>
          <w:trHeight w:val="58"/>
        </w:trPr>
        <w:tc>
          <w:tcPr>
            <w:tcW w:w="773" w:type="dxa"/>
          </w:tcPr>
          <w:p w14:paraId="7AAB7429" w14:textId="77777777" w:rsidR="00877770" w:rsidRDefault="00877770" w:rsidP="00877770">
            <w:pPr>
              <w:jc w:val="right"/>
              <w:rPr>
                <w:rFonts w:ascii="Arial" w:hAnsi="Arial" w:cs="Arial"/>
                <w:sz w:val="20"/>
                <w:lang w:val="en-US" w:eastAsia="ko-KR"/>
              </w:rPr>
            </w:pPr>
            <w:r>
              <w:rPr>
                <w:rFonts w:ascii="Arial" w:hAnsi="Arial" w:cs="Arial"/>
                <w:sz w:val="20"/>
              </w:rPr>
              <w:t>13435</w:t>
            </w:r>
          </w:p>
          <w:p w14:paraId="70B23610" w14:textId="77777777" w:rsidR="00877770" w:rsidRDefault="00877770" w:rsidP="00565BCB">
            <w:pPr>
              <w:jc w:val="right"/>
              <w:rPr>
                <w:rFonts w:ascii="Arial" w:hAnsi="Arial" w:cs="Arial"/>
                <w:sz w:val="20"/>
              </w:rPr>
            </w:pPr>
          </w:p>
        </w:tc>
        <w:tc>
          <w:tcPr>
            <w:tcW w:w="1106" w:type="dxa"/>
          </w:tcPr>
          <w:p w14:paraId="22969868" w14:textId="77777777" w:rsidR="00877770" w:rsidRDefault="00877770" w:rsidP="00877770">
            <w:pPr>
              <w:rPr>
                <w:rFonts w:ascii="Arial" w:hAnsi="Arial" w:cs="Arial"/>
                <w:sz w:val="20"/>
                <w:lang w:val="en-US" w:eastAsia="ko-KR"/>
              </w:rPr>
            </w:pPr>
            <w:r>
              <w:rPr>
                <w:rFonts w:ascii="Arial" w:hAnsi="Arial" w:cs="Arial"/>
                <w:sz w:val="20"/>
              </w:rPr>
              <w:t>28.3.3.9.3</w:t>
            </w:r>
          </w:p>
          <w:p w14:paraId="7FD0FE77" w14:textId="77777777" w:rsidR="00877770" w:rsidRDefault="00877770" w:rsidP="00565BCB">
            <w:pPr>
              <w:rPr>
                <w:rFonts w:ascii="Arial" w:hAnsi="Arial" w:cs="Arial"/>
                <w:sz w:val="20"/>
              </w:rPr>
            </w:pPr>
          </w:p>
        </w:tc>
        <w:tc>
          <w:tcPr>
            <w:tcW w:w="860" w:type="dxa"/>
          </w:tcPr>
          <w:p w14:paraId="509910F9" w14:textId="77777777" w:rsidR="00877770" w:rsidRDefault="00877770" w:rsidP="00877770">
            <w:pPr>
              <w:jc w:val="right"/>
              <w:rPr>
                <w:rFonts w:ascii="Arial" w:hAnsi="Arial" w:cs="Arial"/>
                <w:sz w:val="20"/>
                <w:lang w:val="en-US" w:eastAsia="ko-KR"/>
              </w:rPr>
            </w:pPr>
            <w:r>
              <w:rPr>
                <w:rFonts w:ascii="Arial" w:hAnsi="Arial" w:cs="Arial"/>
                <w:sz w:val="20"/>
              </w:rPr>
              <w:t>368.46</w:t>
            </w:r>
          </w:p>
          <w:p w14:paraId="0FBF28C6" w14:textId="77777777" w:rsidR="00877770" w:rsidRDefault="00877770" w:rsidP="00565BCB">
            <w:pPr>
              <w:jc w:val="right"/>
              <w:rPr>
                <w:rFonts w:ascii="Arial" w:hAnsi="Arial" w:cs="Arial"/>
                <w:sz w:val="20"/>
              </w:rPr>
            </w:pPr>
          </w:p>
        </w:tc>
        <w:tc>
          <w:tcPr>
            <w:tcW w:w="4216" w:type="dxa"/>
          </w:tcPr>
          <w:p w14:paraId="338BEC0D" w14:textId="73987047" w:rsidR="00877770" w:rsidRPr="00877770" w:rsidRDefault="00877770" w:rsidP="003A77D6">
            <w:pPr>
              <w:rPr>
                <w:rFonts w:ascii="Arial" w:hAnsi="Arial" w:cs="Arial"/>
                <w:sz w:val="20"/>
                <w:lang w:val="en-US" w:eastAsia="ko-KR"/>
              </w:rPr>
            </w:pPr>
            <w:r>
              <w:rPr>
                <w:rFonts w:ascii="Arial" w:hAnsi="Arial" w:cs="Arial"/>
                <w:sz w:val="20"/>
              </w:rPr>
              <w:t>"A full bandwidth MU-MIMO transmission using the HE MU PPDU format has a value of 1 for the SIGB Compression field in HE-SIG-A". This is not entirely clear on whether setting SIGB compression is mandatory for full BW MU-MIMO. My recollection is that this should be mandatory.</w:t>
            </w:r>
          </w:p>
        </w:tc>
        <w:tc>
          <w:tcPr>
            <w:tcW w:w="3053" w:type="dxa"/>
          </w:tcPr>
          <w:p w14:paraId="54F1A6DD" w14:textId="77777777" w:rsidR="00877770" w:rsidRDefault="00877770" w:rsidP="00877770">
            <w:pPr>
              <w:rPr>
                <w:rFonts w:ascii="Arial" w:hAnsi="Arial" w:cs="Arial"/>
                <w:sz w:val="20"/>
                <w:lang w:val="en-US" w:eastAsia="ko-KR"/>
              </w:rPr>
            </w:pPr>
            <w:r>
              <w:rPr>
                <w:rFonts w:ascii="Arial" w:hAnsi="Arial" w:cs="Arial"/>
                <w:sz w:val="20"/>
              </w:rPr>
              <w:t>Change "has a value of 1" to "shall have a value of 1"</w:t>
            </w:r>
          </w:p>
          <w:p w14:paraId="19EB8A70" w14:textId="77777777" w:rsidR="00877770" w:rsidRPr="00877770" w:rsidRDefault="00877770" w:rsidP="00565BCB">
            <w:pPr>
              <w:rPr>
                <w:rFonts w:ascii="Arial" w:hAnsi="Arial" w:cs="Arial"/>
                <w:sz w:val="20"/>
                <w:lang w:val="en-US"/>
              </w:rPr>
            </w:pPr>
          </w:p>
        </w:tc>
      </w:tr>
    </w:tbl>
    <w:p w14:paraId="4051D6EB" w14:textId="77777777" w:rsidR="00565BCB" w:rsidRDefault="00565BCB" w:rsidP="00565BCB">
      <w:pPr>
        <w:jc w:val="both"/>
        <w:rPr>
          <w:b/>
          <w:sz w:val="28"/>
          <w:szCs w:val="22"/>
          <w:u w:val="single"/>
        </w:rPr>
      </w:pPr>
    </w:p>
    <w:p w14:paraId="1EAEC82B" w14:textId="77777777" w:rsidR="00565BCB" w:rsidRPr="00157CCC" w:rsidRDefault="00565BCB" w:rsidP="00565BCB">
      <w:pPr>
        <w:jc w:val="both"/>
        <w:rPr>
          <w:sz w:val="28"/>
          <w:szCs w:val="22"/>
        </w:rPr>
      </w:pPr>
      <w:r>
        <w:rPr>
          <w:b/>
          <w:sz w:val="28"/>
          <w:szCs w:val="22"/>
          <w:u w:val="single"/>
        </w:rPr>
        <w:t>Context:</w:t>
      </w:r>
    </w:p>
    <w:p w14:paraId="3241E872" w14:textId="77777777" w:rsidR="00565BCB" w:rsidRDefault="00565BCB" w:rsidP="00565BCB">
      <w:pPr>
        <w:jc w:val="both"/>
        <w:rPr>
          <w:b/>
          <w:sz w:val="22"/>
          <w:szCs w:val="22"/>
        </w:rPr>
      </w:pPr>
    </w:p>
    <w:p w14:paraId="257F3A8D" w14:textId="0C36934D" w:rsidR="00565BCB" w:rsidRDefault="006B3DFA" w:rsidP="00565BCB">
      <w:pPr>
        <w:jc w:val="both"/>
        <w:rPr>
          <w:sz w:val="22"/>
          <w:szCs w:val="22"/>
        </w:rPr>
      </w:pPr>
      <w:r>
        <w:rPr>
          <w:sz w:val="22"/>
          <w:szCs w:val="22"/>
        </w:rPr>
        <w:t>D2.2 P386</w:t>
      </w:r>
      <w:r w:rsidR="00565BCB">
        <w:rPr>
          <w:sz w:val="22"/>
          <w:szCs w:val="22"/>
        </w:rPr>
        <w:t>L3</w:t>
      </w:r>
      <w:r>
        <w:rPr>
          <w:sz w:val="22"/>
          <w:szCs w:val="22"/>
        </w:rPr>
        <w:t>2</w:t>
      </w:r>
      <w:r w:rsidR="00565BCB">
        <w:rPr>
          <w:sz w:val="22"/>
          <w:szCs w:val="22"/>
        </w:rPr>
        <w:t>:</w:t>
      </w:r>
    </w:p>
    <w:tbl>
      <w:tblPr>
        <w:tblStyle w:val="TableGrid"/>
        <w:tblW w:w="0" w:type="auto"/>
        <w:tblLook w:val="04A0" w:firstRow="1" w:lastRow="0" w:firstColumn="1" w:lastColumn="0" w:noHBand="0" w:noVBand="1"/>
      </w:tblPr>
      <w:tblGrid>
        <w:gridCol w:w="10080"/>
      </w:tblGrid>
      <w:tr w:rsidR="00565BCB" w14:paraId="30B09600" w14:textId="77777777" w:rsidTr="003A77D6">
        <w:tc>
          <w:tcPr>
            <w:tcW w:w="10080" w:type="dxa"/>
          </w:tcPr>
          <w:p w14:paraId="1C84E0CB" w14:textId="21A4779C" w:rsidR="00565BCB" w:rsidRDefault="006B3DFA" w:rsidP="006B3DFA">
            <w:pPr>
              <w:jc w:val="both"/>
              <w:rPr>
                <w:sz w:val="28"/>
                <w:szCs w:val="22"/>
                <w:u w:val="single"/>
              </w:rPr>
            </w:pPr>
            <w:r w:rsidRPr="006B3DFA">
              <w:rPr>
                <w:bCs/>
                <w:sz w:val="20"/>
              </w:rPr>
              <w:t xml:space="preserve">A full bandwidth MU-MIMO transmission using the HE MU PPDU format </w:t>
            </w:r>
            <w:r w:rsidRPr="006B3DFA">
              <w:rPr>
                <w:bCs/>
                <w:sz w:val="20"/>
                <w:highlight w:val="yellow"/>
              </w:rPr>
              <w:t>has</w:t>
            </w:r>
            <w:r w:rsidRPr="006B3DFA">
              <w:rPr>
                <w:bCs/>
                <w:sz w:val="20"/>
              </w:rPr>
              <w:t xml:space="preserve"> a value of 1 for the SIGB</w:t>
            </w:r>
            <w:r>
              <w:rPr>
                <w:bCs/>
                <w:sz w:val="20"/>
              </w:rPr>
              <w:t xml:space="preserve"> </w:t>
            </w:r>
            <w:r w:rsidRPr="006B3DFA">
              <w:rPr>
                <w:bCs/>
                <w:sz w:val="20"/>
              </w:rPr>
              <w:t>Compression field in HE-SIG-A and the Common field in HE-SIG-B is not present, and the HE modulated</w:t>
            </w:r>
            <w:r>
              <w:rPr>
                <w:bCs/>
                <w:sz w:val="20"/>
              </w:rPr>
              <w:t xml:space="preserve"> </w:t>
            </w:r>
            <w:r w:rsidRPr="006B3DFA">
              <w:rPr>
                <w:bCs/>
                <w:sz w:val="20"/>
              </w:rPr>
              <w:t>fields of the PPDU consists of one RU whose size spans the entire PPDU bandwidth.</w:t>
            </w:r>
          </w:p>
        </w:tc>
      </w:tr>
    </w:tbl>
    <w:p w14:paraId="01775811" w14:textId="77777777" w:rsidR="00565BCB" w:rsidRDefault="00565BCB" w:rsidP="00565BCB">
      <w:pPr>
        <w:jc w:val="both"/>
        <w:rPr>
          <w:b/>
          <w:sz w:val="28"/>
          <w:szCs w:val="22"/>
          <w:u w:val="single"/>
        </w:rPr>
      </w:pPr>
    </w:p>
    <w:p w14:paraId="5A7A4463" w14:textId="6761FE48" w:rsidR="00565BCB" w:rsidRPr="00157CCC" w:rsidRDefault="00565BCB" w:rsidP="00565BCB">
      <w:pPr>
        <w:jc w:val="both"/>
        <w:rPr>
          <w:sz w:val="28"/>
          <w:szCs w:val="22"/>
        </w:rPr>
      </w:pPr>
      <w:r>
        <w:rPr>
          <w:b/>
          <w:sz w:val="28"/>
          <w:szCs w:val="22"/>
          <w:u w:val="single"/>
        </w:rPr>
        <w:t xml:space="preserve">Proposed Resolution: CID </w:t>
      </w:r>
      <w:r w:rsidR="006B3DFA">
        <w:rPr>
          <w:b/>
          <w:sz w:val="28"/>
          <w:szCs w:val="22"/>
          <w:u w:val="single"/>
        </w:rPr>
        <w:t>12760</w:t>
      </w:r>
      <w:r w:rsidR="00877770">
        <w:rPr>
          <w:b/>
          <w:sz w:val="28"/>
          <w:szCs w:val="22"/>
          <w:u w:val="single"/>
        </w:rPr>
        <w:t>, 13435</w:t>
      </w:r>
    </w:p>
    <w:p w14:paraId="1F9E7D5C" w14:textId="04D3A2BB" w:rsidR="00565BCB" w:rsidRDefault="00565BCB" w:rsidP="00565BCB">
      <w:pPr>
        <w:jc w:val="both"/>
        <w:rPr>
          <w:sz w:val="22"/>
          <w:szCs w:val="22"/>
        </w:rPr>
      </w:pPr>
      <w:r>
        <w:rPr>
          <w:b/>
          <w:sz w:val="22"/>
          <w:szCs w:val="22"/>
        </w:rPr>
        <w:t>Revised</w:t>
      </w:r>
      <w:r>
        <w:rPr>
          <w:sz w:val="22"/>
          <w:szCs w:val="22"/>
        </w:rPr>
        <w:t>.</w:t>
      </w:r>
      <w:r>
        <w:rPr>
          <w:b/>
          <w:sz w:val="22"/>
          <w:szCs w:val="22"/>
        </w:rPr>
        <w:t xml:space="preserve">  </w:t>
      </w:r>
      <w:r w:rsidR="006B3DFA">
        <w:rPr>
          <w:sz w:val="22"/>
          <w:szCs w:val="22"/>
        </w:rPr>
        <w:t>Agree with the commenter.  Updating the resolution per D2.2 page/line number.</w:t>
      </w:r>
    </w:p>
    <w:p w14:paraId="7B14D88B" w14:textId="01F1DAFE" w:rsidR="00565BCB" w:rsidRDefault="00565BCB" w:rsidP="00565BCB">
      <w:pPr>
        <w:jc w:val="both"/>
        <w:rPr>
          <w:sz w:val="22"/>
          <w:szCs w:val="22"/>
        </w:rPr>
      </w:pPr>
      <w:r>
        <w:rPr>
          <w:sz w:val="22"/>
          <w:szCs w:val="22"/>
        </w:rPr>
        <w:t xml:space="preserve">Instruction to Editor:  </w:t>
      </w:r>
      <w:r w:rsidR="006B3DFA">
        <w:rPr>
          <w:sz w:val="22"/>
          <w:szCs w:val="22"/>
        </w:rPr>
        <w:t>Change “has” to “shall have” at D2.2 P386L32.</w:t>
      </w:r>
    </w:p>
    <w:p w14:paraId="69C43D09" w14:textId="02413EF7" w:rsidR="00565BCB" w:rsidRDefault="00565BCB" w:rsidP="00565BCB">
      <w:pPr>
        <w:jc w:val="both"/>
        <w:rPr>
          <w:sz w:val="22"/>
          <w:szCs w:val="22"/>
        </w:rPr>
      </w:pPr>
    </w:p>
    <w:p w14:paraId="7E710525" w14:textId="77777777" w:rsidR="00565BCB" w:rsidRDefault="00565BCB" w:rsidP="00565BCB">
      <w:pPr>
        <w:jc w:val="both"/>
        <w:rPr>
          <w:sz w:val="22"/>
          <w:szCs w:val="22"/>
        </w:rPr>
      </w:pPr>
    </w:p>
    <w:p w14:paraId="50DF58BF" w14:textId="77777777" w:rsidR="00565BCB" w:rsidRDefault="00565BCB" w:rsidP="00565BCB">
      <w:pPr>
        <w:jc w:val="both"/>
        <w:rPr>
          <w:sz w:val="22"/>
          <w:szCs w:val="22"/>
        </w:rPr>
      </w:pPr>
    </w:p>
    <w:p w14:paraId="1F283192" w14:textId="77777777" w:rsidR="002E1272" w:rsidRDefault="002E1272" w:rsidP="002E1272">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2E1272" w:rsidRPr="009522BD" w14:paraId="5C63E00E" w14:textId="77777777" w:rsidTr="003A77D6">
        <w:trPr>
          <w:trHeight w:val="278"/>
        </w:trPr>
        <w:tc>
          <w:tcPr>
            <w:tcW w:w="773" w:type="dxa"/>
            <w:hideMark/>
          </w:tcPr>
          <w:p w14:paraId="6402700D"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4C917D89"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0489D04F"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16" w:type="dxa"/>
            <w:hideMark/>
          </w:tcPr>
          <w:p w14:paraId="36090A84"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53" w:type="dxa"/>
            <w:hideMark/>
          </w:tcPr>
          <w:p w14:paraId="13E53D0D" w14:textId="77777777" w:rsidR="002E1272" w:rsidRPr="009522BD" w:rsidRDefault="002E1272"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E1272" w:rsidRPr="009522BD" w14:paraId="04C94410" w14:textId="77777777" w:rsidTr="003A77D6">
        <w:trPr>
          <w:trHeight w:val="58"/>
        </w:trPr>
        <w:tc>
          <w:tcPr>
            <w:tcW w:w="773" w:type="dxa"/>
            <w:hideMark/>
          </w:tcPr>
          <w:p w14:paraId="23BFD2F0" w14:textId="77777777" w:rsidR="002E1272" w:rsidRDefault="002E1272" w:rsidP="002E1272">
            <w:pPr>
              <w:jc w:val="right"/>
              <w:rPr>
                <w:rFonts w:ascii="Arial" w:hAnsi="Arial" w:cs="Arial"/>
                <w:sz w:val="20"/>
                <w:lang w:val="en-US" w:eastAsia="ko-KR"/>
              </w:rPr>
            </w:pPr>
            <w:r>
              <w:rPr>
                <w:rFonts w:ascii="Arial" w:hAnsi="Arial" w:cs="Arial"/>
                <w:sz w:val="20"/>
              </w:rPr>
              <w:t>11441</w:t>
            </w:r>
          </w:p>
          <w:p w14:paraId="121AF452" w14:textId="77777777" w:rsidR="002E1272" w:rsidRPr="0070507E" w:rsidRDefault="002E1272" w:rsidP="003A77D6">
            <w:pPr>
              <w:jc w:val="right"/>
              <w:rPr>
                <w:rFonts w:ascii="Arial" w:hAnsi="Arial" w:cs="Arial"/>
                <w:sz w:val="20"/>
                <w:lang w:val="en-US" w:eastAsia="ko-KR"/>
              </w:rPr>
            </w:pPr>
          </w:p>
        </w:tc>
        <w:tc>
          <w:tcPr>
            <w:tcW w:w="1106" w:type="dxa"/>
            <w:hideMark/>
          </w:tcPr>
          <w:p w14:paraId="53C86520" w14:textId="77777777" w:rsidR="002E1272" w:rsidRDefault="002E1272" w:rsidP="002E1272">
            <w:pPr>
              <w:rPr>
                <w:rFonts w:ascii="Arial" w:hAnsi="Arial" w:cs="Arial"/>
                <w:sz w:val="20"/>
                <w:lang w:val="en-US" w:eastAsia="ko-KR"/>
              </w:rPr>
            </w:pPr>
            <w:r>
              <w:rPr>
                <w:rFonts w:ascii="Arial" w:hAnsi="Arial" w:cs="Arial"/>
                <w:sz w:val="20"/>
              </w:rPr>
              <w:t>28.3.3.9.3</w:t>
            </w:r>
          </w:p>
          <w:p w14:paraId="51710619" w14:textId="77777777" w:rsidR="002E1272" w:rsidRPr="0070507E" w:rsidRDefault="002E1272" w:rsidP="003A77D6">
            <w:pPr>
              <w:rPr>
                <w:rFonts w:ascii="Arial" w:hAnsi="Arial" w:cs="Arial"/>
                <w:sz w:val="20"/>
                <w:lang w:val="en-US" w:eastAsia="ko-KR"/>
              </w:rPr>
            </w:pPr>
          </w:p>
        </w:tc>
        <w:tc>
          <w:tcPr>
            <w:tcW w:w="860" w:type="dxa"/>
            <w:hideMark/>
          </w:tcPr>
          <w:p w14:paraId="2A7EAE8E" w14:textId="77777777" w:rsidR="002E1272" w:rsidRDefault="002E1272" w:rsidP="002E1272">
            <w:pPr>
              <w:jc w:val="right"/>
              <w:rPr>
                <w:rFonts w:ascii="Arial" w:hAnsi="Arial" w:cs="Arial"/>
                <w:sz w:val="20"/>
                <w:lang w:val="en-US" w:eastAsia="ko-KR"/>
              </w:rPr>
            </w:pPr>
            <w:r>
              <w:rPr>
                <w:rFonts w:ascii="Arial" w:hAnsi="Arial" w:cs="Arial"/>
                <w:sz w:val="20"/>
              </w:rPr>
              <w:t>368.62</w:t>
            </w:r>
          </w:p>
          <w:p w14:paraId="47403762" w14:textId="77777777" w:rsidR="002E1272" w:rsidRPr="0070507E" w:rsidRDefault="002E1272" w:rsidP="003A77D6">
            <w:pPr>
              <w:jc w:val="right"/>
              <w:rPr>
                <w:rFonts w:ascii="Arial" w:hAnsi="Arial" w:cs="Arial"/>
                <w:sz w:val="20"/>
                <w:lang w:val="en-US" w:eastAsia="ko-KR"/>
              </w:rPr>
            </w:pPr>
          </w:p>
        </w:tc>
        <w:tc>
          <w:tcPr>
            <w:tcW w:w="4216" w:type="dxa"/>
            <w:hideMark/>
          </w:tcPr>
          <w:p w14:paraId="05999408" w14:textId="15BB6A8E" w:rsidR="002E1272" w:rsidRPr="002E1272" w:rsidRDefault="002E1272" w:rsidP="003A77D6">
            <w:pPr>
              <w:rPr>
                <w:rFonts w:ascii="Arial" w:hAnsi="Arial" w:cs="Arial"/>
                <w:sz w:val="20"/>
                <w:lang w:eastAsia="ko-KR"/>
              </w:rPr>
            </w:pPr>
            <w:r>
              <w:rPr>
                <w:rFonts w:ascii="Arial" w:hAnsi="Arial" w:cs="Arial"/>
                <w:sz w:val="20"/>
              </w:rPr>
              <w:t>It's the first time the term "HE-SIG-B content channel" is used. It's supposed a brief definition or explanation is introduced for better understanding.</w:t>
            </w:r>
          </w:p>
        </w:tc>
        <w:tc>
          <w:tcPr>
            <w:tcW w:w="3053" w:type="dxa"/>
            <w:hideMark/>
          </w:tcPr>
          <w:p w14:paraId="30A9FFDB" w14:textId="4C6A660F" w:rsidR="002E1272" w:rsidRPr="00565BCB" w:rsidRDefault="002E1272" w:rsidP="003A77D6">
            <w:pPr>
              <w:rPr>
                <w:rFonts w:ascii="Arial" w:hAnsi="Arial" w:cs="Arial"/>
                <w:sz w:val="20"/>
                <w:lang w:val="en-US" w:eastAsia="ko-KR"/>
              </w:rPr>
            </w:pPr>
            <w:r>
              <w:rPr>
                <w:rFonts w:ascii="Arial" w:hAnsi="Arial" w:cs="Arial"/>
                <w:sz w:val="20"/>
              </w:rPr>
              <w:t>Add a brief or definition to "HE-SIG-B content channel" at the first time it's used.</w:t>
            </w:r>
          </w:p>
        </w:tc>
      </w:tr>
    </w:tbl>
    <w:p w14:paraId="12406E34" w14:textId="77777777" w:rsidR="002E1272" w:rsidRDefault="002E1272" w:rsidP="002E1272">
      <w:pPr>
        <w:jc w:val="both"/>
        <w:rPr>
          <w:b/>
          <w:sz w:val="28"/>
          <w:szCs w:val="22"/>
          <w:u w:val="single"/>
        </w:rPr>
      </w:pPr>
    </w:p>
    <w:p w14:paraId="4CD080E1" w14:textId="77777777" w:rsidR="002E1272" w:rsidRPr="00157CCC" w:rsidRDefault="002E1272" w:rsidP="002E1272">
      <w:pPr>
        <w:jc w:val="both"/>
        <w:rPr>
          <w:sz w:val="28"/>
          <w:szCs w:val="22"/>
        </w:rPr>
      </w:pPr>
      <w:r>
        <w:rPr>
          <w:b/>
          <w:sz w:val="28"/>
          <w:szCs w:val="22"/>
          <w:u w:val="single"/>
        </w:rPr>
        <w:t>Context:</w:t>
      </w:r>
    </w:p>
    <w:p w14:paraId="75ED1638" w14:textId="77777777" w:rsidR="002E1272" w:rsidRDefault="002E1272" w:rsidP="002E1272">
      <w:pPr>
        <w:jc w:val="both"/>
        <w:rPr>
          <w:b/>
          <w:sz w:val="22"/>
          <w:szCs w:val="22"/>
        </w:rPr>
      </w:pPr>
    </w:p>
    <w:p w14:paraId="237A646C" w14:textId="35F50A88" w:rsidR="002E1272" w:rsidRDefault="002E1272" w:rsidP="002E1272">
      <w:pPr>
        <w:jc w:val="both"/>
        <w:rPr>
          <w:sz w:val="22"/>
          <w:szCs w:val="22"/>
        </w:rPr>
      </w:pPr>
      <w:r>
        <w:rPr>
          <w:sz w:val="22"/>
          <w:szCs w:val="22"/>
        </w:rPr>
        <w:t>D2.2 P386L</w:t>
      </w:r>
      <w:r w:rsidR="00005F29">
        <w:rPr>
          <w:sz w:val="22"/>
          <w:szCs w:val="22"/>
        </w:rPr>
        <w:t>4</w:t>
      </w:r>
      <w:r>
        <w:rPr>
          <w:sz w:val="22"/>
          <w:szCs w:val="22"/>
        </w:rPr>
        <w:t>2:</w:t>
      </w:r>
    </w:p>
    <w:tbl>
      <w:tblPr>
        <w:tblStyle w:val="TableGrid"/>
        <w:tblW w:w="0" w:type="auto"/>
        <w:tblLook w:val="04A0" w:firstRow="1" w:lastRow="0" w:firstColumn="1" w:lastColumn="0" w:noHBand="0" w:noVBand="1"/>
      </w:tblPr>
      <w:tblGrid>
        <w:gridCol w:w="10080"/>
      </w:tblGrid>
      <w:tr w:rsidR="002E1272" w14:paraId="1301A011" w14:textId="77777777" w:rsidTr="003A77D6">
        <w:tc>
          <w:tcPr>
            <w:tcW w:w="10080" w:type="dxa"/>
          </w:tcPr>
          <w:p w14:paraId="0CC118CE" w14:textId="77777777" w:rsidR="00005F29" w:rsidRDefault="00005F29" w:rsidP="00005F29">
            <w:pPr>
              <w:pStyle w:val="T"/>
              <w:rPr>
                <w:w w:val="100"/>
              </w:rPr>
            </w:pPr>
            <w:r>
              <w:rPr>
                <w:w w:val="100"/>
              </w:rPr>
              <w:t xml:space="preserve">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w:t>
            </w:r>
            <w:r>
              <w:rPr>
                <w:w w:val="100"/>
              </w:rPr>
              <w:fldChar w:fldCharType="begin"/>
            </w:r>
            <w:r>
              <w:rPr>
                <w:w w:val="100"/>
              </w:rPr>
              <w:instrText xml:space="preserve"> REF  RTF39303937353a2048352c312e \h</w:instrText>
            </w:r>
            <w:r>
              <w:rPr>
                <w:w w:val="100"/>
              </w:rPr>
            </w:r>
            <w:r>
              <w:rPr>
                <w:w w:val="100"/>
              </w:rPr>
              <w:fldChar w:fldCharType="separate"/>
            </w:r>
            <w:r>
              <w:rPr>
                <w:w w:val="100"/>
              </w:rPr>
              <w:t>28.3.10.8.2 (Encoding and modulation)</w:t>
            </w:r>
            <w:r>
              <w:rPr>
                <w:w w:val="100"/>
              </w:rPr>
              <w:fldChar w:fldCharType="end"/>
            </w:r>
            <w:r>
              <w:rPr>
                <w:w w:val="100"/>
              </w:rPr>
              <w:t xml:space="preserve"> for a description of the HE-SIG-B content channel.</w:t>
            </w:r>
          </w:p>
          <w:p w14:paraId="296B434D" w14:textId="6ED09E2D" w:rsidR="002E1272" w:rsidRPr="00005F29" w:rsidRDefault="00005F29" w:rsidP="00005F29">
            <w:pPr>
              <w:pStyle w:val="T"/>
              <w:rPr>
                <w:w w:val="100"/>
              </w:rPr>
            </w:pPr>
            <w:r>
              <w:rPr>
                <w:w w:val="100"/>
              </w:rPr>
              <w:t xml:space="preserve">A 20 MHz HE MU PPDU has one HE-SIG-B content channel, while an HE MU PPDU with greater than 20 MHz PPDU bandwidth has two HE-SIG-B content channels. In each HE-SIG-B content channel, the number of spatial streams for a user in an RU is indicated by the NSTS field in the User field if there is only one User field (see </w:t>
            </w:r>
            <w:r>
              <w:rPr>
                <w:w w:val="100"/>
              </w:rPr>
              <w:fldChar w:fldCharType="begin"/>
            </w:r>
            <w:r>
              <w:rPr>
                <w:w w:val="100"/>
              </w:rPr>
              <w:instrText xml:space="preserve"> REF  RTF37313036383a205461626c65 \h</w:instrText>
            </w:r>
            <w:r>
              <w:rPr>
                <w:w w:val="100"/>
              </w:rPr>
            </w:r>
            <w:r>
              <w:rPr>
                <w:w w:val="100"/>
              </w:rPr>
              <w:fldChar w:fldCharType="separate"/>
            </w:r>
            <w:r>
              <w:rPr>
                <w:w w:val="100"/>
              </w:rPr>
              <w:t>Table 28-25 (User field format for a non-MU-MIMO allocation)</w:t>
            </w:r>
            <w:r>
              <w:rPr>
                <w:w w:val="100"/>
              </w:rPr>
              <w:fldChar w:fldCharType="end"/>
            </w:r>
            <w:r>
              <w:rPr>
                <w:w w:val="100"/>
              </w:rPr>
              <w:t>) corresponding to the RU in the HE-SIG-B content channel.</w:t>
            </w:r>
          </w:p>
        </w:tc>
      </w:tr>
    </w:tbl>
    <w:p w14:paraId="40665D67" w14:textId="77777777" w:rsidR="002E1272" w:rsidRDefault="002E1272" w:rsidP="002E1272">
      <w:pPr>
        <w:jc w:val="both"/>
        <w:rPr>
          <w:b/>
          <w:sz w:val="28"/>
          <w:szCs w:val="22"/>
          <w:u w:val="single"/>
        </w:rPr>
      </w:pPr>
    </w:p>
    <w:p w14:paraId="321A1F39" w14:textId="7E928D95" w:rsidR="002E1272" w:rsidRPr="00157CCC" w:rsidRDefault="002E1272" w:rsidP="002E1272">
      <w:pPr>
        <w:jc w:val="both"/>
        <w:rPr>
          <w:sz w:val="28"/>
          <w:szCs w:val="22"/>
        </w:rPr>
      </w:pPr>
      <w:r>
        <w:rPr>
          <w:b/>
          <w:sz w:val="28"/>
          <w:szCs w:val="22"/>
          <w:u w:val="single"/>
        </w:rPr>
        <w:t xml:space="preserve">Proposed Resolution: CID </w:t>
      </w:r>
      <w:r w:rsidR="00005F29">
        <w:rPr>
          <w:b/>
          <w:sz w:val="28"/>
          <w:szCs w:val="22"/>
          <w:u w:val="single"/>
        </w:rPr>
        <w:t>11441</w:t>
      </w:r>
    </w:p>
    <w:p w14:paraId="2F2C8947" w14:textId="745282A1" w:rsidR="002E1272" w:rsidRDefault="002E1272" w:rsidP="002E1272">
      <w:pPr>
        <w:jc w:val="both"/>
        <w:rPr>
          <w:sz w:val="22"/>
          <w:szCs w:val="22"/>
        </w:rPr>
      </w:pPr>
      <w:r>
        <w:rPr>
          <w:b/>
          <w:sz w:val="22"/>
          <w:szCs w:val="22"/>
        </w:rPr>
        <w:t>Revised</w:t>
      </w:r>
      <w:r>
        <w:rPr>
          <w:sz w:val="22"/>
          <w:szCs w:val="22"/>
        </w:rPr>
        <w:t>.</w:t>
      </w:r>
      <w:r>
        <w:rPr>
          <w:b/>
          <w:sz w:val="22"/>
          <w:szCs w:val="22"/>
        </w:rPr>
        <w:t xml:space="preserve">  </w:t>
      </w:r>
      <w:r w:rsidR="00005F29">
        <w:rPr>
          <w:sz w:val="22"/>
          <w:szCs w:val="22"/>
        </w:rPr>
        <w:t>Proposed text update in 11-18/0508r0 provides a brief definition of HE-SIG-B content channel.</w:t>
      </w:r>
    </w:p>
    <w:p w14:paraId="5A9B2BC7" w14:textId="5089D23F" w:rsidR="002E1272" w:rsidRDefault="002E1272" w:rsidP="002E1272">
      <w:pPr>
        <w:jc w:val="both"/>
        <w:rPr>
          <w:sz w:val="22"/>
          <w:szCs w:val="22"/>
        </w:rPr>
      </w:pPr>
      <w:r>
        <w:rPr>
          <w:sz w:val="22"/>
          <w:szCs w:val="22"/>
        </w:rPr>
        <w:t xml:space="preserve">Instruction to Editor:  </w:t>
      </w:r>
      <w:r w:rsidR="00005F29">
        <w:rPr>
          <w:sz w:val="22"/>
          <w:szCs w:val="22"/>
        </w:rPr>
        <w:t>Implement the proposed text update for CID 11441 in 11-18/0508r0</w:t>
      </w:r>
      <w:r>
        <w:rPr>
          <w:sz w:val="22"/>
          <w:szCs w:val="22"/>
        </w:rPr>
        <w:t>.</w:t>
      </w:r>
    </w:p>
    <w:p w14:paraId="0DEB59F9" w14:textId="77777777" w:rsidR="002E1272" w:rsidRDefault="002E1272" w:rsidP="002E1272">
      <w:pPr>
        <w:jc w:val="both"/>
        <w:rPr>
          <w:sz w:val="22"/>
          <w:szCs w:val="22"/>
        </w:rPr>
      </w:pPr>
    </w:p>
    <w:p w14:paraId="18E74F6B" w14:textId="77777777" w:rsidR="002E1272" w:rsidRDefault="002E1272" w:rsidP="002E1272">
      <w:pPr>
        <w:jc w:val="both"/>
        <w:rPr>
          <w:sz w:val="22"/>
          <w:szCs w:val="22"/>
        </w:rPr>
      </w:pPr>
    </w:p>
    <w:p w14:paraId="6035C375" w14:textId="32772A54" w:rsidR="00005F29" w:rsidRPr="00157CCC" w:rsidRDefault="00005F29" w:rsidP="00005F29">
      <w:pPr>
        <w:jc w:val="both"/>
        <w:rPr>
          <w:sz w:val="28"/>
          <w:szCs w:val="22"/>
        </w:rPr>
      </w:pPr>
      <w:r>
        <w:rPr>
          <w:b/>
          <w:sz w:val="28"/>
          <w:szCs w:val="22"/>
          <w:u w:val="single"/>
        </w:rPr>
        <w:t>Proposed Text Update: CID 11441</w:t>
      </w:r>
    </w:p>
    <w:p w14:paraId="09984902" w14:textId="77777777" w:rsidR="00005F29" w:rsidRDefault="00005F29" w:rsidP="00005F29">
      <w:pPr>
        <w:jc w:val="both"/>
        <w:rPr>
          <w:sz w:val="22"/>
          <w:szCs w:val="22"/>
        </w:rPr>
      </w:pPr>
    </w:p>
    <w:p w14:paraId="32357B9D" w14:textId="4270B333" w:rsidR="00005F29" w:rsidRDefault="00005F29" w:rsidP="00005F29">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P386L42 as shown below</w:t>
      </w:r>
      <w:r w:rsidRPr="001075DC">
        <w:rPr>
          <w:i/>
          <w:sz w:val="22"/>
          <w:szCs w:val="22"/>
          <w:highlight w:val="yellow"/>
        </w:rPr>
        <w:t>.</w:t>
      </w:r>
    </w:p>
    <w:p w14:paraId="48D3FE1E" w14:textId="23604DAF" w:rsidR="00005F29" w:rsidRDefault="00005F29" w:rsidP="00005F29">
      <w:pPr>
        <w:rPr>
          <w:sz w:val="20"/>
        </w:rPr>
      </w:pPr>
    </w:p>
    <w:p w14:paraId="40910A64" w14:textId="6A43540C" w:rsidR="00005F29" w:rsidRDefault="00005F29" w:rsidP="00005F29">
      <w:pPr>
        <w:rPr>
          <w:sz w:val="20"/>
          <w:lang w:val="en-US"/>
        </w:rPr>
      </w:pPr>
      <w:r w:rsidRPr="00005F29">
        <w:rPr>
          <w:sz w:val="20"/>
          <w:lang w:val="en-US"/>
        </w:rPr>
        <w:t>A full bandwidth MU-MIMO transmission using the HE MU PPDU format has a value of 1 for the SIGB Compression field in HE-SIG-A and the Common field in HE-SIG-B is not present, and the HE modulated fields of the PPDU consists of one RU whose size spans the entire PPDU bandwidth. The number of users in the MU-MIMO group is indicated in the Number Of HE-SIG-B Symbols Or MU-MIMO Users field in HE-SIG-A. The allocated spatial streams for each user and the total number of spatial streams are indicated in the Spatial Configuration field of User field in HE-SIG-B contain-ing the STA-ID of designated MU-MIMO STA as defined in Table 28-27 (Spatial Configuration sub-field encoding).</w:t>
      </w:r>
    </w:p>
    <w:p w14:paraId="33FC30F1" w14:textId="77777777" w:rsidR="00005F29" w:rsidRPr="00005F29" w:rsidRDefault="00005F29" w:rsidP="00005F29">
      <w:pPr>
        <w:rPr>
          <w:sz w:val="20"/>
          <w:lang w:val="en-US"/>
        </w:rPr>
      </w:pPr>
    </w:p>
    <w:p w14:paraId="4F246676" w14:textId="1654507B" w:rsidR="00005F29" w:rsidDel="00005F29" w:rsidRDefault="00005F29" w:rsidP="00005F29">
      <w:pPr>
        <w:jc w:val="both"/>
        <w:rPr>
          <w:del w:id="16" w:author="Youhan Kim" w:date="2018-03-05T01:18:00Z"/>
          <w:sz w:val="22"/>
          <w:szCs w:val="22"/>
        </w:rPr>
      </w:pPr>
      <w:del w:id="17" w:author="Youhan Kim" w:date="2018-03-05T01:18:00Z">
        <w:r w:rsidRPr="00005F29" w:rsidDel="00005F29">
          <w:rPr>
            <w:sz w:val="22"/>
            <w:szCs w:val="22"/>
          </w:rPr>
          <w:delText>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28.3.10.8.2 (Encoding and modulation) for a description of the HE-SIG-B content channel.</w:delText>
        </w:r>
      </w:del>
    </w:p>
    <w:p w14:paraId="3BCC89D8" w14:textId="77777777" w:rsidR="00005F29" w:rsidRPr="00005F29" w:rsidRDefault="00005F29" w:rsidP="00005F29">
      <w:pPr>
        <w:jc w:val="both"/>
        <w:rPr>
          <w:sz w:val="22"/>
          <w:szCs w:val="22"/>
        </w:rPr>
      </w:pPr>
    </w:p>
    <w:p w14:paraId="339230B7" w14:textId="4AABA726" w:rsidR="000E7C09" w:rsidRDefault="00005F29" w:rsidP="00005F29">
      <w:pPr>
        <w:jc w:val="both"/>
        <w:rPr>
          <w:sz w:val="22"/>
          <w:szCs w:val="22"/>
        </w:rPr>
      </w:pPr>
      <w:ins w:id="18" w:author="Youhan Kim" w:date="2018-03-05T01:19:00Z">
        <w:r>
          <w:rPr>
            <w:sz w:val="22"/>
            <w:szCs w:val="22"/>
          </w:rPr>
          <w:t xml:space="preserve">HE-SIG-B consists of one or two HE-SIG-B content channels, which each HE-SIG-B content channel convey user allocation for </w:t>
        </w:r>
      </w:ins>
      <w:ins w:id="19" w:author="Youhan Kim" w:date="2018-03-05T01:20:00Z">
        <w:r>
          <w:rPr>
            <w:sz w:val="22"/>
            <w:szCs w:val="22"/>
          </w:rPr>
          <w:t>one or more</w:t>
        </w:r>
      </w:ins>
      <w:ins w:id="20" w:author="Youhan Kim" w:date="2018-03-05T01:19:00Z">
        <w:r>
          <w:rPr>
            <w:sz w:val="22"/>
            <w:szCs w:val="22"/>
          </w:rPr>
          <w:t xml:space="preserve"> 20 MHz subchannels. </w:t>
        </w:r>
      </w:ins>
      <w:ins w:id="21" w:author="Youhan Kim" w:date="2018-03-05T01:20:00Z">
        <w:r>
          <w:rPr>
            <w:sz w:val="22"/>
            <w:szCs w:val="22"/>
          </w:rPr>
          <w:t xml:space="preserve"> </w:t>
        </w:r>
      </w:ins>
      <w:r w:rsidRPr="00005F29">
        <w:rPr>
          <w:sz w:val="22"/>
          <w:szCs w:val="22"/>
        </w:rPr>
        <w:t>A 20 MHz HE MU PPDU has one HE-SIG-B content channel, while an HE MU PPDU with greater than 20 MHz PPDU bandwidth has two HE-SIG-B content channels. In each HE-SIG-B content channel, the number of spatial streams for a user in an RU is indicated by the NSTS field in the User field if there is only one User field (see Table 28-25 (User field format for a non-MU-MIMO allocation)) corresponding to the RU in the HE-SIG-B content channel.</w:t>
      </w:r>
    </w:p>
    <w:p w14:paraId="5AA9BB54" w14:textId="77777777" w:rsidR="00005F29" w:rsidRDefault="00005F29" w:rsidP="00005F29">
      <w:pPr>
        <w:jc w:val="both"/>
        <w:rPr>
          <w:ins w:id="22" w:author="Youhan Kim" w:date="2018-03-05T01:18:00Z"/>
          <w:sz w:val="22"/>
          <w:szCs w:val="22"/>
        </w:rPr>
      </w:pPr>
    </w:p>
    <w:p w14:paraId="65CE591D" w14:textId="36BF0EDB" w:rsidR="00005F29" w:rsidRDefault="00005F29" w:rsidP="00005F29">
      <w:pPr>
        <w:jc w:val="both"/>
        <w:rPr>
          <w:ins w:id="23" w:author="Youhan Kim" w:date="2018-03-05T01:18:00Z"/>
          <w:sz w:val="22"/>
          <w:szCs w:val="22"/>
        </w:rPr>
      </w:pPr>
      <w:ins w:id="24" w:author="Youhan Kim" w:date="2018-03-05T01:18:00Z">
        <w:r w:rsidRPr="00005F29">
          <w:rPr>
            <w:sz w:val="22"/>
            <w:szCs w:val="22"/>
          </w:rPr>
          <w:t>If the value of SIGB Compression field in HE-SIG-A is 0, then the RU Allocation subfield in the Common field in each HE-SIG-B content channel indicates the combination of RUs in the current PPDU and the number of User fields included in the corresponding HE-SIG-B content channel for each RU. See 28.3.10.8.2 (Encoding and modulation) for a description of the HE-SIG-B content channel.</w:t>
        </w:r>
      </w:ins>
    </w:p>
    <w:p w14:paraId="7FD6E948" w14:textId="5F85CDA0" w:rsidR="00E645CA" w:rsidRDefault="00E645CA" w:rsidP="00BD37EF">
      <w:pPr>
        <w:jc w:val="both"/>
        <w:rPr>
          <w:sz w:val="22"/>
          <w:szCs w:val="22"/>
        </w:rPr>
      </w:pPr>
    </w:p>
    <w:p w14:paraId="2B2E5E20" w14:textId="510E72DB" w:rsidR="00D10EDD" w:rsidRDefault="00D10EDD" w:rsidP="00BD37EF">
      <w:pPr>
        <w:jc w:val="both"/>
        <w:rPr>
          <w:sz w:val="22"/>
          <w:szCs w:val="22"/>
        </w:rPr>
      </w:pPr>
    </w:p>
    <w:tbl>
      <w:tblPr>
        <w:tblStyle w:val="TableGrid"/>
        <w:tblW w:w="10008" w:type="dxa"/>
        <w:tblLook w:val="04A0" w:firstRow="1" w:lastRow="0" w:firstColumn="1" w:lastColumn="0" w:noHBand="0" w:noVBand="1"/>
      </w:tblPr>
      <w:tblGrid>
        <w:gridCol w:w="773"/>
        <w:gridCol w:w="1106"/>
        <w:gridCol w:w="860"/>
        <w:gridCol w:w="4216"/>
        <w:gridCol w:w="3053"/>
      </w:tblGrid>
      <w:tr w:rsidR="009C1A96" w:rsidRPr="009522BD" w14:paraId="6D6D0CAD" w14:textId="77777777" w:rsidTr="003A77D6">
        <w:trPr>
          <w:trHeight w:val="278"/>
        </w:trPr>
        <w:tc>
          <w:tcPr>
            <w:tcW w:w="773" w:type="dxa"/>
            <w:hideMark/>
          </w:tcPr>
          <w:p w14:paraId="0B393DD2"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2E055D76"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1EDF3161"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16" w:type="dxa"/>
            <w:hideMark/>
          </w:tcPr>
          <w:p w14:paraId="7376063A"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53" w:type="dxa"/>
            <w:hideMark/>
          </w:tcPr>
          <w:p w14:paraId="11D9D92B" w14:textId="77777777" w:rsidR="009C1A96" w:rsidRPr="009522BD" w:rsidRDefault="009C1A96" w:rsidP="003A77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C1A96" w:rsidRPr="009522BD" w14:paraId="06B3BAA2" w14:textId="77777777" w:rsidTr="003A77D6">
        <w:trPr>
          <w:trHeight w:val="58"/>
        </w:trPr>
        <w:tc>
          <w:tcPr>
            <w:tcW w:w="773" w:type="dxa"/>
            <w:hideMark/>
          </w:tcPr>
          <w:p w14:paraId="286D801C" w14:textId="77777777" w:rsidR="009C1A96" w:rsidRDefault="009C1A96" w:rsidP="009C1A96">
            <w:pPr>
              <w:jc w:val="right"/>
              <w:rPr>
                <w:rFonts w:ascii="Arial" w:hAnsi="Arial" w:cs="Arial"/>
                <w:sz w:val="20"/>
                <w:lang w:val="en-US" w:eastAsia="ko-KR"/>
              </w:rPr>
            </w:pPr>
            <w:r>
              <w:rPr>
                <w:rFonts w:ascii="Arial" w:hAnsi="Arial" w:cs="Arial"/>
                <w:sz w:val="20"/>
              </w:rPr>
              <w:t>13642</w:t>
            </w:r>
          </w:p>
          <w:p w14:paraId="1EE6F48A" w14:textId="0A3026EB" w:rsidR="009C1A96" w:rsidRPr="0070507E" w:rsidRDefault="009C1A96" w:rsidP="003A77D6">
            <w:pPr>
              <w:jc w:val="right"/>
              <w:rPr>
                <w:rFonts w:ascii="Arial" w:hAnsi="Arial" w:cs="Arial"/>
                <w:sz w:val="20"/>
                <w:lang w:val="en-US" w:eastAsia="ko-KR"/>
              </w:rPr>
            </w:pPr>
          </w:p>
        </w:tc>
        <w:tc>
          <w:tcPr>
            <w:tcW w:w="1106" w:type="dxa"/>
            <w:hideMark/>
          </w:tcPr>
          <w:p w14:paraId="212BE99B" w14:textId="77777777" w:rsidR="009C1A96" w:rsidRDefault="009C1A96" w:rsidP="009C1A96">
            <w:pPr>
              <w:rPr>
                <w:rFonts w:ascii="Arial" w:hAnsi="Arial" w:cs="Arial"/>
                <w:sz w:val="20"/>
                <w:lang w:val="en-US" w:eastAsia="ko-KR"/>
              </w:rPr>
            </w:pPr>
            <w:r>
              <w:rPr>
                <w:rFonts w:ascii="Arial" w:hAnsi="Arial" w:cs="Arial"/>
                <w:sz w:val="20"/>
              </w:rPr>
              <w:t>28.3.3.9.3</w:t>
            </w:r>
          </w:p>
          <w:p w14:paraId="3EEA0367" w14:textId="1D4633C4" w:rsidR="009C1A96" w:rsidRPr="0070507E" w:rsidRDefault="009C1A96" w:rsidP="003A77D6">
            <w:pPr>
              <w:rPr>
                <w:rFonts w:ascii="Arial" w:hAnsi="Arial" w:cs="Arial"/>
                <w:sz w:val="20"/>
                <w:lang w:val="en-US" w:eastAsia="ko-KR"/>
              </w:rPr>
            </w:pPr>
          </w:p>
        </w:tc>
        <w:tc>
          <w:tcPr>
            <w:tcW w:w="860" w:type="dxa"/>
            <w:hideMark/>
          </w:tcPr>
          <w:p w14:paraId="32190F1B" w14:textId="77777777" w:rsidR="002E1F01" w:rsidRDefault="002E1F01" w:rsidP="002E1F01">
            <w:pPr>
              <w:jc w:val="right"/>
              <w:rPr>
                <w:rFonts w:ascii="Arial" w:hAnsi="Arial" w:cs="Arial"/>
                <w:sz w:val="20"/>
                <w:lang w:val="en-US" w:eastAsia="ko-KR"/>
              </w:rPr>
            </w:pPr>
            <w:r>
              <w:rPr>
                <w:rFonts w:ascii="Arial" w:hAnsi="Arial" w:cs="Arial"/>
                <w:sz w:val="20"/>
              </w:rPr>
              <w:t>369.10</w:t>
            </w:r>
          </w:p>
          <w:p w14:paraId="0B0499BC" w14:textId="7A233D2C" w:rsidR="009C1A96" w:rsidRPr="0070507E" w:rsidRDefault="009C1A96" w:rsidP="003A77D6">
            <w:pPr>
              <w:jc w:val="right"/>
              <w:rPr>
                <w:rFonts w:ascii="Arial" w:hAnsi="Arial" w:cs="Arial"/>
                <w:sz w:val="20"/>
                <w:lang w:val="en-US" w:eastAsia="ko-KR"/>
              </w:rPr>
            </w:pPr>
          </w:p>
        </w:tc>
        <w:tc>
          <w:tcPr>
            <w:tcW w:w="4216" w:type="dxa"/>
            <w:hideMark/>
          </w:tcPr>
          <w:p w14:paraId="4A8A7333" w14:textId="4E0A6CCF" w:rsidR="009C1A96" w:rsidRPr="002E1F01" w:rsidRDefault="002E1F01" w:rsidP="003A77D6">
            <w:pPr>
              <w:rPr>
                <w:rFonts w:ascii="Arial" w:hAnsi="Arial" w:cs="Arial"/>
                <w:sz w:val="20"/>
                <w:lang w:eastAsia="ko-KR"/>
              </w:rPr>
            </w:pPr>
            <w:r>
              <w:rPr>
                <w:rFonts w:ascii="Arial" w:hAnsi="Arial" w:cs="Arial"/>
                <w:sz w:val="20"/>
              </w:rPr>
              <w:t>For RU size of 996 subcarriers, there will be 2 RU allocation subfields on each HE-SIG-B content channel, how to split the number of users between the two RU allocation subfields on the same HE-SIG-B content channel need to be clarified.</w:t>
            </w:r>
          </w:p>
        </w:tc>
        <w:tc>
          <w:tcPr>
            <w:tcW w:w="3053" w:type="dxa"/>
            <w:hideMark/>
          </w:tcPr>
          <w:p w14:paraId="3C724451" w14:textId="0E30DFF4" w:rsidR="009C1A96" w:rsidRPr="00565BCB" w:rsidRDefault="002E1F01" w:rsidP="003A77D6">
            <w:pPr>
              <w:rPr>
                <w:rFonts w:ascii="Arial" w:hAnsi="Arial" w:cs="Arial"/>
                <w:sz w:val="20"/>
                <w:lang w:val="en-US" w:eastAsia="ko-KR"/>
              </w:rPr>
            </w:pPr>
            <w:r>
              <w:rPr>
                <w:rFonts w:ascii="Arial" w:hAnsi="Arial" w:cs="Arial"/>
                <w:sz w:val="20"/>
              </w:rPr>
              <w:t>Add clarification that the second RU allocation subfield for the 996 tone RU on each HE-SIG-B content channel shall set to "01110011" (996-tone RU with no User).</w:t>
            </w:r>
          </w:p>
        </w:tc>
      </w:tr>
    </w:tbl>
    <w:p w14:paraId="380B9F36" w14:textId="77777777" w:rsidR="009C1A96" w:rsidRDefault="009C1A96" w:rsidP="009C1A96">
      <w:pPr>
        <w:jc w:val="both"/>
        <w:rPr>
          <w:b/>
          <w:sz w:val="28"/>
          <w:szCs w:val="22"/>
          <w:u w:val="single"/>
        </w:rPr>
      </w:pPr>
    </w:p>
    <w:p w14:paraId="30E7A399" w14:textId="6446C13B" w:rsidR="009C1A96" w:rsidRPr="00157CCC" w:rsidRDefault="0013549C" w:rsidP="009C1A96">
      <w:pPr>
        <w:jc w:val="both"/>
        <w:rPr>
          <w:sz w:val="28"/>
          <w:szCs w:val="22"/>
        </w:rPr>
      </w:pPr>
      <w:r>
        <w:rPr>
          <w:b/>
          <w:sz w:val="28"/>
          <w:szCs w:val="22"/>
          <w:u w:val="single"/>
        </w:rPr>
        <w:t>Discussion</w:t>
      </w:r>
      <w:r w:rsidR="009C1A96">
        <w:rPr>
          <w:b/>
          <w:sz w:val="28"/>
          <w:szCs w:val="22"/>
          <w:u w:val="single"/>
        </w:rPr>
        <w:t>:</w:t>
      </w:r>
    </w:p>
    <w:p w14:paraId="417BFB46" w14:textId="77777777" w:rsidR="009C1A96" w:rsidRDefault="009C1A96" w:rsidP="009C1A96">
      <w:pPr>
        <w:jc w:val="both"/>
        <w:rPr>
          <w:b/>
          <w:sz w:val="22"/>
          <w:szCs w:val="22"/>
        </w:rPr>
      </w:pPr>
    </w:p>
    <w:p w14:paraId="4C638C56" w14:textId="4347818A" w:rsidR="009C1A96" w:rsidRDefault="0013549C" w:rsidP="009C1A96">
      <w:pPr>
        <w:jc w:val="both"/>
        <w:rPr>
          <w:sz w:val="22"/>
          <w:szCs w:val="22"/>
        </w:rPr>
      </w:pPr>
      <w:r>
        <w:rPr>
          <w:sz w:val="22"/>
          <w:szCs w:val="22"/>
        </w:rPr>
        <w:t xml:space="preserve">Context: </w:t>
      </w:r>
      <w:r w:rsidR="009C1A96">
        <w:rPr>
          <w:sz w:val="22"/>
          <w:szCs w:val="22"/>
        </w:rPr>
        <w:t>D2.2 P386L</w:t>
      </w:r>
      <w:r w:rsidR="002E1F01">
        <w:rPr>
          <w:sz w:val="22"/>
          <w:szCs w:val="22"/>
        </w:rPr>
        <w:t>55</w:t>
      </w:r>
      <w:r w:rsidR="009C1A96">
        <w:rPr>
          <w:sz w:val="22"/>
          <w:szCs w:val="22"/>
        </w:rPr>
        <w:t>:</w:t>
      </w:r>
    </w:p>
    <w:tbl>
      <w:tblPr>
        <w:tblStyle w:val="TableGrid"/>
        <w:tblW w:w="0" w:type="auto"/>
        <w:tblLook w:val="04A0" w:firstRow="1" w:lastRow="0" w:firstColumn="1" w:lastColumn="0" w:noHBand="0" w:noVBand="1"/>
      </w:tblPr>
      <w:tblGrid>
        <w:gridCol w:w="10080"/>
      </w:tblGrid>
      <w:tr w:rsidR="009C1A96" w14:paraId="07092360" w14:textId="77777777" w:rsidTr="003A77D6">
        <w:tc>
          <w:tcPr>
            <w:tcW w:w="10080" w:type="dxa"/>
          </w:tcPr>
          <w:p w14:paraId="34DC6B32" w14:textId="3A3F61F9" w:rsidR="009C1A96" w:rsidRPr="00005F29" w:rsidRDefault="0013549C" w:rsidP="003A77D6">
            <w:pPr>
              <w:pStyle w:val="T"/>
              <w:rPr>
                <w:w w:val="100"/>
              </w:rPr>
            </w:pPr>
            <w:r>
              <w:rPr>
                <w:noProof/>
              </w:rPr>
              <w:lastRenderedPageBreak/>
              <w:drawing>
                <wp:inline distT="0" distB="0" distL="0" distR="0" wp14:anchorId="2C9E5DDB" wp14:editId="52837093">
                  <wp:extent cx="6263640" cy="152590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525905"/>
                          </a:xfrm>
                          <a:prstGeom prst="rect">
                            <a:avLst/>
                          </a:prstGeom>
                        </pic:spPr>
                      </pic:pic>
                    </a:graphicData>
                  </a:graphic>
                </wp:inline>
              </w:drawing>
            </w:r>
          </w:p>
        </w:tc>
      </w:tr>
    </w:tbl>
    <w:p w14:paraId="49FBCD28" w14:textId="77777777" w:rsidR="0013549C" w:rsidRDefault="0013549C" w:rsidP="0013549C">
      <w:pPr>
        <w:jc w:val="both"/>
        <w:rPr>
          <w:sz w:val="22"/>
          <w:szCs w:val="22"/>
        </w:rPr>
      </w:pPr>
    </w:p>
    <w:p w14:paraId="0FA66CC5" w14:textId="4EE61D77" w:rsidR="0013549C" w:rsidRDefault="0013549C" w:rsidP="0013549C">
      <w:pPr>
        <w:jc w:val="both"/>
        <w:rPr>
          <w:sz w:val="22"/>
          <w:szCs w:val="22"/>
        </w:rPr>
      </w:pPr>
      <w:r>
        <w:rPr>
          <w:sz w:val="22"/>
          <w:szCs w:val="22"/>
        </w:rPr>
        <w:t>Note that the same clarification has been made in D2.2 in the HE-SIG-B section (28.3.10.3).</w:t>
      </w:r>
    </w:p>
    <w:p w14:paraId="4668E08E" w14:textId="737DDD30" w:rsidR="0013549C" w:rsidRDefault="0013549C" w:rsidP="0013549C">
      <w:pPr>
        <w:jc w:val="both"/>
        <w:rPr>
          <w:sz w:val="22"/>
          <w:szCs w:val="22"/>
        </w:rPr>
      </w:pPr>
      <w:r>
        <w:rPr>
          <w:sz w:val="22"/>
          <w:szCs w:val="22"/>
        </w:rPr>
        <w:t>D2.2 P446L33:</w:t>
      </w:r>
    </w:p>
    <w:tbl>
      <w:tblPr>
        <w:tblStyle w:val="TableGrid"/>
        <w:tblW w:w="0" w:type="auto"/>
        <w:tblLook w:val="04A0" w:firstRow="1" w:lastRow="0" w:firstColumn="1" w:lastColumn="0" w:noHBand="0" w:noVBand="1"/>
      </w:tblPr>
      <w:tblGrid>
        <w:gridCol w:w="10080"/>
      </w:tblGrid>
      <w:tr w:rsidR="0013549C" w14:paraId="58FCC353" w14:textId="77777777" w:rsidTr="0013549C">
        <w:tc>
          <w:tcPr>
            <w:tcW w:w="10080" w:type="dxa"/>
          </w:tcPr>
          <w:p w14:paraId="78B87F68" w14:textId="752FBCD8" w:rsidR="0013549C" w:rsidRDefault="0013549C" w:rsidP="0013549C">
            <w:pPr>
              <w:jc w:val="both"/>
              <w:rPr>
                <w:sz w:val="22"/>
                <w:szCs w:val="22"/>
              </w:rPr>
            </w:pPr>
            <w:r>
              <w:rPr>
                <w:noProof/>
              </w:rPr>
              <w:drawing>
                <wp:inline distT="0" distB="0" distL="0" distR="0" wp14:anchorId="436C9923" wp14:editId="383BB87F">
                  <wp:extent cx="6263640" cy="76454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764540"/>
                          </a:xfrm>
                          <a:prstGeom prst="rect">
                            <a:avLst/>
                          </a:prstGeom>
                        </pic:spPr>
                      </pic:pic>
                    </a:graphicData>
                  </a:graphic>
                </wp:inline>
              </w:drawing>
            </w:r>
          </w:p>
        </w:tc>
      </w:tr>
    </w:tbl>
    <w:p w14:paraId="0A74BABA" w14:textId="77777777" w:rsidR="0013549C" w:rsidRDefault="0013549C" w:rsidP="009C1A96">
      <w:pPr>
        <w:jc w:val="both"/>
        <w:rPr>
          <w:b/>
          <w:sz w:val="28"/>
          <w:szCs w:val="22"/>
          <w:u w:val="single"/>
        </w:rPr>
      </w:pPr>
    </w:p>
    <w:p w14:paraId="5C5B1A4E" w14:textId="10D8325B" w:rsidR="009C1A96" w:rsidRPr="00157CCC" w:rsidRDefault="009C1A96" w:rsidP="009C1A96">
      <w:pPr>
        <w:jc w:val="both"/>
        <w:rPr>
          <w:sz w:val="28"/>
          <w:szCs w:val="22"/>
        </w:rPr>
      </w:pPr>
      <w:r>
        <w:rPr>
          <w:b/>
          <w:sz w:val="28"/>
          <w:szCs w:val="22"/>
          <w:u w:val="single"/>
        </w:rPr>
        <w:t xml:space="preserve">Proposed Resolution: CID </w:t>
      </w:r>
      <w:r w:rsidR="0013549C">
        <w:rPr>
          <w:b/>
          <w:sz w:val="28"/>
          <w:szCs w:val="22"/>
          <w:u w:val="single"/>
        </w:rPr>
        <w:t>13642</w:t>
      </w:r>
    </w:p>
    <w:p w14:paraId="563FE5F5" w14:textId="43740585" w:rsidR="0013549C" w:rsidRPr="0013549C" w:rsidRDefault="0013549C" w:rsidP="009C1A96">
      <w:pPr>
        <w:jc w:val="both"/>
        <w:rPr>
          <w:sz w:val="22"/>
          <w:szCs w:val="22"/>
        </w:rPr>
      </w:pPr>
      <w:r>
        <w:rPr>
          <w:b/>
          <w:sz w:val="22"/>
          <w:szCs w:val="22"/>
        </w:rPr>
        <w:t>Rejected</w:t>
      </w:r>
      <w:r w:rsidR="009C1A96">
        <w:rPr>
          <w:sz w:val="22"/>
          <w:szCs w:val="22"/>
        </w:rPr>
        <w:t>.</w:t>
      </w:r>
      <w:r>
        <w:rPr>
          <w:b/>
          <w:sz w:val="22"/>
          <w:szCs w:val="22"/>
        </w:rPr>
        <w:t xml:space="preserve"> </w:t>
      </w:r>
      <w:r>
        <w:rPr>
          <w:sz w:val="22"/>
          <w:szCs w:val="22"/>
        </w:rPr>
        <w:t xml:space="preserve"> Agree with the commenter in principle.  However, the same clarification has already been made in D2.2 in the HE-SIG-B section (see P446L33).  28.3.3.9.3 is more of an overview section, and it is not necessary (and not desired) to repeat the detailed rules of HE-SIG-B indications which is already present in 28.3.10.3.</w:t>
      </w:r>
    </w:p>
    <w:p w14:paraId="100D36CA" w14:textId="47DE3F39" w:rsidR="00D65108" w:rsidRDefault="00D65108" w:rsidP="00E36A31">
      <w:pPr>
        <w:rPr>
          <w:sz w:val="20"/>
          <w:lang w:val="en-US"/>
        </w:rPr>
      </w:pPr>
    </w:p>
    <w:p w14:paraId="58B2F228" w14:textId="0EC2D735" w:rsidR="00A32306" w:rsidRDefault="00A32306" w:rsidP="00E36A31">
      <w:pPr>
        <w:rPr>
          <w:sz w:val="20"/>
        </w:rPr>
      </w:pPr>
    </w:p>
    <w:p w14:paraId="63C6BC48" w14:textId="4243A8ED" w:rsidR="00E27139" w:rsidRDefault="00E27139" w:rsidP="00E36A31">
      <w:pPr>
        <w:rPr>
          <w:sz w:val="20"/>
        </w:rPr>
      </w:pPr>
    </w:p>
    <w:p w14:paraId="275748BF" w14:textId="77777777" w:rsidR="00E27139" w:rsidRDefault="00E27139" w:rsidP="00E27139">
      <w:pPr>
        <w:jc w:val="both"/>
        <w:rPr>
          <w:sz w:val="22"/>
          <w:szCs w:val="22"/>
        </w:rPr>
      </w:pPr>
    </w:p>
    <w:tbl>
      <w:tblPr>
        <w:tblStyle w:val="TableGrid"/>
        <w:tblW w:w="10008" w:type="dxa"/>
        <w:tblLook w:val="04A0" w:firstRow="1" w:lastRow="0" w:firstColumn="1" w:lastColumn="0" w:noHBand="0" w:noVBand="1"/>
      </w:tblPr>
      <w:tblGrid>
        <w:gridCol w:w="773"/>
        <w:gridCol w:w="1217"/>
        <w:gridCol w:w="859"/>
        <w:gridCol w:w="4147"/>
        <w:gridCol w:w="3012"/>
      </w:tblGrid>
      <w:tr w:rsidR="00E27139" w:rsidRPr="009522BD" w14:paraId="5952C48A" w14:textId="77777777" w:rsidTr="00316D57">
        <w:trPr>
          <w:trHeight w:val="278"/>
        </w:trPr>
        <w:tc>
          <w:tcPr>
            <w:tcW w:w="773" w:type="dxa"/>
            <w:hideMark/>
          </w:tcPr>
          <w:p w14:paraId="5A8E93BD" w14:textId="77777777" w:rsidR="00E27139" w:rsidRPr="009522BD" w:rsidRDefault="00E27139"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C69706" w14:textId="77777777" w:rsidR="00E27139" w:rsidRPr="009522BD" w:rsidRDefault="00E27139"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1F9C8119" w14:textId="77777777" w:rsidR="00E27139" w:rsidRPr="009522BD" w:rsidRDefault="00E27139"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7" w:type="dxa"/>
            <w:hideMark/>
          </w:tcPr>
          <w:p w14:paraId="52114D3C" w14:textId="77777777" w:rsidR="00E27139" w:rsidRPr="009522BD" w:rsidRDefault="00E27139"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2" w:type="dxa"/>
            <w:hideMark/>
          </w:tcPr>
          <w:p w14:paraId="7CCCD6A0" w14:textId="77777777" w:rsidR="00E27139" w:rsidRPr="009522BD" w:rsidRDefault="00E27139"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27139" w:rsidRPr="009522BD" w14:paraId="15A375B0" w14:textId="77777777" w:rsidTr="00316D57">
        <w:trPr>
          <w:trHeight w:val="58"/>
        </w:trPr>
        <w:tc>
          <w:tcPr>
            <w:tcW w:w="773" w:type="dxa"/>
            <w:hideMark/>
          </w:tcPr>
          <w:p w14:paraId="71782D3F" w14:textId="77777777" w:rsidR="00E27139" w:rsidRDefault="00E27139" w:rsidP="00E27139">
            <w:pPr>
              <w:jc w:val="right"/>
              <w:rPr>
                <w:rFonts w:ascii="Arial" w:hAnsi="Arial" w:cs="Arial"/>
                <w:sz w:val="20"/>
                <w:lang w:val="en-US" w:eastAsia="ko-KR"/>
              </w:rPr>
            </w:pPr>
            <w:r>
              <w:rPr>
                <w:rFonts w:ascii="Arial" w:hAnsi="Arial" w:cs="Arial"/>
                <w:sz w:val="20"/>
              </w:rPr>
              <w:t>13592</w:t>
            </w:r>
          </w:p>
          <w:p w14:paraId="6B6476BE" w14:textId="77777777" w:rsidR="00E27139" w:rsidRPr="0070507E" w:rsidRDefault="00E27139" w:rsidP="00F32684">
            <w:pPr>
              <w:jc w:val="right"/>
              <w:rPr>
                <w:rFonts w:ascii="Arial" w:hAnsi="Arial" w:cs="Arial"/>
                <w:sz w:val="20"/>
                <w:lang w:val="en-US" w:eastAsia="ko-KR"/>
              </w:rPr>
            </w:pPr>
          </w:p>
        </w:tc>
        <w:tc>
          <w:tcPr>
            <w:tcW w:w="1217" w:type="dxa"/>
            <w:hideMark/>
          </w:tcPr>
          <w:p w14:paraId="128B9E91" w14:textId="77777777" w:rsidR="00E27139" w:rsidRDefault="00E27139" w:rsidP="00E27139">
            <w:pPr>
              <w:rPr>
                <w:rFonts w:ascii="Arial" w:hAnsi="Arial" w:cs="Arial"/>
                <w:sz w:val="20"/>
                <w:lang w:val="en-US" w:eastAsia="ko-KR"/>
              </w:rPr>
            </w:pPr>
            <w:r>
              <w:rPr>
                <w:rFonts w:ascii="Arial" w:hAnsi="Arial" w:cs="Arial"/>
                <w:sz w:val="20"/>
              </w:rPr>
              <w:t>28.3.3.11.2</w:t>
            </w:r>
          </w:p>
          <w:p w14:paraId="288858E8" w14:textId="77777777" w:rsidR="00E27139" w:rsidRPr="0070507E" w:rsidRDefault="00E27139" w:rsidP="00F32684">
            <w:pPr>
              <w:rPr>
                <w:rFonts w:ascii="Arial" w:hAnsi="Arial" w:cs="Arial"/>
                <w:sz w:val="20"/>
                <w:lang w:val="en-US" w:eastAsia="ko-KR"/>
              </w:rPr>
            </w:pPr>
          </w:p>
        </w:tc>
        <w:tc>
          <w:tcPr>
            <w:tcW w:w="859" w:type="dxa"/>
            <w:hideMark/>
          </w:tcPr>
          <w:p w14:paraId="283AD7FA" w14:textId="77777777" w:rsidR="00E27139" w:rsidRDefault="00E27139" w:rsidP="00E27139">
            <w:pPr>
              <w:jc w:val="right"/>
              <w:rPr>
                <w:rFonts w:ascii="Arial" w:hAnsi="Arial" w:cs="Arial"/>
                <w:sz w:val="20"/>
                <w:lang w:val="en-US" w:eastAsia="ko-KR"/>
              </w:rPr>
            </w:pPr>
            <w:r>
              <w:rPr>
                <w:rFonts w:ascii="Arial" w:hAnsi="Arial" w:cs="Arial"/>
                <w:sz w:val="20"/>
              </w:rPr>
              <w:t>369.62</w:t>
            </w:r>
          </w:p>
          <w:p w14:paraId="2B989155" w14:textId="77777777" w:rsidR="00E27139" w:rsidRPr="0070507E" w:rsidRDefault="00E27139" w:rsidP="00F32684">
            <w:pPr>
              <w:jc w:val="right"/>
              <w:rPr>
                <w:rFonts w:ascii="Arial" w:hAnsi="Arial" w:cs="Arial"/>
                <w:sz w:val="20"/>
                <w:lang w:val="en-US" w:eastAsia="ko-KR"/>
              </w:rPr>
            </w:pPr>
          </w:p>
        </w:tc>
        <w:tc>
          <w:tcPr>
            <w:tcW w:w="4147" w:type="dxa"/>
            <w:hideMark/>
          </w:tcPr>
          <w:p w14:paraId="170C2347" w14:textId="52B3E196" w:rsidR="00E27139" w:rsidRPr="00E27139" w:rsidRDefault="00E27139" w:rsidP="00F32684">
            <w:pPr>
              <w:rPr>
                <w:rFonts w:ascii="Arial" w:hAnsi="Arial" w:cs="Arial"/>
                <w:sz w:val="20"/>
                <w:lang w:eastAsia="ko-KR"/>
              </w:rPr>
            </w:pPr>
            <w:r>
              <w:rPr>
                <w:rFonts w:ascii="Arial" w:hAnsi="Arial" w:cs="Arial"/>
                <w:sz w:val="20"/>
              </w:rPr>
              <w:t>A STA in IEEE contains both AP STA and non-AP STA. Since UL MU-MIMO Tx is only for a non-AP STA, the clarification is required, e.g., it shall support 'either transmission or reception' not 'transmission and reception'</w:t>
            </w:r>
          </w:p>
        </w:tc>
        <w:tc>
          <w:tcPr>
            <w:tcW w:w="3012" w:type="dxa"/>
            <w:hideMark/>
          </w:tcPr>
          <w:p w14:paraId="47B21383" w14:textId="253B7545" w:rsidR="00E27139" w:rsidRPr="00565BCB" w:rsidRDefault="00E27139" w:rsidP="00F32684">
            <w:pPr>
              <w:rPr>
                <w:rFonts w:ascii="Arial" w:hAnsi="Arial" w:cs="Arial"/>
                <w:sz w:val="20"/>
                <w:lang w:val="en-US" w:eastAsia="ko-KR"/>
              </w:rPr>
            </w:pPr>
            <w:r>
              <w:rPr>
                <w:rFonts w:ascii="Arial" w:hAnsi="Arial" w:cs="Arial"/>
                <w:sz w:val="20"/>
              </w:rPr>
              <w:t>There are two approaches either describing one paragraph without specifying transmission or reception (non-AP transmission or AP reception is already described in the capability section), or make two independent paragraphs, one is for non-AP's transmission capability, another is for AP's reception capability</w:t>
            </w:r>
          </w:p>
        </w:tc>
      </w:tr>
      <w:tr w:rsidR="00316D57" w:rsidRPr="009522BD" w14:paraId="4068B2A4" w14:textId="77777777" w:rsidTr="00316D57">
        <w:trPr>
          <w:trHeight w:val="58"/>
        </w:trPr>
        <w:tc>
          <w:tcPr>
            <w:tcW w:w="773" w:type="dxa"/>
          </w:tcPr>
          <w:p w14:paraId="49EA818A" w14:textId="77777777" w:rsidR="00316D57" w:rsidRDefault="00316D57" w:rsidP="00316D57">
            <w:pPr>
              <w:jc w:val="right"/>
              <w:rPr>
                <w:rFonts w:ascii="Arial" w:hAnsi="Arial" w:cs="Arial"/>
                <w:sz w:val="20"/>
                <w:lang w:val="en-US" w:eastAsia="ko-KR"/>
              </w:rPr>
            </w:pPr>
            <w:r>
              <w:rPr>
                <w:rFonts w:ascii="Arial" w:hAnsi="Arial" w:cs="Arial"/>
                <w:sz w:val="20"/>
              </w:rPr>
              <w:t>13442</w:t>
            </w:r>
          </w:p>
          <w:p w14:paraId="1CFA5481" w14:textId="77777777" w:rsidR="00316D57" w:rsidRDefault="00316D57" w:rsidP="00316D57">
            <w:pPr>
              <w:jc w:val="right"/>
              <w:rPr>
                <w:rFonts w:ascii="Arial" w:hAnsi="Arial" w:cs="Arial"/>
                <w:sz w:val="20"/>
              </w:rPr>
            </w:pPr>
          </w:p>
        </w:tc>
        <w:tc>
          <w:tcPr>
            <w:tcW w:w="1217" w:type="dxa"/>
          </w:tcPr>
          <w:p w14:paraId="459D9D19" w14:textId="77777777" w:rsidR="00316D57" w:rsidRDefault="00316D57" w:rsidP="00316D57">
            <w:pPr>
              <w:rPr>
                <w:rFonts w:ascii="Arial" w:hAnsi="Arial" w:cs="Arial"/>
                <w:sz w:val="20"/>
                <w:lang w:val="en-US" w:eastAsia="ko-KR"/>
              </w:rPr>
            </w:pPr>
            <w:r>
              <w:rPr>
                <w:rFonts w:ascii="Arial" w:hAnsi="Arial" w:cs="Arial"/>
                <w:sz w:val="20"/>
              </w:rPr>
              <w:t>28.3.3.11.2</w:t>
            </w:r>
          </w:p>
          <w:p w14:paraId="4A889209" w14:textId="77777777" w:rsidR="00316D57" w:rsidRDefault="00316D57" w:rsidP="00316D57">
            <w:pPr>
              <w:rPr>
                <w:rFonts w:ascii="Arial" w:hAnsi="Arial" w:cs="Arial"/>
                <w:sz w:val="20"/>
              </w:rPr>
            </w:pPr>
          </w:p>
        </w:tc>
        <w:tc>
          <w:tcPr>
            <w:tcW w:w="859" w:type="dxa"/>
          </w:tcPr>
          <w:p w14:paraId="4AA09FF9" w14:textId="2EFAF1FB" w:rsidR="00316D57" w:rsidRDefault="00316D57" w:rsidP="00316D57">
            <w:pPr>
              <w:jc w:val="right"/>
              <w:rPr>
                <w:rFonts w:ascii="Arial" w:hAnsi="Arial" w:cs="Arial"/>
                <w:sz w:val="20"/>
                <w:lang w:val="en-US" w:eastAsia="ko-KR"/>
              </w:rPr>
            </w:pPr>
            <w:r>
              <w:rPr>
                <w:rFonts w:ascii="Arial" w:hAnsi="Arial" w:cs="Arial"/>
                <w:sz w:val="20"/>
              </w:rPr>
              <w:t>369.64</w:t>
            </w:r>
          </w:p>
          <w:p w14:paraId="74572D72" w14:textId="77777777" w:rsidR="00316D57" w:rsidRDefault="00316D57" w:rsidP="00316D57">
            <w:pPr>
              <w:jc w:val="right"/>
              <w:rPr>
                <w:rFonts w:ascii="Arial" w:hAnsi="Arial" w:cs="Arial"/>
                <w:sz w:val="20"/>
              </w:rPr>
            </w:pPr>
          </w:p>
        </w:tc>
        <w:tc>
          <w:tcPr>
            <w:tcW w:w="4147" w:type="dxa"/>
          </w:tcPr>
          <w:p w14:paraId="4F7767DF" w14:textId="290EAF55" w:rsidR="00316D57" w:rsidRPr="00316D57" w:rsidRDefault="00316D57" w:rsidP="00316D57">
            <w:pPr>
              <w:rPr>
                <w:rFonts w:ascii="Arial" w:hAnsi="Arial" w:cs="Arial"/>
                <w:sz w:val="20"/>
                <w:lang w:val="en-US" w:eastAsia="ko-KR"/>
              </w:rPr>
            </w:pPr>
            <w:r>
              <w:rPr>
                <w:rFonts w:ascii="Arial" w:hAnsi="Arial" w:cs="Arial"/>
                <w:sz w:val="20"/>
              </w:rPr>
              <w:t>"shall support transmission and reception of an HE TB PPDU". An AP should support reception and non-AP should support transmission. Definitely not all systems should be required to support both.</w:t>
            </w:r>
          </w:p>
        </w:tc>
        <w:tc>
          <w:tcPr>
            <w:tcW w:w="3012" w:type="dxa"/>
          </w:tcPr>
          <w:p w14:paraId="32D8C0C9" w14:textId="4E143BEA" w:rsidR="00316D57" w:rsidRPr="00316D57" w:rsidRDefault="00316D57" w:rsidP="00316D57">
            <w:pPr>
              <w:rPr>
                <w:rFonts w:ascii="Arial" w:hAnsi="Arial" w:cs="Arial"/>
                <w:sz w:val="20"/>
                <w:lang w:val="en-US" w:eastAsia="ko-KR"/>
              </w:rPr>
            </w:pPr>
            <w:r>
              <w:rPr>
                <w:rFonts w:ascii="Arial" w:hAnsi="Arial" w:cs="Arial"/>
                <w:sz w:val="20"/>
              </w:rPr>
              <w:t>Clarify the requirement</w:t>
            </w:r>
          </w:p>
        </w:tc>
      </w:tr>
      <w:tr w:rsidR="00316D57" w:rsidRPr="009522BD" w14:paraId="2AC65EE0" w14:textId="77777777" w:rsidTr="00316D57">
        <w:trPr>
          <w:trHeight w:val="58"/>
        </w:trPr>
        <w:tc>
          <w:tcPr>
            <w:tcW w:w="773" w:type="dxa"/>
          </w:tcPr>
          <w:p w14:paraId="35DC5408" w14:textId="77777777" w:rsidR="00316D57" w:rsidRDefault="00316D57" w:rsidP="00316D57">
            <w:pPr>
              <w:jc w:val="right"/>
              <w:rPr>
                <w:rFonts w:ascii="Arial" w:hAnsi="Arial" w:cs="Arial"/>
                <w:sz w:val="20"/>
                <w:lang w:val="en-US" w:eastAsia="ko-KR"/>
              </w:rPr>
            </w:pPr>
            <w:r>
              <w:rPr>
                <w:rFonts w:ascii="Arial" w:hAnsi="Arial" w:cs="Arial"/>
                <w:sz w:val="20"/>
              </w:rPr>
              <w:t>14061</w:t>
            </w:r>
          </w:p>
          <w:p w14:paraId="23070C8C" w14:textId="77777777" w:rsidR="00316D57" w:rsidRDefault="00316D57" w:rsidP="00316D57">
            <w:pPr>
              <w:jc w:val="right"/>
              <w:rPr>
                <w:rFonts w:ascii="Arial" w:hAnsi="Arial" w:cs="Arial"/>
                <w:sz w:val="20"/>
              </w:rPr>
            </w:pPr>
          </w:p>
        </w:tc>
        <w:tc>
          <w:tcPr>
            <w:tcW w:w="1217" w:type="dxa"/>
          </w:tcPr>
          <w:p w14:paraId="621F0836" w14:textId="77777777" w:rsidR="00316D57" w:rsidRDefault="00316D57" w:rsidP="00316D57">
            <w:pPr>
              <w:rPr>
                <w:rFonts w:ascii="Arial" w:hAnsi="Arial" w:cs="Arial"/>
                <w:sz w:val="20"/>
                <w:lang w:val="en-US" w:eastAsia="ko-KR"/>
              </w:rPr>
            </w:pPr>
            <w:r>
              <w:rPr>
                <w:rFonts w:ascii="Arial" w:hAnsi="Arial" w:cs="Arial"/>
                <w:sz w:val="20"/>
              </w:rPr>
              <w:t>28.3.3.11.2</w:t>
            </w:r>
          </w:p>
          <w:p w14:paraId="60792EAC" w14:textId="77777777" w:rsidR="00316D57" w:rsidRDefault="00316D57" w:rsidP="00316D57">
            <w:pPr>
              <w:rPr>
                <w:rFonts w:ascii="Arial" w:hAnsi="Arial" w:cs="Arial"/>
                <w:sz w:val="20"/>
              </w:rPr>
            </w:pPr>
          </w:p>
        </w:tc>
        <w:tc>
          <w:tcPr>
            <w:tcW w:w="859" w:type="dxa"/>
          </w:tcPr>
          <w:p w14:paraId="76F17435" w14:textId="77777777" w:rsidR="00316D57" w:rsidRDefault="00316D57" w:rsidP="00316D57">
            <w:pPr>
              <w:jc w:val="right"/>
              <w:rPr>
                <w:rFonts w:ascii="Arial" w:hAnsi="Arial" w:cs="Arial"/>
                <w:sz w:val="20"/>
                <w:lang w:val="en-US" w:eastAsia="ko-KR"/>
              </w:rPr>
            </w:pPr>
            <w:r>
              <w:rPr>
                <w:rFonts w:ascii="Arial" w:hAnsi="Arial" w:cs="Arial"/>
                <w:sz w:val="20"/>
              </w:rPr>
              <w:t>369.64</w:t>
            </w:r>
          </w:p>
          <w:p w14:paraId="24007831" w14:textId="77777777" w:rsidR="00316D57" w:rsidRDefault="00316D57" w:rsidP="00316D57">
            <w:pPr>
              <w:jc w:val="right"/>
              <w:rPr>
                <w:rFonts w:ascii="Arial" w:hAnsi="Arial" w:cs="Arial"/>
                <w:sz w:val="20"/>
              </w:rPr>
            </w:pPr>
          </w:p>
        </w:tc>
        <w:tc>
          <w:tcPr>
            <w:tcW w:w="4147" w:type="dxa"/>
          </w:tcPr>
          <w:p w14:paraId="410FC55F" w14:textId="3EF22E95" w:rsidR="00316D57" w:rsidRPr="00316D57" w:rsidRDefault="00316D57" w:rsidP="00316D57">
            <w:pPr>
              <w:rPr>
                <w:rFonts w:ascii="Arial" w:hAnsi="Arial" w:cs="Arial"/>
                <w:sz w:val="20"/>
                <w:lang w:val="en-US" w:eastAsia="ko-KR"/>
              </w:rPr>
            </w:pPr>
            <w:r>
              <w:rPr>
                <w:rFonts w:ascii="Arial" w:hAnsi="Arial" w:cs="Arial"/>
                <w:sz w:val="20"/>
              </w:rPr>
              <w:t>STAs are required to transmit HE TB PPDUs of RU sizes greater or equal to 106 subcarriers even if they do not support partial bandwidth UL MU-MIMO within OFDMA.</w:t>
            </w:r>
          </w:p>
        </w:tc>
        <w:tc>
          <w:tcPr>
            <w:tcW w:w="3012" w:type="dxa"/>
          </w:tcPr>
          <w:p w14:paraId="151391A0" w14:textId="4D00C217" w:rsidR="00316D57" w:rsidRPr="00316D57" w:rsidRDefault="00316D57" w:rsidP="00316D57">
            <w:pPr>
              <w:rPr>
                <w:rFonts w:ascii="Arial" w:hAnsi="Arial" w:cs="Arial"/>
                <w:sz w:val="20"/>
                <w:lang w:eastAsia="ko-KR"/>
              </w:rPr>
            </w:pPr>
            <w:r>
              <w:rPr>
                <w:rFonts w:ascii="Arial" w:hAnsi="Arial" w:cs="Arial"/>
                <w:sz w:val="20"/>
              </w:rPr>
              <w:t>Change "shall support transmission and of an HE MU PPDU with RU sizes greater than or equal to 106 subcarriers." to "shall support receiving RU sizes greater than or equal to 106 subcarriers in which MU-MIMO is employed in an HE MU PPDU."</w:t>
            </w:r>
          </w:p>
        </w:tc>
      </w:tr>
      <w:tr w:rsidR="00316D57" w:rsidRPr="009522BD" w14:paraId="05E4276A" w14:textId="77777777" w:rsidTr="00316D57">
        <w:trPr>
          <w:trHeight w:val="58"/>
        </w:trPr>
        <w:tc>
          <w:tcPr>
            <w:tcW w:w="773" w:type="dxa"/>
          </w:tcPr>
          <w:p w14:paraId="178D734D" w14:textId="77777777" w:rsidR="00316D57" w:rsidRDefault="00316D57" w:rsidP="00316D57">
            <w:pPr>
              <w:jc w:val="right"/>
              <w:rPr>
                <w:rFonts w:ascii="Arial" w:hAnsi="Arial" w:cs="Arial"/>
                <w:sz w:val="20"/>
                <w:lang w:val="en-US" w:eastAsia="ko-KR"/>
              </w:rPr>
            </w:pPr>
            <w:r>
              <w:rPr>
                <w:rFonts w:ascii="Arial" w:hAnsi="Arial" w:cs="Arial"/>
                <w:sz w:val="20"/>
              </w:rPr>
              <w:t>13632</w:t>
            </w:r>
          </w:p>
          <w:p w14:paraId="2E1A8EAB" w14:textId="77777777" w:rsidR="00316D57" w:rsidRDefault="00316D57" w:rsidP="00316D57">
            <w:pPr>
              <w:jc w:val="right"/>
              <w:rPr>
                <w:rFonts w:ascii="Arial" w:hAnsi="Arial" w:cs="Arial"/>
                <w:sz w:val="20"/>
              </w:rPr>
            </w:pPr>
          </w:p>
        </w:tc>
        <w:tc>
          <w:tcPr>
            <w:tcW w:w="1217" w:type="dxa"/>
          </w:tcPr>
          <w:p w14:paraId="19E24D6F" w14:textId="77777777" w:rsidR="00316D57" w:rsidRDefault="00316D57" w:rsidP="00316D57">
            <w:pPr>
              <w:rPr>
                <w:rFonts w:ascii="Arial" w:hAnsi="Arial" w:cs="Arial"/>
                <w:sz w:val="20"/>
                <w:lang w:val="en-US" w:eastAsia="ko-KR"/>
              </w:rPr>
            </w:pPr>
            <w:r>
              <w:rPr>
                <w:rFonts w:ascii="Arial" w:hAnsi="Arial" w:cs="Arial"/>
                <w:sz w:val="20"/>
              </w:rPr>
              <w:lastRenderedPageBreak/>
              <w:t>28.3.3.11.2</w:t>
            </w:r>
          </w:p>
          <w:p w14:paraId="4BE00698" w14:textId="77777777" w:rsidR="00316D57" w:rsidRDefault="00316D57" w:rsidP="00316D57">
            <w:pPr>
              <w:rPr>
                <w:rFonts w:ascii="Arial" w:hAnsi="Arial" w:cs="Arial"/>
                <w:sz w:val="20"/>
              </w:rPr>
            </w:pPr>
          </w:p>
        </w:tc>
        <w:tc>
          <w:tcPr>
            <w:tcW w:w="859" w:type="dxa"/>
          </w:tcPr>
          <w:p w14:paraId="6BEAA6A1" w14:textId="77777777" w:rsidR="00316D57" w:rsidRDefault="00316D57" w:rsidP="00316D57">
            <w:pPr>
              <w:jc w:val="right"/>
              <w:rPr>
                <w:rFonts w:ascii="Arial" w:hAnsi="Arial" w:cs="Arial"/>
                <w:sz w:val="20"/>
                <w:lang w:val="en-US" w:eastAsia="ko-KR"/>
              </w:rPr>
            </w:pPr>
            <w:r>
              <w:rPr>
                <w:rFonts w:ascii="Arial" w:hAnsi="Arial" w:cs="Arial"/>
                <w:sz w:val="20"/>
              </w:rPr>
              <w:lastRenderedPageBreak/>
              <w:t>369.65</w:t>
            </w:r>
          </w:p>
          <w:p w14:paraId="6C69D234" w14:textId="77777777" w:rsidR="00316D57" w:rsidRDefault="00316D57" w:rsidP="00316D57">
            <w:pPr>
              <w:jc w:val="right"/>
              <w:rPr>
                <w:rFonts w:ascii="Arial" w:hAnsi="Arial" w:cs="Arial"/>
                <w:sz w:val="20"/>
              </w:rPr>
            </w:pPr>
          </w:p>
        </w:tc>
        <w:tc>
          <w:tcPr>
            <w:tcW w:w="4147" w:type="dxa"/>
          </w:tcPr>
          <w:p w14:paraId="388083A4" w14:textId="77777777" w:rsidR="00316D57" w:rsidRDefault="00316D57" w:rsidP="00316D57">
            <w:pPr>
              <w:rPr>
                <w:rFonts w:ascii="Arial" w:hAnsi="Arial" w:cs="Arial"/>
                <w:sz w:val="20"/>
                <w:lang w:val="en-US" w:eastAsia="ko-KR"/>
              </w:rPr>
            </w:pPr>
            <w:r>
              <w:rPr>
                <w:rFonts w:ascii="Arial" w:hAnsi="Arial" w:cs="Arial"/>
                <w:sz w:val="20"/>
              </w:rPr>
              <w:lastRenderedPageBreak/>
              <w:t xml:space="preserve">Why STA shall support reception of an HE </w:t>
            </w:r>
            <w:r>
              <w:rPr>
                <w:rFonts w:ascii="Arial" w:hAnsi="Arial" w:cs="Arial"/>
                <w:sz w:val="20"/>
              </w:rPr>
              <w:lastRenderedPageBreak/>
              <w:t>TB PPDU?</w:t>
            </w:r>
          </w:p>
          <w:p w14:paraId="32B1FEB1" w14:textId="77777777" w:rsidR="00316D57" w:rsidRPr="00316D57" w:rsidRDefault="00316D57" w:rsidP="00316D57">
            <w:pPr>
              <w:rPr>
                <w:rFonts w:ascii="Arial" w:hAnsi="Arial" w:cs="Arial"/>
                <w:sz w:val="20"/>
                <w:lang w:val="en-US"/>
              </w:rPr>
            </w:pPr>
          </w:p>
        </w:tc>
        <w:tc>
          <w:tcPr>
            <w:tcW w:w="3012" w:type="dxa"/>
          </w:tcPr>
          <w:p w14:paraId="7184920E" w14:textId="7390DB46" w:rsidR="00316D57" w:rsidRPr="00316D57" w:rsidRDefault="00316D57" w:rsidP="00316D57">
            <w:pPr>
              <w:rPr>
                <w:rFonts w:ascii="Arial" w:hAnsi="Arial" w:cs="Arial"/>
                <w:sz w:val="20"/>
                <w:lang w:eastAsia="ko-KR"/>
              </w:rPr>
            </w:pPr>
            <w:r>
              <w:rPr>
                <w:rFonts w:ascii="Arial" w:hAnsi="Arial" w:cs="Arial"/>
                <w:sz w:val="20"/>
              </w:rPr>
              <w:lastRenderedPageBreak/>
              <w:t xml:space="preserve">A STA that sets the Partial </w:t>
            </w:r>
            <w:r>
              <w:rPr>
                <w:rFonts w:ascii="Arial" w:hAnsi="Arial" w:cs="Arial"/>
                <w:sz w:val="20"/>
              </w:rPr>
              <w:lastRenderedPageBreak/>
              <w:t>Bandwidth UL MU-MIMO subfield of the HE PHY Capabilities Information field in the HE Capabilities element that it transmits to 1 shall support transmission and reception of an HE TB PPDU with RU sizes greater than or equal to 106 subcarriers.</w:t>
            </w:r>
          </w:p>
        </w:tc>
      </w:tr>
    </w:tbl>
    <w:p w14:paraId="3AE6A666" w14:textId="77777777" w:rsidR="00E27139" w:rsidRDefault="00E27139" w:rsidP="00E27139">
      <w:pPr>
        <w:jc w:val="both"/>
        <w:rPr>
          <w:b/>
          <w:sz w:val="28"/>
          <w:szCs w:val="22"/>
          <w:u w:val="single"/>
        </w:rPr>
      </w:pPr>
    </w:p>
    <w:p w14:paraId="3D8A5924" w14:textId="77777777" w:rsidR="00E27139" w:rsidRPr="00157CCC" w:rsidRDefault="00E27139" w:rsidP="00E27139">
      <w:pPr>
        <w:jc w:val="both"/>
        <w:rPr>
          <w:sz w:val="28"/>
          <w:szCs w:val="22"/>
        </w:rPr>
      </w:pPr>
      <w:r>
        <w:rPr>
          <w:b/>
          <w:sz w:val="28"/>
          <w:szCs w:val="22"/>
          <w:u w:val="single"/>
        </w:rPr>
        <w:t>Context:</w:t>
      </w:r>
    </w:p>
    <w:p w14:paraId="7F8A9BDB" w14:textId="5E71871B" w:rsidR="00E27139" w:rsidRDefault="00E27139" w:rsidP="00E27139">
      <w:pPr>
        <w:jc w:val="both"/>
        <w:rPr>
          <w:sz w:val="22"/>
          <w:szCs w:val="22"/>
        </w:rPr>
      </w:pPr>
      <w:r>
        <w:rPr>
          <w:sz w:val="22"/>
          <w:szCs w:val="22"/>
        </w:rPr>
        <w:t>D2.2 P390L18:</w:t>
      </w:r>
    </w:p>
    <w:tbl>
      <w:tblPr>
        <w:tblStyle w:val="TableGrid"/>
        <w:tblW w:w="0" w:type="auto"/>
        <w:tblLook w:val="04A0" w:firstRow="1" w:lastRow="0" w:firstColumn="1" w:lastColumn="0" w:noHBand="0" w:noVBand="1"/>
      </w:tblPr>
      <w:tblGrid>
        <w:gridCol w:w="10080"/>
      </w:tblGrid>
      <w:tr w:rsidR="00E27139" w14:paraId="655407CB" w14:textId="77777777" w:rsidTr="00F32684">
        <w:tc>
          <w:tcPr>
            <w:tcW w:w="10080" w:type="dxa"/>
          </w:tcPr>
          <w:p w14:paraId="7E3A02B0" w14:textId="77777777" w:rsidR="00316D57" w:rsidRDefault="00E27139" w:rsidP="00F32684">
            <w:pPr>
              <w:pStyle w:val="T"/>
              <w:rPr>
                <w:w w:val="100"/>
              </w:rPr>
            </w:pPr>
            <w:r>
              <w:rPr>
                <w:noProof/>
              </w:rPr>
              <w:drawing>
                <wp:inline distT="0" distB="0" distL="0" distR="0" wp14:anchorId="21F97851" wp14:editId="7A898680">
                  <wp:extent cx="6263640" cy="103568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035685"/>
                          </a:xfrm>
                          <a:prstGeom prst="rect">
                            <a:avLst/>
                          </a:prstGeom>
                        </pic:spPr>
                      </pic:pic>
                    </a:graphicData>
                  </a:graphic>
                </wp:inline>
              </w:drawing>
            </w:r>
          </w:p>
          <w:p w14:paraId="038A2257" w14:textId="69EB2D69" w:rsidR="00316D57" w:rsidRPr="00005F29" w:rsidRDefault="00316D57" w:rsidP="00F32684">
            <w:pPr>
              <w:pStyle w:val="T"/>
              <w:rPr>
                <w:w w:val="100"/>
              </w:rPr>
            </w:pPr>
          </w:p>
        </w:tc>
      </w:tr>
    </w:tbl>
    <w:p w14:paraId="63BBECAE" w14:textId="56F4F278" w:rsidR="00E27139" w:rsidRDefault="00E27139" w:rsidP="00E27139">
      <w:pPr>
        <w:jc w:val="both"/>
        <w:rPr>
          <w:sz w:val="22"/>
          <w:szCs w:val="22"/>
        </w:rPr>
      </w:pPr>
    </w:p>
    <w:p w14:paraId="0E06D6AA" w14:textId="610003F0" w:rsidR="00E27139" w:rsidRDefault="00E27139" w:rsidP="00E27139">
      <w:pPr>
        <w:jc w:val="both"/>
        <w:rPr>
          <w:sz w:val="22"/>
          <w:szCs w:val="22"/>
        </w:rPr>
      </w:pPr>
      <w:r>
        <w:rPr>
          <w:sz w:val="22"/>
          <w:szCs w:val="22"/>
        </w:rPr>
        <w:t>D2.2 P145L50 (HE PHY Capabilities Information field):</w:t>
      </w:r>
    </w:p>
    <w:tbl>
      <w:tblPr>
        <w:tblStyle w:val="TableGrid"/>
        <w:tblW w:w="0" w:type="auto"/>
        <w:tblLook w:val="04A0" w:firstRow="1" w:lastRow="0" w:firstColumn="1" w:lastColumn="0" w:noHBand="0" w:noVBand="1"/>
      </w:tblPr>
      <w:tblGrid>
        <w:gridCol w:w="10080"/>
      </w:tblGrid>
      <w:tr w:rsidR="00E27139" w14:paraId="40514C2F" w14:textId="77777777" w:rsidTr="00E27139">
        <w:tc>
          <w:tcPr>
            <w:tcW w:w="10080" w:type="dxa"/>
          </w:tcPr>
          <w:p w14:paraId="6762472C" w14:textId="4F54F780" w:rsidR="00E27139" w:rsidRDefault="00E27139" w:rsidP="00E27139">
            <w:pPr>
              <w:jc w:val="both"/>
              <w:rPr>
                <w:sz w:val="22"/>
                <w:szCs w:val="22"/>
              </w:rPr>
            </w:pPr>
            <w:r>
              <w:rPr>
                <w:noProof/>
              </w:rPr>
              <w:drawing>
                <wp:inline distT="0" distB="0" distL="0" distR="0" wp14:anchorId="09A7B99A" wp14:editId="02880318">
                  <wp:extent cx="6263640" cy="1289050"/>
                  <wp:effectExtent l="0" t="0" r="381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289050"/>
                          </a:xfrm>
                          <a:prstGeom prst="rect">
                            <a:avLst/>
                          </a:prstGeom>
                        </pic:spPr>
                      </pic:pic>
                    </a:graphicData>
                  </a:graphic>
                </wp:inline>
              </w:drawing>
            </w:r>
          </w:p>
        </w:tc>
      </w:tr>
    </w:tbl>
    <w:p w14:paraId="711186DB" w14:textId="77777777" w:rsidR="00E27139" w:rsidRDefault="00E27139" w:rsidP="00E27139">
      <w:pPr>
        <w:jc w:val="both"/>
        <w:rPr>
          <w:sz w:val="22"/>
          <w:szCs w:val="22"/>
        </w:rPr>
      </w:pPr>
    </w:p>
    <w:p w14:paraId="272E62F0" w14:textId="77777777" w:rsidR="00E27139" w:rsidRDefault="00E27139" w:rsidP="00E27139">
      <w:pPr>
        <w:jc w:val="both"/>
        <w:rPr>
          <w:sz w:val="22"/>
          <w:szCs w:val="22"/>
        </w:rPr>
      </w:pPr>
    </w:p>
    <w:p w14:paraId="3B73CBAB" w14:textId="416504FF" w:rsidR="00E27139" w:rsidRPr="00157CCC" w:rsidRDefault="00E27139" w:rsidP="00E27139">
      <w:pPr>
        <w:jc w:val="both"/>
        <w:rPr>
          <w:sz w:val="28"/>
          <w:szCs w:val="22"/>
        </w:rPr>
      </w:pPr>
      <w:r>
        <w:rPr>
          <w:b/>
          <w:sz w:val="28"/>
          <w:szCs w:val="22"/>
          <w:u w:val="single"/>
        </w:rPr>
        <w:t>Proposed Resolution: CID 13592</w:t>
      </w:r>
      <w:r w:rsidR="00316D57">
        <w:rPr>
          <w:b/>
          <w:sz w:val="28"/>
          <w:szCs w:val="22"/>
          <w:u w:val="single"/>
        </w:rPr>
        <w:t>, 13442, 14061, 13632</w:t>
      </w:r>
    </w:p>
    <w:p w14:paraId="64592DA5" w14:textId="04484654" w:rsidR="00E27139" w:rsidRDefault="00E27139" w:rsidP="00E27139">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 </w:t>
      </w:r>
      <w:r w:rsidR="004D5875">
        <w:rPr>
          <w:sz w:val="22"/>
          <w:szCs w:val="22"/>
        </w:rPr>
        <w:t>Proposed text update in 11-18/0508r0 separates out the description for an AP and a non-AP STA</w:t>
      </w:r>
      <w:r>
        <w:rPr>
          <w:sz w:val="22"/>
          <w:szCs w:val="22"/>
        </w:rPr>
        <w:t>.</w:t>
      </w:r>
    </w:p>
    <w:p w14:paraId="4C38FA91" w14:textId="47D9F3C0" w:rsidR="00E27139" w:rsidRPr="0013549C" w:rsidRDefault="00E27139" w:rsidP="00E27139">
      <w:pPr>
        <w:jc w:val="both"/>
        <w:rPr>
          <w:sz w:val="22"/>
          <w:szCs w:val="22"/>
        </w:rPr>
      </w:pPr>
      <w:r>
        <w:rPr>
          <w:sz w:val="22"/>
          <w:szCs w:val="22"/>
        </w:rPr>
        <w:t xml:space="preserve">Instruction to Editor:  </w:t>
      </w:r>
      <w:r w:rsidR="004D5875">
        <w:rPr>
          <w:sz w:val="22"/>
          <w:szCs w:val="22"/>
        </w:rPr>
        <w:t>Implement the proposed text update for CID</w:t>
      </w:r>
      <w:r w:rsidR="00316D57">
        <w:rPr>
          <w:sz w:val="22"/>
          <w:szCs w:val="22"/>
        </w:rPr>
        <w:t>s</w:t>
      </w:r>
      <w:r w:rsidR="004D5875">
        <w:rPr>
          <w:sz w:val="22"/>
          <w:szCs w:val="22"/>
        </w:rPr>
        <w:t xml:space="preserve"> 13592</w:t>
      </w:r>
      <w:r w:rsidR="00316D57">
        <w:rPr>
          <w:sz w:val="22"/>
          <w:szCs w:val="22"/>
        </w:rPr>
        <w:t>, 13442, 14061 and</w:t>
      </w:r>
      <w:r w:rsidR="00316D57" w:rsidRPr="00316D57">
        <w:rPr>
          <w:sz w:val="22"/>
          <w:szCs w:val="22"/>
        </w:rPr>
        <w:t xml:space="preserve"> 13632</w:t>
      </w:r>
      <w:r w:rsidR="004D5875">
        <w:rPr>
          <w:sz w:val="22"/>
          <w:szCs w:val="22"/>
        </w:rPr>
        <w:t xml:space="preserve"> in 11-18/0508r0.</w:t>
      </w:r>
    </w:p>
    <w:p w14:paraId="40F16E88" w14:textId="77777777" w:rsidR="00E27139" w:rsidRPr="00E27139" w:rsidRDefault="00E27139" w:rsidP="00E27139">
      <w:pPr>
        <w:rPr>
          <w:sz w:val="22"/>
          <w:szCs w:val="22"/>
        </w:rPr>
      </w:pPr>
    </w:p>
    <w:p w14:paraId="291324DF" w14:textId="5B31EA9A" w:rsidR="00E27139" w:rsidRPr="00157CCC" w:rsidRDefault="00E27139" w:rsidP="00E27139">
      <w:pPr>
        <w:jc w:val="both"/>
        <w:rPr>
          <w:sz w:val="28"/>
          <w:szCs w:val="22"/>
        </w:rPr>
      </w:pPr>
      <w:r>
        <w:rPr>
          <w:b/>
          <w:sz w:val="28"/>
          <w:szCs w:val="22"/>
          <w:u w:val="single"/>
        </w:rPr>
        <w:t>Proposed Text Update: CID 13592</w:t>
      </w:r>
      <w:r w:rsidR="00316D57">
        <w:rPr>
          <w:b/>
          <w:sz w:val="28"/>
          <w:szCs w:val="22"/>
          <w:u w:val="single"/>
        </w:rPr>
        <w:t>, 13442, 14061, 13632</w:t>
      </w:r>
    </w:p>
    <w:p w14:paraId="5E7A3628" w14:textId="77777777" w:rsidR="00E27139" w:rsidRDefault="00E27139" w:rsidP="00E27139">
      <w:pPr>
        <w:jc w:val="both"/>
        <w:rPr>
          <w:sz w:val="22"/>
          <w:szCs w:val="22"/>
        </w:rPr>
      </w:pPr>
    </w:p>
    <w:p w14:paraId="6C8BF63D" w14:textId="58B7FAB0" w:rsidR="00491C8B" w:rsidRDefault="00491C8B" w:rsidP="00491C8B">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P145L50 as shown below</w:t>
      </w:r>
      <w:r w:rsidRPr="001075DC">
        <w:rPr>
          <w:i/>
          <w:sz w:val="22"/>
          <w:szCs w:val="22"/>
          <w:highlight w:val="yellow"/>
        </w:rPr>
        <w:t>.</w:t>
      </w:r>
    </w:p>
    <w:p w14:paraId="5072619E" w14:textId="2E98D731" w:rsidR="00491C8B" w:rsidRDefault="00491C8B" w:rsidP="00491C8B">
      <w:pPr>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32E63" w14:paraId="6BE67CB5" w14:textId="77777777" w:rsidTr="00F32684">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8AEDD5" w14:textId="77777777" w:rsidR="00C32E63" w:rsidRDefault="00C32E63" w:rsidP="00C32E63">
            <w:pPr>
              <w:pStyle w:val="CellBody"/>
            </w:pPr>
            <w:r>
              <w:rPr>
                <w:w w:val="100"/>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2F43F" w14:textId="5231E12A" w:rsidR="00C32E63" w:rsidRDefault="00C32E63" w:rsidP="00C32E63">
            <w:pPr>
              <w:pStyle w:val="CellBody"/>
              <w:rPr>
                <w:w w:val="100"/>
              </w:rPr>
            </w:pPr>
            <w:r>
              <w:rPr>
                <w:w w:val="100"/>
              </w:rPr>
              <w:t xml:space="preserve">For an AP, indicates support for </w:t>
            </w:r>
            <w:del w:id="25" w:author="Youhan Kim" w:date="2018-03-05T01:51:00Z">
              <w:r w:rsidDel="0048351C">
                <w:rPr>
                  <w:w w:val="100"/>
                </w:rPr>
                <w:delText xml:space="preserve">the </w:delText>
              </w:r>
            </w:del>
            <w:del w:id="26" w:author="Youhan Kim" w:date="2018-03-05T01:50:00Z">
              <w:r w:rsidDel="0048351C">
                <w:rPr>
                  <w:w w:val="100"/>
                </w:rPr>
                <w:delText xml:space="preserve">reception of an HE TB PPDU on an RU that does not span the entire PPDU bandwidth </w:delText>
              </w:r>
            </w:del>
            <w:ins w:id="27" w:author="Youhan Kim" w:date="2018-03-05T01:50:00Z">
              <w:r w:rsidRPr="0048351C">
                <w:rPr>
                  <w:w w:val="100"/>
                </w:rPr>
                <w:t xml:space="preserve">receiving an RU in an HE TB PPDU where MU-MIMO is employed in the RU, the RU size is greater than or equal to 106-tones, and the RU does not span the entire PPDU bandwidth </w:t>
              </w:r>
            </w:ins>
            <w:r>
              <w:rPr>
                <w:w w:val="100"/>
              </w:rPr>
              <w:t xml:space="preserve">(UL MU-MIMO </w:t>
            </w:r>
            <w:del w:id="28" w:author="Youhan Kim" w:date="2018-03-05T01:50:00Z">
              <w:r w:rsidDel="0048351C">
                <w:rPr>
                  <w:w w:val="100"/>
                </w:rPr>
                <w:delText xml:space="preserve">with </w:delText>
              </w:r>
            </w:del>
            <w:ins w:id="29" w:author="Youhan Kim" w:date="2018-03-05T01:50:00Z">
              <w:r>
                <w:rPr>
                  <w:w w:val="100"/>
                </w:rPr>
                <w:t xml:space="preserve">within </w:t>
              </w:r>
            </w:ins>
            <w:r>
              <w:rPr>
                <w:w w:val="100"/>
              </w:rPr>
              <w:t>OFDMA).</w:t>
            </w:r>
          </w:p>
          <w:p w14:paraId="19F0F612" w14:textId="77777777" w:rsidR="00C32E63" w:rsidRDefault="00C32E63" w:rsidP="00C32E63">
            <w:pPr>
              <w:pStyle w:val="CellBody"/>
              <w:rPr>
                <w:w w:val="100"/>
              </w:rPr>
            </w:pPr>
          </w:p>
          <w:p w14:paraId="4C1CDA91" w14:textId="017C4441" w:rsidR="00C32E63" w:rsidRDefault="00C32E63" w:rsidP="00C32E63">
            <w:pPr>
              <w:pStyle w:val="CellBody"/>
            </w:pPr>
            <w:r>
              <w:rPr>
                <w:w w:val="100"/>
              </w:rPr>
              <w:t xml:space="preserve">For a non-AP STA, indicates support for </w:t>
            </w:r>
            <w:del w:id="30" w:author="Youhan Kim" w:date="2018-03-05T01:51:00Z">
              <w:r w:rsidDel="0048351C">
                <w:rPr>
                  <w:w w:val="100"/>
                </w:rPr>
                <w:delText xml:space="preserve">the transmission of an HE TB PPDU on an RU that does not span the entire PPDU bandwidth </w:delText>
              </w:r>
            </w:del>
            <w:ins w:id="31" w:author="Youhan Kim" w:date="2018-03-05T01:51:00Z">
              <w:r w:rsidRPr="0048351C">
                <w:rPr>
                  <w:w w:val="100"/>
                </w:rPr>
                <w:t xml:space="preserve">transmitting an RU in an HE TB PPDU where MU-MIMO is </w:t>
              </w:r>
              <w:r w:rsidRPr="0048351C">
                <w:rPr>
                  <w:w w:val="100"/>
                </w:rPr>
                <w:lastRenderedPageBreak/>
                <w:t xml:space="preserve">employed in the RU, the RU size is greater than or equal to 106-tones, and the RU does not span the entire PPDU bandwidth </w:t>
              </w:r>
            </w:ins>
            <w:r>
              <w:rPr>
                <w:w w:val="100"/>
              </w:rPr>
              <w:t xml:space="preserve">(UL MU-MIMO </w:t>
            </w:r>
            <w:del w:id="32" w:author="Youhan Kim" w:date="2018-03-05T01:50:00Z">
              <w:r w:rsidDel="0048351C">
                <w:rPr>
                  <w:w w:val="100"/>
                </w:rPr>
                <w:delText xml:space="preserve">with </w:delText>
              </w:r>
            </w:del>
            <w:ins w:id="33" w:author="Youhan Kim" w:date="2018-03-05T01:50:00Z">
              <w:r>
                <w:rPr>
                  <w:w w:val="100"/>
                </w:rPr>
                <w:t xml:space="preserve">within </w:t>
              </w:r>
            </w:ins>
            <w:r>
              <w:rPr>
                <w:w w:val="100"/>
              </w:rPr>
              <w:t>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9D834" w14:textId="77777777" w:rsidR="00C32E63" w:rsidRDefault="00C32E63" w:rsidP="00C32E63">
            <w:pPr>
              <w:pStyle w:val="CellBody"/>
              <w:rPr>
                <w:w w:val="100"/>
              </w:rPr>
            </w:pPr>
            <w:r>
              <w:rPr>
                <w:w w:val="100"/>
              </w:rPr>
              <w:lastRenderedPageBreak/>
              <w:t xml:space="preserve">Set to 0 if not supported. </w:t>
            </w:r>
          </w:p>
          <w:p w14:paraId="50E7E91A" w14:textId="77777777" w:rsidR="00C32E63" w:rsidRDefault="00C32E63" w:rsidP="00C32E63">
            <w:pPr>
              <w:pStyle w:val="CellBody"/>
            </w:pPr>
            <w:r>
              <w:rPr>
                <w:w w:val="100"/>
              </w:rPr>
              <w:t>Set to 1 if supported.</w:t>
            </w:r>
          </w:p>
        </w:tc>
      </w:tr>
    </w:tbl>
    <w:p w14:paraId="27EC2E12" w14:textId="5E4A32A8" w:rsidR="00491C8B" w:rsidRDefault="00491C8B" w:rsidP="00E27139">
      <w:pPr>
        <w:pStyle w:val="ListParagraph"/>
        <w:ind w:leftChars="0" w:left="0"/>
        <w:rPr>
          <w:i/>
          <w:sz w:val="22"/>
          <w:szCs w:val="22"/>
          <w:highlight w:val="yellow"/>
        </w:rPr>
      </w:pPr>
    </w:p>
    <w:p w14:paraId="5F863849" w14:textId="77777777" w:rsidR="00491C8B" w:rsidRDefault="00491C8B" w:rsidP="00E27139">
      <w:pPr>
        <w:pStyle w:val="ListParagraph"/>
        <w:ind w:leftChars="0" w:left="0"/>
        <w:rPr>
          <w:i/>
          <w:sz w:val="22"/>
          <w:szCs w:val="22"/>
          <w:highlight w:val="yellow"/>
        </w:rPr>
      </w:pPr>
    </w:p>
    <w:p w14:paraId="117C90C0" w14:textId="5B74B90E" w:rsidR="00E27139" w:rsidRDefault="00E27139" w:rsidP="00E27139">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P390L18 as shown below</w:t>
      </w:r>
      <w:r w:rsidRPr="001075DC">
        <w:rPr>
          <w:i/>
          <w:sz w:val="22"/>
          <w:szCs w:val="22"/>
          <w:highlight w:val="yellow"/>
        </w:rPr>
        <w:t>.</w:t>
      </w:r>
    </w:p>
    <w:p w14:paraId="092A39CA" w14:textId="29378176" w:rsidR="00E27139" w:rsidRDefault="00E27139" w:rsidP="00E27139">
      <w:pPr>
        <w:rPr>
          <w:sz w:val="22"/>
          <w:szCs w:val="22"/>
        </w:rPr>
      </w:pPr>
    </w:p>
    <w:p w14:paraId="34B3FB5D" w14:textId="1429677F" w:rsidR="00281735" w:rsidRDefault="00281735" w:rsidP="00281735">
      <w:pPr>
        <w:pStyle w:val="H5"/>
        <w:rPr>
          <w:w w:val="100"/>
        </w:rPr>
      </w:pPr>
      <w:r>
        <w:rPr>
          <w:w w:val="100"/>
        </w:rPr>
        <w:t xml:space="preserve">28.3.3.2.2 </w:t>
      </w:r>
      <w:r w:rsidRPr="00281735">
        <w:rPr>
          <w:w w:val="100"/>
        </w:rPr>
        <w:t>Supported RU sizes in UL MU-</w:t>
      </w:r>
      <w:r>
        <w:rPr>
          <w:w w:val="100"/>
        </w:rPr>
        <w:t>MIMO</w:t>
      </w:r>
    </w:p>
    <w:p w14:paraId="02A1D735" w14:textId="763E6F42" w:rsidR="00E27139" w:rsidRDefault="00E27139" w:rsidP="00E27139">
      <w:pPr>
        <w:rPr>
          <w:ins w:id="34" w:author="Youhan Kim" w:date="2018-03-05T01:47:00Z"/>
          <w:sz w:val="22"/>
          <w:szCs w:val="22"/>
        </w:rPr>
      </w:pPr>
      <w:del w:id="35" w:author="Youhan Kim" w:date="2018-03-05T01:45:00Z">
        <w:r w:rsidRPr="00E27139" w:rsidDel="00E27139">
          <w:rPr>
            <w:sz w:val="22"/>
            <w:szCs w:val="22"/>
          </w:rPr>
          <w:delText xml:space="preserve">A STA </w:delText>
        </w:r>
      </w:del>
      <w:ins w:id="36" w:author="Youhan Kim" w:date="2018-03-05T01:45:00Z">
        <w:r>
          <w:rPr>
            <w:sz w:val="22"/>
            <w:szCs w:val="22"/>
          </w:rPr>
          <w:t xml:space="preserve">An AP </w:t>
        </w:r>
      </w:ins>
      <w:r w:rsidRPr="00E27139">
        <w:rPr>
          <w:sz w:val="22"/>
          <w:szCs w:val="22"/>
        </w:rPr>
        <w:t>that sets the Partial Bandwidth UL MU-MIMO subfield of the HE PHY Capabilities Information field in the HE Capabilities element that it transmits to 1 shall support</w:t>
      </w:r>
      <w:del w:id="37" w:author="Youhan Kim" w:date="2018-03-05T01:45:00Z">
        <w:r w:rsidRPr="00E27139" w:rsidDel="00E27139">
          <w:rPr>
            <w:sz w:val="22"/>
            <w:szCs w:val="22"/>
          </w:rPr>
          <w:delText xml:space="preserve"> transmission and reception of an HE TB PPDU with RU sizes greater than or equal to 106 subcarriers</w:delText>
        </w:r>
      </w:del>
      <w:ins w:id="38" w:author="Youhan Kim" w:date="2018-03-05T01:45:00Z">
        <w:r w:rsidRPr="00E27139">
          <w:rPr>
            <w:sz w:val="22"/>
            <w:szCs w:val="22"/>
          </w:rPr>
          <w:t xml:space="preserve"> </w:t>
        </w:r>
        <w:r>
          <w:rPr>
            <w:sz w:val="22"/>
            <w:szCs w:val="22"/>
          </w:rPr>
          <w:t>receiving an RU in an HE TB PPDU where MU-MIMO is employed in the RU, the RU size is greater than or equal to 106-tones, and the RU does not span the entire PPDU bandwidth</w:t>
        </w:r>
      </w:ins>
      <w:r w:rsidRPr="00E27139">
        <w:rPr>
          <w:sz w:val="22"/>
          <w:szCs w:val="22"/>
        </w:rPr>
        <w:t>.</w:t>
      </w:r>
    </w:p>
    <w:p w14:paraId="543F3B26" w14:textId="303BDA3F" w:rsidR="004D5875" w:rsidRDefault="004D5875" w:rsidP="00E27139">
      <w:pPr>
        <w:rPr>
          <w:ins w:id="39" w:author="Youhan Kim" w:date="2018-03-05T01:47:00Z"/>
          <w:sz w:val="22"/>
          <w:szCs w:val="22"/>
        </w:rPr>
      </w:pPr>
    </w:p>
    <w:p w14:paraId="4465CA2F" w14:textId="3C4A0A74" w:rsidR="004D5875" w:rsidRDefault="004D5875" w:rsidP="004D5875">
      <w:pPr>
        <w:rPr>
          <w:ins w:id="40" w:author="Youhan Kim" w:date="2018-03-05T02:31:00Z"/>
          <w:sz w:val="22"/>
          <w:szCs w:val="22"/>
        </w:rPr>
      </w:pPr>
      <w:ins w:id="41" w:author="Youhan Kim" w:date="2018-03-05T01:47:00Z">
        <w:r>
          <w:rPr>
            <w:sz w:val="22"/>
            <w:szCs w:val="22"/>
          </w:rPr>
          <w:t xml:space="preserve">A non-AP STA </w:t>
        </w:r>
        <w:r w:rsidRPr="00E27139">
          <w:rPr>
            <w:sz w:val="22"/>
            <w:szCs w:val="22"/>
          </w:rPr>
          <w:t xml:space="preserve">that sets the Partial Bandwidth UL MU-MIMO subfield of the HE PHY Capabilities Information field in the HE Capabilities element that it transmits to 1 shall support </w:t>
        </w:r>
        <w:r>
          <w:rPr>
            <w:sz w:val="22"/>
            <w:szCs w:val="22"/>
          </w:rPr>
          <w:t>transmitting an RU in an HE TB PPDU where MU-MIMO is employed in the RU, the RU size is greater than or equal to 106-tones, and the RU does not span the entire PPDU bandwidth</w:t>
        </w:r>
        <w:r w:rsidRPr="00E27139">
          <w:rPr>
            <w:sz w:val="22"/>
            <w:szCs w:val="22"/>
          </w:rPr>
          <w:t>.</w:t>
        </w:r>
      </w:ins>
    </w:p>
    <w:p w14:paraId="7F7FC673" w14:textId="5AC4B944" w:rsidR="00281735" w:rsidRDefault="00281735" w:rsidP="004D5875">
      <w:pPr>
        <w:rPr>
          <w:ins w:id="42" w:author="Youhan Kim" w:date="2018-03-05T02:31:00Z"/>
          <w:sz w:val="22"/>
          <w:szCs w:val="22"/>
        </w:rPr>
      </w:pPr>
    </w:p>
    <w:p w14:paraId="48043F3E" w14:textId="3B04E331" w:rsidR="00281735" w:rsidRPr="00E27139" w:rsidRDefault="00281735" w:rsidP="004D5875">
      <w:pPr>
        <w:rPr>
          <w:ins w:id="43" w:author="Youhan Kim" w:date="2018-03-05T01:47:00Z"/>
          <w:sz w:val="22"/>
          <w:szCs w:val="22"/>
        </w:rPr>
      </w:pPr>
      <w:ins w:id="44" w:author="Youhan Kim" w:date="2018-03-05T02:33:00Z">
        <w:r>
          <w:rPr>
            <w:sz w:val="22"/>
            <w:szCs w:val="22"/>
          </w:rPr>
          <w:t>In the HE PHY Capabilities Information field, a</w:t>
        </w:r>
        <w:r w:rsidR="009A3B8D">
          <w:rPr>
            <w:sz w:val="22"/>
            <w:szCs w:val="22"/>
          </w:rPr>
          <w:t xml:space="preserve"> </w:t>
        </w:r>
      </w:ins>
      <w:ins w:id="45" w:author="Youhan Kim" w:date="2018-03-05T02:31:00Z">
        <w:r>
          <w:rPr>
            <w:sz w:val="22"/>
            <w:szCs w:val="22"/>
          </w:rPr>
          <w:t>STA</w:t>
        </w:r>
      </w:ins>
      <w:ins w:id="46" w:author="Youhan Kim" w:date="2018-03-05T02:32:00Z">
        <w:r>
          <w:rPr>
            <w:sz w:val="22"/>
            <w:szCs w:val="22"/>
          </w:rPr>
          <w:t xml:space="preserve"> that </w:t>
        </w:r>
        <w:r w:rsidRPr="00E27139">
          <w:rPr>
            <w:sz w:val="22"/>
            <w:szCs w:val="22"/>
          </w:rPr>
          <w:t>sets the Partial Bandwidth UL MU-MIMO subfield</w:t>
        </w:r>
        <w:r>
          <w:rPr>
            <w:sz w:val="22"/>
            <w:szCs w:val="22"/>
          </w:rPr>
          <w:t xml:space="preserve"> to 1 shall </w:t>
        </w:r>
      </w:ins>
      <w:ins w:id="47" w:author="Youhan Kim" w:date="2018-03-05T02:33:00Z">
        <w:r>
          <w:rPr>
            <w:sz w:val="22"/>
            <w:szCs w:val="22"/>
          </w:rPr>
          <w:t xml:space="preserve">also </w:t>
        </w:r>
      </w:ins>
      <w:ins w:id="48" w:author="Youhan Kim" w:date="2018-03-05T02:32:00Z">
        <w:r>
          <w:rPr>
            <w:sz w:val="22"/>
            <w:szCs w:val="22"/>
          </w:rPr>
          <w:t xml:space="preserve">set the Full </w:t>
        </w:r>
        <w:r w:rsidRPr="00E27139">
          <w:rPr>
            <w:sz w:val="22"/>
            <w:szCs w:val="22"/>
          </w:rPr>
          <w:t>Bandwidth UL MU-MIMO</w:t>
        </w:r>
        <w:r>
          <w:rPr>
            <w:sz w:val="22"/>
            <w:szCs w:val="22"/>
          </w:rPr>
          <w:t xml:space="preserve"> subfield </w:t>
        </w:r>
      </w:ins>
      <w:ins w:id="49" w:author="Youhan Kim" w:date="2018-03-05T02:33:00Z">
        <w:r>
          <w:rPr>
            <w:sz w:val="22"/>
            <w:szCs w:val="22"/>
          </w:rPr>
          <w:t>to 1.</w:t>
        </w:r>
      </w:ins>
      <w:ins w:id="50" w:author="Youhan Kim" w:date="2018-03-05T02:32:00Z">
        <w:r>
          <w:rPr>
            <w:sz w:val="22"/>
            <w:szCs w:val="22"/>
          </w:rPr>
          <w:t xml:space="preserve"> </w:t>
        </w:r>
      </w:ins>
    </w:p>
    <w:p w14:paraId="59553B41" w14:textId="38F002FB" w:rsidR="00E27139" w:rsidRDefault="00E27139" w:rsidP="00E36A31">
      <w:pPr>
        <w:rPr>
          <w:sz w:val="22"/>
          <w:szCs w:val="22"/>
        </w:rPr>
      </w:pPr>
    </w:p>
    <w:p w14:paraId="6AAF1898" w14:textId="2A72312D" w:rsidR="006E7400" w:rsidRDefault="006E7400" w:rsidP="00E36A31">
      <w:pPr>
        <w:rPr>
          <w:sz w:val="22"/>
          <w:szCs w:val="22"/>
        </w:rPr>
      </w:pPr>
    </w:p>
    <w:p w14:paraId="2A18EBA6" w14:textId="77777777" w:rsidR="006E7400" w:rsidRDefault="006E7400" w:rsidP="006E7400">
      <w:pPr>
        <w:rPr>
          <w:sz w:val="20"/>
        </w:rPr>
      </w:pPr>
    </w:p>
    <w:p w14:paraId="191513FA" w14:textId="77777777" w:rsidR="006E7400" w:rsidRDefault="006E7400" w:rsidP="006E7400">
      <w:pPr>
        <w:jc w:val="both"/>
        <w:rPr>
          <w:sz w:val="22"/>
          <w:szCs w:val="22"/>
        </w:rPr>
      </w:pPr>
    </w:p>
    <w:tbl>
      <w:tblPr>
        <w:tblStyle w:val="TableGrid"/>
        <w:tblW w:w="10008" w:type="dxa"/>
        <w:tblLook w:val="04A0" w:firstRow="1" w:lastRow="0" w:firstColumn="1" w:lastColumn="0" w:noHBand="0" w:noVBand="1"/>
      </w:tblPr>
      <w:tblGrid>
        <w:gridCol w:w="773"/>
        <w:gridCol w:w="1217"/>
        <w:gridCol w:w="859"/>
        <w:gridCol w:w="4147"/>
        <w:gridCol w:w="3012"/>
      </w:tblGrid>
      <w:tr w:rsidR="006E7400" w:rsidRPr="009522BD" w14:paraId="22F1C247" w14:textId="77777777" w:rsidTr="00F32684">
        <w:trPr>
          <w:trHeight w:val="278"/>
        </w:trPr>
        <w:tc>
          <w:tcPr>
            <w:tcW w:w="773" w:type="dxa"/>
            <w:hideMark/>
          </w:tcPr>
          <w:p w14:paraId="58AC1B09" w14:textId="77777777" w:rsidR="006E7400" w:rsidRPr="009522BD" w:rsidRDefault="006E740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D961178" w14:textId="77777777" w:rsidR="006E7400" w:rsidRPr="009522BD" w:rsidRDefault="006E740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61290355" w14:textId="77777777" w:rsidR="006E7400" w:rsidRPr="009522BD" w:rsidRDefault="006E740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7" w:type="dxa"/>
            <w:hideMark/>
          </w:tcPr>
          <w:p w14:paraId="7D71AC71" w14:textId="77777777" w:rsidR="006E7400" w:rsidRPr="009522BD" w:rsidRDefault="006E740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2" w:type="dxa"/>
            <w:hideMark/>
          </w:tcPr>
          <w:p w14:paraId="0CF15FB8" w14:textId="77777777" w:rsidR="006E7400" w:rsidRPr="009522BD" w:rsidRDefault="006E740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7400" w:rsidRPr="009522BD" w14:paraId="0FA8148C" w14:textId="77777777" w:rsidTr="00F32684">
        <w:trPr>
          <w:trHeight w:val="58"/>
        </w:trPr>
        <w:tc>
          <w:tcPr>
            <w:tcW w:w="773" w:type="dxa"/>
            <w:hideMark/>
          </w:tcPr>
          <w:p w14:paraId="092A6E1C" w14:textId="77777777" w:rsidR="006E7400" w:rsidRDefault="006E7400" w:rsidP="006E7400">
            <w:pPr>
              <w:jc w:val="right"/>
              <w:rPr>
                <w:rFonts w:ascii="Arial" w:hAnsi="Arial" w:cs="Arial"/>
                <w:sz w:val="20"/>
                <w:lang w:val="en-US" w:eastAsia="ko-KR"/>
              </w:rPr>
            </w:pPr>
            <w:r>
              <w:rPr>
                <w:rFonts w:ascii="Arial" w:hAnsi="Arial" w:cs="Arial"/>
                <w:sz w:val="20"/>
              </w:rPr>
              <w:t>13593</w:t>
            </w:r>
          </w:p>
          <w:p w14:paraId="17A04689" w14:textId="77777777" w:rsidR="006E7400" w:rsidRPr="0070507E" w:rsidRDefault="006E7400" w:rsidP="00F32684">
            <w:pPr>
              <w:jc w:val="right"/>
              <w:rPr>
                <w:rFonts w:ascii="Arial" w:hAnsi="Arial" w:cs="Arial"/>
                <w:sz w:val="20"/>
                <w:lang w:val="en-US" w:eastAsia="ko-KR"/>
              </w:rPr>
            </w:pPr>
          </w:p>
        </w:tc>
        <w:tc>
          <w:tcPr>
            <w:tcW w:w="1217" w:type="dxa"/>
            <w:hideMark/>
          </w:tcPr>
          <w:p w14:paraId="09B4BF18" w14:textId="77777777" w:rsidR="006E7400" w:rsidRDefault="006E7400" w:rsidP="006E7400">
            <w:pPr>
              <w:rPr>
                <w:rFonts w:ascii="Arial" w:hAnsi="Arial" w:cs="Arial"/>
                <w:sz w:val="20"/>
                <w:lang w:val="en-US" w:eastAsia="ko-KR"/>
              </w:rPr>
            </w:pPr>
            <w:r>
              <w:rPr>
                <w:rFonts w:ascii="Arial" w:hAnsi="Arial" w:cs="Arial"/>
                <w:sz w:val="20"/>
              </w:rPr>
              <w:t>28.3.3.11.3</w:t>
            </w:r>
          </w:p>
          <w:p w14:paraId="03EA93F6" w14:textId="77777777" w:rsidR="006E7400" w:rsidRPr="0070507E" w:rsidRDefault="006E7400" w:rsidP="00F32684">
            <w:pPr>
              <w:rPr>
                <w:rFonts w:ascii="Arial" w:hAnsi="Arial" w:cs="Arial"/>
                <w:sz w:val="20"/>
                <w:lang w:val="en-US" w:eastAsia="ko-KR"/>
              </w:rPr>
            </w:pPr>
          </w:p>
        </w:tc>
        <w:tc>
          <w:tcPr>
            <w:tcW w:w="859" w:type="dxa"/>
            <w:hideMark/>
          </w:tcPr>
          <w:p w14:paraId="74401591" w14:textId="77777777" w:rsidR="006E7400" w:rsidRDefault="006E7400" w:rsidP="006E7400">
            <w:pPr>
              <w:jc w:val="right"/>
              <w:rPr>
                <w:rFonts w:ascii="Arial" w:hAnsi="Arial" w:cs="Arial"/>
                <w:sz w:val="20"/>
                <w:lang w:val="en-US" w:eastAsia="ko-KR"/>
              </w:rPr>
            </w:pPr>
            <w:r>
              <w:rPr>
                <w:rFonts w:ascii="Arial" w:hAnsi="Arial" w:cs="Arial"/>
                <w:sz w:val="20"/>
              </w:rPr>
              <w:t>370.09</w:t>
            </w:r>
          </w:p>
          <w:p w14:paraId="4700A29B" w14:textId="77777777" w:rsidR="006E7400" w:rsidRPr="0070507E" w:rsidRDefault="006E7400" w:rsidP="00F32684">
            <w:pPr>
              <w:jc w:val="right"/>
              <w:rPr>
                <w:rFonts w:ascii="Arial" w:hAnsi="Arial" w:cs="Arial"/>
                <w:sz w:val="20"/>
                <w:lang w:val="en-US" w:eastAsia="ko-KR"/>
              </w:rPr>
            </w:pPr>
          </w:p>
        </w:tc>
        <w:tc>
          <w:tcPr>
            <w:tcW w:w="4147" w:type="dxa"/>
            <w:hideMark/>
          </w:tcPr>
          <w:p w14:paraId="7E6AEA3F" w14:textId="7CBF6141" w:rsidR="006E7400" w:rsidRPr="006E7400" w:rsidRDefault="006E7400" w:rsidP="00F32684">
            <w:pPr>
              <w:rPr>
                <w:rFonts w:ascii="Arial" w:hAnsi="Arial" w:cs="Arial"/>
                <w:sz w:val="20"/>
                <w:lang w:eastAsia="ko-KR"/>
              </w:rPr>
            </w:pPr>
            <w:r>
              <w:rPr>
                <w:rFonts w:ascii="Arial" w:hAnsi="Arial" w:cs="Arial"/>
                <w:sz w:val="20"/>
              </w:rPr>
              <w:t>A STA in IEEE contains both AP STA and non-AP STA. Since UL MU-MIMO Tx is only for a non-AP STA, the clarification is required. In addition, since this paragraph only describes the capability of a non-AP STA transmission, the the capability of AP STA reception should be made as well</w:t>
            </w:r>
          </w:p>
        </w:tc>
        <w:tc>
          <w:tcPr>
            <w:tcW w:w="3012" w:type="dxa"/>
            <w:hideMark/>
          </w:tcPr>
          <w:p w14:paraId="66A98033" w14:textId="78BA4FFF" w:rsidR="006E7400" w:rsidRPr="006E7400" w:rsidRDefault="006E7400" w:rsidP="00F32684">
            <w:pPr>
              <w:rPr>
                <w:rFonts w:ascii="Arial" w:hAnsi="Arial" w:cs="Arial"/>
                <w:sz w:val="20"/>
                <w:lang w:eastAsia="ko-KR"/>
              </w:rPr>
            </w:pPr>
            <w:r>
              <w:rPr>
                <w:rFonts w:ascii="Arial" w:hAnsi="Arial" w:cs="Arial"/>
                <w:sz w:val="20"/>
              </w:rPr>
              <w:t>Change 'A STA' to 'A non-AP STA' and create the new paragraph describing AP STA's reception capability</w:t>
            </w:r>
          </w:p>
        </w:tc>
      </w:tr>
    </w:tbl>
    <w:p w14:paraId="14BD46B1" w14:textId="77777777" w:rsidR="006E7400" w:rsidRDefault="006E7400" w:rsidP="006E7400">
      <w:pPr>
        <w:jc w:val="both"/>
        <w:rPr>
          <w:b/>
          <w:sz w:val="28"/>
          <w:szCs w:val="22"/>
          <w:u w:val="single"/>
        </w:rPr>
      </w:pPr>
    </w:p>
    <w:p w14:paraId="3C4DA18F" w14:textId="449B108E" w:rsidR="006E7400" w:rsidRPr="00157CCC" w:rsidRDefault="00207CB8" w:rsidP="006E7400">
      <w:pPr>
        <w:jc w:val="both"/>
        <w:rPr>
          <w:sz w:val="28"/>
          <w:szCs w:val="22"/>
        </w:rPr>
      </w:pPr>
      <w:r>
        <w:rPr>
          <w:b/>
          <w:sz w:val="28"/>
          <w:szCs w:val="22"/>
          <w:u w:val="single"/>
        </w:rPr>
        <w:t>Context</w:t>
      </w:r>
      <w:r w:rsidR="00954CBD">
        <w:rPr>
          <w:b/>
          <w:sz w:val="28"/>
          <w:szCs w:val="22"/>
          <w:u w:val="single"/>
        </w:rPr>
        <w:t>:</w:t>
      </w:r>
    </w:p>
    <w:p w14:paraId="093BB9B4" w14:textId="7C85C7B6" w:rsidR="006E7400" w:rsidRDefault="006E7400" w:rsidP="006E7400">
      <w:pPr>
        <w:jc w:val="both"/>
        <w:rPr>
          <w:sz w:val="22"/>
          <w:szCs w:val="22"/>
        </w:rPr>
      </w:pPr>
      <w:r>
        <w:rPr>
          <w:sz w:val="22"/>
          <w:szCs w:val="22"/>
        </w:rPr>
        <w:t>D2.2 P390:</w:t>
      </w:r>
    </w:p>
    <w:tbl>
      <w:tblPr>
        <w:tblStyle w:val="TableGrid"/>
        <w:tblW w:w="0" w:type="auto"/>
        <w:tblLook w:val="04A0" w:firstRow="1" w:lastRow="0" w:firstColumn="1" w:lastColumn="0" w:noHBand="0" w:noVBand="1"/>
      </w:tblPr>
      <w:tblGrid>
        <w:gridCol w:w="10080"/>
      </w:tblGrid>
      <w:tr w:rsidR="006E7400" w14:paraId="78758588" w14:textId="77777777" w:rsidTr="00F32684">
        <w:tc>
          <w:tcPr>
            <w:tcW w:w="10080" w:type="dxa"/>
          </w:tcPr>
          <w:p w14:paraId="3A0BF9A8" w14:textId="38726DE9" w:rsidR="006E7400" w:rsidRPr="00005F29" w:rsidRDefault="00954CBD" w:rsidP="006E7400">
            <w:pPr>
              <w:pStyle w:val="T"/>
              <w:rPr>
                <w:w w:val="100"/>
              </w:rPr>
            </w:pPr>
            <w:r>
              <w:rPr>
                <w:noProof/>
              </w:rPr>
              <w:lastRenderedPageBreak/>
              <w:drawing>
                <wp:inline distT="0" distB="0" distL="0" distR="0" wp14:anchorId="18EF589E" wp14:editId="31275820">
                  <wp:extent cx="6263640" cy="1993265"/>
                  <wp:effectExtent l="0" t="0" r="381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993265"/>
                          </a:xfrm>
                          <a:prstGeom prst="rect">
                            <a:avLst/>
                          </a:prstGeom>
                        </pic:spPr>
                      </pic:pic>
                    </a:graphicData>
                  </a:graphic>
                </wp:inline>
              </w:drawing>
            </w:r>
          </w:p>
        </w:tc>
      </w:tr>
    </w:tbl>
    <w:p w14:paraId="4F90BB00" w14:textId="77777777" w:rsidR="006E7400" w:rsidRDefault="006E7400" w:rsidP="006E7400">
      <w:pPr>
        <w:jc w:val="both"/>
        <w:rPr>
          <w:sz w:val="22"/>
          <w:szCs w:val="22"/>
        </w:rPr>
      </w:pPr>
    </w:p>
    <w:p w14:paraId="7E62CDEE" w14:textId="77777777" w:rsidR="006E7400" w:rsidRDefault="006E7400" w:rsidP="006E7400">
      <w:pPr>
        <w:jc w:val="both"/>
        <w:rPr>
          <w:sz w:val="22"/>
          <w:szCs w:val="22"/>
        </w:rPr>
      </w:pPr>
      <w:r>
        <w:rPr>
          <w:sz w:val="22"/>
          <w:szCs w:val="22"/>
        </w:rPr>
        <w:t>D2.2 P145L50 (HE PHY Capabilities Information field):</w:t>
      </w:r>
    </w:p>
    <w:tbl>
      <w:tblPr>
        <w:tblStyle w:val="TableGrid"/>
        <w:tblW w:w="0" w:type="auto"/>
        <w:tblLook w:val="04A0" w:firstRow="1" w:lastRow="0" w:firstColumn="1" w:lastColumn="0" w:noHBand="0" w:noVBand="1"/>
      </w:tblPr>
      <w:tblGrid>
        <w:gridCol w:w="10080"/>
      </w:tblGrid>
      <w:tr w:rsidR="006E7400" w14:paraId="55C81965" w14:textId="77777777" w:rsidTr="00F32684">
        <w:tc>
          <w:tcPr>
            <w:tcW w:w="10080" w:type="dxa"/>
          </w:tcPr>
          <w:p w14:paraId="2F8328FC" w14:textId="77777777" w:rsidR="006E7400" w:rsidRDefault="006E7400" w:rsidP="00F32684">
            <w:pPr>
              <w:jc w:val="both"/>
              <w:rPr>
                <w:sz w:val="22"/>
                <w:szCs w:val="22"/>
              </w:rPr>
            </w:pPr>
            <w:r>
              <w:rPr>
                <w:noProof/>
              </w:rPr>
              <w:drawing>
                <wp:inline distT="0" distB="0" distL="0" distR="0" wp14:anchorId="34A137FB" wp14:editId="27ED7193">
                  <wp:extent cx="6263640" cy="1289050"/>
                  <wp:effectExtent l="0" t="0" r="381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289050"/>
                          </a:xfrm>
                          <a:prstGeom prst="rect">
                            <a:avLst/>
                          </a:prstGeom>
                        </pic:spPr>
                      </pic:pic>
                    </a:graphicData>
                  </a:graphic>
                </wp:inline>
              </w:drawing>
            </w:r>
          </w:p>
        </w:tc>
      </w:tr>
    </w:tbl>
    <w:p w14:paraId="78832D53" w14:textId="5EBA613F" w:rsidR="006E7400" w:rsidRDefault="006E7400" w:rsidP="006E7400">
      <w:pPr>
        <w:jc w:val="both"/>
        <w:rPr>
          <w:sz w:val="22"/>
          <w:szCs w:val="22"/>
        </w:rPr>
      </w:pPr>
    </w:p>
    <w:p w14:paraId="45322E2B" w14:textId="1F4482FD" w:rsidR="006E7400" w:rsidRPr="00157CCC" w:rsidRDefault="006E7400" w:rsidP="006E7400">
      <w:pPr>
        <w:jc w:val="both"/>
        <w:rPr>
          <w:sz w:val="28"/>
          <w:szCs w:val="22"/>
        </w:rPr>
      </w:pPr>
      <w:r>
        <w:rPr>
          <w:b/>
          <w:sz w:val="28"/>
          <w:szCs w:val="22"/>
          <w:u w:val="single"/>
        </w:rPr>
        <w:t xml:space="preserve">Proposed Resolution: CID </w:t>
      </w:r>
      <w:r w:rsidR="00E93BDA">
        <w:rPr>
          <w:b/>
          <w:sz w:val="28"/>
          <w:szCs w:val="22"/>
          <w:u w:val="single"/>
        </w:rPr>
        <w:t>13593</w:t>
      </w:r>
    </w:p>
    <w:p w14:paraId="3121EE5B" w14:textId="515AF91D" w:rsidR="006E7400" w:rsidRDefault="006E7400" w:rsidP="006E7400">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 Proposed text update in 11-18/0508r0 separates out the description for an AP and a non-AP STA.</w:t>
      </w:r>
      <w:r w:rsidR="00954CBD">
        <w:rPr>
          <w:sz w:val="22"/>
          <w:szCs w:val="22"/>
        </w:rPr>
        <w:t xml:space="preserve">  It also clarifies when the HE masked HE LTF sequence mode may be used.</w:t>
      </w:r>
    </w:p>
    <w:p w14:paraId="7DC1DE84" w14:textId="5A739949" w:rsidR="006E7400" w:rsidRPr="0013549C" w:rsidRDefault="006E7400" w:rsidP="006E7400">
      <w:pPr>
        <w:jc w:val="both"/>
        <w:rPr>
          <w:sz w:val="22"/>
          <w:szCs w:val="22"/>
        </w:rPr>
      </w:pPr>
      <w:r>
        <w:rPr>
          <w:sz w:val="22"/>
          <w:szCs w:val="22"/>
        </w:rPr>
        <w:t xml:space="preserve">Instruction to Editor:  Implement the proposed text update for CIDs </w:t>
      </w:r>
      <w:r w:rsidR="00E93BDA">
        <w:rPr>
          <w:sz w:val="22"/>
          <w:szCs w:val="22"/>
        </w:rPr>
        <w:t>13593</w:t>
      </w:r>
      <w:r>
        <w:rPr>
          <w:sz w:val="22"/>
          <w:szCs w:val="22"/>
        </w:rPr>
        <w:t xml:space="preserve"> in 11-18/0508r0.</w:t>
      </w:r>
    </w:p>
    <w:p w14:paraId="11825668" w14:textId="77777777" w:rsidR="006E7400" w:rsidRPr="00E27139" w:rsidRDefault="006E7400" w:rsidP="006E7400">
      <w:pPr>
        <w:rPr>
          <w:sz w:val="22"/>
          <w:szCs w:val="22"/>
        </w:rPr>
      </w:pPr>
    </w:p>
    <w:p w14:paraId="50398F59" w14:textId="4ABE6DD3" w:rsidR="006E7400" w:rsidRPr="00157CCC" w:rsidRDefault="006E7400" w:rsidP="006E7400">
      <w:pPr>
        <w:jc w:val="both"/>
        <w:rPr>
          <w:sz w:val="28"/>
          <w:szCs w:val="22"/>
        </w:rPr>
      </w:pPr>
      <w:r>
        <w:rPr>
          <w:b/>
          <w:sz w:val="28"/>
          <w:szCs w:val="22"/>
          <w:u w:val="single"/>
        </w:rPr>
        <w:t xml:space="preserve">Proposed Text Update: CID </w:t>
      </w:r>
      <w:r w:rsidR="00E93BDA">
        <w:rPr>
          <w:b/>
          <w:sz w:val="28"/>
          <w:szCs w:val="22"/>
          <w:u w:val="single"/>
        </w:rPr>
        <w:t>13593</w:t>
      </w:r>
    </w:p>
    <w:p w14:paraId="4B3D32AE" w14:textId="77777777" w:rsidR="006E7400" w:rsidRDefault="006E7400" w:rsidP="006E7400">
      <w:pPr>
        <w:jc w:val="both"/>
        <w:rPr>
          <w:sz w:val="22"/>
          <w:szCs w:val="22"/>
        </w:rPr>
      </w:pPr>
    </w:p>
    <w:p w14:paraId="48F1B40C" w14:textId="3DB87BF0" w:rsidR="006E7400" w:rsidRDefault="006E7400" w:rsidP="006E7400">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P390L</w:t>
      </w:r>
      <w:r w:rsidR="00954CBD">
        <w:rPr>
          <w:i/>
          <w:sz w:val="22"/>
          <w:szCs w:val="22"/>
          <w:highlight w:val="yellow"/>
        </w:rPr>
        <w:t>27</w:t>
      </w:r>
      <w:r>
        <w:rPr>
          <w:i/>
          <w:sz w:val="22"/>
          <w:szCs w:val="22"/>
          <w:highlight w:val="yellow"/>
        </w:rPr>
        <w:t xml:space="preserve"> as shown below</w:t>
      </w:r>
      <w:r w:rsidRPr="001075DC">
        <w:rPr>
          <w:i/>
          <w:sz w:val="22"/>
          <w:szCs w:val="22"/>
          <w:highlight w:val="yellow"/>
        </w:rPr>
        <w:t>.</w:t>
      </w:r>
    </w:p>
    <w:p w14:paraId="6FB67CAF" w14:textId="6AEFA286" w:rsidR="00954CBD" w:rsidRDefault="00954CBD" w:rsidP="00954CBD">
      <w:pPr>
        <w:pStyle w:val="H5"/>
        <w:rPr>
          <w:w w:val="100"/>
        </w:rPr>
      </w:pPr>
      <w:r>
        <w:rPr>
          <w:w w:val="100"/>
        </w:rPr>
        <w:t>28.3.3.2.3 MU-MIMO LTF Mode</w:t>
      </w:r>
    </w:p>
    <w:p w14:paraId="1D3546BB" w14:textId="32FBEBD1" w:rsidR="00954CBD" w:rsidRDefault="00954CBD" w:rsidP="006E7400">
      <w:pPr>
        <w:rPr>
          <w:sz w:val="22"/>
          <w:szCs w:val="22"/>
          <w:lang w:val="en-US"/>
        </w:rPr>
      </w:pPr>
      <w:r w:rsidRPr="00954CBD">
        <w:rPr>
          <w:sz w:val="22"/>
          <w:szCs w:val="22"/>
          <w:lang w:val="en-US"/>
        </w:rPr>
        <w:t xml:space="preserve">A </w:t>
      </w:r>
      <w:ins w:id="51" w:author="Youhan Kim" w:date="2018-03-05T02:10:00Z">
        <w:r w:rsidR="00207CB8">
          <w:rPr>
            <w:sz w:val="22"/>
            <w:szCs w:val="22"/>
            <w:lang w:val="en-US"/>
          </w:rPr>
          <w:t xml:space="preserve">non-AP </w:t>
        </w:r>
      </w:ins>
      <w:r w:rsidRPr="00954CBD">
        <w:rPr>
          <w:sz w:val="22"/>
          <w:szCs w:val="22"/>
          <w:lang w:val="en-US"/>
        </w:rPr>
        <w:t>STA that sets the Full Bandwidth UL MU-MIMO subfield of the HE PHY Capabilities Information field in the HE Capabilities element it transmits to 1 shall support HE single stream pilot HE LTF mode and HE masked HE LTF sequence mode as defined in Equation (28-57)</w:t>
      </w:r>
      <w:ins w:id="52" w:author="Youhan Kim" w:date="2018-03-05T02:08:00Z">
        <w:r w:rsidR="007D6B50">
          <w:rPr>
            <w:sz w:val="22"/>
            <w:szCs w:val="22"/>
            <w:lang w:val="en-US"/>
          </w:rPr>
          <w:t xml:space="preserve"> when </w:t>
        </w:r>
      </w:ins>
      <w:ins w:id="53" w:author="Youhan Kim" w:date="2018-03-05T02:10:00Z">
        <w:r w:rsidR="00207CB8">
          <w:rPr>
            <w:sz w:val="22"/>
            <w:szCs w:val="22"/>
            <w:lang w:val="en-US"/>
          </w:rPr>
          <w:t>transmitting HE TB PPDUs with one RU spanning the entire PPDU bandwidth, and the RU using MU-MIMO</w:t>
        </w:r>
      </w:ins>
      <w:r w:rsidRPr="00954CBD">
        <w:rPr>
          <w:sz w:val="22"/>
          <w:szCs w:val="22"/>
          <w:lang w:val="en-US"/>
        </w:rPr>
        <w:t>.</w:t>
      </w:r>
    </w:p>
    <w:p w14:paraId="628123AA" w14:textId="77777777" w:rsidR="00954CBD" w:rsidRPr="00954CBD" w:rsidRDefault="00954CBD" w:rsidP="006E7400">
      <w:pPr>
        <w:rPr>
          <w:sz w:val="22"/>
          <w:szCs w:val="22"/>
          <w:lang w:val="en-US"/>
        </w:rPr>
      </w:pPr>
    </w:p>
    <w:p w14:paraId="42B687A4" w14:textId="6213493B" w:rsidR="00954CBD" w:rsidRDefault="00954CBD" w:rsidP="00954CBD">
      <w:pPr>
        <w:rPr>
          <w:sz w:val="22"/>
          <w:szCs w:val="22"/>
        </w:rPr>
      </w:pPr>
      <w:del w:id="54" w:author="Youhan Kim" w:date="2018-03-05T02:00:00Z">
        <w:r w:rsidRPr="00954CBD" w:rsidDel="00954CBD">
          <w:rPr>
            <w:sz w:val="22"/>
            <w:szCs w:val="22"/>
          </w:rPr>
          <w:delText xml:space="preserve">A STA </w:delText>
        </w:r>
      </w:del>
      <w:ins w:id="55" w:author="Youhan Kim" w:date="2018-03-05T02:00:00Z">
        <w:r>
          <w:rPr>
            <w:sz w:val="22"/>
            <w:szCs w:val="22"/>
          </w:rPr>
          <w:t xml:space="preserve">An AP </w:t>
        </w:r>
      </w:ins>
      <w:r w:rsidRPr="00954CBD">
        <w:rPr>
          <w:sz w:val="22"/>
          <w:szCs w:val="22"/>
        </w:rPr>
        <w:t>that sets the Partial Bandwidth UL MU-MIMO subfield of the HE PHY Capabilities Information</w:t>
      </w:r>
      <w:r>
        <w:rPr>
          <w:sz w:val="22"/>
          <w:szCs w:val="22"/>
        </w:rPr>
        <w:t xml:space="preserve"> </w:t>
      </w:r>
      <w:r w:rsidRPr="00954CBD">
        <w:rPr>
          <w:sz w:val="22"/>
          <w:szCs w:val="22"/>
        </w:rPr>
        <w:t>field in the HE Capabilities element it transmits to 1 shall support</w:t>
      </w:r>
      <w:ins w:id="56" w:author="Youhan Kim" w:date="2018-03-05T02:02:00Z">
        <w:r>
          <w:rPr>
            <w:sz w:val="22"/>
            <w:szCs w:val="22"/>
          </w:rPr>
          <w:t xml:space="preserve"> receiving HE TB PPDUs using the</w:t>
        </w:r>
      </w:ins>
      <w:r w:rsidRPr="00954CBD">
        <w:rPr>
          <w:sz w:val="22"/>
          <w:szCs w:val="22"/>
        </w:rPr>
        <w:t xml:space="preserve"> HE single stream pilot HE LTF mode</w:t>
      </w:r>
      <w:ins w:id="57" w:author="Youhan Kim" w:date="2018-03-05T02:03:00Z">
        <w:r>
          <w:rPr>
            <w:sz w:val="22"/>
            <w:szCs w:val="22"/>
          </w:rPr>
          <w:t xml:space="preserve"> </w:t>
        </w:r>
      </w:ins>
      <w:ins w:id="58" w:author="Youhan Kim" w:date="2018-03-05T02:11:00Z">
        <w:r w:rsidR="005B20FA">
          <w:rPr>
            <w:sz w:val="22"/>
            <w:szCs w:val="22"/>
          </w:rPr>
          <w:t xml:space="preserve">when the HE TB PPDU uses </w:t>
        </w:r>
      </w:ins>
      <w:ins w:id="59" w:author="Youhan Kim" w:date="2018-03-05T02:13:00Z">
        <w:r w:rsidR="005B20FA">
          <w:rPr>
            <w:sz w:val="22"/>
            <w:szCs w:val="22"/>
          </w:rPr>
          <w:t>MU-MIMO in an RU which does not span the entire PPDU bandwidth.</w:t>
        </w:r>
      </w:ins>
      <w:ins w:id="60" w:author="Youhan Kim" w:date="2018-03-05T02:03:00Z">
        <w:r>
          <w:rPr>
            <w:sz w:val="22"/>
            <w:szCs w:val="22"/>
          </w:rPr>
          <w:t xml:space="preserve"> </w:t>
        </w:r>
      </w:ins>
      <w:del w:id="61" w:author="Youhan Kim" w:date="2018-03-05T02:02:00Z">
        <w:r w:rsidRPr="00954CBD" w:rsidDel="00954CBD">
          <w:rPr>
            <w:sz w:val="22"/>
            <w:szCs w:val="22"/>
          </w:rPr>
          <w:delText xml:space="preserve"> for</w:delText>
        </w:r>
        <w:r w:rsidDel="00954CBD">
          <w:rPr>
            <w:sz w:val="22"/>
            <w:szCs w:val="22"/>
          </w:rPr>
          <w:delText xml:space="preserve"> </w:delText>
        </w:r>
        <w:r w:rsidRPr="00954CBD" w:rsidDel="00954CBD">
          <w:rPr>
            <w:sz w:val="22"/>
            <w:szCs w:val="22"/>
          </w:rPr>
          <w:delText>any UL OFDMA transmission</w:delText>
        </w:r>
      </w:del>
      <w:del w:id="62" w:author="Youhan Kim" w:date="2018-03-05T02:03:00Z">
        <w:r w:rsidRPr="00954CBD" w:rsidDel="00954CBD">
          <w:rPr>
            <w:sz w:val="22"/>
            <w:szCs w:val="22"/>
          </w:rPr>
          <w:delText xml:space="preserve">, including </w:delText>
        </w:r>
      </w:del>
      <w:del w:id="63" w:author="Youhan Kim" w:date="2018-03-05T02:02:00Z">
        <w:r w:rsidRPr="00954CBD" w:rsidDel="00954CBD">
          <w:rPr>
            <w:sz w:val="22"/>
            <w:szCs w:val="22"/>
          </w:rPr>
          <w:delText xml:space="preserve">UL OFDMA with MU-MIMO transmission on an RU in an </w:delText>
        </w:r>
      </w:del>
      <w:del w:id="64" w:author="Youhan Kim" w:date="2018-03-05T02:03:00Z">
        <w:r w:rsidRPr="00954CBD" w:rsidDel="00954CBD">
          <w:rPr>
            <w:sz w:val="22"/>
            <w:szCs w:val="22"/>
          </w:rPr>
          <w:delText>HE</w:delText>
        </w:r>
        <w:r w:rsidDel="00954CBD">
          <w:rPr>
            <w:sz w:val="22"/>
            <w:szCs w:val="22"/>
          </w:rPr>
          <w:delText xml:space="preserve"> </w:delText>
        </w:r>
        <w:r w:rsidRPr="00954CBD" w:rsidDel="00954CBD">
          <w:rPr>
            <w:sz w:val="22"/>
            <w:szCs w:val="22"/>
          </w:rPr>
          <w:delText>TB PPDU</w:delText>
        </w:r>
      </w:del>
      <w:r w:rsidRPr="00954CBD">
        <w:rPr>
          <w:sz w:val="22"/>
          <w:szCs w:val="22"/>
        </w:rPr>
        <w:t>.</w:t>
      </w:r>
    </w:p>
    <w:p w14:paraId="7D6752D2" w14:textId="77777777" w:rsidR="00954CBD" w:rsidRPr="00E27139" w:rsidRDefault="00954CBD" w:rsidP="00954CBD">
      <w:pPr>
        <w:rPr>
          <w:sz w:val="22"/>
          <w:szCs w:val="22"/>
        </w:rPr>
      </w:pPr>
    </w:p>
    <w:p w14:paraId="2FF42D9E" w14:textId="0229A80D" w:rsidR="00092DF6" w:rsidRDefault="00092DF6" w:rsidP="00092DF6">
      <w:pPr>
        <w:rPr>
          <w:ins w:id="65" w:author="Youhan Kim" w:date="2018-03-05T02:13:00Z"/>
          <w:sz w:val="22"/>
          <w:szCs w:val="22"/>
        </w:rPr>
      </w:pPr>
      <w:ins w:id="66" w:author="Youhan Kim" w:date="2018-03-05T02:13:00Z">
        <w:r>
          <w:rPr>
            <w:sz w:val="22"/>
            <w:szCs w:val="22"/>
          </w:rPr>
          <w:t xml:space="preserve">A non-AP </w:t>
        </w:r>
        <w:r w:rsidRPr="00954CBD">
          <w:rPr>
            <w:sz w:val="22"/>
            <w:szCs w:val="22"/>
          </w:rPr>
          <w:t>that sets the Partial Bandwidth UL MU-MIMO subfield of the HE PHY Capabilities Information</w:t>
        </w:r>
        <w:r>
          <w:rPr>
            <w:sz w:val="22"/>
            <w:szCs w:val="22"/>
          </w:rPr>
          <w:t xml:space="preserve"> </w:t>
        </w:r>
        <w:r w:rsidRPr="00954CBD">
          <w:rPr>
            <w:sz w:val="22"/>
            <w:szCs w:val="22"/>
          </w:rPr>
          <w:t>field in the HE Capabilities element it transmits to 1 shall support</w:t>
        </w:r>
        <w:r>
          <w:rPr>
            <w:sz w:val="22"/>
            <w:szCs w:val="22"/>
          </w:rPr>
          <w:t xml:space="preserve"> </w:t>
        </w:r>
      </w:ins>
      <w:ins w:id="67" w:author="Youhan Kim" w:date="2018-03-05T02:14:00Z">
        <w:r>
          <w:rPr>
            <w:sz w:val="22"/>
            <w:szCs w:val="22"/>
          </w:rPr>
          <w:t>transmitting</w:t>
        </w:r>
      </w:ins>
      <w:ins w:id="68" w:author="Youhan Kim" w:date="2018-03-05T02:13:00Z">
        <w:r>
          <w:rPr>
            <w:sz w:val="22"/>
            <w:szCs w:val="22"/>
          </w:rPr>
          <w:t xml:space="preserve"> HE TB PPDUs using the</w:t>
        </w:r>
        <w:r w:rsidRPr="00954CBD">
          <w:rPr>
            <w:sz w:val="22"/>
            <w:szCs w:val="22"/>
          </w:rPr>
          <w:t xml:space="preserve"> HE single stream pilot HE LTF mode</w:t>
        </w:r>
        <w:r>
          <w:rPr>
            <w:sz w:val="22"/>
            <w:szCs w:val="22"/>
          </w:rPr>
          <w:t xml:space="preserve"> when the HE TB PPDU uses MU-MIMO in an RU which does not span the entire PPDU bandwidth.</w:t>
        </w:r>
      </w:ins>
    </w:p>
    <w:p w14:paraId="6807BEA1" w14:textId="77777777" w:rsidR="006E7400" w:rsidRPr="00E27139" w:rsidRDefault="006E7400" w:rsidP="006E7400">
      <w:pPr>
        <w:rPr>
          <w:sz w:val="22"/>
          <w:szCs w:val="22"/>
        </w:rPr>
      </w:pPr>
    </w:p>
    <w:p w14:paraId="79D56209" w14:textId="77777777" w:rsidR="006E7400" w:rsidRPr="00E27139" w:rsidRDefault="006E7400" w:rsidP="00E36A31">
      <w:pPr>
        <w:rPr>
          <w:sz w:val="22"/>
          <w:szCs w:val="22"/>
        </w:rPr>
      </w:pPr>
    </w:p>
    <w:p w14:paraId="08B3F051" w14:textId="77777777" w:rsidR="005F5CD0" w:rsidRDefault="005F5CD0" w:rsidP="005F5CD0">
      <w:pPr>
        <w:rPr>
          <w:sz w:val="22"/>
          <w:szCs w:val="22"/>
        </w:rPr>
      </w:pPr>
    </w:p>
    <w:p w14:paraId="7A1707F3" w14:textId="77777777" w:rsidR="005F5CD0" w:rsidRDefault="005F5CD0" w:rsidP="005F5CD0">
      <w:pPr>
        <w:rPr>
          <w:sz w:val="20"/>
        </w:rPr>
      </w:pPr>
    </w:p>
    <w:p w14:paraId="6098DBC7" w14:textId="77777777" w:rsidR="005F5CD0" w:rsidRDefault="005F5CD0" w:rsidP="005F5CD0">
      <w:pPr>
        <w:jc w:val="both"/>
        <w:rPr>
          <w:sz w:val="22"/>
          <w:szCs w:val="22"/>
        </w:rPr>
      </w:pPr>
    </w:p>
    <w:tbl>
      <w:tblPr>
        <w:tblStyle w:val="TableGrid"/>
        <w:tblW w:w="10008" w:type="dxa"/>
        <w:tblLook w:val="04A0" w:firstRow="1" w:lastRow="0" w:firstColumn="1" w:lastColumn="0" w:noHBand="0" w:noVBand="1"/>
      </w:tblPr>
      <w:tblGrid>
        <w:gridCol w:w="773"/>
        <w:gridCol w:w="1217"/>
        <w:gridCol w:w="859"/>
        <w:gridCol w:w="4147"/>
        <w:gridCol w:w="3012"/>
      </w:tblGrid>
      <w:tr w:rsidR="005F5CD0" w:rsidRPr="009522BD" w14:paraId="06507C48" w14:textId="77777777" w:rsidTr="00F32684">
        <w:trPr>
          <w:trHeight w:val="278"/>
        </w:trPr>
        <w:tc>
          <w:tcPr>
            <w:tcW w:w="773" w:type="dxa"/>
            <w:hideMark/>
          </w:tcPr>
          <w:p w14:paraId="63344DB6" w14:textId="77777777" w:rsidR="005F5CD0" w:rsidRPr="009522BD" w:rsidRDefault="005F5CD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9638F3" w14:textId="77777777" w:rsidR="005F5CD0" w:rsidRPr="009522BD" w:rsidRDefault="005F5CD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6613A974" w14:textId="77777777" w:rsidR="005F5CD0" w:rsidRPr="009522BD" w:rsidRDefault="005F5CD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7" w:type="dxa"/>
            <w:hideMark/>
          </w:tcPr>
          <w:p w14:paraId="1B58A58E" w14:textId="77777777" w:rsidR="005F5CD0" w:rsidRPr="009522BD" w:rsidRDefault="005F5CD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2" w:type="dxa"/>
            <w:hideMark/>
          </w:tcPr>
          <w:p w14:paraId="32D3E6F8" w14:textId="77777777" w:rsidR="005F5CD0" w:rsidRPr="009522BD" w:rsidRDefault="005F5CD0" w:rsidP="00F3268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F5CD0" w:rsidRPr="009522BD" w14:paraId="0E7EA8FC" w14:textId="77777777" w:rsidTr="00F32684">
        <w:trPr>
          <w:trHeight w:val="58"/>
        </w:trPr>
        <w:tc>
          <w:tcPr>
            <w:tcW w:w="773" w:type="dxa"/>
            <w:hideMark/>
          </w:tcPr>
          <w:p w14:paraId="58403860" w14:textId="77777777" w:rsidR="005F5CD0" w:rsidRDefault="005F5CD0" w:rsidP="005F5CD0">
            <w:pPr>
              <w:jc w:val="right"/>
              <w:rPr>
                <w:rFonts w:ascii="Arial" w:hAnsi="Arial" w:cs="Arial"/>
                <w:sz w:val="20"/>
                <w:lang w:val="en-US" w:eastAsia="ko-KR"/>
              </w:rPr>
            </w:pPr>
            <w:r>
              <w:rPr>
                <w:rFonts w:ascii="Arial" w:hAnsi="Arial" w:cs="Arial"/>
                <w:sz w:val="20"/>
              </w:rPr>
              <w:t>11168</w:t>
            </w:r>
          </w:p>
          <w:p w14:paraId="55A80A20" w14:textId="77777777" w:rsidR="005F5CD0" w:rsidRPr="0070507E" w:rsidRDefault="005F5CD0" w:rsidP="00F32684">
            <w:pPr>
              <w:jc w:val="right"/>
              <w:rPr>
                <w:rFonts w:ascii="Arial" w:hAnsi="Arial" w:cs="Arial"/>
                <w:sz w:val="20"/>
                <w:lang w:val="en-US" w:eastAsia="ko-KR"/>
              </w:rPr>
            </w:pPr>
          </w:p>
        </w:tc>
        <w:tc>
          <w:tcPr>
            <w:tcW w:w="1217" w:type="dxa"/>
            <w:hideMark/>
          </w:tcPr>
          <w:p w14:paraId="0B068BEF" w14:textId="77777777" w:rsidR="005F5CD0" w:rsidRDefault="005F5CD0" w:rsidP="005F5CD0">
            <w:pPr>
              <w:rPr>
                <w:rFonts w:ascii="Arial" w:hAnsi="Arial" w:cs="Arial"/>
                <w:sz w:val="20"/>
                <w:lang w:val="en-US" w:eastAsia="ko-KR"/>
              </w:rPr>
            </w:pPr>
            <w:r>
              <w:rPr>
                <w:rFonts w:ascii="Arial" w:hAnsi="Arial" w:cs="Arial"/>
                <w:sz w:val="20"/>
              </w:rPr>
              <w:t>28.3.3.11.4</w:t>
            </w:r>
          </w:p>
          <w:p w14:paraId="549F7A2E" w14:textId="77777777" w:rsidR="005F5CD0" w:rsidRPr="0070507E" w:rsidRDefault="005F5CD0" w:rsidP="00F32684">
            <w:pPr>
              <w:rPr>
                <w:rFonts w:ascii="Arial" w:hAnsi="Arial" w:cs="Arial"/>
                <w:sz w:val="20"/>
                <w:lang w:val="en-US" w:eastAsia="ko-KR"/>
              </w:rPr>
            </w:pPr>
          </w:p>
        </w:tc>
        <w:tc>
          <w:tcPr>
            <w:tcW w:w="859" w:type="dxa"/>
            <w:hideMark/>
          </w:tcPr>
          <w:p w14:paraId="206D9C3A" w14:textId="77777777" w:rsidR="005F5CD0" w:rsidRDefault="005F5CD0" w:rsidP="005F5CD0">
            <w:pPr>
              <w:jc w:val="right"/>
              <w:rPr>
                <w:rFonts w:ascii="Arial" w:hAnsi="Arial" w:cs="Arial"/>
                <w:sz w:val="20"/>
                <w:lang w:val="en-US" w:eastAsia="ko-KR"/>
              </w:rPr>
            </w:pPr>
            <w:r>
              <w:rPr>
                <w:rFonts w:ascii="Arial" w:hAnsi="Arial" w:cs="Arial"/>
                <w:sz w:val="20"/>
              </w:rPr>
              <w:t>370.19</w:t>
            </w:r>
          </w:p>
          <w:p w14:paraId="13018BF3" w14:textId="77777777" w:rsidR="005F5CD0" w:rsidRPr="0070507E" w:rsidRDefault="005F5CD0" w:rsidP="00F32684">
            <w:pPr>
              <w:jc w:val="right"/>
              <w:rPr>
                <w:rFonts w:ascii="Arial" w:hAnsi="Arial" w:cs="Arial"/>
                <w:sz w:val="20"/>
                <w:lang w:val="en-US" w:eastAsia="ko-KR"/>
              </w:rPr>
            </w:pPr>
          </w:p>
        </w:tc>
        <w:tc>
          <w:tcPr>
            <w:tcW w:w="4147" w:type="dxa"/>
            <w:hideMark/>
          </w:tcPr>
          <w:p w14:paraId="3D62B03C" w14:textId="6767D40A" w:rsidR="005F5CD0" w:rsidRPr="005F5CD0" w:rsidRDefault="005F5CD0" w:rsidP="00F32684">
            <w:pPr>
              <w:rPr>
                <w:rFonts w:ascii="Arial" w:hAnsi="Arial" w:cs="Arial"/>
                <w:sz w:val="20"/>
                <w:lang w:eastAsia="ko-KR"/>
              </w:rPr>
            </w:pPr>
            <w:r>
              <w:rPr>
                <w:rFonts w:ascii="Arial" w:hAnsi="Arial" w:cs="Arial"/>
                <w:sz w:val="20"/>
              </w:rPr>
              <w:t>In this clause it states that a STA supporting UL-MU-MIMO transmissions at full-bandwidth supports 4 space-time streams  for HE SU PPDUs and later states supports for 8 streams. The minimum and maximum number of space-time streams needs clarification.</w:t>
            </w:r>
          </w:p>
        </w:tc>
        <w:tc>
          <w:tcPr>
            <w:tcW w:w="3012" w:type="dxa"/>
            <w:hideMark/>
          </w:tcPr>
          <w:p w14:paraId="38E2E8A3" w14:textId="77777777" w:rsidR="005F5CD0" w:rsidRDefault="005F5CD0" w:rsidP="005F5CD0">
            <w:pPr>
              <w:rPr>
                <w:rFonts w:ascii="Arial" w:hAnsi="Arial" w:cs="Arial"/>
                <w:sz w:val="20"/>
                <w:lang w:val="en-US" w:eastAsia="ko-KR"/>
              </w:rPr>
            </w:pPr>
            <w:r>
              <w:rPr>
                <w:rFonts w:ascii="Arial" w:hAnsi="Arial" w:cs="Arial"/>
                <w:sz w:val="20"/>
              </w:rPr>
              <w:t>Rewrite the sentence clarifying the number of space-time streams at full-bandwidth.</w:t>
            </w:r>
          </w:p>
          <w:p w14:paraId="0E0FC82A" w14:textId="40A52103" w:rsidR="005F5CD0" w:rsidRPr="005F5CD0" w:rsidRDefault="005F5CD0" w:rsidP="00F32684">
            <w:pPr>
              <w:rPr>
                <w:rFonts w:ascii="Arial" w:hAnsi="Arial" w:cs="Arial"/>
                <w:sz w:val="20"/>
                <w:lang w:val="en-US" w:eastAsia="ko-KR"/>
              </w:rPr>
            </w:pPr>
          </w:p>
        </w:tc>
      </w:tr>
      <w:tr w:rsidR="005F5CD0" w:rsidRPr="009522BD" w14:paraId="76A4AEB5" w14:textId="77777777" w:rsidTr="00F32684">
        <w:trPr>
          <w:trHeight w:val="58"/>
        </w:trPr>
        <w:tc>
          <w:tcPr>
            <w:tcW w:w="773" w:type="dxa"/>
          </w:tcPr>
          <w:p w14:paraId="17C21B4B" w14:textId="77777777" w:rsidR="005F5CD0" w:rsidRDefault="005F5CD0" w:rsidP="005F5CD0">
            <w:pPr>
              <w:jc w:val="right"/>
              <w:rPr>
                <w:rFonts w:ascii="Arial" w:hAnsi="Arial" w:cs="Arial"/>
                <w:sz w:val="20"/>
                <w:lang w:val="en-US" w:eastAsia="ko-KR"/>
              </w:rPr>
            </w:pPr>
            <w:r>
              <w:rPr>
                <w:rFonts w:ascii="Arial" w:hAnsi="Arial" w:cs="Arial"/>
                <w:sz w:val="20"/>
              </w:rPr>
              <w:t>13594</w:t>
            </w:r>
          </w:p>
          <w:p w14:paraId="1E091808" w14:textId="77777777" w:rsidR="005F5CD0" w:rsidRDefault="005F5CD0" w:rsidP="005F5CD0">
            <w:pPr>
              <w:jc w:val="right"/>
              <w:rPr>
                <w:rFonts w:ascii="Arial" w:hAnsi="Arial" w:cs="Arial"/>
                <w:sz w:val="20"/>
              </w:rPr>
            </w:pPr>
          </w:p>
        </w:tc>
        <w:tc>
          <w:tcPr>
            <w:tcW w:w="1217" w:type="dxa"/>
          </w:tcPr>
          <w:p w14:paraId="4C27F857" w14:textId="77777777" w:rsidR="005F5CD0" w:rsidRDefault="005F5CD0" w:rsidP="005F5CD0">
            <w:pPr>
              <w:rPr>
                <w:rFonts w:ascii="Arial" w:hAnsi="Arial" w:cs="Arial"/>
                <w:sz w:val="20"/>
                <w:lang w:val="en-US" w:eastAsia="ko-KR"/>
              </w:rPr>
            </w:pPr>
            <w:r>
              <w:rPr>
                <w:rFonts w:ascii="Arial" w:hAnsi="Arial" w:cs="Arial"/>
                <w:sz w:val="20"/>
              </w:rPr>
              <w:t>28.3.3.11.4</w:t>
            </w:r>
          </w:p>
          <w:p w14:paraId="5DEBBA67" w14:textId="77777777" w:rsidR="005F5CD0" w:rsidRDefault="005F5CD0" w:rsidP="005F5CD0">
            <w:pPr>
              <w:rPr>
                <w:rFonts w:ascii="Arial" w:hAnsi="Arial" w:cs="Arial"/>
                <w:sz w:val="20"/>
              </w:rPr>
            </w:pPr>
          </w:p>
        </w:tc>
        <w:tc>
          <w:tcPr>
            <w:tcW w:w="859" w:type="dxa"/>
          </w:tcPr>
          <w:p w14:paraId="447D4AB0" w14:textId="77777777" w:rsidR="005F5CD0" w:rsidRDefault="005F5CD0" w:rsidP="005F5CD0">
            <w:pPr>
              <w:jc w:val="right"/>
              <w:rPr>
                <w:rFonts w:ascii="Arial" w:hAnsi="Arial" w:cs="Arial"/>
                <w:sz w:val="20"/>
                <w:lang w:val="en-US" w:eastAsia="ko-KR"/>
              </w:rPr>
            </w:pPr>
            <w:r>
              <w:rPr>
                <w:rFonts w:ascii="Arial" w:hAnsi="Arial" w:cs="Arial"/>
                <w:sz w:val="20"/>
              </w:rPr>
              <w:t>370.19</w:t>
            </w:r>
          </w:p>
          <w:p w14:paraId="375AF6E8" w14:textId="77777777" w:rsidR="005F5CD0" w:rsidRDefault="005F5CD0" w:rsidP="005F5CD0">
            <w:pPr>
              <w:jc w:val="right"/>
              <w:rPr>
                <w:rFonts w:ascii="Arial" w:hAnsi="Arial" w:cs="Arial"/>
                <w:sz w:val="20"/>
              </w:rPr>
            </w:pPr>
          </w:p>
        </w:tc>
        <w:tc>
          <w:tcPr>
            <w:tcW w:w="4147" w:type="dxa"/>
          </w:tcPr>
          <w:p w14:paraId="37BEF4EE" w14:textId="79F2B16F" w:rsidR="005F5CD0" w:rsidRPr="005F5CD0" w:rsidRDefault="005F5CD0" w:rsidP="00F32684">
            <w:pPr>
              <w:rPr>
                <w:rFonts w:ascii="Arial" w:hAnsi="Arial" w:cs="Arial"/>
                <w:sz w:val="20"/>
                <w:lang w:eastAsia="ko-KR"/>
              </w:rPr>
            </w:pPr>
            <w:r>
              <w:rPr>
                <w:rFonts w:ascii="Arial" w:hAnsi="Arial" w:cs="Arial"/>
                <w:sz w:val="20"/>
              </w:rPr>
              <w:t>A STA in IEEE contains both AP STA and non-AP STA. Since UL MU-MIMO Tx is only for a non-AP STA, the clarification is required</w:t>
            </w:r>
          </w:p>
        </w:tc>
        <w:tc>
          <w:tcPr>
            <w:tcW w:w="3012" w:type="dxa"/>
          </w:tcPr>
          <w:p w14:paraId="2054D144" w14:textId="77777777" w:rsidR="005F5CD0" w:rsidRDefault="005F5CD0" w:rsidP="005F5CD0">
            <w:pPr>
              <w:rPr>
                <w:rFonts w:ascii="Arial" w:hAnsi="Arial" w:cs="Arial"/>
                <w:sz w:val="20"/>
                <w:lang w:val="en-US" w:eastAsia="ko-KR"/>
              </w:rPr>
            </w:pPr>
            <w:r>
              <w:rPr>
                <w:rFonts w:ascii="Arial" w:hAnsi="Arial" w:cs="Arial"/>
                <w:sz w:val="20"/>
              </w:rPr>
              <w:t>Change 'A STA' to 'A non-AP STA'</w:t>
            </w:r>
          </w:p>
          <w:p w14:paraId="33C70F5A" w14:textId="77777777" w:rsidR="005F5CD0" w:rsidRPr="005F5CD0" w:rsidRDefault="005F5CD0" w:rsidP="005F5CD0">
            <w:pPr>
              <w:rPr>
                <w:rFonts w:ascii="Arial" w:hAnsi="Arial" w:cs="Arial"/>
                <w:sz w:val="20"/>
                <w:lang w:val="en-US"/>
              </w:rPr>
            </w:pPr>
          </w:p>
        </w:tc>
      </w:tr>
      <w:tr w:rsidR="00633840" w:rsidRPr="009522BD" w14:paraId="06510DD5" w14:textId="77777777" w:rsidTr="00F32684">
        <w:trPr>
          <w:trHeight w:val="58"/>
        </w:trPr>
        <w:tc>
          <w:tcPr>
            <w:tcW w:w="773" w:type="dxa"/>
          </w:tcPr>
          <w:p w14:paraId="44E50F8E" w14:textId="77777777" w:rsidR="00633840" w:rsidRDefault="00633840" w:rsidP="00633840">
            <w:pPr>
              <w:jc w:val="right"/>
              <w:rPr>
                <w:rFonts w:ascii="Arial" w:hAnsi="Arial" w:cs="Arial"/>
                <w:sz w:val="20"/>
                <w:lang w:val="en-US" w:eastAsia="ko-KR"/>
              </w:rPr>
            </w:pPr>
            <w:r>
              <w:rPr>
                <w:rFonts w:ascii="Arial" w:hAnsi="Arial" w:cs="Arial"/>
                <w:sz w:val="20"/>
              </w:rPr>
              <w:t>13443</w:t>
            </w:r>
          </w:p>
          <w:p w14:paraId="36104A84" w14:textId="77777777" w:rsidR="00633840" w:rsidRDefault="00633840" w:rsidP="005F5CD0">
            <w:pPr>
              <w:jc w:val="right"/>
              <w:rPr>
                <w:rFonts w:ascii="Arial" w:hAnsi="Arial" w:cs="Arial"/>
                <w:sz w:val="20"/>
              </w:rPr>
            </w:pPr>
          </w:p>
        </w:tc>
        <w:tc>
          <w:tcPr>
            <w:tcW w:w="1217" w:type="dxa"/>
          </w:tcPr>
          <w:p w14:paraId="35F13D42" w14:textId="77777777" w:rsidR="00633840" w:rsidRDefault="00633840" w:rsidP="00633840">
            <w:pPr>
              <w:rPr>
                <w:rFonts w:ascii="Arial" w:hAnsi="Arial" w:cs="Arial"/>
                <w:sz w:val="20"/>
                <w:lang w:val="en-US" w:eastAsia="ko-KR"/>
              </w:rPr>
            </w:pPr>
            <w:r>
              <w:rPr>
                <w:rFonts w:ascii="Arial" w:hAnsi="Arial" w:cs="Arial"/>
                <w:sz w:val="20"/>
              </w:rPr>
              <w:t>28.3.3.11.4</w:t>
            </w:r>
          </w:p>
          <w:p w14:paraId="2A077A21" w14:textId="77777777" w:rsidR="00633840" w:rsidRDefault="00633840" w:rsidP="005F5CD0">
            <w:pPr>
              <w:rPr>
                <w:rFonts w:ascii="Arial" w:hAnsi="Arial" w:cs="Arial"/>
                <w:sz w:val="20"/>
              </w:rPr>
            </w:pPr>
          </w:p>
        </w:tc>
        <w:tc>
          <w:tcPr>
            <w:tcW w:w="859" w:type="dxa"/>
          </w:tcPr>
          <w:p w14:paraId="29B0F4F0" w14:textId="77777777" w:rsidR="00633840" w:rsidRDefault="00633840" w:rsidP="00633840">
            <w:pPr>
              <w:jc w:val="right"/>
              <w:rPr>
                <w:rFonts w:ascii="Arial" w:hAnsi="Arial" w:cs="Arial"/>
                <w:sz w:val="20"/>
                <w:lang w:val="en-US" w:eastAsia="ko-KR"/>
              </w:rPr>
            </w:pPr>
            <w:r>
              <w:rPr>
                <w:rFonts w:ascii="Arial" w:hAnsi="Arial" w:cs="Arial"/>
                <w:sz w:val="20"/>
              </w:rPr>
              <w:t>370.27</w:t>
            </w:r>
          </w:p>
          <w:p w14:paraId="7BE50519" w14:textId="77777777" w:rsidR="00633840" w:rsidRDefault="00633840" w:rsidP="005F5CD0">
            <w:pPr>
              <w:jc w:val="right"/>
              <w:rPr>
                <w:rFonts w:ascii="Arial" w:hAnsi="Arial" w:cs="Arial"/>
                <w:sz w:val="20"/>
              </w:rPr>
            </w:pPr>
          </w:p>
        </w:tc>
        <w:tc>
          <w:tcPr>
            <w:tcW w:w="4147" w:type="dxa"/>
          </w:tcPr>
          <w:p w14:paraId="1C018A5E" w14:textId="70ACDC50" w:rsidR="00633840" w:rsidRPr="00633840" w:rsidRDefault="00633840" w:rsidP="00F32684">
            <w:pPr>
              <w:rPr>
                <w:rFonts w:ascii="Arial" w:hAnsi="Arial" w:cs="Arial"/>
                <w:sz w:val="20"/>
                <w:lang w:val="en-US" w:eastAsia="ko-KR"/>
              </w:rPr>
            </w:pPr>
            <w:r>
              <w:rPr>
                <w:rFonts w:ascii="Arial" w:hAnsi="Arial" w:cs="Arial"/>
                <w:sz w:val="20"/>
              </w:rPr>
              <w:t>"A STA that supports UL MU-MIMO transmission on full bandwidth supports a total of up to 8 space-time streams" is not clear. Change to e.g. "A STA that supports UL MU-MIMO transmission on full bandwidth shall support transmissions where the total number of streams across all users, as indicated in the preceding Trigger frame, is up to 8."</w:t>
            </w:r>
          </w:p>
        </w:tc>
        <w:tc>
          <w:tcPr>
            <w:tcW w:w="3012" w:type="dxa"/>
          </w:tcPr>
          <w:p w14:paraId="0225FC6A" w14:textId="6F1F245A" w:rsidR="00633840" w:rsidRPr="00633840" w:rsidRDefault="00633840" w:rsidP="005F5CD0">
            <w:pPr>
              <w:rPr>
                <w:rFonts w:ascii="Arial" w:hAnsi="Arial" w:cs="Arial"/>
                <w:sz w:val="20"/>
                <w:lang w:val="en-US" w:eastAsia="ko-KR"/>
              </w:rPr>
            </w:pPr>
            <w:r>
              <w:rPr>
                <w:rFonts w:ascii="Arial" w:hAnsi="Arial" w:cs="Arial"/>
                <w:sz w:val="20"/>
              </w:rPr>
              <w:t>See comment</w:t>
            </w:r>
          </w:p>
        </w:tc>
      </w:tr>
      <w:tr w:rsidR="00C86A0E" w:rsidRPr="009522BD" w14:paraId="6E260B1B" w14:textId="77777777" w:rsidTr="00F32684">
        <w:trPr>
          <w:trHeight w:val="58"/>
        </w:trPr>
        <w:tc>
          <w:tcPr>
            <w:tcW w:w="773" w:type="dxa"/>
          </w:tcPr>
          <w:p w14:paraId="493A017A" w14:textId="2EDE7506" w:rsidR="00C86A0E" w:rsidRDefault="00C86A0E" w:rsidP="00633840">
            <w:pPr>
              <w:jc w:val="right"/>
              <w:rPr>
                <w:rFonts w:ascii="Arial" w:hAnsi="Arial" w:cs="Arial"/>
                <w:sz w:val="20"/>
              </w:rPr>
            </w:pPr>
            <w:r>
              <w:rPr>
                <w:rFonts w:ascii="Arial" w:hAnsi="Arial" w:cs="Arial"/>
                <w:sz w:val="20"/>
              </w:rPr>
              <w:t>13595</w:t>
            </w:r>
          </w:p>
        </w:tc>
        <w:tc>
          <w:tcPr>
            <w:tcW w:w="1217" w:type="dxa"/>
          </w:tcPr>
          <w:p w14:paraId="51577053" w14:textId="5DB4A151" w:rsidR="00C86A0E" w:rsidRPr="00C86A0E" w:rsidRDefault="00C86A0E" w:rsidP="00633840">
            <w:pPr>
              <w:rPr>
                <w:rFonts w:ascii="Arial" w:hAnsi="Arial" w:cs="Arial"/>
                <w:sz w:val="20"/>
                <w:lang w:val="en-US" w:eastAsia="ko-KR"/>
              </w:rPr>
            </w:pPr>
            <w:r>
              <w:rPr>
                <w:rFonts w:ascii="Arial" w:hAnsi="Arial" w:cs="Arial"/>
                <w:sz w:val="20"/>
              </w:rPr>
              <w:t>28.3.3.11.4</w:t>
            </w:r>
          </w:p>
        </w:tc>
        <w:tc>
          <w:tcPr>
            <w:tcW w:w="859" w:type="dxa"/>
          </w:tcPr>
          <w:p w14:paraId="22790CDA" w14:textId="77777777" w:rsidR="00C86A0E" w:rsidRDefault="00C86A0E" w:rsidP="00C86A0E">
            <w:pPr>
              <w:jc w:val="right"/>
              <w:rPr>
                <w:rFonts w:ascii="Arial" w:hAnsi="Arial" w:cs="Arial"/>
                <w:sz w:val="20"/>
                <w:lang w:val="en-US" w:eastAsia="ko-KR"/>
              </w:rPr>
            </w:pPr>
            <w:r>
              <w:rPr>
                <w:rFonts w:ascii="Arial" w:hAnsi="Arial" w:cs="Arial"/>
                <w:sz w:val="20"/>
              </w:rPr>
              <w:t>370.27</w:t>
            </w:r>
          </w:p>
          <w:p w14:paraId="227CF32D" w14:textId="77777777" w:rsidR="00C86A0E" w:rsidRDefault="00C86A0E" w:rsidP="00C86A0E">
            <w:pPr>
              <w:ind w:right="100"/>
              <w:jc w:val="right"/>
              <w:rPr>
                <w:rFonts w:ascii="Arial" w:hAnsi="Arial" w:cs="Arial"/>
                <w:sz w:val="20"/>
              </w:rPr>
            </w:pPr>
          </w:p>
        </w:tc>
        <w:tc>
          <w:tcPr>
            <w:tcW w:w="4147" w:type="dxa"/>
          </w:tcPr>
          <w:p w14:paraId="2E89C2B7" w14:textId="263B3B10" w:rsidR="00C86A0E" w:rsidRPr="00C86A0E" w:rsidRDefault="00C86A0E" w:rsidP="00F32684">
            <w:pPr>
              <w:rPr>
                <w:rFonts w:ascii="Arial" w:hAnsi="Arial" w:cs="Arial"/>
                <w:sz w:val="20"/>
                <w:lang w:eastAsia="ko-KR"/>
              </w:rPr>
            </w:pPr>
            <w:r>
              <w:rPr>
                <w:rFonts w:ascii="Arial" w:hAnsi="Arial" w:cs="Arial"/>
                <w:sz w:val="20"/>
              </w:rPr>
              <w:t>A STA in IEEE contains both AP STA and non-AP STA. Since UL MU-MIMO Tx is only for a non-AP STA, the clarification is required</w:t>
            </w:r>
          </w:p>
        </w:tc>
        <w:tc>
          <w:tcPr>
            <w:tcW w:w="3012" w:type="dxa"/>
          </w:tcPr>
          <w:p w14:paraId="75FFB740" w14:textId="34F7BEA6" w:rsidR="00C86A0E" w:rsidRPr="00C86A0E" w:rsidRDefault="00C86A0E" w:rsidP="005F5CD0">
            <w:pPr>
              <w:rPr>
                <w:rFonts w:ascii="Arial" w:hAnsi="Arial" w:cs="Arial"/>
                <w:sz w:val="20"/>
                <w:lang w:eastAsia="ko-KR"/>
              </w:rPr>
            </w:pPr>
            <w:r>
              <w:rPr>
                <w:rFonts w:ascii="Arial" w:hAnsi="Arial" w:cs="Arial"/>
                <w:sz w:val="20"/>
              </w:rPr>
              <w:t>Change 'A STA' to 'A non-AP STA'</w:t>
            </w:r>
          </w:p>
        </w:tc>
      </w:tr>
    </w:tbl>
    <w:p w14:paraId="2C258817" w14:textId="77777777" w:rsidR="005F5CD0" w:rsidRDefault="005F5CD0" w:rsidP="005F5CD0">
      <w:pPr>
        <w:jc w:val="both"/>
        <w:rPr>
          <w:b/>
          <w:sz w:val="28"/>
          <w:szCs w:val="22"/>
          <w:u w:val="single"/>
        </w:rPr>
      </w:pPr>
    </w:p>
    <w:p w14:paraId="36E2AB34" w14:textId="77777777" w:rsidR="005F5CD0" w:rsidRPr="00157CCC" w:rsidRDefault="005F5CD0" w:rsidP="005F5CD0">
      <w:pPr>
        <w:jc w:val="both"/>
        <w:rPr>
          <w:sz w:val="28"/>
          <w:szCs w:val="22"/>
        </w:rPr>
      </w:pPr>
      <w:r>
        <w:rPr>
          <w:b/>
          <w:sz w:val="28"/>
          <w:szCs w:val="22"/>
          <w:u w:val="single"/>
        </w:rPr>
        <w:t>Context:</w:t>
      </w:r>
    </w:p>
    <w:p w14:paraId="30CEC35B" w14:textId="77777777" w:rsidR="005F5CD0" w:rsidRDefault="005F5CD0" w:rsidP="005F5CD0">
      <w:pPr>
        <w:jc w:val="both"/>
        <w:rPr>
          <w:sz w:val="22"/>
          <w:szCs w:val="22"/>
        </w:rPr>
      </w:pPr>
      <w:r>
        <w:rPr>
          <w:sz w:val="22"/>
          <w:szCs w:val="22"/>
        </w:rPr>
        <w:t>D2.2 P390:</w:t>
      </w:r>
    </w:p>
    <w:tbl>
      <w:tblPr>
        <w:tblStyle w:val="TableGrid"/>
        <w:tblW w:w="0" w:type="auto"/>
        <w:tblLook w:val="04A0" w:firstRow="1" w:lastRow="0" w:firstColumn="1" w:lastColumn="0" w:noHBand="0" w:noVBand="1"/>
      </w:tblPr>
      <w:tblGrid>
        <w:gridCol w:w="10080"/>
      </w:tblGrid>
      <w:tr w:rsidR="005F5CD0" w14:paraId="56D2383E" w14:textId="77777777" w:rsidTr="00F32684">
        <w:tc>
          <w:tcPr>
            <w:tcW w:w="10080" w:type="dxa"/>
          </w:tcPr>
          <w:p w14:paraId="57FB50FA" w14:textId="77777777" w:rsidR="00633840" w:rsidRDefault="00633840" w:rsidP="00F32684">
            <w:pPr>
              <w:pStyle w:val="T"/>
              <w:rPr>
                <w:w w:val="100"/>
              </w:rPr>
            </w:pPr>
            <w:r>
              <w:rPr>
                <w:noProof/>
              </w:rPr>
              <w:drawing>
                <wp:inline distT="0" distB="0" distL="0" distR="0" wp14:anchorId="4452AA63" wp14:editId="325F7088">
                  <wp:extent cx="6263640" cy="192468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1924685"/>
                          </a:xfrm>
                          <a:prstGeom prst="rect">
                            <a:avLst/>
                          </a:prstGeom>
                        </pic:spPr>
                      </pic:pic>
                    </a:graphicData>
                  </a:graphic>
                </wp:inline>
              </w:drawing>
            </w:r>
          </w:p>
          <w:p w14:paraId="07294F41" w14:textId="060A6618" w:rsidR="007321BA" w:rsidRPr="00005F29" w:rsidRDefault="007321BA" w:rsidP="00F32684">
            <w:pPr>
              <w:pStyle w:val="T"/>
              <w:rPr>
                <w:w w:val="100"/>
              </w:rPr>
            </w:pPr>
          </w:p>
        </w:tc>
      </w:tr>
    </w:tbl>
    <w:p w14:paraId="59C4953D" w14:textId="77777777" w:rsidR="005F5CD0" w:rsidRDefault="005F5CD0" w:rsidP="005F5CD0">
      <w:pPr>
        <w:jc w:val="both"/>
        <w:rPr>
          <w:sz w:val="22"/>
          <w:szCs w:val="22"/>
        </w:rPr>
      </w:pPr>
    </w:p>
    <w:p w14:paraId="659E2285" w14:textId="77777777" w:rsidR="005F5CD0" w:rsidRDefault="005F5CD0" w:rsidP="005F5CD0">
      <w:pPr>
        <w:jc w:val="both"/>
        <w:rPr>
          <w:sz w:val="22"/>
          <w:szCs w:val="22"/>
        </w:rPr>
      </w:pPr>
      <w:r>
        <w:rPr>
          <w:sz w:val="22"/>
          <w:szCs w:val="22"/>
        </w:rPr>
        <w:t>D2.2 P145L50 (HE PHY Capabilities Information field):</w:t>
      </w:r>
    </w:p>
    <w:tbl>
      <w:tblPr>
        <w:tblStyle w:val="TableGrid"/>
        <w:tblW w:w="0" w:type="auto"/>
        <w:tblLook w:val="04A0" w:firstRow="1" w:lastRow="0" w:firstColumn="1" w:lastColumn="0" w:noHBand="0" w:noVBand="1"/>
      </w:tblPr>
      <w:tblGrid>
        <w:gridCol w:w="10080"/>
      </w:tblGrid>
      <w:tr w:rsidR="005F5CD0" w14:paraId="3BCB54BC" w14:textId="77777777" w:rsidTr="00F32684">
        <w:tc>
          <w:tcPr>
            <w:tcW w:w="10080" w:type="dxa"/>
          </w:tcPr>
          <w:p w14:paraId="7E9F2E97" w14:textId="77777777" w:rsidR="005F5CD0" w:rsidRDefault="005F5CD0" w:rsidP="00F32684">
            <w:pPr>
              <w:jc w:val="both"/>
              <w:rPr>
                <w:sz w:val="22"/>
                <w:szCs w:val="22"/>
              </w:rPr>
            </w:pPr>
            <w:r>
              <w:rPr>
                <w:noProof/>
              </w:rPr>
              <w:drawing>
                <wp:inline distT="0" distB="0" distL="0" distR="0" wp14:anchorId="45505EDB" wp14:editId="3753C748">
                  <wp:extent cx="6263640" cy="1289050"/>
                  <wp:effectExtent l="0" t="0" r="381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289050"/>
                          </a:xfrm>
                          <a:prstGeom prst="rect">
                            <a:avLst/>
                          </a:prstGeom>
                        </pic:spPr>
                      </pic:pic>
                    </a:graphicData>
                  </a:graphic>
                </wp:inline>
              </w:drawing>
            </w:r>
          </w:p>
        </w:tc>
      </w:tr>
    </w:tbl>
    <w:p w14:paraId="027E9022" w14:textId="77777777" w:rsidR="005F5CD0" w:rsidRDefault="005F5CD0" w:rsidP="005F5CD0">
      <w:pPr>
        <w:jc w:val="both"/>
        <w:rPr>
          <w:sz w:val="22"/>
          <w:szCs w:val="22"/>
        </w:rPr>
      </w:pPr>
    </w:p>
    <w:p w14:paraId="4C6C280A" w14:textId="231D2955" w:rsidR="005F5CD0" w:rsidRPr="00157CCC" w:rsidRDefault="005F5CD0" w:rsidP="005F5CD0">
      <w:pPr>
        <w:jc w:val="both"/>
        <w:rPr>
          <w:sz w:val="28"/>
          <w:szCs w:val="22"/>
        </w:rPr>
      </w:pPr>
      <w:r>
        <w:rPr>
          <w:b/>
          <w:sz w:val="28"/>
          <w:szCs w:val="22"/>
          <w:u w:val="single"/>
        </w:rPr>
        <w:t xml:space="preserve">Proposed Resolution: CID </w:t>
      </w:r>
      <w:r w:rsidR="00DB5718">
        <w:rPr>
          <w:b/>
          <w:sz w:val="28"/>
          <w:szCs w:val="22"/>
          <w:u w:val="single"/>
        </w:rPr>
        <w:t>11168, 13594, 13443</w:t>
      </w:r>
      <w:r w:rsidR="00C86A0E">
        <w:rPr>
          <w:b/>
          <w:sz w:val="28"/>
          <w:szCs w:val="22"/>
          <w:u w:val="single"/>
        </w:rPr>
        <w:t>, 13595</w:t>
      </w:r>
    </w:p>
    <w:p w14:paraId="6C48F09B" w14:textId="39A7541E" w:rsidR="005F5CD0" w:rsidRDefault="005F5CD0" w:rsidP="005F5CD0">
      <w:pPr>
        <w:jc w:val="both"/>
        <w:rPr>
          <w:sz w:val="22"/>
          <w:szCs w:val="22"/>
        </w:rPr>
      </w:pPr>
      <w:r>
        <w:rPr>
          <w:b/>
          <w:sz w:val="22"/>
          <w:szCs w:val="22"/>
        </w:rPr>
        <w:t>Revised</w:t>
      </w:r>
      <w:r>
        <w:rPr>
          <w:sz w:val="22"/>
          <w:szCs w:val="22"/>
        </w:rPr>
        <w:t>.</w:t>
      </w:r>
      <w:r>
        <w:rPr>
          <w:b/>
          <w:sz w:val="22"/>
          <w:szCs w:val="22"/>
        </w:rPr>
        <w:t xml:space="preserve"> </w:t>
      </w:r>
      <w:r>
        <w:rPr>
          <w:sz w:val="22"/>
          <w:szCs w:val="22"/>
        </w:rPr>
        <w:t xml:space="preserve"> Proposed text update in 11-18/0508r0 </w:t>
      </w:r>
      <w:r w:rsidR="00DB5718">
        <w:rPr>
          <w:sz w:val="22"/>
          <w:szCs w:val="22"/>
        </w:rPr>
        <w:t>clarifies the requirements on spatial streams for UL MU-MIMO</w:t>
      </w:r>
      <w:r>
        <w:rPr>
          <w:sz w:val="22"/>
          <w:szCs w:val="22"/>
        </w:rPr>
        <w:t>.</w:t>
      </w:r>
    </w:p>
    <w:p w14:paraId="45436D82" w14:textId="65C6EB2C" w:rsidR="005F5CD0" w:rsidRPr="0013549C" w:rsidRDefault="005F5CD0" w:rsidP="005F5CD0">
      <w:pPr>
        <w:jc w:val="both"/>
        <w:rPr>
          <w:sz w:val="22"/>
          <w:szCs w:val="22"/>
        </w:rPr>
      </w:pPr>
      <w:r>
        <w:rPr>
          <w:sz w:val="22"/>
          <w:szCs w:val="22"/>
        </w:rPr>
        <w:t xml:space="preserve">Instruction to Editor:  Implement the proposed text update for CIDs </w:t>
      </w:r>
      <w:r w:rsidR="00C86A0E">
        <w:rPr>
          <w:sz w:val="22"/>
          <w:szCs w:val="22"/>
        </w:rPr>
        <w:t xml:space="preserve">11168, 13594, </w:t>
      </w:r>
      <w:r w:rsidR="00DB5718">
        <w:rPr>
          <w:sz w:val="22"/>
          <w:szCs w:val="22"/>
        </w:rPr>
        <w:t>13443</w:t>
      </w:r>
      <w:r w:rsidR="00C86A0E">
        <w:rPr>
          <w:sz w:val="22"/>
          <w:szCs w:val="22"/>
        </w:rPr>
        <w:t xml:space="preserve"> and 13595</w:t>
      </w:r>
      <w:r>
        <w:rPr>
          <w:sz w:val="22"/>
          <w:szCs w:val="22"/>
        </w:rPr>
        <w:t xml:space="preserve"> in 11-18/0508r0.</w:t>
      </w:r>
    </w:p>
    <w:p w14:paraId="46CCF02A" w14:textId="77777777" w:rsidR="005F5CD0" w:rsidRPr="00E27139" w:rsidRDefault="005F5CD0" w:rsidP="005F5CD0">
      <w:pPr>
        <w:rPr>
          <w:sz w:val="22"/>
          <w:szCs w:val="22"/>
        </w:rPr>
      </w:pPr>
    </w:p>
    <w:p w14:paraId="3F26503A" w14:textId="2C3D8B07" w:rsidR="005F5CD0" w:rsidRPr="00157CCC" w:rsidRDefault="005F5CD0" w:rsidP="005F5CD0">
      <w:pPr>
        <w:jc w:val="both"/>
        <w:rPr>
          <w:sz w:val="28"/>
          <w:szCs w:val="22"/>
        </w:rPr>
      </w:pPr>
      <w:r>
        <w:rPr>
          <w:b/>
          <w:sz w:val="28"/>
          <w:szCs w:val="22"/>
          <w:u w:val="single"/>
        </w:rPr>
        <w:t xml:space="preserve">Proposed Text Update: CID </w:t>
      </w:r>
      <w:r w:rsidR="00C32E63">
        <w:rPr>
          <w:b/>
          <w:sz w:val="28"/>
          <w:szCs w:val="22"/>
          <w:u w:val="single"/>
        </w:rPr>
        <w:t>11168, 13594, 13443</w:t>
      </w:r>
      <w:r w:rsidR="00C86A0E">
        <w:rPr>
          <w:b/>
          <w:sz w:val="28"/>
          <w:szCs w:val="22"/>
          <w:u w:val="single"/>
        </w:rPr>
        <w:t>, 13595</w:t>
      </w:r>
    </w:p>
    <w:p w14:paraId="3BE09A29" w14:textId="1D030472" w:rsidR="005F5CD0" w:rsidRDefault="005F5CD0" w:rsidP="005F5CD0">
      <w:pPr>
        <w:jc w:val="both"/>
        <w:rPr>
          <w:sz w:val="22"/>
          <w:szCs w:val="22"/>
        </w:rPr>
      </w:pPr>
    </w:p>
    <w:p w14:paraId="3286EF9C" w14:textId="7A49F0EC" w:rsidR="005F5CD0" w:rsidRDefault="005F5CD0" w:rsidP="005F5CD0">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D2.2 P390L</w:t>
      </w:r>
      <w:r w:rsidR="000869A3">
        <w:rPr>
          <w:i/>
          <w:sz w:val="22"/>
          <w:szCs w:val="22"/>
          <w:highlight w:val="yellow"/>
        </w:rPr>
        <w:t>43</w:t>
      </w:r>
      <w:r>
        <w:rPr>
          <w:i/>
          <w:sz w:val="22"/>
          <w:szCs w:val="22"/>
          <w:highlight w:val="yellow"/>
        </w:rPr>
        <w:t xml:space="preserve"> as shown below</w:t>
      </w:r>
      <w:r w:rsidRPr="001075DC">
        <w:rPr>
          <w:i/>
          <w:sz w:val="22"/>
          <w:szCs w:val="22"/>
          <w:highlight w:val="yellow"/>
        </w:rPr>
        <w:t>.</w:t>
      </w:r>
    </w:p>
    <w:p w14:paraId="7DA30FE8" w14:textId="361C687F" w:rsidR="005F5CD0" w:rsidRDefault="005F5CD0" w:rsidP="005F5CD0">
      <w:pPr>
        <w:pStyle w:val="H5"/>
        <w:rPr>
          <w:w w:val="100"/>
        </w:rPr>
      </w:pPr>
      <w:r>
        <w:rPr>
          <w:w w:val="100"/>
        </w:rPr>
        <w:t>28.</w:t>
      </w:r>
      <w:r w:rsidR="003F6558">
        <w:rPr>
          <w:w w:val="100"/>
        </w:rPr>
        <w:t>3.3.2.4</w:t>
      </w:r>
      <w:r>
        <w:rPr>
          <w:w w:val="100"/>
        </w:rPr>
        <w:t xml:space="preserve"> </w:t>
      </w:r>
      <w:r w:rsidR="003F6558">
        <w:rPr>
          <w:w w:val="100"/>
        </w:rPr>
        <w:t>Maximum number of spatial streams in UL MU-MIMO</w:t>
      </w:r>
    </w:p>
    <w:p w14:paraId="5B326398" w14:textId="6462E889" w:rsidR="00A976DA" w:rsidRDefault="00C32E63" w:rsidP="003F6558">
      <w:pPr>
        <w:rPr>
          <w:ins w:id="69" w:author="Youhan Kim" w:date="2018-03-05T02:49:00Z"/>
          <w:sz w:val="22"/>
          <w:szCs w:val="22"/>
          <w:lang w:val="en-US"/>
        </w:rPr>
      </w:pPr>
      <w:ins w:id="70" w:author="Youhan Kim" w:date="2018-03-05T02:23:00Z">
        <w:r>
          <w:rPr>
            <w:sz w:val="22"/>
            <w:szCs w:val="22"/>
            <w:lang w:val="en-US"/>
          </w:rPr>
          <w:t>A</w:t>
        </w:r>
      </w:ins>
      <w:ins w:id="71" w:author="Youhan Kim" w:date="2018-03-05T02:40:00Z">
        <w:r w:rsidR="00467974">
          <w:rPr>
            <w:sz w:val="22"/>
            <w:szCs w:val="22"/>
            <w:lang w:val="en-US"/>
          </w:rPr>
          <w:t xml:space="preserve"> </w:t>
        </w:r>
      </w:ins>
      <w:ins w:id="72" w:author="Youhan Kim" w:date="2018-03-05T02:23:00Z">
        <w:r>
          <w:rPr>
            <w:sz w:val="22"/>
            <w:szCs w:val="22"/>
            <w:lang w:val="en-US"/>
          </w:rPr>
          <w:t xml:space="preserve">non-AP STA that supports UL MU-MIMO </w:t>
        </w:r>
      </w:ins>
      <w:ins w:id="73" w:author="Youhan Kim" w:date="2018-03-05T02:24:00Z">
        <w:r>
          <w:rPr>
            <w:sz w:val="22"/>
            <w:szCs w:val="22"/>
            <w:lang w:val="en-US"/>
          </w:rPr>
          <w:t xml:space="preserve">shall support </w:t>
        </w:r>
        <w:r w:rsidR="001A5AF2">
          <w:rPr>
            <w:sz w:val="22"/>
            <w:szCs w:val="22"/>
            <w:lang w:val="en-US"/>
          </w:rPr>
          <w:t xml:space="preserve">transmitting HE TB PPDUs using MU-MIMO </w:t>
        </w:r>
      </w:ins>
      <w:ins w:id="74" w:author="Youhan Kim" w:date="2018-03-05T02:50:00Z">
        <w:r w:rsidR="00A976DA">
          <w:rPr>
            <w:sz w:val="22"/>
            <w:szCs w:val="22"/>
            <w:lang w:val="en-US"/>
          </w:rPr>
          <w:t>where:</w:t>
        </w:r>
      </w:ins>
      <w:ins w:id="75" w:author="Youhan Kim" w:date="2018-03-05T02:43:00Z">
        <w:r w:rsidR="001A5AF2">
          <w:rPr>
            <w:sz w:val="22"/>
            <w:szCs w:val="22"/>
            <w:lang w:val="en-US"/>
          </w:rPr>
          <w:t xml:space="preserve"> </w:t>
        </w:r>
      </w:ins>
    </w:p>
    <w:p w14:paraId="229670E9" w14:textId="0C3CDB7F" w:rsidR="00A976DA" w:rsidRDefault="00A976DA" w:rsidP="00A976DA">
      <w:pPr>
        <w:pStyle w:val="ListParagraph"/>
        <w:numPr>
          <w:ilvl w:val="0"/>
          <w:numId w:val="29"/>
        </w:numPr>
        <w:ind w:leftChars="0"/>
        <w:rPr>
          <w:ins w:id="76" w:author="Youhan Kim" w:date="2018-03-05T02:50:00Z"/>
          <w:sz w:val="22"/>
          <w:szCs w:val="22"/>
          <w:lang w:val="en-US"/>
        </w:rPr>
      </w:pPr>
      <w:ins w:id="77" w:author="Youhan Kim" w:date="2018-03-05T02:49:00Z">
        <w:r>
          <w:rPr>
            <w:sz w:val="22"/>
            <w:szCs w:val="22"/>
            <w:lang w:val="en-US"/>
          </w:rPr>
          <w:t xml:space="preserve">The number of spatial streams allocated to the non-AP STA </w:t>
        </w:r>
      </w:ins>
      <w:ins w:id="78" w:author="Youhan Kim" w:date="2018-03-05T02:50:00Z">
        <w:r>
          <w:rPr>
            <w:sz w:val="22"/>
            <w:szCs w:val="22"/>
            <w:lang w:val="en-US"/>
          </w:rPr>
          <w:t>ranges</w:t>
        </w:r>
      </w:ins>
      <w:ins w:id="79" w:author="Youhan Kim" w:date="2018-03-05T02:49:00Z">
        <w:r>
          <w:rPr>
            <w:sz w:val="22"/>
            <w:szCs w:val="22"/>
            <w:lang w:val="en-US"/>
          </w:rPr>
          <w:t xml:space="preserve"> from 1 to </w:t>
        </w:r>
        <w:r>
          <w:rPr>
            <w:i/>
            <w:sz w:val="22"/>
            <w:szCs w:val="22"/>
            <w:lang w:val="en-US"/>
          </w:rPr>
          <w:t>N</w:t>
        </w:r>
        <w:r>
          <w:rPr>
            <w:sz w:val="22"/>
            <w:szCs w:val="22"/>
            <w:lang w:val="en-US"/>
          </w:rPr>
          <w:t xml:space="preserve">, where </w:t>
        </w:r>
        <w:r>
          <w:rPr>
            <w:i/>
            <w:sz w:val="22"/>
            <w:szCs w:val="22"/>
            <w:lang w:val="en-US"/>
          </w:rPr>
          <w:t>N</w:t>
        </w:r>
        <w:r>
          <w:rPr>
            <w:sz w:val="22"/>
            <w:szCs w:val="22"/>
            <w:lang w:val="en-US"/>
          </w:rPr>
          <w:t xml:space="preserve"> is the smaller value between </w:t>
        </w:r>
        <w:r w:rsidRPr="003F6558">
          <w:rPr>
            <w:sz w:val="22"/>
            <w:szCs w:val="22"/>
            <w:lang w:val="en-US"/>
          </w:rPr>
          <w:t xml:space="preserve">4 and the maximum number of </w:t>
        </w:r>
        <w:r>
          <w:rPr>
            <w:sz w:val="22"/>
            <w:szCs w:val="22"/>
            <w:lang w:val="en-US"/>
          </w:rPr>
          <w:t xml:space="preserve">spatial </w:t>
        </w:r>
        <w:r w:rsidRPr="003F6558">
          <w:rPr>
            <w:sz w:val="22"/>
            <w:szCs w:val="22"/>
            <w:lang w:val="en-US"/>
          </w:rPr>
          <w:t>streams supported</w:t>
        </w:r>
      </w:ins>
      <w:ins w:id="80" w:author="Youhan Kim" w:date="2018-03-05T02:50:00Z">
        <w:r>
          <w:rPr>
            <w:sz w:val="22"/>
            <w:szCs w:val="22"/>
            <w:lang w:val="en-US"/>
          </w:rPr>
          <w:t xml:space="preserve"> by the non-AP STA</w:t>
        </w:r>
      </w:ins>
      <w:ins w:id="81" w:author="Youhan Kim" w:date="2018-03-05T02:49:00Z">
        <w:r>
          <w:rPr>
            <w:sz w:val="22"/>
            <w:szCs w:val="22"/>
            <w:lang w:val="en-US"/>
          </w:rPr>
          <w:t xml:space="preserve"> for transmitting</w:t>
        </w:r>
        <w:r w:rsidRPr="003F6558">
          <w:rPr>
            <w:sz w:val="22"/>
            <w:szCs w:val="22"/>
            <w:lang w:val="en-US"/>
          </w:rPr>
          <w:t xml:space="preserve"> HE SU PPDUs</w:t>
        </w:r>
      </w:ins>
      <w:ins w:id="82" w:author="Youhan Kim" w:date="2018-03-05T02:50:00Z">
        <w:r>
          <w:rPr>
            <w:sz w:val="22"/>
            <w:szCs w:val="22"/>
            <w:lang w:val="en-US"/>
          </w:rPr>
          <w:t>.</w:t>
        </w:r>
      </w:ins>
    </w:p>
    <w:p w14:paraId="2ABEDC0B" w14:textId="7A2CF7EA" w:rsidR="00A976DA" w:rsidRPr="00A976DA" w:rsidRDefault="00A976DA" w:rsidP="00A976DA">
      <w:pPr>
        <w:pStyle w:val="ListParagraph"/>
        <w:numPr>
          <w:ilvl w:val="0"/>
          <w:numId w:val="29"/>
        </w:numPr>
        <w:ind w:leftChars="0"/>
        <w:rPr>
          <w:ins w:id="83" w:author="Youhan Kim" w:date="2018-03-05T02:49:00Z"/>
          <w:sz w:val="22"/>
          <w:szCs w:val="22"/>
          <w:lang w:val="en-US"/>
        </w:rPr>
      </w:pPr>
      <w:ins w:id="84" w:author="Youhan Kim" w:date="2018-03-05T02:50:00Z">
        <w:r>
          <w:rPr>
            <w:sz w:val="22"/>
            <w:szCs w:val="22"/>
            <w:lang w:val="en-US"/>
          </w:rPr>
          <w:t xml:space="preserve">The number of total spatial streams (summed over all </w:t>
        </w:r>
      </w:ins>
      <w:ins w:id="85" w:author="Youhan Kim" w:date="2018-03-05T02:51:00Z">
        <w:r>
          <w:rPr>
            <w:sz w:val="22"/>
            <w:szCs w:val="22"/>
            <w:lang w:val="en-US"/>
          </w:rPr>
          <w:t xml:space="preserve">users) </w:t>
        </w:r>
      </w:ins>
      <w:ins w:id="86" w:author="Youhan Kim" w:date="2018-03-05T02:52:00Z">
        <w:r w:rsidR="006C742A">
          <w:rPr>
            <w:sz w:val="22"/>
            <w:szCs w:val="22"/>
            <w:lang w:val="en-US"/>
          </w:rPr>
          <w:t xml:space="preserve">is </w:t>
        </w:r>
      </w:ins>
      <w:ins w:id="87" w:author="Youhan Kim" w:date="2018-03-05T02:51:00Z">
        <w:r w:rsidR="006C742A">
          <w:rPr>
            <w:sz w:val="22"/>
            <w:szCs w:val="22"/>
            <w:lang w:val="en-US"/>
          </w:rPr>
          <w:t>up to 8.</w:t>
        </w:r>
      </w:ins>
    </w:p>
    <w:p w14:paraId="4FC8B728" w14:textId="77777777" w:rsidR="006C742A" w:rsidRDefault="003F6558" w:rsidP="003F6558">
      <w:pPr>
        <w:rPr>
          <w:ins w:id="88" w:author="Youhan Kim" w:date="2018-03-05T02:52:00Z"/>
          <w:sz w:val="22"/>
          <w:szCs w:val="22"/>
          <w:lang w:val="en-US"/>
        </w:rPr>
      </w:pPr>
      <w:del w:id="89" w:author="Youhan Kim" w:date="2018-03-05T02:45:00Z">
        <w:r w:rsidRPr="003F6558" w:rsidDel="001A5AF2">
          <w:rPr>
            <w:sz w:val="22"/>
            <w:szCs w:val="22"/>
            <w:lang w:val="en-US"/>
          </w:rPr>
          <w:delText xml:space="preserve">A STA that supports UL MU-MIMO transmission shall support UL MU-MIMO transmissions on full bandwidth with a maximum number of space-time streams (per user) that is the minimum of </w:delText>
        </w:r>
      </w:del>
      <w:del w:id="90" w:author="Youhan Kim" w:date="2018-03-05T02:52:00Z">
        <w:r w:rsidRPr="003F6558" w:rsidDel="006C742A">
          <w:rPr>
            <w:sz w:val="22"/>
            <w:szCs w:val="22"/>
            <w:lang w:val="en-US"/>
          </w:rPr>
          <w:delText xml:space="preserve">4 and the maximum number of </w:delText>
        </w:r>
      </w:del>
      <w:del w:id="91" w:author="Youhan Kim" w:date="2018-03-05T02:46:00Z">
        <w:r w:rsidRPr="003F6558" w:rsidDel="001A5AF2">
          <w:rPr>
            <w:sz w:val="22"/>
            <w:szCs w:val="22"/>
            <w:lang w:val="en-US"/>
          </w:rPr>
          <w:delText xml:space="preserve">space-time </w:delText>
        </w:r>
      </w:del>
      <w:del w:id="92" w:author="Youhan Kim" w:date="2018-03-05T02:52:00Z">
        <w:r w:rsidRPr="003F6558" w:rsidDel="006C742A">
          <w:rPr>
            <w:sz w:val="22"/>
            <w:szCs w:val="22"/>
            <w:lang w:val="en-US"/>
          </w:rPr>
          <w:delText xml:space="preserve">streams supported for transmission of HE SU PPDUs. </w:delText>
        </w:r>
      </w:del>
    </w:p>
    <w:p w14:paraId="22F34B59" w14:textId="1475CE08" w:rsidR="003F6558" w:rsidRPr="003F6558" w:rsidRDefault="006C742A" w:rsidP="003F6558">
      <w:pPr>
        <w:rPr>
          <w:sz w:val="22"/>
          <w:szCs w:val="22"/>
          <w:lang w:val="en-US"/>
        </w:rPr>
      </w:pPr>
      <w:ins w:id="93" w:author="Youhan Kim" w:date="2018-03-05T02:52:00Z">
        <w:r>
          <w:rPr>
            <w:sz w:val="22"/>
            <w:szCs w:val="22"/>
            <w:lang w:val="en-US"/>
          </w:rPr>
          <w:t xml:space="preserve">Note – </w:t>
        </w:r>
      </w:ins>
      <w:r w:rsidR="003F6558" w:rsidRPr="003F6558">
        <w:rPr>
          <w:sz w:val="22"/>
          <w:szCs w:val="22"/>
          <w:lang w:val="en-US"/>
        </w:rPr>
        <w:t xml:space="preserve">The maximum number of </w:t>
      </w:r>
      <w:del w:id="94" w:author="Youhan Kim" w:date="2018-03-05T02:46:00Z">
        <w:r w:rsidR="003F6558" w:rsidRPr="003F6558" w:rsidDel="001A5AF2">
          <w:rPr>
            <w:sz w:val="22"/>
            <w:szCs w:val="22"/>
            <w:lang w:val="en-US"/>
          </w:rPr>
          <w:delText xml:space="preserve">space-time </w:delText>
        </w:r>
      </w:del>
      <w:ins w:id="95" w:author="Youhan Kim" w:date="2018-03-05T02:46:00Z">
        <w:r w:rsidR="001A5AF2">
          <w:rPr>
            <w:sz w:val="22"/>
            <w:szCs w:val="22"/>
            <w:lang w:val="en-US"/>
          </w:rPr>
          <w:t xml:space="preserve">spatial </w:t>
        </w:r>
      </w:ins>
      <w:r w:rsidR="003F6558" w:rsidRPr="003F6558">
        <w:rPr>
          <w:sz w:val="22"/>
          <w:szCs w:val="22"/>
          <w:lang w:val="en-US"/>
        </w:rPr>
        <w:t xml:space="preserve">streams supported for </w:t>
      </w:r>
      <w:del w:id="96" w:author="Youhan Kim" w:date="2018-03-05T02:52:00Z">
        <w:r w:rsidR="003F6558" w:rsidRPr="003F6558" w:rsidDel="006C742A">
          <w:rPr>
            <w:sz w:val="22"/>
            <w:szCs w:val="22"/>
            <w:lang w:val="en-US"/>
          </w:rPr>
          <w:delText>transmission of</w:delText>
        </w:r>
      </w:del>
      <w:ins w:id="97" w:author="Youhan Kim" w:date="2018-03-05T02:52:00Z">
        <w:r>
          <w:rPr>
            <w:sz w:val="22"/>
            <w:szCs w:val="22"/>
            <w:lang w:val="en-US"/>
          </w:rPr>
          <w:t>transmitting</w:t>
        </w:r>
      </w:ins>
      <w:r w:rsidR="003F6558" w:rsidRPr="003F6558">
        <w:rPr>
          <w:sz w:val="22"/>
          <w:szCs w:val="22"/>
          <w:lang w:val="en-US"/>
        </w:rPr>
        <w:t xml:space="preserve"> HE SU PPDUs is indicated </w:t>
      </w:r>
      <w:del w:id="98" w:author="Youhan Kim" w:date="2018-03-05T02:53:00Z">
        <w:r w:rsidR="003F6558" w:rsidRPr="003F6558" w:rsidDel="006C742A">
          <w:rPr>
            <w:sz w:val="22"/>
            <w:szCs w:val="22"/>
            <w:lang w:val="en-US"/>
          </w:rPr>
          <w:delText xml:space="preserve">for various bandwidths </w:delText>
        </w:r>
      </w:del>
      <w:r w:rsidR="003F6558" w:rsidRPr="003F6558">
        <w:rPr>
          <w:sz w:val="22"/>
          <w:szCs w:val="22"/>
          <w:lang w:val="en-US"/>
        </w:rPr>
        <w:t xml:space="preserve">in </w:t>
      </w:r>
      <w:ins w:id="99" w:author="Youhan Kim" w:date="2018-03-05T02:46:00Z">
        <w:r w:rsidR="00BA2F21">
          <w:rPr>
            <w:sz w:val="22"/>
            <w:szCs w:val="22"/>
            <w:lang w:val="en-US"/>
          </w:rPr>
          <w:t xml:space="preserve">the </w:t>
        </w:r>
      </w:ins>
      <w:r w:rsidR="003F6558" w:rsidRPr="003F6558">
        <w:rPr>
          <w:sz w:val="22"/>
          <w:szCs w:val="22"/>
          <w:lang w:val="en-US"/>
        </w:rPr>
        <w:t>Supported HE-MCS and NSS Set field in the HE Capabilities element</w:t>
      </w:r>
      <w:ins w:id="100" w:author="Youhan Kim" w:date="2018-03-05T02:53:00Z">
        <w:r>
          <w:rPr>
            <w:sz w:val="22"/>
            <w:szCs w:val="22"/>
            <w:lang w:val="en-US"/>
          </w:rPr>
          <w:t xml:space="preserve"> for various bandwidths</w:t>
        </w:r>
      </w:ins>
      <w:r w:rsidR="003F6558" w:rsidRPr="003F6558">
        <w:rPr>
          <w:sz w:val="22"/>
          <w:szCs w:val="22"/>
          <w:lang w:val="en-US"/>
        </w:rPr>
        <w:t>.</w:t>
      </w:r>
    </w:p>
    <w:p w14:paraId="22E82A77" w14:textId="4D31737D" w:rsidR="003F6558" w:rsidRPr="003F6558" w:rsidDel="006C742A" w:rsidRDefault="003F6558" w:rsidP="003F6558">
      <w:pPr>
        <w:rPr>
          <w:del w:id="101" w:author="Youhan Kim" w:date="2018-03-05T02:53:00Z"/>
          <w:sz w:val="22"/>
          <w:szCs w:val="22"/>
          <w:lang w:val="en-US"/>
        </w:rPr>
      </w:pPr>
    </w:p>
    <w:p w14:paraId="07AC272A" w14:textId="4B4CEED1" w:rsidR="00A32306" w:rsidDel="006C742A" w:rsidRDefault="003F6558" w:rsidP="003F6558">
      <w:pPr>
        <w:rPr>
          <w:del w:id="102" w:author="Youhan Kim" w:date="2018-03-05T02:53:00Z"/>
          <w:sz w:val="22"/>
          <w:szCs w:val="22"/>
          <w:lang w:val="en-US"/>
        </w:rPr>
      </w:pPr>
      <w:del w:id="103" w:author="Youhan Kim" w:date="2018-03-05T02:53:00Z">
        <w:r w:rsidRPr="003F6558" w:rsidDel="006C742A">
          <w:rPr>
            <w:sz w:val="22"/>
            <w:szCs w:val="22"/>
            <w:lang w:val="en-US"/>
          </w:rPr>
          <w:delText>A STA that supports UL MU-MIMO transmission on full bandwidth supports a total of up to 8 space-time streams.</w:delText>
        </w:r>
      </w:del>
    </w:p>
    <w:p w14:paraId="79CDC86D" w14:textId="745292C0" w:rsidR="00467974" w:rsidRDefault="00467974" w:rsidP="003F6558">
      <w:pPr>
        <w:rPr>
          <w:sz w:val="22"/>
          <w:szCs w:val="22"/>
          <w:lang w:val="en-US"/>
        </w:rPr>
      </w:pPr>
    </w:p>
    <w:p w14:paraId="1ED4C8E9" w14:textId="4EB8BDBA" w:rsidR="00467974" w:rsidRPr="003F6558" w:rsidRDefault="00467974" w:rsidP="003F6558">
      <w:pPr>
        <w:rPr>
          <w:sz w:val="22"/>
          <w:szCs w:val="22"/>
          <w:lang w:val="en-US"/>
        </w:rPr>
      </w:pPr>
      <w:r w:rsidRPr="00467974">
        <w:rPr>
          <w:sz w:val="22"/>
          <w:szCs w:val="22"/>
          <w:lang w:val="en-US"/>
        </w:rPr>
        <w:t xml:space="preserve">All </w:t>
      </w:r>
      <w:del w:id="104" w:author="Youhan Kim" w:date="2018-03-05T02:53:00Z">
        <w:r w:rsidRPr="00467974" w:rsidDel="006C742A">
          <w:rPr>
            <w:sz w:val="22"/>
            <w:szCs w:val="22"/>
            <w:lang w:val="en-US"/>
          </w:rPr>
          <w:delText xml:space="preserve">of </w:delText>
        </w:r>
      </w:del>
      <w:r w:rsidRPr="00467974">
        <w:rPr>
          <w:sz w:val="22"/>
          <w:szCs w:val="22"/>
          <w:lang w:val="en-US"/>
        </w:rPr>
        <w:t xml:space="preserve">the aforementioned </w:t>
      </w:r>
      <w:del w:id="105" w:author="Youhan Kim" w:date="2018-03-05T02:54:00Z">
        <w:r w:rsidRPr="00467974" w:rsidDel="006C742A">
          <w:rPr>
            <w:sz w:val="22"/>
            <w:szCs w:val="22"/>
            <w:lang w:val="en-US"/>
          </w:rPr>
          <w:delText xml:space="preserve">restrictions </w:delText>
        </w:r>
      </w:del>
      <w:ins w:id="106" w:author="Youhan Kim" w:date="2018-03-05T02:54:00Z">
        <w:r w:rsidR="006C742A">
          <w:rPr>
            <w:sz w:val="22"/>
            <w:szCs w:val="22"/>
            <w:lang w:val="en-US"/>
          </w:rPr>
          <w:t>requirements</w:t>
        </w:r>
        <w:r w:rsidR="006C742A" w:rsidRPr="00467974">
          <w:rPr>
            <w:sz w:val="22"/>
            <w:szCs w:val="22"/>
            <w:lang w:val="en-US"/>
          </w:rPr>
          <w:t xml:space="preserve"> </w:t>
        </w:r>
      </w:ins>
      <w:r w:rsidRPr="00467974">
        <w:rPr>
          <w:sz w:val="22"/>
          <w:szCs w:val="22"/>
          <w:lang w:val="en-US"/>
        </w:rPr>
        <w:t xml:space="preserve">in this subclause on the per-user and total number of </w:t>
      </w:r>
      <w:del w:id="107" w:author="Youhan Kim" w:date="2018-03-05T02:53:00Z">
        <w:r w:rsidRPr="00467974" w:rsidDel="006C742A">
          <w:rPr>
            <w:sz w:val="22"/>
            <w:szCs w:val="22"/>
            <w:lang w:val="en-US"/>
          </w:rPr>
          <w:delText xml:space="preserve">space-time-streams </w:delText>
        </w:r>
      </w:del>
      <w:ins w:id="108" w:author="Youhan Kim" w:date="2018-03-05T02:53:00Z">
        <w:r w:rsidR="006C742A">
          <w:rPr>
            <w:sz w:val="22"/>
            <w:szCs w:val="22"/>
            <w:lang w:val="en-US"/>
          </w:rPr>
          <w:t xml:space="preserve">spatial streams </w:t>
        </w:r>
      </w:ins>
      <w:r w:rsidRPr="00467974">
        <w:rPr>
          <w:sz w:val="22"/>
          <w:szCs w:val="22"/>
          <w:lang w:val="en-US"/>
        </w:rPr>
        <w:t xml:space="preserve">are </w:t>
      </w:r>
      <w:del w:id="109" w:author="Youhan Kim" w:date="2018-03-05T02:54:00Z">
        <w:r w:rsidRPr="00467974" w:rsidDel="006C742A">
          <w:rPr>
            <w:sz w:val="22"/>
            <w:szCs w:val="22"/>
            <w:lang w:val="en-US"/>
          </w:rPr>
          <w:delText xml:space="preserve">also </w:delText>
        </w:r>
      </w:del>
      <w:r w:rsidRPr="00467974">
        <w:rPr>
          <w:sz w:val="22"/>
          <w:szCs w:val="22"/>
          <w:lang w:val="en-US"/>
        </w:rPr>
        <w:t xml:space="preserve">applicable to </w:t>
      </w:r>
      <w:ins w:id="110" w:author="Youhan Kim" w:date="2018-03-05T02:55:00Z">
        <w:r w:rsidR="006C742A">
          <w:rPr>
            <w:sz w:val="22"/>
            <w:szCs w:val="22"/>
            <w:lang w:val="en-US"/>
          </w:rPr>
          <w:t>both full and partial bandwidth MU-MIMO</w:t>
        </w:r>
      </w:ins>
      <w:del w:id="111" w:author="Youhan Kim" w:date="2018-03-05T02:55:00Z">
        <w:r w:rsidRPr="00467974" w:rsidDel="006C742A">
          <w:rPr>
            <w:sz w:val="22"/>
            <w:szCs w:val="22"/>
            <w:lang w:val="en-US"/>
          </w:rPr>
          <w:delText>an MU-MIMO transmission on an RU in an HE MU PPDU where the RU does not span the entire PPDU bandwidth</w:delText>
        </w:r>
      </w:del>
      <w:r w:rsidRPr="00467974">
        <w:rPr>
          <w:sz w:val="22"/>
          <w:szCs w:val="22"/>
          <w:lang w:val="en-US"/>
        </w:rPr>
        <w:t>.</w:t>
      </w:r>
    </w:p>
    <w:p w14:paraId="18A03A3E" w14:textId="70E819D5" w:rsidR="003F6558" w:rsidRDefault="003F6558" w:rsidP="00E36A31">
      <w:pPr>
        <w:rPr>
          <w:sz w:val="22"/>
          <w:szCs w:val="22"/>
        </w:rPr>
      </w:pPr>
    </w:p>
    <w:p w14:paraId="1333F7BE" w14:textId="368E187A" w:rsidR="00E71B74" w:rsidRDefault="00E71B74" w:rsidP="00E36A31">
      <w:pPr>
        <w:rPr>
          <w:sz w:val="22"/>
          <w:szCs w:val="22"/>
        </w:rPr>
      </w:pPr>
    </w:p>
    <w:p w14:paraId="044DC602" w14:textId="77777777" w:rsidR="00E71B74" w:rsidRPr="003F6558" w:rsidRDefault="00E71B74" w:rsidP="00E36A31">
      <w:pPr>
        <w:rPr>
          <w:sz w:val="22"/>
          <w:szCs w:val="22"/>
        </w:rPr>
      </w:pPr>
    </w:p>
    <w:p w14:paraId="48FFE79A" w14:textId="4B13E2A8" w:rsidR="00FE3C95" w:rsidRPr="00AC4B40" w:rsidRDefault="00E36A31" w:rsidP="00AC4B40">
      <w:pPr>
        <w:rPr>
          <w:sz w:val="20"/>
          <w:lang w:val="en-US"/>
        </w:rPr>
      </w:pPr>
      <w:r>
        <w:rPr>
          <w:sz w:val="20"/>
          <w:lang w:val="en-US"/>
        </w:rPr>
        <w:t>[End of File]</w:t>
      </w:r>
    </w:p>
    <w:sectPr w:rsidR="00FE3C95" w:rsidRPr="00AC4B40" w:rsidSect="00996772">
      <w:headerReference w:type="default" r:id="rId23"/>
      <w:footerReference w:type="default" r:id="rId2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8904" w14:textId="77777777" w:rsidR="000449A0" w:rsidRDefault="000449A0">
      <w:r>
        <w:separator/>
      </w:r>
    </w:p>
  </w:endnote>
  <w:endnote w:type="continuationSeparator" w:id="0">
    <w:p w14:paraId="4F636617" w14:textId="77777777" w:rsidR="000449A0" w:rsidRDefault="0004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A4BCED7" w:rsidR="003A77D6" w:rsidRDefault="000449A0">
    <w:pPr>
      <w:pStyle w:val="Footer"/>
      <w:tabs>
        <w:tab w:val="clear" w:pos="6480"/>
        <w:tab w:val="center" w:pos="4680"/>
        <w:tab w:val="right" w:pos="9360"/>
      </w:tabs>
    </w:pPr>
    <w:r>
      <w:fldChar w:fldCharType="begin"/>
    </w:r>
    <w:r>
      <w:instrText xml:space="preserve"> SUBJECT  \* MERGEFORMAT </w:instrText>
    </w:r>
    <w:r>
      <w:fldChar w:fldCharType="separate"/>
    </w:r>
    <w:r w:rsidR="003A77D6">
      <w:t>Submission</w:t>
    </w:r>
    <w:r>
      <w:fldChar w:fldCharType="end"/>
    </w:r>
    <w:r w:rsidR="003A77D6">
      <w:tab/>
      <w:t xml:space="preserve">page </w:t>
    </w:r>
    <w:r w:rsidR="003A77D6">
      <w:fldChar w:fldCharType="begin"/>
    </w:r>
    <w:r w:rsidR="003A77D6">
      <w:instrText xml:space="preserve">page </w:instrText>
    </w:r>
    <w:r w:rsidR="003A77D6">
      <w:fldChar w:fldCharType="separate"/>
    </w:r>
    <w:r w:rsidR="00A735C1">
      <w:rPr>
        <w:noProof/>
      </w:rPr>
      <w:t>16</w:t>
    </w:r>
    <w:r w:rsidR="003A77D6">
      <w:rPr>
        <w:noProof/>
      </w:rPr>
      <w:fldChar w:fldCharType="end"/>
    </w:r>
    <w:r w:rsidR="003A77D6">
      <w:tab/>
    </w:r>
    <w:r w:rsidR="003A77D6">
      <w:rPr>
        <w:rFonts w:eastAsia="SimSun" w:hint="eastAsia"/>
        <w:lang w:eastAsia="zh-CN"/>
      </w:rPr>
      <w:t xml:space="preserve">          </w:t>
    </w:r>
    <w:r>
      <w:fldChar w:fldCharType="begin"/>
    </w:r>
    <w:r>
      <w:instrText xml:space="preserve"> AUTHOR   \* MERGEFORMAT </w:instrText>
    </w:r>
    <w:r>
      <w:fldChar w:fldCharType="separate"/>
    </w:r>
    <w:r w:rsidR="003A77D6">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3A77D6" w:rsidRPr="0013508C" w:rsidRDefault="003A77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A447" w14:textId="77777777" w:rsidR="000449A0" w:rsidRDefault="000449A0">
      <w:r>
        <w:separator/>
      </w:r>
    </w:p>
  </w:footnote>
  <w:footnote w:type="continuationSeparator" w:id="0">
    <w:p w14:paraId="78ECEC60" w14:textId="77777777" w:rsidR="000449A0" w:rsidRDefault="00044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7998705" w:rsidR="003A77D6" w:rsidRDefault="000449A0">
    <w:pPr>
      <w:pStyle w:val="Header"/>
      <w:tabs>
        <w:tab w:val="clear" w:pos="6480"/>
        <w:tab w:val="center" w:pos="4680"/>
        <w:tab w:val="right" w:pos="9360"/>
      </w:tabs>
    </w:pPr>
    <w:r>
      <w:fldChar w:fldCharType="begin"/>
    </w:r>
    <w:r>
      <w:instrText xml:space="preserve"> KEYWORDS   \* MERGEFORMAT </w:instrText>
    </w:r>
    <w:r>
      <w:fldChar w:fldCharType="separate"/>
    </w:r>
    <w:r w:rsidR="003A77D6">
      <w:t>Mar 2018</w:t>
    </w:r>
    <w:r>
      <w:fldChar w:fldCharType="end"/>
    </w:r>
    <w:r w:rsidR="003A77D6">
      <w:tab/>
    </w:r>
    <w:r w:rsidR="003A77D6">
      <w:tab/>
    </w:r>
    <w:r>
      <w:fldChar w:fldCharType="begin"/>
    </w:r>
    <w:r>
      <w:instrText xml:space="preserve"> TITLE  \* MERGEFORMAT </w:instrText>
    </w:r>
    <w:r>
      <w:fldChar w:fldCharType="separate"/>
    </w:r>
    <w:r w:rsidR="003A77D6">
      <w:t>doc.: IEEE 802.11-18/0508r0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3"/>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3FDE"/>
    <w:rsid w:val="00024344"/>
    <w:rsid w:val="00024487"/>
    <w:rsid w:val="00025A89"/>
    <w:rsid w:val="00026CE3"/>
    <w:rsid w:val="00027AB8"/>
    <w:rsid w:val="00027D05"/>
    <w:rsid w:val="00031019"/>
    <w:rsid w:val="00031349"/>
    <w:rsid w:val="00031E68"/>
    <w:rsid w:val="000326AF"/>
    <w:rsid w:val="0003380C"/>
    <w:rsid w:val="00033B0A"/>
    <w:rsid w:val="0003448E"/>
    <w:rsid w:val="00034E6F"/>
    <w:rsid w:val="000358B3"/>
    <w:rsid w:val="0003684A"/>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1349"/>
    <w:rsid w:val="000921B7"/>
    <w:rsid w:val="00092971"/>
    <w:rsid w:val="000929BA"/>
    <w:rsid w:val="00092AC6"/>
    <w:rsid w:val="00092DF6"/>
    <w:rsid w:val="00093AD2"/>
    <w:rsid w:val="0009417E"/>
    <w:rsid w:val="000945EC"/>
    <w:rsid w:val="00094DFB"/>
    <w:rsid w:val="00094EE0"/>
    <w:rsid w:val="00094FFA"/>
    <w:rsid w:val="00096080"/>
    <w:rsid w:val="0009661D"/>
    <w:rsid w:val="00096B45"/>
    <w:rsid w:val="0009713F"/>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238C"/>
    <w:rsid w:val="000F3D76"/>
    <w:rsid w:val="000F47BE"/>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260"/>
    <w:rsid w:val="001215C0"/>
    <w:rsid w:val="001216FB"/>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3B52"/>
    <w:rsid w:val="0016428D"/>
    <w:rsid w:val="001645FD"/>
    <w:rsid w:val="001648D0"/>
    <w:rsid w:val="00165BE6"/>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5C3D"/>
    <w:rsid w:val="001B63BC"/>
    <w:rsid w:val="001B6594"/>
    <w:rsid w:val="001C1C5C"/>
    <w:rsid w:val="001C31F9"/>
    <w:rsid w:val="001C44B2"/>
    <w:rsid w:val="001C501D"/>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07CB8"/>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05F1"/>
    <w:rsid w:val="00262D56"/>
    <w:rsid w:val="00262ECD"/>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735"/>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4535"/>
    <w:rsid w:val="00305D6E"/>
    <w:rsid w:val="0030782E"/>
    <w:rsid w:val="00307F5F"/>
    <w:rsid w:val="00310A15"/>
    <w:rsid w:val="00310C14"/>
    <w:rsid w:val="00312589"/>
    <w:rsid w:val="00313179"/>
    <w:rsid w:val="0031504A"/>
    <w:rsid w:val="00315B52"/>
    <w:rsid w:val="00315DE7"/>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69F"/>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787F"/>
    <w:rsid w:val="003A09E4"/>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359"/>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974"/>
    <w:rsid w:val="00467B5B"/>
    <w:rsid w:val="00471477"/>
    <w:rsid w:val="004721EF"/>
    <w:rsid w:val="0047267B"/>
    <w:rsid w:val="00472EA0"/>
    <w:rsid w:val="00473A2B"/>
    <w:rsid w:val="00475A71"/>
    <w:rsid w:val="00475C11"/>
    <w:rsid w:val="00475D9E"/>
    <w:rsid w:val="00476415"/>
    <w:rsid w:val="00476F40"/>
    <w:rsid w:val="004804A4"/>
    <w:rsid w:val="004806C9"/>
    <w:rsid w:val="004821A5"/>
    <w:rsid w:val="004828D5"/>
    <w:rsid w:val="00482AD0"/>
    <w:rsid w:val="00482AF6"/>
    <w:rsid w:val="0048351C"/>
    <w:rsid w:val="00483739"/>
    <w:rsid w:val="00484651"/>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73"/>
    <w:rsid w:val="004F0CB7"/>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7934"/>
    <w:rsid w:val="005702B6"/>
    <w:rsid w:val="005703A1"/>
    <w:rsid w:val="0057046A"/>
    <w:rsid w:val="00570876"/>
    <w:rsid w:val="005712BF"/>
    <w:rsid w:val="00571574"/>
    <w:rsid w:val="00571583"/>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6DFE"/>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50"/>
    <w:rsid w:val="005F1ABB"/>
    <w:rsid w:val="005F23B2"/>
    <w:rsid w:val="005F4AD8"/>
    <w:rsid w:val="005F4EC7"/>
    <w:rsid w:val="005F5ADA"/>
    <w:rsid w:val="005F5CD0"/>
    <w:rsid w:val="005F695C"/>
    <w:rsid w:val="005F71B8"/>
    <w:rsid w:val="005F72A8"/>
    <w:rsid w:val="005F7C51"/>
    <w:rsid w:val="00600A10"/>
    <w:rsid w:val="00600C8C"/>
    <w:rsid w:val="006019C4"/>
    <w:rsid w:val="00601A22"/>
    <w:rsid w:val="00601B97"/>
    <w:rsid w:val="00602731"/>
    <w:rsid w:val="00603065"/>
    <w:rsid w:val="00604BBF"/>
    <w:rsid w:val="00605CE6"/>
    <w:rsid w:val="00606F70"/>
    <w:rsid w:val="00607638"/>
    <w:rsid w:val="00610293"/>
    <w:rsid w:val="006104BB"/>
    <w:rsid w:val="006111B6"/>
    <w:rsid w:val="006117D4"/>
    <w:rsid w:val="00612605"/>
    <w:rsid w:val="00612729"/>
    <w:rsid w:val="0061447F"/>
    <w:rsid w:val="00614523"/>
    <w:rsid w:val="00614744"/>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27"/>
    <w:rsid w:val="006A67EB"/>
    <w:rsid w:val="006A6A83"/>
    <w:rsid w:val="006A6D34"/>
    <w:rsid w:val="006A7B03"/>
    <w:rsid w:val="006A7F86"/>
    <w:rsid w:val="006B0551"/>
    <w:rsid w:val="006B1AE5"/>
    <w:rsid w:val="006B3DFA"/>
    <w:rsid w:val="006B4874"/>
    <w:rsid w:val="006B4C7F"/>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58E9"/>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F53"/>
    <w:rsid w:val="00727341"/>
    <w:rsid w:val="00727E1D"/>
    <w:rsid w:val="00731438"/>
    <w:rsid w:val="007321BA"/>
    <w:rsid w:val="00732658"/>
    <w:rsid w:val="00734AC1"/>
    <w:rsid w:val="00734BF2"/>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6CC"/>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8B6"/>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08B"/>
    <w:rsid w:val="007F75A8"/>
    <w:rsid w:val="007F7EA7"/>
    <w:rsid w:val="00802FC5"/>
    <w:rsid w:val="00805607"/>
    <w:rsid w:val="0080610D"/>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8006C"/>
    <w:rsid w:val="0088012D"/>
    <w:rsid w:val="00880979"/>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08"/>
    <w:rsid w:val="008A3E3C"/>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258"/>
    <w:rsid w:val="008E0E94"/>
    <w:rsid w:val="008E1234"/>
    <w:rsid w:val="008E197A"/>
    <w:rsid w:val="008E20F4"/>
    <w:rsid w:val="008E25B6"/>
    <w:rsid w:val="008E407F"/>
    <w:rsid w:val="008E444B"/>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F0"/>
    <w:rsid w:val="00954C90"/>
    <w:rsid w:val="00954CBD"/>
    <w:rsid w:val="00955651"/>
    <w:rsid w:val="00955A8E"/>
    <w:rsid w:val="0095758E"/>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1E82"/>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3B8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B03"/>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94B"/>
    <w:rsid w:val="00B0015F"/>
    <w:rsid w:val="00B00169"/>
    <w:rsid w:val="00B0051A"/>
    <w:rsid w:val="00B00E1D"/>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3CEA"/>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B2"/>
    <w:rsid w:val="00CF754C"/>
    <w:rsid w:val="00CF7E12"/>
    <w:rsid w:val="00D020F4"/>
    <w:rsid w:val="00D02592"/>
    <w:rsid w:val="00D02627"/>
    <w:rsid w:val="00D033A3"/>
    <w:rsid w:val="00D04391"/>
    <w:rsid w:val="00D04C4C"/>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13E"/>
    <w:rsid w:val="00D44748"/>
    <w:rsid w:val="00D44888"/>
    <w:rsid w:val="00D44A8F"/>
    <w:rsid w:val="00D44D35"/>
    <w:rsid w:val="00D44FF2"/>
    <w:rsid w:val="00D461AF"/>
    <w:rsid w:val="00D46B88"/>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CA2"/>
    <w:rsid w:val="00DC14AA"/>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1A0"/>
    <w:rsid w:val="00E7010C"/>
    <w:rsid w:val="00E70877"/>
    <w:rsid w:val="00E70B2F"/>
    <w:rsid w:val="00E70BBA"/>
    <w:rsid w:val="00E71B74"/>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BDA"/>
    <w:rsid w:val="00E93EC3"/>
    <w:rsid w:val="00E94720"/>
    <w:rsid w:val="00E94A6B"/>
    <w:rsid w:val="00E9535F"/>
    <w:rsid w:val="00E95582"/>
    <w:rsid w:val="00E95B0F"/>
    <w:rsid w:val="00E95CC4"/>
    <w:rsid w:val="00E96C3B"/>
    <w:rsid w:val="00E96E8E"/>
    <w:rsid w:val="00E9742A"/>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079"/>
    <w:rsid w:val="00EB5ADB"/>
    <w:rsid w:val="00EB6218"/>
    <w:rsid w:val="00EB66A5"/>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E5F"/>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385"/>
    <w:rsid w:val="00F74C9F"/>
    <w:rsid w:val="00F759EE"/>
    <w:rsid w:val="00F7677E"/>
    <w:rsid w:val="00F76F3C"/>
    <w:rsid w:val="00F7748C"/>
    <w:rsid w:val="00F77AA0"/>
    <w:rsid w:val="00F802B2"/>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096B"/>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2CF0"/>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A13"/>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26B"/>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6CCC-2771-4746-BE81-CE2E8FB1FC86}">
  <ds:schemaRefs>
    <ds:schemaRef ds:uri="http://schemas.openxmlformats.org/officeDocument/2006/bibliography"/>
  </ds:schemaRefs>
</ds:datastoreItem>
</file>

<file path=customXml/itemProps2.xml><?xml version="1.0" encoding="utf-8"?>
<ds:datastoreItem xmlns:ds="http://schemas.openxmlformats.org/officeDocument/2006/customXml" ds:itemID="{871D97AF-7A56-441D-98C9-6211A2D5C5FF}">
  <ds:schemaRefs>
    <ds:schemaRef ds:uri="http://schemas.openxmlformats.org/officeDocument/2006/bibliography"/>
  </ds:schemaRefs>
</ds:datastoreItem>
</file>

<file path=customXml/itemProps3.xml><?xml version="1.0" encoding="utf-8"?>
<ds:datastoreItem xmlns:ds="http://schemas.openxmlformats.org/officeDocument/2006/customXml" ds:itemID="{9EDF13BD-4EC3-48FF-A944-737E5948297E}">
  <ds:schemaRefs>
    <ds:schemaRef ds:uri="http://schemas.openxmlformats.org/officeDocument/2006/bibliography"/>
  </ds:schemaRefs>
</ds:datastoreItem>
</file>

<file path=customXml/itemProps4.xml><?xml version="1.0" encoding="utf-8"?>
<ds:datastoreItem xmlns:ds="http://schemas.openxmlformats.org/officeDocument/2006/customXml" ds:itemID="{82869224-39D2-4529-A116-81D5846D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16</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802.11-18/0508r0</vt:lpstr>
    </vt:vector>
  </TitlesOfParts>
  <Company>Huawei Technologies Co.,Ltd.</Company>
  <LinksUpToDate>false</LinksUpToDate>
  <CharactersWithSpaces>28463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802.11-18/0508r0</dc:title>
  <dc:subject>Submission</dc:subject>
  <dc:creator>Youhan Kim (Qualcomm)</dc:creator>
  <cp:keywords>Mar 2018</cp:keywords>
  <cp:lastModifiedBy>Youhan Kim</cp:lastModifiedBy>
  <cp:revision>210</cp:revision>
  <cp:lastPrinted>2017-05-01T09:09:00Z</cp:lastPrinted>
  <dcterms:created xsi:type="dcterms:W3CDTF">2017-05-08T14:25:00Z</dcterms:created>
  <dcterms:modified xsi:type="dcterms:W3CDTF">2018-03-05T09:12:00Z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