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2088EA" w:rsidR="00C723BC" w:rsidRPr="00183F4C" w:rsidRDefault="00BF3F29" w:rsidP="0047304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47304E">
              <w:rPr>
                <w:lang w:eastAsia="ko-KR"/>
              </w:rPr>
              <w:t>Frame Body</w:t>
            </w:r>
            <w:r w:rsidR="00F70C92">
              <w:rPr>
                <w:lang w:eastAsia="ko-KR"/>
              </w:rPr>
              <w:t xml:space="preserve"> </w:t>
            </w:r>
            <w:r w:rsidR="0047304E">
              <w:rPr>
                <w:lang w:eastAsia="ko-KR"/>
              </w:rPr>
              <w:t>in</w:t>
            </w:r>
            <w:r w:rsidR="00F70C92">
              <w:rPr>
                <w:lang w:eastAsia="ko-KR"/>
              </w:rPr>
              <w:t xml:space="preserve">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  <w:bookmarkStart w:id="0" w:name="_GoBack"/>
            <w:bookmarkEnd w:id="0"/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520C4673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07FB24B8" w:rsidR="004B533F" w:rsidRPr="004B533F" w:rsidRDefault="004B533F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jeongki.kim@lge.com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0FCD5" w14:textId="5759CACD" w:rsidR="00C63D4E" w:rsidRPr="004B533F" w:rsidRDefault="00C63D4E" w:rsidP="00400D1F">
                            <w:pPr>
                              <w:pStyle w:val="3"/>
                              <w:numPr>
                                <w:ilvl w:val="2"/>
                                <w:numId w:val="44"/>
                              </w:numPr>
                              <w:rPr>
                                <w:rFonts w:eastAsia="바탕"/>
                              </w:rPr>
                            </w:pPr>
                            <w:r w:rsidRPr="004B533F">
                              <w:rPr>
                                <w:rFonts w:eastAsia="바탕"/>
                              </w:rPr>
                              <w:t>Wake Up frame</w:t>
                            </w:r>
                          </w:p>
                          <w:p w14:paraId="588054BD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E401AB3" w14:textId="77777777" w:rsidR="00C63D4E" w:rsidRDefault="00C63D4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6706B65" w14:textId="216555B9" w:rsidR="00400D1F" w:rsidRPr="003C243D" w:rsidRDefault="00400D1F" w:rsidP="00400D1F">
                            <w:pPr>
                              <w:pStyle w:val="af"/>
                              <w:ind w:leftChars="0" w:left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 xml:space="preserve">R.4.9.3.D: [Assigned D0.2] </w:t>
                            </w:r>
                            <w:proofErr w:type="gramStart"/>
                            <w:r w:rsidRPr="003C243D">
                              <w:rPr>
                                <w:bCs/>
                              </w:rPr>
                              <w:t>If</w:t>
                            </w:r>
                            <w:proofErr w:type="gramEnd"/>
                            <w:r w:rsidRPr="003C243D">
                              <w:rPr>
                                <w:bCs/>
                              </w:rPr>
                              <w:t xml:space="preserve"> the Frame Body is present in the WUR Wake Up frame and the Address field is set to 0, the Frame Body contains multiple WIDs.</w:t>
                            </w:r>
                          </w:p>
                          <w:p w14:paraId="31D4D9E2" w14:textId="77777777" w:rsidR="00400D1F" w:rsidRPr="003C243D" w:rsidRDefault="00400D1F" w:rsidP="00400D1F">
                            <w:pPr>
                              <w:pStyle w:val="af"/>
                              <w:ind w:left="880"/>
                            </w:pPr>
                            <w:r>
                              <w:rPr>
                                <w:bCs/>
                              </w:rPr>
                              <w:t xml:space="preserve">[Motion 2, Jan 2018, see </w:t>
                            </w:r>
                            <w:sdt>
                              <w:sdtPr>
                                <w:rPr>
                                  <w:bCs/>
                                </w:rPr>
                                <w:id w:val="2139455284"/>
                                <w:citation/>
                              </w:sdtPr>
                              <w:sdtEndPr/>
                              <w:sdtContent>
                                <w:r>
                                  <w:rPr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5160AD">
                                  <w:rPr>
                                    <w:noProof/>
                                    <w:lang w:val="en-US"/>
                                  </w:rPr>
                                  <w:t>[7]</w:t>
                                </w:r>
                                <w:r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rPr>
                                  <w:bCs/>
                                </w:rPr>
                                <w:id w:val="1766954079"/>
                                <w:citation/>
                              </w:sdtPr>
                              <w:sdtEndPr/>
                              <w:sdtContent>
                                <w:r>
                                  <w:rPr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lang w:val="en-US"/>
                                  </w:rPr>
                                  <w:instrText xml:space="preserve"> CITATION Jeo4 \l 1033 </w:instrText>
                                </w:r>
                                <w:r>
                                  <w:rPr>
                                    <w:bCs/>
                                  </w:rPr>
                                  <w:fldChar w:fldCharType="separate"/>
                                </w:r>
                                <w:r>
                                  <w:rPr>
                                    <w:bCs/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5160AD">
                                  <w:rPr>
                                    <w:noProof/>
                                    <w:lang w:val="en-US"/>
                                  </w:rPr>
                                  <w:t>[35]</w:t>
                                </w:r>
                                <w:r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r>
                              <w:rPr>
                                <w:bCs/>
                              </w:rPr>
                              <w:t>]</w:t>
                            </w:r>
                          </w:p>
                          <w:p w14:paraId="7285B4C5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0FCD5" w14:textId="5759CACD" w:rsidR="00C63D4E" w:rsidRPr="004B533F" w:rsidRDefault="00C63D4E" w:rsidP="00400D1F">
                      <w:pPr>
                        <w:pStyle w:val="3"/>
                        <w:numPr>
                          <w:ilvl w:val="2"/>
                          <w:numId w:val="44"/>
                        </w:numPr>
                        <w:rPr>
                          <w:rFonts w:eastAsia="바탕"/>
                        </w:rPr>
                      </w:pPr>
                      <w:r w:rsidRPr="004B533F">
                        <w:rPr>
                          <w:rFonts w:eastAsia="바탕"/>
                        </w:rPr>
                        <w:t>Wake Up frame</w:t>
                      </w:r>
                    </w:p>
                    <w:p w14:paraId="588054BD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E401AB3" w14:textId="77777777" w:rsidR="00C63D4E" w:rsidRDefault="00C63D4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6706B65" w14:textId="216555B9" w:rsidR="00400D1F" w:rsidRPr="003C243D" w:rsidRDefault="00400D1F" w:rsidP="00400D1F">
                      <w:pPr>
                        <w:pStyle w:val="af"/>
                        <w:ind w:leftChars="0" w:left="0"/>
                        <w:contextualSpacing/>
                      </w:pPr>
                      <w:r>
                        <w:rPr>
                          <w:bCs/>
                        </w:rPr>
                        <w:t xml:space="preserve">R.4.9.3.D: </w:t>
                      </w:r>
                      <w:r>
                        <w:rPr>
                          <w:bCs/>
                        </w:rPr>
                        <w:t xml:space="preserve">[Assigned D0.2] </w:t>
                      </w:r>
                      <w:proofErr w:type="gramStart"/>
                      <w:r w:rsidRPr="003C243D">
                        <w:rPr>
                          <w:bCs/>
                        </w:rPr>
                        <w:t>If</w:t>
                      </w:r>
                      <w:proofErr w:type="gramEnd"/>
                      <w:r w:rsidRPr="003C243D">
                        <w:rPr>
                          <w:bCs/>
                        </w:rPr>
                        <w:t xml:space="preserve"> the Frame Body is present in the WUR Wake Up frame and the Address field is set to 0, the Frame Body contains multiple WIDs.</w:t>
                      </w:r>
                    </w:p>
                    <w:p w14:paraId="31D4D9E2" w14:textId="77777777" w:rsidR="00400D1F" w:rsidRPr="003C243D" w:rsidRDefault="00400D1F" w:rsidP="00400D1F">
                      <w:pPr>
                        <w:pStyle w:val="af"/>
                        <w:ind w:left="880"/>
                      </w:pPr>
                      <w:r>
                        <w:rPr>
                          <w:bCs/>
                        </w:rPr>
                        <w:t xml:space="preserve">[Motion 2, Jan 2018, see </w:t>
                      </w:r>
                      <w:sdt>
                        <w:sdtPr>
                          <w:rPr>
                            <w:bCs/>
                          </w:rPr>
                          <w:id w:val="2139455284"/>
                          <w:citation/>
                        </w:sdtPr>
                        <w:sdtContent>
                          <w:r>
                            <w:rPr>
                              <w:bCs/>
                            </w:rPr>
                            <w:fldChar w:fldCharType="begin"/>
                          </w:r>
                          <w:r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>
                            <w:rPr>
                              <w:bCs/>
                            </w:rPr>
                            <w:fldChar w:fldCharType="separate"/>
                          </w:r>
                          <w:r w:rsidRPr="005160AD">
                            <w:rPr>
                              <w:noProof/>
                              <w:lang w:val="en-US"/>
                            </w:rPr>
                            <w:t>[7]</w:t>
                          </w:r>
                          <w:r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rPr>
                            <w:bCs/>
                          </w:rPr>
                          <w:id w:val="1766954079"/>
                          <w:citation/>
                        </w:sdtPr>
                        <w:sdtContent>
                          <w:r>
                            <w:rPr>
                              <w:bCs/>
                            </w:rPr>
                            <w:fldChar w:fldCharType="begin"/>
                          </w:r>
                          <w:r>
                            <w:rPr>
                              <w:bCs/>
                              <w:lang w:val="en-US"/>
                            </w:rPr>
                            <w:instrText xml:space="preserve"> CITATION Jeo4 \l 1033 </w:instrText>
                          </w:r>
                          <w:r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lang w:val="en-US"/>
                            </w:rPr>
                            <w:t xml:space="preserve"> </w:t>
                          </w:r>
                          <w:r w:rsidRPr="005160AD">
                            <w:rPr>
                              <w:noProof/>
                              <w:lang w:val="en-US"/>
                            </w:rPr>
                            <w:t>[35]</w:t>
                          </w:r>
                          <w:r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r>
                        <w:rPr>
                          <w:bCs/>
                        </w:rPr>
                        <w:t>]</w:t>
                      </w:r>
                    </w:p>
                    <w:p w14:paraId="7285B4C5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bookmarkStart w:id="1" w:name="_GoBack"/>
                      <w:bookmarkEnd w:id="1"/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4DE8EFD2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9.10.3.2 WUR Wake Up frame as the following:</w:t>
      </w:r>
    </w:p>
    <w:p w14:paraId="4A178827" w14:textId="2D58CC37" w:rsidR="00D01368" w:rsidRPr="009943F8" w:rsidRDefault="00CA59E1" w:rsidP="00CE5F68">
      <w:pPr>
        <w:pStyle w:val="T"/>
        <w:rPr>
          <w:lang w:eastAsia="en-US"/>
        </w:rPr>
      </w:pPr>
      <w:r>
        <w:rPr>
          <w:w w:val="100"/>
        </w:rPr>
        <w:t>T</w:t>
      </w:r>
      <w:r w:rsidR="00197C76">
        <w:rPr>
          <w:w w:val="100"/>
        </w:rPr>
        <w:t xml:space="preserve">he Address field of the WUR Wake Up frame is set to </w:t>
      </w:r>
      <w:r w:rsidR="00CE5F68">
        <w:rPr>
          <w:w w:val="100"/>
        </w:rPr>
        <w:t>0 when the multiple WIDs are included in</w:t>
      </w:r>
      <w:r w:rsidR="00F70C92">
        <w:rPr>
          <w:w w:val="100"/>
        </w:rPr>
        <w:t xml:space="preserve"> the frame body of </w:t>
      </w:r>
      <w:r w:rsidR="00CE5F68">
        <w:rPr>
          <w:w w:val="100"/>
        </w:rPr>
        <w:t>the frame.</w:t>
      </w:r>
    </w:p>
    <w:p w14:paraId="7A19FF42" w14:textId="77777777" w:rsidR="005D3611" w:rsidRPr="005E3836" w:rsidRDefault="005D361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sectPr w:rsidR="005D3611" w:rsidRPr="005E383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B14C" w14:textId="77777777" w:rsidR="00483453" w:rsidRDefault="00483453">
      <w:r>
        <w:separator/>
      </w:r>
    </w:p>
  </w:endnote>
  <w:endnote w:type="continuationSeparator" w:id="0">
    <w:p w14:paraId="4E1D866A" w14:textId="77777777" w:rsidR="00483453" w:rsidRDefault="0048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8FF38F5" w:rsidR="00C63D4E" w:rsidRDefault="004A30C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596EEF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C63D4E">
      <w:rPr>
        <w:lang w:eastAsia="ko-KR"/>
      </w:rPr>
      <w:t>Jeongki Kim,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BA3A" w14:textId="77777777" w:rsidR="00483453" w:rsidRDefault="00483453">
      <w:r>
        <w:separator/>
      </w:r>
    </w:p>
  </w:footnote>
  <w:footnote w:type="continuationSeparator" w:id="0">
    <w:p w14:paraId="254A9458" w14:textId="77777777" w:rsidR="00483453" w:rsidRDefault="0048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D837CA" w:rsidR="00C63D4E" w:rsidRDefault="00080AE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CA31CA">
        <w:rPr>
          <w:lang w:eastAsia="ko-KR"/>
        </w:rPr>
        <w:t>0</w:t>
      </w:r>
      <w:r w:rsidR="005D102C">
        <w:rPr>
          <w:lang w:eastAsia="ko-KR"/>
        </w:rPr>
        <w:t>468</w:t>
      </w:r>
    </w:fldSimple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6"/>
  </w:num>
  <w:num w:numId="29">
    <w:abstractNumId w:val="3"/>
  </w:num>
  <w:num w:numId="30">
    <w:abstractNumId w:val="16"/>
  </w:num>
  <w:num w:numId="31">
    <w:abstractNumId w:val="8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9"/>
  </w:num>
  <w:num w:numId="43">
    <w:abstractNumId w:val="1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</b:Sources>
</file>

<file path=customXml/itemProps1.xml><?xml version="1.0" encoding="utf-8"?>
<ds:datastoreItem xmlns:ds="http://schemas.openxmlformats.org/officeDocument/2006/customXml" ds:itemID="{0E3DC1C1-FC96-4D6D-B155-1373C2B5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Jeongki Kim</cp:lastModifiedBy>
  <cp:revision>12</cp:revision>
  <cp:lastPrinted>2010-05-04T03:47:00Z</cp:lastPrinted>
  <dcterms:created xsi:type="dcterms:W3CDTF">2018-01-18T17:10:00Z</dcterms:created>
  <dcterms:modified xsi:type="dcterms:W3CDTF">2018-03-05T02:15:00Z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