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F2985B2" w:rsidR="00C723BC" w:rsidRPr="00183F4C" w:rsidRDefault="00DE1AE3" w:rsidP="00C322A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6A5CA8"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</w:t>
            </w:r>
            <w:r w:rsidR="00C322AA">
              <w:rPr>
                <w:lang w:eastAsia="ko-KR"/>
              </w:rPr>
              <w:t>2</w:t>
            </w:r>
            <w:r w:rsidR="007179A0">
              <w:rPr>
                <w:lang w:eastAsia="ko-KR"/>
              </w:rPr>
              <w:t xml:space="preserve"> </w:t>
            </w:r>
            <w:r w:rsidR="00AF2465">
              <w:rPr>
                <w:lang w:eastAsia="ko-KR"/>
              </w:rPr>
              <w:t>Clause 28.3.</w:t>
            </w:r>
            <w:r w:rsidR="002879A2">
              <w:rPr>
                <w:lang w:eastAsia="ko-KR"/>
              </w:rPr>
              <w:t>20, 28.3.21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91CC78F" w:rsidR="00C723BC" w:rsidRPr="00183F4C" w:rsidRDefault="00C723BC" w:rsidP="00A40F7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A40F7D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ED7902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648A43FF" w14:textId="4FB1F6D9" w:rsidR="00AF2465" w:rsidRDefault="00AF2465" w:rsidP="00AF2465">
      <w:pPr>
        <w:jc w:val="both"/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</w:t>
      </w:r>
      <w:r w:rsidRPr="003D16BE">
        <w:rPr>
          <w:b/>
          <w:lang w:eastAsia="ko-KR"/>
        </w:rPr>
        <w:t>Draft 2.</w:t>
      </w:r>
      <w:r w:rsidR="003D16BE" w:rsidRPr="003D16BE">
        <w:rPr>
          <w:b/>
          <w:lang w:eastAsia="ko-KR"/>
        </w:rPr>
        <w:t>2</w:t>
      </w:r>
      <w:r>
        <w:rPr>
          <w:lang w:eastAsia="ko-KR"/>
        </w:rPr>
        <w:t xml:space="preserve"> with the following CIDs:</w:t>
      </w:r>
    </w:p>
    <w:p w14:paraId="275F82DD" w14:textId="7570523E" w:rsidR="00AF2465" w:rsidRDefault="00AF2465" w:rsidP="005F4560">
      <w:r>
        <w:t>CID</w:t>
      </w:r>
      <w:r w:rsidR="005C58D4">
        <w:t xml:space="preserve"> 11392, 11393, 11394, 11395, 11396, 11397, 11398, 11443, 11717, 12562, 12563, 12603, 12800, 12877, 13018, 13019, 13380, 13381, 13501, 14089</w:t>
      </w:r>
      <w:r w:rsidR="005F4560">
        <w:t>, 14046, 13349</w:t>
      </w:r>
    </w:p>
    <w:p w14:paraId="0C240D89" w14:textId="493054EF" w:rsidR="00FC0EB0" w:rsidRDefault="00FC0EB0" w:rsidP="00FC0EB0">
      <w:pPr>
        <w:jc w:val="both"/>
        <w:rPr>
          <w:sz w:val="22"/>
        </w:rPr>
      </w:pPr>
    </w:p>
    <w:p w14:paraId="59907C76" w14:textId="57608E74" w:rsidR="00C975C0" w:rsidRPr="00C975C0" w:rsidRDefault="00C975C0" w:rsidP="00FC0EB0">
      <w:pPr>
        <w:jc w:val="both"/>
        <w:rPr>
          <w:lang w:eastAsia="ko-KR"/>
        </w:rPr>
      </w:pPr>
      <w:r w:rsidRPr="00C975C0">
        <w:rPr>
          <w:lang w:eastAsia="ko-KR"/>
        </w:rPr>
        <w:t>Revisions:</w:t>
      </w: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4B375C19" w14:textId="12B4629B" w:rsidR="001F70F8" w:rsidRDefault="001F70F8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updated page number for D2.2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1090"/>
        <w:gridCol w:w="810"/>
        <w:gridCol w:w="760"/>
        <w:gridCol w:w="2453"/>
        <w:gridCol w:w="2290"/>
        <w:gridCol w:w="1779"/>
      </w:tblGrid>
      <w:tr w:rsidR="006262F9" w:rsidRPr="006262F9" w14:paraId="4DB0C959" w14:textId="77777777" w:rsidTr="00D00169">
        <w:trPr>
          <w:trHeight w:val="476"/>
        </w:trPr>
        <w:tc>
          <w:tcPr>
            <w:tcW w:w="774" w:type="dxa"/>
          </w:tcPr>
          <w:p w14:paraId="3DFBE920" w14:textId="15012F1B" w:rsidR="006262F9" w:rsidRPr="006262F9" w:rsidRDefault="006262F9" w:rsidP="006262F9">
            <w:r w:rsidRPr="00A07A5E">
              <w:t>CID</w:t>
            </w:r>
          </w:p>
        </w:tc>
        <w:tc>
          <w:tcPr>
            <w:tcW w:w="1096" w:type="dxa"/>
          </w:tcPr>
          <w:p w14:paraId="042B4094" w14:textId="6978E16B" w:rsidR="006262F9" w:rsidRPr="006262F9" w:rsidRDefault="006262F9" w:rsidP="006262F9">
            <w:r w:rsidRPr="00A07A5E">
              <w:t>Commenter</w:t>
            </w:r>
          </w:p>
        </w:tc>
        <w:tc>
          <w:tcPr>
            <w:tcW w:w="939" w:type="dxa"/>
          </w:tcPr>
          <w:p w14:paraId="0A5919FA" w14:textId="5D6CB211" w:rsidR="006262F9" w:rsidRPr="006262F9" w:rsidRDefault="006262F9" w:rsidP="006262F9">
            <w:r w:rsidRPr="00A07A5E">
              <w:t>Page</w:t>
            </w:r>
          </w:p>
        </w:tc>
        <w:tc>
          <w:tcPr>
            <w:tcW w:w="828" w:type="dxa"/>
          </w:tcPr>
          <w:p w14:paraId="174645BE" w14:textId="2DF81B1B" w:rsidR="006262F9" w:rsidRPr="006262F9" w:rsidRDefault="006262F9" w:rsidP="006262F9">
            <w:r w:rsidRPr="00A07A5E">
              <w:t>Clause</w:t>
            </w:r>
          </w:p>
        </w:tc>
        <w:tc>
          <w:tcPr>
            <w:tcW w:w="2390" w:type="dxa"/>
          </w:tcPr>
          <w:p w14:paraId="7DEE4D28" w14:textId="2234A7FD" w:rsidR="006262F9" w:rsidRPr="006262F9" w:rsidRDefault="006262F9" w:rsidP="006262F9">
            <w:r w:rsidRPr="00A07A5E">
              <w:t>Comment</w:t>
            </w:r>
          </w:p>
        </w:tc>
        <w:tc>
          <w:tcPr>
            <w:tcW w:w="2236" w:type="dxa"/>
          </w:tcPr>
          <w:p w14:paraId="3A12EE25" w14:textId="591D4BD5" w:rsidR="006262F9" w:rsidRPr="006262F9" w:rsidRDefault="006262F9" w:rsidP="006262F9">
            <w:r w:rsidRPr="00A07A5E">
              <w:t>Proposed Change</w:t>
            </w:r>
          </w:p>
        </w:tc>
        <w:tc>
          <w:tcPr>
            <w:tcW w:w="1591" w:type="dxa"/>
          </w:tcPr>
          <w:p w14:paraId="0346C99A" w14:textId="53F309B0" w:rsidR="006262F9" w:rsidRPr="006262F9" w:rsidRDefault="006262F9" w:rsidP="006262F9">
            <w:r w:rsidRPr="00A07A5E">
              <w:t>Resolution</w:t>
            </w:r>
          </w:p>
        </w:tc>
      </w:tr>
      <w:tr w:rsidR="006262F9" w:rsidRPr="006262F9" w14:paraId="2312E1CF" w14:textId="77777777" w:rsidTr="00D00169">
        <w:trPr>
          <w:trHeight w:val="2250"/>
        </w:trPr>
        <w:tc>
          <w:tcPr>
            <w:tcW w:w="773" w:type="dxa"/>
            <w:hideMark/>
          </w:tcPr>
          <w:p w14:paraId="39BBD21A" w14:textId="77777777" w:rsidR="006262F9" w:rsidRPr="006262F9" w:rsidRDefault="006262F9" w:rsidP="006262F9">
            <w:pPr>
              <w:rPr>
                <w:lang w:val="en-US"/>
              </w:rPr>
            </w:pPr>
            <w:r w:rsidRPr="006262F9">
              <w:t>11392</w:t>
            </w:r>
          </w:p>
        </w:tc>
        <w:tc>
          <w:tcPr>
            <w:tcW w:w="1103" w:type="dxa"/>
            <w:hideMark/>
          </w:tcPr>
          <w:p w14:paraId="757812B9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25784DDD" w14:textId="77777777" w:rsidR="006262F9" w:rsidRPr="006262F9" w:rsidRDefault="006262F9" w:rsidP="006262F9">
            <w:r w:rsidRPr="006262F9">
              <w:t>508.07</w:t>
            </w:r>
          </w:p>
        </w:tc>
        <w:tc>
          <w:tcPr>
            <w:tcW w:w="828" w:type="dxa"/>
            <w:hideMark/>
          </w:tcPr>
          <w:p w14:paraId="794D338C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4FA117AF" w14:textId="77777777" w:rsidR="006262F9" w:rsidRPr="006262F9" w:rsidRDefault="006262F9">
            <w:r w:rsidRPr="006262F9">
              <w:t xml:space="preserve">"The PHY has also been configured with BSS identification information and STA identification information (i.e., BSS </w:t>
            </w:r>
            <w:proofErr w:type="spellStart"/>
            <w:r w:rsidRPr="006262F9">
              <w:t>Color</w:t>
            </w:r>
            <w:proofErr w:type="spellEnd"/>
            <w:r w:rsidRPr="006262F9">
              <w:t xml:space="preserve"> value and STA ID in the cell) so that it can receive data intended for the STA in the specific cell.</w:t>
            </w:r>
            <w:proofErr w:type="gramStart"/>
            <w:r w:rsidRPr="006262F9">
              <w:t>".</w:t>
            </w:r>
            <w:proofErr w:type="gramEnd"/>
            <w:r w:rsidRPr="006262F9">
              <w:t xml:space="preserve">  Change the "cell" to "BSS"</w:t>
            </w:r>
          </w:p>
        </w:tc>
        <w:tc>
          <w:tcPr>
            <w:tcW w:w="2085" w:type="dxa"/>
            <w:hideMark/>
          </w:tcPr>
          <w:p w14:paraId="72167D19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129C812F" w14:textId="77777777" w:rsidR="006262F9" w:rsidRDefault="002879A2">
            <w:r>
              <w:t>Revised-</w:t>
            </w:r>
          </w:p>
          <w:p w14:paraId="488BCBC8" w14:textId="77777777" w:rsidR="002879A2" w:rsidRDefault="002879A2"/>
          <w:p w14:paraId="2026C89B" w14:textId="77777777" w:rsidR="002879A2" w:rsidRDefault="002879A2">
            <w:r>
              <w:t>As suggested.</w:t>
            </w:r>
          </w:p>
          <w:p w14:paraId="0AEAAFF0" w14:textId="77777777" w:rsidR="002879A2" w:rsidRDefault="002879A2"/>
          <w:p w14:paraId="304417CC" w14:textId="14481F8F" w:rsidR="002879A2" w:rsidRDefault="002879A2" w:rsidP="002879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bookmarkStart w:id="0" w:name="_GoBack"/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</w:t>
            </w:r>
            <w:bookmarkEnd w:id="0"/>
            <w:r>
              <w:rPr>
                <w:bCs/>
                <w:sz w:val="16"/>
                <w:szCs w:val="18"/>
                <w:lang w:eastAsia="ko-KR"/>
              </w:rPr>
              <w:t>under all headings that include CID 11392.</w:t>
            </w:r>
          </w:p>
          <w:p w14:paraId="63CA10D4" w14:textId="405BE32B" w:rsidR="002879A2" w:rsidRPr="006262F9" w:rsidRDefault="002879A2"/>
        </w:tc>
      </w:tr>
      <w:tr w:rsidR="006262F9" w:rsidRPr="006262F9" w14:paraId="05CD391A" w14:textId="77777777" w:rsidTr="00D00169">
        <w:trPr>
          <w:trHeight w:val="2000"/>
        </w:trPr>
        <w:tc>
          <w:tcPr>
            <w:tcW w:w="773" w:type="dxa"/>
            <w:hideMark/>
          </w:tcPr>
          <w:p w14:paraId="266D86C3" w14:textId="1914A85E" w:rsidR="006262F9" w:rsidRPr="006262F9" w:rsidRDefault="006262F9" w:rsidP="006262F9">
            <w:r w:rsidRPr="006262F9">
              <w:t>11393</w:t>
            </w:r>
          </w:p>
        </w:tc>
        <w:tc>
          <w:tcPr>
            <w:tcW w:w="1103" w:type="dxa"/>
            <w:hideMark/>
          </w:tcPr>
          <w:p w14:paraId="52D7A208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34609E8B" w14:textId="77777777" w:rsidR="006262F9" w:rsidRPr="006262F9" w:rsidRDefault="006262F9" w:rsidP="006262F9">
            <w:r w:rsidRPr="006262F9">
              <w:t>511.12</w:t>
            </w:r>
          </w:p>
        </w:tc>
        <w:tc>
          <w:tcPr>
            <w:tcW w:w="828" w:type="dxa"/>
            <w:hideMark/>
          </w:tcPr>
          <w:p w14:paraId="4B4D5FB2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5F42B676" w14:textId="77777777" w:rsidR="006262F9" w:rsidRPr="006262F9" w:rsidRDefault="006262F9">
            <w:r w:rsidRPr="006262F9">
              <w:t xml:space="preserve">"Detect SIG for non-HT, HT, and VHT" after BPSK detection of the 1st symbol after L-SIG is incorrect.  HT shouldn't </w:t>
            </w:r>
            <w:proofErr w:type="spellStart"/>
            <w:r w:rsidRPr="006262F9">
              <w:t>apprear</w:t>
            </w:r>
            <w:proofErr w:type="spellEnd"/>
            <w:r w:rsidRPr="006262F9">
              <w:t xml:space="preserve"> in this branch since its 1st symbol after L-SIG is QBPSK modulated</w:t>
            </w:r>
          </w:p>
        </w:tc>
        <w:tc>
          <w:tcPr>
            <w:tcW w:w="2085" w:type="dxa"/>
            <w:hideMark/>
          </w:tcPr>
          <w:p w14:paraId="1D5EB9BE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54BE23BD" w14:textId="77777777" w:rsidR="006262F9" w:rsidRDefault="002879A2">
            <w:r>
              <w:t>Rejected-</w:t>
            </w:r>
          </w:p>
          <w:p w14:paraId="56085E93" w14:textId="4FF75A46" w:rsidR="002879A2" w:rsidRPr="006262F9" w:rsidRDefault="002879A2">
            <w:r>
              <w:t xml:space="preserve">Determine BPSK or not is after L-LTF not L-SIG as in the figure. </w:t>
            </w:r>
          </w:p>
        </w:tc>
      </w:tr>
      <w:tr w:rsidR="006262F9" w:rsidRPr="006262F9" w14:paraId="7B813BC0" w14:textId="77777777" w:rsidTr="00D00169">
        <w:trPr>
          <w:trHeight w:val="1500"/>
        </w:trPr>
        <w:tc>
          <w:tcPr>
            <w:tcW w:w="773" w:type="dxa"/>
            <w:hideMark/>
          </w:tcPr>
          <w:p w14:paraId="2D14477B" w14:textId="1D6DF64F" w:rsidR="006262F9" w:rsidRPr="006262F9" w:rsidRDefault="006262F9" w:rsidP="006262F9">
            <w:r w:rsidRPr="006262F9">
              <w:t>11394</w:t>
            </w:r>
          </w:p>
        </w:tc>
        <w:tc>
          <w:tcPr>
            <w:tcW w:w="1103" w:type="dxa"/>
            <w:hideMark/>
          </w:tcPr>
          <w:p w14:paraId="7E06F386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4ECC9F4C" w14:textId="77777777" w:rsidR="006262F9" w:rsidRPr="006262F9" w:rsidRDefault="006262F9" w:rsidP="006262F9">
            <w:r w:rsidRPr="006262F9">
              <w:t>511.62</w:t>
            </w:r>
          </w:p>
        </w:tc>
        <w:tc>
          <w:tcPr>
            <w:tcW w:w="828" w:type="dxa"/>
            <w:hideMark/>
          </w:tcPr>
          <w:p w14:paraId="20058AEC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77950E4E" w14:textId="77777777" w:rsidR="006262F9" w:rsidRPr="006262F9" w:rsidRDefault="006262F9">
            <w:r w:rsidRPr="006262F9">
              <w:t>"</w:t>
            </w:r>
            <w:proofErr w:type="gramStart"/>
            <w:r w:rsidRPr="006262F9">
              <w:t>as</w:t>
            </w:r>
            <w:proofErr w:type="gramEnd"/>
            <w:r w:rsidRPr="006262F9">
              <w:t xml:space="preserve"> an initial indication of reception</w:t>
            </w:r>
            <w:r w:rsidRPr="006262F9">
              <w:br/>
              <w:t>of a signal as specified in 21.3.18.5 (CCA sensitivity).". Change the reference to clause 28</w:t>
            </w:r>
          </w:p>
        </w:tc>
        <w:tc>
          <w:tcPr>
            <w:tcW w:w="2085" w:type="dxa"/>
            <w:hideMark/>
          </w:tcPr>
          <w:p w14:paraId="2C52C0C5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7409D91E" w14:textId="77777777" w:rsidR="00646CA3" w:rsidRDefault="00646CA3" w:rsidP="00646CA3">
            <w:r>
              <w:t>Revised-</w:t>
            </w:r>
          </w:p>
          <w:p w14:paraId="38DB4591" w14:textId="77777777" w:rsidR="00646CA3" w:rsidRDefault="00646CA3" w:rsidP="00646CA3"/>
          <w:p w14:paraId="4F089448" w14:textId="77777777" w:rsidR="00646CA3" w:rsidRDefault="00646CA3" w:rsidP="00646CA3">
            <w:r>
              <w:t>As suggested.</w:t>
            </w:r>
          </w:p>
          <w:p w14:paraId="172D685F" w14:textId="77777777" w:rsidR="00646CA3" w:rsidRDefault="00646CA3" w:rsidP="00646CA3"/>
          <w:p w14:paraId="4409D2A9" w14:textId="53D3B133" w:rsidR="00646CA3" w:rsidRDefault="00646CA3" w:rsidP="00646CA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11394.</w:t>
            </w:r>
          </w:p>
          <w:p w14:paraId="7DBA17E9" w14:textId="77777777" w:rsidR="006262F9" w:rsidRPr="006262F9" w:rsidRDefault="006262F9"/>
        </w:tc>
      </w:tr>
      <w:tr w:rsidR="006262F9" w:rsidRPr="006262F9" w14:paraId="7CB1DB64" w14:textId="77777777" w:rsidTr="00D00169">
        <w:trPr>
          <w:trHeight w:val="2500"/>
        </w:trPr>
        <w:tc>
          <w:tcPr>
            <w:tcW w:w="773" w:type="dxa"/>
            <w:hideMark/>
          </w:tcPr>
          <w:p w14:paraId="27DE21D9" w14:textId="77777777" w:rsidR="006262F9" w:rsidRPr="006262F9" w:rsidRDefault="006262F9" w:rsidP="006262F9">
            <w:r w:rsidRPr="006262F9">
              <w:t>11395</w:t>
            </w:r>
          </w:p>
        </w:tc>
        <w:tc>
          <w:tcPr>
            <w:tcW w:w="1103" w:type="dxa"/>
            <w:hideMark/>
          </w:tcPr>
          <w:p w14:paraId="0FC5474B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231E90EA" w14:textId="77777777" w:rsidR="006262F9" w:rsidRPr="006262F9" w:rsidRDefault="006262F9" w:rsidP="006262F9">
            <w:r w:rsidRPr="006262F9">
              <w:t>512.09</w:t>
            </w:r>
          </w:p>
        </w:tc>
        <w:tc>
          <w:tcPr>
            <w:tcW w:w="828" w:type="dxa"/>
            <w:hideMark/>
          </w:tcPr>
          <w:p w14:paraId="27171CC1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06D31347" w14:textId="77777777" w:rsidR="006262F9" w:rsidRPr="006262F9" w:rsidRDefault="006262F9">
            <w:r w:rsidRPr="006262F9">
              <w:t xml:space="preserve">"The PHY includes the measured RSSI and RSSI_LEGACY </w:t>
            </w:r>
            <w:proofErr w:type="gramStart"/>
            <w:r w:rsidRPr="006262F9">
              <w:t>value ..</w:t>
            </w:r>
            <w:proofErr w:type="gramEnd"/>
            <w:r w:rsidRPr="006262F9">
              <w:t xml:space="preserve">". In the previous text and figures 28-56 to 58 doesn't differentiate the RSSI and </w:t>
            </w:r>
            <w:proofErr w:type="spellStart"/>
            <w:r w:rsidRPr="006262F9">
              <w:t>RSSI_Legacy</w:t>
            </w:r>
            <w:proofErr w:type="spellEnd"/>
            <w:r w:rsidRPr="006262F9">
              <w:t xml:space="preserve">. May want to change those figures and add some texts to clarify the </w:t>
            </w:r>
            <w:proofErr w:type="spellStart"/>
            <w:r w:rsidRPr="006262F9">
              <w:t>measuremnt</w:t>
            </w:r>
            <w:proofErr w:type="spellEnd"/>
            <w:r w:rsidRPr="006262F9">
              <w:t xml:space="preserve"> of two RSSIs.</w:t>
            </w:r>
          </w:p>
        </w:tc>
        <w:tc>
          <w:tcPr>
            <w:tcW w:w="2085" w:type="dxa"/>
            <w:hideMark/>
          </w:tcPr>
          <w:p w14:paraId="6A973892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2756EE46" w14:textId="77777777" w:rsidR="00236885" w:rsidRDefault="00236885" w:rsidP="00236885">
            <w:r>
              <w:t>Revised-</w:t>
            </w:r>
          </w:p>
          <w:p w14:paraId="4CFFB0F2" w14:textId="77777777" w:rsidR="00236885" w:rsidRDefault="00236885" w:rsidP="00236885"/>
          <w:p w14:paraId="083412A1" w14:textId="3B323DD6" w:rsidR="00236885" w:rsidRDefault="00236885" w:rsidP="00236885">
            <w:r>
              <w:t>Modify figure 28-5</w:t>
            </w:r>
            <w:r w:rsidR="009576F1">
              <w:t>5</w:t>
            </w:r>
            <w:r>
              <w:t xml:space="preserve"> to figure 28-58 to differentiate two RSSI types.</w:t>
            </w:r>
          </w:p>
          <w:p w14:paraId="50BB4E61" w14:textId="77777777" w:rsidR="00236885" w:rsidRDefault="00236885" w:rsidP="00236885"/>
          <w:p w14:paraId="3CBAB94D" w14:textId="285CCD37" w:rsidR="00236885" w:rsidRDefault="00236885" w:rsidP="00236885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11395.</w:t>
            </w:r>
          </w:p>
          <w:p w14:paraId="46623891" w14:textId="77777777" w:rsidR="006262F9" w:rsidRPr="006262F9" w:rsidRDefault="006262F9"/>
        </w:tc>
      </w:tr>
      <w:tr w:rsidR="006262F9" w:rsidRPr="006262F9" w14:paraId="4C8DB57A" w14:textId="77777777" w:rsidTr="00D00169">
        <w:trPr>
          <w:trHeight w:val="1750"/>
        </w:trPr>
        <w:tc>
          <w:tcPr>
            <w:tcW w:w="773" w:type="dxa"/>
            <w:hideMark/>
          </w:tcPr>
          <w:p w14:paraId="4E3A7AAC" w14:textId="77777777" w:rsidR="006262F9" w:rsidRPr="006262F9" w:rsidRDefault="006262F9" w:rsidP="006262F9">
            <w:r w:rsidRPr="006262F9">
              <w:t>11396</w:t>
            </w:r>
          </w:p>
        </w:tc>
        <w:tc>
          <w:tcPr>
            <w:tcW w:w="1103" w:type="dxa"/>
            <w:hideMark/>
          </w:tcPr>
          <w:p w14:paraId="3480EF54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3CF04AB6" w14:textId="77777777" w:rsidR="006262F9" w:rsidRPr="006262F9" w:rsidRDefault="006262F9" w:rsidP="006262F9">
            <w:r w:rsidRPr="006262F9">
              <w:t>512.59</w:t>
            </w:r>
          </w:p>
        </w:tc>
        <w:tc>
          <w:tcPr>
            <w:tcW w:w="828" w:type="dxa"/>
            <w:hideMark/>
          </w:tcPr>
          <w:p w14:paraId="61CD8FA2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656EEE6C" w14:textId="77777777" w:rsidR="006262F9" w:rsidRPr="006262F9" w:rsidRDefault="006262F9">
            <w:r w:rsidRPr="006262F9">
              <w:t>"</w:t>
            </w:r>
            <w:proofErr w:type="gramStart"/>
            <w:r w:rsidRPr="006262F9">
              <w:t>or</w:t>
            </w:r>
            <w:proofErr w:type="gramEnd"/>
            <w:r w:rsidRPr="006262F9">
              <w:t xml:space="preserve"> any other VHT-SIG-A field bit combinations</w:t>
            </w:r>
            <w:r w:rsidRPr="006262F9">
              <w:br/>
              <w:t>that do not correspond to modes of PHY operation defined in Clause 28". Should be HE-SIG-A instead of VHT-SIG_A</w:t>
            </w:r>
          </w:p>
        </w:tc>
        <w:tc>
          <w:tcPr>
            <w:tcW w:w="2085" w:type="dxa"/>
            <w:hideMark/>
          </w:tcPr>
          <w:p w14:paraId="6BBD9912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7263B0C2" w14:textId="77777777" w:rsidR="007C7C12" w:rsidRDefault="007C7C12" w:rsidP="007C7C12">
            <w:r>
              <w:t>Revised-</w:t>
            </w:r>
          </w:p>
          <w:p w14:paraId="7580E78D" w14:textId="77777777" w:rsidR="007C7C12" w:rsidRDefault="007C7C12" w:rsidP="007C7C12"/>
          <w:p w14:paraId="6D400DC5" w14:textId="77777777" w:rsidR="007C7C12" w:rsidRDefault="007C7C12" w:rsidP="007C7C12">
            <w:r>
              <w:t>As suggested.</w:t>
            </w:r>
          </w:p>
          <w:p w14:paraId="4D5D4104" w14:textId="77777777" w:rsidR="007C7C12" w:rsidRDefault="007C7C12" w:rsidP="007C7C12"/>
          <w:p w14:paraId="0D941970" w14:textId="38D7AC96" w:rsidR="007C7C12" w:rsidRDefault="007C7C12" w:rsidP="007C7C1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11396.</w:t>
            </w:r>
          </w:p>
          <w:p w14:paraId="63A640B2" w14:textId="77777777" w:rsidR="006262F9" w:rsidRPr="006262F9" w:rsidRDefault="006262F9"/>
        </w:tc>
      </w:tr>
      <w:tr w:rsidR="006262F9" w:rsidRPr="006262F9" w14:paraId="06B68C73" w14:textId="77777777" w:rsidTr="00D00169">
        <w:trPr>
          <w:trHeight w:val="1750"/>
        </w:trPr>
        <w:tc>
          <w:tcPr>
            <w:tcW w:w="773" w:type="dxa"/>
            <w:hideMark/>
          </w:tcPr>
          <w:p w14:paraId="7377E94D" w14:textId="77777777" w:rsidR="006262F9" w:rsidRPr="006262F9" w:rsidRDefault="006262F9" w:rsidP="006262F9">
            <w:r w:rsidRPr="006262F9">
              <w:lastRenderedPageBreak/>
              <w:t>11397</w:t>
            </w:r>
          </w:p>
        </w:tc>
        <w:tc>
          <w:tcPr>
            <w:tcW w:w="1103" w:type="dxa"/>
            <w:hideMark/>
          </w:tcPr>
          <w:p w14:paraId="5A3E22F6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0416CDFF" w14:textId="77777777" w:rsidR="006262F9" w:rsidRPr="006262F9" w:rsidRDefault="006262F9" w:rsidP="006262F9">
            <w:r w:rsidRPr="006262F9">
              <w:t>513.28</w:t>
            </w:r>
          </w:p>
        </w:tc>
        <w:tc>
          <w:tcPr>
            <w:tcW w:w="828" w:type="dxa"/>
            <w:hideMark/>
          </w:tcPr>
          <w:p w14:paraId="0B9D096A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05827B58" w14:textId="77777777" w:rsidR="006262F9" w:rsidRPr="006262F9" w:rsidRDefault="006262F9">
            <w:r w:rsidRPr="006262F9">
              <w:t>"</w:t>
            </w:r>
            <w:proofErr w:type="gramStart"/>
            <w:r w:rsidRPr="006262F9">
              <w:t>or</w:t>
            </w:r>
            <w:proofErr w:type="gramEnd"/>
            <w:r w:rsidRPr="006262F9">
              <w:t xml:space="preserve"> any other VHT-SIG-A field bit combinations</w:t>
            </w:r>
            <w:r w:rsidRPr="006262F9">
              <w:br/>
              <w:t>that do not correspond to modes of PHY operation defined in Clause 28". Should be HE-SIG-A instead of VHT-SIG_A</w:t>
            </w:r>
          </w:p>
        </w:tc>
        <w:tc>
          <w:tcPr>
            <w:tcW w:w="2085" w:type="dxa"/>
            <w:hideMark/>
          </w:tcPr>
          <w:p w14:paraId="79C28CF9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05A08F25" w14:textId="77777777" w:rsidR="007C7C12" w:rsidRDefault="007C7C12" w:rsidP="007C7C12">
            <w:r>
              <w:t>Revised-</w:t>
            </w:r>
          </w:p>
          <w:p w14:paraId="7BA02D6B" w14:textId="77777777" w:rsidR="007C7C12" w:rsidRDefault="007C7C12" w:rsidP="007C7C12"/>
          <w:p w14:paraId="4AFB5DCD" w14:textId="77777777" w:rsidR="007C7C12" w:rsidRDefault="007C7C12" w:rsidP="007C7C12">
            <w:r>
              <w:t>As suggested.</w:t>
            </w:r>
          </w:p>
          <w:p w14:paraId="284A6C19" w14:textId="77777777" w:rsidR="007C7C12" w:rsidRDefault="007C7C12" w:rsidP="007C7C12"/>
          <w:p w14:paraId="4A21C0C4" w14:textId="619A0280" w:rsidR="007C7C12" w:rsidRDefault="007C7C12" w:rsidP="007C7C1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11397.</w:t>
            </w:r>
          </w:p>
          <w:p w14:paraId="37A71A87" w14:textId="77777777" w:rsidR="006262F9" w:rsidRPr="006262F9" w:rsidRDefault="006262F9"/>
        </w:tc>
      </w:tr>
      <w:tr w:rsidR="006262F9" w:rsidRPr="006262F9" w14:paraId="05001A18" w14:textId="77777777" w:rsidTr="00D00169">
        <w:trPr>
          <w:trHeight w:val="1750"/>
        </w:trPr>
        <w:tc>
          <w:tcPr>
            <w:tcW w:w="773" w:type="dxa"/>
            <w:hideMark/>
          </w:tcPr>
          <w:p w14:paraId="2436D525" w14:textId="77777777" w:rsidR="006262F9" w:rsidRPr="006262F9" w:rsidRDefault="006262F9" w:rsidP="006262F9">
            <w:r w:rsidRPr="006262F9">
              <w:t>11398</w:t>
            </w:r>
          </w:p>
        </w:tc>
        <w:tc>
          <w:tcPr>
            <w:tcW w:w="1103" w:type="dxa"/>
            <w:hideMark/>
          </w:tcPr>
          <w:p w14:paraId="669BBD36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086E9A3F" w14:textId="77777777" w:rsidR="006262F9" w:rsidRPr="006262F9" w:rsidRDefault="006262F9" w:rsidP="006262F9">
            <w:r w:rsidRPr="006262F9">
              <w:t>514.02</w:t>
            </w:r>
          </w:p>
        </w:tc>
        <w:tc>
          <w:tcPr>
            <w:tcW w:w="828" w:type="dxa"/>
            <w:hideMark/>
          </w:tcPr>
          <w:p w14:paraId="697F4E83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0DFE32F7" w14:textId="77777777" w:rsidR="006262F9" w:rsidRPr="006262F9" w:rsidRDefault="006262F9">
            <w:r w:rsidRPr="006262F9">
              <w:t>"</w:t>
            </w:r>
            <w:proofErr w:type="gramStart"/>
            <w:r w:rsidRPr="006262F9">
              <w:t>or</w:t>
            </w:r>
            <w:proofErr w:type="gramEnd"/>
            <w:r w:rsidRPr="006262F9">
              <w:t xml:space="preserve"> any other VHT-SIG-A field bit combinations</w:t>
            </w:r>
            <w:r w:rsidRPr="006262F9">
              <w:br/>
              <w:t>that do not correspond to modes of PHY operation defined in Clause 28". Should be HE-SIG-A instead of VHT-SIG_A</w:t>
            </w:r>
          </w:p>
        </w:tc>
        <w:tc>
          <w:tcPr>
            <w:tcW w:w="2085" w:type="dxa"/>
            <w:hideMark/>
          </w:tcPr>
          <w:p w14:paraId="6BF5E46D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0BECF633" w14:textId="77777777" w:rsidR="007C7C12" w:rsidRDefault="007C7C12" w:rsidP="007C7C12">
            <w:r>
              <w:t>Revised-</w:t>
            </w:r>
          </w:p>
          <w:p w14:paraId="1CADB196" w14:textId="77777777" w:rsidR="007C7C12" w:rsidRDefault="007C7C12" w:rsidP="007C7C12"/>
          <w:p w14:paraId="4E827DAA" w14:textId="77777777" w:rsidR="007C7C12" w:rsidRDefault="007C7C12" w:rsidP="007C7C12">
            <w:r>
              <w:t>As suggested.</w:t>
            </w:r>
          </w:p>
          <w:p w14:paraId="7F1BC91B" w14:textId="77777777" w:rsidR="007C7C12" w:rsidRDefault="007C7C12" w:rsidP="007C7C12"/>
          <w:p w14:paraId="67FF15A8" w14:textId="0F379CE5" w:rsidR="007C7C12" w:rsidRDefault="007C7C12" w:rsidP="007C7C1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11398.</w:t>
            </w:r>
          </w:p>
          <w:p w14:paraId="53491A5D" w14:textId="77777777" w:rsidR="006262F9" w:rsidRPr="006262F9" w:rsidRDefault="006262F9"/>
        </w:tc>
      </w:tr>
      <w:tr w:rsidR="006262F9" w:rsidRPr="006262F9" w14:paraId="65180569" w14:textId="77777777" w:rsidTr="00D00169">
        <w:trPr>
          <w:trHeight w:val="1750"/>
        </w:trPr>
        <w:tc>
          <w:tcPr>
            <w:tcW w:w="773" w:type="dxa"/>
            <w:hideMark/>
          </w:tcPr>
          <w:p w14:paraId="6FF5B174" w14:textId="77777777" w:rsidR="006262F9" w:rsidRPr="006262F9" w:rsidRDefault="006262F9" w:rsidP="006262F9">
            <w:r w:rsidRPr="006262F9">
              <w:t>11443</w:t>
            </w:r>
          </w:p>
        </w:tc>
        <w:tc>
          <w:tcPr>
            <w:tcW w:w="1103" w:type="dxa"/>
            <w:hideMark/>
          </w:tcPr>
          <w:p w14:paraId="3FA5ABD2" w14:textId="77777777" w:rsidR="006262F9" w:rsidRPr="006262F9" w:rsidRDefault="006262F9">
            <w:r w:rsidRPr="006262F9">
              <w:t>Bo Sun</w:t>
            </w:r>
          </w:p>
        </w:tc>
        <w:tc>
          <w:tcPr>
            <w:tcW w:w="939" w:type="dxa"/>
            <w:hideMark/>
          </w:tcPr>
          <w:p w14:paraId="6C5AF1A3" w14:textId="77777777" w:rsidR="006262F9" w:rsidRPr="006262F9" w:rsidRDefault="006262F9" w:rsidP="006262F9">
            <w:r w:rsidRPr="006262F9">
              <w:t>502.58</w:t>
            </w:r>
          </w:p>
        </w:tc>
        <w:tc>
          <w:tcPr>
            <w:tcW w:w="828" w:type="dxa"/>
            <w:hideMark/>
          </w:tcPr>
          <w:p w14:paraId="09F026CD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65C7E0B3" w14:textId="77777777" w:rsidR="006262F9" w:rsidRPr="006262F9" w:rsidRDefault="006262F9">
            <w:r w:rsidRPr="006262F9">
              <w:t xml:space="preserve">In case of transmitting a </w:t>
            </w:r>
            <w:proofErr w:type="spellStart"/>
            <w:r w:rsidRPr="006262F9">
              <w:t>triger</w:t>
            </w:r>
            <w:proofErr w:type="spellEnd"/>
            <w:r w:rsidRPr="006262F9">
              <w:t xml:space="preserve"> frame and receiving HE TB PPDU, the spec should specify the </w:t>
            </w:r>
            <w:proofErr w:type="spellStart"/>
            <w:r w:rsidRPr="006262F9">
              <w:t>procecess</w:t>
            </w:r>
            <w:proofErr w:type="spellEnd"/>
            <w:r w:rsidRPr="006262F9">
              <w:t xml:space="preserve"> that MAC indicates the receiving parameter to PHY for receiving the HE TB PPDU.</w:t>
            </w:r>
          </w:p>
        </w:tc>
        <w:tc>
          <w:tcPr>
            <w:tcW w:w="2085" w:type="dxa"/>
            <w:hideMark/>
          </w:tcPr>
          <w:p w14:paraId="400410EA" w14:textId="77777777" w:rsidR="006262F9" w:rsidRPr="006262F9" w:rsidRDefault="006262F9">
            <w:r w:rsidRPr="006262F9">
              <w:t>In section 28.3.20 or section 28.3.21, adding description for the process as in comment</w:t>
            </w:r>
          </w:p>
        </w:tc>
        <w:tc>
          <w:tcPr>
            <w:tcW w:w="1761" w:type="dxa"/>
            <w:hideMark/>
          </w:tcPr>
          <w:p w14:paraId="6CF1C48E" w14:textId="05C1B5F0" w:rsidR="001E5031" w:rsidRDefault="005B554C" w:rsidP="00947F72">
            <w:r>
              <w:t>Revised-</w:t>
            </w:r>
          </w:p>
          <w:p w14:paraId="736D7ADF" w14:textId="77777777" w:rsidR="005B554C" w:rsidRDefault="005B554C" w:rsidP="00947F72"/>
          <w:p w14:paraId="56E68F3B" w14:textId="5B8E5772" w:rsidR="005B554C" w:rsidRDefault="005B554C" w:rsidP="00947F72">
            <w:pPr>
              <w:rPr>
                <w:rFonts w:ascii="TimesNewRomanPSMT" w:hAnsi="TimesNewRomanPSMT" w:hint="eastAsia"/>
                <w:color w:val="000000"/>
                <w:sz w:val="20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11443.</w:t>
            </w:r>
          </w:p>
          <w:p w14:paraId="4F6066E3" w14:textId="77777777" w:rsidR="001E5031" w:rsidRDefault="001E5031" w:rsidP="00947F72">
            <w:pPr>
              <w:rPr>
                <w:rFonts w:ascii="TimesNewRomanPSMT" w:hAnsi="TimesNewRomanPSMT" w:hint="eastAsia"/>
                <w:color w:val="000000"/>
                <w:sz w:val="20"/>
              </w:rPr>
            </w:pPr>
          </w:p>
          <w:p w14:paraId="7709AB55" w14:textId="77777777" w:rsidR="00947F72" w:rsidRPr="006262F9" w:rsidRDefault="00947F72" w:rsidP="005B554C"/>
        </w:tc>
      </w:tr>
      <w:tr w:rsidR="006262F9" w:rsidRPr="006262F9" w14:paraId="2B955A3E" w14:textId="77777777" w:rsidTr="00D00169">
        <w:trPr>
          <w:trHeight w:val="2750"/>
        </w:trPr>
        <w:tc>
          <w:tcPr>
            <w:tcW w:w="773" w:type="dxa"/>
            <w:hideMark/>
          </w:tcPr>
          <w:p w14:paraId="65948B3F" w14:textId="4A0FB02D" w:rsidR="006262F9" w:rsidRPr="006262F9" w:rsidRDefault="006262F9" w:rsidP="006262F9">
            <w:r w:rsidRPr="006262F9">
              <w:t>11717</w:t>
            </w:r>
          </w:p>
        </w:tc>
        <w:tc>
          <w:tcPr>
            <w:tcW w:w="1103" w:type="dxa"/>
            <w:hideMark/>
          </w:tcPr>
          <w:p w14:paraId="0EAEE4A1" w14:textId="77777777" w:rsidR="006262F9" w:rsidRPr="006262F9" w:rsidRDefault="006262F9">
            <w:proofErr w:type="spellStart"/>
            <w:r w:rsidRPr="006262F9">
              <w:t>Evgeny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Khorov</w:t>
            </w:r>
            <w:proofErr w:type="spellEnd"/>
          </w:p>
        </w:tc>
        <w:tc>
          <w:tcPr>
            <w:tcW w:w="939" w:type="dxa"/>
            <w:hideMark/>
          </w:tcPr>
          <w:p w14:paraId="761CD3D2" w14:textId="77777777" w:rsidR="006262F9" w:rsidRPr="006262F9" w:rsidRDefault="006262F9" w:rsidP="006262F9">
            <w:r w:rsidRPr="006262F9">
              <w:t>511.37</w:t>
            </w:r>
          </w:p>
        </w:tc>
        <w:tc>
          <w:tcPr>
            <w:tcW w:w="828" w:type="dxa"/>
            <w:hideMark/>
          </w:tcPr>
          <w:p w14:paraId="01416769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4E7EBEBA" w14:textId="77777777" w:rsidR="006262F9" w:rsidRPr="006262F9" w:rsidRDefault="006262F9">
            <w:r w:rsidRPr="006262F9">
              <w:t>The current PHY receive state machine forbids looking for the new preamble while receiving a frame. This can decrease performance in dense networks, since having started reception of a weak frame a STA cannot switch to a stronger frame which comes later and overlaps the weaker frame.</w:t>
            </w:r>
          </w:p>
        </w:tc>
        <w:tc>
          <w:tcPr>
            <w:tcW w:w="2085" w:type="dxa"/>
            <w:hideMark/>
          </w:tcPr>
          <w:p w14:paraId="6F67CB65" w14:textId="77777777" w:rsidR="006262F9" w:rsidRPr="006262F9" w:rsidRDefault="006262F9">
            <w:r w:rsidRPr="006262F9">
              <w:t>Correct figure 28-59 to allow parallel reception</w:t>
            </w:r>
          </w:p>
        </w:tc>
        <w:tc>
          <w:tcPr>
            <w:tcW w:w="1761" w:type="dxa"/>
            <w:hideMark/>
          </w:tcPr>
          <w:p w14:paraId="2C07D752" w14:textId="77777777" w:rsidR="006262F9" w:rsidRDefault="00846A5A">
            <w:r>
              <w:t>Rejected-</w:t>
            </w:r>
          </w:p>
          <w:p w14:paraId="71C90A43" w14:textId="77777777" w:rsidR="00846A5A" w:rsidRDefault="00846A5A"/>
          <w:p w14:paraId="7BF2DC1F" w14:textId="429ACC64" w:rsidR="00846A5A" w:rsidRPr="006262F9" w:rsidRDefault="00846A5A">
            <w:r>
              <w:t xml:space="preserve">The state machine focuses on the flow of </w:t>
            </w:r>
            <w:r w:rsidR="001E5031">
              <w:t xml:space="preserve">PPDU </w:t>
            </w:r>
            <w:r>
              <w:t xml:space="preserve">reception. </w:t>
            </w:r>
            <w:proofErr w:type="spellStart"/>
            <w:r w:rsidR="001E5031">
              <w:t>Parrelell</w:t>
            </w:r>
            <w:proofErr w:type="spellEnd"/>
            <w:r w:rsidR="001E5031">
              <w:t xml:space="preserve"> processing is implementation issue. </w:t>
            </w:r>
            <w:r>
              <w:t>It doesn’t prohibit parallel processing of new preamble.</w:t>
            </w:r>
          </w:p>
        </w:tc>
      </w:tr>
      <w:tr w:rsidR="006262F9" w:rsidRPr="006262F9" w14:paraId="46419C02" w14:textId="77777777" w:rsidTr="00D00169">
        <w:trPr>
          <w:trHeight w:val="1500"/>
        </w:trPr>
        <w:tc>
          <w:tcPr>
            <w:tcW w:w="773" w:type="dxa"/>
            <w:hideMark/>
          </w:tcPr>
          <w:p w14:paraId="1BB3C8E1" w14:textId="43DC3423" w:rsidR="006262F9" w:rsidRPr="006262F9" w:rsidRDefault="006262F9" w:rsidP="006262F9">
            <w:r w:rsidRPr="006262F9">
              <w:t>12562</w:t>
            </w:r>
          </w:p>
        </w:tc>
        <w:tc>
          <w:tcPr>
            <w:tcW w:w="1103" w:type="dxa"/>
            <w:hideMark/>
          </w:tcPr>
          <w:p w14:paraId="5B2E16BC" w14:textId="77777777" w:rsidR="006262F9" w:rsidRPr="006262F9" w:rsidRDefault="006262F9">
            <w:r w:rsidRPr="006262F9">
              <w:t>Lochan Verma</w:t>
            </w:r>
          </w:p>
        </w:tc>
        <w:tc>
          <w:tcPr>
            <w:tcW w:w="939" w:type="dxa"/>
            <w:hideMark/>
          </w:tcPr>
          <w:p w14:paraId="64B1BC59" w14:textId="77777777" w:rsidR="006262F9" w:rsidRPr="006262F9" w:rsidRDefault="006262F9" w:rsidP="006262F9">
            <w:r w:rsidRPr="006262F9">
              <w:t>509.40</w:t>
            </w:r>
          </w:p>
        </w:tc>
        <w:tc>
          <w:tcPr>
            <w:tcW w:w="828" w:type="dxa"/>
            <w:hideMark/>
          </w:tcPr>
          <w:p w14:paraId="630F4A25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08CE0F2D" w14:textId="77777777" w:rsidR="006262F9" w:rsidRPr="006262F9" w:rsidRDefault="006262F9">
            <w:r w:rsidRPr="006262F9">
              <w:t xml:space="preserve">RSSI is also measured over HE Training Symbols and indicated by PHY to MAC. It is not shown in Fig.28-57. (Please refer to Fig. 28-56, second 'measure </w:t>
            </w:r>
            <w:proofErr w:type="spellStart"/>
            <w:r w:rsidRPr="006262F9">
              <w:t>rssi</w:t>
            </w:r>
            <w:proofErr w:type="spellEnd"/>
            <w:r w:rsidRPr="006262F9">
              <w:t>' arrow)</w:t>
            </w:r>
          </w:p>
        </w:tc>
        <w:tc>
          <w:tcPr>
            <w:tcW w:w="2085" w:type="dxa"/>
            <w:hideMark/>
          </w:tcPr>
          <w:p w14:paraId="6428E01A" w14:textId="77777777" w:rsidR="006262F9" w:rsidRPr="006262F9" w:rsidRDefault="006262F9">
            <w:r w:rsidRPr="006262F9">
              <w:t>As in comment</w:t>
            </w:r>
          </w:p>
        </w:tc>
        <w:tc>
          <w:tcPr>
            <w:tcW w:w="1761" w:type="dxa"/>
            <w:hideMark/>
          </w:tcPr>
          <w:p w14:paraId="7FC1BB07" w14:textId="77777777" w:rsidR="006262F9" w:rsidRDefault="00236885">
            <w:r>
              <w:t>Revised-</w:t>
            </w:r>
          </w:p>
          <w:p w14:paraId="5D6240B9" w14:textId="77777777" w:rsidR="00236885" w:rsidRDefault="00236885"/>
          <w:p w14:paraId="0F2A2C7A" w14:textId="0D6443A7" w:rsidR="00236885" w:rsidRPr="006262F9" w:rsidRDefault="00236885">
            <w:proofErr w:type="spellStart"/>
            <w:r>
              <w:t>S</w:t>
            </w:r>
            <w:r w:rsidR="00A72D3A">
              <w:t>l</w:t>
            </w:r>
            <w:r>
              <w:t>oved</w:t>
            </w:r>
            <w:proofErr w:type="spellEnd"/>
            <w:r>
              <w:t xml:space="preserve"> in 11395</w:t>
            </w:r>
          </w:p>
        </w:tc>
      </w:tr>
      <w:tr w:rsidR="006262F9" w:rsidRPr="006262F9" w14:paraId="0CBBBF73" w14:textId="77777777" w:rsidTr="00D00169">
        <w:trPr>
          <w:trHeight w:val="1500"/>
        </w:trPr>
        <w:tc>
          <w:tcPr>
            <w:tcW w:w="773" w:type="dxa"/>
            <w:hideMark/>
          </w:tcPr>
          <w:p w14:paraId="5E0ADB7B" w14:textId="4630E8DD" w:rsidR="006262F9" w:rsidRPr="006262F9" w:rsidRDefault="006262F9" w:rsidP="006262F9">
            <w:r w:rsidRPr="006262F9">
              <w:t>12563</w:t>
            </w:r>
          </w:p>
        </w:tc>
        <w:tc>
          <w:tcPr>
            <w:tcW w:w="1103" w:type="dxa"/>
            <w:hideMark/>
          </w:tcPr>
          <w:p w14:paraId="6192E6F5" w14:textId="77777777" w:rsidR="006262F9" w:rsidRPr="006262F9" w:rsidRDefault="006262F9">
            <w:r w:rsidRPr="006262F9">
              <w:t>Lochan Verma</w:t>
            </w:r>
          </w:p>
        </w:tc>
        <w:tc>
          <w:tcPr>
            <w:tcW w:w="939" w:type="dxa"/>
            <w:hideMark/>
          </w:tcPr>
          <w:p w14:paraId="5C9AF074" w14:textId="77777777" w:rsidR="006262F9" w:rsidRPr="006262F9" w:rsidRDefault="006262F9" w:rsidP="006262F9">
            <w:r w:rsidRPr="006262F9">
              <w:t>510.10</w:t>
            </w:r>
          </w:p>
        </w:tc>
        <w:tc>
          <w:tcPr>
            <w:tcW w:w="828" w:type="dxa"/>
            <w:hideMark/>
          </w:tcPr>
          <w:p w14:paraId="1F105C75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01C286A0" w14:textId="77777777" w:rsidR="006262F9" w:rsidRPr="006262F9" w:rsidRDefault="006262F9">
            <w:r w:rsidRPr="006262F9">
              <w:t xml:space="preserve">RSSI is also measured over HE Training Symbols and indicated by PHY to MAC. It is not shown in Fig.28-58. (Please refer to Fig. 28-56, second 'measure </w:t>
            </w:r>
            <w:proofErr w:type="spellStart"/>
            <w:r w:rsidRPr="006262F9">
              <w:t>rssi</w:t>
            </w:r>
            <w:proofErr w:type="spellEnd"/>
            <w:r w:rsidRPr="006262F9">
              <w:t>' arrow)</w:t>
            </w:r>
          </w:p>
        </w:tc>
        <w:tc>
          <w:tcPr>
            <w:tcW w:w="2085" w:type="dxa"/>
            <w:hideMark/>
          </w:tcPr>
          <w:p w14:paraId="1EB35C0D" w14:textId="77777777" w:rsidR="006262F9" w:rsidRPr="006262F9" w:rsidRDefault="006262F9">
            <w:r w:rsidRPr="006262F9">
              <w:t>As in comment</w:t>
            </w:r>
          </w:p>
        </w:tc>
        <w:tc>
          <w:tcPr>
            <w:tcW w:w="1761" w:type="dxa"/>
            <w:hideMark/>
          </w:tcPr>
          <w:p w14:paraId="1CB5104A" w14:textId="77777777" w:rsidR="00236885" w:rsidRDefault="00236885" w:rsidP="00236885">
            <w:r>
              <w:t>Revised-</w:t>
            </w:r>
          </w:p>
          <w:p w14:paraId="693EB9C0" w14:textId="77777777" w:rsidR="00236885" w:rsidRDefault="00236885" w:rsidP="00236885"/>
          <w:p w14:paraId="61DF33D8" w14:textId="5A841470" w:rsidR="006262F9" w:rsidRPr="006262F9" w:rsidRDefault="00236885" w:rsidP="00236885">
            <w:proofErr w:type="spellStart"/>
            <w:r>
              <w:t>S</w:t>
            </w:r>
            <w:r w:rsidR="00A72D3A">
              <w:t>l</w:t>
            </w:r>
            <w:r>
              <w:t>oved</w:t>
            </w:r>
            <w:proofErr w:type="spellEnd"/>
            <w:r>
              <w:t xml:space="preserve"> in 11395</w:t>
            </w:r>
          </w:p>
        </w:tc>
      </w:tr>
      <w:tr w:rsidR="006262F9" w:rsidRPr="006262F9" w14:paraId="34BCF219" w14:textId="77777777" w:rsidTr="00D00169">
        <w:trPr>
          <w:trHeight w:val="750"/>
        </w:trPr>
        <w:tc>
          <w:tcPr>
            <w:tcW w:w="773" w:type="dxa"/>
            <w:hideMark/>
          </w:tcPr>
          <w:p w14:paraId="19AC4A17" w14:textId="77777777" w:rsidR="006262F9" w:rsidRPr="006262F9" w:rsidRDefault="006262F9" w:rsidP="006262F9">
            <w:r w:rsidRPr="006262F9">
              <w:lastRenderedPageBreak/>
              <w:t>12603</w:t>
            </w:r>
          </w:p>
        </w:tc>
        <w:tc>
          <w:tcPr>
            <w:tcW w:w="1103" w:type="dxa"/>
            <w:hideMark/>
          </w:tcPr>
          <w:p w14:paraId="01A30763" w14:textId="77777777" w:rsidR="006262F9" w:rsidRPr="006262F9" w:rsidRDefault="006262F9">
            <w:r w:rsidRPr="006262F9">
              <w:t>Mark RISON</w:t>
            </w:r>
          </w:p>
        </w:tc>
        <w:tc>
          <w:tcPr>
            <w:tcW w:w="939" w:type="dxa"/>
            <w:hideMark/>
          </w:tcPr>
          <w:p w14:paraId="3B2C0348" w14:textId="77777777" w:rsidR="006262F9" w:rsidRPr="006262F9" w:rsidRDefault="006262F9" w:rsidP="006262F9">
            <w:r w:rsidRPr="006262F9">
              <w:t>503.01</w:t>
            </w:r>
          </w:p>
        </w:tc>
        <w:tc>
          <w:tcPr>
            <w:tcW w:w="828" w:type="dxa"/>
            <w:hideMark/>
          </w:tcPr>
          <w:p w14:paraId="2392F366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37512A3E" w14:textId="77777777" w:rsidR="006262F9" w:rsidRPr="006262F9" w:rsidRDefault="006262F9">
            <w:r w:rsidRPr="006262F9">
              <w:t>It says "HT_TRIG"</w:t>
            </w:r>
          </w:p>
        </w:tc>
        <w:tc>
          <w:tcPr>
            <w:tcW w:w="2085" w:type="dxa"/>
            <w:hideMark/>
          </w:tcPr>
          <w:p w14:paraId="3FCE6204" w14:textId="77777777" w:rsidR="006262F9" w:rsidRPr="006262F9" w:rsidRDefault="006262F9">
            <w:r w:rsidRPr="006262F9">
              <w:t>Change to "HE_TB" (not HE_TRIG; see other comment)</w:t>
            </w:r>
          </w:p>
        </w:tc>
        <w:tc>
          <w:tcPr>
            <w:tcW w:w="1761" w:type="dxa"/>
            <w:hideMark/>
          </w:tcPr>
          <w:p w14:paraId="5302DF87" w14:textId="77777777" w:rsidR="00F01434" w:rsidRDefault="00F01434" w:rsidP="00F01434">
            <w:r>
              <w:t>Revised-</w:t>
            </w:r>
          </w:p>
          <w:p w14:paraId="30462CB7" w14:textId="77777777" w:rsidR="00F01434" w:rsidRDefault="00F01434" w:rsidP="00F01434"/>
          <w:p w14:paraId="0F2E26D3" w14:textId="77777777" w:rsidR="00F01434" w:rsidRDefault="00F01434" w:rsidP="00F01434">
            <w:r>
              <w:t>As suggested.</w:t>
            </w:r>
          </w:p>
          <w:p w14:paraId="789424EC" w14:textId="77777777" w:rsidR="00F01434" w:rsidRDefault="00F01434" w:rsidP="00F01434"/>
          <w:p w14:paraId="66595B62" w14:textId="4AB25729" w:rsidR="00F01434" w:rsidRDefault="00F01434" w:rsidP="00F01434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12603.</w:t>
            </w:r>
          </w:p>
          <w:p w14:paraId="6B9316F5" w14:textId="77777777" w:rsidR="006262F9" w:rsidRPr="006262F9" w:rsidRDefault="006262F9"/>
        </w:tc>
      </w:tr>
      <w:tr w:rsidR="006262F9" w:rsidRPr="006262F9" w14:paraId="39E3720B" w14:textId="77777777" w:rsidTr="00D00169">
        <w:trPr>
          <w:trHeight w:val="2750"/>
        </w:trPr>
        <w:tc>
          <w:tcPr>
            <w:tcW w:w="773" w:type="dxa"/>
            <w:hideMark/>
          </w:tcPr>
          <w:p w14:paraId="4FA066BF" w14:textId="77777777" w:rsidR="006262F9" w:rsidRPr="006262F9" w:rsidRDefault="006262F9" w:rsidP="006262F9">
            <w:r w:rsidRPr="006262F9">
              <w:t>12800</w:t>
            </w:r>
          </w:p>
        </w:tc>
        <w:tc>
          <w:tcPr>
            <w:tcW w:w="1103" w:type="dxa"/>
            <w:hideMark/>
          </w:tcPr>
          <w:p w14:paraId="57929A08" w14:textId="77777777" w:rsidR="006262F9" w:rsidRPr="006262F9" w:rsidRDefault="006262F9">
            <w:r w:rsidRPr="006262F9">
              <w:t>Mark RISON</w:t>
            </w:r>
          </w:p>
        </w:tc>
        <w:tc>
          <w:tcPr>
            <w:tcW w:w="939" w:type="dxa"/>
            <w:hideMark/>
          </w:tcPr>
          <w:p w14:paraId="197736BB" w14:textId="77777777" w:rsidR="006262F9" w:rsidRPr="006262F9" w:rsidRDefault="006262F9" w:rsidP="006262F9">
            <w:r w:rsidRPr="006262F9">
              <w:t>506.40</w:t>
            </w:r>
          </w:p>
        </w:tc>
        <w:tc>
          <w:tcPr>
            <w:tcW w:w="828" w:type="dxa"/>
            <w:hideMark/>
          </w:tcPr>
          <w:p w14:paraId="515C173A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6ADB9DA2" w14:textId="77777777" w:rsidR="006262F9" w:rsidRPr="006262F9" w:rsidRDefault="006262F9">
            <w:r w:rsidRPr="006262F9">
              <w:t>"When a packet extension and/or a signal extension present, the PHY-</w:t>
            </w:r>
            <w:proofErr w:type="spellStart"/>
            <w:r w:rsidRPr="006262F9">
              <w:t>TXEND.confirm</w:t>
            </w:r>
            <w:proofErr w:type="spellEnd"/>
            <w:r w:rsidRPr="006262F9">
              <w:br/>
              <w:t>primitive is generated at the end of the packet extension or signal extension." -- this is not an implementation choice</w:t>
            </w:r>
          </w:p>
        </w:tc>
        <w:tc>
          <w:tcPr>
            <w:tcW w:w="2085" w:type="dxa"/>
            <w:hideMark/>
          </w:tcPr>
          <w:p w14:paraId="063B49D7" w14:textId="77777777" w:rsidR="006262F9" w:rsidRPr="006262F9" w:rsidRDefault="006262F9">
            <w:r w:rsidRPr="006262F9">
              <w:t>Change the para at the referenced location to "A packet extension and/or a signal extension may be present in the PPDU. The PHY-</w:t>
            </w:r>
            <w:proofErr w:type="spellStart"/>
            <w:r w:rsidRPr="006262F9">
              <w:t>TXEND.confirm</w:t>
            </w:r>
            <w:proofErr w:type="spellEnd"/>
            <w:r w:rsidRPr="006262F9">
              <w:t xml:space="preserve"> primitive is generated at the latest of the end of the last symbol of the PPDU, the packet extension if present and the signal extension if present."</w:t>
            </w:r>
          </w:p>
        </w:tc>
        <w:tc>
          <w:tcPr>
            <w:tcW w:w="1761" w:type="dxa"/>
            <w:hideMark/>
          </w:tcPr>
          <w:p w14:paraId="27DC5E72" w14:textId="77777777" w:rsidR="006262F9" w:rsidRDefault="00D11454">
            <w:r>
              <w:t>Rejected-</w:t>
            </w:r>
          </w:p>
          <w:p w14:paraId="0235FA52" w14:textId="77777777" w:rsidR="00D11454" w:rsidRDefault="00D11454"/>
          <w:p w14:paraId="2B8C657E" w14:textId="197D095F" w:rsidR="00D11454" w:rsidRPr="006262F9" w:rsidRDefault="00D11454" w:rsidP="006A6573">
            <w:r>
              <w:t xml:space="preserve">Read like the same </w:t>
            </w:r>
            <w:r w:rsidR="006A6573">
              <w:t>thing</w:t>
            </w:r>
            <w:r>
              <w:t xml:space="preserve"> expressed in different ways.</w:t>
            </w:r>
          </w:p>
        </w:tc>
      </w:tr>
      <w:tr w:rsidR="00730822" w:rsidRPr="006262F9" w14:paraId="46F4399F" w14:textId="77777777" w:rsidTr="00D00169">
        <w:trPr>
          <w:trHeight w:val="2000"/>
        </w:trPr>
        <w:tc>
          <w:tcPr>
            <w:tcW w:w="773" w:type="dxa"/>
            <w:hideMark/>
          </w:tcPr>
          <w:p w14:paraId="659AD4EE" w14:textId="4C1FFCE7" w:rsidR="00730822" w:rsidRPr="006262F9" w:rsidRDefault="00730822" w:rsidP="00730822">
            <w:r w:rsidRPr="006262F9">
              <w:t>12877</w:t>
            </w:r>
          </w:p>
        </w:tc>
        <w:tc>
          <w:tcPr>
            <w:tcW w:w="1103" w:type="dxa"/>
            <w:hideMark/>
          </w:tcPr>
          <w:p w14:paraId="7FE78C7E" w14:textId="77777777" w:rsidR="00730822" w:rsidRPr="006262F9" w:rsidRDefault="00730822" w:rsidP="00730822">
            <w:r w:rsidRPr="006262F9">
              <w:t>Mark RISON</w:t>
            </w:r>
          </w:p>
        </w:tc>
        <w:tc>
          <w:tcPr>
            <w:tcW w:w="939" w:type="dxa"/>
            <w:hideMark/>
          </w:tcPr>
          <w:p w14:paraId="7095E6A2" w14:textId="77777777" w:rsidR="00730822" w:rsidRPr="006262F9" w:rsidRDefault="00730822" w:rsidP="00730822">
            <w:r w:rsidRPr="006262F9">
              <w:t>514.17</w:t>
            </w:r>
          </w:p>
        </w:tc>
        <w:tc>
          <w:tcPr>
            <w:tcW w:w="828" w:type="dxa"/>
            <w:hideMark/>
          </w:tcPr>
          <w:p w14:paraId="275911CD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257A8F65" w14:textId="77777777" w:rsidR="00730822" w:rsidRPr="006262F9" w:rsidRDefault="00730822" w:rsidP="00730822">
            <w:r w:rsidRPr="006262F9">
              <w:t>"THE_PREAMBLE,  NSYM,  TPE  and  NMA  are  defined  in  Equation (28-114),  Equation (28-115)  and</w:t>
            </w:r>
            <w:r w:rsidRPr="006262F9">
              <w:br/>
              <w:t>Equation (28-116), respectively." -- 4 parameters but only 3 equations, so "respectively" doesn't work</w:t>
            </w:r>
          </w:p>
        </w:tc>
        <w:tc>
          <w:tcPr>
            <w:tcW w:w="2085" w:type="dxa"/>
            <w:hideMark/>
          </w:tcPr>
          <w:p w14:paraId="69DBE94F" w14:textId="77777777" w:rsidR="00730822" w:rsidRPr="006262F9" w:rsidRDefault="00730822" w:rsidP="00730822">
            <w:r w:rsidRPr="006262F9">
              <w:t>Number the T_HE_PREAMBLE equation and add it to the start of the list of equations cited</w:t>
            </w:r>
          </w:p>
        </w:tc>
        <w:tc>
          <w:tcPr>
            <w:tcW w:w="1761" w:type="dxa"/>
            <w:hideMark/>
          </w:tcPr>
          <w:p w14:paraId="618E4D90" w14:textId="77777777" w:rsidR="00730822" w:rsidRDefault="00730822" w:rsidP="00730822">
            <w:r>
              <w:t>Revised-</w:t>
            </w:r>
          </w:p>
          <w:p w14:paraId="2B4289EB" w14:textId="77777777" w:rsidR="00730822" w:rsidRDefault="00730822" w:rsidP="00730822"/>
          <w:p w14:paraId="32B1D8D5" w14:textId="33E90282" w:rsidR="00730822" w:rsidRDefault="003858CA" w:rsidP="00730822">
            <w:r>
              <w:t>The issue has been resolved in 11-18/0057r1 by adding a new equation</w:t>
            </w:r>
            <w:r w:rsidR="00730822">
              <w:t>.</w:t>
            </w:r>
            <w:r>
              <w:t xml:space="preserve"> The new equation index is added accordingly.</w:t>
            </w:r>
          </w:p>
          <w:p w14:paraId="6BD842C3" w14:textId="77777777" w:rsidR="00730822" w:rsidRDefault="00730822" w:rsidP="00730822"/>
          <w:p w14:paraId="62861572" w14:textId="7DADFFD3" w:rsidR="00730822" w:rsidRDefault="00730822" w:rsidP="0073082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12877.</w:t>
            </w:r>
          </w:p>
          <w:p w14:paraId="349270D0" w14:textId="77777777" w:rsidR="00730822" w:rsidRPr="006262F9" w:rsidRDefault="00730822" w:rsidP="00730822"/>
        </w:tc>
      </w:tr>
      <w:tr w:rsidR="00730822" w:rsidRPr="006262F9" w14:paraId="27D67BAC" w14:textId="77777777" w:rsidTr="00D00169">
        <w:trPr>
          <w:trHeight w:val="1500"/>
        </w:trPr>
        <w:tc>
          <w:tcPr>
            <w:tcW w:w="773" w:type="dxa"/>
            <w:hideMark/>
          </w:tcPr>
          <w:p w14:paraId="22536A65" w14:textId="77777777" w:rsidR="00730822" w:rsidRPr="006262F9" w:rsidRDefault="00730822" w:rsidP="00730822">
            <w:r w:rsidRPr="006262F9">
              <w:t>13018</w:t>
            </w:r>
          </w:p>
        </w:tc>
        <w:tc>
          <w:tcPr>
            <w:tcW w:w="1103" w:type="dxa"/>
            <w:hideMark/>
          </w:tcPr>
          <w:p w14:paraId="7525722A" w14:textId="77777777" w:rsidR="00730822" w:rsidRPr="006262F9" w:rsidRDefault="00730822" w:rsidP="00730822">
            <w:proofErr w:type="spellStart"/>
            <w:r w:rsidRPr="006262F9">
              <w:t>Massinissa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Lalam</w:t>
            </w:r>
            <w:proofErr w:type="spellEnd"/>
          </w:p>
        </w:tc>
        <w:tc>
          <w:tcPr>
            <w:tcW w:w="939" w:type="dxa"/>
            <w:hideMark/>
          </w:tcPr>
          <w:p w14:paraId="7D2B0BAB" w14:textId="77777777" w:rsidR="00730822" w:rsidRPr="006262F9" w:rsidRDefault="00730822" w:rsidP="00730822">
            <w:r w:rsidRPr="006262F9">
              <w:t>505.33</w:t>
            </w:r>
          </w:p>
        </w:tc>
        <w:tc>
          <w:tcPr>
            <w:tcW w:w="828" w:type="dxa"/>
            <w:hideMark/>
          </w:tcPr>
          <w:p w14:paraId="758A1361" w14:textId="77777777" w:rsidR="00730822" w:rsidRPr="006262F9" w:rsidRDefault="00730822" w:rsidP="00730822">
            <w:r w:rsidRPr="006262F9">
              <w:t>28.3.20</w:t>
            </w:r>
          </w:p>
        </w:tc>
        <w:tc>
          <w:tcPr>
            <w:tcW w:w="2365" w:type="dxa"/>
            <w:hideMark/>
          </w:tcPr>
          <w:p w14:paraId="203BE30A" w14:textId="77777777" w:rsidR="00730822" w:rsidRPr="006262F9" w:rsidRDefault="00730822" w:rsidP="00730822">
            <w:r w:rsidRPr="006262F9">
              <w:t xml:space="preserve">For </w:t>
            </w:r>
            <w:proofErr w:type="gramStart"/>
            <w:r w:rsidRPr="006262F9">
              <w:t>an</w:t>
            </w:r>
            <w:proofErr w:type="gramEnd"/>
            <w:r w:rsidRPr="006262F9">
              <w:t xml:space="preserve"> non-HT transmission, shouldn't the Clause 18 be also supported in the 2.4 GHz band and not only Clause 17 which is defined for 5 GHz only?</w:t>
            </w:r>
          </w:p>
        </w:tc>
        <w:tc>
          <w:tcPr>
            <w:tcW w:w="2085" w:type="dxa"/>
            <w:hideMark/>
          </w:tcPr>
          <w:p w14:paraId="3481C6A8" w14:textId="77777777" w:rsidR="00730822" w:rsidRPr="006262F9" w:rsidRDefault="00730822" w:rsidP="00730822">
            <w:r w:rsidRPr="006262F9">
              <w:t xml:space="preserve">Add support of Clause 18 (leading to six options instead of five) in </w:t>
            </w:r>
            <w:proofErr w:type="spellStart"/>
            <w:r w:rsidRPr="006262F9">
              <w:t>subclause</w:t>
            </w:r>
            <w:proofErr w:type="spellEnd"/>
            <w:r w:rsidRPr="006262F9">
              <w:t xml:space="preserve"> 28.3.20.</w:t>
            </w:r>
          </w:p>
        </w:tc>
        <w:tc>
          <w:tcPr>
            <w:tcW w:w="1761" w:type="dxa"/>
            <w:hideMark/>
          </w:tcPr>
          <w:p w14:paraId="0D376B6B" w14:textId="53311DFA" w:rsidR="00730822" w:rsidRDefault="003F0AED" w:rsidP="00730822">
            <w:r>
              <w:t>Revised</w:t>
            </w:r>
            <w:r w:rsidR="00C91772">
              <w:t>-</w:t>
            </w:r>
          </w:p>
          <w:p w14:paraId="6E85A189" w14:textId="77777777" w:rsidR="00C91772" w:rsidRDefault="003F0AED" w:rsidP="00C91772">
            <w:r>
              <w:t>As suggested</w:t>
            </w:r>
            <w:r w:rsidR="00C91772">
              <w:t>.</w:t>
            </w:r>
          </w:p>
          <w:p w14:paraId="7BB752DB" w14:textId="77777777" w:rsidR="003F0AED" w:rsidRDefault="003F0AED" w:rsidP="00C91772"/>
          <w:p w14:paraId="1792F46A" w14:textId="7E3B7A5A" w:rsidR="003F0AED" w:rsidRDefault="003F0AED" w:rsidP="003F0AE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13018.</w:t>
            </w:r>
          </w:p>
          <w:p w14:paraId="71AEF491" w14:textId="3F543187" w:rsidR="003F0AED" w:rsidRPr="006262F9" w:rsidRDefault="003F0AED" w:rsidP="00C91772"/>
        </w:tc>
      </w:tr>
      <w:tr w:rsidR="00730822" w:rsidRPr="006262F9" w14:paraId="68BD5D87" w14:textId="77777777" w:rsidTr="00D00169">
        <w:trPr>
          <w:trHeight w:val="1500"/>
        </w:trPr>
        <w:tc>
          <w:tcPr>
            <w:tcW w:w="773" w:type="dxa"/>
            <w:hideMark/>
          </w:tcPr>
          <w:p w14:paraId="6A5338B1" w14:textId="2220A83D" w:rsidR="00730822" w:rsidRPr="006262F9" w:rsidRDefault="00730822" w:rsidP="00730822">
            <w:r w:rsidRPr="006262F9">
              <w:t>13019</w:t>
            </w:r>
          </w:p>
        </w:tc>
        <w:tc>
          <w:tcPr>
            <w:tcW w:w="1103" w:type="dxa"/>
            <w:hideMark/>
          </w:tcPr>
          <w:p w14:paraId="15B2DBE2" w14:textId="77777777" w:rsidR="00730822" w:rsidRPr="006262F9" w:rsidRDefault="00730822" w:rsidP="00730822">
            <w:proofErr w:type="spellStart"/>
            <w:r w:rsidRPr="006262F9">
              <w:t>Massinissa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Lalam</w:t>
            </w:r>
            <w:proofErr w:type="spellEnd"/>
          </w:p>
        </w:tc>
        <w:tc>
          <w:tcPr>
            <w:tcW w:w="939" w:type="dxa"/>
            <w:hideMark/>
          </w:tcPr>
          <w:p w14:paraId="246B20A2" w14:textId="77777777" w:rsidR="00730822" w:rsidRPr="006262F9" w:rsidRDefault="00730822" w:rsidP="00730822">
            <w:r w:rsidRPr="006262F9">
              <w:t>507.55</w:t>
            </w:r>
          </w:p>
        </w:tc>
        <w:tc>
          <w:tcPr>
            <w:tcW w:w="828" w:type="dxa"/>
            <w:hideMark/>
          </w:tcPr>
          <w:p w14:paraId="03C7D589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13CC1388" w14:textId="77777777" w:rsidR="00730822" w:rsidRPr="006262F9" w:rsidRDefault="00730822" w:rsidP="00730822">
            <w:r w:rsidRPr="006262F9">
              <w:t xml:space="preserve">For </w:t>
            </w:r>
            <w:proofErr w:type="gramStart"/>
            <w:r w:rsidRPr="006262F9">
              <w:t>an</w:t>
            </w:r>
            <w:proofErr w:type="gramEnd"/>
            <w:r w:rsidRPr="006262F9">
              <w:t xml:space="preserve"> non-HT reception, shouldn't the Clause 18 be also supported in the 2.4 GHz band and not only Clause 17 which is defined for 5 GHz only?</w:t>
            </w:r>
          </w:p>
        </w:tc>
        <w:tc>
          <w:tcPr>
            <w:tcW w:w="2085" w:type="dxa"/>
            <w:hideMark/>
          </w:tcPr>
          <w:p w14:paraId="171603FA" w14:textId="77777777" w:rsidR="00730822" w:rsidRPr="006262F9" w:rsidRDefault="00730822" w:rsidP="00730822">
            <w:r w:rsidRPr="006262F9">
              <w:t xml:space="preserve">Add support of Clause 18 in </w:t>
            </w:r>
            <w:proofErr w:type="spellStart"/>
            <w:r w:rsidRPr="006262F9">
              <w:t>subclause</w:t>
            </w:r>
            <w:proofErr w:type="spellEnd"/>
            <w:r w:rsidRPr="006262F9">
              <w:t xml:space="preserve"> 28.3.21.</w:t>
            </w:r>
          </w:p>
        </w:tc>
        <w:tc>
          <w:tcPr>
            <w:tcW w:w="1761" w:type="dxa"/>
            <w:hideMark/>
          </w:tcPr>
          <w:p w14:paraId="15EF0124" w14:textId="77777777" w:rsidR="003F0AED" w:rsidRDefault="003F0AED" w:rsidP="003F0AED">
            <w:r>
              <w:t>Revised-</w:t>
            </w:r>
          </w:p>
          <w:p w14:paraId="0D0B90E8" w14:textId="77777777" w:rsidR="003F0AED" w:rsidRDefault="003F0AED" w:rsidP="003F0AED">
            <w:r>
              <w:t>As suggested.</w:t>
            </w:r>
          </w:p>
          <w:p w14:paraId="0FC2CB0F" w14:textId="77777777" w:rsidR="003F0AED" w:rsidRDefault="003F0AED" w:rsidP="003F0AED"/>
          <w:p w14:paraId="3EF4A975" w14:textId="6F4B7018" w:rsidR="003F0AED" w:rsidRDefault="003F0AED" w:rsidP="003F0AE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13019.</w:t>
            </w:r>
          </w:p>
          <w:p w14:paraId="42A350CE" w14:textId="1FD05238" w:rsidR="00C91772" w:rsidRPr="006262F9" w:rsidRDefault="00C91772" w:rsidP="003F0AED"/>
        </w:tc>
      </w:tr>
      <w:tr w:rsidR="00730822" w:rsidRPr="006262F9" w14:paraId="5CF75409" w14:textId="77777777" w:rsidTr="00D00169">
        <w:trPr>
          <w:trHeight w:val="750"/>
        </w:trPr>
        <w:tc>
          <w:tcPr>
            <w:tcW w:w="773" w:type="dxa"/>
            <w:hideMark/>
          </w:tcPr>
          <w:p w14:paraId="43B9EE4B" w14:textId="73A91BC4" w:rsidR="00730822" w:rsidRPr="006262F9" w:rsidRDefault="00730822" w:rsidP="00730822">
            <w:r w:rsidRPr="006262F9">
              <w:t>13380</w:t>
            </w:r>
          </w:p>
        </w:tc>
        <w:tc>
          <w:tcPr>
            <w:tcW w:w="1103" w:type="dxa"/>
            <w:hideMark/>
          </w:tcPr>
          <w:p w14:paraId="4EF77C73" w14:textId="77777777" w:rsidR="00730822" w:rsidRPr="006262F9" w:rsidRDefault="00730822" w:rsidP="00730822">
            <w:proofErr w:type="spellStart"/>
            <w:r w:rsidRPr="006262F9">
              <w:t>ron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porat</w:t>
            </w:r>
            <w:proofErr w:type="spellEnd"/>
          </w:p>
        </w:tc>
        <w:tc>
          <w:tcPr>
            <w:tcW w:w="939" w:type="dxa"/>
            <w:hideMark/>
          </w:tcPr>
          <w:p w14:paraId="0CDEA804" w14:textId="77777777" w:rsidR="00730822" w:rsidRPr="006262F9" w:rsidRDefault="00730822" w:rsidP="00730822">
            <w:r w:rsidRPr="006262F9">
              <w:t>507.00</w:t>
            </w:r>
          </w:p>
        </w:tc>
        <w:tc>
          <w:tcPr>
            <w:tcW w:w="828" w:type="dxa"/>
            <w:hideMark/>
          </w:tcPr>
          <w:p w14:paraId="3EED2BB3" w14:textId="77777777" w:rsidR="00730822" w:rsidRPr="006262F9" w:rsidRDefault="00730822" w:rsidP="00730822">
            <w:r w:rsidRPr="006262F9">
              <w:t>28.3.20</w:t>
            </w:r>
          </w:p>
        </w:tc>
        <w:tc>
          <w:tcPr>
            <w:tcW w:w="2365" w:type="dxa"/>
            <w:hideMark/>
          </w:tcPr>
          <w:p w14:paraId="617FBAAB" w14:textId="77777777" w:rsidR="00730822" w:rsidRPr="006262F9" w:rsidRDefault="00730822" w:rsidP="00730822">
            <w:r w:rsidRPr="006262F9">
              <w:t>HE_EXT_SU should be HE_ER_SU</w:t>
            </w:r>
          </w:p>
        </w:tc>
        <w:tc>
          <w:tcPr>
            <w:tcW w:w="2085" w:type="dxa"/>
            <w:hideMark/>
          </w:tcPr>
          <w:p w14:paraId="7C29226F" w14:textId="77777777" w:rsidR="00730822" w:rsidRPr="006262F9" w:rsidRDefault="00730822" w:rsidP="00730822">
            <w:r w:rsidRPr="006262F9">
              <w:t>Change abbreviation for Extended Range PPDU as indicated in comment.</w:t>
            </w:r>
          </w:p>
        </w:tc>
        <w:tc>
          <w:tcPr>
            <w:tcW w:w="1761" w:type="dxa"/>
            <w:hideMark/>
          </w:tcPr>
          <w:p w14:paraId="30D97E85" w14:textId="77777777" w:rsidR="00730822" w:rsidRDefault="00730822" w:rsidP="00730822">
            <w:r>
              <w:t>Rejected-</w:t>
            </w:r>
          </w:p>
          <w:p w14:paraId="22D78B89" w14:textId="77777777" w:rsidR="00730822" w:rsidRDefault="00730822" w:rsidP="00730822"/>
          <w:p w14:paraId="511B073E" w14:textId="43A252C2" w:rsidR="00730822" w:rsidRPr="006262F9" w:rsidRDefault="003858CA" w:rsidP="00C91772">
            <w:r>
              <w:t>HE_EXT_SU is used in format indication</w:t>
            </w:r>
            <w:r w:rsidR="00C91772">
              <w:t>.</w:t>
            </w:r>
          </w:p>
        </w:tc>
      </w:tr>
      <w:tr w:rsidR="00730822" w:rsidRPr="006262F9" w14:paraId="3A0D9E29" w14:textId="77777777" w:rsidTr="00D00169">
        <w:trPr>
          <w:trHeight w:val="1250"/>
        </w:trPr>
        <w:tc>
          <w:tcPr>
            <w:tcW w:w="773" w:type="dxa"/>
            <w:hideMark/>
          </w:tcPr>
          <w:p w14:paraId="175FC63F" w14:textId="77777777" w:rsidR="00730822" w:rsidRPr="006262F9" w:rsidRDefault="00730822" w:rsidP="00730822">
            <w:r w:rsidRPr="006262F9">
              <w:t>13381</w:t>
            </w:r>
          </w:p>
        </w:tc>
        <w:tc>
          <w:tcPr>
            <w:tcW w:w="1103" w:type="dxa"/>
            <w:hideMark/>
          </w:tcPr>
          <w:p w14:paraId="504524B8" w14:textId="77777777" w:rsidR="00730822" w:rsidRPr="006262F9" w:rsidRDefault="00730822" w:rsidP="00730822">
            <w:proofErr w:type="spellStart"/>
            <w:r w:rsidRPr="006262F9">
              <w:t>ron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porat</w:t>
            </w:r>
            <w:proofErr w:type="spellEnd"/>
          </w:p>
        </w:tc>
        <w:tc>
          <w:tcPr>
            <w:tcW w:w="939" w:type="dxa"/>
            <w:hideMark/>
          </w:tcPr>
          <w:p w14:paraId="157D1F46" w14:textId="77777777" w:rsidR="00730822" w:rsidRPr="006262F9" w:rsidRDefault="00730822" w:rsidP="00730822">
            <w:r w:rsidRPr="006262F9">
              <w:t>511.00</w:t>
            </w:r>
          </w:p>
        </w:tc>
        <w:tc>
          <w:tcPr>
            <w:tcW w:w="828" w:type="dxa"/>
            <w:hideMark/>
          </w:tcPr>
          <w:p w14:paraId="46631FDB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74F4860A" w14:textId="77777777" w:rsidR="00730822" w:rsidRPr="006262F9" w:rsidRDefault="00730822" w:rsidP="00730822">
            <w:r w:rsidRPr="006262F9">
              <w:t>28.3.21 HE receive procedure, Figure, 28-59 PHY receive state machine, under "End of Wait". Please fix equation number</w:t>
            </w:r>
          </w:p>
        </w:tc>
        <w:tc>
          <w:tcPr>
            <w:tcW w:w="2085" w:type="dxa"/>
            <w:hideMark/>
          </w:tcPr>
          <w:p w14:paraId="63C721FF" w14:textId="77777777" w:rsidR="00730822" w:rsidRPr="006262F9" w:rsidRDefault="00730822" w:rsidP="00730822">
            <w:r w:rsidRPr="006262F9">
              <w:t>Change equation number 28-128 and 28-129 to 28-125 and 28.126</w:t>
            </w:r>
          </w:p>
        </w:tc>
        <w:tc>
          <w:tcPr>
            <w:tcW w:w="1761" w:type="dxa"/>
            <w:hideMark/>
          </w:tcPr>
          <w:p w14:paraId="574449D0" w14:textId="77777777" w:rsidR="00B363FD" w:rsidRDefault="00B363FD" w:rsidP="00B363FD">
            <w:r>
              <w:t>Revised-</w:t>
            </w:r>
          </w:p>
          <w:p w14:paraId="71D0878D" w14:textId="77777777" w:rsidR="00B363FD" w:rsidRDefault="00B363FD" w:rsidP="00B363FD"/>
          <w:p w14:paraId="67ED2801" w14:textId="20D26AC7" w:rsidR="00B363FD" w:rsidRDefault="00B363FD" w:rsidP="00B363FD">
            <w:r>
              <w:t>As suggested</w:t>
            </w:r>
          </w:p>
          <w:p w14:paraId="10248AE7" w14:textId="77777777" w:rsidR="00B363FD" w:rsidRDefault="00B363FD" w:rsidP="00B363FD"/>
          <w:p w14:paraId="64F17FE8" w14:textId="075C9DF8" w:rsidR="00B363FD" w:rsidRDefault="00B363FD" w:rsidP="00B363F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</w:t>
            </w:r>
            <w:r>
              <w:rPr>
                <w:bCs/>
                <w:sz w:val="16"/>
                <w:szCs w:val="18"/>
                <w:lang w:eastAsia="ko-KR"/>
              </w:rPr>
              <w:lastRenderedPageBreak/>
              <w:t>headings that include CID 13381.</w:t>
            </w:r>
          </w:p>
          <w:p w14:paraId="697010EC" w14:textId="77777777" w:rsidR="00730822" w:rsidRPr="006262F9" w:rsidRDefault="00730822" w:rsidP="00730822"/>
        </w:tc>
      </w:tr>
      <w:tr w:rsidR="00730822" w:rsidRPr="006262F9" w14:paraId="473D445A" w14:textId="77777777" w:rsidTr="00D00169">
        <w:trPr>
          <w:trHeight w:val="2250"/>
        </w:trPr>
        <w:tc>
          <w:tcPr>
            <w:tcW w:w="773" w:type="dxa"/>
            <w:hideMark/>
          </w:tcPr>
          <w:p w14:paraId="377950A7" w14:textId="77777777" w:rsidR="00730822" w:rsidRPr="006262F9" w:rsidRDefault="00730822" w:rsidP="00730822">
            <w:r w:rsidRPr="006262F9">
              <w:lastRenderedPageBreak/>
              <w:t>13501</w:t>
            </w:r>
          </w:p>
        </w:tc>
        <w:tc>
          <w:tcPr>
            <w:tcW w:w="1103" w:type="dxa"/>
            <w:hideMark/>
          </w:tcPr>
          <w:p w14:paraId="4417F4A1" w14:textId="77777777" w:rsidR="00730822" w:rsidRPr="006262F9" w:rsidRDefault="00730822" w:rsidP="00730822">
            <w:proofErr w:type="spellStart"/>
            <w:r w:rsidRPr="006262F9">
              <w:t>Sigurd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Schelstraete</w:t>
            </w:r>
            <w:proofErr w:type="spellEnd"/>
          </w:p>
        </w:tc>
        <w:tc>
          <w:tcPr>
            <w:tcW w:w="939" w:type="dxa"/>
            <w:hideMark/>
          </w:tcPr>
          <w:p w14:paraId="0B2E1511" w14:textId="77777777" w:rsidR="00730822" w:rsidRPr="006262F9" w:rsidRDefault="00730822" w:rsidP="00730822">
            <w:r w:rsidRPr="006262F9">
              <w:t>514.12</w:t>
            </w:r>
          </w:p>
        </w:tc>
        <w:tc>
          <w:tcPr>
            <w:tcW w:w="828" w:type="dxa"/>
            <w:hideMark/>
          </w:tcPr>
          <w:p w14:paraId="2AF8757F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764346B1" w14:textId="77777777" w:rsidR="00730822" w:rsidRPr="006262F9" w:rsidRDefault="00730822" w:rsidP="00730822">
            <w:r w:rsidRPr="006262F9">
              <w:t>Two definitions of RXTIME are given in 28.3.21 (equations (28-125) and (28-126)). Probably (28-125) should be removed. (28-125) is TXTIME and uses variables like N_</w:t>
            </w:r>
            <w:proofErr w:type="gramStart"/>
            <w:r w:rsidRPr="006262F9">
              <w:t>SYM, ...</w:t>
            </w:r>
            <w:proofErr w:type="gramEnd"/>
            <w:r w:rsidRPr="006262F9">
              <w:t xml:space="preserve"> that re not a priori known at the receiver. They have to be derived from RXTIME.</w:t>
            </w:r>
          </w:p>
        </w:tc>
        <w:tc>
          <w:tcPr>
            <w:tcW w:w="2085" w:type="dxa"/>
            <w:hideMark/>
          </w:tcPr>
          <w:p w14:paraId="0DFBF149" w14:textId="77777777" w:rsidR="00730822" w:rsidRPr="006262F9" w:rsidRDefault="00730822" w:rsidP="00730822">
            <w:r w:rsidRPr="006262F9">
              <w:t>Delete lines 12-24</w:t>
            </w:r>
          </w:p>
        </w:tc>
        <w:tc>
          <w:tcPr>
            <w:tcW w:w="1761" w:type="dxa"/>
            <w:hideMark/>
          </w:tcPr>
          <w:p w14:paraId="25977808" w14:textId="77777777" w:rsidR="00730822" w:rsidRDefault="00B96DFD" w:rsidP="00730822">
            <w:r>
              <w:t>Rejected-</w:t>
            </w:r>
          </w:p>
          <w:p w14:paraId="15643019" w14:textId="746C3418" w:rsidR="00B96DFD" w:rsidRPr="006262F9" w:rsidRDefault="00B96DFD" w:rsidP="00730822">
            <w:r>
              <w:t xml:space="preserve">Equation 28-126 is for HE TB PPDU to derive the </w:t>
            </w:r>
            <w:proofErr w:type="spellStart"/>
            <w:r>
              <w:t>Tx</w:t>
            </w:r>
            <w:proofErr w:type="spellEnd"/>
            <w:r>
              <w:t xml:space="preserve"> time and 28-125 is for other HE PPDU type</w:t>
            </w:r>
          </w:p>
        </w:tc>
      </w:tr>
      <w:tr w:rsidR="00730822" w:rsidRPr="006262F9" w14:paraId="7DAD76FD" w14:textId="77777777" w:rsidTr="00D00169">
        <w:trPr>
          <w:trHeight w:val="500"/>
        </w:trPr>
        <w:tc>
          <w:tcPr>
            <w:tcW w:w="773" w:type="dxa"/>
            <w:hideMark/>
          </w:tcPr>
          <w:p w14:paraId="14741567" w14:textId="3EE48AF8" w:rsidR="00730822" w:rsidRPr="006262F9" w:rsidRDefault="00730822" w:rsidP="00730822">
            <w:r w:rsidRPr="006262F9">
              <w:t>14089</w:t>
            </w:r>
          </w:p>
        </w:tc>
        <w:tc>
          <w:tcPr>
            <w:tcW w:w="1103" w:type="dxa"/>
            <w:hideMark/>
          </w:tcPr>
          <w:p w14:paraId="4465C8B0" w14:textId="77777777" w:rsidR="00730822" w:rsidRPr="006262F9" w:rsidRDefault="00730822" w:rsidP="00730822">
            <w:r w:rsidRPr="006262F9">
              <w:t>Youhan Kim</w:t>
            </w:r>
          </w:p>
        </w:tc>
        <w:tc>
          <w:tcPr>
            <w:tcW w:w="939" w:type="dxa"/>
            <w:hideMark/>
          </w:tcPr>
          <w:p w14:paraId="18B7764A" w14:textId="77777777" w:rsidR="00730822" w:rsidRPr="006262F9" w:rsidRDefault="00730822" w:rsidP="00730822">
            <w:r w:rsidRPr="006262F9">
              <w:t>512.21</w:t>
            </w:r>
          </w:p>
        </w:tc>
        <w:tc>
          <w:tcPr>
            <w:tcW w:w="828" w:type="dxa"/>
            <w:hideMark/>
          </w:tcPr>
          <w:p w14:paraId="6062F1E4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33DEB006" w14:textId="77777777" w:rsidR="00730822" w:rsidRPr="006262F9" w:rsidRDefault="00730822" w:rsidP="00730822">
            <w:r w:rsidRPr="006262F9">
              <w:t>Is there an "MCS0" in non-HT?</w:t>
            </w:r>
          </w:p>
        </w:tc>
        <w:tc>
          <w:tcPr>
            <w:tcW w:w="2085" w:type="dxa"/>
            <w:hideMark/>
          </w:tcPr>
          <w:p w14:paraId="0113A5D5" w14:textId="77777777" w:rsidR="00730822" w:rsidRPr="006262F9" w:rsidRDefault="00730822" w:rsidP="00730822">
            <w:r w:rsidRPr="006262F9">
              <w:t>Change "MCS0" to "6 Mbps" on lines 21 and 22.</w:t>
            </w:r>
          </w:p>
        </w:tc>
        <w:tc>
          <w:tcPr>
            <w:tcW w:w="1761" w:type="dxa"/>
            <w:hideMark/>
          </w:tcPr>
          <w:p w14:paraId="78D857B6" w14:textId="77777777" w:rsidR="00744DBC" w:rsidRDefault="00744DBC" w:rsidP="00744DBC">
            <w:r>
              <w:t>Revised-</w:t>
            </w:r>
          </w:p>
          <w:p w14:paraId="1EA9D0C3" w14:textId="77777777" w:rsidR="00744DBC" w:rsidRDefault="00744DBC" w:rsidP="00744DBC"/>
          <w:p w14:paraId="73BA9530" w14:textId="77777777" w:rsidR="00744DBC" w:rsidRDefault="00744DBC" w:rsidP="00744DBC">
            <w:r>
              <w:t>As suggested</w:t>
            </w:r>
          </w:p>
          <w:p w14:paraId="57FA5629" w14:textId="77777777" w:rsidR="00744DBC" w:rsidRDefault="00744DBC" w:rsidP="00744DBC"/>
          <w:p w14:paraId="39C84952" w14:textId="2F26CFC5" w:rsidR="00744DBC" w:rsidRDefault="00744DBC" w:rsidP="00744D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5632FA">
              <w:rPr>
                <w:bCs/>
                <w:sz w:val="16"/>
                <w:szCs w:val="18"/>
                <w:lang w:eastAsia="ko-KR"/>
              </w:rPr>
              <w:t>0463r1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14089.</w:t>
            </w:r>
          </w:p>
          <w:p w14:paraId="69CD9313" w14:textId="77777777" w:rsidR="00730822" w:rsidRPr="006262F9" w:rsidRDefault="00730822" w:rsidP="00730822"/>
        </w:tc>
      </w:tr>
      <w:tr w:rsidR="00D00169" w:rsidRPr="00805C3F" w14:paraId="57723FC6" w14:textId="77777777" w:rsidTr="00D00169">
        <w:trPr>
          <w:trHeight w:val="1056"/>
        </w:trPr>
        <w:tc>
          <w:tcPr>
            <w:tcW w:w="0" w:type="auto"/>
            <w:hideMark/>
          </w:tcPr>
          <w:p w14:paraId="49D540C2" w14:textId="77777777" w:rsidR="00D00169" w:rsidRPr="00D00169" w:rsidRDefault="00D00169" w:rsidP="002203C6">
            <w:r w:rsidRPr="00D00169">
              <w:t>14046</w:t>
            </w:r>
          </w:p>
        </w:tc>
        <w:tc>
          <w:tcPr>
            <w:tcW w:w="0" w:type="auto"/>
            <w:hideMark/>
          </w:tcPr>
          <w:p w14:paraId="15223828" w14:textId="77777777" w:rsidR="00D00169" w:rsidRPr="00D00169" w:rsidRDefault="00D00169" w:rsidP="002203C6">
            <w:r w:rsidRPr="00D00169">
              <w:t>Youhan Kim</w:t>
            </w:r>
          </w:p>
        </w:tc>
        <w:tc>
          <w:tcPr>
            <w:tcW w:w="0" w:type="auto"/>
            <w:hideMark/>
          </w:tcPr>
          <w:p w14:paraId="5CD11CAA" w14:textId="77777777" w:rsidR="00D00169" w:rsidRPr="004662F2" w:rsidRDefault="00D00169" w:rsidP="002203C6">
            <w:r w:rsidRPr="00D00169">
              <w:t>28.2.6.3</w:t>
            </w:r>
          </w:p>
        </w:tc>
        <w:tc>
          <w:tcPr>
            <w:tcW w:w="0" w:type="auto"/>
            <w:hideMark/>
          </w:tcPr>
          <w:p w14:paraId="5D458032" w14:textId="77777777" w:rsidR="00D00169" w:rsidRPr="00D00169" w:rsidRDefault="00D00169" w:rsidP="002203C6">
            <w:r w:rsidRPr="00D00169">
              <w:t>354.60</w:t>
            </w:r>
          </w:p>
        </w:tc>
        <w:tc>
          <w:tcPr>
            <w:tcW w:w="0" w:type="auto"/>
            <w:hideMark/>
          </w:tcPr>
          <w:p w14:paraId="4E53E138" w14:textId="77777777" w:rsidR="00D00169" w:rsidRPr="00D00169" w:rsidRDefault="00D00169" w:rsidP="002203C6">
            <w:r w:rsidRPr="00D00169">
              <w:t>The additional requirements on HT format (coming from VHT) should be applicable only for 5 GHz operation.</w:t>
            </w:r>
          </w:p>
        </w:tc>
        <w:tc>
          <w:tcPr>
            <w:tcW w:w="0" w:type="auto"/>
            <w:hideMark/>
          </w:tcPr>
          <w:p w14:paraId="02F40022" w14:textId="77777777" w:rsidR="00D00169" w:rsidRPr="00D00169" w:rsidRDefault="00D00169" w:rsidP="002203C6">
            <w:r w:rsidRPr="00D00169">
              <w:t>Add "when operating in the 5 GHz band" at the end of P354L60 and 62.</w:t>
            </w:r>
          </w:p>
        </w:tc>
        <w:tc>
          <w:tcPr>
            <w:tcW w:w="0" w:type="auto"/>
            <w:hideMark/>
          </w:tcPr>
          <w:p w14:paraId="65B5C335" w14:textId="77777777" w:rsidR="00D00169" w:rsidRDefault="00D00169" w:rsidP="002203C6">
            <w:r>
              <w:t>Revised.</w:t>
            </w:r>
          </w:p>
          <w:p w14:paraId="090EC491" w14:textId="333D2AAC" w:rsidR="00D00169" w:rsidRDefault="005077C4" w:rsidP="002203C6">
            <w:r>
              <w:t>The reference is only to the related module regardless of operating band. We have many such reference in 11ax.</w:t>
            </w:r>
          </w:p>
          <w:p w14:paraId="16979FE8" w14:textId="77777777" w:rsidR="00D00169" w:rsidRDefault="00D00169" w:rsidP="002203C6"/>
          <w:p w14:paraId="51DE47B8" w14:textId="606AD703" w:rsidR="00D00169" w:rsidRPr="00805C3F" w:rsidRDefault="00D00169" w:rsidP="005077C4">
            <w:proofErr w:type="spellStart"/>
            <w:r w:rsidRPr="00D00169">
              <w:t>TGax</w:t>
            </w:r>
            <w:proofErr w:type="spellEnd"/>
            <w:r w:rsidRPr="00D00169">
              <w:t xml:space="preserve"> editor to make the changes shown in 11-18/</w:t>
            </w:r>
            <w:r w:rsidR="005632FA">
              <w:t>0463r1</w:t>
            </w:r>
            <w:r w:rsidRPr="00D00169">
              <w:t xml:space="preserve"> under all headings that include CID 14046.</w:t>
            </w:r>
          </w:p>
        </w:tc>
      </w:tr>
      <w:tr w:rsidR="00D00169" w:rsidRPr="00805C3F" w14:paraId="60A39D19" w14:textId="77777777" w:rsidTr="00D00169">
        <w:trPr>
          <w:trHeight w:val="1056"/>
        </w:trPr>
        <w:tc>
          <w:tcPr>
            <w:tcW w:w="0" w:type="auto"/>
            <w:hideMark/>
          </w:tcPr>
          <w:p w14:paraId="64AECB88" w14:textId="77777777" w:rsidR="00D00169" w:rsidRPr="00805C3F" w:rsidRDefault="00D00169" w:rsidP="002203C6">
            <w:r w:rsidRPr="00D00169">
              <w:t>13349</w:t>
            </w:r>
          </w:p>
        </w:tc>
        <w:tc>
          <w:tcPr>
            <w:tcW w:w="0" w:type="auto"/>
            <w:hideMark/>
          </w:tcPr>
          <w:p w14:paraId="20C30437" w14:textId="77777777" w:rsidR="00D00169" w:rsidRPr="00805C3F" w:rsidRDefault="00D00169" w:rsidP="002203C6">
            <w:proofErr w:type="spellStart"/>
            <w:r w:rsidRPr="00D00169">
              <w:t>ron</w:t>
            </w:r>
            <w:proofErr w:type="spellEnd"/>
            <w:r w:rsidRPr="00D00169">
              <w:t xml:space="preserve"> </w:t>
            </w:r>
            <w:proofErr w:type="spellStart"/>
            <w:r w:rsidRPr="00D00169">
              <w:t>porat</w:t>
            </w:r>
            <w:proofErr w:type="spellEnd"/>
          </w:p>
        </w:tc>
        <w:tc>
          <w:tcPr>
            <w:tcW w:w="0" w:type="auto"/>
            <w:hideMark/>
          </w:tcPr>
          <w:p w14:paraId="7485635B" w14:textId="77777777" w:rsidR="00D00169" w:rsidRPr="00805C3F" w:rsidRDefault="00D00169" w:rsidP="002203C6">
            <w:r w:rsidRPr="00805C3F">
              <w:t>28.3.5</w:t>
            </w:r>
          </w:p>
        </w:tc>
        <w:tc>
          <w:tcPr>
            <w:tcW w:w="0" w:type="auto"/>
            <w:hideMark/>
          </w:tcPr>
          <w:p w14:paraId="3C418ECC" w14:textId="77777777" w:rsidR="00D00169" w:rsidRPr="00805C3F" w:rsidRDefault="00D00169" w:rsidP="002203C6">
            <w:r w:rsidRPr="00D00169">
              <w:t>374.00</w:t>
            </w:r>
          </w:p>
        </w:tc>
        <w:tc>
          <w:tcPr>
            <w:tcW w:w="0" w:type="auto"/>
            <w:hideMark/>
          </w:tcPr>
          <w:p w14:paraId="3A1001F3" w14:textId="77777777" w:rsidR="00D00169" w:rsidRPr="00805C3F" w:rsidRDefault="00D00169" w:rsidP="002203C6">
            <w:r w:rsidRPr="00D00169">
              <w:t>Duplication over multiple 20MHz is subject to conditions when using preamble puncturing (HE MU PPDU).</w:t>
            </w:r>
            <w:r w:rsidRPr="00D00169">
              <w:br/>
              <w:t>HE TB PPDU has a separate figure (28-15) for having distinct duplication requirements, so it would be logical to add a separate figure for HE MU PPDU with preamble puncturing.</w:t>
            </w:r>
          </w:p>
        </w:tc>
        <w:tc>
          <w:tcPr>
            <w:tcW w:w="0" w:type="auto"/>
            <w:hideMark/>
          </w:tcPr>
          <w:p w14:paraId="132798F4" w14:textId="77777777" w:rsidR="00D00169" w:rsidRPr="00805C3F" w:rsidRDefault="00D00169" w:rsidP="002203C6">
            <w:r w:rsidRPr="00D00169">
              <w:t>Add a note to fig 28-13 for duplication when preamble puncturing in HE MU PPDU or add separate fig for HE MU PPDU with preamble puncturing</w:t>
            </w:r>
            <w:proofErr w:type="gramStart"/>
            <w:r w:rsidRPr="00D00169">
              <w:t>..</w:t>
            </w:r>
            <w:proofErr w:type="gramEnd"/>
          </w:p>
        </w:tc>
        <w:tc>
          <w:tcPr>
            <w:tcW w:w="0" w:type="auto"/>
            <w:hideMark/>
          </w:tcPr>
          <w:p w14:paraId="780EAB15" w14:textId="39B5C649" w:rsidR="00D00169" w:rsidRDefault="00D00169" w:rsidP="002203C6">
            <w:r>
              <w:t xml:space="preserve">Revised – </w:t>
            </w:r>
          </w:p>
          <w:p w14:paraId="65C6370B" w14:textId="77777777" w:rsidR="00D00169" w:rsidRDefault="00D00169" w:rsidP="002203C6"/>
          <w:p w14:paraId="003A88ED" w14:textId="696BBEC8" w:rsidR="00D00169" w:rsidRPr="00805C3F" w:rsidRDefault="00D00169" w:rsidP="005077C4">
            <w:proofErr w:type="spellStart"/>
            <w:r w:rsidRPr="00D00169">
              <w:t>TGax</w:t>
            </w:r>
            <w:proofErr w:type="spellEnd"/>
            <w:r w:rsidRPr="00D00169">
              <w:t xml:space="preserve"> editor to make the changes shown in 11-18/</w:t>
            </w:r>
            <w:r w:rsidR="005632FA">
              <w:t>0463r1</w:t>
            </w:r>
            <w:r w:rsidRPr="00D00169">
              <w:t xml:space="preserve"> under all headings that include CID 13349.</w:t>
            </w:r>
          </w:p>
        </w:tc>
      </w:tr>
    </w:tbl>
    <w:p w14:paraId="23EFB36B" w14:textId="47851D17" w:rsidR="0053566B" w:rsidRDefault="0053566B" w:rsidP="00F2637D"/>
    <w:p w14:paraId="722CC900" w14:textId="6FBDB09F" w:rsidR="003A6328" w:rsidRDefault="003A6328" w:rsidP="00D7242A"/>
    <w:p w14:paraId="4796A3E3" w14:textId="77777777" w:rsidR="00DE1AE3" w:rsidRDefault="00DE1AE3" w:rsidP="00D7242A">
      <w:pPr>
        <w:rPr>
          <w:color w:val="000000" w:themeColor="text1"/>
          <w:sz w:val="22"/>
          <w:szCs w:val="22"/>
        </w:rPr>
      </w:pPr>
    </w:p>
    <w:p w14:paraId="73C3365C" w14:textId="6A75B240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>
        <w:rPr>
          <w:lang w:eastAsia="ko-KR"/>
        </w:rPr>
        <w:t xml:space="preserve">Revised for CID </w:t>
      </w:r>
      <w:r w:rsidR="00A43BF3">
        <w:rPr>
          <w:lang w:eastAsia="ko-KR"/>
        </w:rPr>
        <w:t>11392</w:t>
      </w:r>
      <w:r>
        <w:rPr>
          <w:lang w:eastAsia="ko-KR"/>
        </w:rPr>
        <w:t xml:space="preserve">, </w:t>
      </w:r>
      <w:r w:rsidRPr="00F76418">
        <w:rPr>
          <w:lang w:eastAsia="ko-KR"/>
        </w:rPr>
        <w:t xml:space="preserve">CID </w:t>
      </w:r>
      <w:r w:rsidR="00A43BF3">
        <w:rPr>
          <w:lang w:eastAsia="ko-KR"/>
        </w:rPr>
        <w:t>11394</w:t>
      </w:r>
      <w:r w:rsidRPr="00F76418">
        <w:rPr>
          <w:lang w:eastAsia="ko-KR"/>
        </w:rPr>
        <w:t xml:space="preserve">, CID </w:t>
      </w:r>
      <w:r w:rsidR="00A43BF3">
        <w:rPr>
          <w:lang w:eastAsia="ko-KR"/>
        </w:rPr>
        <w:t>11396</w:t>
      </w:r>
      <w:r w:rsidRPr="00F76418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11397</w:t>
      </w:r>
      <w:r w:rsidR="004662F2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11398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11395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12603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12877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13381</w:t>
      </w:r>
      <w:r w:rsidR="006477AF">
        <w:rPr>
          <w:lang w:eastAsia="ko-KR"/>
        </w:rPr>
        <w:t xml:space="preserve">, </w:t>
      </w:r>
      <w:proofErr w:type="gramStart"/>
      <w:r w:rsidR="006477AF" w:rsidRPr="00F76418">
        <w:rPr>
          <w:lang w:eastAsia="ko-KR"/>
        </w:rPr>
        <w:t>CID</w:t>
      </w:r>
      <w:proofErr w:type="gramEnd"/>
      <w:r w:rsidR="006477AF" w:rsidRPr="00F76418">
        <w:rPr>
          <w:lang w:eastAsia="ko-KR"/>
        </w:rPr>
        <w:t xml:space="preserve"> </w:t>
      </w:r>
      <w:r w:rsidR="00A43BF3">
        <w:rPr>
          <w:lang w:eastAsia="ko-KR"/>
        </w:rPr>
        <w:t>14089</w:t>
      </w:r>
      <w:r w:rsidR="006477AF">
        <w:rPr>
          <w:lang w:eastAsia="ko-KR"/>
        </w:rPr>
        <w:t xml:space="preserve"> </w:t>
      </w:r>
      <w:r>
        <w:rPr>
          <w:lang w:eastAsia="ko-KR"/>
        </w:rPr>
        <w:t>per editing instructions in 11-1</w:t>
      </w:r>
      <w:r w:rsidR="00D5465D">
        <w:rPr>
          <w:lang w:eastAsia="ko-KR"/>
        </w:rPr>
        <w:t>8</w:t>
      </w:r>
      <w:r>
        <w:rPr>
          <w:lang w:eastAsia="ko-KR"/>
        </w:rPr>
        <w:t>/</w:t>
      </w:r>
      <w:r w:rsidR="005632FA">
        <w:rPr>
          <w:lang w:eastAsia="ko-KR"/>
        </w:rPr>
        <w:t>0463r1</w:t>
      </w:r>
      <w:r>
        <w:rPr>
          <w:lang w:eastAsia="ko-KR"/>
        </w:rPr>
        <w:t>.</w:t>
      </w:r>
    </w:p>
    <w:p w14:paraId="23095C16" w14:textId="77777777" w:rsidR="00F76418" w:rsidRDefault="00F76418" w:rsidP="00F76418">
      <w:pPr>
        <w:rPr>
          <w:lang w:eastAsia="ko-KR"/>
        </w:rPr>
      </w:pPr>
    </w:p>
    <w:p w14:paraId="391E8ACA" w14:textId="2401497D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 w:rsidR="00312633" w:rsidRPr="00F21920">
        <w:rPr>
          <w:i/>
          <w:sz w:val="22"/>
          <w:szCs w:val="22"/>
          <w:highlight w:val="yellow"/>
        </w:rPr>
        <w:t xml:space="preserve"> modify P.L. </w:t>
      </w:r>
      <w:r w:rsidR="002879A2"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33</w:t>
      </w:r>
      <w:r w:rsidR="002879A2" w:rsidRPr="002879A2">
        <w:rPr>
          <w:i/>
          <w:sz w:val="22"/>
          <w:szCs w:val="22"/>
          <w:highlight w:val="yellow"/>
        </w:rPr>
        <w:t>.07</w:t>
      </w:r>
      <w:r w:rsidR="00312633" w:rsidRPr="00F21920">
        <w:rPr>
          <w:i/>
          <w:sz w:val="22"/>
          <w:szCs w:val="22"/>
          <w:highlight w:val="yellow"/>
        </w:rPr>
        <w:t xml:space="preserve"> as following </w:t>
      </w:r>
      <w:r w:rsidR="00312633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312633" w:rsidRPr="00F21920">
        <w:rPr>
          <w:i/>
          <w:sz w:val="22"/>
          <w:szCs w:val="22"/>
          <w:highlight w:val="yellow"/>
        </w:rPr>
        <w:t xml:space="preserve">CID </w:t>
      </w:r>
      <w:r w:rsidR="002879A2">
        <w:rPr>
          <w:i/>
          <w:sz w:val="22"/>
          <w:szCs w:val="22"/>
          <w:highlight w:val="yellow"/>
        </w:rPr>
        <w:t>11392</w:t>
      </w:r>
      <w:r w:rsidR="00312633" w:rsidRPr="00F21920">
        <w:rPr>
          <w:i/>
          <w:sz w:val="22"/>
          <w:szCs w:val="22"/>
          <w:highlight w:val="yellow"/>
        </w:rPr>
        <w:t>)</w:t>
      </w:r>
      <w:r w:rsidRPr="00F21920">
        <w:rPr>
          <w:i/>
          <w:sz w:val="22"/>
          <w:szCs w:val="22"/>
          <w:highlight w:val="yellow"/>
        </w:rPr>
        <w:t>.</w:t>
      </w:r>
    </w:p>
    <w:p w14:paraId="3AA449F5" w14:textId="201DC991" w:rsidR="00F156D9" w:rsidRDefault="002879A2" w:rsidP="00C036DF">
      <w:pPr>
        <w:rPr>
          <w:rFonts w:ascii="TimesNewRomanPSMT" w:eastAsia="TimesNewRomanPSMT" w:hAnsi="TimesNewRomanPSMT"/>
          <w:color w:val="000000"/>
          <w:sz w:val="20"/>
        </w:rPr>
      </w:pPr>
      <w:r w:rsidRPr="002879A2">
        <w:rPr>
          <w:rFonts w:ascii="TimesNewRomanPSMT" w:eastAsia="TimesNewRomanPSMT" w:hAnsi="TimesNewRomanPSMT"/>
          <w:color w:val="000000"/>
          <w:sz w:val="20"/>
        </w:rPr>
        <w:t>The PHY has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2879A2">
        <w:rPr>
          <w:rFonts w:ascii="TimesNewRomanPSMT" w:eastAsia="TimesNewRomanPSMT" w:hAnsi="TimesNewRomanPSMT"/>
          <w:color w:val="000000"/>
          <w:sz w:val="20"/>
        </w:rPr>
        <w:t>also been configured with BSS identification information and STA identification information (i.e., BSS</w:t>
      </w:r>
      <w:r w:rsidRPr="002879A2">
        <w:rPr>
          <w:rFonts w:ascii="TimesNewRomanPSMT" w:eastAsia="TimesNewRomanPSMT" w:hAnsi="TimesNewRomanPSMT" w:hint="eastAsia"/>
          <w:color w:val="000000"/>
          <w:sz w:val="20"/>
        </w:rPr>
        <w:br/>
      </w:r>
      <w:proofErr w:type="spellStart"/>
      <w:r w:rsidRPr="002879A2">
        <w:rPr>
          <w:rFonts w:ascii="TimesNewRomanPSMT" w:eastAsia="TimesNewRomanPSMT" w:hAnsi="TimesNewRomanPSMT"/>
          <w:color w:val="000000"/>
          <w:sz w:val="20"/>
        </w:rPr>
        <w:t>Color</w:t>
      </w:r>
      <w:proofErr w:type="spellEnd"/>
      <w:r w:rsidRPr="002879A2">
        <w:rPr>
          <w:rFonts w:ascii="TimesNewRomanPSMT" w:eastAsia="TimesNewRomanPSMT" w:hAnsi="TimesNewRomanPSMT"/>
          <w:color w:val="000000"/>
          <w:sz w:val="20"/>
        </w:rPr>
        <w:t xml:space="preserve"> value and STA ID in the </w:t>
      </w:r>
      <w:r w:rsidRPr="002879A2">
        <w:rPr>
          <w:rFonts w:ascii="TimesNewRomanPSMT" w:eastAsia="TimesNewRomanPSMT" w:hAnsi="TimesNewRomanPSMT"/>
          <w:strike/>
          <w:color w:val="C00000"/>
          <w:sz w:val="20"/>
        </w:rPr>
        <w:t>cell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2879A2">
        <w:rPr>
          <w:rFonts w:ascii="TimesNewRomanPSMT" w:eastAsia="TimesNewRomanPSMT" w:hAnsi="TimesNewRomanPSMT"/>
          <w:color w:val="FF0000"/>
          <w:sz w:val="20"/>
        </w:rPr>
        <w:t>BSS</w:t>
      </w:r>
      <w:r w:rsidRPr="002879A2">
        <w:rPr>
          <w:rFonts w:ascii="TimesNewRomanPSMT" w:eastAsia="TimesNewRomanPSMT" w:hAnsi="TimesNewRomanPSMT"/>
          <w:color w:val="000000"/>
          <w:sz w:val="20"/>
        </w:rPr>
        <w:t xml:space="preserve">) so that it can receive data intended for the STA in the specific </w:t>
      </w:r>
      <w:r w:rsidRPr="002879A2">
        <w:rPr>
          <w:rFonts w:ascii="TimesNewRomanPSMT" w:eastAsia="TimesNewRomanPSMT" w:hAnsi="TimesNewRomanPSMT"/>
          <w:strike/>
          <w:color w:val="C00000"/>
          <w:sz w:val="20"/>
        </w:rPr>
        <w:t>cell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2879A2">
        <w:rPr>
          <w:rFonts w:ascii="TimesNewRomanPSMT" w:eastAsia="TimesNewRomanPSMT" w:hAnsi="TimesNewRomanPSMT"/>
          <w:color w:val="FF0000"/>
          <w:sz w:val="20"/>
        </w:rPr>
        <w:t>BSS</w:t>
      </w:r>
      <w:r w:rsidRPr="002879A2">
        <w:rPr>
          <w:rFonts w:ascii="TimesNewRomanPSMT" w:eastAsia="TimesNewRomanPSMT" w:hAnsi="TimesNewRomanPSMT"/>
          <w:color w:val="000000"/>
          <w:sz w:val="20"/>
        </w:rPr>
        <w:t>.</w:t>
      </w:r>
    </w:p>
    <w:p w14:paraId="584ABA4A" w14:textId="77777777" w:rsidR="00AA7933" w:rsidRDefault="00AA7933" w:rsidP="00C036DF">
      <w:pPr>
        <w:rPr>
          <w:rFonts w:ascii="TimesNewRomanPSMT" w:eastAsia="TimesNewRomanPSMT" w:hAnsi="TimesNewRomanPSMT"/>
          <w:color w:val="000000"/>
          <w:sz w:val="20"/>
        </w:rPr>
      </w:pPr>
    </w:p>
    <w:p w14:paraId="140FF846" w14:textId="6CDE0593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36</w:t>
      </w:r>
      <w:r w:rsidRPr="002879A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62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11394</w:t>
      </w:r>
      <w:r w:rsidRPr="00F21920">
        <w:rPr>
          <w:i/>
          <w:sz w:val="22"/>
          <w:szCs w:val="22"/>
          <w:highlight w:val="yellow"/>
        </w:rPr>
        <w:t>).</w:t>
      </w:r>
    </w:p>
    <w:p w14:paraId="43B440AA" w14:textId="77777777" w:rsidR="00AA7933" w:rsidRDefault="00AA7933" w:rsidP="00AA7933">
      <w:pPr>
        <w:rPr>
          <w:rStyle w:val="fontstyle01"/>
          <w:rFonts w:hint="eastAsia"/>
        </w:rPr>
      </w:pPr>
      <w:r>
        <w:rPr>
          <w:rStyle w:val="fontstyle01"/>
        </w:rPr>
        <w:lastRenderedPageBreak/>
        <w:t>A PHY-</w:t>
      </w:r>
      <w:proofErr w:type="spellStart"/>
      <w:proofErr w:type="gramStart"/>
      <w:r>
        <w:rPr>
          <w:rStyle w:val="fontstyle01"/>
        </w:rPr>
        <w:t>CCA.indication</w:t>
      </w:r>
      <w:proofErr w:type="spellEnd"/>
      <w:r>
        <w:rPr>
          <w:rStyle w:val="fontstyle01"/>
        </w:rPr>
        <w:t>(</w:t>
      </w:r>
      <w:proofErr w:type="gramEnd"/>
      <w:r>
        <w:rPr>
          <w:rStyle w:val="fontstyle01"/>
        </w:rPr>
        <w:t xml:space="preserve">BUSY, channel-list) primitive is also issued as an initial indication of reception of a signal as specified in </w:t>
      </w:r>
      <w:r w:rsidRPr="007D195C">
        <w:rPr>
          <w:rStyle w:val="fontstyle01"/>
          <w:strike/>
          <w:color w:val="C00000"/>
        </w:rPr>
        <w:t>21.3.18.5</w:t>
      </w:r>
      <w:r w:rsidRPr="007D195C">
        <w:rPr>
          <w:rStyle w:val="fontstyle01"/>
          <w:color w:val="FF0000"/>
        </w:rPr>
        <w:t xml:space="preserve"> 28.3.19.6</w:t>
      </w:r>
      <w:r w:rsidRPr="007D195C">
        <w:rPr>
          <w:rStyle w:val="fontstyle01"/>
        </w:rPr>
        <w:t xml:space="preserve"> </w:t>
      </w:r>
      <w:r>
        <w:rPr>
          <w:rStyle w:val="fontstyle01"/>
        </w:rPr>
        <w:t>(CCA sensitivity).</w:t>
      </w:r>
    </w:p>
    <w:p w14:paraId="75218C2D" w14:textId="77777777" w:rsidR="00AA7933" w:rsidRDefault="00AA7933" w:rsidP="00AA7933">
      <w:pPr>
        <w:rPr>
          <w:rStyle w:val="fontstyle01"/>
          <w:rFonts w:hint="eastAsia"/>
        </w:rPr>
      </w:pPr>
    </w:p>
    <w:p w14:paraId="230B930F" w14:textId="148132DA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37</w:t>
      </w:r>
      <w:r w:rsidRPr="002879A2">
        <w:rPr>
          <w:i/>
          <w:sz w:val="22"/>
          <w:szCs w:val="22"/>
          <w:highlight w:val="yellow"/>
        </w:rPr>
        <w:t>.</w:t>
      </w:r>
      <w:r w:rsidR="00C9418E">
        <w:rPr>
          <w:i/>
          <w:sz w:val="22"/>
          <w:szCs w:val="22"/>
          <w:highlight w:val="yellow"/>
        </w:rPr>
        <w:t>59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11396</w:t>
      </w:r>
      <w:r w:rsidRPr="00F21920">
        <w:rPr>
          <w:i/>
          <w:sz w:val="22"/>
          <w:szCs w:val="22"/>
          <w:highlight w:val="yellow"/>
        </w:rPr>
        <w:t>).</w:t>
      </w:r>
    </w:p>
    <w:p w14:paraId="0E1571E8" w14:textId="77777777" w:rsidR="00AA7933" w:rsidRDefault="00AA7933" w:rsidP="00AA7933">
      <w:pPr>
        <w:spacing w:after="160" w:line="259" w:lineRule="auto"/>
        <w:rPr>
          <w:rStyle w:val="fontstyle01"/>
          <w:rFonts w:hint="eastAsia"/>
        </w:rPr>
      </w:pPr>
      <w:r>
        <w:rPr>
          <w:rStyle w:val="fontstyle01"/>
        </w:rPr>
        <w:t xml:space="preserve">Reserved HE-SIG-A Indication is defined as an HE-SIG-A with Reserved bits equal to 0 or any other </w:t>
      </w:r>
      <w:r w:rsidRPr="00533D07">
        <w:rPr>
          <w:rStyle w:val="fontstyle01"/>
          <w:strike/>
          <w:color w:val="C00000"/>
        </w:rPr>
        <w:t>VHT-SIG-A</w:t>
      </w:r>
      <w:r w:rsidRPr="00533D07">
        <w:rPr>
          <w:rStyle w:val="fontstyle01"/>
          <w:color w:val="C00000"/>
        </w:rPr>
        <w:t xml:space="preserve"> </w:t>
      </w:r>
      <w:r w:rsidRPr="00533D07">
        <w:rPr>
          <w:rStyle w:val="fontstyle01"/>
          <w:color w:val="FF0000"/>
        </w:rPr>
        <w:t xml:space="preserve">HE-SIG-A </w:t>
      </w:r>
      <w:r>
        <w:rPr>
          <w:rStyle w:val="fontstyle01"/>
        </w:rPr>
        <w:t>field bit combinations that do not correspond to modes of PHY operation defined in Clause 28 (High Efficiency (HE) PHY specification).</w:t>
      </w:r>
    </w:p>
    <w:p w14:paraId="67BF8162" w14:textId="32DF7F6E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38</w:t>
      </w:r>
      <w:r w:rsidRPr="002879A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28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11397</w:t>
      </w:r>
      <w:r w:rsidRPr="00F21920">
        <w:rPr>
          <w:i/>
          <w:sz w:val="22"/>
          <w:szCs w:val="22"/>
          <w:highlight w:val="yellow"/>
        </w:rPr>
        <w:t>).</w:t>
      </w:r>
    </w:p>
    <w:p w14:paraId="38D37DF8" w14:textId="77777777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Reserved HE-SIG-A Indication is defined as an HE-SIG-A with Reserved bits equal to 0 or any other </w:t>
      </w:r>
      <w:r w:rsidRPr="00533D07">
        <w:rPr>
          <w:rStyle w:val="fontstyle01"/>
          <w:strike/>
          <w:color w:val="C00000"/>
        </w:rPr>
        <w:t>VHT-SIG-A</w:t>
      </w:r>
      <w:r w:rsidRPr="00533D07">
        <w:rPr>
          <w:rStyle w:val="fontstyle01"/>
          <w:color w:val="C00000"/>
        </w:rPr>
        <w:t xml:space="preserve"> </w:t>
      </w:r>
      <w:r w:rsidRPr="00533D07">
        <w:rPr>
          <w:rStyle w:val="fontstyle01"/>
          <w:color w:val="FF0000"/>
        </w:rPr>
        <w:t>HE-SIG-A</w:t>
      </w:r>
      <w:r>
        <w:rPr>
          <w:rStyle w:val="fontstyle01"/>
        </w:rPr>
        <w:t xml:space="preserve"> field bit combinations that do not correspond to modes of PHY operation defined in Clause 28 (High Efficiency (HE) PHY specification).</w:t>
      </w:r>
    </w:p>
    <w:p w14:paraId="2494661E" w14:textId="2CF5CF95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39</w:t>
      </w:r>
      <w:r w:rsidRPr="002879A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02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11398</w:t>
      </w:r>
      <w:r w:rsidRPr="00F21920">
        <w:rPr>
          <w:i/>
          <w:sz w:val="22"/>
          <w:szCs w:val="22"/>
          <w:highlight w:val="yellow"/>
        </w:rPr>
        <w:t>).</w:t>
      </w:r>
    </w:p>
    <w:p w14:paraId="6C1E4A43" w14:textId="77777777" w:rsidR="00AA7933" w:rsidRDefault="00AA7933" w:rsidP="00AA7933">
      <w:pPr>
        <w:rPr>
          <w:rStyle w:val="fontstyle01"/>
          <w:rFonts w:hint="eastAsia"/>
        </w:rPr>
      </w:pPr>
      <w:r>
        <w:rPr>
          <w:rStyle w:val="fontstyle01"/>
        </w:rPr>
        <w:t xml:space="preserve">Reserved HE-SIG-A Indication is defined as an HE-SIG-A with Reserved bits equal to 0 or any other </w:t>
      </w:r>
      <w:r w:rsidRPr="00533D07">
        <w:rPr>
          <w:rStyle w:val="fontstyle01"/>
          <w:strike/>
          <w:color w:val="C00000"/>
        </w:rPr>
        <w:t>VHT-SIG-A</w:t>
      </w:r>
      <w:r w:rsidRPr="00533D07">
        <w:rPr>
          <w:rStyle w:val="fontstyle01"/>
          <w:color w:val="C00000"/>
        </w:rPr>
        <w:t xml:space="preserve"> </w:t>
      </w:r>
      <w:r w:rsidRPr="00533D07">
        <w:rPr>
          <w:rStyle w:val="fontstyle01"/>
          <w:color w:val="FF0000"/>
        </w:rPr>
        <w:t>HE-SIG-A</w:t>
      </w:r>
      <w:r>
        <w:rPr>
          <w:rStyle w:val="fontstyle01"/>
        </w:rPr>
        <w:t xml:space="preserve"> field bit combinations that do not correspond to modes of PHY operation defined in Clause 28 (High Efficiency (HE) PHY specification).</w:t>
      </w:r>
    </w:p>
    <w:p w14:paraId="6113E379" w14:textId="77777777" w:rsidR="00AA7933" w:rsidRDefault="00AA7933" w:rsidP="00AA7933">
      <w:pPr>
        <w:rPr>
          <w:rStyle w:val="fontstyle01"/>
          <w:rFonts w:hint="eastAsia"/>
        </w:rPr>
      </w:pPr>
    </w:p>
    <w:p w14:paraId="530A91F7" w14:textId="77777777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Replace figure 28-56 to figure 28-59 with the following figures respectively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11395</w:t>
      </w:r>
      <w:r w:rsidRPr="00F21920">
        <w:rPr>
          <w:i/>
          <w:sz w:val="22"/>
          <w:szCs w:val="22"/>
          <w:highlight w:val="yellow"/>
        </w:rPr>
        <w:t>).</w:t>
      </w:r>
    </w:p>
    <w:p w14:paraId="578E97FB" w14:textId="1BB74F4F" w:rsidR="00AA7933" w:rsidRDefault="004446EB" w:rsidP="00AA7933">
      <w:pPr>
        <w:spacing w:after="160" w:line="259" w:lineRule="auto"/>
        <w:jc w:val="center"/>
        <w:rPr>
          <w:i/>
          <w:sz w:val="22"/>
          <w:szCs w:val="22"/>
        </w:rPr>
      </w:pPr>
      <w:r>
        <w:object w:dxaOrig="13761" w:dyaOrig="8050" w14:anchorId="46810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5pt;height:228pt" o:ole="">
            <v:imagedata r:id="rId8" o:title=""/>
          </v:shape>
          <o:OLEObject Type="Embed" ProgID="Visio.Drawing.15" ShapeID="_x0000_i1025" DrawAspect="Content" ObjectID="_1581481198" r:id="rId9"/>
        </w:object>
      </w:r>
    </w:p>
    <w:p w14:paraId="14695D91" w14:textId="77777777" w:rsidR="00AA7933" w:rsidRDefault="00AA7933" w:rsidP="00AA7933">
      <w:pPr>
        <w:spacing w:after="160" w:line="259" w:lineRule="auto"/>
        <w:jc w:val="center"/>
        <w:rPr>
          <w:i/>
          <w:sz w:val="22"/>
          <w:szCs w:val="22"/>
        </w:rPr>
      </w:pPr>
      <w:r w:rsidRPr="000234A8">
        <w:rPr>
          <w:rFonts w:ascii="Arial-BoldMT" w:hAnsi="Arial-BoldMT"/>
          <w:b/>
          <w:bCs/>
          <w:color w:val="000000"/>
          <w:sz w:val="20"/>
        </w:rPr>
        <w:t>Figure 28-5</w:t>
      </w:r>
      <w:r>
        <w:rPr>
          <w:rFonts w:ascii="Arial-BoldMT" w:hAnsi="Arial-BoldMT"/>
          <w:b/>
          <w:bCs/>
          <w:color w:val="000000"/>
          <w:sz w:val="20"/>
        </w:rPr>
        <w:t>5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—PHY receive procedure for an HE </w:t>
      </w:r>
      <w:r>
        <w:rPr>
          <w:rFonts w:ascii="Arial-BoldMT" w:hAnsi="Arial-BoldMT"/>
          <w:b/>
          <w:bCs/>
          <w:color w:val="000000"/>
          <w:sz w:val="20"/>
        </w:rPr>
        <w:t>SU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 PPDU</w:t>
      </w:r>
    </w:p>
    <w:p w14:paraId="29372DF0" w14:textId="6C88A1FC" w:rsidR="00AA7933" w:rsidRDefault="004446EB" w:rsidP="00AA7933">
      <w:r>
        <w:object w:dxaOrig="14611" w:dyaOrig="8050" w14:anchorId="5FEEA356">
          <v:shape id="_x0000_i1026" type="#_x0000_t75" style="width:467.5pt;height:257pt" o:ole="">
            <v:imagedata r:id="rId10" o:title=""/>
          </v:shape>
          <o:OLEObject Type="Embed" ProgID="Visio.Drawing.15" ShapeID="_x0000_i1026" DrawAspect="Content" ObjectID="_1581481199" r:id="rId11"/>
        </w:object>
      </w:r>
    </w:p>
    <w:p w14:paraId="44EA14BF" w14:textId="77777777" w:rsidR="00AA7933" w:rsidRDefault="00AA7933" w:rsidP="00AA7933">
      <w:pPr>
        <w:jc w:val="center"/>
      </w:pPr>
      <w:r w:rsidRPr="000234A8">
        <w:rPr>
          <w:rFonts w:ascii="Arial-BoldMT" w:hAnsi="Arial-BoldMT"/>
          <w:b/>
          <w:bCs/>
          <w:color w:val="000000"/>
          <w:sz w:val="20"/>
        </w:rPr>
        <w:t>Figure 28-5</w:t>
      </w:r>
      <w:r>
        <w:rPr>
          <w:rFonts w:ascii="Arial-BoldMT" w:hAnsi="Arial-BoldMT"/>
          <w:b/>
          <w:bCs/>
          <w:color w:val="000000"/>
          <w:sz w:val="20"/>
        </w:rPr>
        <w:t>6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—PHY receive procedure for an HE </w:t>
      </w:r>
      <w:r>
        <w:rPr>
          <w:rFonts w:ascii="Arial-BoldMT" w:hAnsi="Arial-BoldMT"/>
          <w:b/>
          <w:bCs/>
          <w:color w:val="000000"/>
          <w:sz w:val="20"/>
        </w:rPr>
        <w:t>ER SU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 PPDU</w:t>
      </w:r>
    </w:p>
    <w:p w14:paraId="632AC4F1" w14:textId="77777777" w:rsidR="00AA7933" w:rsidRDefault="00AA7933" w:rsidP="00AA7933"/>
    <w:p w14:paraId="7AD23E6B" w14:textId="77777777" w:rsidR="00AA7933" w:rsidRDefault="00AA7933" w:rsidP="00AA7933"/>
    <w:p w14:paraId="6EB18C26" w14:textId="77777777" w:rsidR="00AA7933" w:rsidRDefault="00AA7933" w:rsidP="00AA7933">
      <w:r>
        <w:object w:dxaOrig="14831" w:dyaOrig="8050" w14:anchorId="60FD05EA">
          <v:shape id="_x0000_i1027" type="#_x0000_t75" style="width:468pt;height:254.5pt" o:ole="">
            <v:imagedata r:id="rId12" o:title=""/>
          </v:shape>
          <o:OLEObject Type="Embed" ProgID="Visio.Drawing.15" ShapeID="_x0000_i1027" DrawAspect="Content" ObjectID="_1581481200" r:id="rId13"/>
        </w:object>
      </w:r>
    </w:p>
    <w:p w14:paraId="2C5A829F" w14:textId="77777777" w:rsidR="00AA7933" w:rsidRDefault="00AA7933" w:rsidP="00AA7933">
      <w:pPr>
        <w:jc w:val="center"/>
      </w:pPr>
      <w:r w:rsidRPr="000234A8">
        <w:rPr>
          <w:rFonts w:ascii="Arial-BoldMT" w:hAnsi="Arial-BoldMT"/>
          <w:b/>
          <w:bCs/>
          <w:color w:val="000000"/>
          <w:sz w:val="20"/>
        </w:rPr>
        <w:t>Figure 28-5</w:t>
      </w:r>
      <w:r>
        <w:rPr>
          <w:rFonts w:ascii="Arial-BoldMT" w:hAnsi="Arial-BoldMT"/>
          <w:b/>
          <w:bCs/>
          <w:color w:val="000000"/>
          <w:sz w:val="20"/>
        </w:rPr>
        <w:t>7</w:t>
      </w:r>
      <w:r w:rsidRPr="000234A8">
        <w:rPr>
          <w:rFonts w:ascii="Arial-BoldMT" w:hAnsi="Arial-BoldMT"/>
          <w:b/>
          <w:bCs/>
          <w:color w:val="000000"/>
          <w:sz w:val="20"/>
        </w:rPr>
        <w:t>—P</w:t>
      </w:r>
      <w:r>
        <w:rPr>
          <w:rFonts w:ascii="Arial-BoldMT" w:hAnsi="Arial-BoldMT"/>
          <w:b/>
          <w:bCs/>
          <w:color w:val="000000"/>
          <w:sz w:val="20"/>
        </w:rPr>
        <w:t>HY receive procedure for an HE MU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 PPDU</w:t>
      </w:r>
    </w:p>
    <w:p w14:paraId="2751C822" w14:textId="75F0859D" w:rsidR="00AA7933" w:rsidRDefault="004446EB" w:rsidP="00AA7933">
      <w:r>
        <w:object w:dxaOrig="13890" w:dyaOrig="8050" w14:anchorId="65D8BC85">
          <v:shape id="_x0000_i1028" type="#_x0000_t75" style="width:467.5pt;height:271pt" o:ole="">
            <v:imagedata r:id="rId14" o:title=""/>
          </v:shape>
          <o:OLEObject Type="Embed" ProgID="Visio.Drawing.15" ShapeID="_x0000_i1028" DrawAspect="Content" ObjectID="_1581481201" r:id="rId15"/>
        </w:object>
      </w:r>
    </w:p>
    <w:p w14:paraId="077786F0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  <w:r w:rsidRPr="000234A8">
        <w:rPr>
          <w:rFonts w:ascii="Arial-BoldMT" w:hAnsi="Arial-BoldMT"/>
          <w:b/>
          <w:bCs/>
          <w:color w:val="000000"/>
          <w:sz w:val="20"/>
        </w:rPr>
        <w:t>Figure 28-58—PHY receive procedure for an HE TB PPDU</w:t>
      </w:r>
    </w:p>
    <w:p w14:paraId="0F805CB6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4A717C72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7EC00271" w14:textId="31A3AA0A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</w:t>
      </w:r>
      <w:r w:rsidR="00C9418E">
        <w:rPr>
          <w:i/>
          <w:sz w:val="22"/>
          <w:szCs w:val="22"/>
          <w:highlight w:val="yellow"/>
        </w:rPr>
        <w:t>28</w:t>
      </w:r>
      <w:r>
        <w:rPr>
          <w:i/>
          <w:sz w:val="22"/>
          <w:szCs w:val="22"/>
          <w:highlight w:val="yellow"/>
        </w:rPr>
        <w:t>.01 as following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12603</w:t>
      </w:r>
      <w:r w:rsidRPr="00F21920">
        <w:rPr>
          <w:i/>
          <w:sz w:val="22"/>
          <w:szCs w:val="22"/>
          <w:highlight w:val="yellow"/>
        </w:rPr>
        <w:t>).</w:t>
      </w:r>
    </w:p>
    <w:p w14:paraId="272AB1DF" w14:textId="77777777" w:rsidR="00AA7933" w:rsidRDefault="00AA7933" w:rsidP="00AA7933">
      <w:pPr>
        <w:rPr>
          <w:rStyle w:val="fontstyle01"/>
          <w:rFonts w:hint="eastAsia"/>
        </w:rPr>
      </w:pPr>
      <w:proofErr w:type="gramStart"/>
      <w:r>
        <w:rPr>
          <w:rStyle w:val="fontstyle01"/>
        </w:rPr>
        <w:t>are</w:t>
      </w:r>
      <w:proofErr w:type="gramEnd"/>
      <w:r>
        <w:rPr>
          <w:rStyle w:val="fontstyle01"/>
        </w:rPr>
        <w:t xml:space="preserve"> selected if the FORMAT field of the PHY-</w:t>
      </w:r>
      <w:proofErr w:type="spellStart"/>
      <w:r>
        <w:rPr>
          <w:rStyle w:val="fontstyle01"/>
        </w:rPr>
        <w:t>TXSTART.request</w:t>
      </w:r>
      <w:proofErr w:type="spellEnd"/>
      <w:r>
        <w:rPr>
          <w:rStyle w:val="fontstyle01"/>
        </w:rPr>
        <w:t xml:space="preserve">(TXVECTOR) primitive is equal to HE_SU, HE_MU, HE_EXT_SU, or </w:t>
      </w:r>
      <w:r w:rsidRPr="003C5C4A">
        <w:rPr>
          <w:rStyle w:val="fontstyle01"/>
          <w:strike/>
          <w:color w:val="C00000"/>
        </w:rPr>
        <w:t>HT_TRIG</w:t>
      </w:r>
      <w:r>
        <w:rPr>
          <w:rStyle w:val="fontstyle01"/>
        </w:rPr>
        <w:t xml:space="preserve"> </w:t>
      </w:r>
      <w:r w:rsidRPr="003C5C4A">
        <w:rPr>
          <w:rStyle w:val="fontstyle01"/>
          <w:color w:val="FF0000"/>
        </w:rPr>
        <w:t>HE_TRIG</w:t>
      </w:r>
      <w:r>
        <w:rPr>
          <w:rStyle w:val="fontstyle01"/>
        </w:rPr>
        <w:t>, respectively.</w:t>
      </w:r>
    </w:p>
    <w:p w14:paraId="2BF68590" w14:textId="77777777" w:rsidR="00AA7933" w:rsidRDefault="00AA7933" w:rsidP="00AA7933">
      <w:pPr>
        <w:rPr>
          <w:rStyle w:val="fontstyle01"/>
          <w:rFonts w:hint="eastAsia"/>
        </w:rPr>
      </w:pPr>
    </w:p>
    <w:p w14:paraId="2B6EBF14" w14:textId="028F0570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</w:t>
      </w:r>
      <w:r w:rsidR="00C9418E">
        <w:rPr>
          <w:i/>
          <w:sz w:val="22"/>
          <w:szCs w:val="22"/>
          <w:highlight w:val="yellow"/>
        </w:rPr>
        <w:t>39</w:t>
      </w:r>
      <w:r>
        <w:rPr>
          <w:i/>
          <w:sz w:val="22"/>
          <w:szCs w:val="22"/>
          <w:highlight w:val="yellow"/>
        </w:rPr>
        <w:t>.17 as following</w:t>
      </w:r>
      <w:r w:rsidR="00962248">
        <w:rPr>
          <w:i/>
          <w:sz w:val="22"/>
          <w:szCs w:val="22"/>
          <w:highlight w:val="yellow"/>
        </w:rPr>
        <w:t xml:space="preserve">. Note that equation (28-115a) should have been </w:t>
      </w:r>
      <w:proofErr w:type="spellStart"/>
      <w:r w:rsidR="00962248">
        <w:rPr>
          <w:i/>
          <w:sz w:val="22"/>
          <w:szCs w:val="22"/>
          <w:highlight w:val="yellow"/>
        </w:rPr>
        <w:t>reindexed</w:t>
      </w:r>
      <w:proofErr w:type="spellEnd"/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12877</w:t>
      </w:r>
      <w:r w:rsidRPr="00F21920">
        <w:rPr>
          <w:i/>
          <w:sz w:val="22"/>
          <w:szCs w:val="22"/>
          <w:highlight w:val="yellow"/>
        </w:rPr>
        <w:t>).</w:t>
      </w:r>
    </w:p>
    <w:p w14:paraId="52A52CF8" w14:textId="103A0D5F" w:rsidR="00AA7933" w:rsidRDefault="00AA7933" w:rsidP="00AA7933">
      <w:pPr>
        <w:rPr>
          <w:rFonts w:ascii="TimesNewRomanPSMT" w:eastAsia="TimesNewRomanPSMT" w:hAnsi="TimesNewRomanPSMT"/>
          <w:color w:val="C00000"/>
          <w:sz w:val="20"/>
          <w:szCs w:val="16"/>
        </w:rPr>
      </w:pPr>
      <w:r w:rsidRPr="00C3233D">
        <w:rPr>
          <w:rFonts w:ascii="TimesNewRomanPS-ItalicMT" w:hAnsi="TimesNewRomanPS-ItalicMT"/>
          <w:i/>
          <w:iCs/>
          <w:strike/>
          <w:color w:val="C00000"/>
          <w:sz w:val="20"/>
        </w:rPr>
        <w:t>T</w:t>
      </w:r>
      <w:r w:rsidRPr="00C3233D">
        <w:rPr>
          <w:rFonts w:ascii="TimesNewRomanPSMT" w:eastAsia="TimesNewRomanPSMT" w:hAnsi="TimesNewRomanPSMT"/>
          <w:strike/>
          <w:color w:val="C00000"/>
          <w:sz w:val="16"/>
          <w:szCs w:val="16"/>
          <w:vertAlign w:val="subscript"/>
        </w:rPr>
        <w:t>HE_PREAMBLE</w:t>
      </w:r>
      <w:r>
        <w:rPr>
          <w:rFonts w:ascii="TimesNewRomanPSMT" w:eastAsia="TimesNewRomanPSMT" w:hAnsi="TimesNewRomanPSMT"/>
          <w:strike/>
          <w:color w:val="C00000"/>
          <w:sz w:val="16"/>
          <w:szCs w:val="16"/>
          <w:vertAlign w:val="subscript"/>
        </w:rPr>
        <w:t xml:space="preserve"> </w:t>
      </w:r>
      <w:r w:rsidRPr="000B0B13">
        <w:rPr>
          <w:rFonts w:ascii="TimesNewRomanPS-ItalicMT" w:hAnsi="TimesNewRomanPS-ItalicMT"/>
          <w:i/>
          <w:iCs/>
          <w:color w:val="FF0000"/>
          <w:sz w:val="20"/>
        </w:rPr>
        <w:t>T</w:t>
      </w:r>
      <w:r w:rsidRPr="000B0B13">
        <w:rPr>
          <w:rFonts w:ascii="TimesNewRomanPSMT" w:eastAsia="TimesNewRomanPSMT" w:hAnsi="TimesNewRomanPSMT"/>
          <w:color w:val="FF0000"/>
          <w:sz w:val="16"/>
          <w:szCs w:val="16"/>
          <w:vertAlign w:val="subscript"/>
        </w:rPr>
        <w:t>HE-PREAMBLE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, </w:t>
      </w:r>
      <w:r w:rsidRPr="00C3233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  <w:vertAlign w:val="subscript"/>
        </w:rPr>
        <w:t>SYM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, </w:t>
      </w:r>
      <w:r w:rsidRPr="00C3233D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  <w:vertAlign w:val="subscript"/>
        </w:rPr>
        <w:t xml:space="preserve">PE 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and </w:t>
      </w:r>
      <w:r w:rsidRPr="00C3233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  <w:vertAlign w:val="subscript"/>
        </w:rPr>
        <w:t>MA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are defined in </w:t>
      </w:r>
      <w:r w:rsidR="000B0B13" w:rsidRPr="000B0B13">
        <w:rPr>
          <w:rFonts w:ascii="TimesNewRomanPSMT" w:hAnsi="TimesNewRomanPSMT"/>
          <w:color w:val="000000"/>
          <w:sz w:val="20"/>
        </w:rPr>
        <w:t>Equation (28-119), Equation (28-120)</w:t>
      </w:r>
      <w:r w:rsidR="000B0B13" w:rsidRPr="000B0B13">
        <w:rPr>
          <w:rFonts w:ascii="TimesNewRomanPSMT" w:hAnsi="TimesNewRomanPSMT"/>
          <w:color w:val="FF0000"/>
          <w:sz w:val="20"/>
        </w:rPr>
        <w:t>, Equation (28-121)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="000B0B13" w:rsidRPr="000B0B13">
        <w:rPr>
          <w:rFonts w:ascii="TimesNewRomanPSMT" w:hAnsi="TimesNewRomanPSMT"/>
          <w:color w:val="000000"/>
          <w:sz w:val="20"/>
        </w:rPr>
        <w:t>and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="000B0B13" w:rsidRPr="000B0B13">
        <w:rPr>
          <w:rFonts w:ascii="TimesNewRomanPSMT" w:hAnsi="TimesNewRomanPSMT"/>
          <w:color w:val="000000"/>
          <w:sz w:val="20"/>
        </w:rPr>
        <w:t>Equation (28-122), respectively</w:t>
      </w:r>
      <w:r w:rsidRPr="00962248">
        <w:rPr>
          <w:rFonts w:ascii="TimesNewRomanPSMT" w:eastAsia="TimesNewRomanPSMT" w:hAnsi="TimesNewRomanPSMT"/>
          <w:sz w:val="20"/>
          <w:szCs w:val="16"/>
        </w:rPr>
        <w:t>, respectively.</w:t>
      </w:r>
    </w:p>
    <w:p w14:paraId="25BB039B" w14:textId="77777777" w:rsidR="00AA7933" w:rsidRDefault="00AA7933" w:rsidP="00AA7933">
      <w:pPr>
        <w:rPr>
          <w:rFonts w:ascii="TimesNewRomanPSMT" w:eastAsia="TimesNewRomanPSMT" w:hAnsi="TimesNewRomanPSMT"/>
          <w:color w:val="C00000"/>
          <w:sz w:val="20"/>
          <w:szCs w:val="16"/>
        </w:rPr>
      </w:pPr>
    </w:p>
    <w:p w14:paraId="12861F2A" w14:textId="48D35964" w:rsidR="00AA7933" w:rsidRDefault="00AA7933" w:rsidP="00AA7933">
      <w:pPr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E85A71">
        <w:rPr>
          <w:i/>
          <w:sz w:val="22"/>
          <w:szCs w:val="22"/>
          <w:highlight w:val="yellow"/>
        </w:rPr>
        <w:t>TGax</w:t>
      </w:r>
      <w:proofErr w:type="spellEnd"/>
      <w:r w:rsidRPr="00E85A71">
        <w:rPr>
          <w:i/>
          <w:sz w:val="22"/>
          <w:szCs w:val="22"/>
          <w:highlight w:val="yellow"/>
        </w:rPr>
        <w:t xml:space="preserve"> Editor: Replace figure 28-59 with the figure below. (CID 13381)</w:t>
      </w:r>
    </w:p>
    <w:p w14:paraId="3E66372B" w14:textId="77777777" w:rsidR="00AA7933" w:rsidRDefault="00AA7933" w:rsidP="00AA7933">
      <w:pPr>
        <w:rPr>
          <w:i/>
          <w:sz w:val="22"/>
          <w:szCs w:val="22"/>
        </w:rPr>
      </w:pPr>
    </w:p>
    <w:p w14:paraId="725F4D33" w14:textId="77777777" w:rsidR="00AA7933" w:rsidRDefault="00AA7933" w:rsidP="00AA7933">
      <w:pPr>
        <w:rPr>
          <w:rFonts w:ascii="TimesNewRomanPSMT" w:eastAsia="TimesNewRomanPSMT" w:hAnsi="TimesNewRomanPSMT"/>
          <w:color w:val="C00000"/>
          <w:sz w:val="20"/>
          <w:szCs w:val="16"/>
        </w:rPr>
      </w:pPr>
    </w:p>
    <w:p w14:paraId="4D21A2E6" w14:textId="2B4B1608" w:rsidR="00AA7933" w:rsidRDefault="00AA7933" w:rsidP="00AA7933"/>
    <w:p w14:paraId="08DFCF39" w14:textId="7EDE2554" w:rsidR="0097295E" w:rsidRDefault="0097295E" w:rsidP="00AA7933">
      <w:r>
        <w:object w:dxaOrig="13971" w:dyaOrig="15551" w14:anchorId="04A405EE">
          <v:shape id="_x0000_i1029" type="#_x0000_t75" style="width:493pt;height:549pt" o:ole="">
            <v:imagedata r:id="rId16" o:title=""/>
          </v:shape>
          <o:OLEObject Type="Embed" ProgID="Visio.Drawing.15" ShapeID="_x0000_i1029" DrawAspect="Content" ObjectID="_1581481202" r:id="rId17"/>
        </w:object>
      </w:r>
    </w:p>
    <w:p w14:paraId="0C433E26" w14:textId="77777777" w:rsidR="0097295E" w:rsidRDefault="0097295E" w:rsidP="00AA7933"/>
    <w:p w14:paraId="1E7337AF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  <w:r w:rsidRPr="00E85A71">
        <w:rPr>
          <w:rFonts w:ascii="Arial-BoldMT" w:hAnsi="Arial-BoldMT"/>
          <w:b/>
          <w:bCs/>
          <w:color w:val="000000"/>
          <w:sz w:val="20"/>
        </w:rPr>
        <w:t>Figure 28-59—PHY receive state machine</w:t>
      </w:r>
      <w:r>
        <w:rPr>
          <w:rFonts w:ascii="Arial-BoldMT" w:hAnsi="Arial-BoldMT"/>
          <w:b/>
          <w:bCs/>
          <w:color w:val="000000"/>
          <w:sz w:val="20"/>
        </w:rPr>
        <w:t>.</w:t>
      </w:r>
    </w:p>
    <w:p w14:paraId="452BFE27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43C2063E" w14:textId="346E575B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</w:t>
      </w:r>
      <w:r w:rsidR="0097257F">
        <w:rPr>
          <w:i/>
          <w:sz w:val="22"/>
          <w:szCs w:val="22"/>
          <w:highlight w:val="yellow"/>
        </w:rPr>
        <w:t>37</w:t>
      </w:r>
      <w:r>
        <w:rPr>
          <w:i/>
          <w:sz w:val="22"/>
          <w:szCs w:val="22"/>
          <w:highlight w:val="yellow"/>
        </w:rPr>
        <w:t>.21 as following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14089</w:t>
      </w:r>
      <w:r w:rsidRPr="00F21920">
        <w:rPr>
          <w:i/>
          <w:sz w:val="22"/>
          <w:szCs w:val="22"/>
          <w:highlight w:val="yellow"/>
        </w:rPr>
        <w:t>).</w:t>
      </w:r>
    </w:p>
    <w:p w14:paraId="05765DD5" w14:textId="0E9247BE" w:rsidR="00AA7933" w:rsidRDefault="00AA7933" w:rsidP="00AA7933">
      <w:r w:rsidRPr="00C876A4">
        <w:rPr>
          <w:rFonts w:ascii="TimesNewRomanPSMT" w:eastAsia="TimesNewRomanPSMT" w:hAnsi="TimesNewRomanPSMT"/>
          <w:color w:val="000000"/>
          <w:sz w:val="20"/>
        </w:rPr>
        <w:t>If either the check of the parity bit is invalid or the RATE field is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000000"/>
          <w:sz w:val="20"/>
        </w:rPr>
        <w:t xml:space="preserve">not set to </w:t>
      </w:r>
      <w:r w:rsidRPr="00AB65DB">
        <w:rPr>
          <w:rFonts w:ascii="TimesNewRomanPSMT" w:eastAsia="TimesNewRomanPSMT" w:hAnsi="TimesNewRomanPSMT"/>
          <w:strike/>
          <w:color w:val="C00000"/>
          <w:sz w:val="20"/>
        </w:rPr>
        <w:t>MCS0 in non-HT</w:t>
      </w:r>
      <w:r w:rsidR="00AB65DB" w:rsidRPr="00AB65DB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="00AB65DB" w:rsidRPr="00C876A4">
        <w:rPr>
          <w:rFonts w:ascii="TimesNewRomanPSMT" w:eastAsia="TimesNewRomanPSMT" w:hAnsi="TimesNewRomanPSMT"/>
          <w:color w:val="FF0000"/>
          <w:sz w:val="20"/>
        </w:rPr>
        <w:t>6 Mbps</w:t>
      </w:r>
      <w:r w:rsidRPr="00C876A4">
        <w:rPr>
          <w:rFonts w:ascii="TimesNewRomanPSMT" w:eastAsia="TimesNewRomanPSMT" w:hAnsi="TimesNewRomanPSMT"/>
          <w:color w:val="000000"/>
          <w:sz w:val="20"/>
        </w:rPr>
        <w:t>, a PHY-</w:t>
      </w:r>
      <w:proofErr w:type="spellStart"/>
      <w:r w:rsidRPr="00C876A4">
        <w:rPr>
          <w:rFonts w:ascii="TimesNewRomanPSMT" w:eastAsia="TimesNewRomanPSMT" w:hAnsi="TimesNewRomanPSMT"/>
          <w:color w:val="000000"/>
          <w:sz w:val="20"/>
        </w:rPr>
        <w:t>RXSTART.indication</w:t>
      </w:r>
      <w:proofErr w:type="spellEnd"/>
      <w:r w:rsidRPr="00C876A4">
        <w:rPr>
          <w:rFonts w:ascii="TimesNewRomanPSMT" w:eastAsia="TimesNewRomanPSMT" w:hAnsi="TimesNewRomanPSMT"/>
          <w:color w:val="000000"/>
          <w:sz w:val="20"/>
        </w:rPr>
        <w:t xml:space="preserve"> primitive is not issued. If the check of the parity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000000"/>
          <w:sz w:val="20"/>
        </w:rPr>
        <w:t xml:space="preserve">bit is valid and the RATE field is set to </w:t>
      </w:r>
      <w:r w:rsidRPr="00C876A4">
        <w:rPr>
          <w:rFonts w:ascii="TimesNewRomanPSMT" w:eastAsia="TimesNewRomanPSMT" w:hAnsi="TimesNewRomanPSMT"/>
          <w:strike/>
          <w:color w:val="C00000"/>
          <w:sz w:val="20"/>
        </w:rPr>
        <w:t>MCS0</w:t>
      </w:r>
      <w:r w:rsidRPr="00C876A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FF0000"/>
          <w:sz w:val="20"/>
        </w:rPr>
        <w:t xml:space="preserve">6 Mbps </w:t>
      </w:r>
      <w:r w:rsidRPr="00C876A4">
        <w:rPr>
          <w:rFonts w:ascii="TimesNewRomanPSMT" w:eastAsia="TimesNewRomanPSMT" w:hAnsi="TimesNewRomanPSMT"/>
          <w:color w:val="000000"/>
          <w:sz w:val="20"/>
        </w:rPr>
        <w:t>but the LENGTH field value in L-SIG is a multiple of 3, a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000000"/>
          <w:sz w:val="20"/>
        </w:rPr>
        <w:t>PHY-</w:t>
      </w:r>
      <w:proofErr w:type="spellStart"/>
      <w:r w:rsidRPr="00C876A4">
        <w:rPr>
          <w:rFonts w:ascii="TimesNewRomanPSMT" w:eastAsia="TimesNewRomanPSMT" w:hAnsi="TimesNewRomanPSMT"/>
          <w:color w:val="000000"/>
          <w:sz w:val="20"/>
        </w:rPr>
        <w:t>RXSTART.indication</w:t>
      </w:r>
      <w:proofErr w:type="spellEnd"/>
      <w:r w:rsidRPr="00C876A4">
        <w:rPr>
          <w:rFonts w:ascii="TimesNewRomanPSMT" w:eastAsia="TimesNewRomanPSMT" w:hAnsi="TimesNewRomanPSMT"/>
          <w:color w:val="000000"/>
          <w:sz w:val="20"/>
        </w:rPr>
        <w:t xml:space="preserve"> primitive is not issued.</w:t>
      </w:r>
    </w:p>
    <w:p w14:paraId="45D99049" w14:textId="77777777" w:rsidR="00AA7933" w:rsidRDefault="00AA7933" w:rsidP="00C036DF">
      <w:pPr>
        <w:rPr>
          <w:color w:val="FF0000"/>
          <w:sz w:val="22"/>
          <w:szCs w:val="22"/>
        </w:rPr>
      </w:pPr>
    </w:p>
    <w:p w14:paraId="58FCF6AC" w14:textId="1AEE182E" w:rsidR="0067525C" w:rsidRDefault="00430613" w:rsidP="00C036DF">
      <w:pPr>
        <w:rPr>
          <w:i/>
          <w:sz w:val="22"/>
          <w:szCs w:val="22"/>
          <w:highlight w:val="yellow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 w:rsidR="00BE6307">
        <w:rPr>
          <w:i/>
          <w:sz w:val="22"/>
          <w:szCs w:val="22"/>
          <w:highlight w:val="yellow"/>
        </w:rPr>
        <w:t>Modify P.L. 5</w:t>
      </w:r>
      <w:r w:rsidR="0097257F">
        <w:rPr>
          <w:i/>
          <w:sz w:val="22"/>
          <w:szCs w:val="22"/>
          <w:highlight w:val="yellow"/>
        </w:rPr>
        <w:t>30</w:t>
      </w:r>
      <w:r w:rsidR="00BE6307">
        <w:rPr>
          <w:i/>
          <w:sz w:val="22"/>
          <w:szCs w:val="22"/>
          <w:highlight w:val="yellow"/>
        </w:rPr>
        <w:t>.33 as following (CID 13018, CID 13019</w:t>
      </w:r>
      <w:r w:rsidR="00BE6307">
        <w:rPr>
          <w:i/>
          <w:sz w:val="22"/>
          <w:szCs w:val="22"/>
        </w:rPr>
        <w:t>)</w:t>
      </w:r>
    </w:p>
    <w:p w14:paraId="60F6A6F9" w14:textId="77777777" w:rsidR="0067525C" w:rsidRDefault="0067525C" w:rsidP="00C036DF">
      <w:pPr>
        <w:rPr>
          <w:i/>
          <w:sz w:val="22"/>
          <w:szCs w:val="22"/>
          <w:highlight w:val="yellow"/>
        </w:rPr>
      </w:pPr>
    </w:p>
    <w:p w14:paraId="71709344" w14:textId="5B49B77C" w:rsidR="0067525C" w:rsidRDefault="0067525C" w:rsidP="00BE6307">
      <w:pPr>
        <w:jc w:val="both"/>
        <w:rPr>
          <w:rFonts w:ascii="TimesNewRomanPSMT" w:hAnsi="TimesNewRomanPSMT" w:hint="eastAsia"/>
          <w:color w:val="000000"/>
          <w:sz w:val="20"/>
        </w:rPr>
      </w:pPr>
      <w:r w:rsidRPr="0067525C">
        <w:rPr>
          <w:rFonts w:ascii="TimesNewRomanPSMT" w:hAnsi="TimesNewRomanPSMT"/>
          <w:color w:val="000000"/>
          <w:sz w:val="20"/>
        </w:rPr>
        <w:lastRenderedPageBreak/>
        <w:t xml:space="preserve">The fifth option is to follow the transmit procedure in Clause 17 (Orthogonal frequency division multiplexing (OFDM) PHY specification) </w:t>
      </w:r>
      <w:r w:rsidRPr="00F0454F">
        <w:rPr>
          <w:rFonts w:ascii="TimesNewRomanPSMT" w:hAnsi="TimesNewRomanPSMT"/>
          <w:color w:val="FF0000"/>
          <w:sz w:val="20"/>
        </w:rPr>
        <w:t>or Clause 18 (Extended Rate PHY (ERP) specification)</w:t>
      </w:r>
      <w:r w:rsidR="00DE0DF0">
        <w:rPr>
          <w:rFonts w:ascii="TimesNewRomanPSMT" w:hAnsi="TimesNewRomanPSMT"/>
          <w:color w:val="FF0000"/>
          <w:sz w:val="20"/>
        </w:rPr>
        <w:t xml:space="preserve"> if the FORMAT </w:t>
      </w:r>
      <w:r w:rsidR="00DE0DF0" w:rsidRPr="00DE0DF0">
        <w:rPr>
          <w:rFonts w:ascii="TimesNewRomanPSMT" w:hAnsi="TimesNewRomanPSMT"/>
          <w:color w:val="FF0000"/>
          <w:sz w:val="20"/>
        </w:rPr>
        <w:t xml:space="preserve">parameter of the </w:t>
      </w:r>
      <w:proofErr w:type="spellStart"/>
      <w:r w:rsidR="00DE0DF0" w:rsidRPr="00DE0DF0">
        <w:rPr>
          <w:rFonts w:ascii="TimesNewRomanPSMT" w:hAnsi="TimesNewRomanPSMT"/>
          <w:color w:val="FF0000"/>
          <w:sz w:val="20"/>
        </w:rPr>
        <w:t>PHYTXSTART.request</w:t>
      </w:r>
      <w:proofErr w:type="spellEnd"/>
      <w:r w:rsidR="00DE0DF0" w:rsidRPr="00DE0DF0">
        <w:rPr>
          <w:rFonts w:ascii="TimesNewRomanPSMT" w:hAnsi="TimesNewRomanPSMT"/>
          <w:color w:val="FF0000"/>
          <w:sz w:val="20"/>
        </w:rPr>
        <w:t xml:space="preserve"> (TXVECTOR) primitive is NON_HT</w:t>
      </w:r>
      <w:r>
        <w:rPr>
          <w:rFonts w:ascii="TimesNewRomanPSMT" w:hAnsi="TimesNewRomanPSMT"/>
          <w:color w:val="FF0000"/>
          <w:sz w:val="20"/>
        </w:rPr>
        <w:t xml:space="preserve">. </w:t>
      </w:r>
      <w:r w:rsidR="00DE0DF0">
        <w:rPr>
          <w:rFonts w:ascii="TimesNewRomanPSMT" w:hAnsi="TimesNewRomanPSMT"/>
          <w:color w:val="FF0000"/>
          <w:sz w:val="20"/>
        </w:rPr>
        <w:t xml:space="preserve">In addition, </w:t>
      </w:r>
      <w:r w:rsidR="00DE0DF0" w:rsidRPr="00DE0DF0">
        <w:rPr>
          <w:rFonts w:ascii="TimesNewRomanPSMT" w:hAnsi="TimesNewRomanPSMT"/>
          <w:color w:val="FF0000"/>
          <w:sz w:val="20"/>
        </w:rPr>
        <w:t>if the FORMAT parameter is NON_HT and the NON_HT_MODULATION parameter is set to OFDM the transmit procedure follows Clause 17 (Orthogonal frequency division multiplexing (OFDM) PHY specification)</w:t>
      </w:r>
      <w:r w:rsidR="00DE0DF0">
        <w:rPr>
          <w:rFonts w:ascii="TimesNewRomanPSMT" w:hAnsi="TimesNewRomanPSMT"/>
          <w:color w:val="FF0000"/>
          <w:sz w:val="20"/>
        </w:rPr>
        <w:t>.</w:t>
      </w:r>
      <w:r w:rsidR="00DE0DF0" w:rsidRPr="00DE0DF0">
        <w:rPr>
          <w:rFonts w:ascii="TimesNewRomanPSMT" w:hAnsi="TimesNewRomanPSMT"/>
          <w:color w:val="FF0000"/>
          <w:sz w:val="20"/>
        </w:rPr>
        <w:t xml:space="preserve"> </w:t>
      </w:r>
      <w:r w:rsidRPr="00DE0DF0">
        <w:rPr>
          <w:rFonts w:ascii="TimesNewRomanPSMT" w:hAnsi="TimesNewRomanPSMT"/>
          <w:sz w:val="20"/>
        </w:rPr>
        <w:t>i</w:t>
      </w:r>
      <w:r w:rsidRPr="0067525C">
        <w:rPr>
          <w:rFonts w:ascii="TimesNewRomanPSMT" w:hAnsi="TimesNewRomanPSMT"/>
          <w:color w:val="000000"/>
          <w:sz w:val="20"/>
        </w:rPr>
        <w:t xml:space="preserve">f the FORMAT parameter </w:t>
      </w:r>
      <w:r w:rsidRPr="00DE0DF0">
        <w:rPr>
          <w:rFonts w:ascii="TimesNewRomanPSMT" w:hAnsi="TimesNewRomanPSMT"/>
          <w:strike/>
          <w:color w:val="C00000"/>
          <w:sz w:val="20"/>
        </w:rPr>
        <w:t xml:space="preserve">of the </w:t>
      </w:r>
      <w:proofErr w:type="spellStart"/>
      <w:r w:rsidRPr="00DE0DF0">
        <w:rPr>
          <w:rFonts w:ascii="TimesNewRomanPSMT" w:hAnsi="TimesNewRomanPSMT"/>
          <w:strike/>
          <w:color w:val="C00000"/>
          <w:sz w:val="20"/>
        </w:rPr>
        <w:t>PHYTXSTART.request</w:t>
      </w:r>
      <w:proofErr w:type="spellEnd"/>
      <w:r w:rsidR="00BE6307" w:rsidRPr="00DE0DF0">
        <w:rPr>
          <w:rFonts w:ascii="TimesNewRomanPSMT" w:hAnsi="TimesNewRomanPSMT"/>
          <w:strike/>
          <w:color w:val="C00000"/>
          <w:sz w:val="20"/>
        </w:rPr>
        <w:t xml:space="preserve"> </w:t>
      </w:r>
      <w:r w:rsidRPr="00DE0DF0">
        <w:rPr>
          <w:rFonts w:ascii="TimesNewRomanPSMT" w:hAnsi="TimesNewRomanPSMT"/>
          <w:strike/>
          <w:color w:val="C00000"/>
          <w:sz w:val="20"/>
        </w:rPr>
        <w:t>(TXVECTOR)</w:t>
      </w:r>
      <w:r w:rsidR="00BE6307" w:rsidRPr="00DE0DF0">
        <w:rPr>
          <w:rFonts w:ascii="TimesNewRomanPSMT" w:hAnsi="TimesNewRomanPSMT"/>
          <w:strike/>
          <w:color w:val="C00000"/>
          <w:sz w:val="20"/>
        </w:rPr>
        <w:t xml:space="preserve"> </w:t>
      </w:r>
      <w:r w:rsidRPr="00DE0DF0">
        <w:rPr>
          <w:rFonts w:ascii="TimesNewRomanPSMT" w:hAnsi="TimesNewRomanPSMT"/>
          <w:strike/>
          <w:color w:val="C00000"/>
          <w:sz w:val="20"/>
        </w:rPr>
        <w:t>primitive</w:t>
      </w:r>
      <w:r w:rsidRPr="0067525C">
        <w:rPr>
          <w:rFonts w:ascii="TimesNewRomanPSMT" w:hAnsi="TimesNewRomanPSMT"/>
          <w:color w:val="000000"/>
          <w:sz w:val="20"/>
        </w:rPr>
        <w:t xml:space="preserve"> is NON_HT and the NON_HT_MODULATION parameter is set to NON_HT_DUP_OFDM</w:t>
      </w:r>
      <w:r w:rsidR="00BE6307">
        <w:rPr>
          <w:rFonts w:ascii="TimesNewRomanPSMT" w:hAnsi="TimesNewRomanPSMT"/>
          <w:color w:val="000000"/>
          <w:sz w:val="20"/>
        </w:rPr>
        <w:t xml:space="preserve"> </w:t>
      </w:r>
      <w:r w:rsidR="00AB3047" w:rsidRPr="00AB3047">
        <w:rPr>
          <w:rFonts w:ascii="TimesNewRomanPSMT" w:hAnsi="TimesNewRomanPSMT"/>
          <w:color w:val="FF0000"/>
          <w:sz w:val="20"/>
        </w:rPr>
        <w:t xml:space="preserve">the transmit procedure follows Clause 17 (Orthogonal frequency division multiplexing (OFDM) PHY specification) </w:t>
      </w:r>
      <w:r w:rsidRPr="0067525C">
        <w:rPr>
          <w:rFonts w:ascii="TimesNewRomanPSMT" w:hAnsi="TimesNewRomanPSMT"/>
          <w:color w:val="000000"/>
          <w:sz w:val="20"/>
        </w:rPr>
        <w:t xml:space="preserve">except that the signal referred to in Clause 17 </w:t>
      </w:r>
      <w:r w:rsidRPr="00452796">
        <w:rPr>
          <w:rFonts w:ascii="TimesNewRomanPSMT" w:hAnsi="TimesNewRomanPSMT"/>
          <w:sz w:val="20"/>
        </w:rPr>
        <w:t>(Orthogonal frequency division multiplexing (OFDM) PHY</w:t>
      </w:r>
      <w:r w:rsidR="00BE6307" w:rsidRPr="00452796">
        <w:rPr>
          <w:rFonts w:ascii="TimesNewRomanPSMT" w:hAnsi="TimesNewRomanPSMT"/>
          <w:sz w:val="20"/>
        </w:rPr>
        <w:t xml:space="preserve"> </w:t>
      </w:r>
      <w:r w:rsidRPr="00452796">
        <w:rPr>
          <w:rFonts w:ascii="TimesNewRomanPSMT" w:hAnsi="TimesNewRomanPSMT"/>
          <w:sz w:val="20"/>
        </w:rPr>
        <w:t>specification)</w:t>
      </w:r>
      <w:r w:rsidRPr="0067525C">
        <w:rPr>
          <w:rFonts w:ascii="TimesNewRomanPSMT" w:hAnsi="TimesNewRomanPSMT"/>
          <w:color w:val="000000"/>
          <w:sz w:val="20"/>
        </w:rPr>
        <w:t xml:space="preserve"> is instead generated simultaneously on each of the 20 MHz channels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Pr="0067525C">
        <w:rPr>
          <w:rFonts w:ascii="TimesNewRomanPSMT" w:hAnsi="TimesNewRomanPSMT"/>
          <w:color w:val="000000"/>
          <w:sz w:val="20"/>
        </w:rPr>
        <w:t>that are indicated by the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Pr="0067525C">
        <w:rPr>
          <w:rFonts w:ascii="TimesNewRomanPSMT" w:hAnsi="TimesNewRomanPSMT"/>
          <w:color w:val="000000"/>
          <w:sz w:val="20"/>
        </w:rPr>
        <w:t xml:space="preserve">CH_BANDWIDTH parameter as defined in 28.3.10 (HE preamble) </w:t>
      </w:r>
      <w:r w:rsidRPr="00452796">
        <w:rPr>
          <w:rFonts w:ascii="TimesNewRomanPSMT" w:hAnsi="TimesNewRomanPSMT"/>
          <w:sz w:val="20"/>
        </w:rPr>
        <w:t>and 28.3.13 (Non-HT duplicate transmission)</w:t>
      </w:r>
      <w:r w:rsidRPr="0067525C">
        <w:rPr>
          <w:rFonts w:ascii="TimesNewRomanPSMT" w:hAnsi="TimesNewRomanPSMT"/>
          <w:color w:val="000000"/>
          <w:sz w:val="20"/>
        </w:rPr>
        <w:t>.</w:t>
      </w:r>
      <w:r w:rsidRPr="0067525C">
        <w:t xml:space="preserve"> </w:t>
      </w:r>
      <w:r w:rsidRPr="00BE6307">
        <w:rPr>
          <w:rFonts w:ascii="TimesNewRomanPSMT" w:hAnsi="TimesNewRomanPSMT"/>
          <w:color w:val="FF0000"/>
          <w:sz w:val="20"/>
        </w:rPr>
        <w:t>If the</w:t>
      </w:r>
      <w:r w:rsidR="000B0B13">
        <w:rPr>
          <w:rFonts w:ascii="TimesNewRomanPSMT" w:hAnsi="TimesNewRomanPSMT"/>
          <w:color w:val="FF0000"/>
          <w:sz w:val="20"/>
        </w:rPr>
        <w:t xml:space="preserve"> </w:t>
      </w:r>
      <w:r w:rsidRPr="00BE6307">
        <w:rPr>
          <w:rFonts w:ascii="TimesNewRomanPSMT" w:hAnsi="TimesNewRomanPSMT"/>
          <w:color w:val="FF0000"/>
          <w:sz w:val="20"/>
        </w:rPr>
        <w:t>FORMAT field is equal to NON_HT, CH_BANDWIDTH indicates NON_HT_CBW20, and</w:t>
      </w:r>
      <w:r w:rsidR="00BE6307" w:rsidRPr="00BE6307">
        <w:rPr>
          <w:rFonts w:ascii="TimesNewRomanPSMT" w:hAnsi="TimesNewRomanPSMT"/>
          <w:color w:val="FF0000"/>
          <w:sz w:val="20"/>
        </w:rPr>
        <w:t xml:space="preserve"> </w:t>
      </w:r>
      <w:r w:rsidRPr="00BE6307">
        <w:rPr>
          <w:rFonts w:ascii="TimesNewRomanPSMT" w:hAnsi="TimesNewRomanPSMT"/>
          <w:color w:val="FF0000"/>
          <w:sz w:val="20"/>
        </w:rPr>
        <w:t>NON_HT_MODULATION indicates other than OFDM, follow the transmit procedure in Clause 18</w:t>
      </w:r>
      <w:r w:rsidR="00BE6307" w:rsidRPr="00BE6307">
        <w:rPr>
          <w:rFonts w:ascii="TimesNewRomanPSMT" w:hAnsi="TimesNewRomanPSMT"/>
          <w:color w:val="FF0000"/>
          <w:sz w:val="20"/>
        </w:rPr>
        <w:t xml:space="preserve"> </w:t>
      </w:r>
      <w:r w:rsidRPr="00BE6307">
        <w:rPr>
          <w:rFonts w:ascii="TimesNewRomanPSMT" w:hAnsi="TimesNewRomanPSMT"/>
          <w:color w:val="FF0000"/>
          <w:sz w:val="20"/>
        </w:rPr>
        <w:t>(Extended Rate PHY (ERP) specification).</w:t>
      </w:r>
    </w:p>
    <w:p w14:paraId="6A7F33BF" w14:textId="77777777" w:rsidR="0067525C" w:rsidRDefault="0067525C" w:rsidP="00C036DF">
      <w:pPr>
        <w:rPr>
          <w:i/>
          <w:sz w:val="22"/>
          <w:szCs w:val="22"/>
          <w:highlight w:val="yellow"/>
        </w:rPr>
      </w:pPr>
    </w:p>
    <w:p w14:paraId="6F1934D5" w14:textId="62BA113F" w:rsidR="00430613" w:rsidRDefault="00BE6307" w:rsidP="00C036DF">
      <w:pPr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In addition, i</w:t>
      </w:r>
      <w:r w:rsidR="00F0454F">
        <w:rPr>
          <w:i/>
          <w:sz w:val="22"/>
          <w:szCs w:val="22"/>
          <w:highlight w:val="yellow"/>
        </w:rPr>
        <w:t>nsert the following in</w:t>
      </w:r>
      <w:r w:rsidR="00430613">
        <w:rPr>
          <w:i/>
          <w:sz w:val="22"/>
          <w:szCs w:val="22"/>
          <w:highlight w:val="yellow"/>
        </w:rPr>
        <w:t xml:space="preserve"> P.L. </w:t>
      </w:r>
      <w:r w:rsidR="00F0454F">
        <w:rPr>
          <w:i/>
          <w:sz w:val="22"/>
          <w:szCs w:val="22"/>
          <w:highlight w:val="yellow"/>
        </w:rPr>
        <w:t>5</w:t>
      </w:r>
      <w:r w:rsidR="00170F00">
        <w:rPr>
          <w:i/>
          <w:sz w:val="22"/>
          <w:szCs w:val="22"/>
          <w:highlight w:val="yellow"/>
        </w:rPr>
        <w:t>32</w:t>
      </w:r>
      <w:r w:rsidR="00F0454F">
        <w:rPr>
          <w:i/>
          <w:sz w:val="22"/>
          <w:szCs w:val="22"/>
          <w:highlight w:val="yellow"/>
        </w:rPr>
        <w:t>.6</w:t>
      </w:r>
      <w:r w:rsidR="00170F00">
        <w:rPr>
          <w:i/>
          <w:sz w:val="22"/>
          <w:szCs w:val="22"/>
          <w:highlight w:val="yellow"/>
        </w:rPr>
        <w:t>3</w:t>
      </w:r>
      <w:r w:rsidR="00430613">
        <w:rPr>
          <w:i/>
          <w:sz w:val="22"/>
          <w:szCs w:val="22"/>
          <w:highlight w:val="yellow"/>
        </w:rPr>
        <w:t xml:space="preserve"> (CID 13018, CID 13019</w:t>
      </w:r>
      <w:r w:rsidR="00430613">
        <w:rPr>
          <w:i/>
          <w:sz w:val="22"/>
          <w:szCs w:val="22"/>
        </w:rPr>
        <w:t>)</w:t>
      </w:r>
    </w:p>
    <w:p w14:paraId="77F654AF" w14:textId="77777777" w:rsidR="00F0454F" w:rsidRDefault="00F0454F" w:rsidP="00C036DF">
      <w:pPr>
        <w:rPr>
          <w:rFonts w:ascii="TimesNewRomanPSMT" w:hAnsi="TimesNewRomanPSMT" w:hint="eastAsia"/>
          <w:color w:val="000000"/>
          <w:sz w:val="20"/>
        </w:rPr>
      </w:pPr>
    </w:p>
    <w:p w14:paraId="5C6D89E8" w14:textId="7ADF4B60" w:rsidR="00430613" w:rsidRDefault="00F0454F" w:rsidP="00F0454F">
      <w:pPr>
        <w:rPr>
          <w:rFonts w:ascii="TimesNewRomanPSMT" w:hAnsi="TimesNewRomanPSMT" w:hint="eastAsia"/>
          <w:color w:val="000000"/>
          <w:sz w:val="20"/>
        </w:rPr>
      </w:pPr>
      <w:r w:rsidRPr="00F0454F">
        <w:rPr>
          <w:rFonts w:ascii="TimesNewRomanPSMT" w:hAnsi="TimesNewRomanPSMT"/>
          <w:color w:val="000000"/>
          <w:sz w:val="20"/>
        </w:rPr>
        <w:t>If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0454F">
        <w:rPr>
          <w:rFonts w:ascii="TimesNewRomanPSMT" w:hAnsi="TimesNewRomanPSMT"/>
          <w:color w:val="000000"/>
          <w:sz w:val="20"/>
        </w:rPr>
        <w:t>the detected format indicates a non-HT PPDU, refer to the receive procedure and state machine in Clause 17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0454F">
        <w:rPr>
          <w:rFonts w:ascii="TimesNewRomanPSMT" w:hAnsi="TimesNewRomanPSMT"/>
          <w:color w:val="000000"/>
          <w:sz w:val="20"/>
        </w:rPr>
        <w:t>(Orthogonal frequency division multiplexing (OFDM) PHY specification)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0454F">
        <w:rPr>
          <w:rFonts w:ascii="TimesNewRomanPSMT" w:hAnsi="TimesNewRomanPSMT"/>
          <w:color w:val="FF0000"/>
          <w:sz w:val="20"/>
        </w:rPr>
        <w:t>or Clause 18 (Extended Rate PHY (ERP) specification)</w:t>
      </w:r>
      <w:r w:rsidRPr="00F0454F">
        <w:rPr>
          <w:rFonts w:ascii="TimesNewRomanPSMT" w:hAnsi="TimesNewRomanPSMT"/>
          <w:color w:val="000000"/>
          <w:sz w:val="20"/>
        </w:rPr>
        <w:t>.</w:t>
      </w:r>
    </w:p>
    <w:p w14:paraId="7C73BF4E" w14:textId="77777777" w:rsidR="0084567D" w:rsidRDefault="0084567D" w:rsidP="00F0454F">
      <w:pPr>
        <w:rPr>
          <w:rFonts w:ascii="TimesNewRomanPSMT" w:hAnsi="TimesNewRomanPSMT" w:hint="eastAsia"/>
          <w:color w:val="000000"/>
          <w:sz w:val="20"/>
        </w:rPr>
      </w:pPr>
    </w:p>
    <w:p w14:paraId="1E1D5905" w14:textId="77777777" w:rsidR="00B703B8" w:rsidRDefault="00B703B8" w:rsidP="00F0454F">
      <w:pPr>
        <w:rPr>
          <w:rFonts w:ascii="TimesNewRomanPSMT" w:hAnsi="TimesNewRomanPSMT" w:hint="eastAsia"/>
          <w:color w:val="000000"/>
          <w:sz w:val="20"/>
        </w:rPr>
      </w:pPr>
    </w:p>
    <w:p w14:paraId="641E60C8" w14:textId="694363E3" w:rsidR="0084567D" w:rsidRDefault="0084567D" w:rsidP="0084567D">
      <w:pPr>
        <w:rPr>
          <w:i/>
          <w:sz w:val="22"/>
          <w:szCs w:val="22"/>
          <w:highlight w:val="yellow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 w:rsidR="00C3736B">
        <w:rPr>
          <w:i/>
          <w:sz w:val="22"/>
          <w:szCs w:val="22"/>
          <w:highlight w:val="yellow"/>
        </w:rPr>
        <w:t>Modify P.L. 530.53</w:t>
      </w:r>
      <w:r>
        <w:rPr>
          <w:i/>
          <w:sz w:val="22"/>
          <w:szCs w:val="22"/>
          <w:highlight w:val="yellow"/>
        </w:rPr>
        <w:t xml:space="preserve"> as following (CID 11443</w:t>
      </w:r>
      <w:r>
        <w:rPr>
          <w:i/>
          <w:sz w:val="22"/>
          <w:szCs w:val="22"/>
        </w:rPr>
        <w:t>)</w:t>
      </w:r>
    </w:p>
    <w:p w14:paraId="1F291CB5" w14:textId="54C8D722" w:rsidR="0084567D" w:rsidRDefault="0084567D" w:rsidP="00F0454F">
      <w:pPr>
        <w:rPr>
          <w:rFonts w:ascii="TimesNewRomanPSMT" w:hAnsi="TimesNewRomanPSMT" w:hint="eastAsia"/>
          <w:color w:val="000000"/>
          <w:sz w:val="20"/>
        </w:rPr>
      </w:pPr>
      <w:r w:rsidRPr="0084567D">
        <w:rPr>
          <w:rFonts w:ascii="TimesNewRomanPSMT" w:hAnsi="TimesNewRomanPSMT"/>
          <w:color w:val="000000"/>
          <w:sz w:val="20"/>
        </w:rPr>
        <w:t>Other transmit parameters, such as HE-MCS Coding types and transmit power, are set via the PHY-SAP using the</w:t>
      </w:r>
      <w:r w:rsidRPr="0084567D">
        <w:rPr>
          <w:rFonts w:ascii="TimesNewRomanPSMT" w:hAnsi="TimesNewRomanPSMT"/>
          <w:color w:val="000000"/>
          <w:sz w:val="20"/>
        </w:rPr>
        <w:br/>
      </w:r>
      <w:proofErr w:type="spellStart"/>
      <w:r w:rsidRPr="0084567D">
        <w:rPr>
          <w:rFonts w:ascii="TimesNewRomanPSMT" w:hAnsi="TimesNewRomanPSMT"/>
          <w:color w:val="000000"/>
          <w:sz w:val="20"/>
        </w:rPr>
        <w:t>PHYTXSTART.request</w:t>
      </w:r>
      <w:proofErr w:type="spellEnd"/>
      <w:r w:rsidRPr="0084567D">
        <w:rPr>
          <w:rFonts w:ascii="TimesNewRomanPSMT" w:hAnsi="TimesNewRomanPSMT"/>
          <w:color w:val="000000"/>
          <w:sz w:val="20"/>
        </w:rPr>
        <w:t>(TXVECTOR) primitive, as described in 28.2.2 (TXVECTOR and RXVECTOR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567D">
        <w:rPr>
          <w:rFonts w:ascii="TimesNewRomanPSMT" w:hAnsi="TimesNewRomanPSMT"/>
          <w:color w:val="000000"/>
          <w:sz w:val="20"/>
        </w:rPr>
        <w:t xml:space="preserve">parameters). </w:t>
      </w:r>
      <w:r w:rsidRPr="0084567D">
        <w:rPr>
          <w:rFonts w:ascii="TimesNewRomanPSMT" w:hAnsi="TimesNewRomanPSMT"/>
          <w:color w:val="FF0000"/>
          <w:sz w:val="20"/>
        </w:rPr>
        <w:t>If HE TB PPDU is transmitted, after issuing PHY-</w:t>
      </w:r>
      <w:proofErr w:type="spellStart"/>
      <w:r w:rsidRPr="0084567D">
        <w:rPr>
          <w:rFonts w:ascii="TimesNewRomanPSMT" w:hAnsi="TimesNewRomanPSMT"/>
          <w:color w:val="FF0000"/>
          <w:sz w:val="20"/>
        </w:rPr>
        <w:t>TXSTART.request</w:t>
      </w:r>
      <w:proofErr w:type="spellEnd"/>
      <w:r w:rsidRPr="0084567D">
        <w:rPr>
          <w:rFonts w:ascii="TimesNewRomanPSMT" w:hAnsi="TimesNewRomanPSMT"/>
          <w:color w:val="FF0000"/>
          <w:sz w:val="20"/>
        </w:rPr>
        <w:t xml:space="preserve"> MAC sublayer issues a PHY-</w:t>
      </w:r>
      <w:proofErr w:type="spellStart"/>
      <w:r w:rsidRPr="0084567D">
        <w:rPr>
          <w:rFonts w:ascii="TimesNewRomanPSMT" w:hAnsi="TimesNewRomanPSMT"/>
          <w:color w:val="FF0000"/>
          <w:sz w:val="20"/>
        </w:rPr>
        <w:t>TRIGGER.request</w:t>
      </w:r>
      <w:proofErr w:type="spellEnd"/>
      <w:r w:rsidRPr="0084567D">
        <w:rPr>
          <w:rFonts w:ascii="TimesNewRomanPSMT" w:hAnsi="TimesNewRomanPSMT"/>
          <w:color w:val="FF0000"/>
          <w:sz w:val="20"/>
        </w:rPr>
        <w:t xml:space="preserve"> </w:t>
      </w:r>
      <w:r>
        <w:rPr>
          <w:rFonts w:ascii="TimesNewRomanPSMT" w:hAnsi="TimesNewRomanPSMT"/>
          <w:color w:val="FF0000"/>
          <w:sz w:val="20"/>
        </w:rPr>
        <w:t>with TRIGVECTOR parameter which</w:t>
      </w:r>
      <w:r w:rsidRPr="0084567D">
        <w:rPr>
          <w:rFonts w:ascii="TimesNewRomanPSMT" w:hAnsi="TimesNewRomanPSMT"/>
          <w:color w:val="FF0000"/>
          <w:sz w:val="20"/>
        </w:rPr>
        <w:t xml:space="preserve"> provide the PHY entity with the information needed to demodulate the expected </w:t>
      </w:r>
      <w:r w:rsidR="009008E6">
        <w:rPr>
          <w:rFonts w:ascii="TimesNewRomanPSMT" w:hAnsi="TimesNewRomanPSMT"/>
          <w:color w:val="FF0000"/>
          <w:sz w:val="20"/>
        </w:rPr>
        <w:t>HE TB PPDU</w:t>
      </w:r>
      <w:r w:rsidRPr="0084567D">
        <w:rPr>
          <w:rFonts w:ascii="TimesNewRomanPSMT" w:hAnsi="TimesNewRomanPSMT"/>
          <w:color w:val="FF0000"/>
          <w:sz w:val="20"/>
        </w:rPr>
        <w:t xml:space="preserve">. </w:t>
      </w:r>
      <w:r w:rsidRPr="0084567D">
        <w:rPr>
          <w:rFonts w:ascii="TimesNewRomanPSMT" w:hAnsi="TimesNewRomanPSMT"/>
          <w:color w:val="000000"/>
          <w:sz w:val="20"/>
        </w:rPr>
        <w:t>The remainder of the clause applies to the first four options.</w:t>
      </w:r>
    </w:p>
    <w:p w14:paraId="3911628A" w14:textId="77777777" w:rsidR="00D00169" w:rsidRDefault="00D00169" w:rsidP="00F0454F">
      <w:pPr>
        <w:rPr>
          <w:rFonts w:ascii="TimesNewRomanPSMT" w:hAnsi="TimesNewRomanPSMT" w:hint="eastAsia"/>
          <w:color w:val="000000"/>
          <w:sz w:val="20"/>
        </w:rPr>
      </w:pPr>
    </w:p>
    <w:p w14:paraId="6AFE2B1C" w14:textId="77777777" w:rsidR="00D00169" w:rsidRDefault="00D00169" w:rsidP="00F0454F">
      <w:pPr>
        <w:rPr>
          <w:rFonts w:ascii="TimesNewRomanPSMT" w:hAnsi="TimesNewRomanPSMT" w:hint="eastAsia"/>
          <w:color w:val="000000"/>
          <w:sz w:val="20"/>
        </w:rPr>
      </w:pPr>
    </w:p>
    <w:p w14:paraId="33C8CF5A" w14:textId="37A25382" w:rsidR="00D00169" w:rsidRDefault="00D00169" w:rsidP="00F0454F">
      <w:pPr>
        <w:rPr>
          <w:rFonts w:ascii="TimesNewRomanPSMT" w:hAnsi="TimesNewRomanPSMT" w:hint="eastAsia"/>
          <w:color w:val="000000"/>
          <w:sz w:val="20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Remov</w:t>
      </w:r>
      <w:r w:rsidR="00C3736B">
        <w:rPr>
          <w:i/>
          <w:sz w:val="22"/>
          <w:szCs w:val="22"/>
          <w:highlight w:val="yellow"/>
        </w:rPr>
        <w:t>e the following note in P.L. 395</w:t>
      </w:r>
      <w:r>
        <w:rPr>
          <w:i/>
          <w:sz w:val="22"/>
          <w:szCs w:val="22"/>
          <w:highlight w:val="yellow"/>
        </w:rPr>
        <w:t xml:space="preserve">.41 (CID </w:t>
      </w:r>
      <w:r w:rsidRPr="00D00169">
        <w:rPr>
          <w:i/>
          <w:sz w:val="22"/>
          <w:szCs w:val="22"/>
          <w:highlight w:val="yellow"/>
        </w:rPr>
        <w:t>13349)</w:t>
      </w:r>
    </w:p>
    <w:p w14:paraId="39C7850A" w14:textId="375EBD5C" w:rsidR="00D00169" w:rsidRDefault="00D00169" w:rsidP="00F0454F">
      <w:pPr>
        <w:rPr>
          <w:rFonts w:ascii="TimesNewRomanPSMT" w:hAnsi="TimesNewRomanPSMT" w:hint="eastAsia"/>
          <w:strike/>
          <w:color w:val="C00000"/>
          <w:szCs w:val="18"/>
        </w:rPr>
      </w:pPr>
      <w:r w:rsidRPr="00D00169">
        <w:rPr>
          <w:rFonts w:ascii="TimesNewRomanPSMT" w:hAnsi="TimesNewRomanPSMT"/>
          <w:strike/>
          <w:color w:val="C00000"/>
          <w:szCs w:val="18"/>
        </w:rPr>
        <w:t>NOTE—For an HE MU PPDU, the duplication on 20MHz channels is subject to the availability of 20 MHz channels in</w:t>
      </w:r>
      <w:r w:rsidRPr="00D00169">
        <w:rPr>
          <w:rFonts w:ascii="TimesNewRomanPSMT" w:hAnsi="TimesNewRomanPSMT"/>
          <w:strike/>
          <w:color w:val="C00000"/>
          <w:szCs w:val="18"/>
        </w:rPr>
        <w:br/>
        <w:t>case of preamble puncturing.</w:t>
      </w:r>
    </w:p>
    <w:p w14:paraId="099DFDF4" w14:textId="77777777" w:rsidR="00D00169" w:rsidRDefault="00D00169" w:rsidP="00F0454F">
      <w:pPr>
        <w:rPr>
          <w:rFonts w:ascii="TimesNewRomanPSMT" w:hAnsi="TimesNewRomanPSMT" w:hint="eastAsia"/>
          <w:strike/>
          <w:color w:val="C00000"/>
          <w:szCs w:val="18"/>
        </w:rPr>
      </w:pPr>
    </w:p>
    <w:p w14:paraId="1B09CDF8" w14:textId="77777777" w:rsidR="00D00169" w:rsidRDefault="00D00169" w:rsidP="00F0454F">
      <w:pPr>
        <w:rPr>
          <w:rFonts w:ascii="TimesNewRomanPSMT" w:hAnsi="TimesNewRomanPSMT" w:hint="eastAsia"/>
          <w:strike/>
          <w:color w:val="C00000"/>
          <w:szCs w:val="18"/>
        </w:rPr>
      </w:pPr>
    </w:p>
    <w:p w14:paraId="2A0AD439" w14:textId="01797F61" w:rsidR="00D00169" w:rsidRDefault="00D00169" w:rsidP="00D00169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  <w:highlight w:val="yellow"/>
        </w:rPr>
        <w:t xml:space="preserve">: </w:t>
      </w:r>
      <w:r w:rsidRPr="00F21920">
        <w:rPr>
          <w:i/>
          <w:sz w:val="22"/>
          <w:szCs w:val="22"/>
          <w:highlight w:val="yellow"/>
        </w:rPr>
        <w:t xml:space="preserve">modify P.L. </w:t>
      </w:r>
      <w:r w:rsidR="00E95BEB">
        <w:rPr>
          <w:i/>
          <w:sz w:val="22"/>
          <w:szCs w:val="22"/>
          <w:highlight w:val="yellow"/>
        </w:rPr>
        <w:t>374.57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 w:rsidRPr="00DD7222">
        <w:rPr>
          <w:i/>
          <w:sz w:val="22"/>
          <w:szCs w:val="22"/>
          <w:highlight w:val="yellow"/>
        </w:rPr>
        <w:t>14046</w:t>
      </w:r>
      <w:r w:rsidRPr="00F21920">
        <w:rPr>
          <w:i/>
          <w:sz w:val="22"/>
          <w:szCs w:val="22"/>
          <w:highlight w:val="yellow"/>
        </w:rPr>
        <w:t>).</w:t>
      </w:r>
    </w:p>
    <w:p w14:paraId="7C7C51FD" w14:textId="77777777" w:rsidR="00D00169" w:rsidRDefault="00D00169" w:rsidP="00D00169">
      <w:pPr>
        <w:jc w:val="both"/>
        <w:rPr>
          <w:rFonts w:ascii="TimesNewRomanPSMT" w:eastAsia="TimesNewRomanPSMT" w:hAnsi="TimesNewRomanPSMT"/>
          <w:color w:val="00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When a PHY-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TXSTART.request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>(TXVECTOR) primitive is received with the TXVECTOR parameter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FORMAT equal to HT_MF or HT_GF, the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behavior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of the PHY is defined by Clause 19 (High Throughput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>(HT) PHY specification) with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additional requirements defined in the following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subclauses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>:</w:t>
      </w:r>
    </w:p>
    <w:p w14:paraId="48625B75" w14:textId="77777777" w:rsidR="00D00169" w:rsidRDefault="00D00169" w:rsidP="00D00169">
      <w:pPr>
        <w:rPr>
          <w:rFonts w:ascii="Arial-BoldMT" w:hAnsi="Arial-BoldMT" w:hint="eastAsia"/>
          <w:b/>
          <w:bCs/>
          <w:color w:val="FF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— 21.3.9.2 (Transmission of HT PPDUs with more than four transmit chains)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— </w:t>
      </w:r>
      <w:r w:rsidRPr="00146B8C">
        <w:rPr>
          <w:rFonts w:ascii="TimesNewRomanPSMT" w:eastAsia="TimesNewRomanPSMT" w:hAnsi="TimesNewRomanPSMT"/>
          <w:strike/>
          <w:color w:val="C00000"/>
          <w:sz w:val="20"/>
        </w:rPr>
        <w:t>21.3.17.1 (Transmit spectrum mask) instead of 19.3.18.1 (Transmit spectrum mask)</w:t>
      </w:r>
      <w:r w:rsidRPr="00146B8C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>— 28.3.</w:t>
      </w:r>
      <w:r w:rsidRPr="00622110">
        <w:rPr>
          <w:rFonts w:ascii="TimesNewRomanPSMT" w:eastAsia="TimesNewRomanPSMT" w:hAnsi="TimesNewRomanPSMT"/>
          <w:strike/>
          <w:color w:val="C00000"/>
          <w:sz w:val="20"/>
        </w:rPr>
        <w:t>20</w:t>
      </w:r>
      <w:r w:rsidRPr="00622110">
        <w:rPr>
          <w:rFonts w:ascii="TimesNewRomanPSMT" w:eastAsia="TimesNewRomanPSMT" w:hAnsi="TimesNewRomanPSMT"/>
          <w:color w:val="FF0000"/>
          <w:sz w:val="20"/>
        </w:rPr>
        <w:t>18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.3 (Transmit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frequency leakage) instead of 19.3.18.4 (Transmit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frequency tolerance)</w:t>
      </w:r>
    </w:p>
    <w:p w14:paraId="005B7DC9" w14:textId="77777777" w:rsidR="00D00169" w:rsidRDefault="00D00169" w:rsidP="00D00169">
      <w:pPr>
        <w:rPr>
          <w:color w:val="FF0000"/>
          <w:sz w:val="22"/>
          <w:szCs w:val="22"/>
        </w:rPr>
      </w:pPr>
    </w:p>
    <w:p w14:paraId="50F5392C" w14:textId="324E27E4" w:rsidR="00D00169" w:rsidRDefault="00E95BEB" w:rsidP="00D00169">
      <w:pPr>
        <w:rPr>
          <w:color w:val="FF0000"/>
          <w:sz w:val="22"/>
          <w:szCs w:val="22"/>
        </w:rPr>
      </w:pPr>
      <w:r>
        <w:rPr>
          <w:i/>
          <w:sz w:val="22"/>
          <w:szCs w:val="22"/>
          <w:highlight w:val="yellow"/>
        </w:rPr>
        <w:t>In addition, modify P.L. 373.2</w:t>
      </w:r>
      <w:r w:rsidR="00D00169" w:rsidRPr="008B316B">
        <w:rPr>
          <w:i/>
          <w:sz w:val="22"/>
          <w:szCs w:val="22"/>
          <w:highlight w:val="yellow"/>
        </w:rPr>
        <w:t xml:space="preserve">8 as following </w:t>
      </w:r>
      <w:r w:rsidR="00D00169" w:rsidRPr="008B316B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D00169" w:rsidRPr="008B316B">
        <w:rPr>
          <w:i/>
          <w:sz w:val="22"/>
          <w:szCs w:val="22"/>
          <w:highlight w:val="yellow"/>
        </w:rPr>
        <w:t xml:space="preserve">CID </w:t>
      </w:r>
      <w:r w:rsidR="00D00169" w:rsidRPr="00DD7222">
        <w:rPr>
          <w:i/>
          <w:sz w:val="22"/>
          <w:szCs w:val="22"/>
          <w:highlight w:val="yellow"/>
        </w:rPr>
        <w:t>14046</w:t>
      </w:r>
      <w:r w:rsidR="00D00169" w:rsidRPr="00F21920">
        <w:rPr>
          <w:i/>
          <w:sz w:val="22"/>
          <w:szCs w:val="22"/>
          <w:highlight w:val="yellow"/>
        </w:rPr>
        <w:t>)</w:t>
      </w:r>
    </w:p>
    <w:p w14:paraId="6A9F2CD1" w14:textId="77777777" w:rsidR="00D00169" w:rsidRDefault="00D00169" w:rsidP="00D00169">
      <w:pPr>
        <w:rPr>
          <w:color w:val="FF0000"/>
          <w:sz w:val="22"/>
          <w:szCs w:val="22"/>
        </w:rPr>
      </w:pPr>
    </w:p>
    <w:p w14:paraId="7787425C" w14:textId="77777777" w:rsidR="00D00169" w:rsidRPr="00622110" w:rsidRDefault="00D00169" w:rsidP="00D00169">
      <w:pPr>
        <w:rPr>
          <w:rFonts w:ascii="TimesNewRomanPSMT" w:hAnsi="TimesNewRomanPSMT" w:hint="eastAsia"/>
          <w:color w:val="000000"/>
          <w:sz w:val="20"/>
        </w:rPr>
      </w:pPr>
      <w:r w:rsidRPr="008B316B">
        <w:rPr>
          <w:rFonts w:ascii="TimesNewRomanPSMT" w:hAnsi="TimesNewRomanPSMT"/>
          <w:color w:val="000000"/>
          <w:sz w:val="20"/>
        </w:rPr>
        <w:t>When a PHY-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TXSTART.request</w:t>
      </w:r>
      <w:proofErr w:type="spellEnd"/>
      <w:r w:rsidRPr="008B316B">
        <w:rPr>
          <w:rFonts w:ascii="TimesNewRomanPSMT" w:hAnsi="TimesNewRomanPSMT"/>
          <w:color w:val="000000"/>
          <w:sz w:val="20"/>
        </w:rPr>
        <w:t>(TXVECTOR) primitive with the FORMAT parameter equal to NON_HT,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behavior</w:t>
      </w:r>
      <w:proofErr w:type="spellEnd"/>
      <w:r w:rsidRPr="008B316B">
        <w:rPr>
          <w:rFonts w:ascii="TimesNewRomanPSMT" w:hAnsi="TimesNewRomanPSMT"/>
          <w:color w:val="000000"/>
          <w:sz w:val="20"/>
        </w:rPr>
        <w:t xml:space="preserve"> of the HE PHY is defined in Clause 15 (DSSS PHY specification for the 2.4 GHz band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>designated for ISM applications), Clause 16 (High rate direct sequence spread spectrum (HR/DSSS) 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>specification), Clause 17 (Orthogonal frequency division multiplexing (OFDM) PHY specification), Clause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 xml:space="preserve">18 (Extended Rate PHY (ERP) specification) PHYs respectively depends on the </w:t>
      </w:r>
      <w:r w:rsidRPr="008B316B">
        <w:rPr>
          <w:rFonts w:ascii="TimesNewRomanPSMT" w:hAnsi="TimesNewRomanPSMT"/>
          <w:strike/>
          <w:color w:val="C00000"/>
          <w:sz w:val="20"/>
        </w:rPr>
        <w:t>PPDU format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FF0000"/>
          <w:sz w:val="20"/>
        </w:rPr>
        <w:t>parameter</w:t>
      </w:r>
      <w:r w:rsidRPr="008B316B">
        <w:rPr>
          <w:rFonts w:ascii="TimesNewRomanPSMT" w:hAnsi="TimesNewRomanPSMT"/>
          <w:color w:val="FF0000"/>
          <w:sz w:val="20"/>
        </w:rPr>
        <w:t xml:space="preserve"> NON_HT_MODULATION</w:t>
      </w:r>
      <w:r>
        <w:rPr>
          <w:rFonts w:ascii="TimesNewRomanPSMT" w:hAnsi="TimesNewRomanPSMT"/>
          <w:color w:val="FF0000"/>
          <w:sz w:val="20"/>
        </w:rPr>
        <w:t>.</w:t>
      </w:r>
      <w:r w:rsidRPr="008B316B">
        <w:rPr>
          <w:rFonts w:ascii="TimesNewRomanPSMT" w:hAnsi="TimesNewRomanPSMT"/>
          <w:color w:val="000000"/>
          <w:sz w:val="20"/>
        </w:rPr>
        <w:t xml:space="preserve"> If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>NON_HT_MODULATION is OFDM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2513A">
        <w:rPr>
          <w:rFonts w:ascii="TimesNewRomanPSMT" w:hAnsi="TimesNewRomanPSMT"/>
          <w:color w:val="FF0000"/>
          <w:sz w:val="20"/>
        </w:rPr>
        <w:t>or NON_HT_DUP_OFDM</w:t>
      </w:r>
      <w:r w:rsidRPr="008B316B">
        <w:rPr>
          <w:rFonts w:ascii="TimesNewRomanPSMT" w:hAnsi="TimesNewRomanPSMT"/>
          <w:color w:val="000000"/>
          <w:sz w:val="20"/>
        </w:rPr>
        <w:t xml:space="preserve">, there are additional requirements described in the following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subclauses</w:t>
      </w:r>
      <w:proofErr w:type="spellEnd"/>
      <w:proofErr w:type="gramStart"/>
      <w:r w:rsidRPr="008B316B">
        <w:rPr>
          <w:rFonts w:ascii="TimesNewRomanPSMT" w:hAnsi="TimesNewRomanPSMT"/>
          <w:color w:val="000000"/>
          <w:sz w:val="20"/>
        </w:rPr>
        <w:t>:</w:t>
      </w:r>
      <w:proofErr w:type="gramEnd"/>
      <w:r w:rsidRPr="008B316B">
        <w:rPr>
          <w:rFonts w:ascii="TimesNewRomanPSMT" w:hAnsi="TimesNewRomanPSMT"/>
          <w:color w:val="000000"/>
          <w:sz w:val="20"/>
        </w:rPr>
        <w:br/>
        <w:t>— 21.3.9.1 (Transmission of 20 MHz NON_HT PPDUs with more than one transmit chain)</w:t>
      </w:r>
      <w:r w:rsidRPr="008B316B">
        <w:rPr>
          <w:rFonts w:ascii="TimesNewRomanPSMT" w:hAnsi="TimesNewRomanPSMT"/>
          <w:color w:val="000000"/>
          <w:sz w:val="20"/>
        </w:rPr>
        <w:br/>
      </w:r>
      <w:r w:rsidRPr="00E75EDD">
        <w:rPr>
          <w:rFonts w:ascii="TimesNewRomanPSMT" w:hAnsi="TimesNewRomanPSMT"/>
          <w:sz w:val="20"/>
        </w:rPr>
        <w:t>— 21.3.17.1 (Transmit spectrum mask) instead of 17.3.9.3 (Transmit spectrum mask)</w:t>
      </w:r>
      <w:r w:rsidRPr="008B316B">
        <w:rPr>
          <w:rFonts w:ascii="TimesNewRomanPSMT" w:hAnsi="TimesNewRomanPSMT"/>
          <w:color w:val="000000"/>
          <w:sz w:val="20"/>
        </w:rPr>
        <w:br/>
        <w:t>— 28.3.</w:t>
      </w:r>
      <w:r w:rsidRPr="006854AB">
        <w:rPr>
          <w:rFonts w:ascii="TimesNewRomanPSMT" w:hAnsi="TimesNewRomanPSMT"/>
          <w:strike/>
          <w:color w:val="C00000"/>
          <w:sz w:val="20"/>
        </w:rPr>
        <w:t>20</w:t>
      </w:r>
      <w:r w:rsidRPr="006854AB">
        <w:rPr>
          <w:rFonts w:ascii="TimesNewRomanPSMT" w:hAnsi="TimesNewRomanPSMT"/>
          <w:color w:val="FF0000"/>
          <w:sz w:val="20"/>
        </w:rPr>
        <w:t>18</w:t>
      </w:r>
      <w:r w:rsidRPr="008B316B">
        <w:rPr>
          <w:rFonts w:ascii="TimesNewRomanPSMT" w:hAnsi="TimesNewRomanPSMT"/>
          <w:color w:val="000000"/>
          <w:sz w:val="20"/>
        </w:rPr>
        <w:t xml:space="preserve">.3 (Transmit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8B316B">
        <w:rPr>
          <w:rFonts w:ascii="TimesNewRomanPSMT" w:hAnsi="TimesNewRomanPSMT"/>
          <w:color w:val="000000"/>
          <w:sz w:val="20"/>
        </w:rPr>
        <w:t xml:space="preserve"> frequency leakage) instead of 17.3.9.7.2 (Transmitter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8B316B">
        <w:rPr>
          <w:rFonts w:ascii="TimesNewRomanPSMT" w:hAnsi="TimesNewRomanPSMT"/>
          <w:color w:val="000000"/>
          <w:sz w:val="20"/>
        </w:rPr>
        <w:t xml:space="preserve"> frequency</w:t>
      </w:r>
      <w:r w:rsidRPr="008B316B">
        <w:rPr>
          <w:rFonts w:ascii="TimesNewRomanPSMT" w:hAnsi="TimesNewRomanPSMT"/>
          <w:color w:val="000000"/>
          <w:sz w:val="20"/>
        </w:rPr>
        <w:br/>
        <w:t>leakage)</w:t>
      </w:r>
    </w:p>
    <w:p w14:paraId="0D243C08" w14:textId="77777777" w:rsidR="00D00169" w:rsidRPr="00D00169" w:rsidRDefault="00D00169" w:rsidP="00F0454F">
      <w:pPr>
        <w:rPr>
          <w:rFonts w:ascii="TimesNewRomanPSMT" w:hAnsi="TimesNewRomanPSMT" w:hint="eastAsia"/>
          <w:strike/>
          <w:color w:val="C00000"/>
          <w:sz w:val="20"/>
        </w:rPr>
      </w:pPr>
    </w:p>
    <w:sectPr w:rsidR="00D00169" w:rsidRPr="00D00169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0AB47" w14:textId="77777777" w:rsidR="00B210C1" w:rsidRDefault="00B210C1">
      <w:r>
        <w:separator/>
      </w:r>
    </w:p>
  </w:endnote>
  <w:endnote w:type="continuationSeparator" w:id="0">
    <w:p w14:paraId="672DCDF2" w14:textId="77777777" w:rsidR="00B210C1" w:rsidRDefault="00B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D01E3C" w:rsidRDefault="002D0B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01E3C">
        <w:t>Submission</w:t>
      </w:r>
    </w:fldSimple>
    <w:r w:rsidR="00D01E3C">
      <w:tab/>
      <w:t xml:space="preserve">page </w:t>
    </w:r>
    <w:r w:rsidR="00D01E3C">
      <w:fldChar w:fldCharType="begin"/>
    </w:r>
    <w:r w:rsidR="00D01E3C">
      <w:instrText xml:space="preserve">page </w:instrText>
    </w:r>
    <w:r w:rsidR="00D01E3C">
      <w:fldChar w:fldCharType="separate"/>
    </w:r>
    <w:r w:rsidR="005632FA">
      <w:rPr>
        <w:noProof/>
      </w:rPr>
      <w:t>10</w:t>
    </w:r>
    <w:r w:rsidR="00D01E3C">
      <w:rPr>
        <w:noProof/>
      </w:rPr>
      <w:fldChar w:fldCharType="end"/>
    </w:r>
    <w:r w:rsidR="00D01E3C">
      <w:tab/>
    </w:r>
    <w:r w:rsidR="00D01E3C">
      <w:rPr>
        <w:lang w:eastAsia="ko-KR"/>
      </w:rPr>
      <w:t>Xiaogang Chen, Intel</w:t>
    </w:r>
    <w:r w:rsidR="00D01E3C">
      <w:t xml:space="preserve"> </w:t>
    </w:r>
  </w:p>
  <w:p w14:paraId="68131EC6" w14:textId="77777777" w:rsidR="00D01E3C" w:rsidRDefault="00D01E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7796C" w14:textId="77777777" w:rsidR="00B210C1" w:rsidRDefault="00B210C1">
      <w:r>
        <w:separator/>
      </w:r>
    </w:p>
  </w:footnote>
  <w:footnote w:type="continuationSeparator" w:id="0">
    <w:p w14:paraId="56C59CB7" w14:textId="77777777" w:rsidR="00B210C1" w:rsidRDefault="00B21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1BDEBE4D" w:rsidR="00D01E3C" w:rsidRDefault="00A40F7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</w:t>
    </w:r>
    <w:r w:rsidR="00D01E3C">
      <w:rPr>
        <w:lang w:eastAsia="ko-KR"/>
      </w:rPr>
      <w:t>. 2018</w:t>
    </w:r>
    <w:r w:rsidR="00D01E3C">
      <w:tab/>
    </w:r>
    <w:r w:rsidR="00D01E3C">
      <w:tab/>
    </w:r>
    <w:r w:rsidR="00D01E3C">
      <w:fldChar w:fldCharType="begin"/>
    </w:r>
    <w:r w:rsidR="00D01E3C">
      <w:instrText xml:space="preserve"> TITLE  \* MERGEFORMAT </w:instrText>
    </w:r>
    <w:r w:rsidR="00D01E3C">
      <w:fldChar w:fldCharType="end"/>
    </w:r>
    <w:fldSimple w:instr=" TITLE  \* MERGEFORMAT ">
      <w:r w:rsidR="00D01E3C">
        <w:t>doc.: IEEE 802.11-18/0</w:t>
      </w:r>
      <w:r w:rsidR="00C322AA">
        <w:t>463</w:t>
      </w:r>
      <w:r w:rsidR="00D01E3C">
        <w:rPr>
          <w:lang w:eastAsia="ko-KR"/>
        </w:rPr>
        <w:t>r</w:t>
      </w:r>
    </w:fldSimple>
    <w:r w:rsidR="001F70F8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B13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6F42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0F00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641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5031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0F8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6C4"/>
    <w:rsid w:val="00230944"/>
    <w:rsid w:val="00231F3B"/>
    <w:rsid w:val="002323FE"/>
    <w:rsid w:val="00233E60"/>
    <w:rsid w:val="00234B0A"/>
    <w:rsid w:val="00234C13"/>
    <w:rsid w:val="00236885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9A2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0BCC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66A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5AF9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8CA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6BE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D7D39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0AED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9A2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13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46EB"/>
    <w:rsid w:val="004452DF"/>
    <w:rsid w:val="00446173"/>
    <w:rsid w:val="00447775"/>
    <w:rsid w:val="004507E7"/>
    <w:rsid w:val="0045084E"/>
    <w:rsid w:val="00450CC0"/>
    <w:rsid w:val="004520F4"/>
    <w:rsid w:val="00452796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29F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7C4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36F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650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2FA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1606"/>
    <w:rsid w:val="0057298A"/>
    <w:rsid w:val="00572BF3"/>
    <w:rsid w:val="00572E7A"/>
    <w:rsid w:val="005734D1"/>
    <w:rsid w:val="00574189"/>
    <w:rsid w:val="00574757"/>
    <w:rsid w:val="00576723"/>
    <w:rsid w:val="0058023E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0FCA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4C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58D4"/>
    <w:rsid w:val="005C6389"/>
    <w:rsid w:val="005C6554"/>
    <w:rsid w:val="005C6823"/>
    <w:rsid w:val="005C6FA9"/>
    <w:rsid w:val="005C721B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560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2AF3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4B6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2F9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A2D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46CA3"/>
    <w:rsid w:val="006477AF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525C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573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435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0822"/>
    <w:rsid w:val="007309C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4071"/>
    <w:rsid w:val="00744DBC"/>
    <w:rsid w:val="00745008"/>
    <w:rsid w:val="00745D18"/>
    <w:rsid w:val="0074621F"/>
    <w:rsid w:val="007463FB"/>
    <w:rsid w:val="007513CD"/>
    <w:rsid w:val="00751F14"/>
    <w:rsid w:val="00752781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48B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5C36"/>
    <w:rsid w:val="007A71C2"/>
    <w:rsid w:val="007A768E"/>
    <w:rsid w:val="007A76D3"/>
    <w:rsid w:val="007A77FC"/>
    <w:rsid w:val="007A7E99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C7C12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5CB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261"/>
    <w:rsid w:val="00804590"/>
    <w:rsid w:val="0080468C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B05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67D"/>
    <w:rsid w:val="00845846"/>
    <w:rsid w:val="0084600D"/>
    <w:rsid w:val="00846A5A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1185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2F8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08E6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4D2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823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01E"/>
    <w:rsid w:val="009459D6"/>
    <w:rsid w:val="00945D55"/>
    <w:rsid w:val="009460BB"/>
    <w:rsid w:val="00946444"/>
    <w:rsid w:val="009469C0"/>
    <w:rsid w:val="00947F72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E77"/>
    <w:rsid w:val="00954FEA"/>
    <w:rsid w:val="009554CA"/>
    <w:rsid w:val="00955A8E"/>
    <w:rsid w:val="00956469"/>
    <w:rsid w:val="0095758E"/>
    <w:rsid w:val="009576F1"/>
    <w:rsid w:val="00957EA5"/>
    <w:rsid w:val="00960FA3"/>
    <w:rsid w:val="00961347"/>
    <w:rsid w:val="009617A6"/>
    <w:rsid w:val="009621AD"/>
    <w:rsid w:val="00962248"/>
    <w:rsid w:val="00962377"/>
    <w:rsid w:val="0096254E"/>
    <w:rsid w:val="00962886"/>
    <w:rsid w:val="009628BB"/>
    <w:rsid w:val="009631B0"/>
    <w:rsid w:val="00963FF1"/>
    <w:rsid w:val="00964681"/>
    <w:rsid w:val="00966514"/>
    <w:rsid w:val="00966922"/>
    <w:rsid w:val="0096796E"/>
    <w:rsid w:val="00967FC7"/>
    <w:rsid w:val="009723A1"/>
    <w:rsid w:val="0097257F"/>
    <w:rsid w:val="0097295E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5EDA"/>
    <w:rsid w:val="00A36DC1"/>
    <w:rsid w:val="00A4016C"/>
    <w:rsid w:val="00A4041F"/>
    <w:rsid w:val="00A40588"/>
    <w:rsid w:val="00A40884"/>
    <w:rsid w:val="00A40F7D"/>
    <w:rsid w:val="00A41301"/>
    <w:rsid w:val="00A41CAE"/>
    <w:rsid w:val="00A422FF"/>
    <w:rsid w:val="00A42C28"/>
    <w:rsid w:val="00A438C0"/>
    <w:rsid w:val="00A43B6B"/>
    <w:rsid w:val="00A43BF3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A75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2D3A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933"/>
    <w:rsid w:val="00AA7E07"/>
    <w:rsid w:val="00AB0B3D"/>
    <w:rsid w:val="00AB1112"/>
    <w:rsid w:val="00AB1607"/>
    <w:rsid w:val="00AB17F6"/>
    <w:rsid w:val="00AB1BE8"/>
    <w:rsid w:val="00AB3047"/>
    <w:rsid w:val="00AB31BE"/>
    <w:rsid w:val="00AB3E32"/>
    <w:rsid w:val="00AB4292"/>
    <w:rsid w:val="00AB4E03"/>
    <w:rsid w:val="00AB5422"/>
    <w:rsid w:val="00AB5800"/>
    <w:rsid w:val="00AB65DB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2465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0C1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3FD"/>
    <w:rsid w:val="00B36A59"/>
    <w:rsid w:val="00B371F4"/>
    <w:rsid w:val="00B3734C"/>
    <w:rsid w:val="00B37680"/>
    <w:rsid w:val="00B37D67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3B8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96DFD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18E5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C91"/>
    <w:rsid w:val="00BE3F11"/>
    <w:rsid w:val="00BE438D"/>
    <w:rsid w:val="00BE603A"/>
    <w:rsid w:val="00BE6307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6DF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2AA"/>
    <w:rsid w:val="00C325C5"/>
    <w:rsid w:val="00C328F2"/>
    <w:rsid w:val="00C34A7D"/>
    <w:rsid w:val="00C34B1A"/>
    <w:rsid w:val="00C35198"/>
    <w:rsid w:val="00C356D7"/>
    <w:rsid w:val="00C3596F"/>
    <w:rsid w:val="00C36247"/>
    <w:rsid w:val="00C3671A"/>
    <w:rsid w:val="00C372F6"/>
    <w:rsid w:val="00C3736B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772"/>
    <w:rsid w:val="00C91B62"/>
    <w:rsid w:val="00C92256"/>
    <w:rsid w:val="00C925C3"/>
    <w:rsid w:val="00C92686"/>
    <w:rsid w:val="00C92726"/>
    <w:rsid w:val="00C9365B"/>
    <w:rsid w:val="00C9418E"/>
    <w:rsid w:val="00C94642"/>
    <w:rsid w:val="00C94AEE"/>
    <w:rsid w:val="00C95FF7"/>
    <w:rsid w:val="00C96AF0"/>
    <w:rsid w:val="00C975C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715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5D7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13"/>
    <w:rsid w:val="00CF7FBD"/>
    <w:rsid w:val="00D00169"/>
    <w:rsid w:val="00D01D0E"/>
    <w:rsid w:val="00D01E3C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1454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33EF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65D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280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0DF0"/>
    <w:rsid w:val="00DE1AE3"/>
    <w:rsid w:val="00DE2E19"/>
    <w:rsid w:val="00DE3143"/>
    <w:rsid w:val="00DE31A7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5EDD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BEB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34D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1434"/>
    <w:rsid w:val="00F022CF"/>
    <w:rsid w:val="00F02F18"/>
    <w:rsid w:val="00F0304F"/>
    <w:rsid w:val="00F0454F"/>
    <w:rsid w:val="00F047A1"/>
    <w:rsid w:val="00F04926"/>
    <w:rsid w:val="00F04FF6"/>
    <w:rsid w:val="00F0504C"/>
    <w:rsid w:val="00F05EB7"/>
    <w:rsid w:val="00F100D0"/>
    <w:rsid w:val="00F109FC"/>
    <w:rsid w:val="00F13637"/>
    <w:rsid w:val="00F13D95"/>
    <w:rsid w:val="00F156D9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70"/>
    <w:rsid w:val="00F547C3"/>
    <w:rsid w:val="00F54F3A"/>
    <w:rsid w:val="00F55028"/>
    <w:rsid w:val="00F5564B"/>
    <w:rsid w:val="00F5670E"/>
    <w:rsid w:val="00F574CF"/>
    <w:rsid w:val="00F5758E"/>
    <w:rsid w:val="00F57699"/>
    <w:rsid w:val="00F57A58"/>
    <w:rsid w:val="00F60892"/>
    <w:rsid w:val="00F61E6F"/>
    <w:rsid w:val="00F62AFF"/>
    <w:rsid w:val="00F62BD0"/>
    <w:rsid w:val="00F62F51"/>
    <w:rsid w:val="00F653A1"/>
    <w:rsid w:val="00F659E1"/>
    <w:rsid w:val="00F66152"/>
    <w:rsid w:val="00F6667A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4F5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5B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483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3C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5AF9"/>
    <w:rPr>
      <w:color w:val="800080"/>
      <w:u w:val="single"/>
    </w:rPr>
  </w:style>
  <w:style w:type="paragraph" w:customStyle="1" w:styleId="xl65">
    <w:name w:val="xl65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0">
    <w:name w:val="xl70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1">
    <w:name w:val="xl71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72">
    <w:name w:val="xl72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73">
    <w:name w:val="xl73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74">
    <w:name w:val="xl74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2228-500D-422A-BCE4-FE66C824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10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16686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55</cp:revision>
  <cp:lastPrinted>2010-05-04T03:47:00Z</cp:lastPrinted>
  <dcterms:created xsi:type="dcterms:W3CDTF">2018-01-03T00:17:00Z</dcterms:created>
  <dcterms:modified xsi:type="dcterms:W3CDTF">2018-03-02T15:33:00Z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85cebbc5-574f-4301-8c38-5e1ca3d4fbfd</vt:lpwstr>
  </property>
  <property fmtid="{D5CDD505-2E9C-101B-9397-08002B2CF9AE}" pid="10" name="CTP_TimeStamp">
    <vt:lpwstr>2017-12-05 23:21:27Z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