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2987"/>
        <w:gridCol w:w="1124"/>
        <w:gridCol w:w="2238"/>
      </w:tblGrid>
      <w:tr w:rsidR="003F1D4B" w:rsidRPr="003F1D4B" w14:paraId="3C7E59B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5585BCD1" w:rsidR="00CA09B2" w:rsidRPr="003F1D4B" w:rsidRDefault="0068083B" w:rsidP="00972B78">
            <w:pPr>
              <w:pStyle w:val="T2"/>
              <w:rPr>
                <w:lang w:eastAsia="ko-KR"/>
              </w:rPr>
            </w:pPr>
            <w:r w:rsidRPr="0068083B">
              <w:t>CR on Hybrid Beamforming feedback</w:t>
            </w:r>
          </w:p>
        </w:tc>
      </w:tr>
      <w:tr w:rsidR="003F1D4B" w:rsidRPr="003F1D4B" w14:paraId="331E3A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2FDD055C" w:rsidR="00CA09B2" w:rsidRPr="003F1D4B" w:rsidRDefault="00CA09B2" w:rsidP="00972B78">
            <w:pPr>
              <w:pStyle w:val="T2"/>
              <w:ind w:left="0"/>
              <w:rPr>
                <w:sz w:val="20"/>
                <w:lang w:eastAsia="ko-KR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972B78">
              <w:rPr>
                <w:rFonts w:hint="eastAsia"/>
                <w:b w:val="0"/>
                <w:sz w:val="20"/>
                <w:lang w:eastAsia="ko-KR"/>
              </w:rPr>
              <w:t>2018-</w:t>
            </w:r>
            <w:r w:rsidR="007E643C">
              <w:rPr>
                <w:rFonts w:hint="eastAsia"/>
                <w:b w:val="0"/>
                <w:sz w:val="20"/>
                <w:lang w:eastAsia="ko-KR"/>
              </w:rPr>
              <w:t>03-08</w:t>
            </w:r>
          </w:p>
        </w:tc>
      </w:tr>
      <w:tr w:rsidR="003F1D4B" w:rsidRPr="003F1D4B" w14:paraId="3CAF0AD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972B78" w:rsidRPr="003F1D4B" w14:paraId="1E0F7D79" w14:textId="77777777" w:rsidTr="00972B78">
        <w:trPr>
          <w:jc w:val="center"/>
        </w:trPr>
        <w:tc>
          <w:tcPr>
            <w:tcW w:w="1668" w:type="dxa"/>
            <w:vAlign w:val="center"/>
          </w:tcPr>
          <w:p w14:paraId="22406A19" w14:textId="598B89C6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1C330232" w14:textId="52C09CBB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987" w:type="dxa"/>
            <w:vAlign w:val="center"/>
          </w:tcPr>
          <w:p w14:paraId="6BE80C15" w14:textId="19E023FA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40246C41" w14:textId="5703CAE9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059BF5F" w14:textId="65E6DDA4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email</w:t>
            </w:r>
          </w:p>
        </w:tc>
      </w:tr>
      <w:tr w:rsidR="00972B78" w:rsidRPr="00B57D09" w14:paraId="632C0A45" w14:textId="77777777" w:rsidTr="00972B78">
        <w:trPr>
          <w:jc w:val="center"/>
        </w:trPr>
        <w:tc>
          <w:tcPr>
            <w:tcW w:w="1668" w:type="dxa"/>
            <w:vAlign w:val="center"/>
          </w:tcPr>
          <w:p w14:paraId="534D5C41" w14:textId="64D1C5C7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Sunwoong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Yun</w:t>
            </w:r>
          </w:p>
        </w:tc>
        <w:tc>
          <w:tcPr>
            <w:tcW w:w="1559" w:type="dxa"/>
            <w:vAlign w:val="center"/>
          </w:tcPr>
          <w:p w14:paraId="59D90686" w14:textId="5E9D3E08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75DC2582" w14:textId="51619179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Seocho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LG R&amp;D Lab, Korea</w:t>
            </w:r>
          </w:p>
        </w:tc>
        <w:tc>
          <w:tcPr>
            <w:tcW w:w="1124" w:type="dxa"/>
            <w:vAlign w:val="center"/>
          </w:tcPr>
          <w:p w14:paraId="1997DC79" w14:textId="77777777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1F1C554" w14:textId="27169D42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sunwoong.yun</w:t>
            </w:r>
            <w:r w:rsidRPr="00915C9F">
              <w:rPr>
                <w:b w:val="0"/>
                <w:color w:val="000000" w:themeColor="text1"/>
                <w:sz w:val="16"/>
              </w:rPr>
              <w:t>@lge.com</w:t>
            </w:r>
          </w:p>
        </w:tc>
      </w:tr>
      <w:tr w:rsidR="00B56E05" w:rsidRPr="00B57D09" w14:paraId="3D28388F" w14:textId="77777777" w:rsidTr="00972B78">
        <w:trPr>
          <w:jc w:val="center"/>
        </w:trPr>
        <w:tc>
          <w:tcPr>
            <w:tcW w:w="1668" w:type="dxa"/>
            <w:vAlign w:val="center"/>
          </w:tcPr>
          <w:p w14:paraId="654930D0" w14:textId="5C33B85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</w:rPr>
              <w:t>Kome</w:t>
            </w:r>
            <w:proofErr w:type="spellEnd"/>
            <w:r>
              <w:rPr>
                <w:b w:val="0"/>
                <w:sz w:val="20"/>
              </w:rPr>
              <w:t xml:space="preserve"> Oteri</w:t>
            </w:r>
          </w:p>
        </w:tc>
        <w:tc>
          <w:tcPr>
            <w:tcW w:w="1559" w:type="dxa"/>
            <w:vAlign w:val="center"/>
          </w:tcPr>
          <w:p w14:paraId="43E28E21" w14:textId="4734B1F5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2987" w:type="dxa"/>
            <w:vAlign w:val="center"/>
          </w:tcPr>
          <w:p w14:paraId="65735769" w14:textId="4B9BEC9A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>
              <w:rPr>
                <w:b w:val="0"/>
                <w:sz w:val="20"/>
              </w:rPr>
              <w:t>9710 Scranton Road, #250, San Diego, CA, 92121</w:t>
            </w:r>
          </w:p>
        </w:tc>
        <w:tc>
          <w:tcPr>
            <w:tcW w:w="1124" w:type="dxa"/>
            <w:vAlign w:val="center"/>
          </w:tcPr>
          <w:p w14:paraId="14ED45AB" w14:textId="77777777" w:rsidR="00B56E05" w:rsidRPr="00B57D09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D966186" w14:textId="37D0BFAA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>
              <w:rPr>
                <w:b w:val="0"/>
                <w:sz w:val="16"/>
              </w:rPr>
              <w:t>Kome.oteri@interidigital.com</w:t>
            </w:r>
          </w:p>
        </w:tc>
      </w:tr>
      <w:tr w:rsidR="00B56E05" w:rsidRPr="00B57D09" w14:paraId="12360B00" w14:textId="77777777" w:rsidTr="00972B78">
        <w:trPr>
          <w:jc w:val="center"/>
        </w:trPr>
        <w:tc>
          <w:tcPr>
            <w:tcW w:w="1668" w:type="dxa"/>
            <w:vAlign w:val="center"/>
          </w:tcPr>
          <w:p w14:paraId="55154474" w14:textId="5E55AFE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>
              <w:rPr>
                <w:b w:val="0"/>
                <w:sz w:val="20"/>
              </w:rPr>
              <w:t>Dana Ciochina</w:t>
            </w:r>
          </w:p>
        </w:tc>
        <w:tc>
          <w:tcPr>
            <w:tcW w:w="1559" w:type="dxa"/>
            <w:vAlign w:val="center"/>
          </w:tcPr>
          <w:p w14:paraId="2BEFF17B" w14:textId="184B08C4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>
              <w:rPr>
                <w:b w:val="0"/>
                <w:sz w:val="20"/>
              </w:rPr>
              <w:t>Sony Europe Ltd</w:t>
            </w:r>
          </w:p>
        </w:tc>
        <w:tc>
          <w:tcPr>
            <w:tcW w:w="2987" w:type="dxa"/>
            <w:vAlign w:val="center"/>
          </w:tcPr>
          <w:p w14:paraId="2F0FBF45" w14:textId="77777777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124" w:type="dxa"/>
            <w:vAlign w:val="center"/>
          </w:tcPr>
          <w:p w14:paraId="0A298DC4" w14:textId="77777777" w:rsidR="00B56E05" w:rsidRPr="00B57D09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730478E" w14:textId="119C0FB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>
              <w:rPr>
                <w:b w:val="0"/>
                <w:sz w:val="16"/>
              </w:rPr>
              <w:t>dana.ciochina@sony.com</w:t>
            </w:r>
          </w:p>
        </w:tc>
      </w:tr>
      <w:tr w:rsidR="00B56E05" w:rsidRPr="003F1D4B" w14:paraId="1BF1F254" w14:textId="77777777" w:rsidTr="00972B78">
        <w:trPr>
          <w:jc w:val="center"/>
        </w:trPr>
        <w:tc>
          <w:tcPr>
            <w:tcW w:w="1668" w:type="dxa"/>
            <w:vAlign w:val="center"/>
          </w:tcPr>
          <w:p w14:paraId="2B92E27E" w14:textId="299BBFB3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SungJin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Park</w:t>
            </w:r>
          </w:p>
        </w:tc>
        <w:tc>
          <w:tcPr>
            <w:tcW w:w="1559" w:type="dxa"/>
            <w:vAlign w:val="center"/>
          </w:tcPr>
          <w:p w14:paraId="3D07C50E" w14:textId="5715FDE2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6E1F7649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4809C44E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9BCD2DB" w14:textId="01B9A85D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allen.park@lge.com</w:t>
            </w:r>
          </w:p>
        </w:tc>
      </w:tr>
      <w:tr w:rsidR="00B56E05" w:rsidRPr="003F1D4B" w14:paraId="7ADAAF99" w14:textId="77777777" w:rsidTr="00972B78">
        <w:trPr>
          <w:jc w:val="center"/>
        </w:trPr>
        <w:tc>
          <w:tcPr>
            <w:tcW w:w="1668" w:type="dxa"/>
            <w:vAlign w:val="center"/>
          </w:tcPr>
          <w:p w14:paraId="60770D52" w14:textId="328F776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Saehee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Bang</w:t>
            </w:r>
          </w:p>
        </w:tc>
        <w:tc>
          <w:tcPr>
            <w:tcW w:w="1559" w:type="dxa"/>
            <w:vAlign w:val="center"/>
          </w:tcPr>
          <w:p w14:paraId="5246E5D8" w14:textId="44E520D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04EC6E4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D4E84D5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84ADBAF" w14:textId="252A5B5C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saehee.bang@lge.com</w:t>
            </w:r>
          </w:p>
        </w:tc>
      </w:tr>
      <w:tr w:rsidR="00B56E05" w:rsidRPr="003F1D4B" w14:paraId="32BFD3AC" w14:textId="77777777" w:rsidTr="00972B78">
        <w:trPr>
          <w:jc w:val="center"/>
        </w:trPr>
        <w:tc>
          <w:tcPr>
            <w:tcW w:w="1668" w:type="dxa"/>
            <w:vAlign w:val="center"/>
          </w:tcPr>
          <w:p w14:paraId="0679261C" w14:textId="04283F03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Jinmin Kim</w:t>
            </w:r>
          </w:p>
        </w:tc>
        <w:tc>
          <w:tcPr>
            <w:tcW w:w="1559" w:type="dxa"/>
            <w:vAlign w:val="center"/>
          </w:tcPr>
          <w:p w14:paraId="70B7B764" w14:textId="1705FB2F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5303728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464CD6BE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CD717FC" w14:textId="5B81EA2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jinmin1230.kim@lge.com</w:t>
            </w:r>
          </w:p>
        </w:tc>
      </w:tr>
      <w:tr w:rsidR="00B56E05" w:rsidRPr="003F1D4B" w14:paraId="46252466" w14:textId="77777777" w:rsidTr="00972B78">
        <w:trPr>
          <w:jc w:val="center"/>
        </w:trPr>
        <w:tc>
          <w:tcPr>
            <w:tcW w:w="1668" w:type="dxa"/>
            <w:vAlign w:val="center"/>
          </w:tcPr>
          <w:p w14:paraId="50210410" w14:textId="19F233A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Jinsoo Choi</w:t>
            </w:r>
          </w:p>
        </w:tc>
        <w:tc>
          <w:tcPr>
            <w:tcW w:w="1559" w:type="dxa"/>
            <w:vAlign w:val="center"/>
          </w:tcPr>
          <w:p w14:paraId="1DA5C76F" w14:textId="7BB5266C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7BE0BD3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7C71920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C1BEB78" w14:textId="6F8FEE60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js.choi@lge.com</w:t>
            </w:r>
          </w:p>
        </w:tc>
      </w:tr>
      <w:tr w:rsidR="00B56E05" w:rsidRPr="003F1D4B" w14:paraId="32BA74DB" w14:textId="77777777" w:rsidTr="00972B78">
        <w:trPr>
          <w:jc w:val="center"/>
        </w:trPr>
        <w:tc>
          <w:tcPr>
            <w:tcW w:w="1668" w:type="dxa"/>
            <w:vAlign w:val="center"/>
          </w:tcPr>
          <w:p w14:paraId="4EE67A99" w14:textId="3621C369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Sanggook</w:t>
            </w:r>
            <w:proofErr w:type="spellEnd"/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 xml:space="preserve"> Kim</w:t>
            </w:r>
          </w:p>
        </w:tc>
        <w:tc>
          <w:tcPr>
            <w:tcW w:w="1559" w:type="dxa"/>
            <w:vAlign w:val="center"/>
          </w:tcPr>
          <w:p w14:paraId="7AFA2C86" w14:textId="4852626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6A8B14ED" w14:textId="1B968375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 Diego/California/US</w:t>
            </w:r>
          </w:p>
        </w:tc>
        <w:tc>
          <w:tcPr>
            <w:tcW w:w="1124" w:type="dxa"/>
            <w:vAlign w:val="center"/>
          </w:tcPr>
          <w:p w14:paraId="74AEB8DD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DF6DE48" w14:textId="783DD826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sanggook.kim@lge.com</w:t>
            </w:r>
          </w:p>
        </w:tc>
      </w:tr>
    </w:tbl>
    <w:p w14:paraId="2BEA4108" w14:textId="5F313E35" w:rsidR="00CA09B2" w:rsidRPr="003F1D4B" w:rsidRDefault="00DC4F74">
      <w:pPr>
        <w:pStyle w:val="T1"/>
        <w:spacing w:after="120"/>
        <w:rPr>
          <w:sz w:val="22"/>
        </w:rPr>
      </w:pPr>
      <w:r w:rsidRPr="003F1D4B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2549FA14">
                <wp:simplePos x="0" y="0"/>
                <wp:positionH relativeFrom="column">
                  <wp:posOffset>-66675</wp:posOffset>
                </wp:positionH>
                <wp:positionV relativeFrom="paragraph">
                  <wp:posOffset>243840</wp:posOffset>
                </wp:positionV>
                <wp:extent cx="5943600" cy="5238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FD7D67" w:rsidRDefault="00FD7D6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105064" w14:textId="4D237A08" w:rsidR="00FD7D67" w:rsidRPr="00173CF4" w:rsidRDefault="00FD7D67">
                            <w:pPr>
                              <w:jc w:val="both"/>
                            </w:pPr>
                            <w:r w:rsidRPr="00173CF4">
                              <w:t xml:space="preserve">The document provides resolution to CIDs 1375, 1579, 1580, 1581, 1905, and 2026. </w:t>
                            </w:r>
                          </w:p>
                          <w:p w14:paraId="6979B54D" w14:textId="2EB9159B" w:rsidR="00FD7D67" w:rsidRDefault="00FD7D6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9.2pt;width:468pt;height:4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" o:allowincell="f" stroked="f">
                <v:textbox>
                  <w:txbxContent>
                    <w:p w14:paraId="686CCE22" w14:textId="77777777" w:rsidR="00FD7D67" w:rsidRDefault="00FD7D6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105064" w14:textId="4D237A08" w:rsidR="00FD7D67" w:rsidRPr="00173CF4" w:rsidRDefault="00FD7D67">
                      <w:pPr>
                        <w:jc w:val="both"/>
                      </w:pPr>
                      <w:r w:rsidRPr="00173CF4">
                        <w:t xml:space="preserve">The document provides resolution to CIDs 1375, 1579, 1580, 1581, 1905, and 2026. </w:t>
                      </w:r>
                    </w:p>
                    <w:p w14:paraId="6979B54D" w14:textId="2EB9159B" w:rsidR="00FD7D67" w:rsidRDefault="00FD7D6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68C32F" w14:textId="55CAC696" w:rsidR="00705C8B" w:rsidRDefault="00CA09B2" w:rsidP="00705C8B">
      <w:pPr>
        <w:rPr>
          <w:lang w:eastAsia="ko-KR"/>
        </w:rPr>
      </w:pPr>
      <w:r w:rsidRPr="003F1D4B">
        <w:br w:type="page"/>
      </w:r>
    </w:p>
    <w:tbl>
      <w:tblPr>
        <w:tblW w:w="8973" w:type="dxa"/>
        <w:tblLook w:val="04A0" w:firstRow="1" w:lastRow="0" w:firstColumn="1" w:lastColumn="0" w:noHBand="0" w:noVBand="1"/>
      </w:tblPr>
      <w:tblGrid>
        <w:gridCol w:w="1489"/>
        <w:gridCol w:w="1553"/>
        <w:gridCol w:w="830"/>
        <w:gridCol w:w="1577"/>
        <w:gridCol w:w="2328"/>
        <w:gridCol w:w="1196"/>
      </w:tblGrid>
      <w:tr w:rsidR="00B56E05" w:rsidRPr="006E4650" w14:paraId="4A078CCE" w14:textId="77777777" w:rsidTr="007629EC">
        <w:trPr>
          <w:trHeight w:val="6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B450" w14:textId="77777777" w:rsidR="00B56E05" w:rsidRPr="006E4650" w:rsidRDefault="00B56E05" w:rsidP="00B56E05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3223" w14:textId="77777777" w:rsidR="00B56E05" w:rsidRPr="006E4650" w:rsidRDefault="00B56E05" w:rsidP="00B56E05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30B9" w14:textId="77777777" w:rsidR="00B56E05" w:rsidRPr="006E4650" w:rsidRDefault="00B56E05" w:rsidP="00B56E05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F20A" w14:textId="77777777" w:rsidR="00B56E05" w:rsidRPr="006E4650" w:rsidRDefault="00B56E05" w:rsidP="00B56E05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3264" w14:textId="77777777" w:rsidR="00B56E05" w:rsidRPr="006E4650" w:rsidRDefault="00B56E05" w:rsidP="00B56E05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E81D" w14:textId="77777777" w:rsidR="00B56E05" w:rsidRPr="006E4650" w:rsidRDefault="00B56E05" w:rsidP="00B56E05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B56E05" w:rsidRPr="006E4650" w14:paraId="06507855" w14:textId="77777777" w:rsidTr="007629EC">
        <w:trPr>
          <w:trHeight w:val="9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7380398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1375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AEEB12A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10.38.9.2.4.4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20F7505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179.17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60915B5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The feedback phase is not defined, not in terms of protocol and not in terms of which frames are used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592B93E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Define the feedback phase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8D935FF" w14:textId="77777777" w:rsidR="00B56E05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Revised</w:t>
            </w:r>
          </w:p>
          <w:p w14:paraId="6FF9537F" w14:textId="77777777" w:rsidR="00B56E05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  <w:p w14:paraId="4B052380" w14:textId="63851F49" w:rsidR="00B56E05" w:rsidRPr="00D577F2" w:rsidRDefault="00B56E05" w:rsidP="00B56E05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TGay</w:t>
            </w:r>
            <w:proofErr w:type="spellEnd"/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editor to make the changes shown in 11-</w:t>
            </w:r>
            <w:r w:rsidR="00A33D1E">
              <w:rPr>
                <w:rFonts w:eastAsia="Times New Roman"/>
                <w:bCs/>
                <w:color w:val="000000"/>
                <w:sz w:val="20"/>
                <w:lang w:val="en-US"/>
              </w:rPr>
              <w:t>18/</w:t>
            </w:r>
            <w:r w:rsidR="00A33D1E">
              <w:rPr>
                <w:rFonts w:eastAsia="맑은 고딕" w:hint="eastAsia"/>
                <w:bCs/>
                <w:color w:val="000000"/>
                <w:sz w:val="20"/>
                <w:lang w:val="en-US" w:eastAsia="ko-KR"/>
              </w:rPr>
              <w:t>441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</w:t>
            </w:r>
            <w:r w:rsidR="00A33D1E">
              <w:rPr>
                <w:rFonts w:eastAsia="맑은 고딕" w:hint="eastAsia"/>
                <w:bCs/>
                <w:color w:val="000000"/>
                <w:sz w:val="20"/>
                <w:lang w:val="en-US" w:eastAsia="ko-KR"/>
              </w:rPr>
              <w:t>0</w:t>
            </w:r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1375</w:t>
            </w:r>
          </w:p>
          <w:p w14:paraId="1F2FC2CA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</w:tr>
      <w:tr w:rsidR="00B56E05" w:rsidRPr="006E4650" w14:paraId="7DF1BE78" w14:textId="77777777" w:rsidTr="007629EC">
        <w:trPr>
          <w:trHeight w:val="12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ACC91EB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1579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506A901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10.38.9.2.4.4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B8E73E3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174.16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300B437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Currently, there is no spec text for  HBF grouping element Ng.</w:t>
            </w: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br/>
            </w: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br/>
              <w:t>If details for HBF feedback are defined, the value of Ng shall be defined.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D0E7945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Define HBF feedback grouping element Ng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F4F3D5B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See resolution to CID 1375</w:t>
            </w:r>
          </w:p>
        </w:tc>
      </w:tr>
      <w:tr w:rsidR="00B56E05" w:rsidRPr="006E4650" w14:paraId="360A520D" w14:textId="77777777" w:rsidTr="007629EC">
        <w:trPr>
          <w:trHeight w:val="12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E250FCF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1580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EDC4899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10.38.9.2.4.4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3D9EB99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174.16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A303A80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If the values of HBF grouping element Ng are defined,  subcarrier indices for compressed beamforming matrix shall be defined for each channel bonding case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7412C3F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Define subcarrier indices for compressed beamforming matrix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A4B4E5D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See resolution to CID 1375</w:t>
            </w:r>
          </w:p>
        </w:tc>
      </w:tr>
      <w:tr w:rsidR="00B56E05" w:rsidRPr="006E4650" w14:paraId="2CBCD5C9" w14:textId="77777777" w:rsidTr="007629EC">
        <w:trPr>
          <w:trHeight w:val="15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4FA97C3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1581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C9CE1EA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10.38.9.2.4.4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993B231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174.16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227AFA9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Currently, there is no spec text for compressed beamforming report information.</w:t>
            </w: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br/>
            </w: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br/>
              <w:t xml:space="preserve">If defined,  quantization bit of psi and phi for </w:t>
            </w: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lastRenderedPageBreak/>
              <w:t>compressed beamforming shall be defined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78AA02A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lastRenderedPageBreak/>
              <w:t>Define quantization bit of psi and phi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2C2F46D3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See resolution to CID 1375</w:t>
            </w:r>
          </w:p>
        </w:tc>
      </w:tr>
      <w:tr w:rsidR="00B56E05" w:rsidRPr="006E4650" w14:paraId="5AE855E3" w14:textId="77777777" w:rsidTr="007629EC">
        <w:trPr>
          <w:trHeight w:val="6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3623E48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lastRenderedPageBreak/>
              <w:t>1905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AFC4E2F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10.38.9.2.4.4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4C504ED8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179.16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FED9248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Feedback for Hybrid BF needs to be finalized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18119785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finalize feedback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75EE881A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See resolution to CID 1375</w:t>
            </w:r>
          </w:p>
        </w:tc>
      </w:tr>
      <w:tr w:rsidR="00B56E05" w:rsidRPr="006E4650" w14:paraId="61DB3D67" w14:textId="77777777" w:rsidTr="007629EC">
        <w:trPr>
          <w:trHeight w:val="600"/>
        </w:trPr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hideMark/>
          </w:tcPr>
          <w:p w14:paraId="77581481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2026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hideMark/>
          </w:tcPr>
          <w:p w14:paraId="091790D4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10.38.9.2.4.4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hideMark/>
          </w:tcPr>
          <w:p w14:paraId="681BC125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179.16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hideMark/>
          </w:tcPr>
          <w:p w14:paraId="0BCDA81F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The actual feedback format for the digital beamforming matrix is not defined.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hideMark/>
          </w:tcPr>
          <w:p w14:paraId="6BB77484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E4650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Please define feedback format for SC and OFDM digital beamforming matrix.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hideMark/>
          </w:tcPr>
          <w:p w14:paraId="77FDE230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See resolution to CID 1375</w:t>
            </w:r>
          </w:p>
        </w:tc>
      </w:tr>
      <w:tr w:rsidR="00B56E05" w:rsidRPr="006E4650" w14:paraId="07EF477F" w14:textId="77777777" w:rsidTr="007629EC">
        <w:trPr>
          <w:trHeight w:val="600"/>
        </w:trPr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</w:tcPr>
          <w:p w14:paraId="293F6FB0" w14:textId="77777777" w:rsidR="00B56E05" w:rsidRPr="006C2CB2" w:rsidRDefault="00B56E05" w:rsidP="00B56E05">
            <w:pPr>
              <w:jc w:val="right"/>
              <w:rPr>
                <w:rFonts w:ascii="Calibri" w:eastAsia="맑은 고딕" w:hAnsi="Calibri" w:cs="Calibri"/>
                <w:color w:val="000000"/>
                <w:szCs w:val="22"/>
                <w:lang w:val="en-US" w:eastAsia="ko-K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14:paraId="01AC781A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14:paraId="508823A8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14:paraId="11CCD64D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14:paraId="7A461286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14:paraId="6D41949D" w14:textId="77777777" w:rsidR="00B56E05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</w:tr>
      <w:tr w:rsidR="00B56E05" w:rsidRPr="006E4650" w14:paraId="4891AD78" w14:textId="77777777" w:rsidTr="007629EC">
        <w:trPr>
          <w:trHeight w:val="600"/>
        </w:trPr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</w:tcPr>
          <w:p w14:paraId="01967B61" w14:textId="77777777" w:rsidR="00B56E05" w:rsidRDefault="00B56E05" w:rsidP="00B56E05">
            <w:pPr>
              <w:jc w:val="right"/>
              <w:rPr>
                <w:rFonts w:ascii="Calibri" w:eastAsia="맑은 고딕" w:hAnsi="Calibri" w:cs="Calibri"/>
                <w:color w:val="000000"/>
                <w:szCs w:val="22"/>
                <w:lang w:val="en-US" w:eastAsia="ko-K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14:paraId="0507DA1C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14:paraId="19471B8C" w14:textId="77777777" w:rsidR="00B56E05" w:rsidRPr="006E4650" w:rsidRDefault="00B56E05" w:rsidP="00B56E05">
            <w:pPr>
              <w:jc w:val="right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14:paraId="57F891C0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14:paraId="75FC6AAB" w14:textId="77777777" w:rsidR="00B56E05" w:rsidRPr="006E4650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</w:tcPr>
          <w:p w14:paraId="6F952AA3" w14:textId="77777777" w:rsidR="00B56E05" w:rsidRDefault="00B56E05" w:rsidP="00B56E05">
            <w:pPr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3D87042B" w14:textId="77777777" w:rsidR="006128C9" w:rsidRDefault="006128C9" w:rsidP="00B56E05">
      <w:pPr>
        <w:rPr>
          <w:b/>
          <w:bCs/>
          <w:i/>
          <w:iCs/>
          <w:highlight w:val="yellow"/>
          <w:lang w:eastAsia="ko-KR"/>
        </w:rPr>
      </w:pPr>
    </w:p>
    <w:p w14:paraId="17B8B0FC" w14:textId="2E819D94" w:rsidR="00B56E05" w:rsidRPr="006C2CB2" w:rsidRDefault="00B56E05" w:rsidP="00B56E05">
      <w:pPr>
        <w:rPr>
          <w:b/>
          <w:bCs/>
          <w:i/>
          <w:iCs/>
          <w:lang w:eastAsia="ko-KR"/>
        </w:rPr>
      </w:pPr>
      <w:proofErr w:type="spellStart"/>
      <w:r w:rsidRPr="006C2CB2">
        <w:rPr>
          <w:b/>
          <w:bCs/>
          <w:i/>
          <w:iCs/>
          <w:highlight w:val="yellow"/>
          <w:lang w:eastAsia="ko-KR"/>
        </w:rPr>
        <w:t>TGay</w:t>
      </w:r>
      <w:proofErr w:type="spellEnd"/>
      <w:r w:rsidRPr="006C2CB2">
        <w:rPr>
          <w:b/>
          <w:bCs/>
          <w:i/>
          <w:iCs/>
          <w:highlight w:val="yellow"/>
          <w:lang w:eastAsia="ko-KR"/>
        </w:rPr>
        <w:t xml:space="preserve"> Editor: Please make the following change on </w:t>
      </w:r>
      <w:proofErr w:type="spellStart"/>
      <w:r w:rsidRPr="006C2CB2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6C2CB2">
        <w:rPr>
          <w:b/>
          <w:bCs/>
          <w:i/>
          <w:iCs/>
          <w:highlight w:val="yellow"/>
          <w:lang w:eastAsia="ko-KR"/>
        </w:rPr>
        <w:t xml:space="preserve"> 97 ln 19 (#1375, #1887, #1579, #1580, #1581, #1905, #1994, and #2026):</w:t>
      </w:r>
    </w:p>
    <w:p w14:paraId="2397BBB6" w14:textId="77777777" w:rsidR="00AE6CBB" w:rsidRDefault="00AE6CBB" w:rsidP="00AE6CBB">
      <w:pPr>
        <w:pStyle w:val="IEEEStdsLevel4Header"/>
        <w:numPr>
          <w:ilvl w:val="3"/>
          <w:numId w:val="23"/>
        </w:numPr>
      </w:pPr>
      <w:r>
        <w:t>MIMO BF Feedback frame format</w:t>
      </w:r>
    </w:p>
    <w:p w14:paraId="0F08FF4D" w14:textId="77777777" w:rsidR="00AE6CBB" w:rsidRDefault="00AE6CBB" w:rsidP="00AE6CBB">
      <w:pPr>
        <w:pStyle w:val="IEEEStdsParagraph"/>
      </w:pPr>
      <w:r w:rsidRPr="0061274D">
        <w:t>The MIMO BF Feedback frame is an Action No Ack frame. The format of a MIMO BF Feedback frame Action field is shown in</w:t>
      </w:r>
      <w:r>
        <w:t xml:space="preserve"> </w:t>
      </w:r>
      <w:r>
        <w:fldChar w:fldCharType="begin"/>
      </w:r>
      <w:r>
        <w:instrText xml:space="preserve"> REF _Ref489895930 \r \h </w:instrText>
      </w:r>
      <w:r>
        <w:fldChar w:fldCharType="separate"/>
      </w:r>
      <w:r>
        <w:t>Table 17</w:t>
      </w:r>
      <w:r>
        <w:fldChar w:fldCharType="end"/>
      </w:r>
      <w:r w:rsidRPr="0061274D">
        <w:t>.</w:t>
      </w:r>
    </w:p>
    <w:p w14:paraId="6736D9B4" w14:textId="77777777" w:rsidR="00AE6CBB" w:rsidRDefault="00AE6CBB" w:rsidP="00AE6CBB">
      <w:pPr>
        <w:pStyle w:val="IEEEStdsRegularTableCaption"/>
      </w:pPr>
      <w:r>
        <w:t>—MIMO BF Feedback frame Action field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830"/>
      </w:tblGrid>
      <w:tr w:rsidR="00AE6CBB" w14:paraId="738E4398" w14:textId="77777777" w:rsidTr="00EE5136">
        <w:trPr>
          <w:jc w:val="center"/>
        </w:trPr>
        <w:tc>
          <w:tcPr>
            <w:tcW w:w="0" w:type="auto"/>
            <w:shd w:val="clear" w:color="auto" w:fill="auto"/>
          </w:tcPr>
          <w:p w14:paraId="3E4AB917" w14:textId="77777777" w:rsidR="00AE6CBB" w:rsidRDefault="00AE6CBB" w:rsidP="00EE5136">
            <w:pPr>
              <w:pStyle w:val="IEEEStdsTableColumnHead"/>
            </w:pPr>
            <w:r>
              <w:t>Order</w:t>
            </w:r>
          </w:p>
        </w:tc>
        <w:tc>
          <w:tcPr>
            <w:tcW w:w="0" w:type="auto"/>
            <w:shd w:val="clear" w:color="auto" w:fill="auto"/>
          </w:tcPr>
          <w:p w14:paraId="53AB7402" w14:textId="77777777" w:rsidR="00AE6CBB" w:rsidRDefault="00AE6CBB" w:rsidP="00EE5136">
            <w:pPr>
              <w:pStyle w:val="IEEEStdsTableColumnHead"/>
            </w:pPr>
            <w:r>
              <w:t>Information</w:t>
            </w:r>
          </w:p>
        </w:tc>
      </w:tr>
      <w:tr w:rsidR="00AE6CBB" w14:paraId="5102B572" w14:textId="77777777" w:rsidTr="00EE5136">
        <w:trPr>
          <w:jc w:val="center"/>
        </w:trPr>
        <w:tc>
          <w:tcPr>
            <w:tcW w:w="0" w:type="auto"/>
            <w:shd w:val="clear" w:color="auto" w:fill="auto"/>
          </w:tcPr>
          <w:p w14:paraId="33C41A60" w14:textId="77777777" w:rsidR="00AE6CBB" w:rsidRDefault="00AE6CBB" w:rsidP="00EE5136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0534ADF8" w14:textId="77777777" w:rsidR="00AE6CBB" w:rsidRDefault="00AE6CBB" w:rsidP="00EE5136">
            <w:pPr>
              <w:pStyle w:val="IEEEStdsTableData-Left"/>
            </w:pPr>
            <w:r>
              <w:t>Category</w:t>
            </w:r>
          </w:p>
        </w:tc>
      </w:tr>
      <w:tr w:rsidR="00AE6CBB" w14:paraId="2ABA2969" w14:textId="77777777" w:rsidTr="00EE5136">
        <w:trPr>
          <w:jc w:val="center"/>
        </w:trPr>
        <w:tc>
          <w:tcPr>
            <w:tcW w:w="0" w:type="auto"/>
            <w:shd w:val="clear" w:color="auto" w:fill="auto"/>
          </w:tcPr>
          <w:p w14:paraId="6FF7B2A6" w14:textId="77777777" w:rsidR="00AE6CBB" w:rsidRDefault="00AE6CBB" w:rsidP="00EE5136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0C8D7B26" w14:textId="77777777" w:rsidR="00AE6CBB" w:rsidRDefault="00AE6CBB" w:rsidP="00EE5136">
            <w:pPr>
              <w:pStyle w:val="IEEEStdsTableData-Left"/>
            </w:pPr>
            <w:r>
              <w:t>Unprotected DMG Action</w:t>
            </w:r>
          </w:p>
        </w:tc>
      </w:tr>
      <w:tr w:rsidR="00AE6CBB" w14:paraId="45103A30" w14:textId="77777777" w:rsidTr="00EE5136">
        <w:trPr>
          <w:jc w:val="center"/>
        </w:trPr>
        <w:tc>
          <w:tcPr>
            <w:tcW w:w="0" w:type="auto"/>
            <w:shd w:val="clear" w:color="auto" w:fill="auto"/>
          </w:tcPr>
          <w:p w14:paraId="42D37B5C" w14:textId="77777777" w:rsidR="00AE6CBB" w:rsidRDefault="00AE6CBB" w:rsidP="00EE5136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46304692" w14:textId="77777777" w:rsidR="00AE6CBB" w:rsidRDefault="00AE6CBB" w:rsidP="00EE5136">
            <w:pPr>
              <w:pStyle w:val="IEEEStdsTableData-Left"/>
            </w:pPr>
            <w:r>
              <w:t>Dialog Token</w:t>
            </w:r>
          </w:p>
        </w:tc>
      </w:tr>
      <w:tr w:rsidR="00AE6CBB" w14:paraId="06BD2ED6" w14:textId="77777777" w:rsidTr="00EE5136">
        <w:trPr>
          <w:jc w:val="center"/>
        </w:trPr>
        <w:tc>
          <w:tcPr>
            <w:tcW w:w="0" w:type="auto"/>
            <w:shd w:val="clear" w:color="auto" w:fill="auto"/>
          </w:tcPr>
          <w:p w14:paraId="1A95138A" w14:textId="77777777" w:rsidR="00AE6CBB" w:rsidRDefault="00AE6CBB" w:rsidP="00EE5136">
            <w:pPr>
              <w:pStyle w:val="IEEEStdsTableData-Left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641B4F46" w14:textId="77777777" w:rsidR="00AE6CBB" w:rsidRDefault="00AE6CBB" w:rsidP="00EE5136">
            <w:pPr>
              <w:pStyle w:val="IEEEStdsTableData-Left"/>
            </w:pPr>
            <w:r>
              <w:t>MIMO Feedback Control element</w:t>
            </w:r>
          </w:p>
        </w:tc>
      </w:tr>
      <w:tr w:rsidR="00AE6CBB" w14:paraId="243C39E6" w14:textId="77777777" w:rsidTr="00EE5136">
        <w:trPr>
          <w:jc w:val="center"/>
        </w:trPr>
        <w:tc>
          <w:tcPr>
            <w:tcW w:w="0" w:type="auto"/>
            <w:shd w:val="clear" w:color="auto" w:fill="auto"/>
          </w:tcPr>
          <w:p w14:paraId="22BA8BA1" w14:textId="77777777" w:rsidR="00AE6CBB" w:rsidRDefault="00AE6CBB" w:rsidP="00EE5136">
            <w:pPr>
              <w:pStyle w:val="IEEEStdsTableData-Left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698B68B1" w14:textId="77777777" w:rsidR="00AE6CBB" w:rsidRDefault="00AE6CBB" w:rsidP="00EE5136">
            <w:pPr>
              <w:pStyle w:val="IEEEStdsTableData-Left"/>
            </w:pPr>
            <w:r w:rsidRPr="0061274D">
              <w:t>One or more Channel Measurement Feedback elements</w:t>
            </w:r>
          </w:p>
        </w:tc>
      </w:tr>
      <w:tr w:rsidR="00AE6CBB" w14:paraId="5E08645B" w14:textId="77777777" w:rsidTr="00EE5136">
        <w:trPr>
          <w:jc w:val="center"/>
        </w:trPr>
        <w:tc>
          <w:tcPr>
            <w:tcW w:w="0" w:type="auto"/>
            <w:shd w:val="clear" w:color="auto" w:fill="auto"/>
          </w:tcPr>
          <w:p w14:paraId="3586001A" w14:textId="77777777" w:rsidR="00AE6CBB" w:rsidRDefault="00AE6CBB" w:rsidP="00EE5136">
            <w:pPr>
              <w:pStyle w:val="IEEEStdsTableData-Left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70BEAD39" w14:textId="77777777" w:rsidR="00AE6CBB" w:rsidRDefault="00AE6CBB" w:rsidP="00EE5136">
            <w:pPr>
              <w:pStyle w:val="IEEEStdsTableData-Left"/>
            </w:pPr>
            <w:r>
              <w:t>Zero</w:t>
            </w:r>
            <w:r w:rsidRPr="0061274D">
              <w:t xml:space="preserve"> or more EDMG Channel Measurement Feedback elements</w:t>
            </w:r>
          </w:p>
        </w:tc>
      </w:tr>
      <w:tr w:rsidR="00AE6CBB" w14:paraId="01808244" w14:textId="77777777" w:rsidTr="00EE5136">
        <w:trPr>
          <w:jc w:val="center"/>
        </w:trPr>
        <w:tc>
          <w:tcPr>
            <w:tcW w:w="0" w:type="auto"/>
            <w:shd w:val="clear" w:color="auto" w:fill="auto"/>
          </w:tcPr>
          <w:p w14:paraId="02FEF29F" w14:textId="77777777" w:rsidR="00AE6CBB" w:rsidRPr="00232E16" w:rsidRDefault="00AE6CBB" w:rsidP="00EE5136">
            <w:pPr>
              <w:pStyle w:val="IEEEStdsTableData-Left"/>
              <w:jc w:val="center"/>
              <w:rPr>
                <w:color w:val="FF0000"/>
              </w:rPr>
            </w:pPr>
            <w:r w:rsidRPr="00232E16">
              <w:rPr>
                <w:color w:val="FF000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9AE5F09" w14:textId="71EDF53B" w:rsidR="00AE6CBB" w:rsidRPr="00232E16" w:rsidRDefault="00AE6CBB" w:rsidP="003E5FAF">
            <w:pPr>
              <w:pStyle w:val="IEEEStdsTableData-Left"/>
              <w:rPr>
                <w:color w:val="FF0000"/>
              </w:rPr>
            </w:pPr>
            <w:r w:rsidRPr="00232E16">
              <w:rPr>
                <w:color w:val="FF0000"/>
              </w:rPr>
              <w:t xml:space="preserve">Zero or more Digital </w:t>
            </w:r>
            <w:r w:rsidR="003E5FAF">
              <w:rPr>
                <w:rFonts w:hint="eastAsia"/>
                <w:color w:val="FF0000"/>
                <w:lang w:eastAsia="ko-KR"/>
              </w:rPr>
              <w:t>BF</w:t>
            </w:r>
            <w:r w:rsidRPr="00232E16">
              <w:rPr>
                <w:color w:val="FF0000"/>
              </w:rPr>
              <w:t xml:space="preserve"> Feedback Elements</w:t>
            </w:r>
          </w:p>
        </w:tc>
      </w:tr>
    </w:tbl>
    <w:p w14:paraId="3A121255" w14:textId="77777777" w:rsidR="00AE6CBB" w:rsidRDefault="00AE6CBB" w:rsidP="00AE6CBB">
      <w:pPr>
        <w:pStyle w:val="IEEEStdsParagraph"/>
      </w:pPr>
    </w:p>
    <w:p w14:paraId="625614D5" w14:textId="77777777" w:rsidR="00AE6CBB" w:rsidRDefault="00AE6CBB" w:rsidP="00AE6CBB">
      <w:pPr>
        <w:pStyle w:val="IEEEStdsParagraph"/>
      </w:pPr>
      <w:r>
        <w:t>The Category field is defined in 9.4.1.11 (Action field).</w:t>
      </w:r>
    </w:p>
    <w:p w14:paraId="1B6A1881" w14:textId="77777777" w:rsidR="00AE6CBB" w:rsidRDefault="00AE6CBB" w:rsidP="00AE6CBB">
      <w:pPr>
        <w:pStyle w:val="IEEEStdsParagraph"/>
      </w:pPr>
      <w:r>
        <w:t xml:space="preserve">The Unprotected DMG Action field is defined in </w:t>
      </w:r>
      <w:r>
        <w:fldChar w:fldCharType="begin"/>
      </w:r>
      <w:r>
        <w:instrText xml:space="preserve"> REF _Ref486094001 \r \h </w:instrText>
      </w:r>
      <w:r>
        <w:fldChar w:fldCharType="separate"/>
      </w:r>
      <w:r>
        <w:t>9.6.22.1</w:t>
      </w:r>
      <w:r>
        <w:fldChar w:fldCharType="end"/>
      </w:r>
      <w:r>
        <w:t xml:space="preserve">. </w:t>
      </w:r>
    </w:p>
    <w:p w14:paraId="503AE0A2" w14:textId="77777777" w:rsidR="00AE6CBB" w:rsidRDefault="00AE6CBB" w:rsidP="00AE6CBB">
      <w:pPr>
        <w:pStyle w:val="IEEEStdsParagraph"/>
      </w:pPr>
      <w:r>
        <w:t>The Dialog Token field is set to a value chosen by the STA sending the frame to uniquely identify the transaction.</w:t>
      </w:r>
    </w:p>
    <w:p w14:paraId="7DC88389" w14:textId="77777777" w:rsidR="00AE6CBB" w:rsidRDefault="00AE6CBB" w:rsidP="00AE6CBB">
      <w:pPr>
        <w:pStyle w:val="IEEEStdsParagraph"/>
      </w:pPr>
      <w:r>
        <w:t xml:space="preserve">The MIMO Feedback Control element is defined in </w:t>
      </w:r>
      <w:r>
        <w:fldChar w:fldCharType="begin"/>
      </w:r>
      <w:r>
        <w:instrText xml:space="preserve"> REF _Ref489895526 \r \h </w:instrText>
      </w:r>
      <w:r>
        <w:fldChar w:fldCharType="separate"/>
      </w:r>
      <w:r>
        <w:t>9.4.2.261</w:t>
      </w:r>
      <w:r>
        <w:fldChar w:fldCharType="end"/>
      </w:r>
      <w:r>
        <w:t>.</w:t>
      </w:r>
    </w:p>
    <w:p w14:paraId="106B1310" w14:textId="77777777" w:rsidR="00AE6CBB" w:rsidRDefault="00AE6CBB" w:rsidP="00AE6CBB">
      <w:pPr>
        <w:pStyle w:val="IEEEStdsParagraph"/>
      </w:pPr>
      <w:r>
        <w:t xml:space="preserve">The Channel Measurement Feedback element is defined in </w:t>
      </w:r>
      <w:r>
        <w:fldChar w:fldCharType="begin"/>
      </w:r>
      <w:r>
        <w:instrText xml:space="preserve"> REF _Ref489895539 \r \h </w:instrText>
      </w:r>
      <w:r>
        <w:fldChar w:fldCharType="separate"/>
      </w:r>
      <w:r>
        <w:t>9.4.2.136</w:t>
      </w:r>
      <w:r>
        <w:fldChar w:fldCharType="end"/>
      </w:r>
      <w:r>
        <w:t>.</w:t>
      </w:r>
    </w:p>
    <w:p w14:paraId="76C6FCB0" w14:textId="77777777" w:rsidR="00AE6CBB" w:rsidRPr="00C563E4" w:rsidRDefault="00AE6CBB" w:rsidP="00AE6CBB">
      <w:pPr>
        <w:pStyle w:val="IEEEStdsParagraph"/>
        <w:rPr>
          <w:rFonts w:asciiTheme="minorHAnsi" w:hAnsiTheme="minorHAnsi"/>
          <w:sz w:val="18"/>
          <w:szCs w:val="18"/>
        </w:rPr>
      </w:pPr>
      <w:r>
        <w:t xml:space="preserve">The EDMG Channel Measurement Feedback element is defined in </w:t>
      </w:r>
      <w:r>
        <w:fldChar w:fldCharType="begin"/>
      </w:r>
      <w:r>
        <w:instrText xml:space="preserve"> REF _Ref470789418 \r \h </w:instrText>
      </w:r>
      <w:r>
        <w:fldChar w:fldCharType="separate"/>
      </w:r>
      <w:r>
        <w:t>9.4.2.253</w:t>
      </w:r>
      <w:r>
        <w:fldChar w:fldCharType="end"/>
      </w:r>
      <w:r>
        <w:t xml:space="preserve">. </w:t>
      </w:r>
    </w:p>
    <w:p w14:paraId="4AD8EEC3" w14:textId="7FCEFECC" w:rsidR="00AE6CBB" w:rsidRPr="007E643C" w:rsidRDefault="00AE6CBB" w:rsidP="00AE6CBB">
      <w:pPr>
        <w:rPr>
          <w:color w:val="FF0000"/>
          <w:sz w:val="20"/>
          <w:szCs w:val="18"/>
          <w:lang w:val="en-US"/>
        </w:rPr>
      </w:pPr>
      <w:r w:rsidRPr="007E643C">
        <w:rPr>
          <w:color w:val="FF0000"/>
          <w:sz w:val="20"/>
          <w:szCs w:val="18"/>
          <w:lang w:val="en-US"/>
        </w:rPr>
        <w:t>The Digital B</w:t>
      </w:r>
      <w:r w:rsidR="003E5FAF" w:rsidRPr="007E643C">
        <w:rPr>
          <w:color w:val="FF0000"/>
          <w:sz w:val="20"/>
          <w:szCs w:val="18"/>
          <w:lang w:val="en-US" w:eastAsia="ko-KR"/>
        </w:rPr>
        <w:t>F</w:t>
      </w:r>
      <w:r w:rsidRPr="007E643C">
        <w:rPr>
          <w:color w:val="FF0000"/>
          <w:sz w:val="20"/>
          <w:szCs w:val="18"/>
          <w:lang w:val="en-US"/>
        </w:rPr>
        <w:t xml:space="preserve"> Feedback element is defined in 9.4.2.x</w:t>
      </w:r>
    </w:p>
    <w:p w14:paraId="25713070" w14:textId="10CDA94E" w:rsidR="001F1FB0" w:rsidRDefault="00B56E05" w:rsidP="001F1FB0">
      <w:pPr>
        <w:pStyle w:val="H4"/>
        <w:rPr>
          <w:rFonts w:ascii="Times New Roman" w:hAnsi="Times New Roman" w:cs="Times New Roman"/>
          <w:w w:val="100"/>
        </w:rPr>
      </w:pPr>
      <w:r>
        <w:rPr>
          <w:rFonts w:ascii="Times New Roman" w:eastAsia="맑은 고딕" w:hAnsi="Times New Roman" w:cs="Times New Roman" w:hint="eastAsia"/>
          <w:w w:val="100"/>
          <w:lang w:eastAsia="ko-KR"/>
        </w:rPr>
        <w:lastRenderedPageBreak/>
        <w:t>9.4.2.261</w:t>
      </w:r>
      <w:proofErr w:type="gramStart"/>
      <w:r>
        <w:rPr>
          <w:rFonts w:ascii="Times New Roman" w:eastAsia="맑은 고딕" w:hAnsi="Times New Roman" w:cs="Times New Roman" w:hint="eastAsia"/>
          <w:w w:val="100"/>
          <w:lang w:eastAsia="ko-KR"/>
        </w:rPr>
        <w:t>.</w:t>
      </w:r>
      <w:r w:rsidR="001F1FB0">
        <w:rPr>
          <w:rFonts w:ascii="Times New Roman" w:hAnsi="Times New Roman" w:cs="Times New Roman"/>
          <w:w w:val="100"/>
        </w:rPr>
        <w:t>MIMO</w:t>
      </w:r>
      <w:proofErr w:type="gramEnd"/>
      <w:r w:rsidR="001F1FB0">
        <w:rPr>
          <w:rFonts w:ascii="Times New Roman" w:hAnsi="Times New Roman" w:cs="Times New Roman"/>
          <w:w w:val="100"/>
        </w:rPr>
        <w:t xml:space="preserve"> Feedback Control element</w:t>
      </w:r>
    </w:p>
    <w:p w14:paraId="025C044B" w14:textId="77777777" w:rsidR="001F1FB0" w:rsidRDefault="001F1FB0" w:rsidP="001F1FB0">
      <w:pPr>
        <w:pStyle w:val="T"/>
        <w:rPr>
          <w:w w:val="100"/>
        </w:rPr>
      </w:pPr>
      <w:r>
        <w:rPr>
          <w:w w:val="100"/>
        </w:rPr>
        <w:t>The MIMO Feedback Control element, as shown in Table 9-xxx (MIMO Feedback Control element format),</w:t>
      </w:r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>
        <w:rPr>
          <w:w w:val="100"/>
        </w:rPr>
        <w:t> </w:t>
      </w:r>
      <w:r>
        <w:rPr>
          <w:w w:val="100"/>
        </w:rPr>
        <w:fldChar w:fldCharType="end"/>
      </w:r>
      <w:r>
        <w:rPr>
          <w:w w:val="100"/>
        </w:rPr>
        <w:t xml:space="preserve">is used to carry configuration information for accompanying Channel Measurement Feedback element and EDMG Channel Measurement Feedback element. </w:t>
      </w:r>
    </w:p>
    <w:tbl>
      <w:tblPr>
        <w:tblW w:w="0" w:type="auto"/>
        <w:jc w:val="center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060"/>
        <w:gridCol w:w="754"/>
        <w:gridCol w:w="6786"/>
      </w:tblGrid>
      <w:tr w:rsidR="001F1FB0" w:rsidRPr="00534242" w14:paraId="47432CA5" w14:textId="77777777" w:rsidTr="00B56E05">
        <w:trPr>
          <w:trHeight w:val="61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F1D6F4A" w14:textId="7CEAAE36" w:rsidR="001F1FB0" w:rsidRDefault="001F1FB0" w:rsidP="00B56E05">
            <w:pPr>
              <w:pStyle w:val="TableTitle"/>
            </w:pPr>
            <w:r>
              <w:rPr>
                <w:w w:val="100"/>
              </w:rPr>
              <w:t>Table 9-xxx MIMO Feedback Control element format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1F1FB0" w14:paraId="051F1869" w14:textId="77777777" w:rsidTr="007629EC">
        <w:trPr>
          <w:trHeight w:val="152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714A0B6" w14:textId="77777777" w:rsidR="001F1FB0" w:rsidRDefault="001F1FB0" w:rsidP="00B56E05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Field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D666019" w14:textId="77777777" w:rsidR="001F1FB0" w:rsidRDefault="001F1FB0" w:rsidP="00B56E05">
            <w:pPr>
              <w:pStyle w:val="CellHeading"/>
            </w:pPr>
            <w:r>
              <w:rPr>
                <w:w w:val="100"/>
              </w:rPr>
              <w:t>Size</w:t>
            </w:r>
          </w:p>
        </w:tc>
        <w:tc>
          <w:tcPr>
            <w:tcW w:w="67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B819433" w14:textId="77777777" w:rsidR="001F1FB0" w:rsidRDefault="001F1FB0" w:rsidP="00B56E05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1F1FB0" w14:paraId="2D7630CE" w14:textId="77777777" w:rsidTr="007629EC">
        <w:trPr>
          <w:trHeight w:val="1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2A3F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Element ID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F796BE9" w14:textId="77777777" w:rsidR="001F1FB0" w:rsidRDefault="001F1FB0" w:rsidP="00B56E05">
            <w:pPr>
              <w:pStyle w:val="CellBody"/>
            </w:pPr>
            <w:r>
              <w:rPr>
                <w:w w:val="100"/>
              </w:rPr>
              <w:t>8 bits</w:t>
            </w:r>
          </w:p>
        </w:tc>
        <w:tc>
          <w:tcPr>
            <w:tcW w:w="67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2D85E3" w14:textId="77777777" w:rsidR="001F1FB0" w:rsidRDefault="001F1FB0" w:rsidP="00B56E05">
            <w:pPr>
              <w:pStyle w:val="CellBody"/>
            </w:pPr>
          </w:p>
        </w:tc>
      </w:tr>
      <w:tr w:rsidR="001F1FB0" w14:paraId="302A22C2" w14:textId="77777777" w:rsidTr="007629EC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26C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Length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73E8CEE" w14:textId="77777777" w:rsidR="001F1FB0" w:rsidRDefault="001F1FB0" w:rsidP="00B56E05">
            <w:pPr>
              <w:pStyle w:val="CellBody"/>
            </w:pPr>
            <w:r>
              <w:rPr>
                <w:w w:val="100"/>
              </w:rPr>
              <w:t>8 bits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B15C2D" w14:textId="77777777" w:rsidR="001F1FB0" w:rsidRDefault="001F1FB0" w:rsidP="00B56E05">
            <w:pPr>
              <w:pStyle w:val="CellBody"/>
            </w:pPr>
          </w:p>
        </w:tc>
      </w:tr>
      <w:tr w:rsidR="001F1FB0" w14:paraId="0BF498B7" w14:textId="77777777" w:rsidTr="007629EC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26B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Element ID Extension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BF4E9D2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8 bits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BB0D27" w14:textId="77777777" w:rsidR="001F1FB0" w:rsidRDefault="001F1FB0" w:rsidP="00B56E05">
            <w:pPr>
              <w:pStyle w:val="CellBody"/>
            </w:pPr>
          </w:p>
        </w:tc>
      </w:tr>
      <w:tr w:rsidR="001F1FB0" w:rsidRPr="00534242" w14:paraId="19BAF8A0" w14:textId="77777777" w:rsidTr="007629EC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6E96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SU/MU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0063C9E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1 bit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A506838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Sets to 1 to indicate SU-MIMO beamforming and sets to 0 to indicate MU-MIMO beamforming.</w:t>
            </w:r>
          </w:p>
        </w:tc>
      </w:tr>
      <w:tr w:rsidR="001F1FB0" w:rsidRPr="00534242" w14:paraId="7728FE47" w14:textId="77777777" w:rsidTr="007629EC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C228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Link Type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D853C91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1 bit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B715DD1" w14:textId="77777777" w:rsidR="001F1FB0" w:rsidRDefault="001F1FB0" w:rsidP="00B56E05">
            <w:pPr>
              <w:pStyle w:val="H4"/>
              <w:keepNext w:val="0"/>
              <w:widowControl w:val="0"/>
              <w:suppressAutoHyphens/>
              <w:spacing w:before="0" w:after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Sets to 1 to indicate initiator link and sets to 0 otherwise. This field shall be set to 1 when the SU/MU field is set to 0.</w:t>
            </w:r>
          </w:p>
        </w:tc>
      </w:tr>
      <w:tr w:rsidR="001F1FB0" w14:paraId="75D32056" w14:textId="77777777" w:rsidTr="007629EC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E473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MIMO FBCK-TYPE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8DBF6F4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12bits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9DCD20" w14:textId="77777777" w:rsidR="001F1FB0" w:rsidRDefault="001F1FB0" w:rsidP="00B56E05">
            <w:pPr>
              <w:pStyle w:val="CellBody"/>
              <w:rPr>
                <w:w w:val="100"/>
                <w:lang w:val="en-SG"/>
              </w:rPr>
            </w:pPr>
          </w:p>
        </w:tc>
      </w:tr>
      <w:tr w:rsidR="001F1FB0" w14:paraId="094D80F8" w14:textId="77777777" w:rsidTr="007629EC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9AB" w14:textId="77777777" w:rsidR="001F1FB0" w:rsidRPr="00232E16" w:rsidRDefault="001F1FB0" w:rsidP="00B56E05">
            <w:pPr>
              <w:pStyle w:val="CellBody"/>
              <w:rPr>
                <w:color w:val="FF0000"/>
                <w:w w:val="100"/>
              </w:rPr>
            </w:pPr>
            <w:r w:rsidRPr="00232E16">
              <w:rPr>
                <w:color w:val="FF0000"/>
                <w:w w:val="100"/>
              </w:rPr>
              <w:t xml:space="preserve">Digital BF </w:t>
            </w:r>
            <w:proofErr w:type="spellStart"/>
            <w:r w:rsidRPr="00232E16">
              <w:rPr>
                <w:color w:val="FF0000"/>
                <w:w w:val="100"/>
              </w:rPr>
              <w:t>Fbck</w:t>
            </w:r>
            <w:proofErr w:type="spellEnd"/>
            <w:r w:rsidRPr="00232E16">
              <w:rPr>
                <w:color w:val="FF0000"/>
                <w:w w:val="100"/>
              </w:rPr>
              <w:t xml:space="preserve"> Control Field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BEAAA7" w14:textId="6D7352AD" w:rsidR="001F1FB0" w:rsidRPr="007629EC" w:rsidDel="00534242" w:rsidRDefault="001F1FB0" w:rsidP="000A76FB">
            <w:pPr>
              <w:pStyle w:val="CellBody"/>
              <w:rPr>
                <w:rFonts w:eastAsia="맑은 고딕"/>
                <w:color w:val="FF0000"/>
                <w:w w:val="100"/>
                <w:lang w:eastAsia="ko-KR"/>
              </w:rPr>
            </w:pPr>
            <w:r w:rsidRPr="00232E16">
              <w:rPr>
                <w:color w:val="FF0000"/>
                <w:w w:val="100"/>
              </w:rPr>
              <w:t>2</w:t>
            </w:r>
            <w:r w:rsidR="000A76FB">
              <w:rPr>
                <w:rFonts w:eastAsia="맑은 고딕" w:hint="eastAsia"/>
                <w:color w:val="FF0000"/>
                <w:w w:val="100"/>
                <w:lang w:eastAsia="ko-KR"/>
              </w:rPr>
              <w:t>2</w:t>
            </w:r>
            <w:r w:rsidR="00B56E05">
              <w:rPr>
                <w:rFonts w:eastAsia="맑은 고딕" w:hint="eastAsia"/>
                <w:color w:val="FF0000"/>
                <w:w w:val="100"/>
                <w:lang w:eastAsia="ko-KR"/>
              </w:rPr>
              <w:t>bits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A580DE" w14:textId="77777777" w:rsidR="001F1FB0" w:rsidRPr="00232E16" w:rsidRDefault="001F1FB0" w:rsidP="00B56E05">
            <w:pPr>
              <w:pStyle w:val="CellBody"/>
              <w:rPr>
                <w:color w:val="FF0000"/>
                <w:w w:val="100"/>
                <w:lang w:val="en-SG"/>
              </w:rPr>
            </w:pPr>
            <w:r w:rsidRPr="00232E16">
              <w:rPr>
                <w:color w:val="FF0000"/>
                <w:w w:val="100"/>
                <w:lang w:val="en-SG"/>
              </w:rPr>
              <w:t>Defines the requirements for the digital feedback type.</w:t>
            </w:r>
          </w:p>
        </w:tc>
      </w:tr>
    </w:tbl>
    <w:p w14:paraId="7D596608" w14:textId="77777777" w:rsidR="001F1FB0" w:rsidRDefault="001F1FB0" w:rsidP="001F1FB0">
      <w:pPr>
        <w:pStyle w:val="T"/>
        <w:rPr>
          <w:w w:val="100"/>
        </w:rPr>
      </w:pPr>
      <w:r>
        <w:rPr>
          <w:w w:val="100"/>
        </w:rPr>
        <w:t>The Element ID, Length and Element ID Extension fields are defined in 9.4.2.1 (General).</w:t>
      </w:r>
    </w:p>
    <w:p w14:paraId="69AC4D18" w14:textId="152499B3" w:rsidR="001F1FB0" w:rsidRPr="00C8512A" w:rsidRDefault="00765D8A" w:rsidP="001F1FB0">
      <w:pPr>
        <w:pStyle w:val="T"/>
        <w:rPr>
          <w:rFonts w:eastAsia="맑은 고딕"/>
          <w:w w:val="100"/>
          <w:lang w:eastAsia="ko-KR"/>
        </w:rPr>
      </w:pPr>
      <w:r>
        <w:rPr>
          <w:w w:val="100"/>
        </w:rPr>
        <w:t>T</w:t>
      </w:r>
      <w:r w:rsidR="001F1FB0">
        <w:rPr>
          <w:w w:val="100"/>
        </w:rPr>
        <w:t xml:space="preserve">he MIMO FBCK-TYPE field is defined in Figure </w:t>
      </w:r>
      <w:r w:rsidR="00C8512A">
        <w:rPr>
          <w:rFonts w:eastAsia="맑은 고딕" w:hint="eastAsia"/>
          <w:w w:val="100"/>
          <w:lang w:eastAsia="ko-KR"/>
        </w:rPr>
        <w:t>61.</w:t>
      </w:r>
    </w:p>
    <w:p w14:paraId="05235395" w14:textId="25855014" w:rsidR="00013A00" w:rsidRPr="004929E8" w:rsidRDefault="001F1FB0" w:rsidP="00765D8A">
      <w:pPr>
        <w:pStyle w:val="T"/>
        <w:rPr>
          <w:color w:val="FF0000"/>
          <w:w w:val="100"/>
        </w:rPr>
      </w:pPr>
      <w:r w:rsidRPr="004929E8">
        <w:rPr>
          <w:color w:val="FF0000"/>
          <w:w w:val="100"/>
        </w:rPr>
        <w:t xml:space="preserve">The Digital </w:t>
      </w:r>
      <w:proofErr w:type="spellStart"/>
      <w:r w:rsidRPr="004929E8">
        <w:rPr>
          <w:color w:val="FF0000"/>
          <w:w w:val="100"/>
        </w:rPr>
        <w:t>Fbck</w:t>
      </w:r>
      <w:proofErr w:type="spellEnd"/>
      <w:r w:rsidRPr="004929E8">
        <w:rPr>
          <w:color w:val="FF0000"/>
          <w:w w:val="100"/>
        </w:rPr>
        <w:t xml:space="preserve"> Control field is defined in Figure 9-x and is described in </w:t>
      </w:r>
      <w:r w:rsidR="00F542C2" w:rsidRPr="004929E8">
        <w:rPr>
          <w:rFonts w:eastAsia="맑은 고딕" w:hint="eastAsia"/>
          <w:color w:val="FF0000"/>
          <w:w w:val="100"/>
          <w:lang w:eastAsia="ko-KR"/>
        </w:rPr>
        <w:t>Figure</w:t>
      </w:r>
      <w:r w:rsidRPr="004929E8">
        <w:rPr>
          <w:color w:val="FF0000"/>
          <w:w w:val="100"/>
        </w:rPr>
        <w:t xml:space="preserve"> 9-xxxx.</w:t>
      </w:r>
    </w:p>
    <w:p w14:paraId="02FEEBD8" w14:textId="77777777" w:rsidR="00296E38" w:rsidRPr="004929E8" w:rsidRDefault="00296E38" w:rsidP="002D0EDF">
      <w:pPr>
        <w:autoSpaceDE w:val="0"/>
        <w:autoSpaceDN w:val="0"/>
        <w:adjustRightInd w:val="0"/>
        <w:ind w:left="2160" w:firstLine="720"/>
        <w:rPr>
          <w:b/>
          <w:color w:val="FF0000"/>
          <w:sz w:val="20"/>
        </w:rPr>
      </w:pPr>
    </w:p>
    <w:p w14:paraId="7B5788CF" w14:textId="1443A347" w:rsidR="002D0EDF" w:rsidRPr="004929E8" w:rsidRDefault="00765D8A" w:rsidP="002D0EDF">
      <w:pPr>
        <w:autoSpaceDE w:val="0"/>
        <w:autoSpaceDN w:val="0"/>
        <w:adjustRightInd w:val="0"/>
        <w:ind w:left="2160" w:firstLine="720"/>
        <w:rPr>
          <w:b/>
          <w:color w:val="FF0000"/>
          <w:sz w:val="20"/>
          <w:lang w:eastAsia="ko-KR"/>
        </w:rPr>
      </w:pPr>
      <w:r w:rsidRPr="004929E8">
        <w:rPr>
          <w:b/>
          <w:color w:val="FF0000"/>
          <w:sz w:val="20"/>
        </w:rPr>
        <w:t>Fi</w:t>
      </w:r>
      <w:r w:rsidR="002D0EDF" w:rsidRPr="004929E8">
        <w:rPr>
          <w:b/>
          <w:color w:val="FF0000"/>
          <w:sz w:val="20"/>
        </w:rPr>
        <w:t xml:space="preserve">gure 9-x- Digital </w:t>
      </w:r>
      <w:proofErr w:type="spellStart"/>
      <w:r w:rsidR="002D0EDF" w:rsidRPr="004929E8">
        <w:rPr>
          <w:b/>
          <w:color w:val="FF0000"/>
          <w:sz w:val="20"/>
        </w:rPr>
        <w:t>Fbck</w:t>
      </w:r>
      <w:proofErr w:type="spellEnd"/>
      <w:r w:rsidR="002D0EDF" w:rsidRPr="004929E8">
        <w:rPr>
          <w:b/>
          <w:color w:val="FF0000"/>
          <w:sz w:val="20"/>
        </w:rPr>
        <w:t xml:space="preserve"> Control Field</w:t>
      </w:r>
    </w:p>
    <w:p w14:paraId="6DA6F5D5" w14:textId="77777777" w:rsidR="004A4BD6" w:rsidRPr="004929E8" w:rsidRDefault="004A4BD6" w:rsidP="002D0EDF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tbl>
      <w:tblPr>
        <w:tblpPr w:leftFromText="141" w:rightFromText="141" w:vertAnchor="page" w:horzAnchor="page" w:tblpX="1620" w:tblpY="9322"/>
        <w:tblOverlap w:val="never"/>
        <w:tblW w:w="80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9"/>
        <w:gridCol w:w="816"/>
        <w:gridCol w:w="880"/>
        <w:gridCol w:w="824"/>
        <w:gridCol w:w="1267"/>
        <w:gridCol w:w="1171"/>
        <w:gridCol w:w="1271"/>
        <w:gridCol w:w="1248"/>
      </w:tblGrid>
      <w:tr w:rsidR="00764F00" w:rsidRPr="004929E8" w14:paraId="609D9E48" w14:textId="77777777" w:rsidTr="006D72C5">
        <w:trPr>
          <w:trHeight w:val="745"/>
        </w:trPr>
        <w:tc>
          <w:tcPr>
            <w:tcW w:w="589" w:type="dxa"/>
            <w:tcBorders>
              <w:right w:val="single" w:sz="12" w:space="0" w:color="000000"/>
            </w:tcBorders>
          </w:tcPr>
          <w:p w14:paraId="4E74D000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C7440" w14:textId="77777777" w:rsidR="006D72C5" w:rsidRPr="004929E8" w:rsidRDefault="00FD7D67" w:rsidP="006D72C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  <w:lang w:val="en-US" w:eastAsia="zh-CN"/>
                      </w:rPr>
                      <m:t>c</m:t>
                    </m:r>
                  </m:sub>
                </m:sSub>
              </m:oMath>
            </m:oMathPara>
          </w:p>
          <w:p w14:paraId="5FE4BCCD" w14:textId="77777777" w:rsidR="006D72C5" w:rsidRPr="004929E8" w:rsidRDefault="006D72C5" w:rsidP="006D72C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</w:pPr>
            <w:r w:rsidRPr="004929E8">
              <w:rPr>
                <w:rFonts w:asciiTheme="minorHAnsi" w:hAnsiTheme="minorHAnsi" w:hint="eastAsia"/>
                <w:color w:val="FF0000"/>
                <w:sz w:val="18"/>
                <w:szCs w:val="18"/>
                <w:lang w:val="en-US" w:eastAsia="ko-KR"/>
              </w:rPr>
              <w:t>Index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2BE08F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FF0000"/>
                <w:sz w:val="18"/>
                <w:szCs w:val="18"/>
                <w:lang w:val="en-US" w:eastAsia="ko-KR"/>
              </w:rPr>
            </w:pPr>
            <w:proofErr w:type="spellStart"/>
            <w:r w:rsidRPr="004929E8">
              <w:rPr>
                <w:rFonts w:asciiTheme="minorHAnsi" w:hAnsiTheme="minorHAnsi"/>
                <w:i/>
                <w:color w:val="FF0000"/>
                <w:sz w:val="18"/>
                <w:szCs w:val="18"/>
                <w:lang w:val="en-US" w:eastAsia="zh-CN"/>
              </w:rPr>
              <w:t>N</w:t>
            </w:r>
            <w:r w:rsidRPr="004929E8">
              <w:rPr>
                <w:rFonts w:asciiTheme="minorHAnsi" w:hAnsiTheme="minorHAnsi"/>
                <w:i/>
                <w:color w:val="FF0000"/>
                <w:sz w:val="18"/>
                <w:szCs w:val="18"/>
                <w:vertAlign w:val="subscript"/>
                <w:lang w:val="en-US" w:eastAsia="zh-CN"/>
              </w:rPr>
              <w:t>r</w:t>
            </w:r>
            <w:proofErr w:type="spellEnd"/>
            <w:r w:rsidRPr="004929E8">
              <w:rPr>
                <w:rFonts w:asciiTheme="minorHAnsi" w:hAnsiTheme="minorHAnsi" w:hint="eastAsia"/>
                <w:color w:val="FF0000"/>
                <w:sz w:val="18"/>
                <w:szCs w:val="18"/>
                <w:lang w:val="en-US" w:eastAsia="ko-KR"/>
              </w:rPr>
              <w:t xml:space="preserve"> Index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52B0DA" w14:textId="77777777" w:rsidR="006D72C5" w:rsidRPr="004929E8" w:rsidRDefault="00FD7D67" w:rsidP="006D72C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18"/>
                        <w:szCs w:val="18"/>
                        <w:lang w:val="en-US" w:eastAsia="zh-CN"/>
                      </w:rPr>
                      <m:t>CB</m:t>
                    </m:r>
                  </m:sub>
                </m:sSub>
              </m:oMath>
            </m:oMathPara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579269" w14:textId="77777777" w:rsidR="006D72C5" w:rsidRPr="004929E8" w:rsidRDefault="006D72C5" w:rsidP="006D72C5">
            <w:pPr>
              <w:autoSpaceDE w:val="0"/>
              <w:autoSpaceDN w:val="0"/>
              <w:adjustRightInd w:val="0"/>
              <w:ind w:firstLineChars="100" w:firstLine="180"/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</w:pPr>
            <w:r w:rsidRPr="004929E8"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  <w:t>Grouping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8793E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</w:pPr>
          </w:p>
          <w:p w14:paraId="18703B16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</w:pPr>
            <w:r w:rsidRPr="004929E8">
              <w:rPr>
                <w:rFonts w:asciiTheme="minorHAnsi" w:hAnsiTheme="minorHAnsi" w:hint="eastAsia"/>
                <w:color w:val="FF0000"/>
                <w:sz w:val="18"/>
                <w:szCs w:val="18"/>
                <w:lang w:val="en-US" w:eastAsia="ko-KR"/>
              </w:rPr>
              <w:t>Codebook</w:t>
            </w:r>
          </w:p>
          <w:p w14:paraId="24977344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</w:pPr>
            <w:r w:rsidRPr="004929E8">
              <w:rPr>
                <w:rFonts w:asciiTheme="minorHAnsi" w:hAnsiTheme="minorHAnsi" w:hint="eastAsia"/>
                <w:color w:val="FF0000"/>
                <w:sz w:val="18"/>
                <w:szCs w:val="18"/>
                <w:lang w:val="en-US" w:eastAsia="ko-KR"/>
              </w:rPr>
              <w:t>Information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2DBAFD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</w:pPr>
            <w:r w:rsidRPr="004929E8"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  <w:t>Feedback Type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6B5A19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</w:pPr>
            <w:r w:rsidRPr="004929E8"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  <w:t>Number of  feedback matrices</w:t>
            </w:r>
          </w:p>
          <w:p w14:paraId="5B6C30EB" w14:textId="02010A8D" w:rsidR="006D72C5" w:rsidRPr="004929E8" w:rsidRDefault="009A41C9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zh-CN"/>
                      </w:rPr>
                      <m:t>SC</m:t>
                    </m:r>
                  </m:sub>
                </m:sSub>
              </m:oMath>
            </m:oMathPara>
          </w:p>
        </w:tc>
      </w:tr>
      <w:tr w:rsidR="00764F00" w:rsidRPr="004929E8" w14:paraId="34B26481" w14:textId="77777777" w:rsidTr="006D72C5">
        <w:trPr>
          <w:trHeight w:val="213"/>
        </w:trPr>
        <w:tc>
          <w:tcPr>
            <w:tcW w:w="58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9CE141D" w14:textId="77777777" w:rsidR="006D72C5" w:rsidRPr="004929E8" w:rsidRDefault="006D72C5" w:rsidP="006D72C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</w:pPr>
            <w:r w:rsidRPr="004929E8"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  <w:t>Bits: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65BDA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</w:pPr>
            <w:r w:rsidRPr="004929E8"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E8054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</w:pPr>
            <w:r w:rsidRPr="004929E8"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DF0F4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</w:pPr>
            <w:r w:rsidRPr="004929E8"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1A3B2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</w:pPr>
            <w:r w:rsidRPr="004929E8">
              <w:rPr>
                <w:rFonts w:asciiTheme="minorHAnsi" w:hAnsiTheme="minorHAnsi" w:hint="eastAsia"/>
                <w:color w:val="FF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8B1C273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ko-KR"/>
              </w:rPr>
            </w:pPr>
            <w:r w:rsidRPr="004929E8">
              <w:rPr>
                <w:rFonts w:asciiTheme="minorHAnsi" w:hAnsiTheme="minorHAnsi" w:hint="eastAsia"/>
                <w:color w:val="FF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D86FF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</w:pPr>
            <w:r w:rsidRPr="004929E8"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0E0F1" w14:textId="77777777" w:rsidR="006D72C5" w:rsidRPr="004929E8" w:rsidRDefault="006D72C5" w:rsidP="006D72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</w:pPr>
            <w:r w:rsidRPr="004929E8">
              <w:rPr>
                <w:rFonts w:asciiTheme="minorHAnsi" w:hAnsiTheme="minorHAnsi"/>
                <w:color w:val="FF0000"/>
                <w:sz w:val="18"/>
                <w:szCs w:val="18"/>
                <w:lang w:val="en-US" w:eastAsia="zh-CN"/>
              </w:rPr>
              <w:t>10</w:t>
            </w:r>
          </w:p>
        </w:tc>
      </w:tr>
    </w:tbl>
    <w:p w14:paraId="4F2A890E" w14:textId="77777777" w:rsidR="003F1865" w:rsidRPr="004929E8" w:rsidRDefault="003F1865" w:rsidP="002D0EDF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DD8C5CA" w14:textId="77777777" w:rsidR="003F1865" w:rsidRPr="004929E8" w:rsidRDefault="003F1865" w:rsidP="002D0EDF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D2F47DC" w14:textId="77777777" w:rsidR="0034737B" w:rsidRPr="004929E8" w:rsidRDefault="0034737B" w:rsidP="002D0EDF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33AD2DA" w14:textId="77777777" w:rsidR="009E750B" w:rsidRPr="004929E8" w:rsidRDefault="009E750B" w:rsidP="002D0EDF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2B7B735" w14:textId="77777777" w:rsidR="009E750B" w:rsidRPr="004929E8" w:rsidRDefault="009E750B" w:rsidP="002D0EDF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CFC4711" w14:textId="77777777" w:rsidR="009E750B" w:rsidRPr="004929E8" w:rsidRDefault="009E750B" w:rsidP="002D0EDF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B434A06" w14:textId="77777777" w:rsidR="006D72C5" w:rsidRPr="004929E8" w:rsidRDefault="006D72C5" w:rsidP="002D0EDF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E8D99B2" w14:textId="53CB13C9" w:rsidR="002D0EDF" w:rsidRPr="004929E8" w:rsidRDefault="0034737B" w:rsidP="002D0EDF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  <w:r w:rsidRPr="004929E8">
        <w:rPr>
          <w:color w:val="FF0000"/>
          <w:sz w:val="20"/>
          <w:lang w:val="en-US" w:eastAsia="ko-KR"/>
        </w:rPr>
        <w:t>T</w:t>
      </w:r>
      <w:r w:rsidR="002D0EDF" w:rsidRPr="004929E8">
        <w:rPr>
          <w:rFonts w:hint="eastAsia"/>
          <w:color w:val="FF0000"/>
          <w:sz w:val="20"/>
          <w:lang w:val="en-US" w:eastAsia="ko-KR"/>
        </w:rPr>
        <w:t>he subfield</w:t>
      </w:r>
      <w:r w:rsidR="0013120D">
        <w:rPr>
          <w:rFonts w:hint="eastAsia"/>
          <w:color w:val="FF0000"/>
          <w:sz w:val="20"/>
          <w:lang w:val="en-US" w:eastAsia="ko-KR"/>
        </w:rPr>
        <w:t>s</w:t>
      </w:r>
      <w:r w:rsidR="002D0EDF" w:rsidRPr="004929E8">
        <w:rPr>
          <w:rFonts w:hint="eastAsia"/>
          <w:color w:val="FF0000"/>
          <w:sz w:val="20"/>
          <w:lang w:val="en-US" w:eastAsia="ko-KR"/>
        </w:rPr>
        <w:t xml:space="preserve"> of the MIMO Feedback Control field are defined in Table 9-xx</w:t>
      </w:r>
      <w:r w:rsidR="009E750B"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="002D0EDF" w:rsidRPr="004929E8">
        <w:rPr>
          <w:rFonts w:hint="eastAsia"/>
          <w:color w:val="FF0000"/>
          <w:sz w:val="20"/>
          <w:lang w:val="en-US" w:eastAsia="ko-KR"/>
        </w:rPr>
        <w:t>(Subfield of MIMO Feedback Control field)</w:t>
      </w:r>
    </w:p>
    <w:p w14:paraId="059994AC" w14:textId="16334C26" w:rsidR="002D0EDF" w:rsidRPr="004929E8" w:rsidRDefault="002D0EDF" w:rsidP="0029424E">
      <w:pPr>
        <w:pStyle w:val="H4"/>
        <w:jc w:val="center"/>
        <w:rPr>
          <w:color w:val="FF0000"/>
        </w:rPr>
      </w:pPr>
      <w:r w:rsidRPr="004929E8">
        <w:rPr>
          <w:rFonts w:ascii="Times New Roman" w:hAnsi="Times New Roman" w:cs="Times New Roman"/>
          <w:color w:val="FF0000"/>
          <w:w w:val="100"/>
        </w:rPr>
        <w:t>Table 9-xxxx-</w:t>
      </w:r>
      <w:r w:rsidRPr="004929E8">
        <w:rPr>
          <w:rFonts w:ascii="Times New Roman" w:eastAsia="맑은 고딕" w:hAnsi="Times New Roman" w:cs="Times New Roman" w:hint="eastAsia"/>
          <w:color w:val="FF0000"/>
          <w:w w:val="100"/>
          <w:lang w:eastAsia="ko-KR"/>
        </w:rPr>
        <w:t xml:space="preserve">Subfield of </w:t>
      </w:r>
      <w:r w:rsidR="00296E38" w:rsidRPr="004929E8">
        <w:rPr>
          <w:rFonts w:ascii="Times New Roman" w:eastAsia="맑은 고딕" w:hAnsi="Times New Roman" w:cs="Times New Roman"/>
          <w:color w:val="FF0000"/>
          <w:w w:val="100"/>
          <w:lang w:eastAsia="ko-KR"/>
        </w:rPr>
        <w:t>Digital</w:t>
      </w:r>
      <w:r w:rsidRPr="004929E8">
        <w:rPr>
          <w:rFonts w:ascii="Times New Roman" w:eastAsia="맑은 고딕" w:hAnsi="Times New Roman" w:cs="Times New Roman" w:hint="eastAsia"/>
          <w:color w:val="FF0000"/>
          <w:w w:val="100"/>
          <w:lang w:eastAsia="ko-KR"/>
        </w:rPr>
        <w:t xml:space="preserve"> Feedback Control field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5564"/>
      </w:tblGrid>
      <w:tr w:rsidR="00764F00" w:rsidRPr="004929E8" w14:paraId="3E7B685B" w14:textId="77777777" w:rsidTr="00A55C93">
        <w:tc>
          <w:tcPr>
            <w:tcW w:w="3936" w:type="dxa"/>
          </w:tcPr>
          <w:p w14:paraId="6FE92B3A" w14:textId="77777777" w:rsidR="002D0EDF" w:rsidRPr="004929E8" w:rsidRDefault="002D0EDF" w:rsidP="00A55C93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i/>
                <w:color w:val="FF0000"/>
                <w:sz w:val="20"/>
                <w:lang w:val="en-US" w:eastAsia="zh-CN"/>
              </w:rPr>
              <w:t>Subfield</w:t>
            </w:r>
          </w:p>
        </w:tc>
        <w:tc>
          <w:tcPr>
            <w:tcW w:w="5564" w:type="dxa"/>
          </w:tcPr>
          <w:p w14:paraId="5F2C385E" w14:textId="77777777" w:rsidR="002D0EDF" w:rsidRPr="004929E8" w:rsidRDefault="002D0EDF" w:rsidP="00A55C93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i/>
                <w:color w:val="FF0000"/>
                <w:sz w:val="20"/>
                <w:lang w:val="en-US" w:eastAsia="zh-CN"/>
              </w:rPr>
              <w:t>Meaning</w:t>
            </w:r>
          </w:p>
        </w:tc>
      </w:tr>
      <w:tr w:rsidR="00764F00" w:rsidRPr="004929E8" w14:paraId="2121A324" w14:textId="77777777" w:rsidTr="00A55C93">
        <w:tc>
          <w:tcPr>
            <w:tcW w:w="3936" w:type="dxa"/>
          </w:tcPr>
          <w:p w14:paraId="1F5F4EB7" w14:textId="393E83FE" w:rsidR="002D0EDF" w:rsidRPr="004929E8" w:rsidRDefault="002D0EDF" w:rsidP="002D0ED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Nc</w:t>
            </w:r>
            <w:proofErr w:type="spellEnd"/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Index</w:t>
            </w:r>
          </w:p>
        </w:tc>
        <w:tc>
          <w:tcPr>
            <w:tcW w:w="5564" w:type="dxa"/>
          </w:tcPr>
          <w:p w14:paraId="41D7AA06" w14:textId="77777777" w:rsidR="002D0EDF" w:rsidRPr="004929E8" w:rsidRDefault="002D0EDF" w:rsidP="002D0ED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Indicates the number of columns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, </w:t>
            </w:r>
            <w:proofErr w:type="spellStart"/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Nc</w:t>
            </w:r>
            <w:proofErr w:type="spellEnd"/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, </w:t>
            </w:r>
            <w:r w:rsidRPr="004929E8">
              <w:rPr>
                <w:color w:val="FF0000"/>
                <w:sz w:val="20"/>
                <w:lang w:val="en-US" w:eastAsia="zh-CN"/>
              </w:rPr>
              <w:t>in the beamforming feedback matrix minus one</w:t>
            </w:r>
            <w:r w:rsidR="00A55C9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:</w:t>
            </w:r>
          </w:p>
          <w:p w14:paraId="45B6223E" w14:textId="77777777" w:rsidR="00A55C93" w:rsidRPr="004929E8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0 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Nc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1</w:t>
            </w:r>
          </w:p>
          <w:p w14:paraId="774C6D6D" w14:textId="77777777" w:rsidR="00A55C93" w:rsidRPr="004929E8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1 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Nc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2</w:t>
            </w:r>
          </w:p>
          <w:p w14:paraId="5182B969" w14:textId="77777777" w:rsidR="00B56E05" w:rsidRPr="004929E8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Nc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</w:t>
            </w:r>
          </w:p>
          <w:p w14:paraId="1F0FBFD2" w14:textId="77777777" w:rsidR="00B56E05" w:rsidRPr="004929E8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Nc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</w:t>
            </w:r>
          </w:p>
          <w:p w14:paraId="3A3EAA7D" w14:textId="77777777" w:rsidR="00B56E05" w:rsidRPr="004929E8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Nc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</w:p>
          <w:p w14:paraId="111F5707" w14:textId="77777777" w:rsidR="00B56E05" w:rsidRPr="004929E8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Nc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</w:p>
          <w:p w14:paraId="7A5A644E" w14:textId="77777777" w:rsidR="00B56E05" w:rsidRPr="004929E8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Nc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</w:p>
          <w:p w14:paraId="265B8C49" w14:textId="6DEE89FA" w:rsidR="00A55C93" w:rsidRPr="004929E8" w:rsidRDefault="00B56E05" w:rsidP="009E750B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Nc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</w:p>
        </w:tc>
      </w:tr>
      <w:tr w:rsidR="00764F00" w:rsidRPr="004929E8" w14:paraId="25CFE2AE" w14:textId="77777777" w:rsidTr="00A55C93">
        <w:tc>
          <w:tcPr>
            <w:tcW w:w="3936" w:type="dxa"/>
          </w:tcPr>
          <w:p w14:paraId="227C4EA8" w14:textId="09A27F8D" w:rsidR="002D0EDF" w:rsidRPr="004929E8" w:rsidRDefault="002D0EDF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lastRenderedPageBreak/>
              <w:t>Nr</w:t>
            </w:r>
            <w:proofErr w:type="spellEnd"/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Index </w:t>
            </w:r>
          </w:p>
        </w:tc>
        <w:tc>
          <w:tcPr>
            <w:tcW w:w="5564" w:type="dxa"/>
          </w:tcPr>
          <w:p w14:paraId="3A03EFC2" w14:textId="77777777" w:rsidR="002D0EDF" w:rsidRPr="004929E8" w:rsidRDefault="002D0EDF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Indicated the number of rows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, </w:t>
            </w:r>
            <w:proofErr w:type="spellStart"/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Nr</w:t>
            </w:r>
            <w:proofErr w:type="spellEnd"/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,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in a beamforming feedback matrix minus one</w:t>
            </w:r>
            <w:r w:rsidR="00A55C93" w:rsidRPr="004929E8">
              <w:rPr>
                <w:rFonts w:hint="eastAsia"/>
                <w:color w:val="FF0000"/>
                <w:sz w:val="20"/>
                <w:lang w:val="en-US" w:eastAsia="ko-KR"/>
              </w:rPr>
              <w:t>:</w:t>
            </w:r>
          </w:p>
          <w:p w14:paraId="63B45B13" w14:textId="3DC0D123" w:rsidR="00A55C93" w:rsidRPr="004929E8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0 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r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1</w:t>
            </w:r>
          </w:p>
          <w:p w14:paraId="1916D06E" w14:textId="680F7212" w:rsidR="00A55C93" w:rsidRPr="004929E8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1 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r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2</w:t>
            </w:r>
          </w:p>
          <w:p w14:paraId="5772FEC7" w14:textId="77777777" w:rsidR="00B56E05" w:rsidRPr="004929E8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r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</w:t>
            </w:r>
          </w:p>
          <w:p w14:paraId="71A4F32E" w14:textId="77777777" w:rsidR="00B56E05" w:rsidRPr="004929E8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r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</w:t>
            </w:r>
          </w:p>
          <w:p w14:paraId="60121236" w14:textId="77777777" w:rsidR="00B56E05" w:rsidRPr="004929E8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r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</w:p>
          <w:p w14:paraId="30518E0A" w14:textId="77777777" w:rsidR="00B56E05" w:rsidRPr="004929E8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r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</w:p>
          <w:p w14:paraId="43C2E91A" w14:textId="77777777" w:rsidR="00B56E05" w:rsidRPr="004929E8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r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</w:p>
          <w:p w14:paraId="15E24DD0" w14:textId="1E884C94" w:rsidR="00A55C93" w:rsidRPr="004929E8" w:rsidRDefault="00B56E05" w:rsidP="009E750B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for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r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=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</w:p>
        </w:tc>
      </w:tr>
      <w:tr w:rsidR="00764F00" w:rsidRPr="004929E8" w14:paraId="5096C096" w14:textId="77777777" w:rsidTr="00A55C93">
        <w:tc>
          <w:tcPr>
            <w:tcW w:w="3936" w:type="dxa"/>
          </w:tcPr>
          <w:p w14:paraId="3337F6F1" w14:textId="4411AD68" w:rsidR="002D0EDF" w:rsidRPr="004929E8" w:rsidRDefault="002D0EDF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NCB</w:t>
            </w:r>
          </w:p>
        </w:tc>
        <w:tc>
          <w:tcPr>
            <w:tcW w:w="5564" w:type="dxa"/>
          </w:tcPr>
          <w:p w14:paraId="75365701" w14:textId="77777777" w:rsidR="002D0EDF" w:rsidRPr="004929E8" w:rsidRDefault="002D0EDF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Indicates the number of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contiguous </w:t>
            </w:r>
            <w:r w:rsidRPr="004929E8">
              <w:rPr>
                <w:color w:val="FF0000"/>
                <w:sz w:val="20"/>
                <w:lang w:val="en-US" w:eastAsia="zh-CN"/>
              </w:rPr>
              <w:t>2.16 GHz channels, the measurement was made for minus one</w:t>
            </w:r>
            <w:r w:rsidR="00A55C93" w:rsidRPr="004929E8">
              <w:rPr>
                <w:rFonts w:hint="eastAsia"/>
                <w:color w:val="FF0000"/>
                <w:sz w:val="20"/>
                <w:lang w:val="en-US" w:eastAsia="ko-KR"/>
              </w:rPr>
              <w:t>:</w:t>
            </w:r>
          </w:p>
          <w:p w14:paraId="4F1C01A0" w14:textId="67C94FFE" w:rsidR="00A55C93" w:rsidRPr="004929E8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0 for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2.16 G</w:t>
            </w:r>
            <w:r w:rsidRPr="004929E8">
              <w:rPr>
                <w:color w:val="FF0000"/>
                <w:sz w:val="20"/>
                <w:lang w:val="en-US" w:eastAsia="zh-CN"/>
              </w:rPr>
              <w:t>Hz</w:t>
            </w:r>
          </w:p>
          <w:p w14:paraId="00774799" w14:textId="6673AB42" w:rsidR="00A55C93" w:rsidRPr="004929E8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1 for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4.32 G</w:t>
            </w:r>
            <w:r w:rsidRPr="004929E8">
              <w:rPr>
                <w:color w:val="FF0000"/>
                <w:sz w:val="20"/>
                <w:lang w:val="en-US" w:eastAsia="zh-CN"/>
              </w:rPr>
              <w:t>Hz</w:t>
            </w:r>
          </w:p>
          <w:p w14:paraId="7B025E58" w14:textId="52AAFB71" w:rsidR="00A55C93" w:rsidRPr="004929E8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2 for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6.48 G</w:t>
            </w:r>
            <w:r w:rsidRPr="004929E8">
              <w:rPr>
                <w:color w:val="FF0000"/>
                <w:sz w:val="20"/>
                <w:lang w:val="en-US" w:eastAsia="zh-CN"/>
              </w:rPr>
              <w:t>Hz</w:t>
            </w:r>
          </w:p>
          <w:p w14:paraId="05094B34" w14:textId="3B937D99" w:rsidR="00A55C93" w:rsidRPr="004929E8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3 for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8.64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G</w:t>
            </w:r>
            <w:r w:rsidRPr="004929E8">
              <w:rPr>
                <w:color w:val="FF0000"/>
                <w:sz w:val="20"/>
                <w:lang w:val="en-US" w:eastAsia="zh-CN"/>
              </w:rPr>
              <w:t>Hz</w:t>
            </w:r>
          </w:p>
        </w:tc>
      </w:tr>
      <w:tr w:rsidR="00764F00" w:rsidRPr="004929E8" w14:paraId="25A0D3E4" w14:textId="77777777" w:rsidTr="00A55C93">
        <w:tc>
          <w:tcPr>
            <w:tcW w:w="3936" w:type="dxa"/>
          </w:tcPr>
          <w:p w14:paraId="42672B42" w14:textId="62DD3DD1" w:rsidR="002D0EDF" w:rsidRPr="004929E8" w:rsidRDefault="00453251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Grouping</w:t>
            </w:r>
          </w:p>
        </w:tc>
        <w:tc>
          <w:tcPr>
            <w:tcW w:w="5564" w:type="dxa"/>
          </w:tcPr>
          <w:p w14:paraId="0AF36AFB" w14:textId="1FEB92E3" w:rsidR="002D0EDF" w:rsidRPr="004929E8" w:rsidRDefault="00453251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Indicates the subcarrier grouping, Ng, used for beamforming feedback matrix</w:t>
            </w:r>
            <w:r w:rsidR="002D0EDF"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</w:p>
          <w:p w14:paraId="375BD728" w14:textId="72300786" w:rsidR="002D0EDF" w:rsidRPr="004929E8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0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for</w:t>
            </w:r>
            <w:r w:rsidR="002D0EDF"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=2</m:t>
              </m:r>
            </m:oMath>
            <w:r w:rsidR="002D0EDF"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</w:p>
          <w:p w14:paraId="5959E74E" w14:textId="2F5AE203" w:rsidR="002D0EDF" w:rsidRPr="004929E8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1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for</w:t>
            </w:r>
            <w:r w:rsidR="002D0EDF"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=4</m:t>
              </m:r>
            </m:oMath>
            <w:r w:rsidR="00F9104D"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</w:p>
          <w:p w14:paraId="690B8A01" w14:textId="163C9AF4" w:rsidR="002D0EDF" w:rsidRPr="004929E8" w:rsidRDefault="002D0EDF" w:rsidP="00453251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2 </w:t>
            </w:r>
            <w:r w:rsidR="00453251" w:rsidRPr="004929E8">
              <w:rPr>
                <w:rFonts w:hint="eastAsia"/>
                <w:color w:val="FF0000"/>
                <w:sz w:val="20"/>
                <w:lang w:val="en-US" w:eastAsia="ko-KR"/>
              </w:rPr>
              <w:t>for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=8</m:t>
              </m:r>
            </m:oMath>
            <w:r w:rsidR="00F9104D"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</w:p>
          <w:p w14:paraId="1BE7C5ED" w14:textId="3C259968" w:rsidR="002D0EDF" w:rsidRPr="004929E8" w:rsidRDefault="002D0EDF" w:rsidP="000A76FB">
            <w:pPr>
              <w:autoSpaceDE w:val="0"/>
              <w:autoSpaceDN w:val="0"/>
              <w:adjustRightInd w:val="0"/>
              <w:ind w:leftChars="150" w:left="33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3 </w:t>
            </w:r>
            <w:r w:rsidR="00453251" w:rsidRPr="004929E8">
              <w:rPr>
                <w:color w:val="FF0000"/>
                <w:sz w:val="20"/>
                <w:lang w:val="en-US" w:eastAsia="zh-CN"/>
              </w:rPr>
              <w:t xml:space="preserve">for </w:t>
            </w:r>
            <w:r w:rsidR="0034737B" w:rsidRPr="004929E8">
              <w:rPr>
                <w:color w:val="FF0000"/>
                <w:sz w:val="20"/>
                <w:lang w:val="en-US" w:eastAsia="ko-KR"/>
              </w:rPr>
              <w:t>dynamic grouping</w:t>
            </w:r>
            <w:r w:rsidR="000A76FB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; Reserved if dynamic grouping is not 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="000A76FB" w:rsidRPr="004929E8">
              <w:rPr>
                <w:rFonts w:hint="eastAsia"/>
                <w:color w:val="FF0000"/>
                <w:sz w:val="20"/>
                <w:lang w:val="en-US" w:eastAsia="ko-KR"/>
              </w:rPr>
              <w:t>supported</w:t>
            </w:r>
          </w:p>
        </w:tc>
      </w:tr>
      <w:tr w:rsidR="00764F00" w:rsidRPr="004929E8" w14:paraId="190E10D9" w14:textId="77777777" w:rsidTr="00A55C93">
        <w:tc>
          <w:tcPr>
            <w:tcW w:w="3936" w:type="dxa"/>
          </w:tcPr>
          <w:p w14:paraId="2F37AA4B" w14:textId="058CD6C4" w:rsidR="00453251" w:rsidRPr="004929E8" w:rsidRDefault="00453251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proofErr w:type="spellStart"/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Coodbook</w:t>
            </w:r>
            <w:proofErr w:type="spellEnd"/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</w:p>
          <w:p w14:paraId="39959F84" w14:textId="0717D6AD" w:rsidR="00453251" w:rsidRPr="004929E8" w:rsidRDefault="00453251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Information</w:t>
            </w:r>
          </w:p>
        </w:tc>
        <w:tc>
          <w:tcPr>
            <w:tcW w:w="5564" w:type="dxa"/>
          </w:tcPr>
          <w:p w14:paraId="4EBEFC46" w14:textId="77777777" w:rsidR="00453251" w:rsidRPr="004929E8" w:rsidRDefault="00453251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Indicates the size of codebook entries:</w:t>
            </w:r>
          </w:p>
          <w:p w14:paraId="32F84544" w14:textId="70CAFCA5" w:rsidR="00453251" w:rsidRPr="004929E8" w:rsidRDefault="00453251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If </w:t>
            </w:r>
            <w:r w:rsidR="00C0371E" w:rsidRPr="004929E8">
              <w:rPr>
                <w:rFonts w:hint="eastAsia"/>
                <w:color w:val="FF0000"/>
                <w:sz w:val="20"/>
                <w:lang w:val="en-US" w:eastAsia="ko-KR"/>
              </w:rPr>
              <w:t>SU/MU field in MIMO Feedback control element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is</w:t>
            </w:r>
            <w:r w:rsidR="00C0371E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1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:</w:t>
            </w:r>
          </w:p>
          <w:p w14:paraId="21D9FF62" w14:textId="3CE389B0" w:rsidR="00453251" w:rsidRPr="004929E8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ko-KR"/>
              </w:rPr>
              <w:t xml:space="preserve">Set to 0 for </w:t>
            </w:r>
            <w:r w:rsidR="00B002A9"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  <w:r w:rsidRPr="004929E8">
              <w:rPr>
                <w:color w:val="FF0000"/>
                <w:sz w:val="20"/>
                <w:lang w:val="en-US" w:eastAsia="ko-KR"/>
              </w:rPr>
              <w:t xml:space="preserve"> bits for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ko-KR"/>
                </w:rPr>
                <m:t>Ψ</m:t>
              </m:r>
            </m:oMath>
            <w:r w:rsidRPr="004929E8">
              <w:rPr>
                <w:color w:val="FF0000"/>
                <w:sz w:val="20"/>
                <w:lang w:val="en-US" w:eastAsia="ko-KR"/>
              </w:rPr>
              <w:t xml:space="preserve">, </w:t>
            </w:r>
            <w:r w:rsidR="00B002A9" w:rsidRPr="004929E8">
              <w:rPr>
                <w:rFonts w:hint="eastAsia"/>
                <w:color w:val="FF0000"/>
                <w:sz w:val="20"/>
                <w:lang w:val="en-US" w:eastAsia="ko-KR"/>
              </w:rPr>
              <w:t>4</w:t>
            </w:r>
            <w:r w:rsidRPr="004929E8">
              <w:rPr>
                <w:color w:val="FF0000"/>
                <w:sz w:val="20"/>
                <w:lang w:val="en-US" w:eastAsia="ko-KR"/>
              </w:rPr>
              <w:t xml:space="preserve"> bits for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ko-KR"/>
                </w:rPr>
                <m:t xml:space="preserve"> ϕ</m:t>
              </m:r>
            </m:oMath>
            <w:r w:rsidRPr="004929E8">
              <w:rPr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</w:t>
            </w:r>
          </w:p>
          <w:p w14:paraId="140B710C" w14:textId="1BD8045D" w:rsidR="00453251" w:rsidRPr="004929E8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ko-KR"/>
              </w:rPr>
              <w:t xml:space="preserve">Set to 1 </w:t>
            </w:r>
            <w:r w:rsidR="00B002A9" w:rsidRPr="004929E8">
              <w:rPr>
                <w:rFonts w:hint="eastAsia"/>
                <w:color w:val="FF0000"/>
                <w:sz w:val="20"/>
                <w:lang w:val="en-US" w:eastAsia="ko-KR"/>
              </w:rPr>
              <w:t>reserved</w:t>
            </w:r>
          </w:p>
          <w:p w14:paraId="0087090F" w14:textId="77777777" w:rsidR="00453251" w:rsidRPr="004929E8" w:rsidRDefault="00453251" w:rsidP="00453251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</w:p>
          <w:p w14:paraId="42165ADF" w14:textId="0B39D4C0" w:rsidR="00C0371E" w:rsidRPr="004929E8" w:rsidRDefault="00453251" w:rsidP="00C0371E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I</w:t>
            </w:r>
            <w:r w:rsidR="00C0371E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If SU/MU field in MIMO Feedback control element is 0:</w:t>
            </w:r>
          </w:p>
          <w:p w14:paraId="446D93FB" w14:textId="7261C67E" w:rsidR="00453251" w:rsidRPr="004929E8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ko-KR"/>
              </w:rPr>
              <w:t xml:space="preserve">Set to 0 for </w:t>
            </w:r>
            <w:r w:rsidR="00B56E05" w:rsidRPr="004929E8">
              <w:rPr>
                <w:rFonts w:hint="eastAsia"/>
                <w:color w:val="FF0000"/>
                <w:sz w:val="20"/>
                <w:lang w:val="en-US" w:eastAsia="ko-KR"/>
              </w:rPr>
              <w:t>9</w:t>
            </w:r>
            <w:r w:rsidR="00B56E05" w:rsidRPr="004929E8">
              <w:rPr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ko-KR"/>
              </w:rPr>
              <w:t xml:space="preserve">bits for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ko-KR"/>
                </w:rPr>
                <m:t>Ψ</m:t>
              </m:r>
            </m:oMath>
            <w:r w:rsidRPr="004929E8">
              <w:rPr>
                <w:color w:val="FF0000"/>
                <w:sz w:val="20"/>
                <w:lang w:val="en-US" w:eastAsia="ko-KR"/>
              </w:rPr>
              <w:t xml:space="preserve">, </w:t>
            </w:r>
            <w:r w:rsidR="00B56E05"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  <w:r w:rsidR="00B56E05" w:rsidRPr="004929E8">
              <w:rPr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ko-KR"/>
              </w:rPr>
              <w:t xml:space="preserve">bits for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ko-KR"/>
                </w:rPr>
                <m:t>ϕ</m:t>
              </m:r>
            </m:oMath>
            <w:r w:rsidR="00DA1DA3" w:rsidRPr="004929E8">
              <w:rPr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</w:t>
            </w:r>
          </w:p>
          <w:p w14:paraId="3C155296" w14:textId="1A8FF9F8" w:rsidR="00C0371E" w:rsidRPr="004929E8" w:rsidRDefault="00453251" w:rsidP="009E750B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ko-KR"/>
              </w:rPr>
              <w:t xml:space="preserve">Set to 1 </w:t>
            </w:r>
            <w:r w:rsidR="00B002A9" w:rsidRPr="004929E8">
              <w:rPr>
                <w:rFonts w:hint="eastAsia"/>
                <w:color w:val="FF0000"/>
                <w:sz w:val="20"/>
                <w:lang w:val="en-US" w:eastAsia="ko-KR"/>
              </w:rPr>
              <w:t>reserved</w:t>
            </w:r>
          </w:p>
        </w:tc>
      </w:tr>
      <w:tr w:rsidR="00764F00" w:rsidRPr="004929E8" w14:paraId="6D1A65EC" w14:textId="77777777" w:rsidTr="00A55C93">
        <w:tc>
          <w:tcPr>
            <w:tcW w:w="3936" w:type="dxa"/>
          </w:tcPr>
          <w:p w14:paraId="25ED8D8C" w14:textId="51FDE372" w:rsidR="002D0EDF" w:rsidRPr="004929E8" w:rsidRDefault="002D0EDF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Feedback Type</w:t>
            </w:r>
          </w:p>
        </w:tc>
        <w:tc>
          <w:tcPr>
            <w:tcW w:w="5564" w:type="dxa"/>
          </w:tcPr>
          <w:p w14:paraId="256FA04F" w14:textId="77777777" w:rsidR="00C0371E" w:rsidRPr="004929E8" w:rsidRDefault="00C0371E" w:rsidP="00C0371E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The Feedback Type Field indicates which type of feedback is provided</w:t>
            </w:r>
          </w:p>
          <w:p w14:paraId="4665B2F1" w14:textId="5AB52FC9" w:rsidR="00C0371E" w:rsidRPr="004929E8" w:rsidRDefault="001C29D5" w:rsidP="009E750B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Set to 0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for</w:t>
            </w:r>
            <w:r w:rsidR="00C0371E" w:rsidRPr="004929E8">
              <w:rPr>
                <w:color w:val="FF0000"/>
                <w:sz w:val="20"/>
                <w:lang w:val="en-US" w:eastAsia="zh-CN"/>
              </w:rPr>
              <w:t xml:space="preserve"> uncompressed feedback in time domain</w:t>
            </w:r>
          </w:p>
          <w:p w14:paraId="21BD0FF8" w14:textId="000BA6C2" w:rsidR="002D0EDF" w:rsidRPr="004929E8" w:rsidRDefault="001C29D5" w:rsidP="009E750B">
            <w:pPr>
              <w:autoSpaceDE w:val="0"/>
              <w:autoSpaceDN w:val="0"/>
              <w:adjustRightInd w:val="0"/>
              <w:ind w:firstLineChars="150" w:firstLine="30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Set to 1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for</w:t>
            </w:r>
            <w:r w:rsidR="00C0371E" w:rsidRPr="004929E8">
              <w:rPr>
                <w:color w:val="FF0000"/>
                <w:sz w:val="20"/>
                <w:lang w:val="en-US" w:eastAsia="zh-CN"/>
              </w:rPr>
              <w:t xml:space="preserve"> compressed using Givens-Rotation in frequency domain</w:t>
            </w:r>
          </w:p>
        </w:tc>
      </w:tr>
      <w:tr w:rsidR="00764F00" w:rsidRPr="004929E8" w14:paraId="49A5D2B5" w14:textId="77777777" w:rsidTr="00A55C93">
        <w:tc>
          <w:tcPr>
            <w:tcW w:w="3936" w:type="dxa"/>
          </w:tcPr>
          <w:p w14:paraId="757329C3" w14:textId="5CC73EB5" w:rsidR="002D0EDF" w:rsidRPr="004929E8" w:rsidRDefault="00764F00" w:rsidP="00A55C9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Number of feedback matrices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</w:p>
        </w:tc>
        <w:tc>
          <w:tcPr>
            <w:tcW w:w="5564" w:type="dxa"/>
          </w:tcPr>
          <w:p w14:paraId="6F9BD9B8" w14:textId="37F143EC" w:rsidR="00764F00" w:rsidRPr="004929E8" w:rsidRDefault="00AB13C9" w:rsidP="00AB13C9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If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FeedbackType</w:t>
            </w:r>
            <w:proofErr w:type="spellEnd"/>
            <w:r w:rsidR="009E750B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="00E8569C" w:rsidRPr="004929E8">
              <w:rPr>
                <w:rFonts w:hint="eastAsia"/>
                <w:color w:val="FF0000"/>
                <w:sz w:val="20"/>
                <w:lang w:val="en-US" w:eastAsia="ko-KR"/>
              </w:rPr>
              <w:t>is set to</w:t>
            </w:r>
            <w:r w:rsidR="009E750B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0,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  <w:r w:rsidR="00C90D5E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=</w:t>
            </w:r>
            <w:r w:rsidR="00C90D5E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1.</w:t>
            </w:r>
          </w:p>
          <w:p w14:paraId="78A46D64" w14:textId="77777777" w:rsidR="00F542C2" w:rsidRPr="004929E8" w:rsidRDefault="00F542C2" w:rsidP="009E496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</w:p>
          <w:p w14:paraId="312BD6BB" w14:textId="15249845" w:rsidR="009E496B" w:rsidRPr="004929E8" w:rsidRDefault="009E496B" w:rsidP="009E496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If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FeedbackType</w:t>
            </w:r>
            <w:proofErr w:type="spellEnd"/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is set to </w:t>
            </w:r>
            <w:r w:rsidRPr="004929E8">
              <w:rPr>
                <w:color w:val="FF0000"/>
                <w:sz w:val="20"/>
                <w:lang w:val="en-US" w:eastAsia="zh-CN"/>
              </w:rPr>
              <w:t>1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and Grouping subfield is set to less than 3,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is determined by Table 9-xx </w:t>
            </w:r>
            <w:r w:rsidR="009E2958" w:rsidRPr="004929E8">
              <w:rPr>
                <w:rFonts w:hint="eastAsia"/>
                <w:color w:val="FF0000"/>
                <w:sz w:val="20"/>
                <w:lang w:val="en-US" w:eastAsia="ko-KR"/>
              </w:rPr>
              <w:t>(</w:t>
            </w:r>
            <w:r w:rsidRPr="004929E8">
              <w:rPr>
                <w:color w:val="FF0000"/>
                <w:sz w:val="20"/>
                <w:lang w:val="en-US" w:eastAsia="zh-CN"/>
              </w:rPr>
              <w:t>Subcarriers for which a Compressed Beamforming Feedback Matrix subfield is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sent back</w:t>
            </w:r>
            <w:r w:rsidR="009E2958" w:rsidRPr="004929E8">
              <w:rPr>
                <w:rFonts w:hint="eastAsia"/>
                <w:color w:val="FF0000"/>
                <w:sz w:val="20"/>
                <w:lang w:val="en-US" w:eastAsia="ko-KR"/>
              </w:rPr>
              <w:t>)</w:t>
            </w:r>
          </w:p>
          <w:p w14:paraId="0D637567" w14:textId="76430C42" w:rsidR="009E496B" w:rsidRPr="004929E8" w:rsidRDefault="009E496B" w:rsidP="00AB13C9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</w:p>
          <w:p w14:paraId="7A79464A" w14:textId="136B9D30" w:rsidR="00AB13C9" w:rsidRPr="004929E8" w:rsidRDefault="00AB13C9" w:rsidP="00AB13C9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If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FeedbackType</w:t>
            </w:r>
            <w:proofErr w:type="spellEnd"/>
            <w:r w:rsidR="009E750B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="00E8569C" w:rsidRPr="004929E8">
              <w:rPr>
                <w:rFonts w:hint="eastAsia"/>
                <w:color w:val="FF0000"/>
                <w:sz w:val="20"/>
                <w:lang w:val="en-US" w:eastAsia="ko-KR"/>
              </w:rPr>
              <w:t>is set to</w:t>
            </w:r>
            <w:r w:rsidR="009E750B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</w:t>
            </w:r>
            <w:r w:rsidR="00764F00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and </w:t>
            </w:r>
            <w:r w:rsidR="001C29D5" w:rsidRPr="004929E8">
              <w:rPr>
                <w:rFonts w:hint="eastAsia"/>
                <w:color w:val="FF0000"/>
                <w:sz w:val="20"/>
                <w:lang w:val="en-US" w:eastAsia="ko-KR"/>
              </w:rPr>
              <w:t>G</w:t>
            </w:r>
            <w:r w:rsidR="00764F00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rouping </w:t>
            </w:r>
            <w:r w:rsidR="0002436E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subfield </w:t>
            </w:r>
            <w:r w:rsidR="00764F00" w:rsidRPr="004929E8">
              <w:rPr>
                <w:rFonts w:hint="eastAsia"/>
                <w:color w:val="FF0000"/>
                <w:sz w:val="20"/>
                <w:lang w:val="en-US" w:eastAsia="ko-KR"/>
              </w:rPr>
              <w:t>is set to 3,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  <w:r w:rsidRPr="004929E8">
              <w:rPr>
                <w:color w:val="FF0000"/>
                <w:sz w:val="20"/>
                <w:lang w:val="en-US" w:eastAsia="zh-CN"/>
              </w:rPr>
              <w:t xml:space="preserve"> specifies the number of subcarriers present in the </w:t>
            </w:r>
            <w:r w:rsidR="00764F00" w:rsidRPr="004929E8">
              <w:rPr>
                <w:color w:val="FF0000"/>
                <w:sz w:val="20"/>
                <w:lang w:val="en-US" w:eastAsia="zh-CN"/>
              </w:rPr>
              <w:t>Digital Beamforming Feedback Information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minus one. </w:t>
            </w:r>
          </w:p>
          <w:p w14:paraId="3ECC9611" w14:textId="44F1B205" w:rsidR="002322C8" w:rsidRPr="004929E8" w:rsidRDefault="00AB13C9" w:rsidP="00595F02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Otherwise, reserved</w:t>
            </w:r>
          </w:p>
        </w:tc>
      </w:tr>
    </w:tbl>
    <w:p w14:paraId="79913CFF" w14:textId="77777777" w:rsidR="002D0EDF" w:rsidRPr="004929E8" w:rsidRDefault="002D0EDF" w:rsidP="002D0EDF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  <w:r w:rsidRPr="004929E8">
        <w:rPr>
          <w:color w:val="FF0000"/>
          <w:sz w:val="20"/>
          <w:lang w:val="en-US" w:eastAsia="zh-CN"/>
        </w:rPr>
        <w:t xml:space="preserve"> </w:t>
      </w:r>
    </w:p>
    <w:p w14:paraId="721D2DCD" w14:textId="77777777" w:rsidR="00AB4AB2" w:rsidRDefault="00AB4AB2" w:rsidP="00AB13C9">
      <w:pPr>
        <w:rPr>
          <w:rFonts w:hint="eastAsia"/>
          <w:b/>
          <w:bCs/>
          <w:i/>
          <w:iCs/>
          <w:highlight w:val="yellow"/>
          <w:lang w:eastAsia="ko-KR"/>
        </w:rPr>
      </w:pPr>
    </w:p>
    <w:p w14:paraId="30C2F7FD" w14:textId="77777777" w:rsidR="0013120D" w:rsidRDefault="0013120D" w:rsidP="00AB13C9">
      <w:pPr>
        <w:rPr>
          <w:rFonts w:hint="eastAsia"/>
          <w:b/>
          <w:bCs/>
          <w:i/>
          <w:iCs/>
          <w:highlight w:val="yellow"/>
          <w:lang w:eastAsia="ko-KR"/>
        </w:rPr>
      </w:pPr>
    </w:p>
    <w:p w14:paraId="42B062F3" w14:textId="77777777" w:rsidR="0013120D" w:rsidRDefault="0013120D" w:rsidP="00AB13C9">
      <w:pPr>
        <w:rPr>
          <w:rFonts w:hint="eastAsia"/>
          <w:b/>
          <w:bCs/>
          <w:i/>
          <w:iCs/>
          <w:highlight w:val="yellow"/>
          <w:lang w:eastAsia="ko-KR"/>
        </w:rPr>
      </w:pPr>
    </w:p>
    <w:p w14:paraId="03D0ED68" w14:textId="77777777" w:rsidR="0013120D" w:rsidRDefault="0013120D" w:rsidP="00AB13C9">
      <w:pPr>
        <w:rPr>
          <w:rFonts w:hint="eastAsia"/>
          <w:b/>
          <w:bCs/>
          <w:i/>
          <w:iCs/>
          <w:highlight w:val="yellow"/>
          <w:lang w:eastAsia="ko-KR"/>
        </w:rPr>
      </w:pPr>
    </w:p>
    <w:p w14:paraId="01305C31" w14:textId="77777777" w:rsidR="0013120D" w:rsidRDefault="0013120D" w:rsidP="00AB13C9">
      <w:pPr>
        <w:rPr>
          <w:rFonts w:hint="eastAsia"/>
          <w:b/>
          <w:bCs/>
          <w:i/>
          <w:iCs/>
          <w:highlight w:val="yellow"/>
          <w:lang w:eastAsia="ko-KR"/>
        </w:rPr>
      </w:pPr>
    </w:p>
    <w:p w14:paraId="374D7A20" w14:textId="77777777" w:rsidR="0013120D" w:rsidRDefault="0013120D" w:rsidP="00AB13C9">
      <w:pPr>
        <w:rPr>
          <w:rFonts w:hint="eastAsia"/>
          <w:b/>
          <w:bCs/>
          <w:i/>
          <w:iCs/>
          <w:highlight w:val="yellow"/>
          <w:lang w:eastAsia="ko-KR"/>
        </w:rPr>
      </w:pPr>
    </w:p>
    <w:p w14:paraId="3252EB8E" w14:textId="77777777" w:rsidR="0013120D" w:rsidRDefault="0013120D" w:rsidP="00AB13C9">
      <w:pPr>
        <w:rPr>
          <w:rFonts w:hint="eastAsia"/>
          <w:b/>
          <w:bCs/>
          <w:i/>
          <w:iCs/>
          <w:highlight w:val="yellow"/>
          <w:lang w:eastAsia="ko-KR"/>
        </w:rPr>
      </w:pPr>
    </w:p>
    <w:p w14:paraId="322361EE" w14:textId="77777777" w:rsidR="0013120D" w:rsidRDefault="0013120D" w:rsidP="00AB13C9">
      <w:pPr>
        <w:rPr>
          <w:b/>
          <w:bCs/>
          <w:i/>
          <w:iCs/>
          <w:highlight w:val="yellow"/>
          <w:lang w:eastAsia="ko-KR"/>
        </w:rPr>
      </w:pPr>
    </w:p>
    <w:p w14:paraId="6472F99F" w14:textId="77777777" w:rsidR="00AB4AB2" w:rsidRDefault="00AB4AB2" w:rsidP="00AB13C9">
      <w:pPr>
        <w:rPr>
          <w:b/>
          <w:bCs/>
          <w:i/>
          <w:iCs/>
          <w:highlight w:val="yellow"/>
          <w:lang w:eastAsia="ko-KR"/>
        </w:rPr>
      </w:pPr>
    </w:p>
    <w:p w14:paraId="62F7AFAA" w14:textId="77777777" w:rsidR="00AB13C9" w:rsidRDefault="00AB13C9" w:rsidP="00AB13C9">
      <w:pPr>
        <w:rPr>
          <w:color w:val="FF0000"/>
          <w:lang w:eastAsia="ko-KR"/>
        </w:rPr>
      </w:pPr>
      <w:proofErr w:type="spellStart"/>
      <w:r w:rsidRPr="000D1653">
        <w:rPr>
          <w:b/>
          <w:bCs/>
          <w:i/>
          <w:iCs/>
          <w:highlight w:val="yellow"/>
          <w:lang w:eastAsia="ko-KR"/>
        </w:rPr>
        <w:lastRenderedPageBreak/>
        <w:t>TGay</w:t>
      </w:r>
      <w:proofErr w:type="spellEnd"/>
      <w:r w:rsidRPr="000D1653">
        <w:rPr>
          <w:b/>
          <w:bCs/>
          <w:i/>
          <w:iCs/>
          <w:highlight w:val="yellow"/>
          <w:lang w:eastAsia="ko-KR"/>
        </w:rPr>
        <w:t xml:space="preserve"> Editor: Please make the following change on </w:t>
      </w:r>
      <w:proofErr w:type="spellStart"/>
      <w:r w:rsidRPr="000D1653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0D1653">
        <w:rPr>
          <w:b/>
          <w:bCs/>
          <w:i/>
          <w:iCs/>
          <w:highlight w:val="yellow"/>
          <w:lang w:eastAsia="ko-KR"/>
        </w:rPr>
        <w:t xml:space="preserve"> 69 ln 19 (#1375, #1887, #1579, #1580, #1581, #1905, #1994, and #2026): Possible renumber as 9.4.2.254</w:t>
      </w:r>
    </w:p>
    <w:p w14:paraId="07BCAA3C" w14:textId="7B71A079" w:rsidR="00595F02" w:rsidRPr="004929E8" w:rsidRDefault="00595F02" w:rsidP="00595F02">
      <w:pPr>
        <w:pStyle w:val="IEEEStdsLevel4Header"/>
        <w:numPr>
          <w:ilvl w:val="0"/>
          <w:numId w:val="0"/>
        </w:numPr>
        <w:rPr>
          <w:color w:val="FF0000"/>
          <w:lang w:eastAsia="ko-KR"/>
        </w:rPr>
      </w:pPr>
      <w:r w:rsidRPr="004929E8">
        <w:rPr>
          <w:rFonts w:hint="eastAsia"/>
          <w:color w:val="FF0000"/>
          <w:lang w:eastAsia="ko-KR"/>
        </w:rPr>
        <w:t>9</w:t>
      </w:r>
      <w:r w:rsidRPr="004929E8">
        <w:rPr>
          <w:color w:val="FF0000"/>
        </w:rPr>
        <w:t xml:space="preserve">.4.2.x </w:t>
      </w:r>
      <w:r w:rsidR="0059077A" w:rsidRPr="004929E8">
        <w:rPr>
          <w:rFonts w:hint="eastAsia"/>
          <w:color w:val="FF0000"/>
          <w:lang w:eastAsia="ko-KR"/>
        </w:rPr>
        <w:t xml:space="preserve">Digital BF </w:t>
      </w:r>
      <w:r w:rsidR="00E958E2" w:rsidRPr="004929E8">
        <w:rPr>
          <w:rFonts w:hint="eastAsia"/>
          <w:color w:val="FF0000"/>
          <w:lang w:eastAsia="ko-KR"/>
        </w:rPr>
        <w:t>F</w:t>
      </w:r>
      <w:r w:rsidR="0059077A" w:rsidRPr="004929E8">
        <w:rPr>
          <w:rFonts w:hint="eastAsia"/>
          <w:color w:val="FF0000"/>
          <w:lang w:eastAsia="ko-KR"/>
        </w:rPr>
        <w:t xml:space="preserve">eedback </w:t>
      </w:r>
      <w:r w:rsidR="00296E38" w:rsidRPr="004929E8">
        <w:rPr>
          <w:color w:val="FF0000"/>
          <w:lang w:eastAsia="ko-KR"/>
        </w:rPr>
        <w:t>Element</w:t>
      </w:r>
    </w:p>
    <w:p w14:paraId="5C0D4397" w14:textId="6C9E5603" w:rsidR="008C2089" w:rsidRPr="004929E8" w:rsidRDefault="008C2089" w:rsidP="008C2089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  <w:r w:rsidRPr="004929E8">
        <w:rPr>
          <w:color w:val="FF0000"/>
          <w:sz w:val="20"/>
          <w:lang w:val="en-US" w:eastAsia="zh-CN"/>
        </w:rPr>
        <w:t xml:space="preserve">The </w:t>
      </w:r>
      <w:r w:rsidR="00972B78" w:rsidRPr="004929E8">
        <w:rPr>
          <w:rFonts w:hint="eastAsia"/>
          <w:color w:val="FF0000"/>
          <w:sz w:val="20"/>
          <w:lang w:val="en-US" w:eastAsia="zh-CN"/>
        </w:rPr>
        <w:t>D</w:t>
      </w:r>
      <w:r w:rsidR="0059077A" w:rsidRPr="004929E8">
        <w:rPr>
          <w:rFonts w:hint="eastAsia"/>
          <w:color w:val="FF0000"/>
          <w:sz w:val="20"/>
          <w:lang w:val="en-US" w:eastAsia="zh-CN"/>
        </w:rPr>
        <w:t xml:space="preserve">igital BF Feedback </w:t>
      </w:r>
      <w:r w:rsidR="00296E38" w:rsidRPr="004929E8">
        <w:rPr>
          <w:color w:val="FF0000"/>
          <w:sz w:val="20"/>
          <w:lang w:val="en-US" w:eastAsia="ko-KR"/>
        </w:rPr>
        <w:t>Element</w:t>
      </w:r>
      <w:r w:rsidRPr="004929E8">
        <w:rPr>
          <w:color w:val="FF0000"/>
          <w:sz w:val="20"/>
          <w:lang w:val="en-US" w:eastAsia="zh-CN"/>
        </w:rPr>
        <w:t xml:space="preserve"> is used by the </w:t>
      </w:r>
      <w:r w:rsidR="00296E38" w:rsidRPr="004929E8">
        <w:rPr>
          <w:color w:val="FF0000"/>
          <w:sz w:val="20"/>
          <w:lang w:val="en-US" w:eastAsia="zh-CN"/>
        </w:rPr>
        <w:t>MIMO</w:t>
      </w:r>
      <w:r w:rsidR="00972B78" w:rsidRPr="004929E8">
        <w:rPr>
          <w:rFonts w:hint="eastAsia"/>
          <w:color w:val="FF0000"/>
          <w:sz w:val="20"/>
          <w:lang w:val="en-US" w:eastAsia="zh-CN"/>
        </w:rPr>
        <w:t xml:space="preserve"> BF Feedback </w:t>
      </w:r>
      <w:r w:rsidRPr="004929E8">
        <w:rPr>
          <w:color w:val="FF0000"/>
          <w:sz w:val="20"/>
          <w:lang w:val="en-US" w:eastAsia="zh-CN"/>
        </w:rPr>
        <w:t>(see 9.6.2</w:t>
      </w:r>
      <w:r w:rsidR="00972B78" w:rsidRPr="004929E8">
        <w:rPr>
          <w:rFonts w:hint="eastAsia"/>
          <w:color w:val="FF0000"/>
          <w:sz w:val="20"/>
          <w:lang w:val="en-US" w:eastAsia="zh-CN"/>
        </w:rPr>
        <w:t>2</w:t>
      </w:r>
      <w:r w:rsidRPr="004929E8">
        <w:rPr>
          <w:color w:val="FF0000"/>
          <w:sz w:val="20"/>
          <w:lang w:val="en-US" w:eastAsia="zh-CN"/>
        </w:rPr>
        <w:t>.</w:t>
      </w:r>
      <w:r w:rsidR="00972B78" w:rsidRPr="004929E8">
        <w:rPr>
          <w:rFonts w:hint="eastAsia"/>
          <w:color w:val="FF0000"/>
          <w:sz w:val="20"/>
          <w:lang w:val="en-US" w:eastAsia="zh-CN"/>
        </w:rPr>
        <w:t>7</w:t>
      </w:r>
      <w:r w:rsidRPr="004929E8">
        <w:rPr>
          <w:color w:val="FF0000"/>
          <w:sz w:val="20"/>
          <w:lang w:val="en-US" w:eastAsia="zh-CN"/>
        </w:rPr>
        <w:t xml:space="preserve"> (</w:t>
      </w:r>
      <w:r w:rsidR="00972B78" w:rsidRPr="004929E8">
        <w:rPr>
          <w:color w:val="FF0000"/>
          <w:sz w:val="20"/>
          <w:lang w:val="en-US" w:eastAsia="zh-CN"/>
        </w:rPr>
        <w:t>MIMO BF Feedback frame format</w:t>
      </w:r>
      <w:r w:rsidR="00972B78" w:rsidRPr="004929E8">
        <w:rPr>
          <w:rFonts w:hint="eastAsia"/>
          <w:color w:val="FF0000"/>
          <w:sz w:val="20"/>
          <w:lang w:val="en-US" w:eastAsia="ko-KR"/>
        </w:rPr>
        <w:t xml:space="preserve">)) </w:t>
      </w:r>
      <w:r w:rsidR="00972B78" w:rsidRPr="004929E8">
        <w:rPr>
          <w:color w:val="FF0000"/>
          <w:sz w:val="20"/>
          <w:lang w:val="en-US" w:eastAsia="zh-CN"/>
        </w:rPr>
        <w:t>to carry explicit feedback information in the</w:t>
      </w:r>
      <w:r w:rsidR="00972B78"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="00972B78" w:rsidRPr="004929E8">
        <w:rPr>
          <w:color w:val="FF0000"/>
          <w:sz w:val="20"/>
          <w:lang w:val="en-US" w:eastAsia="zh-CN"/>
        </w:rPr>
        <w:t>form of beamforming feedback matrices V for use by a transmit</w:t>
      </w:r>
      <w:r w:rsidR="00972B78"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="00972B78" w:rsidRPr="004929E8">
        <w:rPr>
          <w:color w:val="FF0000"/>
          <w:sz w:val="20"/>
          <w:lang w:val="en-US" w:eastAsia="zh-CN"/>
        </w:rPr>
        <w:t xml:space="preserve">beamformer to determine </w:t>
      </w:r>
      <w:r w:rsidR="002322C8" w:rsidRPr="004929E8">
        <w:rPr>
          <w:rFonts w:hint="eastAsia"/>
          <w:color w:val="FF0000"/>
          <w:sz w:val="20"/>
          <w:lang w:val="en-US" w:eastAsia="ko-KR"/>
        </w:rPr>
        <w:t xml:space="preserve">digital beamforming </w:t>
      </w:r>
      <w:r w:rsidR="00972B78" w:rsidRPr="004929E8">
        <w:rPr>
          <w:color w:val="FF0000"/>
          <w:sz w:val="20"/>
          <w:lang w:val="en-US" w:eastAsia="zh-CN"/>
        </w:rPr>
        <w:t>steering matrices Q</w:t>
      </w:r>
      <w:r w:rsidR="00A66D37"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Pr="004929E8">
        <w:rPr>
          <w:color w:val="FF0000"/>
          <w:sz w:val="20"/>
          <w:lang w:val="en-US" w:eastAsia="zh-CN"/>
        </w:rPr>
        <w:t xml:space="preserve">as described in </w:t>
      </w:r>
      <w:r w:rsidR="002322C8" w:rsidRPr="004929E8">
        <w:rPr>
          <w:rFonts w:hint="eastAsia"/>
          <w:color w:val="FF0000"/>
          <w:sz w:val="20"/>
          <w:lang w:val="en-US" w:eastAsia="ko-KR"/>
        </w:rPr>
        <w:t>10.38.9.2.4(Hybrid beamforming for SU-MIMO and MU-MIMO)</w:t>
      </w:r>
      <w:r w:rsidR="0046645D" w:rsidRPr="004929E8">
        <w:rPr>
          <w:color w:val="FF0000"/>
          <w:sz w:val="20"/>
          <w:lang w:val="en-US" w:eastAsia="ko-KR"/>
        </w:rPr>
        <w:t>. When Digital BF Feedback Report is part of the MIMO Feedback Frame, the SNR fields within the Channel Measureme</w:t>
      </w:r>
      <w:r w:rsidR="00E763D4" w:rsidRPr="004929E8">
        <w:rPr>
          <w:color w:val="FF0000"/>
          <w:sz w:val="20"/>
          <w:lang w:val="en-US" w:eastAsia="ko-KR"/>
        </w:rPr>
        <w:t>nt Feedback are interpreted as</w:t>
      </w:r>
      <w:r w:rsidR="0046645D" w:rsidRPr="004929E8">
        <w:rPr>
          <w:color w:val="FF0000"/>
          <w:sz w:val="20"/>
          <w:lang w:val="en-US" w:eastAsia="ko-KR"/>
        </w:rPr>
        <w:t xml:space="preserve"> average SNR per stream</w:t>
      </w:r>
      <w:r w:rsidR="00E763D4" w:rsidRPr="004929E8">
        <w:rPr>
          <w:color w:val="FF0000"/>
          <w:sz w:val="20"/>
          <w:lang w:val="en-US" w:eastAsia="ko-KR"/>
        </w:rPr>
        <w:t>,</w:t>
      </w:r>
      <w:r w:rsidR="0046645D" w:rsidRPr="004929E8">
        <w:rPr>
          <w:color w:val="FF0000"/>
          <w:sz w:val="20"/>
          <w:lang w:val="en-US" w:eastAsia="ko-KR"/>
        </w:rPr>
        <w:t xml:space="preserve"> as defined in Section 9.4.2.136 in Table 9-240. </w:t>
      </w:r>
    </w:p>
    <w:p w14:paraId="513F44FA" w14:textId="77777777" w:rsidR="008C2089" w:rsidRPr="004929E8" w:rsidRDefault="008C2089" w:rsidP="008C2089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zh-CN"/>
        </w:rPr>
      </w:pPr>
    </w:p>
    <w:p w14:paraId="7F72CE2E" w14:textId="7AFA8396" w:rsidR="002322C8" w:rsidRPr="004929E8" w:rsidRDefault="008C2089" w:rsidP="002322C8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zh-CN"/>
        </w:rPr>
      </w:pPr>
      <w:r w:rsidRPr="004929E8">
        <w:rPr>
          <w:color w:val="FF0000"/>
          <w:sz w:val="20"/>
          <w:lang w:val="en-US" w:eastAsia="zh-CN"/>
        </w:rPr>
        <w:t xml:space="preserve">The size of the </w:t>
      </w:r>
      <w:r w:rsidR="002322C8" w:rsidRPr="004929E8">
        <w:rPr>
          <w:rFonts w:hint="eastAsia"/>
          <w:color w:val="FF0000"/>
          <w:sz w:val="20"/>
          <w:lang w:val="en-US" w:eastAsia="ko-KR"/>
        </w:rPr>
        <w:t xml:space="preserve">Digital BF Feedback </w:t>
      </w:r>
      <w:r w:rsidR="00296E38" w:rsidRPr="004929E8">
        <w:rPr>
          <w:color w:val="FF0000"/>
          <w:sz w:val="20"/>
          <w:lang w:val="en-US" w:eastAsia="ko-KR"/>
        </w:rPr>
        <w:t>Element</w:t>
      </w:r>
      <w:r w:rsidR="002322C8"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Pr="004929E8">
        <w:rPr>
          <w:color w:val="FF0000"/>
          <w:sz w:val="20"/>
          <w:lang w:val="en-US" w:eastAsia="zh-CN"/>
        </w:rPr>
        <w:t xml:space="preserve">depends on the values in the </w:t>
      </w:r>
      <w:r w:rsidR="00296E38" w:rsidRPr="004929E8">
        <w:rPr>
          <w:color w:val="FF0000"/>
          <w:sz w:val="20"/>
          <w:lang w:val="en-US" w:eastAsia="zh-CN"/>
        </w:rPr>
        <w:t>Digital</w:t>
      </w:r>
      <w:r w:rsidR="002322C8" w:rsidRPr="004929E8">
        <w:rPr>
          <w:rFonts w:hint="eastAsia"/>
          <w:color w:val="FF0000"/>
          <w:sz w:val="20"/>
          <w:lang w:val="en-US" w:eastAsia="ko-KR"/>
        </w:rPr>
        <w:t xml:space="preserve"> Feedback </w:t>
      </w:r>
      <w:r w:rsidRPr="004929E8">
        <w:rPr>
          <w:color w:val="FF0000"/>
          <w:sz w:val="20"/>
          <w:lang w:val="en-US" w:eastAsia="zh-CN"/>
        </w:rPr>
        <w:t xml:space="preserve">Control field. </w:t>
      </w:r>
    </w:p>
    <w:p w14:paraId="67A9F523" w14:textId="515F5173" w:rsidR="008C2089" w:rsidRPr="004929E8" w:rsidRDefault="006D446F" w:rsidP="008C2089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  <w:r w:rsidRPr="004929E8">
        <w:rPr>
          <w:rFonts w:hint="eastAsia"/>
          <w:color w:val="FF0000"/>
          <w:sz w:val="20"/>
          <w:lang w:val="en-US" w:eastAsia="ko-KR"/>
        </w:rPr>
        <w:t>Digital BF Feedback</w:t>
      </w:r>
      <w:r w:rsidR="002322C8" w:rsidRPr="004929E8">
        <w:rPr>
          <w:color w:val="FF0000"/>
          <w:sz w:val="20"/>
          <w:lang w:val="en-US" w:eastAsia="zh-CN"/>
        </w:rPr>
        <w:t xml:space="preserve"> </w:t>
      </w:r>
      <w:r w:rsidR="008C2089" w:rsidRPr="004929E8">
        <w:rPr>
          <w:color w:val="FF0000"/>
          <w:sz w:val="20"/>
          <w:lang w:val="en-US" w:eastAsia="zh-CN"/>
        </w:rPr>
        <w:t xml:space="preserve">information is always included in the </w:t>
      </w:r>
      <w:r w:rsidR="007F03B3" w:rsidRPr="004929E8">
        <w:rPr>
          <w:rFonts w:hint="eastAsia"/>
          <w:color w:val="FF0000"/>
          <w:sz w:val="20"/>
          <w:lang w:val="en-US" w:eastAsia="ko-KR"/>
        </w:rPr>
        <w:t>Digital BF Feedback element</w:t>
      </w:r>
      <w:r w:rsidR="008C2089" w:rsidRPr="004929E8">
        <w:rPr>
          <w:color w:val="FF0000"/>
          <w:sz w:val="20"/>
          <w:lang w:val="en-US" w:eastAsia="zh-CN"/>
        </w:rPr>
        <w:t>.</w:t>
      </w:r>
    </w:p>
    <w:p w14:paraId="025F6E13" w14:textId="481C6868" w:rsidR="00AB13C9" w:rsidRPr="004929E8" w:rsidRDefault="008B4605" w:rsidP="00AB13C9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zh-CN"/>
        </w:rPr>
      </w:pPr>
      <w:r w:rsidRPr="004929E8">
        <w:rPr>
          <w:color w:val="FF0000"/>
          <w:sz w:val="20"/>
          <w:lang w:val="en-US" w:eastAsia="zh-CN"/>
        </w:rPr>
        <w:t>When Feedback Type</w:t>
      </w:r>
      <w:r w:rsidRPr="004929E8">
        <w:rPr>
          <w:rFonts w:hint="eastAsia"/>
          <w:color w:val="FF0000"/>
          <w:sz w:val="20"/>
          <w:lang w:val="en-US" w:eastAsia="ko-KR"/>
        </w:rPr>
        <w:t xml:space="preserve"> is set to </w:t>
      </w:r>
      <w:r w:rsidR="00AB13C9" w:rsidRPr="004929E8">
        <w:rPr>
          <w:color w:val="FF0000"/>
          <w:sz w:val="20"/>
          <w:lang w:val="en-US" w:eastAsia="zh-CN"/>
        </w:rPr>
        <w:t>0, the digital BF Feedback</w:t>
      </w:r>
      <w:r w:rsidR="006D446F" w:rsidRPr="004929E8">
        <w:rPr>
          <w:color w:val="FF0000"/>
          <w:sz w:val="20"/>
          <w:lang w:val="en-US" w:eastAsia="zh-CN"/>
        </w:rPr>
        <w:t xml:space="preserve"> </w:t>
      </w:r>
      <w:r w:rsidR="00AB13C9" w:rsidRPr="004929E8">
        <w:rPr>
          <w:color w:val="FF0000"/>
          <w:sz w:val="20"/>
          <w:lang w:val="en-US" w:eastAsia="zh-CN"/>
        </w:rPr>
        <w:t>Information contains the elements of the feedback matrix V, in uncompressed form, indexed such that the (</w:t>
      </w:r>
      <w:proofErr w:type="spellStart"/>
      <w:r w:rsidR="00AB13C9" w:rsidRPr="004929E8">
        <w:rPr>
          <w:color w:val="FF0000"/>
          <w:sz w:val="20"/>
          <w:lang w:val="en-US" w:eastAsia="zh-CN"/>
        </w:rPr>
        <w:t>i,j</w:t>
      </w:r>
      <w:proofErr w:type="spellEnd"/>
      <w:r w:rsidR="00AB13C9" w:rsidRPr="004929E8">
        <w:rPr>
          <w:color w:val="FF0000"/>
          <w:sz w:val="20"/>
          <w:lang w:val="en-US" w:eastAsia="zh-CN"/>
        </w:rPr>
        <w:t>)</w:t>
      </w:r>
      <w:proofErr w:type="spellStart"/>
      <w:r w:rsidR="00AB13C9" w:rsidRPr="004929E8">
        <w:rPr>
          <w:color w:val="FF0000"/>
          <w:sz w:val="20"/>
          <w:lang w:val="en-US" w:eastAsia="zh-CN"/>
        </w:rPr>
        <w:t>th</w:t>
      </w:r>
      <w:proofErr w:type="spellEnd"/>
      <w:r w:rsidR="00AB13C9" w:rsidRPr="004929E8">
        <w:rPr>
          <w:color w:val="FF0000"/>
          <w:sz w:val="20"/>
          <w:lang w:val="en-US" w:eastAsia="zh-CN"/>
        </w:rPr>
        <w:t xml:space="preserve"> element of is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0"/>
                <w:lang w:val="en-US" w:eastAsia="zh-CN"/>
              </w:rPr>
            </m:ctrlPr>
          </m:dPr>
          <m:e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j-1</m:t>
            </m:r>
          </m:e>
        </m:d>
        <m:sSub>
          <m:sSubPr>
            <m:ctrlPr>
              <w:rPr>
                <w:rFonts w:ascii="Cambria Math" w:hAnsi="Cambria Math"/>
                <w:i/>
                <w:color w:val="FF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r</m:t>
            </m:r>
          </m:sub>
        </m:sSub>
        <m:r>
          <w:rPr>
            <w:rFonts w:ascii="Cambria Math" w:hAnsi="Cambria Math"/>
            <w:color w:val="FF0000"/>
            <w:sz w:val="20"/>
            <w:lang w:val="en-US" w:eastAsia="zh-CN"/>
          </w:rPr>
          <m:t>+i</m:t>
        </m:r>
      </m:oMath>
      <w:r w:rsidR="00AB13C9" w:rsidRPr="004929E8">
        <w:rPr>
          <w:color w:val="FF0000"/>
          <w:sz w:val="20"/>
          <w:lang w:val="en-US" w:eastAsia="zh-CN"/>
        </w:rPr>
        <w:t xml:space="preserve">  , with </w:t>
      </w:r>
      <m:oMath>
        <m:r>
          <w:rPr>
            <w:rFonts w:ascii="Cambria Math" w:hAnsi="Cambria Math"/>
            <w:color w:val="FF0000"/>
            <w:sz w:val="20"/>
            <w:lang w:val="en-US" w:eastAsia="zh-CN"/>
          </w:rPr>
          <m:t>i=1,… ,</m:t>
        </m:r>
        <m:sSub>
          <m:sSubPr>
            <m:ctrlPr>
              <w:rPr>
                <w:rFonts w:ascii="Cambria Math" w:hAnsi="Cambria Math"/>
                <w:i/>
                <w:color w:val="FF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r</m:t>
            </m:r>
          </m:sub>
        </m:sSub>
        <m:r>
          <w:rPr>
            <w:rFonts w:ascii="Cambria Math" w:hAnsi="Cambria Math"/>
            <w:color w:val="FF0000"/>
            <w:sz w:val="20"/>
            <w:lang w:val="en-US" w:eastAsia="zh-CN"/>
          </w:rPr>
          <m:t xml:space="preserve"> </m:t>
        </m:r>
      </m:oMath>
      <w:r w:rsidR="00AB13C9" w:rsidRPr="004929E8">
        <w:rPr>
          <w:color w:val="FF0000"/>
          <w:sz w:val="20"/>
          <w:lang w:val="en-US" w:eastAsia="zh-CN"/>
        </w:rPr>
        <w:t xml:space="preserve">and </w:t>
      </w:r>
      <m:oMath>
        <m:r>
          <w:rPr>
            <w:rFonts w:ascii="Cambria Math" w:hAnsi="Cambria Math"/>
            <w:color w:val="FF0000"/>
            <w:sz w:val="20"/>
            <w:lang w:val="en-US" w:eastAsia="zh-CN"/>
          </w:rPr>
          <m:t xml:space="preserve">j=1, …. , </m:t>
        </m:r>
        <m:sSub>
          <m:sSubPr>
            <m:ctrlPr>
              <w:rPr>
                <w:rFonts w:ascii="Cambria Math" w:hAnsi="Cambria Math"/>
                <w:i/>
                <w:color w:val="FF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c</m:t>
            </m:r>
          </m:sub>
        </m:sSub>
        <m:r>
          <w:rPr>
            <w:rFonts w:ascii="Cambria Math" w:hAnsi="Cambria Math"/>
            <w:color w:val="FF0000"/>
            <w:sz w:val="20"/>
            <w:lang w:val="en-US" w:eastAsia="zh-CN"/>
          </w:rPr>
          <m:t>.</m:t>
        </m:r>
      </m:oMath>
    </w:p>
    <w:p w14:paraId="33A01C3B" w14:textId="0CA2D006" w:rsidR="007F03B3" w:rsidRPr="004929E8" w:rsidRDefault="008B4605" w:rsidP="008C2089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  <w:r w:rsidRPr="004929E8">
        <w:rPr>
          <w:color w:val="FF0000"/>
          <w:sz w:val="20"/>
          <w:lang w:val="en-US" w:eastAsia="zh-CN"/>
        </w:rPr>
        <w:t>When Feedback Type</w:t>
      </w:r>
      <w:r w:rsidRPr="004929E8">
        <w:rPr>
          <w:rFonts w:hint="eastAsia"/>
          <w:color w:val="FF0000"/>
          <w:sz w:val="20"/>
          <w:lang w:val="en-US" w:eastAsia="ko-KR"/>
        </w:rPr>
        <w:t xml:space="preserve"> is set to</w:t>
      </w:r>
      <w:r w:rsidR="00AB13C9" w:rsidRPr="004929E8">
        <w:rPr>
          <w:color w:val="FF0000"/>
          <w:sz w:val="20"/>
          <w:lang w:val="en-US" w:eastAsia="zh-CN"/>
        </w:rPr>
        <w:t>1,</w:t>
      </w:r>
      <w:r w:rsidR="00AB13C9" w:rsidRPr="004929E8">
        <w:rPr>
          <w:rFonts w:hint="eastAsia"/>
          <w:color w:val="FF0000"/>
          <w:sz w:val="20"/>
          <w:lang w:val="en-US" w:eastAsia="ko-KR"/>
        </w:rPr>
        <w:t xml:space="preserve"> t</w:t>
      </w:r>
      <w:r w:rsidR="008C2089" w:rsidRPr="004929E8">
        <w:rPr>
          <w:color w:val="FF0000"/>
          <w:sz w:val="20"/>
          <w:lang w:val="en-US" w:eastAsia="zh-CN"/>
        </w:rPr>
        <w:t xml:space="preserve">he </w:t>
      </w:r>
      <w:r w:rsidR="006D446F" w:rsidRPr="004929E8">
        <w:rPr>
          <w:rFonts w:hint="eastAsia"/>
          <w:color w:val="FF0000"/>
          <w:sz w:val="20"/>
          <w:lang w:val="en-US" w:eastAsia="ko-KR"/>
        </w:rPr>
        <w:t>Digital BF Feedback</w:t>
      </w:r>
      <w:r w:rsidR="008C2089" w:rsidRPr="004929E8">
        <w:rPr>
          <w:color w:val="FF0000"/>
          <w:sz w:val="20"/>
          <w:lang w:val="en-US" w:eastAsia="zh-CN"/>
        </w:rPr>
        <w:t xml:space="preserve"> information contains the channel matrix elements indexed,</w:t>
      </w:r>
      <w:r w:rsidR="00AB13C9"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="008C2089" w:rsidRPr="004929E8">
        <w:rPr>
          <w:color w:val="FF0000"/>
          <w:sz w:val="20"/>
          <w:lang w:val="en-US" w:eastAsia="zh-CN"/>
        </w:rPr>
        <w:t>first, by matrix angles in the order shown in Table 9-</w:t>
      </w:r>
      <w:r w:rsidR="007F03B3" w:rsidRPr="004929E8">
        <w:rPr>
          <w:rFonts w:hint="eastAsia"/>
          <w:color w:val="FF0000"/>
          <w:sz w:val="20"/>
          <w:lang w:val="en-US" w:eastAsia="ko-KR"/>
        </w:rPr>
        <w:t>xx</w:t>
      </w:r>
      <w:r w:rsidR="008C2089" w:rsidRPr="004929E8">
        <w:rPr>
          <w:color w:val="FF0000"/>
          <w:sz w:val="20"/>
          <w:lang w:val="en-US" w:eastAsia="zh-CN"/>
        </w:rPr>
        <w:t xml:space="preserve"> (Order of angles in the </w:t>
      </w:r>
      <w:r w:rsidR="007F03B3" w:rsidRPr="004929E8">
        <w:rPr>
          <w:rFonts w:hint="eastAsia"/>
          <w:color w:val="FF0000"/>
          <w:sz w:val="20"/>
          <w:lang w:val="en-US" w:eastAsia="ko-KR"/>
        </w:rPr>
        <w:t>Digital BF Feedback element</w:t>
      </w:r>
      <w:r w:rsidR="008C2089" w:rsidRPr="004929E8">
        <w:rPr>
          <w:color w:val="FF0000"/>
          <w:sz w:val="20"/>
          <w:lang w:val="en-US" w:eastAsia="zh-CN"/>
        </w:rPr>
        <w:t>) and, second, by data subcarrier index from lowest frequency to highest</w:t>
      </w:r>
      <w:r w:rsidR="0047061D"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="008C2089" w:rsidRPr="004929E8">
        <w:rPr>
          <w:color w:val="FF0000"/>
          <w:sz w:val="20"/>
          <w:lang w:val="en-US" w:eastAsia="zh-CN"/>
        </w:rPr>
        <w:t>frequency. The explanation on how these angles are generated from the beamforming feedback matrix V is</w:t>
      </w:r>
      <w:r w:rsidR="008C2089" w:rsidRPr="004929E8">
        <w:rPr>
          <w:rFonts w:hint="eastAsia"/>
          <w:color w:val="FF0000"/>
          <w:sz w:val="20"/>
          <w:lang w:val="en-US" w:eastAsia="zh-CN"/>
        </w:rPr>
        <w:t xml:space="preserve"> </w:t>
      </w:r>
      <w:r w:rsidR="008C2089" w:rsidRPr="004929E8">
        <w:rPr>
          <w:color w:val="FF0000"/>
          <w:sz w:val="20"/>
          <w:lang w:val="en-US" w:eastAsia="zh-CN"/>
        </w:rPr>
        <w:t xml:space="preserve">given in 19.3.12.3.6 (Compressed beamforming feedback matrix). </w:t>
      </w:r>
    </w:p>
    <w:p w14:paraId="6F4CCFD1" w14:textId="77777777" w:rsidR="001E3391" w:rsidRPr="004929E8" w:rsidRDefault="001E3391" w:rsidP="008C2089">
      <w:pPr>
        <w:widowControl w:val="0"/>
        <w:autoSpaceDE w:val="0"/>
        <w:autoSpaceDN w:val="0"/>
        <w:adjustRightInd w:val="0"/>
        <w:rPr>
          <w:rFonts w:ascii="TimesNewRoman" w:eastAsia="맑은 고딕" w:cs="TimesNewRoman"/>
          <w:color w:val="FF0000"/>
          <w:sz w:val="20"/>
          <w:lang w:val="en-US" w:eastAsia="ko-KR"/>
        </w:rPr>
      </w:pPr>
    </w:p>
    <w:p w14:paraId="33389605" w14:textId="3D222AE4" w:rsidR="008C2089" w:rsidRDefault="0047061D" w:rsidP="00BC13FC">
      <w:pPr>
        <w:widowControl w:val="0"/>
        <w:autoSpaceDE w:val="0"/>
        <w:autoSpaceDN w:val="0"/>
        <w:adjustRightInd w:val="0"/>
        <w:rPr>
          <w:rFonts w:hint="eastAsia"/>
          <w:color w:val="FF0000"/>
          <w:sz w:val="20"/>
          <w:lang w:val="en-US" w:eastAsia="ko-KR"/>
        </w:rPr>
      </w:pPr>
      <w:r w:rsidRPr="004929E8">
        <w:rPr>
          <w:color w:val="FF0000"/>
          <w:sz w:val="20"/>
          <w:lang w:val="en-US" w:eastAsia="zh-CN"/>
        </w:rPr>
        <w:t xml:space="preserve">The </w:t>
      </w:r>
      <w:r w:rsidR="007F03B3" w:rsidRPr="004929E8">
        <w:rPr>
          <w:rFonts w:hint="eastAsia"/>
          <w:color w:val="FF0000"/>
          <w:sz w:val="20"/>
          <w:lang w:val="en-US" w:eastAsia="zh-CN"/>
        </w:rPr>
        <w:t xml:space="preserve">Digital BF Feedback </w:t>
      </w:r>
      <w:r w:rsidR="00AB13C9" w:rsidRPr="004929E8">
        <w:rPr>
          <w:rFonts w:hint="eastAsia"/>
          <w:color w:val="FF0000"/>
          <w:sz w:val="20"/>
          <w:lang w:val="en-US" w:eastAsia="ko-KR"/>
        </w:rPr>
        <w:t>element</w:t>
      </w:r>
      <w:r w:rsidRPr="004929E8">
        <w:rPr>
          <w:color w:val="FF0000"/>
          <w:sz w:val="20"/>
          <w:lang w:val="en-US" w:eastAsia="zh-CN"/>
        </w:rPr>
        <w:t xml:space="preserve"> has the structure and order defined in Table 9-</w:t>
      </w:r>
      <w:r w:rsidR="007F03B3" w:rsidRPr="004929E8">
        <w:rPr>
          <w:rFonts w:hint="eastAsia"/>
          <w:color w:val="FF0000"/>
          <w:sz w:val="20"/>
          <w:lang w:val="en-US" w:eastAsia="ko-KR"/>
        </w:rPr>
        <w:t>xx</w:t>
      </w:r>
      <w:r w:rsidR="00BC13FC" w:rsidRPr="004929E8">
        <w:rPr>
          <w:color w:val="FF0000"/>
          <w:sz w:val="20"/>
          <w:lang w:val="en-US" w:eastAsia="ko-KR"/>
        </w:rPr>
        <w:t xml:space="preserve"> </w:t>
      </w:r>
      <w:r w:rsidRPr="004929E8">
        <w:rPr>
          <w:color w:val="FF0000"/>
          <w:sz w:val="20"/>
          <w:lang w:val="en-US" w:eastAsia="zh-CN"/>
        </w:rPr>
        <w:t>(</w:t>
      </w:r>
      <w:r w:rsidR="007F03B3" w:rsidRPr="004929E8">
        <w:rPr>
          <w:rFonts w:hint="eastAsia"/>
          <w:color w:val="FF0000"/>
          <w:sz w:val="20"/>
          <w:lang w:val="en-US" w:eastAsia="zh-CN"/>
        </w:rPr>
        <w:t xml:space="preserve">Digital BF </w:t>
      </w:r>
      <w:r w:rsidR="007629EC" w:rsidRPr="004929E8">
        <w:rPr>
          <w:color w:val="FF0000"/>
          <w:sz w:val="20"/>
          <w:lang w:val="en-US" w:eastAsia="zh-CN"/>
        </w:rPr>
        <w:t xml:space="preserve">Feedback </w:t>
      </w:r>
      <w:r w:rsidR="007629EC" w:rsidRPr="004929E8">
        <w:rPr>
          <w:color w:val="FF0000"/>
          <w:sz w:val="20"/>
          <w:lang w:val="en-US" w:eastAsia="ko-KR"/>
        </w:rPr>
        <w:t>element</w:t>
      </w:r>
      <w:r w:rsidR="00BC13FC" w:rsidRPr="004929E8">
        <w:rPr>
          <w:color w:val="FF0000"/>
          <w:sz w:val="20"/>
          <w:lang w:val="en-US" w:eastAsia="zh-CN"/>
        </w:rPr>
        <w:t xml:space="preserve">), and the value of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lang w:val="en-US" w:eastAsia="zh-CN"/>
              </w:rPr>
              <m:t>bit</m:t>
            </m:r>
          </m:sub>
        </m:sSub>
      </m:oMath>
      <w:r w:rsidR="00BC13FC" w:rsidRPr="004929E8">
        <w:rPr>
          <w:color w:val="FF0000"/>
          <w:sz w:val="20"/>
          <w:lang w:val="en-US" w:eastAsia="zh-CN"/>
        </w:rPr>
        <w:t xml:space="preserve"> within the table is defined in </w:t>
      </w:r>
      <w:r w:rsidR="00BC13FC" w:rsidRPr="004929E8">
        <w:rPr>
          <w:color w:val="FF0000"/>
          <w:lang w:eastAsia="zh-CN"/>
        </w:rPr>
        <w:t xml:space="preserve">Table </w:t>
      </w:r>
      <w:r w:rsidR="00BC13FC" w:rsidRPr="004929E8">
        <w:rPr>
          <w:rFonts w:hint="eastAsia"/>
          <w:color w:val="FF0000"/>
          <w:lang w:eastAsia="ko-KR"/>
        </w:rPr>
        <w:t>9.xx</w:t>
      </w:r>
      <w:r w:rsidR="00BC13FC" w:rsidRPr="004929E8">
        <w:rPr>
          <w:rFonts w:hint="eastAsia"/>
          <w:color w:val="FF0000"/>
          <w:sz w:val="20"/>
          <w:lang w:val="en-US" w:eastAsia="ko-KR"/>
        </w:rPr>
        <w:t>.</w:t>
      </w:r>
      <w:r w:rsidR="00BC13FC" w:rsidRPr="004929E8">
        <w:rPr>
          <w:color w:val="FF0000"/>
          <w:sz w:val="20"/>
          <w:lang w:val="en-US" w:eastAsia="zh-CN"/>
        </w:rPr>
        <w:t xml:space="preserve"> </w:t>
      </w:r>
      <w:r w:rsidRPr="004929E8">
        <w:rPr>
          <w:color w:val="FF0000"/>
          <w:sz w:val="20"/>
          <w:lang w:val="en-US" w:eastAsia="zh-CN"/>
        </w:rPr>
        <w:t xml:space="preserve"> </w:t>
      </w:r>
    </w:p>
    <w:p w14:paraId="2D4D8D13" w14:textId="77777777" w:rsidR="007A35F7" w:rsidRPr="007A35F7" w:rsidRDefault="007A35F7" w:rsidP="00BC13FC">
      <w:pPr>
        <w:widowControl w:val="0"/>
        <w:autoSpaceDE w:val="0"/>
        <w:autoSpaceDN w:val="0"/>
        <w:adjustRightInd w:val="0"/>
        <w:rPr>
          <w:rFonts w:hint="eastAsia"/>
          <w:color w:val="FF0000"/>
          <w:sz w:val="20"/>
          <w:lang w:val="en-US" w:eastAsia="ko-KR"/>
        </w:rPr>
      </w:pPr>
    </w:p>
    <w:p w14:paraId="5EC358CA" w14:textId="5F7B0FBB" w:rsidR="00AB4AB2" w:rsidRDefault="00D830CB" w:rsidP="00AB4AB2">
      <w:pPr>
        <w:widowControl w:val="0"/>
        <w:autoSpaceDE w:val="0"/>
        <w:autoSpaceDN w:val="0"/>
        <w:adjustRightInd w:val="0"/>
        <w:rPr>
          <w:rFonts w:hint="eastAsia"/>
          <w:color w:val="FF0000"/>
          <w:sz w:val="20"/>
          <w:lang w:val="en-US" w:eastAsia="ko-KR"/>
        </w:rPr>
      </w:pPr>
      <w:r w:rsidRPr="004929E8">
        <w:rPr>
          <w:color w:val="FF0000"/>
          <w:sz w:val="20"/>
          <w:lang w:val="en-US" w:eastAsia="zh-CN"/>
        </w:rPr>
        <w:t xml:space="preserve">When Grouping </w:t>
      </w:r>
      <w:r w:rsidR="00C90D5E" w:rsidRPr="004929E8">
        <w:rPr>
          <w:rFonts w:hint="eastAsia"/>
          <w:color w:val="FF0000"/>
          <w:sz w:val="20"/>
          <w:lang w:val="en-US" w:eastAsia="ko-KR"/>
        </w:rPr>
        <w:t xml:space="preserve">subfield in </w:t>
      </w:r>
      <w:r w:rsidR="00C90D5E" w:rsidRPr="004929E8">
        <w:rPr>
          <w:color w:val="FF0000"/>
          <w:sz w:val="20"/>
          <w:lang w:val="en-US" w:eastAsia="ko-KR"/>
        </w:rPr>
        <w:t>Digital</w:t>
      </w:r>
      <w:r w:rsidR="00C90D5E" w:rsidRPr="004929E8">
        <w:rPr>
          <w:rFonts w:hint="eastAsia"/>
          <w:color w:val="FF0000"/>
          <w:sz w:val="20"/>
          <w:lang w:val="en-US" w:eastAsia="ko-KR"/>
        </w:rPr>
        <w:t xml:space="preserve"> Feedback Control field</w:t>
      </w:r>
      <w:r w:rsidRPr="004929E8">
        <w:rPr>
          <w:color w:val="FF0000"/>
          <w:sz w:val="20"/>
          <w:lang w:val="en-US" w:eastAsia="zh-CN"/>
        </w:rPr>
        <w:t xml:space="preserve"> is </w:t>
      </w:r>
      <w:r w:rsidR="00654A0B" w:rsidRPr="004929E8">
        <w:rPr>
          <w:rFonts w:hint="eastAsia"/>
          <w:color w:val="FF0000"/>
          <w:sz w:val="20"/>
          <w:lang w:val="en-US" w:eastAsia="ko-KR"/>
        </w:rPr>
        <w:t xml:space="preserve">set to </w:t>
      </w:r>
      <w:r w:rsidRPr="004929E8">
        <w:rPr>
          <w:color w:val="FF0000"/>
          <w:sz w:val="20"/>
          <w:lang w:val="en-US" w:eastAsia="zh-CN"/>
        </w:rPr>
        <w:t>0-2</w:t>
      </w:r>
      <w:r w:rsidR="00103CC5" w:rsidRPr="004929E8">
        <w:rPr>
          <w:color w:val="FF0000"/>
          <w:sz w:val="20"/>
          <w:lang w:val="en-US" w:eastAsia="zh-CN"/>
        </w:rPr>
        <w:t xml:space="preserve">, the </w:t>
      </w:r>
      <w:r w:rsidR="00C90D5E" w:rsidRPr="004929E8">
        <w:rPr>
          <w:rFonts w:hint="eastAsia"/>
          <w:color w:val="FF0000"/>
          <w:sz w:val="20"/>
          <w:lang w:val="en-US" w:eastAsia="ko-KR"/>
        </w:rPr>
        <w:t>s</w:t>
      </w:r>
      <w:r w:rsidR="00103CC5" w:rsidRPr="004929E8">
        <w:rPr>
          <w:color w:val="FF0000"/>
          <w:sz w:val="20"/>
          <w:lang w:val="en-US" w:eastAsia="zh-CN"/>
        </w:rPr>
        <w:t xml:space="preserve">ubcarrier </w:t>
      </w:r>
      <w:r w:rsidR="00C90D5E" w:rsidRPr="004929E8">
        <w:rPr>
          <w:rFonts w:hint="eastAsia"/>
          <w:color w:val="FF0000"/>
          <w:sz w:val="20"/>
          <w:lang w:val="en-US" w:eastAsia="ko-KR"/>
        </w:rPr>
        <w:t>i</w:t>
      </w:r>
      <w:r w:rsidR="00103CC5" w:rsidRPr="004929E8">
        <w:rPr>
          <w:color w:val="FF0000"/>
          <w:sz w:val="20"/>
          <w:lang w:val="en-US" w:eastAsia="zh-CN"/>
        </w:rPr>
        <w:t xml:space="preserve">ndices for which the beamforming matrices are computed is defined in in </w:t>
      </w:r>
      <w:r w:rsidR="00103CC5" w:rsidRPr="004929E8">
        <w:rPr>
          <w:rFonts w:hint="eastAsia"/>
          <w:color w:val="FF0000"/>
          <w:sz w:val="20"/>
          <w:lang w:val="en-US" w:eastAsia="ko-KR"/>
        </w:rPr>
        <w:t xml:space="preserve">Table 9-xx </w:t>
      </w:r>
      <w:r w:rsidR="00103CC5" w:rsidRPr="004929E8">
        <w:rPr>
          <w:color w:val="FF0000"/>
          <w:sz w:val="20"/>
          <w:lang w:val="en-US" w:eastAsia="ko-KR"/>
        </w:rPr>
        <w:t>(</w:t>
      </w:r>
      <w:r w:rsidR="00103CC5" w:rsidRPr="004929E8">
        <w:rPr>
          <w:color w:val="FF0000"/>
          <w:sz w:val="20"/>
          <w:lang w:val="en-US" w:eastAsia="zh-CN"/>
        </w:rPr>
        <w:t>Subcarriers for which a Compressed Beamforming Feedback Matrix subfield is</w:t>
      </w:r>
      <w:r w:rsidR="00103CC5"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="00103CC5" w:rsidRPr="004929E8">
        <w:rPr>
          <w:color w:val="FF0000"/>
          <w:sz w:val="20"/>
          <w:lang w:val="en-US" w:eastAsia="zh-CN"/>
        </w:rPr>
        <w:t>sent back).</w:t>
      </w:r>
    </w:p>
    <w:p w14:paraId="79598EAE" w14:textId="392C94D2" w:rsidR="00C90D5E" w:rsidRPr="004929E8" w:rsidRDefault="00445F99" w:rsidP="00AB4AB2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  <w:r w:rsidRPr="004929E8">
        <w:rPr>
          <w:color w:val="FF0000"/>
          <w:sz w:val="20"/>
          <w:lang w:val="en-US" w:eastAsia="zh-CN"/>
        </w:rPr>
        <w:t>W</w:t>
      </w:r>
      <w:r w:rsidR="0034737B" w:rsidRPr="004929E8">
        <w:rPr>
          <w:color w:val="FF0000"/>
          <w:sz w:val="20"/>
          <w:lang w:val="en-US" w:eastAsia="zh-CN"/>
        </w:rPr>
        <w:t xml:space="preserve">hen </w:t>
      </w:r>
      <w:proofErr w:type="gramStart"/>
      <w:r w:rsidR="00F623CB">
        <w:rPr>
          <w:rFonts w:hint="eastAsia"/>
          <w:color w:val="FF0000"/>
          <w:sz w:val="20"/>
          <w:lang w:val="en-US" w:eastAsia="ko-KR"/>
        </w:rPr>
        <w:t>G</w:t>
      </w:r>
      <w:r w:rsidR="00F623CB" w:rsidRPr="004929E8">
        <w:rPr>
          <w:color w:val="FF0000"/>
          <w:sz w:val="20"/>
          <w:lang w:val="en-US" w:eastAsia="ko-KR"/>
        </w:rPr>
        <w:t>rouping</w:t>
      </w:r>
      <w:proofErr w:type="gramEnd"/>
      <w:r w:rsidR="0034737B" w:rsidRPr="004929E8">
        <w:rPr>
          <w:color w:val="FF0000"/>
          <w:sz w:val="20"/>
          <w:lang w:val="en-US" w:eastAsia="zh-CN"/>
        </w:rPr>
        <w:t xml:space="preserve"> </w:t>
      </w:r>
      <w:r w:rsidR="00C90D5E" w:rsidRPr="004929E8">
        <w:rPr>
          <w:rFonts w:hint="eastAsia"/>
          <w:color w:val="FF0000"/>
          <w:sz w:val="20"/>
          <w:lang w:val="en-US" w:eastAsia="ko-KR"/>
        </w:rPr>
        <w:t>subfield</w:t>
      </w:r>
      <w:r w:rsidR="0034737B" w:rsidRPr="004929E8">
        <w:rPr>
          <w:color w:val="FF0000"/>
          <w:sz w:val="20"/>
          <w:lang w:val="en-US" w:eastAsia="zh-CN"/>
        </w:rPr>
        <w:t xml:space="preserve"> </w:t>
      </w:r>
      <w:r w:rsidR="00C90D5E" w:rsidRPr="004929E8">
        <w:rPr>
          <w:rFonts w:hint="eastAsia"/>
          <w:color w:val="FF0000"/>
          <w:sz w:val="20"/>
          <w:lang w:val="en-US" w:eastAsia="ko-KR"/>
        </w:rPr>
        <w:t xml:space="preserve">in </w:t>
      </w:r>
      <w:r w:rsidR="00C90D5E" w:rsidRPr="004929E8">
        <w:rPr>
          <w:color w:val="FF0000"/>
          <w:sz w:val="20"/>
          <w:lang w:val="en-US" w:eastAsia="ko-KR"/>
        </w:rPr>
        <w:t>Digital</w:t>
      </w:r>
      <w:r w:rsidR="00C90D5E" w:rsidRPr="004929E8">
        <w:rPr>
          <w:rFonts w:hint="eastAsia"/>
          <w:color w:val="FF0000"/>
          <w:sz w:val="20"/>
          <w:lang w:val="en-US" w:eastAsia="ko-KR"/>
        </w:rPr>
        <w:t xml:space="preserve"> Feedback Control field</w:t>
      </w:r>
      <w:r w:rsidR="00C90D5E" w:rsidRPr="004929E8">
        <w:rPr>
          <w:color w:val="FF0000"/>
          <w:sz w:val="20"/>
          <w:lang w:val="en-US" w:eastAsia="zh-CN"/>
        </w:rPr>
        <w:t xml:space="preserve"> </w:t>
      </w:r>
      <w:r w:rsidR="00654A0B" w:rsidRPr="004929E8">
        <w:rPr>
          <w:rFonts w:hint="eastAsia"/>
          <w:color w:val="FF0000"/>
          <w:sz w:val="20"/>
          <w:lang w:val="en-US" w:eastAsia="ko-KR"/>
        </w:rPr>
        <w:t>is set to</w:t>
      </w:r>
      <w:r w:rsidR="00B47001" w:rsidRPr="004929E8">
        <w:rPr>
          <w:color w:val="FF0000"/>
          <w:sz w:val="20"/>
          <w:lang w:val="en-US" w:eastAsia="zh-CN"/>
        </w:rPr>
        <w:t xml:space="preserve"> </w:t>
      </w:r>
      <w:r w:rsidRPr="004929E8">
        <w:rPr>
          <w:color w:val="FF0000"/>
          <w:sz w:val="20"/>
          <w:lang w:val="en-US" w:eastAsia="zh-CN"/>
        </w:rPr>
        <w:t xml:space="preserve">3, the Digital BF Feedback Element contains a differential </w:t>
      </w:r>
      <w:r w:rsidR="00BC13FC" w:rsidRPr="004929E8">
        <w:rPr>
          <w:color w:val="FF0000"/>
          <w:sz w:val="20"/>
          <w:lang w:val="en-US" w:eastAsia="zh-CN"/>
        </w:rPr>
        <w:t>sub</w:t>
      </w:r>
      <w:r w:rsidRPr="004929E8">
        <w:rPr>
          <w:color w:val="FF0000"/>
          <w:sz w:val="20"/>
          <w:lang w:val="en-US" w:eastAsia="zh-CN"/>
        </w:rPr>
        <w:t>carr</w:t>
      </w:r>
      <w:r w:rsidR="0032012B" w:rsidRPr="004929E8">
        <w:rPr>
          <w:color w:val="FF0000"/>
          <w:sz w:val="20"/>
          <w:lang w:val="en-US" w:eastAsia="zh-CN"/>
        </w:rPr>
        <w:t xml:space="preserve">ier index field, marking the </w:t>
      </w:r>
      <w:r w:rsidR="00B47001" w:rsidRPr="004929E8">
        <w:rPr>
          <w:color w:val="FF0000"/>
          <w:sz w:val="20"/>
          <w:lang w:val="en-US" w:eastAsia="zh-CN"/>
        </w:rPr>
        <w:t xml:space="preserve">number </w:t>
      </w:r>
      <w:r w:rsidR="0032012B" w:rsidRPr="004929E8">
        <w:rPr>
          <w:color w:val="FF0000"/>
          <w:sz w:val="20"/>
          <w:lang w:val="en-US" w:eastAsia="zh-CN"/>
        </w:rPr>
        <w:t>subcarriers</w:t>
      </w:r>
      <w:r w:rsidRPr="004929E8">
        <w:rPr>
          <w:color w:val="FF0000"/>
          <w:sz w:val="20"/>
          <w:lang w:val="en-US" w:eastAsia="zh-CN"/>
        </w:rPr>
        <w:t xml:space="preserve"> between each two adjacent subcarriers within the feedback report. </w:t>
      </w:r>
      <w:r w:rsidR="00C90D5E" w:rsidRPr="004929E8">
        <w:rPr>
          <w:color w:val="FF0000"/>
          <w:sz w:val="20"/>
          <w:lang w:val="en-US" w:eastAsia="ko-KR"/>
        </w:rPr>
        <w:t>A</w:t>
      </w:r>
      <w:r w:rsidR="00C90D5E" w:rsidRPr="004929E8">
        <w:rPr>
          <w:rFonts w:hint="eastAsia"/>
          <w:color w:val="FF0000"/>
          <w:sz w:val="20"/>
          <w:lang w:val="en-US" w:eastAsia="ko-KR"/>
        </w:rPr>
        <w:t xml:space="preserve">nd </w:t>
      </w:r>
      <w:r w:rsidRPr="004929E8">
        <w:rPr>
          <w:color w:val="FF0000"/>
          <w:sz w:val="20"/>
          <w:lang w:val="en-US" w:eastAsia="zh-CN"/>
        </w:rPr>
        <w:t xml:space="preserve">the </w:t>
      </w:r>
      <w:r w:rsidR="00103CC5" w:rsidRPr="004929E8">
        <w:rPr>
          <w:color w:val="FF0000"/>
          <w:sz w:val="20"/>
          <w:lang w:val="en-US" w:eastAsia="zh-CN"/>
        </w:rPr>
        <w:t xml:space="preserve">subcarrier index set shall be </w:t>
      </w:r>
      <w:r w:rsidR="00D830CB" w:rsidRPr="004929E8">
        <w:rPr>
          <w:color w:val="FF0000"/>
          <w:sz w:val="20"/>
          <w:lang w:val="en-US" w:eastAsia="zh-CN"/>
        </w:rPr>
        <w:t xml:space="preserve">constructed </w:t>
      </w:r>
      <w:r w:rsidR="00103CC5" w:rsidRPr="004929E8">
        <w:rPr>
          <w:color w:val="FF0000"/>
          <w:sz w:val="20"/>
          <w:lang w:val="en-US" w:eastAsia="zh-CN"/>
        </w:rPr>
        <w:t xml:space="preserve">such that: </w:t>
      </w:r>
    </w:p>
    <w:p w14:paraId="20260907" w14:textId="631715F5" w:rsidR="0034737B" w:rsidRPr="004929E8" w:rsidRDefault="00C90D5E" w:rsidP="00AB4AB2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zh-CN"/>
        </w:rPr>
      </w:pPr>
      <w:r w:rsidRPr="004929E8">
        <w:rPr>
          <w:rFonts w:hint="eastAsia"/>
          <w:color w:val="FF0000"/>
          <w:sz w:val="20"/>
          <w:lang w:val="en-US" w:eastAsia="ko-KR"/>
        </w:rPr>
        <w:t>I</w:t>
      </w:r>
      <w:r w:rsidR="00103CC5" w:rsidRPr="004929E8">
        <w:rPr>
          <w:color w:val="FF0000"/>
          <w:sz w:val="20"/>
          <w:lang w:val="en-US" w:eastAsia="zh-CN"/>
        </w:rPr>
        <w:t>t</w:t>
      </w:r>
      <w:r w:rsidR="00445F99" w:rsidRPr="004929E8">
        <w:rPr>
          <w:color w:val="FF0000"/>
          <w:sz w:val="20"/>
          <w:lang w:val="en-US" w:eastAsia="zh-CN"/>
        </w:rPr>
        <w:t xml:space="preserve"> </w:t>
      </w:r>
      <w:r w:rsidR="00103CC5" w:rsidRPr="004929E8">
        <w:rPr>
          <w:color w:val="FF0000"/>
          <w:sz w:val="20"/>
          <w:lang w:val="en-US" w:eastAsia="zh-CN"/>
        </w:rPr>
        <w:t>is a subset of</w:t>
      </w:r>
      <w:r w:rsidR="00BC13FC" w:rsidRPr="004929E8">
        <w:rPr>
          <w:color w:val="FF0000"/>
          <w:sz w:val="20"/>
          <w:lang w:val="en-US" w:eastAsia="zh-CN"/>
        </w:rPr>
        <w:t xml:space="preserve"> the subcarrier index set defined for Ng=2 and the corr</w:t>
      </w:r>
      <w:r w:rsidR="0032012B" w:rsidRPr="004929E8">
        <w:rPr>
          <w:color w:val="FF0000"/>
          <w:sz w:val="20"/>
          <w:lang w:val="en-US" w:eastAsia="zh-CN"/>
        </w:rPr>
        <w:t>espond</w:t>
      </w:r>
      <w:r w:rsidR="00BC13FC" w:rsidRPr="004929E8">
        <w:rPr>
          <w:color w:val="FF0000"/>
          <w:sz w:val="20"/>
          <w:lang w:val="en-US" w:eastAsia="zh-CN"/>
        </w:rPr>
        <w:t>in</w:t>
      </w:r>
      <w:r w:rsidR="0032012B" w:rsidRPr="004929E8">
        <w:rPr>
          <w:color w:val="FF0000"/>
          <w:sz w:val="20"/>
          <w:lang w:val="en-US" w:eastAsia="zh-CN"/>
        </w:rPr>
        <w:t>g</w:t>
      </w:r>
      <w:r w:rsidR="00BC13FC" w:rsidRPr="004929E8">
        <w:rPr>
          <w:color w:val="FF0000"/>
          <w:sz w:val="20"/>
          <w:lang w:val="en-US" w:eastAsia="zh-CN"/>
        </w:rPr>
        <w:t xml:space="preserve"> </w:t>
      </w:r>
      <w:r w:rsidR="0032012B" w:rsidRPr="004929E8">
        <w:rPr>
          <w:color w:val="FF0000"/>
          <w:sz w:val="20"/>
          <w:lang w:val="en-US" w:eastAsia="zh-CN"/>
        </w:rPr>
        <w:t>N</w:t>
      </w:r>
      <w:r w:rsidR="00BC13FC" w:rsidRPr="004929E8">
        <w:rPr>
          <w:color w:val="FF0000"/>
          <w:sz w:val="20"/>
          <w:lang w:val="en-US" w:eastAsia="zh-CN"/>
        </w:rPr>
        <w:t xml:space="preserve">CB in </w:t>
      </w:r>
      <w:r w:rsidR="00BC13FC" w:rsidRPr="004929E8">
        <w:rPr>
          <w:rFonts w:hint="eastAsia"/>
          <w:color w:val="FF0000"/>
          <w:sz w:val="20"/>
          <w:lang w:val="en-US" w:eastAsia="ko-KR"/>
        </w:rPr>
        <w:t>Table 9-</w:t>
      </w:r>
      <w:proofErr w:type="gramStart"/>
      <w:r w:rsidR="00BC13FC" w:rsidRPr="004929E8">
        <w:rPr>
          <w:rFonts w:hint="eastAsia"/>
          <w:color w:val="FF0000"/>
          <w:sz w:val="20"/>
          <w:lang w:val="en-US" w:eastAsia="ko-KR"/>
        </w:rPr>
        <w:t>xx .</w:t>
      </w:r>
      <w:proofErr w:type="gramEnd"/>
      <w:r w:rsidR="00BC13FC"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="0032012B" w:rsidRPr="004929E8">
        <w:rPr>
          <w:color w:val="FF0000"/>
          <w:sz w:val="20"/>
          <w:lang w:val="en-US" w:eastAsia="ko-KR"/>
        </w:rPr>
        <w:t>(</w:t>
      </w:r>
      <w:r w:rsidR="00BC13FC" w:rsidRPr="004929E8">
        <w:rPr>
          <w:color w:val="FF0000"/>
          <w:sz w:val="20"/>
          <w:lang w:val="en-US" w:eastAsia="zh-CN"/>
        </w:rPr>
        <w:t>Subcarriers for which a Compressed Beamforming Feedback Matrix subfield is</w:t>
      </w:r>
      <w:r w:rsidR="00BC13FC"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="0032012B" w:rsidRPr="004929E8">
        <w:rPr>
          <w:color w:val="FF0000"/>
          <w:sz w:val="20"/>
          <w:lang w:val="en-US" w:eastAsia="zh-CN"/>
        </w:rPr>
        <w:t>sent back) such that the</w:t>
      </w:r>
      <w:r w:rsidR="00BC13FC" w:rsidRPr="004929E8">
        <w:rPr>
          <w:color w:val="FF0000"/>
          <w:sz w:val="20"/>
          <w:lang w:val="en-US" w:eastAsia="zh-CN"/>
        </w:rPr>
        <w:t xml:space="preserve"> edge subcarriers </w:t>
      </w:r>
      <w:r w:rsidR="00D830CB" w:rsidRPr="004929E8">
        <w:rPr>
          <w:color w:val="FF0000"/>
          <w:sz w:val="20"/>
          <w:lang w:val="en-US" w:eastAsia="zh-CN"/>
        </w:rPr>
        <w:t>and the subcarriers with indices</w:t>
      </w:r>
      <w:r w:rsidR="00BC13FC" w:rsidRPr="004929E8">
        <w:rPr>
          <w:color w:val="FF0000"/>
          <w:sz w:val="20"/>
          <w:lang w:val="en-US" w:eastAsia="zh-CN"/>
        </w:rPr>
        <w:t xml:space="preserve"> -2 and 2</w:t>
      </w:r>
      <w:r w:rsidR="0032012B" w:rsidRPr="004929E8">
        <w:rPr>
          <w:color w:val="FF0000"/>
          <w:sz w:val="20"/>
          <w:lang w:val="en-US" w:eastAsia="zh-CN"/>
        </w:rPr>
        <w:t xml:space="preserve"> are present within the feedback report</w:t>
      </w:r>
      <w:r w:rsidR="00103CC5" w:rsidRPr="004929E8">
        <w:rPr>
          <w:color w:val="FF0000"/>
          <w:sz w:val="20"/>
          <w:lang w:val="en-US" w:eastAsia="zh-CN"/>
        </w:rPr>
        <w:t xml:space="preserve"> and the distance between subcarriers </w:t>
      </w:r>
      <w:r w:rsidR="00D830CB" w:rsidRPr="004929E8">
        <w:rPr>
          <w:color w:val="FF0000"/>
          <w:sz w:val="20"/>
          <w:lang w:val="en-US" w:eastAsia="zh-CN"/>
        </w:rPr>
        <w:t>within the feedback report is one of the values in</w:t>
      </w:r>
      <w:r w:rsidR="00103CC5" w:rsidRPr="004929E8">
        <w:rPr>
          <w:color w:val="FF0000"/>
          <w:sz w:val="20"/>
          <w:lang w:val="en-US" w:eastAsia="zh-CN"/>
        </w:rPr>
        <w:t xml:space="preserve"> {1,2,4, 8, 16, 32}</w:t>
      </w:r>
      <w:r w:rsidR="00445F99" w:rsidRPr="004929E8">
        <w:rPr>
          <w:color w:val="FF0000"/>
          <w:sz w:val="20"/>
          <w:lang w:val="en-US" w:eastAsia="zh-CN"/>
        </w:rPr>
        <w:t>.</w:t>
      </w:r>
    </w:p>
    <w:p w14:paraId="0724773F" w14:textId="77777777" w:rsidR="00F474E3" w:rsidRPr="004929E8" w:rsidRDefault="00F474E3" w:rsidP="0047061D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FF0BCFC" w14:textId="4A1CFD1B" w:rsidR="007F03B3" w:rsidRPr="004929E8" w:rsidRDefault="007F03B3" w:rsidP="007F03B3">
      <w:pPr>
        <w:widowControl w:val="0"/>
        <w:autoSpaceDE w:val="0"/>
        <w:autoSpaceDN w:val="0"/>
        <w:adjustRightInd w:val="0"/>
        <w:ind w:left="1440" w:firstLine="720"/>
        <w:rPr>
          <w:color w:val="FF0000"/>
          <w:sz w:val="20"/>
          <w:lang w:val="en-US" w:eastAsia="ko-KR"/>
        </w:rPr>
      </w:pPr>
      <w:r w:rsidRPr="004929E8">
        <w:rPr>
          <w:rFonts w:hint="eastAsia"/>
          <w:color w:val="FF0000"/>
          <w:sz w:val="20"/>
          <w:lang w:val="en-US" w:eastAsia="ko-KR"/>
        </w:rPr>
        <w:t xml:space="preserve">Table 9.xx </w:t>
      </w:r>
      <w:r w:rsidRPr="004929E8">
        <w:rPr>
          <w:rFonts w:hint="eastAsia"/>
          <w:color w:val="FF0000"/>
          <w:sz w:val="20"/>
          <w:lang w:val="en-US" w:eastAsia="zh-CN"/>
        </w:rPr>
        <w:t xml:space="preserve">Digital BF Feedback </w:t>
      </w:r>
      <w:r w:rsidR="00AB13C9" w:rsidRPr="004929E8">
        <w:rPr>
          <w:rFonts w:hint="eastAsia"/>
          <w:color w:val="FF0000"/>
          <w:sz w:val="20"/>
          <w:lang w:val="en-US" w:eastAsia="ko-KR"/>
        </w:rPr>
        <w:t xml:space="preserve"> element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29"/>
        <w:gridCol w:w="2957"/>
        <w:gridCol w:w="1701"/>
        <w:gridCol w:w="2863"/>
      </w:tblGrid>
      <w:tr w:rsidR="00764F00" w:rsidRPr="004929E8" w14:paraId="2BFCBA49" w14:textId="77777777" w:rsidTr="00AB4AB2">
        <w:tc>
          <w:tcPr>
            <w:tcW w:w="1829" w:type="dxa"/>
          </w:tcPr>
          <w:p w14:paraId="63D53654" w14:textId="77777777" w:rsidR="006C68CF" w:rsidRPr="004929E8" w:rsidRDefault="006C68CF" w:rsidP="009A622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Field</w:t>
            </w:r>
          </w:p>
        </w:tc>
        <w:tc>
          <w:tcPr>
            <w:tcW w:w="4658" w:type="dxa"/>
            <w:gridSpan w:val="2"/>
          </w:tcPr>
          <w:p w14:paraId="05921F84" w14:textId="77777777" w:rsidR="006C68CF" w:rsidRPr="004929E8" w:rsidRDefault="006C68CF" w:rsidP="009A622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Size</w:t>
            </w:r>
          </w:p>
        </w:tc>
        <w:tc>
          <w:tcPr>
            <w:tcW w:w="2863" w:type="dxa"/>
          </w:tcPr>
          <w:p w14:paraId="51CFCD1D" w14:textId="77777777" w:rsidR="006C68CF" w:rsidRPr="004929E8" w:rsidRDefault="006C68CF" w:rsidP="009A622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Meaning</w:t>
            </w:r>
          </w:p>
        </w:tc>
      </w:tr>
      <w:tr w:rsidR="00764F00" w:rsidRPr="004929E8" w14:paraId="75974280" w14:textId="77777777" w:rsidTr="00AB4AB2">
        <w:tc>
          <w:tcPr>
            <w:tcW w:w="1829" w:type="dxa"/>
          </w:tcPr>
          <w:p w14:paraId="198359D0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Element ID</w:t>
            </w:r>
          </w:p>
        </w:tc>
        <w:tc>
          <w:tcPr>
            <w:tcW w:w="4658" w:type="dxa"/>
            <w:gridSpan w:val="2"/>
          </w:tcPr>
          <w:p w14:paraId="5F194B7D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8 bits</w:t>
            </w:r>
          </w:p>
        </w:tc>
        <w:tc>
          <w:tcPr>
            <w:tcW w:w="2863" w:type="dxa"/>
          </w:tcPr>
          <w:p w14:paraId="6871ECD3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764F00" w:rsidRPr="004929E8" w14:paraId="5B689775" w14:textId="77777777" w:rsidTr="00AB4AB2">
        <w:tc>
          <w:tcPr>
            <w:tcW w:w="1829" w:type="dxa"/>
          </w:tcPr>
          <w:p w14:paraId="46DF1F43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Length</w:t>
            </w:r>
          </w:p>
        </w:tc>
        <w:tc>
          <w:tcPr>
            <w:tcW w:w="4658" w:type="dxa"/>
            <w:gridSpan w:val="2"/>
          </w:tcPr>
          <w:p w14:paraId="78BF236E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8 bits</w:t>
            </w:r>
          </w:p>
        </w:tc>
        <w:tc>
          <w:tcPr>
            <w:tcW w:w="2863" w:type="dxa"/>
          </w:tcPr>
          <w:p w14:paraId="57BF27D9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764F00" w:rsidRPr="004929E8" w14:paraId="162A5677" w14:textId="77777777" w:rsidTr="00AB4AB2">
        <w:trPr>
          <w:trHeight w:val="697"/>
        </w:trPr>
        <w:tc>
          <w:tcPr>
            <w:tcW w:w="1829" w:type="dxa"/>
            <w:vMerge w:val="restart"/>
          </w:tcPr>
          <w:p w14:paraId="5687455C" w14:textId="7FA08D2A" w:rsidR="006C68CF" w:rsidRPr="004929E8" w:rsidRDefault="006D446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Digital Beamforming Feedback Information</w:t>
            </w:r>
          </w:p>
        </w:tc>
        <w:tc>
          <w:tcPr>
            <w:tcW w:w="2957" w:type="dxa"/>
          </w:tcPr>
          <w:p w14:paraId="1E7CBCCE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Beamforming Feedback matrix </w:t>
            </w:r>
            <w:r w:rsidRPr="004929E8">
              <w:rPr>
                <w:rStyle w:val="af1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7204BC09" w14:textId="77777777" w:rsidR="000F4804" w:rsidRPr="004929E8" w:rsidRDefault="00FD7D67" w:rsidP="000F4804">
            <w:pPr>
              <w:pStyle w:val="af2"/>
              <w:jc w:val="center"/>
              <w:rPr>
                <w:rFonts w:ascii="Times New Roman" w:hAnsi="Times New Roman"/>
                <w:color w:val="FF0000"/>
                <w:sz w:val="20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bit</m:t>
                  </m:r>
                </m:sub>
              </m:sSub>
            </m:oMath>
            <w:r w:rsidR="006C68CF" w:rsidRPr="004929E8">
              <w:rPr>
                <w:rFonts w:ascii="Times New Roman" w:hAnsi="Times New Roman"/>
                <w:color w:val="FF0000"/>
                <w:sz w:val="20"/>
                <w:lang w:val="en-US" w:eastAsia="zh-CN"/>
              </w:rPr>
              <w:t xml:space="preserve"> bits</w:t>
            </w:r>
            <w:r w:rsidR="000F4804" w:rsidRPr="004929E8">
              <w:rPr>
                <w:rFonts w:ascii="Times New Roman" w:hAnsi="Times New Roman"/>
                <w:color w:val="FF0000"/>
                <w:sz w:val="20"/>
                <w:lang w:val="en-US" w:eastAsia="zh-CN"/>
              </w:rPr>
              <w:t xml:space="preserve">, </w:t>
            </w:r>
          </w:p>
          <w:p w14:paraId="1F3E7CAC" w14:textId="6A7D2B74" w:rsidR="000F4804" w:rsidRPr="004929E8" w:rsidRDefault="00AB4AB2" w:rsidP="000F4804">
            <w:pPr>
              <w:pStyle w:val="af2"/>
              <w:jc w:val="center"/>
              <w:rPr>
                <w:rFonts w:ascii="Times New Roman" w:hAnsi="Times New Roman"/>
                <w:color w:val="FF0000"/>
                <w:sz w:val="20"/>
                <w:lang w:val="en-US" w:eastAsia="ko-KR"/>
              </w:rPr>
            </w:pPr>
            <w:r w:rsidRPr="004929E8">
              <w:rPr>
                <w:rFonts w:ascii="Times New Roman" w:hAnsi="Times New Roman" w:hint="eastAsia"/>
                <w:color w:val="FF0000"/>
                <w:sz w:val="20"/>
                <w:lang w:val="en-US" w:eastAsia="ko-KR"/>
              </w:rPr>
              <w:t>(</w:t>
            </w:r>
            <w:r w:rsidR="000F4804" w:rsidRPr="004929E8">
              <w:rPr>
                <w:rFonts w:ascii="Times New Roman" w:hAnsi="Times New Roman"/>
                <w:color w:val="FF0000"/>
                <w:sz w:val="20"/>
                <w:lang w:val="en-US" w:eastAsia="zh-CN"/>
              </w:rPr>
              <w:t xml:space="preserve">The value </w:t>
            </w: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bit</m:t>
                  </m:r>
                </m:sub>
              </m:sSub>
            </m:oMath>
            <w:r w:rsidR="000F4804" w:rsidRPr="004929E8">
              <w:rPr>
                <w:rFonts w:ascii="Times New Roman" w:hAnsi="Times New Roman"/>
                <w:color w:val="FF0000"/>
                <w:sz w:val="20"/>
                <w:lang w:val="en-US" w:eastAsia="zh-CN"/>
              </w:rPr>
              <w:t xml:space="preserve"> is defined in Table </w:t>
            </w:r>
            <w:r w:rsidR="000F4804" w:rsidRPr="004929E8">
              <w:rPr>
                <w:rFonts w:ascii="Times New Roman" w:hAnsi="Times New Roman" w:hint="eastAsia"/>
                <w:color w:val="FF0000"/>
                <w:sz w:val="20"/>
                <w:lang w:val="en-US" w:eastAsia="zh-CN"/>
              </w:rPr>
              <w:t>9.xx</w:t>
            </w:r>
            <w:r w:rsidR="000F4804" w:rsidRPr="004929E8">
              <w:rPr>
                <w:rFonts w:ascii="Times New Roman" w:hAnsi="Times New Roman"/>
                <w:color w:val="FF0000"/>
                <w:sz w:val="20"/>
                <w:lang w:val="en-US" w:eastAsia="zh-CN"/>
              </w:rPr>
              <w:t xml:space="preserve"> Definition of </w:t>
            </w: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bit</m:t>
                  </m:r>
                </m:sub>
              </m:sSub>
            </m:oMath>
            <w:r w:rsidRPr="004929E8">
              <w:rPr>
                <w:rFonts w:ascii="Times New Roman" w:hAnsi="Times New Roman" w:hint="eastAsia"/>
                <w:color w:val="FF0000"/>
                <w:sz w:val="20"/>
                <w:lang w:val="en-US" w:eastAsia="ko-KR"/>
              </w:rPr>
              <w:t>)</w:t>
            </w:r>
          </w:p>
          <w:p w14:paraId="28EBAE42" w14:textId="2831F2DB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</w:p>
          <w:p w14:paraId="3263F145" w14:textId="68B08A7D" w:rsidR="003F1865" w:rsidRPr="004929E8" w:rsidRDefault="003F1865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</w:p>
        </w:tc>
        <w:tc>
          <w:tcPr>
            <w:tcW w:w="2863" w:type="dxa"/>
          </w:tcPr>
          <w:p w14:paraId="3F2BB404" w14:textId="450813BB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If Feedback Type is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set to 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0, represents the beamforming matrix in time domain for SC </w:t>
            </w:r>
          </w:p>
          <w:p w14:paraId="61E9BE61" w14:textId="77777777" w:rsidR="00B63A62" w:rsidRPr="004929E8" w:rsidRDefault="00B63A62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</w:p>
          <w:p w14:paraId="0AA5D007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If Feedback Type is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set to </w:t>
            </w:r>
            <w:r w:rsidRPr="004929E8">
              <w:rPr>
                <w:color w:val="FF0000"/>
                <w:sz w:val="20"/>
                <w:lang w:val="en-US" w:eastAsia="zh-CN"/>
              </w:rPr>
              <w:t>1, represents the beamforming matrix for the 1</w:t>
            </w:r>
            <w:r w:rsidRPr="004929E8">
              <w:rPr>
                <w:color w:val="FF0000"/>
                <w:sz w:val="20"/>
                <w:vertAlign w:val="superscript"/>
                <w:lang w:val="en-US" w:eastAsia="zh-CN"/>
              </w:rPr>
              <w:t>st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subcarrier, indexed by matrix angles in  the order shown in Table 9.67 </w:t>
            </w:r>
          </w:p>
        </w:tc>
      </w:tr>
      <w:tr w:rsidR="00764F00" w:rsidRPr="004929E8" w14:paraId="5E52997A" w14:textId="77777777" w:rsidTr="00AB4AB2">
        <w:trPr>
          <w:trHeight w:val="275"/>
        </w:trPr>
        <w:tc>
          <w:tcPr>
            <w:tcW w:w="1829" w:type="dxa"/>
            <w:vMerge/>
          </w:tcPr>
          <w:p w14:paraId="7143D65D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2957" w:type="dxa"/>
          </w:tcPr>
          <w:p w14:paraId="5283A465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⋮</m:t>
                </m:r>
              </m:oMath>
            </m:oMathPara>
          </w:p>
        </w:tc>
        <w:tc>
          <w:tcPr>
            <w:tcW w:w="1701" w:type="dxa"/>
          </w:tcPr>
          <w:p w14:paraId="1F46A537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⋮</m:t>
                </m:r>
              </m:oMath>
            </m:oMathPara>
          </w:p>
        </w:tc>
        <w:tc>
          <w:tcPr>
            <w:tcW w:w="2863" w:type="dxa"/>
          </w:tcPr>
          <w:p w14:paraId="743CDF62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764F00" w:rsidRPr="004929E8" w14:paraId="30DB46B5" w14:textId="77777777" w:rsidTr="00AB4AB2">
        <w:trPr>
          <w:trHeight w:val="697"/>
        </w:trPr>
        <w:tc>
          <w:tcPr>
            <w:tcW w:w="1829" w:type="dxa"/>
            <w:vMerge/>
          </w:tcPr>
          <w:p w14:paraId="21D6C64C" w14:textId="77777777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2957" w:type="dxa"/>
          </w:tcPr>
          <w:p w14:paraId="47821771" w14:textId="1B45B8BE" w:rsidR="006C68CF" w:rsidRPr="004929E8" w:rsidRDefault="006C68CF" w:rsidP="001C29D5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Beamforming Feedback matrix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</w:p>
        </w:tc>
        <w:tc>
          <w:tcPr>
            <w:tcW w:w="1701" w:type="dxa"/>
          </w:tcPr>
          <w:p w14:paraId="09F97F7D" w14:textId="77777777" w:rsidR="00AB4AB2" w:rsidRPr="004929E8" w:rsidRDefault="00FD7D67" w:rsidP="000F4804">
            <w:pPr>
              <w:pStyle w:val="af2"/>
              <w:jc w:val="center"/>
              <w:rPr>
                <w:rFonts w:ascii="Times New Roman" w:hAnsi="Times New Roman"/>
                <w:color w:val="FF0000"/>
                <w:sz w:val="20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bit</m:t>
                  </m:r>
                </m:sub>
              </m:sSub>
            </m:oMath>
            <w:r w:rsidR="006C68CF" w:rsidRPr="004929E8">
              <w:rPr>
                <w:rFonts w:ascii="Times New Roman" w:hAnsi="Times New Roman"/>
                <w:color w:val="FF0000"/>
                <w:sz w:val="20"/>
                <w:lang w:val="en-US" w:eastAsia="zh-CN"/>
              </w:rPr>
              <w:t xml:space="preserve"> bits</w:t>
            </w:r>
          </w:p>
          <w:p w14:paraId="057800CE" w14:textId="4706E6FA" w:rsidR="000F4804" w:rsidRPr="004929E8" w:rsidRDefault="00AB4AB2" w:rsidP="000F4804">
            <w:pPr>
              <w:pStyle w:val="af2"/>
              <w:jc w:val="center"/>
              <w:rPr>
                <w:rFonts w:ascii="Times New Roman" w:hAnsi="Times New Roman"/>
                <w:color w:val="FF0000"/>
                <w:sz w:val="20"/>
                <w:lang w:val="en-US" w:eastAsia="zh-CN"/>
              </w:rPr>
            </w:pPr>
            <w:r w:rsidRPr="004929E8">
              <w:rPr>
                <w:rFonts w:ascii="Times New Roman" w:hAnsi="Times New Roman" w:hint="eastAsia"/>
                <w:color w:val="FF0000"/>
                <w:sz w:val="20"/>
                <w:lang w:val="en-US" w:eastAsia="zh-CN"/>
              </w:rPr>
              <w:t>(</w:t>
            </w:r>
            <w:r w:rsidR="000F4804" w:rsidRPr="004929E8">
              <w:rPr>
                <w:rFonts w:ascii="Times New Roman" w:hAnsi="Times New Roman"/>
                <w:color w:val="FF0000"/>
                <w:sz w:val="20"/>
                <w:lang w:val="en-US" w:eastAsia="zh-CN"/>
              </w:rPr>
              <w:t xml:space="preserve">The value </w:t>
            </w: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bit</m:t>
                  </m:r>
                </m:sub>
              </m:sSub>
            </m:oMath>
            <w:r w:rsidR="000F4804" w:rsidRPr="004929E8">
              <w:rPr>
                <w:rFonts w:ascii="Times New Roman" w:hAnsi="Times New Roman"/>
                <w:color w:val="FF0000"/>
                <w:sz w:val="20"/>
                <w:lang w:val="en-US" w:eastAsia="zh-CN"/>
              </w:rPr>
              <w:t xml:space="preserve"> is defined in Table </w:t>
            </w:r>
            <w:r w:rsidR="000F4804" w:rsidRPr="004929E8">
              <w:rPr>
                <w:rFonts w:ascii="Times New Roman" w:hAnsi="Times New Roman" w:hint="eastAsia"/>
                <w:color w:val="FF0000"/>
                <w:sz w:val="20"/>
                <w:lang w:val="en-US" w:eastAsia="zh-CN"/>
              </w:rPr>
              <w:t>9.xx</w:t>
            </w:r>
            <w:r w:rsidR="000F4804" w:rsidRPr="004929E8">
              <w:rPr>
                <w:rFonts w:ascii="Times New Roman" w:hAnsi="Times New Roman"/>
                <w:color w:val="FF0000"/>
                <w:sz w:val="20"/>
                <w:lang w:val="en-US" w:eastAsia="zh-CN"/>
              </w:rPr>
              <w:t xml:space="preserve"> Definition of </w:t>
            </w: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bit</m:t>
                  </m:r>
                </m:sub>
              </m:sSub>
            </m:oMath>
            <w:r w:rsidRPr="004929E8">
              <w:rPr>
                <w:rFonts w:ascii="Times New Roman" w:hAnsi="Times New Roman" w:hint="eastAsia"/>
                <w:color w:val="FF0000"/>
                <w:sz w:val="20"/>
                <w:lang w:val="en-US" w:eastAsia="zh-CN"/>
              </w:rPr>
              <w:t>)</w:t>
            </w:r>
          </w:p>
          <w:p w14:paraId="2D2039D4" w14:textId="3D190F98" w:rsidR="006C68CF" w:rsidRPr="004929E8" w:rsidRDefault="006C68CF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</w:p>
          <w:p w14:paraId="64CA2EFA" w14:textId="2DDEB607" w:rsidR="003F1865" w:rsidRPr="004929E8" w:rsidRDefault="003F1865" w:rsidP="003F1865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</w:p>
        </w:tc>
        <w:tc>
          <w:tcPr>
            <w:tcW w:w="2863" w:type="dxa"/>
          </w:tcPr>
          <w:p w14:paraId="3B79205C" w14:textId="170B4D3D" w:rsidR="006C68CF" w:rsidRPr="004929E8" w:rsidRDefault="006C68CF" w:rsidP="00764F00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lastRenderedPageBreak/>
              <w:t xml:space="preserve">If Feedback Type is </w:t>
            </w:r>
            <w:r w:rsidR="00A66D37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set to 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1, represents the beamforming matrix for the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Ns</w:t>
            </w:r>
            <w:r w:rsidR="00A93186" w:rsidRPr="004929E8">
              <w:rPr>
                <w:rFonts w:hint="eastAsia"/>
                <w:color w:val="FF0000"/>
                <w:sz w:val="20"/>
                <w:lang w:val="en-US" w:eastAsia="ko-KR"/>
              </w:rPr>
              <w:t>c</w:t>
            </w:r>
            <w:r w:rsidR="00764F00" w:rsidRPr="004929E8">
              <w:rPr>
                <w:rFonts w:hint="eastAsia"/>
                <w:color w:val="FF0000"/>
                <w:sz w:val="20"/>
                <w:vertAlign w:val="superscript"/>
                <w:lang w:val="en-US" w:eastAsia="ko-KR"/>
              </w:rPr>
              <w:t>th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subcarrier, indexed by matrix angles in  the order shown in Table 9.67</w:t>
            </w:r>
          </w:p>
        </w:tc>
      </w:tr>
      <w:tr w:rsidR="00764F00" w:rsidRPr="004929E8" w14:paraId="56A5279A" w14:textId="77777777" w:rsidTr="00AB4AB2">
        <w:trPr>
          <w:trHeight w:val="697"/>
        </w:trPr>
        <w:tc>
          <w:tcPr>
            <w:tcW w:w="1829" w:type="dxa"/>
            <w:vMerge w:val="restart"/>
          </w:tcPr>
          <w:p w14:paraId="697C8B35" w14:textId="4DEA02F1" w:rsidR="008B0946" w:rsidRPr="004929E8" w:rsidRDefault="0032012B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lastRenderedPageBreak/>
              <w:t>Differential Subcarrier Index</w:t>
            </w:r>
          </w:p>
        </w:tc>
        <w:tc>
          <w:tcPr>
            <w:tcW w:w="2957" w:type="dxa"/>
          </w:tcPr>
          <w:p w14:paraId="69F54D9D" w14:textId="66BF143B" w:rsidR="008B0946" w:rsidRPr="004929E8" w:rsidRDefault="008B0946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Differential </w:t>
            </w:r>
            <w:r w:rsidR="0032012B" w:rsidRPr="004929E8">
              <w:rPr>
                <w:color w:val="FF0000"/>
                <w:sz w:val="20"/>
                <w:lang w:val="en-US" w:eastAsia="zh-CN"/>
              </w:rPr>
              <w:t>sub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carrier index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>(0)-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>(1)</w:t>
            </w:r>
          </w:p>
        </w:tc>
        <w:tc>
          <w:tcPr>
            <w:tcW w:w="1701" w:type="dxa"/>
          </w:tcPr>
          <w:p w14:paraId="02AF6651" w14:textId="54F6DE1F" w:rsidR="008B0946" w:rsidRPr="004929E8" w:rsidRDefault="008B0946" w:rsidP="00EE466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3</w:t>
            </w:r>
          </w:p>
        </w:tc>
        <w:tc>
          <w:tcPr>
            <w:tcW w:w="2863" w:type="dxa"/>
          </w:tcPr>
          <w:p w14:paraId="6ED1A151" w14:textId="6BC43E5F" w:rsidR="008B0946" w:rsidRPr="004929E8" w:rsidRDefault="008B0946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When Grouping field is set to 3, this field represents the </w:t>
            </w:r>
            <w:r w:rsidR="0032012B" w:rsidRPr="004929E8">
              <w:rPr>
                <w:color w:val="FF0000"/>
                <w:sz w:val="20"/>
                <w:lang w:val="en-US" w:eastAsia="zh-CN"/>
              </w:rPr>
              <w:t xml:space="preserve">number of subcarriers between </w:t>
            </w:r>
            <w:proofErr w:type="spellStart"/>
            <w:r w:rsidR="0032012B"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="0032012B" w:rsidRPr="004929E8">
              <w:rPr>
                <w:color w:val="FF0000"/>
                <w:sz w:val="20"/>
                <w:lang w:val="en-US" w:eastAsia="zh-CN"/>
              </w:rPr>
              <w:t xml:space="preserve">(0) and </w:t>
            </w:r>
            <w:proofErr w:type="spellStart"/>
            <w:r w:rsidR="0032012B"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="0032012B" w:rsidRPr="004929E8">
              <w:rPr>
                <w:color w:val="FF0000"/>
                <w:sz w:val="20"/>
                <w:lang w:val="en-US" w:eastAsia="zh-CN"/>
              </w:rPr>
              <w:t xml:space="preserve">(1).  </w:t>
            </w:r>
          </w:p>
          <w:p w14:paraId="7AFA6988" w14:textId="77777777" w:rsidR="000A76FB" w:rsidRPr="004929E8" w:rsidRDefault="008B0946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It is set to j to indicate the distance between the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(0) and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(1) is 2^j </w:t>
            </w:r>
          </w:p>
          <w:p w14:paraId="2829068D" w14:textId="77777777" w:rsidR="000A76FB" w:rsidRPr="004929E8" w:rsidRDefault="000A76FB" w:rsidP="000A76FB">
            <w:pPr>
              <w:pStyle w:val="a9"/>
              <w:rPr>
                <w:color w:val="FF0000"/>
                <w:lang w:eastAsia="ko-KR"/>
              </w:rPr>
            </w:pPr>
          </w:p>
          <w:p w14:paraId="2F13E8B2" w14:textId="77777777" w:rsidR="000A76FB" w:rsidRPr="004929E8" w:rsidRDefault="000A76FB" w:rsidP="000A76FB">
            <w:pPr>
              <w:pStyle w:val="a9"/>
              <w:rPr>
                <w:color w:val="FF0000"/>
              </w:rPr>
            </w:pPr>
            <w:r w:rsidRPr="004929E8">
              <w:rPr>
                <w:color w:val="FF0000"/>
              </w:rPr>
              <w:t>Set to 0 to indicate 1</w:t>
            </w:r>
          </w:p>
          <w:p w14:paraId="29D2D04E" w14:textId="77777777" w:rsidR="000A76FB" w:rsidRPr="004929E8" w:rsidRDefault="000A76FB" w:rsidP="000A76FB">
            <w:pPr>
              <w:pStyle w:val="a9"/>
              <w:rPr>
                <w:color w:val="FF0000"/>
              </w:rPr>
            </w:pPr>
            <w:r w:rsidRPr="004929E8">
              <w:rPr>
                <w:color w:val="FF0000"/>
              </w:rPr>
              <w:t>Set to 1 to indicate 2</w:t>
            </w:r>
          </w:p>
          <w:p w14:paraId="178DF96F" w14:textId="77777777" w:rsidR="000A76FB" w:rsidRPr="004929E8" w:rsidRDefault="000A76FB" w:rsidP="000A76FB">
            <w:pPr>
              <w:pStyle w:val="a9"/>
              <w:rPr>
                <w:color w:val="FF0000"/>
              </w:rPr>
            </w:pPr>
            <w:r w:rsidRPr="004929E8">
              <w:rPr>
                <w:color w:val="FF0000"/>
              </w:rPr>
              <w:t>Set to 2 to indicate 4</w:t>
            </w:r>
          </w:p>
          <w:p w14:paraId="3CA6DA89" w14:textId="77777777" w:rsidR="000A76FB" w:rsidRPr="004929E8" w:rsidRDefault="000A76FB" w:rsidP="000A76FB">
            <w:pPr>
              <w:pStyle w:val="a9"/>
              <w:rPr>
                <w:color w:val="FF0000"/>
              </w:rPr>
            </w:pPr>
            <w:r w:rsidRPr="004929E8">
              <w:rPr>
                <w:color w:val="FF0000"/>
              </w:rPr>
              <w:t>Set to 3 to indicate 8</w:t>
            </w:r>
          </w:p>
          <w:p w14:paraId="681A90FC" w14:textId="77777777" w:rsidR="000A76FB" w:rsidRPr="004929E8" w:rsidRDefault="000A76FB" w:rsidP="000A76FB">
            <w:pPr>
              <w:pStyle w:val="a9"/>
              <w:rPr>
                <w:color w:val="FF0000"/>
              </w:rPr>
            </w:pPr>
            <w:r w:rsidRPr="004929E8">
              <w:rPr>
                <w:color w:val="FF0000"/>
              </w:rPr>
              <w:t>Set to 4 to indicate 16</w:t>
            </w:r>
          </w:p>
          <w:p w14:paraId="5E38FDDE" w14:textId="77777777" w:rsidR="000A76FB" w:rsidRPr="004929E8" w:rsidRDefault="000A76FB" w:rsidP="000A76FB">
            <w:pPr>
              <w:pStyle w:val="a9"/>
              <w:rPr>
                <w:color w:val="FF0000"/>
              </w:rPr>
            </w:pPr>
            <w:r w:rsidRPr="004929E8">
              <w:rPr>
                <w:color w:val="FF0000"/>
              </w:rPr>
              <w:t>Set to 5 to indicate 32</w:t>
            </w:r>
          </w:p>
          <w:p w14:paraId="1DF4E295" w14:textId="4B70242F" w:rsidR="008B0946" w:rsidRPr="004929E8" w:rsidRDefault="000A76FB" w:rsidP="000A76FB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</w:rPr>
              <w:t>Values 6 and 7 are reserved.</w:t>
            </w:r>
            <w:r w:rsidR="008B0946" w:rsidRPr="004929E8">
              <w:rPr>
                <w:color w:val="FF0000"/>
                <w:sz w:val="18"/>
                <w:lang w:val="en-US" w:eastAsia="zh-CN"/>
              </w:rPr>
              <w:t xml:space="preserve"> </w:t>
            </w:r>
          </w:p>
        </w:tc>
      </w:tr>
      <w:tr w:rsidR="00764F00" w:rsidRPr="004929E8" w14:paraId="14D79BD5" w14:textId="77777777" w:rsidTr="00AB4AB2">
        <w:trPr>
          <w:trHeight w:val="349"/>
        </w:trPr>
        <w:tc>
          <w:tcPr>
            <w:tcW w:w="1829" w:type="dxa"/>
            <w:vMerge/>
          </w:tcPr>
          <w:p w14:paraId="6256909D" w14:textId="77777777" w:rsidR="00AB4AB2" w:rsidRPr="004929E8" w:rsidRDefault="00AB4AB2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2957" w:type="dxa"/>
          </w:tcPr>
          <w:p w14:paraId="2DF6D2D1" w14:textId="19CCF15F" w:rsidR="00AB4AB2" w:rsidRPr="004929E8" w:rsidRDefault="00AB4AB2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⋮</m:t>
                </m:r>
              </m:oMath>
            </m:oMathPara>
          </w:p>
        </w:tc>
        <w:tc>
          <w:tcPr>
            <w:tcW w:w="1701" w:type="dxa"/>
          </w:tcPr>
          <w:p w14:paraId="71027876" w14:textId="6654835B" w:rsidR="00AB4AB2" w:rsidRPr="004929E8" w:rsidRDefault="00AB4AB2" w:rsidP="00EE466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⋮</m:t>
                </m:r>
              </m:oMath>
            </m:oMathPara>
          </w:p>
        </w:tc>
        <w:tc>
          <w:tcPr>
            <w:tcW w:w="2863" w:type="dxa"/>
          </w:tcPr>
          <w:p w14:paraId="06D42D39" w14:textId="73F4F5EF" w:rsidR="00AB4AB2" w:rsidRPr="004929E8" w:rsidRDefault="00AB4AB2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764F00" w:rsidRPr="004929E8" w14:paraId="21CF9032" w14:textId="77777777" w:rsidTr="00AB4AB2">
        <w:trPr>
          <w:trHeight w:val="697"/>
        </w:trPr>
        <w:tc>
          <w:tcPr>
            <w:tcW w:w="1829" w:type="dxa"/>
            <w:vMerge/>
          </w:tcPr>
          <w:p w14:paraId="1F80BC35" w14:textId="77777777" w:rsidR="008B0946" w:rsidRPr="004929E8" w:rsidRDefault="008B0946" w:rsidP="009A6223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2957" w:type="dxa"/>
          </w:tcPr>
          <w:p w14:paraId="28C0F9F3" w14:textId="13E5DAD1" w:rsidR="008B0946" w:rsidRPr="004929E8" w:rsidRDefault="008B0946" w:rsidP="0046645D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Differential </w:t>
            </w:r>
            <w:r w:rsidR="0032012B" w:rsidRPr="004929E8">
              <w:rPr>
                <w:color w:val="FF0000"/>
                <w:sz w:val="20"/>
                <w:lang w:val="en-US" w:eastAsia="zh-CN"/>
              </w:rPr>
              <w:t>sub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carrier index </w:t>
            </w:r>
            <w:proofErr w:type="spellStart"/>
            <w:r w:rsidR="0046645D"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="0046645D" w:rsidRPr="004929E8">
              <w:rPr>
                <w:color w:val="FF0000"/>
                <w:sz w:val="20"/>
                <w:lang w:val="en-US" w:eastAsia="zh-C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-1</m:t>
              </m:r>
            </m:oMath>
            <w:r w:rsidR="0046645D" w:rsidRPr="004929E8">
              <w:rPr>
                <w:color w:val="FF0000"/>
                <w:sz w:val="20"/>
                <w:lang w:val="en-US" w:eastAsia="zh-CN"/>
              </w:rPr>
              <w:t>) - scidx(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 xml:space="preserve"> </m:t>
              </m:r>
            </m:oMath>
            <w:r w:rsidR="0046645D" w:rsidRPr="004929E8">
              <w:rPr>
                <w:color w:val="FF0000"/>
                <w:sz w:val="20"/>
                <w:lang w:val="en-US" w:eastAsia="zh-CN"/>
              </w:rPr>
              <w:t xml:space="preserve">)  </w:t>
            </w:r>
          </w:p>
        </w:tc>
        <w:tc>
          <w:tcPr>
            <w:tcW w:w="1701" w:type="dxa"/>
          </w:tcPr>
          <w:p w14:paraId="0E4197B4" w14:textId="65255B29" w:rsidR="008B0946" w:rsidRPr="004929E8" w:rsidRDefault="008B0946" w:rsidP="00EE466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3</w:t>
            </w:r>
          </w:p>
        </w:tc>
        <w:tc>
          <w:tcPr>
            <w:tcW w:w="2863" w:type="dxa"/>
          </w:tcPr>
          <w:p w14:paraId="7FF2972E" w14:textId="53401C97" w:rsidR="0032012B" w:rsidRPr="004929E8" w:rsidRDefault="0032012B" w:rsidP="0032012B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When Grouping field is set to 3, this field represents the number of subcarriers between </w:t>
            </w:r>
            <w:proofErr w:type="spellStart"/>
            <w:proofErr w:type="gramStart"/>
            <w:r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>(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-1</m:t>
              </m:r>
            </m:oMath>
            <w:r w:rsidRPr="004929E8">
              <w:rPr>
                <w:color w:val="FF0000"/>
                <w:sz w:val="20"/>
                <w:lang w:val="en-US" w:eastAsia="zh-CN"/>
              </w:rPr>
              <w:t xml:space="preserve">) and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 xml:space="preserve"> </m:t>
              </m:r>
            </m:oMath>
            <w:r w:rsidR="000861B3" w:rsidRPr="004929E8">
              <w:rPr>
                <w:color w:val="FF0000"/>
                <w:sz w:val="20"/>
                <w:lang w:val="en-US" w:eastAsia="zh-CN"/>
              </w:rPr>
              <w:t>)</w:t>
            </w:r>
            <w:r w:rsidR="00AB4AB2" w:rsidRPr="004929E8">
              <w:rPr>
                <w:rFonts w:hint="eastAsia"/>
                <w:color w:val="FF0000"/>
                <w:sz w:val="20"/>
                <w:lang w:val="en-US" w:eastAsia="ko-KR"/>
              </w:rPr>
              <w:t>.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 </w:t>
            </w:r>
          </w:p>
          <w:p w14:paraId="05657F41" w14:textId="7F92C3C9" w:rsidR="008B0946" w:rsidRPr="004929E8" w:rsidRDefault="0032012B" w:rsidP="0032012B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It is set to </w:t>
            </w:r>
            <w:r w:rsidRPr="004929E8">
              <w:rPr>
                <w:i/>
                <w:color w:val="FF0000"/>
                <w:sz w:val="20"/>
                <w:lang w:val="en-US" w:eastAsia="zh-CN"/>
              </w:rPr>
              <w:t>j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to indicate the distance between the </w:t>
            </w:r>
            <w:proofErr w:type="spellStart"/>
            <w:r w:rsidR="000861B3"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="000861B3" w:rsidRPr="004929E8">
              <w:rPr>
                <w:color w:val="FF0000"/>
                <w:sz w:val="20"/>
                <w:lang w:val="en-US" w:eastAsia="zh-C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-1</m:t>
              </m:r>
            </m:oMath>
            <w:r w:rsidR="000861B3" w:rsidRPr="004929E8">
              <w:rPr>
                <w:color w:val="FF0000"/>
                <w:sz w:val="20"/>
                <w:lang w:val="en-US" w:eastAsia="zh-CN"/>
              </w:rPr>
              <w:t>)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and </w:t>
            </w:r>
            <w:proofErr w:type="spellStart"/>
            <w:r w:rsidR="000861B3"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="000861B3" w:rsidRPr="004929E8">
              <w:rPr>
                <w:color w:val="FF0000"/>
                <w:sz w:val="20"/>
                <w:lang w:val="en-US" w:eastAsia="zh-CN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SC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 xml:space="preserve"> </m:t>
              </m:r>
            </m:oMath>
            <w:r w:rsidR="000861B3" w:rsidRPr="004929E8">
              <w:rPr>
                <w:color w:val="FF0000"/>
                <w:sz w:val="20"/>
                <w:lang w:val="en-US" w:eastAsia="zh-CN"/>
              </w:rPr>
              <w:t xml:space="preserve">)  </w:t>
            </w:r>
            <w:r w:rsidRPr="004929E8">
              <w:rPr>
                <w:color w:val="FF0000"/>
                <w:sz w:val="20"/>
                <w:lang w:val="en-US" w:eastAsia="zh-CN"/>
              </w:rPr>
              <w:t>is 2^j</w:t>
            </w:r>
          </w:p>
        </w:tc>
      </w:tr>
    </w:tbl>
    <w:p w14:paraId="179DFC50" w14:textId="6A1E9E80" w:rsidR="006C68CF" w:rsidRPr="004929E8" w:rsidRDefault="006C68CF" w:rsidP="007F03B3">
      <w:pPr>
        <w:widowControl w:val="0"/>
        <w:autoSpaceDE w:val="0"/>
        <w:autoSpaceDN w:val="0"/>
        <w:adjustRightInd w:val="0"/>
        <w:ind w:left="1440" w:firstLine="720"/>
        <w:rPr>
          <w:color w:val="FF0000"/>
          <w:sz w:val="20"/>
          <w:lang w:val="en-US" w:eastAsia="ko-KR"/>
        </w:rPr>
      </w:pPr>
    </w:p>
    <w:p w14:paraId="67B2AC09" w14:textId="77777777" w:rsidR="006C68CF" w:rsidRPr="004929E8" w:rsidRDefault="006C68CF" w:rsidP="007F03B3">
      <w:pPr>
        <w:widowControl w:val="0"/>
        <w:autoSpaceDE w:val="0"/>
        <w:autoSpaceDN w:val="0"/>
        <w:adjustRightInd w:val="0"/>
        <w:ind w:left="1440" w:firstLine="720"/>
        <w:rPr>
          <w:color w:val="FF0000"/>
          <w:sz w:val="20"/>
          <w:lang w:val="en-US" w:eastAsia="ko-KR"/>
        </w:rPr>
      </w:pPr>
    </w:p>
    <w:p w14:paraId="69689399" w14:textId="0EFB3873" w:rsidR="006C68CF" w:rsidRPr="004929E8" w:rsidRDefault="006C68CF" w:rsidP="006C68CF">
      <w:pPr>
        <w:pStyle w:val="IEEEStdsParagraph"/>
        <w:rPr>
          <w:color w:val="FF0000"/>
          <w:lang w:eastAsia="ko-KR"/>
        </w:rPr>
      </w:pPr>
      <w:r w:rsidRPr="004929E8">
        <w:rPr>
          <w:color w:val="FF0000"/>
          <w:lang w:val="en-GB"/>
        </w:rPr>
        <w:t xml:space="preserve">The value of </w:t>
      </w:r>
      <m:oMath>
        <m:sSub>
          <m:sSubPr>
            <m:ctrlPr>
              <w:rPr>
                <w:rFonts w:ascii="Cambria Math" w:hAnsi="Cambria Math"/>
                <w:i/>
                <w:color w:val="FF0000"/>
                <w:lang w:eastAsia="zh-CN"/>
              </w:rPr>
            </m:ctrlPr>
          </m:sSubPr>
          <m:e>
            <m:r>
              <w:rPr>
                <w:rFonts w:ascii="Cambria Math" w:hAnsi="Cambria Math"/>
                <w:color w:val="FF0000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lang w:eastAsia="zh-CN"/>
              </w:rPr>
              <m:t>bit</m:t>
            </m:r>
          </m:sub>
        </m:sSub>
      </m:oMath>
      <w:r w:rsidR="00AB4AB2" w:rsidRPr="004929E8">
        <w:rPr>
          <w:rFonts w:hint="eastAsia"/>
          <w:color w:val="FF0000"/>
          <w:lang w:eastAsia="ko-KR"/>
        </w:rPr>
        <w:t xml:space="preserve"> </w:t>
      </w:r>
      <w:r w:rsidRPr="004929E8">
        <w:rPr>
          <w:color w:val="FF0000"/>
          <w:lang w:eastAsia="zh-CN"/>
        </w:rPr>
        <w:t xml:space="preserve">is defined according to the value of the feedback type as defined in Table </w:t>
      </w:r>
      <w:r w:rsidRPr="004929E8">
        <w:rPr>
          <w:rFonts w:hint="eastAsia"/>
          <w:color w:val="FF0000"/>
          <w:lang w:eastAsia="ko-KR"/>
        </w:rPr>
        <w:t>9.xx</w:t>
      </w:r>
    </w:p>
    <w:p w14:paraId="6BF33C81" w14:textId="1DEC4D1D" w:rsidR="006C68CF" w:rsidRPr="004929E8" w:rsidRDefault="000F4804" w:rsidP="006C68CF">
      <w:pPr>
        <w:pStyle w:val="af2"/>
        <w:jc w:val="center"/>
        <w:rPr>
          <w:rFonts w:ascii="Times New Roman" w:hAnsi="Times New Roman"/>
          <w:color w:val="FF0000"/>
          <w:sz w:val="20"/>
          <w:lang w:val="en-US" w:eastAsia="zh-CN"/>
        </w:rPr>
      </w:pPr>
      <w:r w:rsidRPr="00F623CB">
        <w:rPr>
          <w:rFonts w:ascii="Times New Roman" w:hAnsi="Times New Roman"/>
          <w:color w:val="FF0000"/>
          <w:sz w:val="20"/>
          <w:lang w:val="en-US" w:eastAsia="zh-CN"/>
        </w:rPr>
        <w:t>Table 9.xx</w:t>
      </w:r>
      <w:r w:rsidR="006C68CF" w:rsidRPr="004929E8">
        <w:rPr>
          <w:rFonts w:ascii="Times New Roman" w:hAnsi="Times New Roman"/>
          <w:color w:val="FF0000"/>
          <w:sz w:val="20"/>
          <w:lang w:val="en-US" w:eastAsia="zh-CN"/>
        </w:rPr>
        <w:t xml:space="preserve"> Definition of </w:t>
      </w:r>
      <m:oMath>
        <m:sSub>
          <m:sSubPr>
            <m:ctrlPr>
              <w:rPr>
                <w:rFonts w:ascii="Cambria Math" w:hAnsi="Cambria Math"/>
                <w:color w:val="FF0000"/>
                <w:sz w:val="2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lang w:val="en-US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lang w:val="en-US" w:eastAsia="zh-CN"/>
              </w:rPr>
              <m:t>bit</m:t>
            </m:r>
          </m:sub>
        </m:sSub>
      </m:oMath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43"/>
        <w:gridCol w:w="5239"/>
      </w:tblGrid>
      <w:tr w:rsidR="004929E8" w:rsidRPr="004929E8" w14:paraId="2D4069E8" w14:textId="77777777" w:rsidTr="009A6223">
        <w:tc>
          <w:tcPr>
            <w:tcW w:w="1843" w:type="dxa"/>
          </w:tcPr>
          <w:p w14:paraId="6D651E97" w14:textId="77777777" w:rsidR="006C68CF" w:rsidRPr="004929E8" w:rsidRDefault="006C68CF" w:rsidP="009A6223">
            <w:pPr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Feedback Type</w:t>
            </w:r>
          </w:p>
        </w:tc>
        <w:tc>
          <w:tcPr>
            <w:tcW w:w="5239" w:type="dxa"/>
          </w:tcPr>
          <w:p w14:paraId="5B537F1D" w14:textId="77777777" w:rsidR="006C68CF" w:rsidRPr="004929E8" w:rsidRDefault="006C68CF" w:rsidP="009A6223">
            <w:pPr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Size (bits)</w:t>
            </w:r>
          </w:p>
        </w:tc>
      </w:tr>
      <w:tr w:rsidR="004929E8" w:rsidRPr="004929E8" w14:paraId="60EFBE08" w14:textId="77777777" w:rsidTr="009A6223">
        <w:tc>
          <w:tcPr>
            <w:tcW w:w="1843" w:type="dxa"/>
          </w:tcPr>
          <w:p w14:paraId="1B2BB21D" w14:textId="77777777" w:rsidR="006C68CF" w:rsidRPr="004929E8" w:rsidRDefault="006C68CF" w:rsidP="009A6223">
            <w:pPr>
              <w:rPr>
                <w:color w:val="FF0000"/>
                <w:sz w:val="20"/>
                <w:lang w:val="en-US" w:eastAsia="zh-CN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0</m:t>
                </m:r>
              </m:oMath>
            </m:oMathPara>
          </w:p>
        </w:tc>
        <w:tc>
          <w:tcPr>
            <w:tcW w:w="5239" w:type="dxa"/>
          </w:tcPr>
          <w:p w14:paraId="765CCB4A" w14:textId="0EED5BCC" w:rsidR="006C68CF" w:rsidRPr="004929E8" w:rsidRDefault="006C68CF" w:rsidP="001926B0">
            <w:pPr>
              <w:rPr>
                <w:color w:val="FF0000"/>
                <w:sz w:val="20"/>
                <w:lang w:val="en-US" w:eastAsia="zh-CN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2×8×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zh-CN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zh-CN"/>
                      </w:rPr>
                      <m:t>r</m:t>
                    </m:r>
                  </m:sub>
                </m:sSub>
              </m:oMath>
            </m:oMathPara>
          </w:p>
        </w:tc>
      </w:tr>
      <w:tr w:rsidR="004929E8" w:rsidRPr="004929E8" w14:paraId="738F08F0" w14:textId="77777777" w:rsidTr="009A6223">
        <w:tc>
          <w:tcPr>
            <w:tcW w:w="1843" w:type="dxa"/>
          </w:tcPr>
          <w:p w14:paraId="685A252D" w14:textId="77777777" w:rsidR="006C68CF" w:rsidRPr="004929E8" w:rsidRDefault="006C68CF" w:rsidP="009A6223">
            <w:pPr>
              <w:rPr>
                <w:color w:val="FF0000"/>
                <w:sz w:val="20"/>
                <w:lang w:val="en-US" w:eastAsia="zh-CN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1</m:t>
                </m:r>
              </m:oMath>
            </m:oMathPara>
          </w:p>
        </w:tc>
        <w:tc>
          <w:tcPr>
            <w:tcW w:w="5239" w:type="dxa"/>
          </w:tcPr>
          <w:p w14:paraId="65511B3E" w14:textId="77777777" w:rsidR="006C68CF" w:rsidRPr="004929E8" w:rsidRDefault="00FD7D67" w:rsidP="009A6223">
            <w:pPr>
              <w:rPr>
                <w:b/>
                <w:bCs/>
                <w:iCs/>
                <w:color w:val="FF0000"/>
                <w:sz w:val="20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×(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ψ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φ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)/2</m:t>
              </m:r>
            </m:oMath>
            <w:r w:rsidR="006C68CF" w:rsidRPr="004929E8">
              <w:rPr>
                <w:color w:val="FF0000"/>
                <w:sz w:val="20"/>
                <w:lang w:val="en-US" w:eastAsia="zh-CN"/>
              </w:rPr>
              <w:t xml:space="preserve">, with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FF0000"/>
                      <w:sz w:val="20"/>
                      <w:lang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eastAsia="zh-CN"/>
                    </w:rPr>
                    <m:t>φ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 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FF0000"/>
                      <w:sz w:val="20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FF0000"/>
                          <w:sz w:val="20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lang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  <w:lang w:eastAsia="zh-CN"/>
                        </w:rPr>
                        <m:t>r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hint="eastAsia"/>
                      <w:color w:val="FF0000"/>
                      <w:sz w:val="20"/>
                      <w:lang w:val="en-US" w:eastAsia="zh-CN"/>
                    </w:rPr>
                    <m:t> 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color w:val="FF0000"/>
                      <w:sz w:val="20"/>
                      <w:lang w:val="en-US" w:eastAsia="zh-CN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FF0000"/>
                          <w:sz w:val="20"/>
                          <w:lang w:eastAsia="zh-C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color w:val="FF0000"/>
                              <w:sz w:val="20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zh-CN"/>
                            </w:rPr>
                            <m:t>r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color w:val="FF0000"/>
                          <w:sz w:val="20"/>
                          <w:lang w:val="en-US" w:eastAsia="zh-CN"/>
                        </w:rPr>
                        <m:t> 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lang w:val="en-US" w:eastAsia="zh-CN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lang w:eastAsia="zh-CN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lang w:eastAsia="zh-CN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color w:val="FF0000"/>
                      <w:sz w:val="20"/>
                      <w:lang w:val="en-US" w:eastAsia="zh-CN"/>
                    </w:rPr>
                    <m:t> 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FF0000"/>
                          <w:sz w:val="20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lang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  <w:lang w:eastAsia="zh-CN"/>
                        </w:rPr>
                        <m:t>r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hint="eastAsia"/>
                      <w:color w:val="FF0000"/>
                      <w:sz w:val="20"/>
                      <w:lang w:val="en-US" w:eastAsia="zh-CN"/>
                    </w:rPr>
                    <m:t> 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 </m:t>
              </m:r>
            </m:oMath>
            <w:r w:rsidR="006C68CF" w:rsidRPr="004929E8">
              <w:rPr>
                <w:b/>
                <w:bCs/>
                <w:color w:val="FF0000"/>
                <w:sz w:val="20"/>
                <w:lang w:val="en-US" w:eastAsia="zh-CN"/>
              </w:rPr>
              <w:t xml:space="preserve"> </w:t>
            </w:r>
            <w:r w:rsidR="006C68CF" w:rsidRPr="004929E8">
              <w:rPr>
                <w:bCs/>
                <w:color w:val="FF0000"/>
                <w:sz w:val="20"/>
                <w:lang w:val="en-US" w:eastAsia="zh-CN"/>
              </w:rPr>
              <w:t>and</w:t>
            </w:r>
            <w:r w:rsidR="006C68CF" w:rsidRPr="004929E8">
              <w:rPr>
                <w:b/>
                <w:bCs/>
                <w:color w:val="FF0000"/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FF0000"/>
                      <w:sz w:val="20"/>
                      <w:lang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eastAsia="zh-CN"/>
                    </w:rPr>
                    <m:t>ψ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FF0000"/>
                      <w:sz w:val="20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FF0000"/>
                          <w:sz w:val="20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lang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0"/>
                          <w:lang w:eastAsia="zh-CN"/>
                        </w:rPr>
                        <m:t>r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hint="eastAsia"/>
                      <w:color w:val="FF0000"/>
                      <w:sz w:val="20"/>
                      <w:lang w:val="en-US" w:eastAsia="zh-CN"/>
                    </w:rPr>
                    <m:t>  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color w:val="FF0000"/>
                      <w:sz w:val="20"/>
                      <w:lang w:val="en-US" w:eastAsia="zh-CN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color w:val="FF0000"/>
                          <w:sz w:val="20"/>
                          <w:lang w:eastAsia="zh-C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color w:val="FF0000"/>
                              <w:sz w:val="20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lang w:eastAsia="zh-CN"/>
                            </w:rPr>
                            <m:t>r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color w:val="FF0000"/>
                          <w:sz w:val="20"/>
                          <w:lang w:val="en-US" w:eastAsia="zh-CN"/>
                        </w:rPr>
                        <m:t>  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lang w:val="en-US" w:eastAsia="zh-CN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lang w:eastAsia="zh-CN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lang w:eastAsia="zh-CN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FF0000"/>
                      <w:sz w:val="20"/>
                      <w:lang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lang w:eastAsia="zh-CN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lang w:eastAsia="zh-CN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FF0000"/>
                      <w:sz w:val="20"/>
                      <w:lang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lang w:eastAsia="zh-CN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lang w:eastAsia="zh-CN"/>
                    </w:rPr>
                    <m:t>ψ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FF0000"/>
                      <w:sz w:val="20"/>
                      <w:lang w:eastAsia="zh-CN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lang w:eastAsia="zh-CN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lang w:eastAsia="zh-CN"/>
                    </w:rPr>
                    <m:t>ϕ</m:t>
                  </m:r>
                </m:sub>
              </m:sSub>
            </m:oMath>
          </w:p>
        </w:tc>
      </w:tr>
    </w:tbl>
    <w:p w14:paraId="2C1B8552" w14:textId="77777777" w:rsidR="00FD7D67" w:rsidRDefault="00FD7D67" w:rsidP="000A76FB">
      <w:pPr>
        <w:widowControl w:val="0"/>
        <w:autoSpaceDE w:val="0"/>
        <w:autoSpaceDN w:val="0"/>
        <w:adjustRightInd w:val="0"/>
        <w:rPr>
          <w:rFonts w:hint="eastAsia"/>
          <w:color w:val="FF0000"/>
          <w:sz w:val="20"/>
          <w:lang w:val="en-US" w:eastAsia="ko-KR"/>
        </w:rPr>
      </w:pPr>
    </w:p>
    <w:p w14:paraId="060857D8" w14:textId="5A324B1E" w:rsidR="000A76FB" w:rsidRPr="004929E8" w:rsidRDefault="000A76FB" w:rsidP="000A76FB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zh-CN"/>
        </w:rPr>
      </w:pPr>
      <w:r w:rsidRPr="004929E8">
        <w:rPr>
          <w:color w:val="FF0000"/>
          <w:sz w:val="20"/>
          <w:lang w:val="en-US" w:eastAsia="zh-CN"/>
        </w:rPr>
        <w:t>In Table 9-</w:t>
      </w:r>
      <w:r w:rsidR="005366BF">
        <w:rPr>
          <w:rFonts w:hint="eastAsia"/>
          <w:color w:val="FF0000"/>
          <w:sz w:val="20"/>
          <w:lang w:val="en-US" w:eastAsia="ko-KR"/>
        </w:rPr>
        <w:t>67</w:t>
      </w:r>
      <w:r w:rsidRPr="004929E8">
        <w:rPr>
          <w:color w:val="FF0000"/>
          <w:sz w:val="20"/>
          <w:lang w:val="en-US" w:eastAsia="zh-CN"/>
        </w:rPr>
        <w:t xml:space="preserve"> (</w:t>
      </w:r>
      <w:r w:rsidRPr="004929E8">
        <w:rPr>
          <w:rFonts w:hint="eastAsia"/>
          <w:color w:val="FF0000"/>
          <w:sz w:val="20"/>
          <w:lang w:val="en-US" w:eastAsia="ko-KR"/>
        </w:rPr>
        <w:t>Order of angles in the Digital BF feedback report field</w:t>
      </w:r>
      <w:r w:rsidRPr="004929E8">
        <w:rPr>
          <w:color w:val="FF0000"/>
          <w:sz w:val="20"/>
          <w:lang w:val="en-US" w:eastAsia="zh-CN"/>
        </w:rPr>
        <w:t>),</w:t>
      </w:r>
    </w:p>
    <w:p w14:paraId="091EB231" w14:textId="77777777" w:rsidR="000A76FB" w:rsidRPr="004929E8" w:rsidRDefault="000A76FB" w:rsidP="000A76FB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zh-CN"/>
        </w:rPr>
      </w:pPr>
      <w:proofErr w:type="spellStart"/>
      <w:proofErr w:type="gramStart"/>
      <w:r w:rsidRPr="004929E8">
        <w:rPr>
          <w:color w:val="FF0000"/>
          <w:sz w:val="20"/>
          <w:lang w:val="en-US" w:eastAsia="zh-CN"/>
        </w:rPr>
        <w:t>Nc</w:t>
      </w:r>
      <w:proofErr w:type="spellEnd"/>
      <w:proofErr w:type="gramEnd"/>
      <w:r w:rsidRPr="004929E8">
        <w:rPr>
          <w:color w:val="FF0000"/>
          <w:sz w:val="20"/>
          <w:lang w:val="en-US" w:eastAsia="zh-CN"/>
        </w:rPr>
        <w:t xml:space="preserve"> is the number of columns in a compressed beamforming feedback matrix determined by the </w:t>
      </w:r>
      <w:proofErr w:type="spellStart"/>
      <w:r w:rsidRPr="004929E8">
        <w:rPr>
          <w:color w:val="FF0000"/>
          <w:sz w:val="20"/>
          <w:lang w:val="en-US" w:eastAsia="zh-CN"/>
        </w:rPr>
        <w:t>Nc</w:t>
      </w:r>
      <w:proofErr w:type="spellEnd"/>
      <w:r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Pr="004929E8">
        <w:rPr>
          <w:color w:val="FF0000"/>
          <w:sz w:val="20"/>
          <w:lang w:val="en-US" w:eastAsia="zh-CN"/>
        </w:rPr>
        <w:t>Index field of the MIMO</w:t>
      </w:r>
      <w:r w:rsidRPr="004929E8">
        <w:rPr>
          <w:rFonts w:hint="eastAsia"/>
          <w:color w:val="FF0000"/>
          <w:sz w:val="20"/>
          <w:lang w:val="en-US" w:eastAsia="ko-KR"/>
        </w:rPr>
        <w:t xml:space="preserve"> Feedback </w:t>
      </w:r>
      <w:r w:rsidRPr="004929E8">
        <w:rPr>
          <w:color w:val="FF0000"/>
          <w:sz w:val="20"/>
          <w:lang w:val="en-US" w:eastAsia="zh-CN"/>
        </w:rPr>
        <w:t>Control field,</w:t>
      </w:r>
    </w:p>
    <w:p w14:paraId="79A6C888" w14:textId="77777777" w:rsidR="000A76FB" w:rsidRPr="004929E8" w:rsidRDefault="000A76FB" w:rsidP="000A76FB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  <w:proofErr w:type="spellStart"/>
      <w:r w:rsidRPr="004929E8">
        <w:rPr>
          <w:color w:val="FF0000"/>
          <w:sz w:val="20"/>
          <w:lang w:val="en-US" w:eastAsia="zh-CN"/>
        </w:rPr>
        <w:t>Nr</w:t>
      </w:r>
      <w:proofErr w:type="spellEnd"/>
      <w:r w:rsidRPr="004929E8">
        <w:rPr>
          <w:color w:val="FF0000"/>
          <w:sz w:val="20"/>
          <w:lang w:val="en-US" w:eastAsia="zh-CN"/>
        </w:rPr>
        <w:t xml:space="preserve"> is the number of rows in a compressed beamforming feedback matrix determined by the </w:t>
      </w:r>
      <w:proofErr w:type="spellStart"/>
      <w:r w:rsidRPr="004929E8">
        <w:rPr>
          <w:color w:val="FF0000"/>
          <w:sz w:val="20"/>
          <w:lang w:val="en-US" w:eastAsia="zh-CN"/>
        </w:rPr>
        <w:t>Nr</w:t>
      </w:r>
      <w:proofErr w:type="spellEnd"/>
      <w:r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Pr="004929E8">
        <w:rPr>
          <w:color w:val="FF0000"/>
          <w:sz w:val="20"/>
          <w:lang w:val="en-US" w:eastAsia="zh-CN"/>
        </w:rPr>
        <w:t>Index field of the MIMO</w:t>
      </w:r>
      <w:r w:rsidRPr="004929E8">
        <w:rPr>
          <w:rFonts w:hint="eastAsia"/>
          <w:color w:val="FF0000"/>
          <w:sz w:val="20"/>
          <w:lang w:val="en-US" w:eastAsia="ko-KR"/>
        </w:rPr>
        <w:t xml:space="preserve"> Feedback </w:t>
      </w:r>
      <w:r w:rsidRPr="004929E8">
        <w:rPr>
          <w:color w:val="FF0000"/>
          <w:sz w:val="20"/>
          <w:lang w:val="en-US" w:eastAsia="zh-CN"/>
        </w:rPr>
        <w:t>Control field.</w:t>
      </w:r>
    </w:p>
    <w:p w14:paraId="0E67F53B" w14:textId="77777777" w:rsidR="000A76FB" w:rsidRPr="004929E8" w:rsidRDefault="000A76FB" w:rsidP="000A76FB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5379A98" w14:textId="50E38F8C" w:rsidR="000A76FB" w:rsidRPr="004929E8" w:rsidRDefault="000A76FB" w:rsidP="000A76FB">
      <w:pPr>
        <w:widowControl w:val="0"/>
        <w:autoSpaceDE w:val="0"/>
        <w:autoSpaceDN w:val="0"/>
        <w:adjustRightInd w:val="0"/>
        <w:jc w:val="right"/>
        <w:rPr>
          <w:color w:val="FF0000"/>
          <w:sz w:val="20"/>
          <w:lang w:val="en-US" w:eastAsia="ko-KR"/>
        </w:rPr>
      </w:pPr>
      <w:r w:rsidRPr="004929E8">
        <w:rPr>
          <w:rFonts w:hint="eastAsia"/>
          <w:color w:val="FF0000"/>
          <w:sz w:val="20"/>
          <w:lang w:val="en-US" w:eastAsia="ko-KR"/>
        </w:rPr>
        <w:t>Table 9-</w:t>
      </w:r>
      <w:r w:rsidR="005366BF">
        <w:rPr>
          <w:rFonts w:hint="eastAsia"/>
          <w:color w:val="FF0000"/>
          <w:sz w:val="20"/>
          <w:lang w:val="en-US" w:eastAsia="ko-KR"/>
        </w:rPr>
        <w:t>67</w:t>
      </w:r>
      <w:r w:rsidRPr="004929E8">
        <w:rPr>
          <w:rFonts w:hint="eastAsia"/>
          <w:color w:val="FF0000"/>
          <w:sz w:val="20"/>
          <w:lang w:val="en-US" w:eastAsia="ko-KR"/>
        </w:rPr>
        <w:t xml:space="preserve">. Order of angles in the Digital BF Feedback </w:t>
      </w:r>
      <w:r w:rsidRPr="004929E8">
        <w:rPr>
          <w:color w:val="FF0000"/>
          <w:sz w:val="20"/>
          <w:lang w:val="en-US" w:eastAsia="ko-KR"/>
        </w:rPr>
        <w:t>Information when Feedback Type=1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82"/>
      </w:tblGrid>
      <w:tr w:rsidR="000A76FB" w:rsidRPr="004929E8" w14:paraId="5A913F97" w14:textId="77777777" w:rsidTr="00FD7D67">
        <w:tc>
          <w:tcPr>
            <w:tcW w:w="1101" w:type="dxa"/>
          </w:tcPr>
          <w:p w14:paraId="0132A1F9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Size of V</w:t>
            </w:r>
          </w:p>
          <w:p w14:paraId="0E7C7E63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(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Nr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 ×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Nc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>)</w:t>
            </w:r>
          </w:p>
        </w:tc>
        <w:tc>
          <w:tcPr>
            <w:tcW w:w="1275" w:type="dxa"/>
          </w:tcPr>
          <w:p w14:paraId="590966E5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Number of</w:t>
            </w:r>
          </w:p>
          <w:p w14:paraId="58BD36BE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angles (Na)</w:t>
            </w:r>
          </w:p>
        </w:tc>
        <w:tc>
          <w:tcPr>
            <w:tcW w:w="7182" w:type="dxa"/>
          </w:tcPr>
          <w:p w14:paraId="6DEA0D8F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The order of angles in the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Digital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BF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 Feedback Matrix</w:t>
            </w:r>
          </w:p>
          <w:p w14:paraId="47170E6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Subfield</w:t>
            </w:r>
          </w:p>
        </w:tc>
      </w:tr>
      <w:tr w:rsidR="000A76FB" w:rsidRPr="004929E8" w14:paraId="64DC705A" w14:textId="77777777" w:rsidTr="00FD7D67">
        <w:tc>
          <w:tcPr>
            <w:tcW w:w="1101" w:type="dxa"/>
          </w:tcPr>
          <w:p w14:paraId="11417573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2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color w:val="FF0000"/>
                <w:sz w:val="20"/>
                <w:lang w:val="en-US" w:eastAsia="zh-CN"/>
              </w:rPr>
              <w:t>1</w:t>
            </w:r>
          </w:p>
        </w:tc>
        <w:tc>
          <w:tcPr>
            <w:tcW w:w="1275" w:type="dxa"/>
          </w:tcPr>
          <w:p w14:paraId="17437E58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</w:t>
            </w:r>
          </w:p>
        </w:tc>
        <w:tc>
          <w:tcPr>
            <w:tcW w:w="7182" w:type="dxa"/>
          </w:tcPr>
          <w:p w14:paraId="1352A6FA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11,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21 </w:t>
            </w:r>
          </w:p>
        </w:tc>
      </w:tr>
      <w:tr w:rsidR="000A76FB" w:rsidRPr="004929E8" w14:paraId="3DA2CB81" w14:textId="77777777" w:rsidTr="00FD7D67">
        <w:tc>
          <w:tcPr>
            <w:tcW w:w="1101" w:type="dxa"/>
          </w:tcPr>
          <w:p w14:paraId="77CF1AF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2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</w:t>
            </w:r>
          </w:p>
        </w:tc>
        <w:tc>
          <w:tcPr>
            <w:tcW w:w="1275" w:type="dxa"/>
          </w:tcPr>
          <w:p w14:paraId="5F4B4422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</w:t>
            </w:r>
          </w:p>
        </w:tc>
        <w:tc>
          <w:tcPr>
            <w:tcW w:w="7182" w:type="dxa"/>
          </w:tcPr>
          <w:p w14:paraId="6581BFAA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11,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21 </w:t>
            </w:r>
          </w:p>
        </w:tc>
      </w:tr>
      <w:tr w:rsidR="000A76FB" w:rsidRPr="004929E8" w14:paraId="1A8DA88F" w14:textId="77777777" w:rsidTr="00FD7D67">
        <w:tc>
          <w:tcPr>
            <w:tcW w:w="1101" w:type="dxa"/>
          </w:tcPr>
          <w:p w14:paraId="2965D92C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3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color w:val="FF0000"/>
                <w:sz w:val="20"/>
                <w:lang w:val="en-US" w:eastAsia="zh-CN"/>
              </w:rPr>
              <w:t>1</w:t>
            </w:r>
          </w:p>
        </w:tc>
        <w:tc>
          <w:tcPr>
            <w:tcW w:w="1275" w:type="dxa"/>
          </w:tcPr>
          <w:p w14:paraId="4349477F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</w:t>
            </w:r>
          </w:p>
        </w:tc>
        <w:tc>
          <w:tcPr>
            <w:tcW w:w="7182" w:type="dxa"/>
          </w:tcPr>
          <w:p w14:paraId="6D48BD28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21,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1,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1</w:t>
            </w:r>
          </w:p>
        </w:tc>
      </w:tr>
      <w:tr w:rsidR="000A76FB" w:rsidRPr="004929E8" w14:paraId="0AE0243F" w14:textId="77777777" w:rsidTr="00FD7D67">
        <w:tc>
          <w:tcPr>
            <w:tcW w:w="1101" w:type="dxa"/>
          </w:tcPr>
          <w:p w14:paraId="4788478C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3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</w:t>
            </w:r>
          </w:p>
        </w:tc>
        <w:tc>
          <w:tcPr>
            <w:tcW w:w="1275" w:type="dxa"/>
          </w:tcPr>
          <w:p w14:paraId="522D9848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6</w:t>
            </w:r>
          </w:p>
        </w:tc>
        <w:tc>
          <w:tcPr>
            <w:tcW w:w="7182" w:type="dxa"/>
          </w:tcPr>
          <w:p w14:paraId="3A37D481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11,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21, 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1, 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, ϕ22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32</m:t>
              </m:r>
            </m:oMath>
          </w:p>
        </w:tc>
      </w:tr>
      <w:tr w:rsidR="000A76FB" w:rsidRPr="004929E8" w14:paraId="4701C16F" w14:textId="77777777" w:rsidTr="00FD7D67">
        <w:tc>
          <w:tcPr>
            <w:tcW w:w="1101" w:type="dxa"/>
          </w:tcPr>
          <w:p w14:paraId="53DB2E05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3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3</w:t>
            </w:r>
          </w:p>
        </w:tc>
        <w:tc>
          <w:tcPr>
            <w:tcW w:w="1275" w:type="dxa"/>
          </w:tcPr>
          <w:p w14:paraId="1A816B4E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6</w:t>
            </w:r>
          </w:p>
        </w:tc>
        <w:tc>
          <w:tcPr>
            <w:tcW w:w="7182" w:type="dxa"/>
          </w:tcPr>
          <w:p w14:paraId="71FE61FB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11,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21, 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1, 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, ϕ22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32</m:t>
              </m:r>
            </m:oMath>
          </w:p>
        </w:tc>
      </w:tr>
      <w:tr w:rsidR="000A76FB" w:rsidRPr="004929E8" w14:paraId="7E5D48A5" w14:textId="77777777" w:rsidTr="00FD7D67">
        <w:tc>
          <w:tcPr>
            <w:tcW w:w="1101" w:type="dxa"/>
          </w:tcPr>
          <w:p w14:paraId="2966A4B4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color w:val="FF0000"/>
                <w:sz w:val="20"/>
                <w:lang w:val="en-US" w:eastAsia="zh-CN"/>
              </w:rPr>
              <w:t>1</w:t>
            </w:r>
          </w:p>
        </w:tc>
        <w:tc>
          <w:tcPr>
            <w:tcW w:w="1275" w:type="dxa"/>
          </w:tcPr>
          <w:p w14:paraId="61C95E03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6</w:t>
            </w:r>
          </w:p>
        </w:tc>
        <w:tc>
          <w:tcPr>
            <w:tcW w:w="7182" w:type="dxa"/>
          </w:tcPr>
          <w:p w14:paraId="05288404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ϕ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FF0000"/>
                    <w:sz w:val="20"/>
                    <w:lang w:val="en-US" w:eastAsia="zh-CN"/>
                  </w:rPr>
                  <m:t xml:space="preserve">11,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ϕ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FF0000"/>
                    <w:sz w:val="20"/>
                    <w:lang w:val="en-US" w:eastAsia="zh-CN"/>
                  </w:rPr>
                  <m:t>21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FF0000"/>
                    <w:sz w:val="20"/>
                    <w:lang w:val="en-US" w:eastAsia="zh-C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ϕ3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FF0000"/>
                    <w:sz w:val="20"/>
                    <w:lang w:val="en-US" w:eastAsia="zh-CN"/>
                  </w:rPr>
                  <m:t>1,</m:t>
                </m:r>
                <m:r>
                  <m:rPr>
                    <m:sty m:val="p"/>
                  </m:rPr>
                  <w:rPr>
                    <w:rFonts w:ascii="Cambria Math" w:eastAsia="TimesNewRoman" w:hAnsi="Cambria Math" w:cs="TimesNewRoman" w:hint="eastAsia"/>
                    <w:color w:val="FF0000"/>
                    <w:sz w:val="18"/>
                    <w:szCs w:val="18"/>
                    <w:lang w:val="en-US" w:eastAsia="zh-CN"/>
                  </w:rPr>
                  <m:t>ψ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FF0000"/>
                    <w:sz w:val="20"/>
                    <w:lang w:val="en-US" w:eastAsia="zh-CN"/>
                  </w:rPr>
                  <m:t xml:space="preserve">1, </m:t>
                </m:r>
                <m:r>
                  <m:rPr>
                    <m:sty m:val="p"/>
                  </m:rPr>
                  <w:rPr>
                    <w:rFonts w:ascii="Cambria Math" w:eastAsia="TimesNewRoman" w:hAnsi="Cambria Math" w:cs="TimesNewRoman" w:hint="eastAsia"/>
                    <w:color w:val="FF0000"/>
                    <w:sz w:val="18"/>
                    <w:szCs w:val="18"/>
                    <w:lang w:val="en-US" w:eastAsia="zh-CN"/>
                  </w:rPr>
                  <m:t>ψ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FF0000"/>
                    <w:sz w:val="20"/>
                    <w:lang w:val="en-US" w:eastAsia="zh-CN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NewRoman" w:hAnsi="Cambria Math" w:cs="TimesNewRoman" w:hint="eastAsia"/>
                    <w:color w:val="FF0000"/>
                    <w:sz w:val="18"/>
                    <w:szCs w:val="18"/>
                    <w:lang w:val="en-US" w:eastAsia="zh-CN"/>
                  </w:rPr>
                  <m:t>ψ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41</m:t>
                </m:r>
              </m:oMath>
            </m:oMathPara>
          </w:p>
        </w:tc>
      </w:tr>
      <w:tr w:rsidR="000A76FB" w:rsidRPr="004929E8" w14:paraId="4D5323E6" w14:textId="77777777" w:rsidTr="00FD7D67">
        <w:tc>
          <w:tcPr>
            <w:tcW w:w="1101" w:type="dxa"/>
          </w:tcPr>
          <w:p w14:paraId="5BB8CED0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</w:t>
            </w:r>
          </w:p>
        </w:tc>
        <w:tc>
          <w:tcPr>
            <w:tcW w:w="1275" w:type="dxa"/>
          </w:tcPr>
          <w:p w14:paraId="5BE2D88E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10</w:t>
            </w:r>
          </w:p>
        </w:tc>
        <w:tc>
          <w:tcPr>
            <w:tcW w:w="7182" w:type="dxa"/>
          </w:tcPr>
          <w:p w14:paraId="289A9502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11,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21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ϕ3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1,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1, 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41, ϕ22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ϕ32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42</m:t>
              </m:r>
            </m:oMath>
          </w:p>
        </w:tc>
      </w:tr>
      <w:tr w:rsidR="000A76FB" w:rsidRPr="004929E8" w14:paraId="42AC9F6F" w14:textId="77777777" w:rsidTr="00FD7D67">
        <w:trPr>
          <w:trHeight w:val="56"/>
        </w:trPr>
        <w:tc>
          <w:tcPr>
            <w:tcW w:w="1101" w:type="dxa"/>
          </w:tcPr>
          <w:p w14:paraId="099514E9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lastRenderedPageBreak/>
              <w:t>4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3</w:t>
            </w:r>
          </w:p>
        </w:tc>
        <w:tc>
          <w:tcPr>
            <w:tcW w:w="1275" w:type="dxa"/>
          </w:tcPr>
          <w:p w14:paraId="374FE6C4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12</w:t>
            </w:r>
          </w:p>
        </w:tc>
        <w:tc>
          <w:tcPr>
            <w:tcW w:w="7182" w:type="dxa"/>
          </w:tcPr>
          <w:p w14:paraId="0F54C8EB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11,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21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ϕ3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1,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1, 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41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 xml:space="preserve"> ϕ22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ϕ32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42, ϕ33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43</m:t>
              </m:r>
            </m:oMath>
          </w:p>
        </w:tc>
      </w:tr>
      <w:tr w:rsidR="000A76FB" w:rsidRPr="004929E8" w14:paraId="777DB6B8" w14:textId="77777777" w:rsidTr="00FD7D67">
        <w:tc>
          <w:tcPr>
            <w:tcW w:w="1101" w:type="dxa"/>
          </w:tcPr>
          <w:p w14:paraId="736D4AC6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</w:t>
            </w:r>
          </w:p>
        </w:tc>
        <w:tc>
          <w:tcPr>
            <w:tcW w:w="1275" w:type="dxa"/>
          </w:tcPr>
          <w:p w14:paraId="42DA8BE2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12</w:t>
            </w:r>
          </w:p>
        </w:tc>
        <w:tc>
          <w:tcPr>
            <w:tcW w:w="7182" w:type="dxa"/>
          </w:tcPr>
          <w:p w14:paraId="553543FA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11,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21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ϕ3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1,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 xml:space="preserve">1, 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FF0000"/>
                  <w:sz w:val="20"/>
                  <w:lang w:val="en-US" w:eastAsia="zh-CN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NewRoman" w:hAnsi="Cambria Math" w:cs="TimesNewRoman" w:hint="eastAsia"/>
                  <w:color w:val="FF0000"/>
                  <w:sz w:val="18"/>
                  <w:szCs w:val="18"/>
                  <w:lang w:val="en-US" w:eastAsia="zh-CN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41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 xml:space="preserve"> ϕ22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ϕ32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32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42, ϕ33</m:t>
              </m:r>
            </m:oMath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43</m:t>
              </m:r>
            </m:oMath>
          </w:p>
        </w:tc>
      </w:tr>
      <w:tr w:rsidR="000A76FB" w:rsidRPr="004929E8" w14:paraId="008EB1BC" w14:textId="77777777" w:rsidTr="00FD7D67">
        <w:tc>
          <w:tcPr>
            <w:tcW w:w="1101" w:type="dxa"/>
          </w:tcPr>
          <w:p w14:paraId="2CD79613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1</w:t>
            </w:r>
          </w:p>
        </w:tc>
        <w:tc>
          <w:tcPr>
            <w:tcW w:w="1275" w:type="dxa"/>
          </w:tcPr>
          <w:p w14:paraId="65A519A9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</w:p>
        </w:tc>
        <w:tc>
          <w:tcPr>
            <w:tcW w:w="7182" w:type="dxa"/>
          </w:tcPr>
          <w:p w14:paraId="09D66288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ψ21, ψ31, ψ41, ψ51</w:t>
            </w:r>
          </w:p>
        </w:tc>
      </w:tr>
      <w:tr w:rsidR="000A76FB" w:rsidRPr="004929E8" w14:paraId="7805C770" w14:textId="77777777" w:rsidTr="00FD7D67">
        <w:tc>
          <w:tcPr>
            <w:tcW w:w="1101" w:type="dxa"/>
          </w:tcPr>
          <w:p w14:paraId="7D4520DB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</w:t>
            </w:r>
          </w:p>
        </w:tc>
        <w:tc>
          <w:tcPr>
            <w:tcW w:w="1275" w:type="dxa"/>
          </w:tcPr>
          <w:p w14:paraId="600A6E2A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14</w:t>
            </w:r>
          </w:p>
        </w:tc>
        <w:tc>
          <w:tcPr>
            <w:tcW w:w="7182" w:type="dxa"/>
          </w:tcPr>
          <w:p w14:paraId="0B312930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w:r w:rsidRPr="004929E8">
              <w:rPr>
                <w:rFonts w:ascii="맑은 고딕" w:eastAsia="맑은 고딕" w:hAnsi="맑은 고딕" w:cs="TimesNewRoman" w:hint="eastAsia"/>
                <w:color w:val="FF0000"/>
                <w:sz w:val="18"/>
                <w:szCs w:val="18"/>
                <w:lang w:val="en-US" w:eastAsia="zh-CN"/>
              </w:rPr>
              <w:t>Ф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41, ψ21, ψ31, ψ41, ψ51,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42, ψ32, ψ42, ψ52</w:t>
            </w:r>
          </w:p>
        </w:tc>
      </w:tr>
      <w:tr w:rsidR="000A76FB" w:rsidRPr="004929E8" w14:paraId="2715F374" w14:textId="77777777" w:rsidTr="00FD7D67">
        <w:tc>
          <w:tcPr>
            <w:tcW w:w="1101" w:type="dxa"/>
          </w:tcPr>
          <w:p w14:paraId="10C10BF3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</w:t>
            </w:r>
          </w:p>
        </w:tc>
        <w:tc>
          <w:tcPr>
            <w:tcW w:w="1275" w:type="dxa"/>
          </w:tcPr>
          <w:p w14:paraId="58F43148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18</w:t>
            </w:r>
          </w:p>
        </w:tc>
        <w:tc>
          <w:tcPr>
            <w:tcW w:w="7182" w:type="dxa"/>
          </w:tcPr>
          <w:p w14:paraId="2B13865A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ψ21, ψ31, ψ41, ψ51,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ψ32, ψ42, ψ52,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ψ43, ψ53</w:t>
            </w:r>
          </w:p>
        </w:tc>
      </w:tr>
      <w:tr w:rsidR="000A76FB" w:rsidRPr="004929E8" w14:paraId="2B81516B" w14:textId="77777777" w:rsidTr="00FD7D67">
        <w:tc>
          <w:tcPr>
            <w:tcW w:w="1101" w:type="dxa"/>
          </w:tcPr>
          <w:p w14:paraId="10296AEE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</w:t>
            </w:r>
          </w:p>
        </w:tc>
        <w:tc>
          <w:tcPr>
            <w:tcW w:w="1275" w:type="dxa"/>
          </w:tcPr>
          <w:p w14:paraId="1FF7F25F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20</w:t>
            </w:r>
          </w:p>
        </w:tc>
        <w:tc>
          <w:tcPr>
            <w:tcW w:w="7182" w:type="dxa"/>
          </w:tcPr>
          <w:p w14:paraId="0619EC0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ψ21, ψ31, ψ41, ψ51,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ψ32, ψ42, ψ52,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ψ43, ψ53,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 ψ54</w:t>
            </w:r>
          </w:p>
        </w:tc>
      </w:tr>
      <w:tr w:rsidR="000A76FB" w:rsidRPr="004929E8" w14:paraId="0E9B8CAF" w14:textId="77777777" w:rsidTr="00FD7D67">
        <w:tc>
          <w:tcPr>
            <w:tcW w:w="1101" w:type="dxa"/>
          </w:tcPr>
          <w:p w14:paraId="1B1D2D2C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</w:p>
        </w:tc>
        <w:tc>
          <w:tcPr>
            <w:tcW w:w="1275" w:type="dxa"/>
          </w:tcPr>
          <w:p w14:paraId="495AA668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20</w:t>
            </w:r>
          </w:p>
        </w:tc>
        <w:tc>
          <w:tcPr>
            <w:tcW w:w="7182" w:type="dxa"/>
          </w:tcPr>
          <w:p w14:paraId="35AED12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ψ21, ψ31, ψ41, ψ51,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ψ32, ψ42, ψ52,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ψ43, ψ53,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 ψ54</w:t>
            </w:r>
          </w:p>
        </w:tc>
      </w:tr>
      <w:tr w:rsidR="000A76FB" w:rsidRPr="004929E8" w14:paraId="74B68748" w14:textId="77777777" w:rsidTr="00FD7D67">
        <w:tc>
          <w:tcPr>
            <w:tcW w:w="1101" w:type="dxa"/>
          </w:tcPr>
          <w:p w14:paraId="0070C72E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1</w:t>
            </w:r>
          </w:p>
        </w:tc>
        <w:tc>
          <w:tcPr>
            <w:tcW w:w="1275" w:type="dxa"/>
          </w:tcPr>
          <w:p w14:paraId="0195ECA2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10</w:t>
            </w:r>
          </w:p>
        </w:tc>
        <w:tc>
          <w:tcPr>
            <w:tcW w:w="7182" w:type="dxa"/>
          </w:tcPr>
          <w:p w14:paraId="6FA3A9D0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ψ21, ψ31, ψ41, ψ51, ψ61</w:t>
            </w:r>
          </w:p>
        </w:tc>
      </w:tr>
      <w:tr w:rsidR="000A76FB" w:rsidRPr="004929E8" w14:paraId="2D0D5248" w14:textId="77777777" w:rsidTr="00FD7D67">
        <w:tc>
          <w:tcPr>
            <w:tcW w:w="1101" w:type="dxa"/>
          </w:tcPr>
          <w:p w14:paraId="1970CA46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</w:t>
            </w:r>
          </w:p>
        </w:tc>
        <w:tc>
          <w:tcPr>
            <w:tcW w:w="1275" w:type="dxa"/>
          </w:tcPr>
          <w:p w14:paraId="170C8F50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18</w:t>
            </w:r>
          </w:p>
        </w:tc>
        <w:tc>
          <w:tcPr>
            <w:tcW w:w="7182" w:type="dxa"/>
          </w:tcPr>
          <w:p w14:paraId="57E2A629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ψ21, ψ31, ψ41, ψ51, ψ61,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ψ32, ψ42,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ψ52, ψ62</w:t>
            </w:r>
          </w:p>
        </w:tc>
      </w:tr>
      <w:tr w:rsidR="000A76FB" w:rsidRPr="004929E8" w14:paraId="4210B95C" w14:textId="77777777" w:rsidTr="00FD7D67">
        <w:tc>
          <w:tcPr>
            <w:tcW w:w="1101" w:type="dxa"/>
          </w:tcPr>
          <w:p w14:paraId="731A5065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</w:t>
            </w:r>
          </w:p>
        </w:tc>
        <w:tc>
          <w:tcPr>
            <w:tcW w:w="1275" w:type="dxa"/>
          </w:tcPr>
          <w:p w14:paraId="538B3464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24</w:t>
            </w:r>
          </w:p>
        </w:tc>
        <w:tc>
          <w:tcPr>
            <w:tcW w:w="7182" w:type="dxa"/>
          </w:tcPr>
          <w:p w14:paraId="1E65CA5B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ψ21, ψ31, ψ41, ψ51, ψ61,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ψ32, ψ42,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ψ52, ψ62,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ψ43, ψ53, ψ63</w:t>
            </w:r>
          </w:p>
        </w:tc>
      </w:tr>
      <w:tr w:rsidR="000A76FB" w:rsidRPr="004929E8" w14:paraId="40C3569B" w14:textId="77777777" w:rsidTr="00FD7D67">
        <w:tc>
          <w:tcPr>
            <w:tcW w:w="1101" w:type="dxa"/>
          </w:tcPr>
          <w:p w14:paraId="16A3D006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</w:t>
            </w:r>
          </w:p>
        </w:tc>
        <w:tc>
          <w:tcPr>
            <w:tcW w:w="1275" w:type="dxa"/>
          </w:tcPr>
          <w:p w14:paraId="2570223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28</w:t>
            </w:r>
          </w:p>
        </w:tc>
        <w:tc>
          <w:tcPr>
            <w:tcW w:w="7182" w:type="dxa"/>
          </w:tcPr>
          <w:p w14:paraId="59DE5081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ψ21, ψ31, ψ41, ψ51, ψ61,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ψ32, ψ42,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ψ52, ψ62,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ψ43, ψ53, ψ63,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ψ54, ψ64</w:t>
            </w:r>
          </w:p>
        </w:tc>
      </w:tr>
      <w:tr w:rsidR="000A76FB" w:rsidRPr="004929E8" w14:paraId="60E14A5C" w14:textId="77777777" w:rsidTr="00FD7D67">
        <w:tc>
          <w:tcPr>
            <w:tcW w:w="1101" w:type="dxa"/>
          </w:tcPr>
          <w:p w14:paraId="20DE47CF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</w:p>
        </w:tc>
        <w:tc>
          <w:tcPr>
            <w:tcW w:w="1275" w:type="dxa"/>
          </w:tcPr>
          <w:p w14:paraId="0A759F54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30</w:t>
            </w:r>
          </w:p>
        </w:tc>
        <w:tc>
          <w:tcPr>
            <w:tcW w:w="7182" w:type="dxa"/>
          </w:tcPr>
          <w:p w14:paraId="5D6E05CC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ψ21, ψ31, ψ41, ψ51, ψ61,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ψ32, ψ42,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ψ52, ψ62,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ψ43, ψ53, ψ63,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ψ54, ψ64,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55, ψ65</w:t>
            </w:r>
          </w:p>
        </w:tc>
      </w:tr>
      <w:tr w:rsidR="000A76FB" w:rsidRPr="004929E8" w14:paraId="5A136D22" w14:textId="77777777" w:rsidTr="00FD7D67">
        <w:tc>
          <w:tcPr>
            <w:tcW w:w="1101" w:type="dxa"/>
          </w:tcPr>
          <w:p w14:paraId="3DEE90C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</w:p>
        </w:tc>
        <w:tc>
          <w:tcPr>
            <w:tcW w:w="1275" w:type="dxa"/>
          </w:tcPr>
          <w:p w14:paraId="0435D919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30</w:t>
            </w:r>
          </w:p>
        </w:tc>
        <w:tc>
          <w:tcPr>
            <w:tcW w:w="7182" w:type="dxa"/>
          </w:tcPr>
          <w:p w14:paraId="20D658A5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ψ21, ψ31, ψ41, ψ51, ψ61,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ψ32, ψ42,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ψ52, ψ62,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ψ43, ψ53, ψ63,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ψ54, ψ64,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55, ψ65</w:t>
            </w:r>
          </w:p>
        </w:tc>
      </w:tr>
      <w:tr w:rsidR="000A76FB" w:rsidRPr="004929E8" w14:paraId="0D8ECF10" w14:textId="77777777" w:rsidTr="00FD7D67">
        <w:tc>
          <w:tcPr>
            <w:tcW w:w="1101" w:type="dxa"/>
          </w:tcPr>
          <w:p w14:paraId="364E9E39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1</w:t>
            </w:r>
          </w:p>
        </w:tc>
        <w:tc>
          <w:tcPr>
            <w:tcW w:w="1275" w:type="dxa"/>
          </w:tcPr>
          <w:p w14:paraId="0118C7A1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12</w:t>
            </w:r>
          </w:p>
        </w:tc>
        <w:tc>
          <w:tcPr>
            <w:tcW w:w="7182" w:type="dxa"/>
          </w:tcPr>
          <w:p w14:paraId="2EAF1394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ψ21, ψ31, ψ41, ψ51, ψ61, ψ71</w:t>
            </w:r>
          </w:p>
        </w:tc>
      </w:tr>
      <w:tr w:rsidR="000A76FB" w:rsidRPr="004929E8" w14:paraId="30A6D0F4" w14:textId="77777777" w:rsidTr="00FD7D67">
        <w:tc>
          <w:tcPr>
            <w:tcW w:w="1101" w:type="dxa"/>
          </w:tcPr>
          <w:p w14:paraId="3AAA63EE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</w:t>
            </w:r>
          </w:p>
        </w:tc>
        <w:tc>
          <w:tcPr>
            <w:tcW w:w="1275" w:type="dxa"/>
          </w:tcPr>
          <w:p w14:paraId="35C86BC1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22</w:t>
            </w:r>
          </w:p>
        </w:tc>
        <w:tc>
          <w:tcPr>
            <w:tcW w:w="7182" w:type="dxa"/>
          </w:tcPr>
          <w:p w14:paraId="64DA9584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ψ21, ψ31, ψ41, ψ51, ψ61, ψ71,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ψ32, ψ42, ψ52, ψ62, ψ72</w:t>
            </w:r>
          </w:p>
        </w:tc>
      </w:tr>
      <w:tr w:rsidR="000A76FB" w:rsidRPr="004929E8" w14:paraId="1C78042C" w14:textId="77777777" w:rsidTr="00FD7D67">
        <w:tc>
          <w:tcPr>
            <w:tcW w:w="1101" w:type="dxa"/>
          </w:tcPr>
          <w:p w14:paraId="0AAAFEFB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</w:t>
            </w:r>
          </w:p>
        </w:tc>
        <w:tc>
          <w:tcPr>
            <w:tcW w:w="1275" w:type="dxa"/>
          </w:tcPr>
          <w:p w14:paraId="5D048A98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30</w:t>
            </w:r>
          </w:p>
        </w:tc>
        <w:tc>
          <w:tcPr>
            <w:tcW w:w="7182" w:type="dxa"/>
          </w:tcPr>
          <w:p w14:paraId="1245D7E4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ψ21, ψ31, ψ41, ψ51, ψ61, ψ71,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ψ32, ψ42, ψ52, ψ62, ψ72,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63, ψ43, ψ53, ψ63, ψ73</w:t>
            </w:r>
          </w:p>
        </w:tc>
      </w:tr>
      <w:tr w:rsidR="000A76FB" w:rsidRPr="004929E8" w14:paraId="056F35E3" w14:textId="77777777" w:rsidTr="00FD7D67">
        <w:tc>
          <w:tcPr>
            <w:tcW w:w="1101" w:type="dxa"/>
          </w:tcPr>
          <w:p w14:paraId="4344C441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</w:t>
            </w:r>
          </w:p>
        </w:tc>
        <w:tc>
          <w:tcPr>
            <w:tcW w:w="1275" w:type="dxa"/>
          </w:tcPr>
          <w:p w14:paraId="4029DB43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36</w:t>
            </w:r>
          </w:p>
        </w:tc>
        <w:tc>
          <w:tcPr>
            <w:tcW w:w="7182" w:type="dxa"/>
          </w:tcPr>
          <w:p w14:paraId="20CD7787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ψ21, ψ31, ψ41, ψ51, ψ61, ψ71,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ψ32, ψ42, ψ52, ψ62, ψ72,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63, ψ43, ψ53, ψ63, ψ73,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64, ψ54, ψ64, ψ74</w:t>
            </w:r>
          </w:p>
        </w:tc>
      </w:tr>
      <w:tr w:rsidR="000A76FB" w:rsidRPr="004929E8" w14:paraId="7A948729" w14:textId="77777777" w:rsidTr="00FD7D67">
        <w:tc>
          <w:tcPr>
            <w:tcW w:w="1101" w:type="dxa"/>
          </w:tcPr>
          <w:p w14:paraId="1672EFA7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</w:p>
        </w:tc>
        <w:tc>
          <w:tcPr>
            <w:tcW w:w="1275" w:type="dxa"/>
          </w:tcPr>
          <w:p w14:paraId="52609742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40</w:t>
            </w:r>
          </w:p>
        </w:tc>
        <w:tc>
          <w:tcPr>
            <w:tcW w:w="7182" w:type="dxa"/>
          </w:tcPr>
          <w:p w14:paraId="5E97A4A7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ψ21, ψ31, ψ41, ψ51, ψ61, ψ71,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ψ32, ψ42, ψ52, ψ62, ψ72,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63, ψ43, ψ53, ψ63, ψ73,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64, ψ54, ψ64, ψ74,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65, ψ65, ψ75</w:t>
            </w:r>
          </w:p>
        </w:tc>
      </w:tr>
      <w:tr w:rsidR="000A76FB" w:rsidRPr="004929E8" w14:paraId="505F9F9A" w14:textId="77777777" w:rsidTr="00FD7D67">
        <w:tc>
          <w:tcPr>
            <w:tcW w:w="1101" w:type="dxa"/>
          </w:tcPr>
          <w:p w14:paraId="2F1230B3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</w:p>
        </w:tc>
        <w:tc>
          <w:tcPr>
            <w:tcW w:w="1275" w:type="dxa"/>
          </w:tcPr>
          <w:p w14:paraId="67E2FFCB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42</w:t>
            </w:r>
          </w:p>
        </w:tc>
        <w:tc>
          <w:tcPr>
            <w:tcW w:w="7182" w:type="dxa"/>
          </w:tcPr>
          <w:p w14:paraId="0A7BF481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ψ21, ψ31, ψ41, ψ51, ψ61, ψ71,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ψ32, ψ42, ψ52, ψ62, ψ72,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63, ψ43, ψ53, ψ63, ψ73,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64, ψ54, ψ64, ψ74,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65, ψ65, ψ75,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66, ψ76</w:t>
            </w:r>
          </w:p>
        </w:tc>
      </w:tr>
      <w:tr w:rsidR="000A76FB" w:rsidRPr="004929E8" w14:paraId="345ADDDE" w14:textId="77777777" w:rsidTr="00FD7D67">
        <w:tc>
          <w:tcPr>
            <w:tcW w:w="1101" w:type="dxa"/>
          </w:tcPr>
          <w:p w14:paraId="7F7AAD42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</w:p>
        </w:tc>
        <w:tc>
          <w:tcPr>
            <w:tcW w:w="1275" w:type="dxa"/>
          </w:tcPr>
          <w:p w14:paraId="2055C6C6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42</w:t>
            </w:r>
          </w:p>
        </w:tc>
        <w:tc>
          <w:tcPr>
            <w:tcW w:w="7182" w:type="dxa"/>
          </w:tcPr>
          <w:p w14:paraId="15B74EE8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ψ21, ψ31, ψ41, ψ51, ψ61, ψ71,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ψ32, ψ42, ψ52, ψ62, ψ72,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63, ψ43, ψ53, ψ63, ψ73,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64, ψ54, ψ64, ψ74,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65, ψ65, ψ75,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66, ψ76</w:t>
            </w:r>
          </w:p>
        </w:tc>
      </w:tr>
      <w:tr w:rsidR="000A76FB" w:rsidRPr="004929E8" w14:paraId="4194386A" w14:textId="77777777" w:rsidTr="00FD7D67">
        <w:tc>
          <w:tcPr>
            <w:tcW w:w="1101" w:type="dxa"/>
          </w:tcPr>
          <w:p w14:paraId="1CFE6159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1</w:t>
            </w:r>
          </w:p>
        </w:tc>
        <w:tc>
          <w:tcPr>
            <w:tcW w:w="1275" w:type="dxa"/>
          </w:tcPr>
          <w:p w14:paraId="65E942AF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14</w:t>
            </w:r>
          </w:p>
        </w:tc>
        <w:tc>
          <w:tcPr>
            <w:tcW w:w="7182" w:type="dxa"/>
          </w:tcPr>
          <w:p w14:paraId="40B02BFC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71, ψ21, ψ31, ψ41, ψ51, ψ61, ψ71, ψ81</w:t>
            </w:r>
          </w:p>
        </w:tc>
      </w:tr>
      <w:tr w:rsidR="000A76FB" w:rsidRPr="004929E8" w14:paraId="7538DA0A" w14:textId="77777777" w:rsidTr="00FD7D67">
        <w:tc>
          <w:tcPr>
            <w:tcW w:w="1101" w:type="dxa"/>
          </w:tcPr>
          <w:p w14:paraId="6E451A7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</w:t>
            </w:r>
          </w:p>
        </w:tc>
        <w:tc>
          <w:tcPr>
            <w:tcW w:w="1275" w:type="dxa"/>
          </w:tcPr>
          <w:p w14:paraId="6C162166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26</w:t>
            </w:r>
          </w:p>
        </w:tc>
        <w:tc>
          <w:tcPr>
            <w:tcW w:w="7182" w:type="dxa"/>
          </w:tcPr>
          <w:p w14:paraId="280C26CA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71, ψ21, ψ31, ψ41, ψ51, ψ61, ψ71, ψ81,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72, ψ32, ψ42, ψ52, ψ62, ψ72, ψ82</w:t>
            </w:r>
          </w:p>
        </w:tc>
      </w:tr>
      <w:tr w:rsidR="000A76FB" w:rsidRPr="004929E8" w14:paraId="36088AC5" w14:textId="77777777" w:rsidTr="00FD7D67">
        <w:tc>
          <w:tcPr>
            <w:tcW w:w="1101" w:type="dxa"/>
          </w:tcPr>
          <w:p w14:paraId="2111967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</w:t>
            </w:r>
          </w:p>
        </w:tc>
        <w:tc>
          <w:tcPr>
            <w:tcW w:w="1275" w:type="dxa"/>
          </w:tcPr>
          <w:p w14:paraId="3AC6FF9E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36</w:t>
            </w:r>
          </w:p>
        </w:tc>
        <w:tc>
          <w:tcPr>
            <w:tcW w:w="7182" w:type="dxa"/>
          </w:tcPr>
          <w:p w14:paraId="7F4931C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71, ψ21, ψ31, ψ41, ψ51, ψ61, ψ71, ψ81,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w:lastRenderedPageBreak/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72, ψ32, ψ42, ψ52, ψ62, ψ72, ψ82,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φ63,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73,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ψ43, ψ53, ψ63, ψ73, ψ83</w:t>
            </w:r>
          </w:p>
        </w:tc>
      </w:tr>
      <w:tr w:rsidR="000A76FB" w:rsidRPr="004929E8" w14:paraId="35379CB2" w14:textId="77777777" w:rsidTr="00FD7D67">
        <w:tc>
          <w:tcPr>
            <w:tcW w:w="1101" w:type="dxa"/>
          </w:tcPr>
          <w:p w14:paraId="00C086CE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lastRenderedPageBreak/>
              <w:t>8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</w:t>
            </w:r>
          </w:p>
        </w:tc>
        <w:tc>
          <w:tcPr>
            <w:tcW w:w="1275" w:type="dxa"/>
          </w:tcPr>
          <w:p w14:paraId="75003B24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44</w:t>
            </w:r>
          </w:p>
        </w:tc>
        <w:tc>
          <w:tcPr>
            <w:tcW w:w="7182" w:type="dxa"/>
          </w:tcPr>
          <w:p w14:paraId="24E9B7A9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71, ψ21, ψ31, ψ41, ψ51, ψ61, ψ71, ψ81,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72, ψ32, ψ42, ψ52, ψ62, ψ72, ψ82,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73,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ψ43, ψ53, ψ63, ψ73, ψ83,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74, ψ54, ψ64, ψ74, ψ84</w:t>
            </w:r>
          </w:p>
        </w:tc>
      </w:tr>
      <w:tr w:rsidR="000A76FB" w:rsidRPr="004929E8" w14:paraId="40333CDB" w14:textId="77777777" w:rsidTr="00FD7D67">
        <w:tc>
          <w:tcPr>
            <w:tcW w:w="1101" w:type="dxa"/>
          </w:tcPr>
          <w:p w14:paraId="31832B63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</w:t>
            </w:r>
          </w:p>
        </w:tc>
        <w:tc>
          <w:tcPr>
            <w:tcW w:w="1275" w:type="dxa"/>
          </w:tcPr>
          <w:p w14:paraId="10243CD3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50</w:t>
            </w:r>
          </w:p>
        </w:tc>
        <w:tc>
          <w:tcPr>
            <w:tcW w:w="7182" w:type="dxa"/>
          </w:tcPr>
          <w:p w14:paraId="593E258B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71, ψ21, ψ31, ψ41, ψ51, ψ61, ψ71, ψ81,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72, ψ32, ψ42, ψ52, ψ62, ψ72, ψ82,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73,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ψ43, ψ53, ψ63, ψ73, ψ83,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74, ψ54, ψ64, ψ74, ψ84,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65,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75, ψ65, ψ75, ψ85</w:t>
            </w:r>
          </w:p>
        </w:tc>
      </w:tr>
      <w:tr w:rsidR="000A76FB" w:rsidRPr="004929E8" w14:paraId="74F7F54A" w14:textId="77777777" w:rsidTr="00FD7D67">
        <w:tc>
          <w:tcPr>
            <w:tcW w:w="1101" w:type="dxa"/>
          </w:tcPr>
          <w:p w14:paraId="08B284F7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6</w:t>
            </w:r>
          </w:p>
        </w:tc>
        <w:tc>
          <w:tcPr>
            <w:tcW w:w="1275" w:type="dxa"/>
          </w:tcPr>
          <w:p w14:paraId="43A39E52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54</w:t>
            </w:r>
          </w:p>
        </w:tc>
        <w:tc>
          <w:tcPr>
            <w:tcW w:w="7182" w:type="dxa"/>
          </w:tcPr>
          <w:p w14:paraId="76FD782B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 xml:space="preserve"> 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71, ψ21, ψ31, ψ41, ψ51, ψ61, ψ71, ψ81,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72, ψ32, ψ42, ψ52, ψ62, ψ72, ψ82,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73,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ψ43, ψ53, ψ63, ψ73, ψ83,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74, ψ54, ψ64, ψ74, ψ84,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65,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75, ψ65, ψ75, ψ85,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66,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76, ψ76, ψ86</w:t>
            </w:r>
          </w:p>
        </w:tc>
      </w:tr>
      <w:tr w:rsidR="000A76FB" w:rsidRPr="004929E8" w14:paraId="30146FF3" w14:textId="77777777" w:rsidTr="00FD7D67">
        <w:tc>
          <w:tcPr>
            <w:tcW w:w="1101" w:type="dxa"/>
          </w:tcPr>
          <w:p w14:paraId="678A18D5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7</w:t>
            </w:r>
          </w:p>
        </w:tc>
        <w:tc>
          <w:tcPr>
            <w:tcW w:w="1275" w:type="dxa"/>
          </w:tcPr>
          <w:p w14:paraId="37E79472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56</w:t>
            </w:r>
          </w:p>
        </w:tc>
        <w:tc>
          <w:tcPr>
            <w:tcW w:w="7182" w:type="dxa"/>
          </w:tcPr>
          <w:p w14:paraId="4A36B6E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71, ψ21, ψ31, ψ41, ψ51, ψ61, ψ71, ψ81,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72, ψ32, ψ42, ψ52, ψ62, ψ72, ψ82,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73,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ψ43, ψ53, ψ63, ψ73, ψ83,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74, ψ54, ψ64, ψ74, ψ84,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65,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75, ψ65, ψ75, ψ85,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66,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76, ψ76, ψ86,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77, ψ87</w:t>
            </w:r>
          </w:p>
        </w:tc>
      </w:tr>
      <w:tr w:rsidR="000A76FB" w:rsidRPr="004929E8" w14:paraId="588D2129" w14:textId="77777777" w:rsidTr="00FD7D67">
        <w:tc>
          <w:tcPr>
            <w:tcW w:w="1101" w:type="dxa"/>
          </w:tcPr>
          <w:p w14:paraId="1B178C8E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×</w:t>
            </w: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8</w:t>
            </w:r>
          </w:p>
        </w:tc>
        <w:tc>
          <w:tcPr>
            <w:tcW w:w="1275" w:type="dxa"/>
          </w:tcPr>
          <w:p w14:paraId="7177DDC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56</w:t>
            </w:r>
          </w:p>
        </w:tc>
        <w:tc>
          <w:tcPr>
            <w:tcW w:w="7182" w:type="dxa"/>
          </w:tcPr>
          <w:p w14:paraId="1E8506D9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11,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71, ψ21, ψ31, ψ41, ψ51, ψ61, ψ71, ψ81,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22,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32,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72, ψ32, ψ42, ψ52, ψ62, ψ72, ψ82,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33,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43,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63,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73,</w:t>
            </w:r>
            <w:r w:rsidRPr="004929E8">
              <w:rPr>
                <w:rFonts w:ascii="TimesNewRoman" w:eastAsia="맑은 고딕" w:hAnsi="Symbol" w:cs="TimesNewRoman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ψ43, ψ53, ψ63, ψ73, ψ83, 44, 54, 64, 74, ψ54, ψ64, ψ74, ψ84,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55,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 xml:space="preserve"> 65,</w:t>
            </w:r>
          </w:p>
          <w:p w14:paraId="70647298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ascii="TimesNewRoman" w:eastAsia="TimesNewRoman" w:hAnsi="Symbol" w:cs="TimesNewRoman" w:hint="eastAsia"/>
                <w:color w:val="FF0000"/>
                <w:sz w:val="18"/>
                <w:szCs w:val="18"/>
                <w:lang w:val="en-US" w:eastAsia="zh-CN"/>
              </w:rPr>
              <w:t>75, ψ65, ψ75, ψ85, 66, 76, ψ76, ψ86, 77, ψ87</w:t>
            </w:r>
          </w:p>
        </w:tc>
      </w:tr>
    </w:tbl>
    <w:p w14:paraId="11BA7349" w14:textId="77777777" w:rsidR="00F433FC" w:rsidRPr="004929E8" w:rsidRDefault="00F433FC" w:rsidP="000A76FB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93E09F8" w14:textId="7F8FFB44" w:rsidR="000A76FB" w:rsidRPr="004929E8" w:rsidRDefault="000A76FB" w:rsidP="000A76FB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  <w:r w:rsidRPr="004929E8">
        <w:rPr>
          <w:color w:val="FF0000"/>
          <w:sz w:val="20"/>
          <w:lang w:val="en-US" w:eastAsia="zh-CN"/>
        </w:rPr>
        <w:t>The angles are quantized as defined in Table 9-</w:t>
      </w:r>
      <w:r w:rsidR="005366BF">
        <w:rPr>
          <w:rFonts w:hint="eastAsia"/>
          <w:color w:val="FF0000"/>
          <w:sz w:val="20"/>
          <w:lang w:val="en-US" w:eastAsia="ko-KR"/>
        </w:rPr>
        <w:t>68</w:t>
      </w:r>
      <w:r w:rsidRPr="004929E8">
        <w:rPr>
          <w:color w:val="FF0000"/>
          <w:sz w:val="20"/>
          <w:lang w:val="en-US" w:eastAsia="zh-CN"/>
        </w:rPr>
        <w:t xml:space="preserve"> (Quantization of angles).</w:t>
      </w:r>
    </w:p>
    <w:p w14:paraId="1C115466" w14:textId="77777777" w:rsidR="000A76FB" w:rsidRPr="004929E8" w:rsidRDefault="000A76FB" w:rsidP="000A76FB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FDF96B5" w14:textId="0E423518" w:rsidR="000A76FB" w:rsidRPr="004929E8" w:rsidRDefault="000A76FB" w:rsidP="000A76FB">
      <w:pPr>
        <w:widowControl w:val="0"/>
        <w:autoSpaceDE w:val="0"/>
        <w:autoSpaceDN w:val="0"/>
        <w:adjustRightInd w:val="0"/>
        <w:ind w:firstLineChars="1450" w:firstLine="2900"/>
        <w:rPr>
          <w:color w:val="FF0000"/>
          <w:sz w:val="20"/>
          <w:lang w:val="en-US" w:eastAsia="ko-KR"/>
        </w:rPr>
      </w:pPr>
      <w:r w:rsidRPr="004929E8">
        <w:rPr>
          <w:color w:val="FF0000"/>
          <w:sz w:val="20"/>
          <w:lang w:val="en-US" w:eastAsia="zh-CN"/>
        </w:rPr>
        <w:t>Table 9-</w:t>
      </w:r>
      <w:r w:rsidR="005366BF">
        <w:rPr>
          <w:rFonts w:hint="eastAsia"/>
          <w:color w:val="FF0000"/>
          <w:sz w:val="20"/>
          <w:lang w:val="en-US" w:eastAsia="ko-KR"/>
        </w:rPr>
        <w:t>68</w:t>
      </w:r>
      <w:r w:rsidRPr="004929E8">
        <w:rPr>
          <w:color w:val="FF0000"/>
          <w:sz w:val="20"/>
          <w:lang w:val="en-US" w:eastAsia="zh-CN"/>
        </w:rPr>
        <w:t xml:space="preserve"> (Quantization of angles).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79"/>
        <w:gridCol w:w="4779"/>
      </w:tblGrid>
      <w:tr w:rsidR="000A76FB" w:rsidRPr="004929E8" w14:paraId="7249BA46" w14:textId="77777777" w:rsidTr="00FD7D67">
        <w:tc>
          <w:tcPr>
            <w:tcW w:w="4779" w:type="dxa"/>
          </w:tcPr>
          <w:p w14:paraId="1FA58CCD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rFonts w:ascii="TimesNewRoman" w:eastAsia="맑은 고딕" w:cs="TimesNewRoman"/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Quantized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Ψ</m:t>
              </m:r>
            </m:oMath>
          </w:p>
        </w:tc>
        <w:tc>
          <w:tcPr>
            <w:tcW w:w="4779" w:type="dxa"/>
          </w:tcPr>
          <w:p w14:paraId="2D174F4B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rFonts w:ascii="TimesNewRoman" w:eastAsia="맑은 고딕" w:cs="TimesNewRoman"/>
                <w:color w:val="FF0000"/>
                <w:sz w:val="20"/>
                <w:lang w:val="en-US" w:eastAsia="ko-KR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Quantized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</w:p>
        </w:tc>
      </w:tr>
      <w:tr w:rsidR="000A76FB" w:rsidRPr="004929E8" w14:paraId="3052BAF4" w14:textId="77777777" w:rsidTr="00FD7D67">
        <w:tc>
          <w:tcPr>
            <w:tcW w:w="4779" w:type="dxa"/>
          </w:tcPr>
          <w:p w14:paraId="117BFAF4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r>
                <m:rPr>
                  <m:sty m:val="p"/>
                </m:rPr>
                <w:rPr>
                  <w:rFonts w:ascii="Cambria Math" w:eastAsia="맑은 고딕" w:hAnsi="Cambria Math" w:cs="TimesNewRoman"/>
                  <w:color w:val="FF0000"/>
                  <w:lang w:val="en-US" w:eastAsia="ko-KR"/>
                </w:rPr>
                <m:t>ψ=</m:t>
              </m:r>
            </m:oMath>
            <w:r w:rsidRPr="004929E8">
              <w:rPr>
                <w:rFonts w:ascii="TimesNewRoman" w:eastAsia="맑은 고딕" w:cs="TimesNewRoman" w:hint="eastAsia"/>
                <w:color w:val="FF0000"/>
                <w:sz w:val="24"/>
                <w:lang w:val="en-US" w:eastAsia="ko-K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color w:val="FF0000"/>
                      <w:sz w:val="28"/>
                      <w:lang w:val="en-US"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lang w:val="en-US" w:eastAsia="zh-CN"/>
                    </w:rPr>
                    <m:t>kπ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lang w:val="en-US"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8"/>
                          <w:lang w:val="en-US" w:eastAsia="zh-CN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color w:val="FF0000"/>
                              <w:sz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lang w:val="en-US" w:eastAsia="zh-CN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lang w:val="en-US" w:eastAsia="zh-CN"/>
                            </w:rPr>
                            <m:t>ψ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8"/>
                          <w:lang w:val="en-US" w:eastAsia="zh-CN"/>
                        </w:rPr>
                        <m:t>+1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lang w:val="en-US" w:eastAsia="zh-C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8"/>
                      <w:lang w:val="en-US"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lang w:val="en-US" w:eastAsia="zh-CN"/>
                    </w:rPr>
                    <m:t>π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lang w:val="en-US"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8"/>
                          <w:lang w:val="en-US" w:eastAsia="zh-CN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color w:val="FF0000"/>
                              <w:sz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lang w:val="en-US" w:eastAsia="zh-CN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  <w:lang w:val="en-US" w:eastAsia="zh-CN"/>
                            </w:rPr>
                            <m:t>ψ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8"/>
                          <w:lang w:val="en-US" w:eastAsia="zh-CN"/>
                        </w:rPr>
                        <m:t>+2</m:t>
                      </m:r>
                    </m:sup>
                  </m:sSup>
                </m:den>
              </m:f>
            </m:oMath>
            <w:r w:rsidRPr="004929E8">
              <w:rPr>
                <w:rFonts w:hint="eastAsia"/>
                <w:color w:val="FF0000"/>
                <w:sz w:val="28"/>
                <w:lang w:val="en-US" w:eastAsia="ko-KR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radians</w:t>
            </w:r>
          </w:p>
          <w:p w14:paraId="5C572F4A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where </w:t>
            </w:r>
          </w:p>
          <w:p w14:paraId="17BE231F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 xml:space="preserve">=0, 1, 2, …, 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  <w:sz w:val="20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lang w:val="en-US" w:eastAsia="zh-CN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zh-CN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zh-CN"/>
                          </w:rPr>
                          <m:t>ψ</m:t>
                        </m:r>
                      </m:sub>
                    </m:sSub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-1</m:t>
                </m:r>
              </m:oMath>
            </m:oMathPara>
          </w:p>
          <w:p w14:paraId="74560BB0" w14:textId="77777777" w:rsidR="000A76FB" w:rsidRPr="004929E8" w:rsidRDefault="00FD7D67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ψ</m:t>
                  </m:r>
                </m:sub>
              </m:sSub>
            </m:oMath>
            <w:r w:rsidR="000A76FB"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is the number of bits used to quantize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ψ</m:t>
              </m:r>
            </m:oMath>
            <w:r w:rsidR="000A76FB"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(defined by the Codebook Information field of the MIMO </w:t>
            </w:r>
            <w:r w:rsidR="000A76FB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Feedback </w:t>
            </w:r>
            <w:r w:rsidR="000A76FB" w:rsidRPr="004929E8">
              <w:rPr>
                <w:rFonts w:hint="eastAsia"/>
                <w:color w:val="FF0000"/>
                <w:sz w:val="20"/>
                <w:lang w:val="en-US" w:eastAsia="zh-CN"/>
              </w:rPr>
              <w:t>Control field )</w:t>
            </w:r>
          </w:p>
          <w:p w14:paraId="240B5E51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rFonts w:ascii="TimesNewRoman" w:eastAsia="맑은 고딕" w:cs="TimesNewRoman"/>
                <w:color w:val="FF0000"/>
                <w:sz w:val="20"/>
                <w:lang w:val="en-US" w:eastAsia="ko-KR"/>
              </w:rPr>
            </w:pPr>
          </w:p>
        </w:tc>
        <w:tc>
          <w:tcPr>
            <w:tcW w:w="4779" w:type="dxa"/>
          </w:tcPr>
          <w:p w14:paraId="632E1B2C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rFonts w:ascii="TimesNewRoman" w:eastAsia="맑은 고딕" w:cs="TimesNewRoman"/>
                <w:color w:val="FF0000"/>
                <w:sz w:val="20"/>
                <w:lang w:val="en-US" w:eastAsia="ko-KR"/>
              </w:rPr>
            </w:pPr>
            <m:oMath>
              <m:r>
                <m:rPr>
                  <m:sty m:val="p"/>
                </m:rPr>
                <w:rPr>
                  <w:rFonts w:ascii="Cambria Math" w:eastAsia="맑은 고딕" w:hAnsi="Cambria Math" w:cs="TimesNewRoman"/>
                  <w:color w:val="FF0000"/>
                  <w:sz w:val="20"/>
                  <w:lang w:val="en-US" w:eastAsia="ko-KR"/>
                </w:rPr>
                <m:t>ϕ</m:t>
              </m:r>
              <m:r>
                <m:rPr>
                  <m:sty m:val="p"/>
                </m:rPr>
                <w:rPr>
                  <w:rFonts w:ascii="Cambria Math" w:eastAsia="맑은 고딕" w:hAnsi="Cambria Math" w:cs="TimesNewRoman"/>
                  <w:color w:val="FF0000"/>
                  <w:lang w:val="en-US" w:eastAsia="ko-KR"/>
                </w:rPr>
                <m:t>=</m:t>
              </m:r>
            </m:oMath>
            <w:r w:rsidRPr="004929E8">
              <w:rPr>
                <w:rFonts w:ascii="TimesNewRoman" w:eastAsia="맑은 고딕" w:cs="TimesNewRoman" w:hint="eastAsia"/>
                <w:color w:val="FF0000"/>
                <w:lang w:val="en-US" w:eastAsia="ko-K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NewRoman"/>
                  <w:color w:val="FF0000"/>
                  <w:sz w:val="28"/>
                  <w:lang w:val="en-US" w:eastAsia="ko-KR"/>
                </w:rPr>
                <m:t xml:space="preserve"> </m:t>
              </m:r>
              <m:f>
                <m:fPr>
                  <m:ctrlPr>
                    <w:rPr>
                      <w:rFonts w:ascii="Cambria Math" w:eastAsia="맑은 고딕" w:hAnsi="Cambria Math" w:cs="TimesNewRoman"/>
                      <w:color w:val="FF0000"/>
                      <w:sz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eastAsia="맑은 고딕" w:hAnsi="Cambria Math" w:cs="TimesNewRoman"/>
                      <w:color w:val="FF0000"/>
                      <w:sz w:val="28"/>
                      <w:lang w:val="en-US" w:eastAsia="ko-KR"/>
                    </w:rPr>
                    <m:t>kπ</m:t>
                  </m:r>
                </m:num>
                <m:den>
                  <m:sSup>
                    <m:sSupPr>
                      <m:ctrlPr>
                        <w:rPr>
                          <w:rFonts w:ascii="Cambria Math" w:eastAsia="맑은 고딕" w:hAnsi="Cambria Math" w:cs="TimesNewRoman"/>
                          <w:i/>
                          <w:color w:val="FF0000"/>
                          <w:sz w:val="28"/>
                          <w:lang w:val="en-US" w:eastAsia="ko-KR"/>
                        </w:rPr>
                      </m:ctrlPr>
                    </m:sSupPr>
                    <m:e>
                      <m:r>
                        <w:rPr>
                          <w:rFonts w:ascii="Cambria Math" w:eastAsia="맑은 고딕" w:hAnsi="Cambria Math" w:cs="TimesNewRoman"/>
                          <w:color w:val="FF0000"/>
                          <w:sz w:val="28"/>
                          <w:lang w:val="en-US" w:eastAsia="ko-KR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맑은 고딕" w:hAnsi="Cambria Math" w:cs="TimesNewRoman"/>
                              <w:i/>
                              <w:color w:val="FF0000"/>
                              <w:sz w:val="28"/>
                              <w:lang w:val="en-US"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 w:cs="TimesNewRoman"/>
                              <w:color w:val="FF0000"/>
                              <w:sz w:val="28"/>
                              <w:lang w:val="en-US" w:eastAsia="ko-K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 w:cs="TimesNewRoman"/>
                              <w:color w:val="FF0000"/>
                              <w:sz w:val="28"/>
                              <w:lang w:val="en-US" w:eastAsia="ko-KR"/>
                            </w:rPr>
                            <m:t>ϕ</m:t>
                          </m:r>
                        </m:sub>
                      </m:sSub>
                      <m:r>
                        <w:rPr>
                          <w:rFonts w:ascii="Cambria Math" w:eastAsia="맑은 고딕" w:hAnsi="Cambria Math" w:cs="TimesNewRoman"/>
                          <w:color w:val="FF0000"/>
                          <w:sz w:val="28"/>
                          <w:lang w:val="en-US" w:eastAsia="ko-KR"/>
                        </w:rPr>
                        <m:t>-1</m:t>
                      </m:r>
                    </m:sup>
                  </m:sSup>
                </m:den>
              </m:f>
              <m:r>
                <w:rPr>
                  <w:rFonts w:ascii="Cambria Math" w:eastAsia="맑은 고딕" w:hAnsi="Cambria Math" w:cs="TimesNewRoman"/>
                  <w:color w:val="FF0000"/>
                  <w:sz w:val="28"/>
                  <w:lang w:val="en-US" w:eastAsia="ko-KR"/>
                </w:rPr>
                <m:t>+</m:t>
              </m:r>
              <m:f>
                <m:fPr>
                  <m:ctrlPr>
                    <w:rPr>
                      <w:rFonts w:ascii="Cambria Math" w:eastAsia="맑은 고딕" w:hAnsi="Cambria Math" w:cs="TimesNewRoman"/>
                      <w:i/>
                      <w:color w:val="FF0000"/>
                      <w:sz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eastAsia="맑은 고딕" w:hAnsi="Cambria Math" w:cs="TimesNewRoman"/>
                      <w:color w:val="FF0000"/>
                      <w:sz w:val="28"/>
                      <w:lang w:val="en-US" w:eastAsia="ko-KR"/>
                    </w:rPr>
                    <m:t>π</m:t>
                  </m:r>
                </m:num>
                <m:den>
                  <m:sSup>
                    <m:sSupPr>
                      <m:ctrlPr>
                        <w:rPr>
                          <w:rFonts w:ascii="Cambria Math" w:eastAsia="맑은 고딕" w:hAnsi="Cambria Math" w:cs="TimesNewRoman"/>
                          <w:i/>
                          <w:color w:val="FF0000"/>
                          <w:sz w:val="28"/>
                          <w:lang w:val="en-US" w:eastAsia="ko-KR"/>
                        </w:rPr>
                      </m:ctrlPr>
                    </m:sSupPr>
                    <m:e>
                      <m:r>
                        <w:rPr>
                          <w:rFonts w:ascii="Cambria Math" w:eastAsia="맑은 고딕" w:hAnsi="Cambria Math" w:cs="TimesNewRoman"/>
                          <w:color w:val="FF0000"/>
                          <w:sz w:val="28"/>
                          <w:lang w:val="en-US" w:eastAsia="ko-KR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맑은 고딕" w:hAnsi="Cambria Math" w:cs="TimesNewRoman"/>
                              <w:i/>
                              <w:color w:val="FF0000"/>
                              <w:sz w:val="28"/>
                              <w:lang w:val="en-US"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맑은 고딕" w:hAnsi="Cambria Math" w:cs="TimesNewRoman"/>
                              <w:color w:val="FF0000"/>
                              <w:sz w:val="28"/>
                              <w:lang w:val="en-US" w:eastAsia="ko-KR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맑은 고딕" w:hAnsi="Cambria Math" w:cs="TimesNewRoman"/>
                              <w:color w:val="FF0000"/>
                              <w:sz w:val="28"/>
                              <w:lang w:val="en-US" w:eastAsia="ko-KR"/>
                            </w:rPr>
                            <m:t>ϕ</m:t>
                          </m:r>
                        </m:sub>
                      </m:sSub>
                    </m:sup>
                  </m:sSup>
                </m:den>
              </m:f>
            </m:oMath>
            <w:r w:rsidRPr="004929E8">
              <w:rPr>
                <w:rFonts w:ascii="TimesNewRoman" w:eastAsia="맑은 고딕" w:cs="TimesNewRoman" w:hint="eastAsia"/>
                <w:color w:val="FF0000"/>
                <w:sz w:val="28"/>
                <w:lang w:val="en-US" w:eastAsia="ko-KR"/>
              </w:rPr>
              <w:t xml:space="preserve"> 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radians</w:t>
            </w:r>
          </w:p>
          <w:p w14:paraId="7AD54757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where </w:t>
            </w:r>
          </w:p>
          <w:p w14:paraId="631EC512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 xml:space="preserve">=0, 1, 2, …, 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  <w:sz w:val="20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  <w:lang w:val="en-US" w:eastAsia="zh-CN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zh-CN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lang w:val="en-US" w:eastAsia="zh-CN"/>
                          </w:rPr>
                          <m:t>ϕ</m:t>
                        </m:r>
                      </m:sub>
                    </m:sSub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  <w:lang w:val="en-US" w:eastAsia="zh-CN"/>
                  </w:rPr>
                  <m:t>-1</m:t>
                </m:r>
              </m:oMath>
            </m:oMathPara>
          </w:p>
          <w:p w14:paraId="2E7B361B" w14:textId="77777777" w:rsidR="000A76FB" w:rsidRPr="004929E8" w:rsidRDefault="00FD7D67" w:rsidP="00FD7D6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lang w:val="en-US" w:eastAsia="zh-CN"/>
                    </w:rPr>
                    <m:t>ϕ</m:t>
                  </m:r>
                </m:sub>
              </m:sSub>
            </m:oMath>
            <w:r w:rsidR="000A76FB"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is the number of bits used to quantize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lang w:val="en-US" w:eastAsia="zh-CN"/>
                </w:rPr>
                <m:t>ϕ</m:t>
              </m:r>
            </m:oMath>
            <w:r w:rsidR="000A76FB"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(defined by the Codebook Information field of the MIMO </w:t>
            </w:r>
            <w:r w:rsidR="000A76FB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Feedback </w:t>
            </w:r>
            <w:r w:rsidR="000A76FB"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Control </w:t>
            </w:r>
            <w:r w:rsidR="000A76FB" w:rsidRPr="004929E8">
              <w:rPr>
                <w:color w:val="FF0000"/>
                <w:sz w:val="20"/>
                <w:lang w:val="en-US" w:eastAsia="zh-CN"/>
              </w:rPr>
              <w:t>field)</w:t>
            </w:r>
          </w:p>
          <w:p w14:paraId="47D7793C" w14:textId="77777777" w:rsidR="000A76FB" w:rsidRPr="004929E8" w:rsidRDefault="000A76FB" w:rsidP="00FD7D67">
            <w:pPr>
              <w:widowControl w:val="0"/>
              <w:autoSpaceDE w:val="0"/>
              <w:autoSpaceDN w:val="0"/>
              <w:adjustRightInd w:val="0"/>
              <w:rPr>
                <w:rFonts w:ascii="TimesNewRoman" w:eastAsia="맑은 고딕" w:cs="TimesNewRoman"/>
                <w:color w:val="FF0000"/>
                <w:sz w:val="20"/>
                <w:lang w:val="en-US" w:eastAsia="ko-KR"/>
              </w:rPr>
            </w:pPr>
          </w:p>
        </w:tc>
      </w:tr>
    </w:tbl>
    <w:p w14:paraId="1CFF63B7" w14:textId="77777777" w:rsidR="00F474E3" w:rsidRPr="004929E8" w:rsidRDefault="00F474E3" w:rsidP="0047061D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5D72388" w14:textId="77777777" w:rsidR="000255ED" w:rsidRPr="00D5597B" w:rsidRDefault="000255ED" w:rsidP="0047061D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62BFAB7" w14:textId="7D92D536" w:rsidR="00863D6C" w:rsidRPr="004929E8" w:rsidRDefault="00863D6C" w:rsidP="00863D6C">
      <w:pPr>
        <w:widowControl w:val="0"/>
        <w:autoSpaceDE w:val="0"/>
        <w:autoSpaceDN w:val="0"/>
        <w:adjustRightInd w:val="0"/>
        <w:ind w:firstLine="720"/>
        <w:rPr>
          <w:color w:val="FF0000"/>
          <w:sz w:val="20"/>
          <w:lang w:val="en-US" w:eastAsia="zh-CN"/>
        </w:rPr>
      </w:pPr>
      <w:r w:rsidRPr="004929E8">
        <w:rPr>
          <w:rFonts w:hint="eastAsia"/>
          <w:color w:val="FF0000"/>
          <w:sz w:val="20"/>
          <w:lang w:val="en-US" w:eastAsia="ko-KR"/>
        </w:rPr>
        <w:t>Table 9-</w:t>
      </w:r>
      <w:proofErr w:type="gramStart"/>
      <w:r w:rsidRPr="004929E8">
        <w:rPr>
          <w:rFonts w:hint="eastAsia"/>
          <w:color w:val="FF0000"/>
          <w:sz w:val="20"/>
          <w:lang w:val="en-US" w:eastAsia="ko-KR"/>
        </w:rPr>
        <w:t>xx .</w:t>
      </w:r>
      <w:proofErr w:type="gramEnd"/>
      <w:r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Pr="004929E8">
        <w:rPr>
          <w:color w:val="FF0000"/>
          <w:sz w:val="20"/>
          <w:lang w:val="en-US" w:eastAsia="zh-CN"/>
        </w:rPr>
        <w:t>Subcarriers for which a Compressed Beamforming Feedback Matrix subfield is</w:t>
      </w:r>
      <w:r w:rsidRPr="004929E8">
        <w:rPr>
          <w:rFonts w:hint="eastAsia"/>
          <w:color w:val="FF0000"/>
          <w:sz w:val="20"/>
          <w:lang w:val="en-US" w:eastAsia="ko-KR"/>
        </w:rPr>
        <w:t xml:space="preserve"> </w:t>
      </w:r>
      <w:r w:rsidRPr="004929E8">
        <w:rPr>
          <w:color w:val="FF0000"/>
          <w:sz w:val="20"/>
          <w:lang w:val="en-US" w:eastAsia="zh-CN"/>
        </w:rPr>
        <w:t>sent back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7200"/>
      </w:tblGrid>
      <w:tr w:rsidR="00F474E3" w:rsidRPr="004929E8" w14:paraId="39C73E43" w14:textId="77777777" w:rsidTr="000E6EB5">
        <w:tc>
          <w:tcPr>
            <w:tcW w:w="675" w:type="dxa"/>
          </w:tcPr>
          <w:p w14:paraId="4CD63532" w14:textId="3B1B2BAF" w:rsidR="00F474E3" w:rsidRPr="004929E8" w:rsidRDefault="00F474E3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NCB</w:t>
            </w:r>
          </w:p>
        </w:tc>
        <w:tc>
          <w:tcPr>
            <w:tcW w:w="851" w:type="dxa"/>
          </w:tcPr>
          <w:p w14:paraId="50C3981A" w14:textId="1C67B557" w:rsidR="00F474E3" w:rsidRPr="004929E8" w:rsidRDefault="00F474E3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Ng</w:t>
            </w:r>
          </w:p>
        </w:tc>
        <w:tc>
          <w:tcPr>
            <w:tcW w:w="850" w:type="dxa"/>
          </w:tcPr>
          <w:p w14:paraId="7AAF0E95" w14:textId="3AD68ACF" w:rsidR="00F474E3" w:rsidRPr="004929E8" w:rsidRDefault="00F474E3" w:rsidP="00764F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proofErr w:type="spellStart"/>
            <w:r w:rsidRPr="004929E8">
              <w:rPr>
                <w:rFonts w:hint="eastAsia"/>
                <w:color w:val="FF0000"/>
                <w:sz w:val="20"/>
                <w:lang w:val="en-US" w:eastAsia="ko-KR"/>
              </w:rPr>
              <w:t>Ns</w:t>
            </w:r>
            <w:r w:rsidR="00764F00" w:rsidRPr="004929E8">
              <w:rPr>
                <w:rFonts w:hint="eastAsia"/>
                <w:color w:val="FF0000"/>
                <w:sz w:val="20"/>
                <w:lang w:val="en-US" w:eastAsia="ko-KR"/>
              </w:rPr>
              <w:t>c</w:t>
            </w:r>
            <w:proofErr w:type="spellEnd"/>
          </w:p>
        </w:tc>
        <w:tc>
          <w:tcPr>
            <w:tcW w:w="7200" w:type="dxa"/>
          </w:tcPr>
          <w:p w14:paraId="7E866CA0" w14:textId="77777777" w:rsidR="00F474E3" w:rsidRPr="004929E8" w:rsidRDefault="00F474E3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Subcarriers for which Compressed Feedback Beamforming Matrix subfield</w:t>
            </w:r>
          </w:p>
          <w:p w14:paraId="76E6B319" w14:textId="5397F307" w:rsidR="00F474E3" w:rsidRPr="004929E8" w:rsidRDefault="00F474E3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 xml:space="preserve">is sent: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(0),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 xml:space="preserve">(1), 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…</w:t>
            </w:r>
            <w:r w:rsidRPr="004929E8">
              <w:rPr>
                <w:color w:val="FF0000"/>
                <w:sz w:val="20"/>
                <w:lang w:val="en-US" w:eastAsia="zh-CN"/>
              </w:rPr>
              <w:t xml:space="preserve">, </w:t>
            </w:r>
            <w:proofErr w:type="spellStart"/>
            <w:r w:rsidRPr="004929E8">
              <w:rPr>
                <w:color w:val="FF0000"/>
                <w:sz w:val="20"/>
                <w:lang w:val="en-US" w:eastAsia="zh-CN"/>
              </w:rPr>
              <w:t>scidx</w:t>
            </w:r>
            <w:proofErr w:type="spellEnd"/>
            <w:r w:rsidRPr="004929E8">
              <w:rPr>
                <w:color w:val="FF0000"/>
                <w:sz w:val="20"/>
                <w:lang w:val="en-US" w:eastAsia="zh-CN"/>
              </w:rPr>
              <w:t>(Ns</w:t>
            </w:r>
            <w:r w:rsidR="00764F00" w:rsidRPr="004929E8">
              <w:rPr>
                <w:rFonts w:hint="eastAsia"/>
                <w:color w:val="FF0000"/>
                <w:sz w:val="20"/>
                <w:lang w:val="en-US" w:eastAsia="ko-KR"/>
              </w:rPr>
              <w:t>c</w:t>
            </w:r>
            <w:r w:rsidRPr="004929E8">
              <w:rPr>
                <w:color w:val="FF0000"/>
                <w:sz w:val="20"/>
                <w:lang w:val="en-US" w:eastAsia="zh-CN"/>
              </w:rPr>
              <w:t>-1)</w:t>
            </w:r>
          </w:p>
          <w:p w14:paraId="28CF74F9" w14:textId="765DE18D" w:rsidR="00A46F9F" w:rsidRPr="004929E8" w:rsidRDefault="00A46F9F" w:rsidP="00863D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ko-KR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Note: DC subcarriers (0, 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±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1) are skipped.</w:t>
            </w:r>
          </w:p>
        </w:tc>
      </w:tr>
      <w:tr w:rsidR="00A46F9F" w:rsidRPr="004929E8" w14:paraId="368B5364" w14:textId="77777777" w:rsidTr="000E6EB5">
        <w:tc>
          <w:tcPr>
            <w:tcW w:w="675" w:type="dxa"/>
            <w:vMerge w:val="restart"/>
          </w:tcPr>
          <w:p w14:paraId="2BAC66F5" w14:textId="78E7826B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1</w:t>
            </w:r>
          </w:p>
        </w:tc>
        <w:tc>
          <w:tcPr>
            <w:tcW w:w="851" w:type="dxa"/>
          </w:tcPr>
          <w:p w14:paraId="0FF69DF2" w14:textId="0170F6C1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</w:tcPr>
          <w:p w14:paraId="031617B2" w14:textId="4F0DC90F" w:rsidR="00A46F9F" w:rsidRPr="004929E8" w:rsidRDefault="000E6EB5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178</w:t>
            </w:r>
          </w:p>
        </w:tc>
        <w:tc>
          <w:tcPr>
            <w:tcW w:w="7200" w:type="dxa"/>
          </w:tcPr>
          <w:p w14:paraId="0197C5C9" w14:textId="37EE13F8" w:rsidR="00A46F9F" w:rsidRPr="004929E8" w:rsidRDefault="0072389A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-177,-176,-174,-172,-170,-168,-166,-164,-162,-160,-158,-156,-154,-152,-150,-148,-146,-144,-142,-140,-138,-136,-134,-132,-130,-128,-126,-124,-122,-120,-118,-116,-114,-112,-110,-108,-106,-104,-102,-100,-98,-96,-94,-92,-90,-88,-86,-84,-82,-80,-78,-76,-74,-72,-70,-68,-66,-64,-62,-60,-58,-56,-54,-52,-50,-48,-46,-44,-42,-40,-38,-36,-34,-32,-30,-28,-26,-24,-22,-20,-18,-16,-14,-12,-10,-8,-6,-4,-2,2,4,6,8,10,12,14,16,</w:t>
            </w:r>
            <w:r w:rsidR="000E6EB5"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18,20,</w:t>
            </w:r>
            <w:r w:rsidR="000E6EB5"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22,24,26,28,30,32,34,36,38,40,42,44,46,48,50,52,54,56,58,60,62,64,66,68,70,72,74,76,78,80,82,84,86,88,90,92,94,96,98,100,102,104,106,108,110,112,114,116,118,120,122,124,126,128,130,132,134,136,138,140,142,144,146,148,150,152,154,156,158,160,162,164,166,168,170,172,174,176,177</w:t>
            </w:r>
          </w:p>
        </w:tc>
      </w:tr>
      <w:tr w:rsidR="00A46F9F" w:rsidRPr="004929E8" w14:paraId="5C261F74" w14:textId="77777777" w:rsidTr="000E6EB5">
        <w:tc>
          <w:tcPr>
            <w:tcW w:w="675" w:type="dxa"/>
            <w:vMerge/>
          </w:tcPr>
          <w:p w14:paraId="1A0AE39D" w14:textId="77777777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851" w:type="dxa"/>
          </w:tcPr>
          <w:p w14:paraId="2ECABEED" w14:textId="65B70CB9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</w:t>
            </w:r>
          </w:p>
        </w:tc>
        <w:tc>
          <w:tcPr>
            <w:tcW w:w="850" w:type="dxa"/>
          </w:tcPr>
          <w:p w14:paraId="330B491D" w14:textId="1CECA765" w:rsidR="00A46F9F" w:rsidRPr="004929E8" w:rsidRDefault="000E6EB5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90</w:t>
            </w:r>
          </w:p>
        </w:tc>
        <w:tc>
          <w:tcPr>
            <w:tcW w:w="7200" w:type="dxa"/>
          </w:tcPr>
          <w:p w14:paraId="5300AE28" w14:textId="19BECC06" w:rsidR="00A46F9F" w:rsidRPr="004929E8" w:rsidRDefault="000E6EB5" w:rsidP="007E104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-177, -174,-170,-166,-162,-158,-154,-150,-146,-142,-138,-134,-130,-126,-122,-118,-114,-110,-106,-102,-98,-94,-90,-86,-82,-78,-74,-70,-66,-62,-58,-54,-50,-46,-42,-38,-34,-30,-26,-22,-18,-14,-10,-6,-2,2,6,10,14,18,22,26, 30,34, 38,42, 46,50,54,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58,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62,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66,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70,74,78,82, 86,90,94,98,102,106,110,114,118,122,126,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130,134,138,142,146,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150,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154,158,162,166,170,174,177</w:t>
            </w:r>
          </w:p>
        </w:tc>
      </w:tr>
      <w:tr w:rsidR="00A46F9F" w:rsidRPr="004929E8" w14:paraId="7DCA9D9E" w14:textId="77777777" w:rsidTr="000E6EB5">
        <w:tc>
          <w:tcPr>
            <w:tcW w:w="675" w:type="dxa"/>
            <w:vMerge/>
          </w:tcPr>
          <w:p w14:paraId="3D9186B3" w14:textId="77777777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851" w:type="dxa"/>
          </w:tcPr>
          <w:p w14:paraId="12E9478A" w14:textId="3A700168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8</w:t>
            </w:r>
          </w:p>
        </w:tc>
        <w:tc>
          <w:tcPr>
            <w:tcW w:w="850" w:type="dxa"/>
          </w:tcPr>
          <w:p w14:paraId="1A6A29B0" w14:textId="3CE19867" w:rsidR="00A46F9F" w:rsidRPr="004929E8" w:rsidRDefault="000E6EB5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46</w:t>
            </w:r>
          </w:p>
        </w:tc>
        <w:tc>
          <w:tcPr>
            <w:tcW w:w="7200" w:type="dxa"/>
          </w:tcPr>
          <w:p w14:paraId="75CE1362" w14:textId="394E243E" w:rsidR="00A46F9F" w:rsidRPr="004929E8" w:rsidRDefault="000E6EB5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-177,-170,-162,-154,-146,-138,-130,-122,-114,-106,-98,-90,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-</w:t>
            </w:r>
            <w:r w:rsidRPr="004929E8">
              <w:rPr>
                <w:color w:val="FF0000"/>
                <w:sz w:val="20"/>
                <w:lang w:val="en-US" w:eastAsia="zh-CN"/>
              </w:rPr>
              <w:t>82,-74,-66,-58,-50,-42,-34,-26,-18,-10,-2,2,10,18,26, 34, 42, 50,58,66,74,82,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90,98,106,114,122,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130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, </w:t>
            </w:r>
            <w:r w:rsidRPr="004929E8">
              <w:rPr>
                <w:color w:val="FF0000"/>
                <w:sz w:val="20"/>
                <w:lang w:val="en-US" w:eastAsia="zh-CN"/>
              </w:rPr>
              <w:t>138,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146,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154,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162,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170,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177</w:t>
            </w:r>
          </w:p>
        </w:tc>
      </w:tr>
      <w:tr w:rsidR="00A46F9F" w:rsidRPr="004929E8" w14:paraId="2652F268" w14:textId="77777777" w:rsidTr="000E6EB5">
        <w:tc>
          <w:tcPr>
            <w:tcW w:w="675" w:type="dxa"/>
            <w:vMerge w:val="restart"/>
          </w:tcPr>
          <w:p w14:paraId="610DC2BD" w14:textId="64832B78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</w:t>
            </w:r>
          </w:p>
        </w:tc>
        <w:tc>
          <w:tcPr>
            <w:tcW w:w="851" w:type="dxa"/>
          </w:tcPr>
          <w:p w14:paraId="67F4AEBD" w14:textId="0EEC903D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</w:tcPr>
          <w:p w14:paraId="30E07FF2" w14:textId="5EE71A9D" w:rsidR="00A46F9F" w:rsidRPr="004929E8" w:rsidRDefault="000E6EB5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388</w:t>
            </w:r>
          </w:p>
        </w:tc>
        <w:tc>
          <w:tcPr>
            <w:tcW w:w="7200" w:type="dxa"/>
          </w:tcPr>
          <w:p w14:paraId="2F994759" w14:textId="5A1454CA" w:rsidR="00A46F9F" w:rsidRPr="004929E8" w:rsidRDefault="000E6EB5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-386,-385,-383,-381,-379,-377,-375,-373,-371,-369,-367,-365,-363,-361,-359,-357,-355,-353,-351,-349,-347,-345,-343,-341,-339,-337,-335,-333,-331,-329,-327,-325,-323,-321,-319,-317,-315,-313,-311,-309,-307,-305,-303,-301,-299,-297,-295,-293,-291,-289,-287,-285,-283,-281,-279,-277,-275,-273,-271,-269,-267,-265,-263,-261,-259,-257,-255,-253,-251,-249,-247,-245,-243,-241,-239,-237,-235,-233,-231,-229,-227,-225,-223,-221,-219,-217,-215,-213,-211,-209,-207,-205,-203,-201,-199,-197,-195,-193,-191,-189,-187,-185,-183,-181,-179,-177,-176,-174,-172,-170,-168,-166,-164,-162,-160,-158,-156,-154,-152,-150,-148,-146,-144,-142,-140,-138,-136,-134,-132,-130,-128,-126,-124,-122,-120,-118,-116,-114,-112,-110,-108,-106,-104,-102,-100,-98,-96,-94,-92,-90,-88,-86,-84,-82,-80,-78,-76,-74,-72,-70,-68,-66,-64,-62,-60,-58,-56,-54,-52,-50,-48,-46,-44,-42,-40,-38,-36,-34,-32,-30,-28,-26,-24,-22,-20,-18,-16,-14,-12,-10,-8,-6,-4,-2,2,4,6,8,10,12,14,16,18,20,22,24,26,28,30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32,34,36,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38,40,42,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44,46,48,50,52,54,56,58,60,62,64,66,68,70,72,74,76,78,80,82,84,86,88,90,92,94,96,98,100,102,104,106,108,110,112,114,116,118,120,122,124,126,128,130,132,134,136,138,140,142,144,146,148,150,152,154,156,158,160,162,164,166,168,170,172,174,176,177,179,181,183,185,187,189,191,193,195,197,199,201,203,205,207,209,211,213,215,217,219,221,223,225,227,229,231,233,235,237,239,241,243,245,247,249,251,253,255,257,259,261,263,265,267,269,271,273,275,277,279,281,283,285,287,289,291,293,295,297,299,301,303,305,307,309,311,313,315,317,319,321,323,325,327,329,331,333,335,337,339,341,343,345,347,349,351,353,355,357,359,361,363,365,367,369,371,373,375,377,379,381,383,385,386</w:t>
            </w:r>
          </w:p>
        </w:tc>
      </w:tr>
      <w:tr w:rsidR="00A46F9F" w:rsidRPr="004929E8" w14:paraId="15CE38B0" w14:textId="77777777" w:rsidTr="000E6EB5">
        <w:tc>
          <w:tcPr>
            <w:tcW w:w="675" w:type="dxa"/>
            <w:vMerge/>
          </w:tcPr>
          <w:p w14:paraId="572A47C9" w14:textId="77777777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851" w:type="dxa"/>
          </w:tcPr>
          <w:p w14:paraId="0C10D937" w14:textId="246623F7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</w:t>
            </w:r>
          </w:p>
        </w:tc>
        <w:tc>
          <w:tcPr>
            <w:tcW w:w="850" w:type="dxa"/>
          </w:tcPr>
          <w:p w14:paraId="7D69DBBB" w14:textId="2B959259" w:rsidR="00A46F9F" w:rsidRPr="004929E8" w:rsidRDefault="00420359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196</w:t>
            </w:r>
          </w:p>
        </w:tc>
        <w:tc>
          <w:tcPr>
            <w:tcW w:w="7200" w:type="dxa"/>
          </w:tcPr>
          <w:p w14:paraId="611FA372" w14:textId="7845A63D" w:rsidR="00A46F9F" w:rsidRPr="004929E8" w:rsidRDefault="00420359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-386,-385,-381,-377,-373,-369,-365,-361,-357,-353,-349,-345,-341,-337,-333,-329,-325,-321,-317,-313,-309,-305,-301,-297,-293,-289,-285,-281,-277,-273,-269,-265,-261,-257,-253,-249,-245,-241,-237,-233,-229,-225,-221,-217,-213,-209,-205,-201,-197,-193,-189,-185,-181,-177,-174,-170,-166,-162,-158,-154,-150,-146,-142,-138,-134,-130,-126,-122,-118,-114,-110,-106,-102,-98,-94,-90,-86,-82,-78,-74,-70,-66,-62,-58,-54,-50,-46,-42,-38,-34,-30,-26,-22,-18,-14,-10,-6,-2,2,6,10,14,18,22,26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30,34,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38,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42,46,50,54,58,62,66,70,74,78,82,86,90,94,98,102,106,110,114,118,122,126,130,134,138,142,146,150,154,158,162,166,170,174,177,181,185,189,193,197,201,205,209,213,217,221,225,229,233,237,241,245,249,253,257,261,265,269,273,277,281,285,289,293,297,301,305,309,313,317,321,325,329,333,337,341,345,349,353,357,361,365,369,373,377,381,385,386</w:t>
            </w:r>
          </w:p>
        </w:tc>
      </w:tr>
      <w:tr w:rsidR="00A46F9F" w:rsidRPr="004929E8" w14:paraId="04BF662B" w14:textId="77777777" w:rsidTr="000E6EB5">
        <w:tc>
          <w:tcPr>
            <w:tcW w:w="675" w:type="dxa"/>
            <w:vMerge/>
          </w:tcPr>
          <w:p w14:paraId="23617D79" w14:textId="77777777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851" w:type="dxa"/>
          </w:tcPr>
          <w:p w14:paraId="6E175402" w14:textId="7D7E9038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8</w:t>
            </w:r>
          </w:p>
        </w:tc>
        <w:tc>
          <w:tcPr>
            <w:tcW w:w="850" w:type="dxa"/>
          </w:tcPr>
          <w:p w14:paraId="0FFED4C1" w14:textId="7D9120EC" w:rsidR="00A46F9F" w:rsidRPr="004929E8" w:rsidRDefault="00420359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101</w:t>
            </w:r>
          </w:p>
        </w:tc>
        <w:tc>
          <w:tcPr>
            <w:tcW w:w="7200" w:type="dxa"/>
          </w:tcPr>
          <w:p w14:paraId="3E34A58A" w14:textId="23076FD1" w:rsidR="00A46F9F" w:rsidRPr="004929E8" w:rsidRDefault="00420359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-386, -385,-377,-369,-361,-353,-345,-337,-329,-321,-313,-305,  -297,-289,-281,-273,-265,-257,-249,-241,-233,-225,-217,  -209,-201,-193,-185, -177,-170,-162, -154,-146,-138,-130,  -122,-114,-106,-98,-90,-82,-74,-66,-58,-50,-42,-34,-26, -18, -10,-2,2,10,18, 26,34, 42, 50,58,62, 70,78,86, 94,102, 110, 118, 126, 134,142,150,158,166,174, 177, 185, 193,201,209,217, 225, 233,241,249,257,265, 273,281,289,297,305, 313,321,329, 337,345,353,361,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369,377,385, 386</w:t>
            </w:r>
          </w:p>
        </w:tc>
      </w:tr>
      <w:tr w:rsidR="00A46F9F" w:rsidRPr="004929E8" w14:paraId="557315E1" w14:textId="77777777" w:rsidTr="000E6EB5">
        <w:tc>
          <w:tcPr>
            <w:tcW w:w="675" w:type="dxa"/>
            <w:vMerge w:val="restart"/>
          </w:tcPr>
          <w:p w14:paraId="3DBF3A97" w14:textId="17278A51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3</w:t>
            </w:r>
          </w:p>
        </w:tc>
        <w:tc>
          <w:tcPr>
            <w:tcW w:w="851" w:type="dxa"/>
          </w:tcPr>
          <w:p w14:paraId="6C378AD2" w14:textId="14FDF97D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</w:tcPr>
          <w:p w14:paraId="29D57D92" w14:textId="0C3B37ED" w:rsidR="00A46F9F" w:rsidRPr="004929E8" w:rsidRDefault="00B961C6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598</w:t>
            </w:r>
          </w:p>
        </w:tc>
        <w:tc>
          <w:tcPr>
            <w:tcW w:w="7200" w:type="dxa"/>
          </w:tcPr>
          <w:p w14:paraId="7E3F1770" w14:textId="1A6E80FC" w:rsidR="00A46F9F" w:rsidRPr="004929E8" w:rsidRDefault="00B961C6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-596,-594,-592,-590,-588,-586,-584,-582,-580,-578,-576,-574,-572,-570,-568,-566,-564,-562,-560,-558,-556,-554,-552,-550,-548,-546,-544,-542,-540,-538,-536,-534,-532,-530,-528,-526,-524,-522,-520,-518,-516,-514,-512,-510,-508,-506,-504,-502,-500,-498,-496,-494,-492,-490,-488,-486,-484,-482,-480,-478,-476,-474,-472,-470,-468,-466,-464,-462,-460,-458,-456,-454,-452,-450,-448,-446,-444,-442,-440,-438,-436,-434,-432,-430,-428,-426,-424,-422,-420,-418,-416,-414,-412,-410,-408,-406,-404,-402,-400,-398,-396,-394,-392,-390,-388,-386,-385,-383,-381,-379,-377,-375,-373,-371,-369,-367,-365,-363,-361,-359,-357,-355,-353,-351,-349,-347,-345,-343,-341,-339,-337,-335,-333,-331,-329,-327,-325,-323,-321,-319,-317,-315,-313,-311,-309,-307,-305,-303,-301,-299,-297,-295,-293,-291,-289,-287,-285,-283,-281,-279,-277,-275,-273,-271,-269,-267,-265,-263,-261,-259,-257,-255,-253,-251,-249,-247,-245,-243,-241,-239,-237,-235,-233,-231,-229,-227,-225,-223,-221,-219,-217,-215,-213,-211,-209,-207,-205,-203,-201,-199,-197,-195,-193,-191,-189,-187,-185,-183,-</w:t>
            </w:r>
            <w:r w:rsidRPr="004929E8">
              <w:rPr>
                <w:color w:val="FF0000"/>
                <w:sz w:val="20"/>
                <w:lang w:val="en-US" w:eastAsia="zh-CN"/>
              </w:rPr>
              <w:lastRenderedPageBreak/>
              <w:t>181,-179,-177,-176,-174,-172,-170,-168,-166,-164,-162,-160,-158,-156,-154,-152,-150,-148,-146,-144,-142,-140,-138,-136,-134,-132,-130,-128,-126,-124,-122,-120,-118,-116,-114,-112,-110,-108,-106,-104,-102,-100,-98,-96,-94,-92,-90,-88,-86,-84,-82,-80,-78,-76,-74,-72,-70,-68,-66,-64,-62,-60,-58,-56,-54,-52,-50,-48,-46,-44,-42,-40,-38,-36,-34,-32,-30,-28,-26,-24,-22,-20,-18,-16,-14,-12,-10,-8,-6,-4,-2,2,4,6,8,10,12,14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16,18,20,22,24,26,28,30,32,34,36,38,40,42,44,46,48,50,52,54,56,58,60,62,64,66,68,70,72,74,76,78,80,82,84,86,88,90,92,94,96,98,100,102,104,106,108,110,112,114,116,118,120,122,124,126,128,130,132,134,136,138,140,142,144,146,148,150,152,154,156,158,160,162,164,166,168,170,172,174,176,177,179,181,183,185,187,189,191,193,195,197,199,201,203,205,207,209,211,213,215,217,219,221,223,225,227,229,231,233,235,237,239,241,243,245,247,249,251,253,255,257,259,261,263,265,267,269,271,273,275,277,279,281,283,285,287,289,291,293,295,297,299,301,303,305,307,309,311,313,315,317,319,321,323,325,327,329,331,333,335,337,339,341,343,345,347,349,351,353,355,357,359,361,363,365,367,369,371,373,375,377,379,381,383,385,386,388,390,392,394,396,398,400,402,404,406,408,410,412,414,416,418,420,422,424,426,428,430,432,434,436,438,440,442,444,446,448,450,452,454,456,458,460,462,464,466,468,470,472,474,476,478,480,482,484,486,488,490,492,494,496,498,500,502,504,506,508,510,512,514,516,518,520,522,524,526,528,530,532,534,536,538,540,542,544,546,548,550,552,554,556,558,560,562,564,566,568,570,572,574,576,578,580,582,584,586,588,590,592,594,596</w:t>
            </w:r>
          </w:p>
        </w:tc>
      </w:tr>
      <w:tr w:rsidR="00A46F9F" w:rsidRPr="004929E8" w14:paraId="215B6EF1" w14:textId="77777777" w:rsidTr="000E6EB5">
        <w:tc>
          <w:tcPr>
            <w:tcW w:w="675" w:type="dxa"/>
            <w:vMerge/>
          </w:tcPr>
          <w:p w14:paraId="68F8BD2D" w14:textId="77777777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851" w:type="dxa"/>
          </w:tcPr>
          <w:p w14:paraId="297E4C0E" w14:textId="4BBBD364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</w:t>
            </w:r>
          </w:p>
        </w:tc>
        <w:tc>
          <w:tcPr>
            <w:tcW w:w="850" w:type="dxa"/>
          </w:tcPr>
          <w:p w14:paraId="6D386D5B" w14:textId="04F63752" w:rsidR="00A46F9F" w:rsidRPr="004929E8" w:rsidRDefault="00420359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302</w:t>
            </w:r>
          </w:p>
        </w:tc>
        <w:tc>
          <w:tcPr>
            <w:tcW w:w="7200" w:type="dxa"/>
          </w:tcPr>
          <w:p w14:paraId="28C825B6" w14:textId="64779E98" w:rsidR="00A46F9F" w:rsidRPr="004929E8" w:rsidRDefault="00420359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-596,-594,-590,-586,-582,-578,-574,-570,-566,-562,-558,-554,-550,-546,-542,-538,-534,-530,-526,-522,-518,-514,-510,-506,-502,-498,-494,-490,-486,-482,-478,-474,-470,-466,-462,-458,-454,-450,-446,-442,-438,-434,-430,-426,-422,-418,-414,-410,-406,-402,-398,-394,-390, -386, -385,-381,-377,-373,-369,-365,-361,-357,-353,-349,-345,-341,-337,-333,-329,-325,-321,-317,-313,-309,-305,  -301, -297,-293,-289,-285,-281, -277,-273,-269,-265,-261,-257,-253,-249,-245,-241,-237,-233,-229,-225,-221,-217, -213, -209,-205,-201,-197,-193,-189,-185,-181,-177,-174, -170,-166,-162, -158,-154,-150,-146,-142,-138,-134,-130,  -126, -122,-118,-114,-110,-106,-102,-98,-94,-90,-86,-82,-78,-74,-70,-66,-62,-58,-54,-50,-46,-42,-38,-34,-30,-26,-22, -18,-14, -10,-6,-2,2,6,10,14,18,22, 26,30,34,38, 42, 46,50,54,58,62,66, 70,74,78,82,86,90, 94,98,102,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106, 110,114, 118, 122,126, 130, 134,138,142,146,150,154,158,162,166,170,174, 177, 181,185,189,193,197,201,205, 209,213, 217, 221, 225,229, 233,237,241, 245,249,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253,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257,261,265,269, 273,277,281, 285,289,293,297,301,305,309, 313,317,321, 325,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329, 333, 337,341,345,349, 353, 357,361,365,369,373,377,381,385, 386, 390,394,398,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402,406,410,414, 418,422, 426,430,434,438,442,446, 450,454,458, 462, 466,470, 474, 478, 482,486, 490,494,498,502,506,510,514,518,522,526,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530,534,538,542,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546,550,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554, 558,562,566,570,574, 578,582,586,590,594, 596</w:t>
            </w:r>
          </w:p>
        </w:tc>
      </w:tr>
      <w:tr w:rsidR="00A46F9F" w:rsidRPr="004929E8" w14:paraId="19B6A3CA" w14:textId="77777777" w:rsidTr="000E6EB5">
        <w:tc>
          <w:tcPr>
            <w:tcW w:w="675" w:type="dxa"/>
            <w:vMerge/>
          </w:tcPr>
          <w:p w14:paraId="18077A0E" w14:textId="77777777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851" w:type="dxa"/>
          </w:tcPr>
          <w:p w14:paraId="71E2186A" w14:textId="1E1A08C9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8</w:t>
            </w:r>
          </w:p>
        </w:tc>
        <w:tc>
          <w:tcPr>
            <w:tcW w:w="850" w:type="dxa"/>
          </w:tcPr>
          <w:p w14:paraId="09CF9698" w14:textId="7BDB51DB" w:rsidR="00A46F9F" w:rsidRPr="004929E8" w:rsidRDefault="00420359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155</w:t>
            </w:r>
          </w:p>
        </w:tc>
        <w:tc>
          <w:tcPr>
            <w:tcW w:w="7200" w:type="dxa"/>
          </w:tcPr>
          <w:p w14:paraId="7BD0F0E6" w14:textId="3E38C67B" w:rsidR="00A46F9F" w:rsidRPr="004929E8" w:rsidRDefault="00420359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-596,-594,-586,-578,-570,-562,-554,-546,-538,-530,-522,-514,-506,-498,-490,-482,-474,-466,-458,-450,-442,-434,-426,-418,-410,-402,-394, -386, -385,-377,-369,-361,-353,-345,-337,-329,-321,-313,-305,  -297,-289,-281,-273,-265,-257,-249,-241,-233,-225,-217,  -209,-201,-193,-185, -177,-170,-162, -154,-146,-138,-130,  -122,-114,-106,-98,-90,-82,-74,-66,-58,-50,-42,-34,-26, -18, -10,-2,2,10,18, 26,34, 42, 50,58,62, 70,78,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86, 94,102, 110, 118, 126, 134,142,150,158,166,174, 177, 185, 193,201,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209,217, 225, 233,241,249,257,265, 273,281,289,297,305, 313,321,329, 337,345,353,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361,369,377,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385, 386,394,402,410, 418, 426,434,442, 450,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458,  466, 474, 482, 490,498,506,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514,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522,530,538,546,554, 562,570, 578,586,594, 596</w:t>
            </w:r>
          </w:p>
        </w:tc>
      </w:tr>
      <w:tr w:rsidR="00A46F9F" w:rsidRPr="004929E8" w14:paraId="454FFA3F" w14:textId="77777777" w:rsidTr="000E6EB5">
        <w:tc>
          <w:tcPr>
            <w:tcW w:w="675" w:type="dxa"/>
            <w:vMerge w:val="restart"/>
          </w:tcPr>
          <w:p w14:paraId="0C1F3C56" w14:textId="62F1F23B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</w:t>
            </w:r>
          </w:p>
        </w:tc>
        <w:tc>
          <w:tcPr>
            <w:tcW w:w="851" w:type="dxa"/>
          </w:tcPr>
          <w:p w14:paraId="255A6EEF" w14:textId="35CA8574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</w:t>
            </w:r>
          </w:p>
        </w:tc>
        <w:tc>
          <w:tcPr>
            <w:tcW w:w="850" w:type="dxa"/>
          </w:tcPr>
          <w:p w14:paraId="195E8970" w14:textId="1F847958" w:rsidR="00A46F9F" w:rsidRPr="004929E8" w:rsidRDefault="000255ED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808</w:t>
            </w:r>
          </w:p>
        </w:tc>
        <w:tc>
          <w:tcPr>
            <w:tcW w:w="7200" w:type="dxa"/>
          </w:tcPr>
          <w:p w14:paraId="1E97FEB3" w14:textId="65275F0C" w:rsidR="000255ED" w:rsidRPr="004929E8" w:rsidRDefault="000255ED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-805,-804,-802,-800,-798,-796,-794,-792,-790,-788,-786,-784,-782,-780,-778,-776,-774,-772,-770,-768,-766,-764,-762,-760,-758,-756,-754,-752,-750,-748,-746,-744,-742,-740,-738,-736,-734,-732,-730,-728,-726,-724,-722,-720,-718,-716,-714,-712,-710,-708,-706,-704,-702,-700,-698,-696,-694,-692,-690,-688,-686,-684,-682,-680,-678,-676,-674,-672,-670,-668,-666,-664,-662,-660,-658,-656,-654,-652,-650,-648,-646,-644,-642,-640,-638,-636,-634,-632,-630,-628,-626,-624,-622,-620,-618,-616,-614,-612,-610,-608,-606,-604,-602,-600,-598,-596,-594,-592,-590,-588,-586,-584,-582,-580,-578,-576,-574,-572,-570,-568,-566,-564,-562,-560,-558,-556,-554,-552,-550,-548,-546,-544,-542,-540,-538,-536,-534,-532,-530,-528,-526,-524,-522,-520,-518,-516,-514,-512,-510,-508,-506,-504,-502,-500,-498,-496,-494,-492,-490,-488,-486,-484,-482,-480,-478,-476,-474,-472,-470,-468,-466,-464,-462,-460,-458,-456,-454,-452,-450,-448,-446,-444,-442,-440,-438,-436,-434,-432,-430,-428,-426,-424,-422,-420,-418,-416,-414,-412,-410,-408,-406,-404,-402,-400,-398,-396,-394,-392,-</w:t>
            </w:r>
            <w:r w:rsidRPr="004929E8">
              <w:rPr>
                <w:color w:val="FF0000"/>
                <w:sz w:val="20"/>
                <w:lang w:val="en-US" w:eastAsia="zh-CN"/>
              </w:rPr>
              <w:lastRenderedPageBreak/>
              <w:t>390,-388,-386,-385,-383,-381,-379,-377,-375,-373,-371,-369,-367,-365,-363,-361,-359,-357,-355,-353,-351,-349,-347,-345,-343,-341,-339,-337,-335,-333,-331,-329,-327,-325,-323,-321,-319,-317,-315,-313,-311,-309,-307,-305,-303,-301,-299,-297,-295,-293,-291,-289,-287,-285,-283,-281,-279,-277,-275,-273,-271,-269,-267,-265,-263,-261,-259,-257,-255,-253,-251,-249,-247,-245,-243,-241,-239,-237,-235,-233,-231,-229,-227,-225,-223,-221,-219,-217,-215,-213,-211,-209,-207,-205,-203,-201,-199,-197,-195,-193,-191,-189,-187,-185,-183,-181,-179,-177,-176,-174,-172,-170,-168,-166,-164,-162,-160,-158,-156,-154,-152,-150,-148,-146,-144,-142,-140,-138,-136,-134,-132,-130,-128,-126,-124,-122,-120,-118,-116,-114,-112,-110,-108,-106,-104,-102,-100,-98,-96,-94,-92,-90,-88,-86,-84,-82,-80,-78,-76,-74,-72,-70,-68,-66,-64,-62,-60,-58,-56,-54,-52,-50,-48,-46,-44,-42,-40,-38,-36,-34,-32,-30,-28,-26,-24,-22,-20,-18,-16,-14,-12,-10,-8,-6,-4,-2,2,4,6,8,10,12,14,16,18,20,22,24,26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28,30,32,34,36,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38,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40,42,44,46,48,50,52,54,56,58,60,62,64,66,68,70,72,74,76,78,80,82,84,86,88,90,92,94,96,98,100,102,104,106,108,110,112,114,116,118,120,122,124,126,128,130,132,134,136,138,140,142,144,146,148,150,152,154,156,158,160,162,164,166,168,170,172,174,176,177,179,181,183,185,187,189,191,193,195,197,199,201,203,205,207,209,211,213,215,217,219,221,223,225,227,229,231,233,235,237,239,241,243,245,247,249,251,253,255,257,259,261,263,265,267,269,271,273,275,277,279,281,283,285,287,289,291,293,295,297,299,301,303,305,307,309,311,313,315,317,319,321,323,325,327,329,331,333,335,337,339,341,343,345,347,349,351,353,355,357,359,361,363,365,367,369,371,373,375,377,379,381,383,385,386,388,390,392,394,396,398,400,402,404,406,408,410,412,414,416,418,420,422,424,426,428,430,432,434,436,438,440,442,444,446,448,450,452,454,456,458,460,462,464,466,468,470,472,474,476,478,480,482,484,486,488,490,492,494,496,498,500,502,504,506,508,510,512,514,516,518,520,522,524,526,528,530,532,534,536,538,540,542,544,546,548,550,552,554,556,558,560,562,564,566,568,570,572,574,576,578,580,582,584,586,588,590,592,594,596,598,600,602,604,606,608,610,612,614,616,618,620,622,624,626,628,630,632,634,636,638,640,642,644,646,648,650,652,654,656,658,660,662,664,666,668,670,672,674,676,678,680,682,684,686,688,690,692,694,696,698,700,702,704,706,708,710,712,714,716,718,720,722,724,726,728,730,732,734,736,738,740,742,744,746,748,750,752,754,756,758,760,762,764,766,768,770,772,774,776,778,780,782,784,786,788,790,792,794,796,798,800,802,804,805</w:t>
            </w:r>
          </w:p>
          <w:p w14:paraId="5ACB5385" w14:textId="77777777" w:rsidR="00A46F9F" w:rsidRPr="004929E8" w:rsidRDefault="00A46F9F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A46F9F" w:rsidRPr="004929E8" w14:paraId="6BDECF26" w14:textId="77777777" w:rsidTr="000E6EB5">
        <w:tc>
          <w:tcPr>
            <w:tcW w:w="675" w:type="dxa"/>
            <w:vMerge/>
          </w:tcPr>
          <w:p w14:paraId="2AB8FA03" w14:textId="77777777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851" w:type="dxa"/>
          </w:tcPr>
          <w:p w14:paraId="155C1C4F" w14:textId="6B575F8C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</w:t>
            </w:r>
          </w:p>
        </w:tc>
        <w:tc>
          <w:tcPr>
            <w:tcW w:w="850" w:type="dxa"/>
          </w:tcPr>
          <w:p w14:paraId="09B6C6AA" w14:textId="62A3799A" w:rsidR="00A46F9F" w:rsidRPr="004929E8" w:rsidRDefault="00420359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409</w:t>
            </w:r>
          </w:p>
        </w:tc>
        <w:tc>
          <w:tcPr>
            <w:tcW w:w="7200" w:type="dxa"/>
          </w:tcPr>
          <w:p w14:paraId="43F01191" w14:textId="4BCF58CB" w:rsidR="00A46F9F" w:rsidRPr="004929E8" w:rsidRDefault="00420359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-805, -804,-800,-796,-792,-788,-784,-780,-776,-772,-768,-764,-760,-756,-752,-748,-744,-740,-736,-732,-728,-724,-720,-716,-712,-708,-704,-700,-696,-692,-688,-684,-680,-676,-672,-668,-664,-660,-656,-652,-648,-644,-640,-636,-632,-628,-624,-620,-616,-612,-608,-604,-600,-596,-594,-590,-586,-582,-578,-574,-570,-566,-562,-558,-554,-550,-546,-542,-538,-534,-530,-526,-522,-518,-514,-510,-506,-502,-498,-494,-490,-486,-482,-478,-474,-470,-466,-462,-458,-454,-450,-446,-442,-438,-434,-430,-426,-422,-418,-414,-410,-406,-402,-398,-394,-390, -386, -385,-381,-377,-373,-369,-365,-361,-357,-353,-349,-345,-341,-337,-333,-329,-325,-321,-317,-313,-309,-305,  -301, -297,-293,-289,-285,-281,-277,-273,-269,-265,-261,-257,-253,-249,-245,-241,-237,-233,-229,-225,-221,-217, -213, -209,-205,-201,-197,-193,-189,-185,-181, -177,-174,-170,-166,-162, -158,-154,-150,-146,-142,-138,-134,-130,  -126, -122,-118,-114,-110,-106,-102,-98,-94,-90,-86,-82,-78,-74,-70,-66,-62,-58,-54,-50,-46,-42,-38,-34,-30,-26,-22, -18,-14, -10,-6,-2,2,6,10,14,18,22, 26,30,34,38, 42, 46,50,54,58,62,66, 70,74,78,82,86,90, 94,98,102,106, 110,114, 118, 122,126, 130, 134,138,142,146,150,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154,158,162,166,170,174, 177, 181,185,189,193, 197,201,205, 209,213, 217, 221, 225,229, 233,237,241, 245,249,253,257,261,265,269, 273,277,281, 285,289,293,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297,301,305,309, 313, 317,321, 325,329, 333, 337,341,345,349, 353, 357,361,365,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369,373,377,381,385, 386, 390,394,398,402,406,410,414, 418,422, 426,430, 434,438, 442,446, 450,454,458, 462, 466,470, 474,478, 482,486, 490,494,498,502,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506,510,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514,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518,522,526,530,534,538,542,546,550, 554, 558,562,566,570,574, 578,582,586,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590,594, 596, 596,600,604,608,612,616,620,624,628,632,636,640,644,648, 652, 656, 660,664,668, 672,676,680,684,688,692,696,700,704,708,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712,716,720,724,728,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732,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736,740,744,748, 752,756,760,764, 768, 772,776,780,784,788,792, 796,800,804, 805</w:t>
            </w:r>
          </w:p>
        </w:tc>
      </w:tr>
      <w:tr w:rsidR="00A46F9F" w:rsidRPr="004929E8" w14:paraId="23CD6ABA" w14:textId="77777777" w:rsidTr="000E6EB5">
        <w:tc>
          <w:tcPr>
            <w:tcW w:w="675" w:type="dxa"/>
            <w:vMerge/>
          </w:tcPr>
          <w:p w14:paraId="0EE5F440" w14:textId="77777777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</w:p>
        </w:tc>
        <w:tc>
          <w:tcPr>
            <w:tcW w:w="851" w:type="dxa"/>
          </w:tcPr>
          <w:p w14:paraId="26D7F6AC" w14:textId="1A8437AA" w:rsidR="00A46F9F" w:rsidRPr="004929E8" w:rsidRDefault="00A46F9F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8</w:t>
            </w:r>
          </w:p>
        </w:tc>
        <w:tc>
          <w:tcPr>
            <w:tcW w:w="850" w:type="dxa"/>
          </w:tcPr>
          <w:p w14:paraId="461ED989" w14:textId="6373E0A7" w:rsidR="00A46F9F" w:rsidRPr="004929E8" w:rsidRDefault="00420359" w:rsidP="00A46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>209</w:t>
            </w:r>
          </w:p>
        </w:tc>
        <w:tc>
          <w:tcPr>
            <w:tcW w:w="7200" w:type="dxa"/>
          </w:tcPr>
          <w:p w14:paraId="288C2753" w14:textId="25C3ED5A" w:rsidR="00A46F9F" w:rsidRPr="004929E8" w:rsidRDefault="00B961C6" w:rsidP="000255E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-805, -804,-796,-788,-780,-772,-764,-756,-748,-740,-732,-724,-716,-708,-700,-692,-684,-676,-668,-660,-652,-644,-636,-628,-620,-612,-604,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596,-594,-586,-578,-570,-562,-554,-546,-538,-530,-522,-514,-506,-498,-490,-482,-474,-466,-458,-450,-442,-</w:t>
            </w:r>
            <w:r w:rsidRPr="004929E8">
              <w:rPr>
                <w:color w:val="FF0000"/>
                <w:sz w:val="20"/>
                <w:lang w:val="en-US" w:eastAsia="zh-CN"/>
              </w:rPr>
              <w:lastRenderedPageBreak/>
              <w:t>434,-426,-418,-410,-402,-394, -386, -385,-377,-369,-361,-353,-345,-337,-329,-321,-313,-305,  -297,-289,-281,-273,-265,-257,-249,-241,-233,-225,-217,  -209,-201,-193,-185, -177,-170,-162, -154,-146,-138,-130,  -122,-114,-106,-98,-90,-82,-74,-66,-58,-50,-42,-34,-26, -18, -10,-2,2,10,18, 26,34, 42, 50,58,62, 70,78,86, 94,102, 110, 118, 126, 134,142,150,158,166,174, 177, 185, 193,201,209,217, 225, 233,241,249,257,265, 273,281,289,297,305, 313,321,329, 337,345,353,361,369,377,385, 386,394,402,410, 418, 426,434,442, 450,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458,  466, 474, 482, 490,498,506,514,522,530,538,546,554, 562,570, 578,586,594,  596,604,612,620,628,636,644, 652, 660,668, 676,684,692,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700,708,</w:t>
            </w:r>
            <w:r w:rsidR="007E1043" w:rsidRPr="004929E8">
              <w:rPr>
                <w:rFonts w:hint="eastAsia"/>
                <w:color w:val="FF0000"/>
                <w:sz w:val="20"/>
                <w:lang w:val="en-US" w:eastAsia="ko-KR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716,724,732,740,748, 756,764, 772,780,788, 796,</w:t>
            </w:r>
            <w:r w:rsidRPr="004929E8">
              <w:rPr>
                <w:rFonts w:hint="eastAsia"/>
                <w:color w:val="FF0000"/>
                <w:sz w:val="20"/>
                <w:lang w:val="en-US" w:eastAsia="zh-CN"/>
              </w:rPr>
              <w:t xml:space="preserve"> </w:t>
            </w:r>
            <w:r w:rsidRPr="004929E8">
              <w:rPr>
                <w:color w:val="FF0000"/>
                <w:sz w:val="20"/>
                <w:lang w:val="en-US" w:eastAsia="zh-CN"/>
              </w:rPr>
              <w:t>804, 805</w:t>
            </w:r>
          </w:p>
        </w:tc>
      </w:tr>
    </w:tbl>
    <w:p w14:paraId="3A630418" w14:textId="77777777" w:rsidR="00934FB2" w:rsidRPr="004929E8" w:rsidRDefault="00934FB2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BD535C2" w14:textId="77777777" w:rsidR="004929E8" w:rsidRDefault="004929E8" w:rsidP="00A40052">
      <w:pPr>
        <w:autoSpaceDE w:val="0"/>
        <w:autoSpaceDN w:val="0"/>
        <w:adjustRightInd w:val="0"/>
        <w:rPr>
          <w:color w:val="FF0000"/>
          <w:sz w:val="20"/>
          <w:lang w:eastAsia="ko-KR"/>
        </w:rPr>
      </w:pPr>
    </w:p>
    <w:p w14:paraId="1AFEEE75" w14:textId="77777777" w:rsidR="00E44F54" w:rsidRPr="00934FB2" w:rsidRDefault="00E44F54" w:rsidP="00E44F54">
      <w:pPr>
        <w:autoSpaceDE w:val="0"/>
        <w:autoSpaceDN w:val="0"/>
        <w:adjustRightInd w:val="0"/>
        <w:rPr>
          <w:sz w:val="20"/>
          <w:lang w:val="en-US" w:eastAsia="ko-KR"/>
        </w:rPr>
      </w:pPr>
      <w:r w:rsidRPr="00934FB2">
        <w:rPr>
          <w:b/>
          <w:bCs/>
          <w:sz w:val="20"/>
          <w:lang w:val="en-US" w:eastAsia="ko-KR"/>
        </w:rPr>
        <w:t xml:space="preserve">9.4.2.250.2 Beamforming field </w:t>
      </w:r>
    </w:p>
    <w:p w14:paraId="410ECB3B" w14:textId="77777777" w:rsidR="00E44F54" w:rsidRPr="00934FB2" w:rsidRDefault="00E44F54" w:rsidP="00E44F54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6F977045" w14:textId="77777777" w:rsidR="00E44F54" w:rsidRDefault="00E44F54" w:rsidP="00E44F54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  <w:r w:rsidRPr="00934FB2">
        <w:rPr>
          <w:sz w:val="20"/>
          <w:lang w:val="en-US" w:eastAsia="ko-KR"/>
        </w:rPr>
        <w:t xml:space="preserve">The Beamforming Capability field is defined in </w:t>
      </w:r>
      <w:r w:rsidRPr="00934FB2">
        <w:rPr>
          <w:color w:val="FF0000"/>
          <w:sz w:val="20"/>
          <w:lang w:val="en-US" w:eastAsia="ko-KR"/>
        </w:rPr>
        <w:t>Figure 29.</w:t>
      </w:r>
    </w:p>
    <w:p w14:paraId="1FBAFF1B" w14:textId="77777777" w:rsidR="00E44F54" w:rsidRDefault="00E44F54" w:rsidP="00E44F54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3D961D5" w14:textId="77777777" w:rsidR="00E44F54" w:rsidRDefault="00E44F54" w:rsidP="00E44F54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0"/>
        <w:gridCol w:w="1530"/>
        <w:gridCol w:w="1710"/>
        <w:gridCol w:w="1530"/>
        <w:gridCol w:w="1800"/>
        <w:gridCol w:w="1970"/>
      </w:tblGrid>
      <w:tr w:rsidR="00E44F54" w14:paraId="218220C0" w14:textId="77777777" w:rsidTr="00D33585"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B1CF8" w14:textId="77777777" w:rsidR="00E44F54" w:rsidRDefault="00E44F54" w:rsidP="00D33585">
            <w:pPr>
              <w:autoSpaceDE w:val="0"/>
              <w:autoSpaceDN w:val="0"/>
              <w:adjustRightInd w:val="0"/>
              <w:rPr>
                <w:color w:val="FF0000"/>
                <w:sz w:val="20"/>
                <w:lang w:eastAsia="ko-KR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4E321D8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  <w:r w:rsidRPr="004A4F22">
              <w:rPr>
                <w:sz w:val="20"/>
                <w:lang w:eastAsia="ko-KR"/>
              </w:rPr>
              <w:t>B0 B4</w:t>
            </w:r>
          </w:p>
        </w:tc>
        <w:tc>
          <w:tcPr>
            <w:tcW w:w="1710" w:type="dxa"/>
          </w:tcPr>
          <w:p w14:paraId="78964DCE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  <w:r w:rsidRPr="004A4F22">
              <w:rPr>
                <w:sz w:val="20"/>
                <w:lang w:eastAsia="ko-KR"/>
              </w:rPr>
              <w:t>B5</w:t>
            </w:r>
          </w:p>
        </w:tc>
        <w:tc>
          <w:tcPr>
            <w:tcW w:w="1530" w:type="dxa"/>
          </w:tcPr>
          <w:p w14:paraId="3933DF15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  <w:r w:rsidRPr="004A4F22">
              <w:rPr>
                <w:sz w:val="20"/>
                <w:lang w:eastAsia="ko-KR"/>
              </w:rPr>
              <w:t>B6</w:t>
            </w:r>
          </w:p>
        </w:tc>
        <w:tc>
          <w:tcPr>
            <w:tcW w:w="1800" w:type="dxa"/>
          </w:tcPr>
          <w:p w14:paraId="1601FD3A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  <w:r w:rsidRPr="004A4F22">
              <w:rPr>
                <w:sz w:val="20"/>
                <w:lang w:eastAsia="ko-KR"/>
              </w:rPr>
              <w:t>B7</w:t>
            </w:r>
          </w:p>
        </w:tc>
        <w:tc>
          <w:tcPr>
            <w:tcW w:w="1970" w:type="dxa"/>
          </w:tcPr>
          <w:p w14:paraId="655C5051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  <w:r w:rsidRPr="004A4F22">
              <w:rPr>
                <w:sz w:val="20"/>
                <w:lang w:eastAsia="ko-KR"/>
              </w:rPr>
              <w:t>B8</w:t>
            </w:r>
          </w:p>
        </w:tc>
      </w:tr>
      <w:tr w:rsidR="00E44F54" w14:paraId="56A6DA8F" w14:textId="77777777" w:rsidTr="00D33585"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F19C1" w14:textId="77777777" w:rsidR="00E44F54" w:rsidRDefault="00E44F54" w:rsidP="00D33585">
            <w:pPr>
              <w:autoSpaceDE w:val="0"/>
              <w:autoSpaceDN w:val="0"/>
              <w:adjustRightInd w:val="0"/>
              <w:rPr>
                <w:color w:val="FF0000"/>
                <w:sz w:val="20"/>
                <w:lang w:eastAsia="ko-KR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1FBB6D6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20"/>
                <w:lang w:eastAsia="ko-KR"/>
              </w:rPr>
            </w:pPr>
            <w:r w:rsidRPr="004A4F22">
              <w:rPr>
                <w:color w:val="auto"/>
                <w:sz w:val="18"/>
                <w:szCs w:val="18"/>
              </w:rPr>
              <w:t>Requested BRP SC Blocks</w:t>
            </w:r>
          </w:p>
        </w:tc>
        <w:tc>
          <w:tcPr>
            <w:tcW w:w="1710" w:type="dxa"/>
          </w:tcPr>
          <w:p w14:paraId="10A212A7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20"/>
                <w:lang w:eastAsia="ko-KR"/>
              </w:rPr>
            </w:pPr>
            <w:r w:rsidRPr="004A4F22">
              <w:rPr>
                <w:color w:val="auto"/>
                <w:sz w:val="18"/>
                <w:szCs w:val="18"/>
              </w:rPr>
              <w:t>MU-MIMO Supported</w:t>
            </w:r>
          </w:p>
        </w:tc>
        <w:tc>
          <w:tcPr>
            <w:tcW w:w="1530" w:type="dxa"/>
          </w:tcPr>
          <w:p w14:paraId="34B23B27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20"/>
                <w:lang w:eastAsia="ko-KR"/>
              </w:rPr>
            </w:pPr>
            <w:r w:rsidRPr="004A4F22">
              <w:rPr>
                <w:color w:val="auto"/>
                <w:sz w:val="18"/>
                <w:szCs w:val="18"/>
              </w:rPr>
              <w:t>MU-MIMO Supported</w:t>
            </w:r>
          </w:p>
        </w:tc>
        <w:tc>
          <w:tcPr>
            <w:tcW w:w="1800" w:type="dxa"/>
          </w:tcPr>
          <w:p w14:paraId="349420A2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A4F22">
              <w:rPr>
                <w:color w:val="auto"/>
                <w:sz w:val="18"/>
                <w:szCs w:val="18"/>
              </w:rPr>
              <w:t>SU-MIMO Supported</w:t>
            </w:r>
          </w:p>
          <w:p w14:paraId="31B4BC0C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</w:p>
        </w:tc>
        <w:tc>
          <w:tcPr>
            <w:tcW w:w="1970" w:type="dxa"/>
          </w:tcPr>
          <w:p w14:paraId="7D9EDFFD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A4F22">
              <w:rPr>
                <w:color w:val="auto"/>
                <w:sz w:val="18"/>
                <w:szCs w:val="18"/>
              </w:rPr>
              <w:t>Grant Required</w:t>
            </w:r>
          </w:p>
          <w:p w14:paraId="5303DFA0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</w:p>
        </w:tc>
      </w:tr>
      <w:tr w:rsidR="00E44F54" w14:paraId="0F6674FB" w14:textId="77777777" w:rsidTr="00D33585"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B8D32" w14:textId="77777777" w:rsidR="00E44F54" w:rsidRDefault="00E44F54" w:rsidP="00D33585">
            <w:pPr>
              <w:autoSpaceDE w:val="0"/>
              <w:autoSpaceDN w:val="0"/>
              <w:adjustRightInd w:val="0"/>
              <w:rPr>
                <w:color w:val="FF0000"/>
                <w:sz w:val="20"/>
                <w:lang w:eastAsia="ko-KR"/>
              </w:rPr>
            </w:pPr>
            <w:r w:rsidRPr="004A4F22">
              <w:rPr>
                <w:sz w:val="20"/>
                <w:lang w:eastAsia="ko-KR"/>
              </w:rPr>
              <w:t>Bits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E048A8F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A4F22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14:paraId="3F447028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A4F22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14:paraId="3F8F9110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A4F22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14:paraId="01BCE730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A4F22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970" w:type="dxa"/>
          </w:tcPr>
          <w:p w14:paraId="46FDBDC8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A4F22">
              <w:rPr>
                <w:color w:val="auto"/>
                <w:sz w:val="18"/>
                <w:szCs w:val="18"/>
              </w:rPr>
              <w:t>1</w:t>
            </w:r>
          </w:p>
        </w:tc>
      </w:tr>
    </w:tbl>
    <w:p w14:paraId="68A28B10" w14:textId="77777777" w:rsidR="00E44F54" w:rsidRDefault="00E44F54" w:rsidP="00E44F54">
      <w:pPr>
        <w:autoSpaceDE w:val="0"/>
        <w:autoSpaceDN w:val="0"/>
        <w:adjustRightInd w:val="0"/>
        <w:rPr>
          <w:color w:val="FF0000"/>
          <w:sz w:val="20"/>
          <w:lang w:eastAsia="ko-KR"/>
        </w:rPr>
      </w:pPr>
    </w:p>
    <w:p w14:paraId="3EBDC266" w14:textId="77777777" w:rsidR="00E44F54" w:rsidRDefault="00E44F54" w:rsidP="00E44F54">
      <w:pPr>
        <w:autoSpaceDE w:val="0"/>
        <w:autoSpaceDN w:val="0"/>
        <w:adjustRightInd w:val="0"/>
        <w:rPr>
          <w:color w:val="FF0000"/>
          <w:sz w:val="20"/>
          <w:lang w:eastAsia="ko-KR"/>
        </w:rPr>
      </w:pPr>
    </w:p>
    <w:p w14:paraId="10D797E0" w14:textId="77777777" w:rsidR="00E44F54" w:rsidRDefault="00E44F54" w:rsidP="00E44F54">
      <w:pPr>
        <w:autoSpaceDE w:val="0"/>
        <w:autoSpaceDN w:val="0"/>
        <w:adjustRightInd w:val="0"/>
        <w:rPr>
          <w:color w:val="FF0000"/>
          <w:sz w:val="20"/>
          <w:lang w:eastAsia="ko-KR"/>
        </w:rPr>
      </w:pPr>
    </w:p>
    <w:tbl>
      <w:tblPr>
        <w:tblStyle w:val="ad"/>
        <w:tblW w:w="9355" w:type="dxa"/>
        <w:tblLook w:val="04A0" w:firstRow="1" w:lastRow="0" w:firstColumn="1" w:lastColumn="0" w:noHBand="0" w:noVBand="1"/>
      </w:tblPr>
      <w:tblGrid>
        <w:gridCol w:w="598"/>
        <w:gridCol w:w="1063"/>
        <w:gridCol w:w="1122"/>
        <w:gridCol w:w="1216"/>
        <w:gridCol w:w="1216"/>
        <w:gridCol w:w="1436"/>
        <w:gridCol w:w="1352"/>
        <w:gridCol w:w="1352"/>
      </w:tblGrid>
      <w:tr w:rsidR="00E44F54" w14:paraId="73EAB4D7" w14:textId="77777777" w:rsidTr="00D33585"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A3787" w14:textId="77777777" w:rsidR="00E44F54" w:rsidRDefault="00E44F54" w:rsidP="00D33585">
            <w:pPr>
              <w:autoSpaceDE w:val="0"/>
              <w:autoSpaceDN w:val="0"/>
              <w:adjustRightInd w:val="0"/>
              <w:rPr>
                <w:color w:val="FF0000"/>
                <w:sz w:val="20"/>
                <w:lang w:eastAsia="ko-KR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696116FF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B9</w:t>
            </w:r>
          </w:p>
        </w:tc>
        <w:tc>
          <w:tcPr>
            <w:tcW w:w="1122" w:type="dxa"/>
          </w:tcPr>
          <w:p w14:paraId="4CBC367D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  <w:r w:rsidRPr="004A4F22">
              <w:rPr>
                <w:sz w:val="20"/>
                <w:lang w:eastAsia="ko-KR"/>
              </w:rPr>
              <w:t>B</w:t>
            </w:r>
            <w:r>
              <w:rPr>
                <w:sz w:val="20"/>
                <w:lang w:eastAsia="ko-KR"/>
              </w:rPr>
              <w:t>10</w:t>
            </w:r>
          </w:p>
        </w:tc>
        <w:tc>
          <w:tcPr>
            <w:tcW w:w="1216" w:type="dxa"/>
          </w:tcPr>
          <w:p w14:paraId="6B832AEE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  <w:r w:rsidRPr="004A4F22">
              <w:rPr>
                <w:sz w:val="20"/>
                <w:lang w:eastAsia="ko-KR"/>
              </w:rPr>
              <w:t>B</w:t>
            </w:r>
            <w:r>
              <w:rPr>
                <w:sz w:val="20"/>
                <w:lang w:eastAsia="ko-KR"/>
              </w:rPr>
              <w:t>11</w:t>
            </w:r>
          </w:p>
        </w:tc>
        <w:tc>
          <w:tcPr>
            <w:tcW w:w="1216" w:type="dxa"/>
          </w:tcPr>
          <w:p w14:paraId="2212DE47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  <w:r w:rsidRPr="004A4F22">
              <w:rPr>
                <w:sz w:val="20"/>
                <w:lang w:eastAsia="ko-KR"/>
              </w:rPr>
              <w:t>B</w:t>
            </w:r>
            <w:r>
              <w:rPr>
                <w:sz w:val="20"/>
                <w:lang w:eastAsia="ko-KR"/>
              </w:rPr>
              <w:t>12</w:t>
            </w:r>
          </w:p>
        </w:tc>
        <w:tc>
          <w:tcPr>
            <w:tcW w:w="1436" w:type="dxa"/>
          </w:tcPr>
          <w:p w14:paraId="48E62056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eastAsia="ko-KR"/>
              </w:rPr>
            </w:pPr>
            <w:r w:rsidRPr="004A4F22">
              <w:rPr>
                <w:color w:val="FF0000"/>
                <w:sz w:val="20"/>
                <w:lang w:eastAsia="ko-KR"/>
              </w:rPr>
              <w:t>B13</w:t>
            </w:r>
            <w:r>
              <w:rPr>
                <w:color w:val="FF0000"/>
                <w:sz w:val="20"/>
                <w:lang w:eastAsia="ko-KR"/>
              </w:rPr>
              <w:t xml:space="preserve"> B14</w:t>
            </w:r>
          </w:p>
        </w:tc>
        <w:tc>
          <w:tcPr>
            <w:tcW w:w="1352" w:type="dxa"/>
          </w:tcPr>
          <w:p w14:paraId="3F735537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eastAsia="ko-KR"/>
              </w:rPr>
            </w:pPr>
            <w:r>
              <w:rPr>
                <w:color w:val="FF0000"/>
                <w:sz w:val="20"/>
                <w:lang w:eastAsia="ko-KR"/>
              </w:rPr>
              <w:t>B15</w:t>
            </w:r>
          </w:p>
        </w:tc>
        <w:tc>
          <w:tcPr>
            <w:tcW w:w="1352" w:type="dxa"/>
          </w:tcPr>
          <w:p w14:paraId="4698EDE1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lang w:eastAsia="ko-KR"/>
              </w:rPr>
            </w:pPr>
            <w:r>
              <w:rPr>
                <w:color w:val="FF0000"/>
                <w:sz w:val="20"/>
                <w:lang w:eastAsia="ko-KR"/>
              </w:rPr>
              <w:t>B16 B23</w:t>
            </w:r>
          </w:p>
        </w:tc>
      </w:tr>
      <w:tr w:rsidR="00E44F54" w14:paraId="62D72D0F" w14:textId="77777777" w:rsidTr="00D33585"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8FB9" w14:textId="77777777" w:rsidR="00E44F54" w:rsidRDefault="00E44F54" w:rsidP="00D33585">
            <w:pPr>
              <w:autoSpaceDE w:val="0"/>
              <w:autoSpaceDN w:val="0"/>
              <w:adjustRightInd w:val="0"/>
              <w:rPr>
                <w:color w:val="FF0000"/>
                <w:sz w:val="20"/>
                <w:lang w:eastAsia="ko-KR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451E6A2C" w14:textId="77777777" w:rsidR="00E44F54" w:rsidRDefault="00E44F54" w:rsidP="00D335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DMG TRN RX Only Capable </w:t>
            </w:r>
          </w:p>
          <w:p w14:paraId="3ADBFC24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122" w:type="dxa"/>
          </w:tcPr>
          <w:p w14:paraId="2464C8F9" w14:textId="77777777" w:rsidR="00E44F54" w:rsidRDefault="00E44F54" w:rsidP="00D335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Path Training Supported </w:t>
            </w:r>
          </w:p>
          <w:p w14:paraId="497EAE68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216" w:type="dxa"/>
          </w:tcPr>
          <w:p w14:paraId="1BF59D3B" w14:textId="77777777" w:rsidR="00E44F54" w:rsidRDefault="00E44F54" w:rsidP="00D335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Hybrid Beamforming and MU-MIMO Supported </w:t>
            </w:r>
          </w:p>
          <w:p w14:paraId="389DA4EB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20"/>
                <w:lang w:eastAsia="ko-KR"/>
              </w:rPr>
            </w:pPr>
          </w:p>
        </w:tc>
        <w:tc>
          <w:tcPr>
            <w:tcW w:w="1216" w:type="dxa"/>
          </w:tcPr>
          <w:p w14:paraId="12CCA5F6" w14:textId="77777777" w:rsidR="00E44F54" w:rsidRDefault="00E44F54" w:rsidP="00D335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Hybrid Beamforming and SU-MIMO Supported </w:t>
            </w:r>
          </w:p>
          <w:p w14:paraId="500798FF" w14:textId="77777777" w:rsidR="00E44F54" w:rsidRPr="004A4F22" w:rsidRDefault="00E44F54" w:rsidP="00D33585">
            <w:pPr>
              <w:autoSpaceDE w:val="0"/>
              <w:autoSpaceDN w:val="0"/>
              <w:adjustRightInd w:val="0"/>
              <w:jc w:val="center"/>
              <w:rPr>
                <w:sz w:val="20"/>
                <w:lang w:eastAsia="ko-KR"/>
              </w:rPr>
            </w:pPr>
          </w:p>
        </w:tc>
        <w:tc>
          <w:tcPr>
            <w:tcW w:w="1436" w:type="dxa"/>
          </w:tcPr>
          <w:p w14:paraId="4E85452E" w14:textId="77777777" w:rsidR="00E44F54" w:rsidRPr="004A4F22" w:rsidRDefault="00E44F54" w:rsidP="00D33585">
            <w:pPr>
              <w:pStyle w:val="Default"/>
              <w:jc w:val="center"/>
              <w:rPr>
                <w:color w:val="FF0000"/>
                <w:sz w:val="20"/>
                <w:lang w:eastAsia="ko-KR"/>
              </w:rPr>
            </w:pPr>
            <w:r>
              <w:rPr>
                <w:rFonts w:hint="eastAsia"/>
                <w:color w:val="FF0000"/>
                <w:sz w:val="20"/>
                <w:lang w:eastAsia="ko-KR"/>
              </w:rPr>
              <w:t>Largest Ng supported</w:t>
            </w:r>
          </w:p>
        </w:tc>
        <w:tc>
          <w:tcPr>
            <w:tcW w:w="1352" w:type="dxa"/>
          </w:tcPr>
          <w:p w14:paraId="69BBC7AE" w14:textId="77777777" w:rsidR="00E44F54" w:rsidRDefault="00E44F54" w:rsidP="00D33585">
            <w:pPr>
              <w:pStyle w:val="Default"/>
              <w:jc w:val="center"/>
              <w:rPr>
                <w:color w:val="FF0000"/>
                <w:sz w:val="20"/>
                <w:lang w:eastAsia="ko-KR"/>
              </w:rPr>
            </w:pPr>
            <w:r>
              <w:rPr>
                <w:color w:val="FF0000"/>
                <w:sz w:val="20"/>
                <w:lang w:eastAsia="ko-KR"/>
              </w:rPr>
              <w:t>Dynamic Grouping Supported</w:t>
            </w:r>
          </w:p>
        </w:tc>
        <w:tc>
          <w:tcPr>
            <w:tcW w:w="1352" w:type="dxa"/>
          </w:tcPr>
          <w:p w14:paraId="63E85379" w14:textId="77777777" w:rsidR="00E44F54" w:rsidRDefault="00E44F54" w:rsidP="00D33585">
            <w:pPr>
              <w:pStyle w:val="Default"/>
              <w:jc w:val="center"/>
              <w:rPr>
                <w:color w:val="FF0000"/>
                <w:sz w:val="20"/>
                <w:lang w:eastAsia="ko-KR"/>
              </w:rPr>
            </w:pPr>
            <w:r>
              <w:rPr>
                <w:color w:val="FF0000"/>
                <w:sz w:val="20"/>
                <w:lang w:eastAsia="ko-KR"/>
              </w:rPr>
              <w:t>Reserved</w:t>
            </w:r>
          </w:p>
        </w:tc>
      </w:tr>
      <w:tr w:rsidR="00E44F54" w14:paraId="6237DF6A" w14:textId="77777777" w:rsidTr="00D33585"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88C10" w14:textId="77777777" w:rsidR="00E44F54" w:rsidRDefault="00E44F54" w:rsidP="00D33585">
            <w:pPr>
              <w:autoSpaceDE w:val="0"/>
              <w:autoSpaceDN w:val="0"/>
              <w:adjustRightInd w:val="0"/>
              <w:rPr>
                <w:color w:val="FF0000"/>
                <w:sz w:val="20"/>
                <w:lang w:eastAsia="ko-KR"/>
              </w:rPr>
            </w:pPr>
            <w:r w:rsidRPr="004A4F22">
              <w:rPr>
                <w:sz w:val="20"/>
                <w:lang w:eastAsia="ko-KR"/>
              </w:rPr>
              <w:t>Bits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3B522611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122" w:type="dxa"/>
          </w:tcPr>
          <w:p w14:paraId="598B355D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A4F22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16" w:type="dxa"/>
          </w:tcPr>
          <w:p w14:paraId="4C8B0CCC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A4F22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16" w:type="dxa"/>
          </w:tcPr>
          <w:p w14:paraId="0D76CA0D" w14:textId="77777777" w:rsidR="00E44F54" w:rsidRPr="004A4F22" w:rsidRDefault="00E44F54" w:rsidP="00D3358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A4F22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14:paraId="21320355" w14:textId="77777777" w:rsidR="00E44F54" w:rsidRPr="004A4F22" w:rsidRDefault="00E44F54" w:rsidP="00D33585">
            <w:pPr>
              <w:pStyle w:val="Default"/>
              <w:jc w:val="center"/>
              <w:rPr>
                <w:color w:val="FF0000"/>
                <w:sz w:val="18"/>
                <w:szCs w:val="18"/>
                <w:lang w:eastAsia="ko-KR"/>
              </w:rPr>
            </w:pPr>
            <w:r>
              <w:rPr>
                <w:color w:val="FF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352" w:type="dxa"/>
          </w:tcPr>
          <w:p w14:paraId="16B6869C" w14:textId="77777777" w:rsidR="00E44F54" w:rsidRDefault="00E44F54" w:rsidP="00D33585">
            <w:pPr>
              <w:pStyle w:val="Default"/>
              <w:jc w:val="center"/>
              <w:rPr>
                <w:color w:val="FF0000"/>
                <w:sz w:val="18"/>
                <w:szCs w:val="18"/>
                <w:lang w:eastAsia="ko-KR"/>
              </w:rPr>
            </w:pPr>
            <w:r>
              <w:rPr>
                <w:color w:val="FF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352" w:type="dxa"/>
          </w:tcPr>
          <w:p w14:paraId="7356C105" w14:textId="3212DAF8" w:rsidR="00E44F54" w:rsidRDefault="00152BA7" w:rsidP="00D33585">
            <w:pPr>
              <w:pStyle w:val="Default"/>
              <w:jc w:val="center"/>
              <w:rPr>
                <w:color w:val="FF0000"/>
                <w:sz w:val="18"/>
                <w:szCs w:val="18"/>
                <w:lang w:eastAsia="ko-KR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ko-KR"/>
              </w:rPr>
              <w:t>8</w:t>
            </w:r>
          </w:p>
        </w:tc>
      </w:tr>
    </w:tbl>
    <w:p w14:paraId="1482D66D" w14:textId="77777777" w:rsidR="00E44F54" w:rsidRDefault="00E44F54" w:rsidP="00E44F54">
      <w:pPr>
        <w:autoSpaceDE w:val="0"/>
        <w:autoSpaceDN w:val="0"/>
        <w:adjustRightInd w:val="0"/>
        <w:rPr>
          <w:color w:val="FF0000"/>
          <w:sz w:val="20"/>
          <w:lang w:eastAsia="ko-KR"/>
        </w:rPr>
      </w:pPr>
    </w:p>
    <w:p w14:paraId="7A68E32B" w14:textId="77777777" w:rsidR="00E44F54" w:rsidRDefault="00E44F54" w:rsidP="00E44F54">
      <w:pPr>
        <w:autoSpaceDE w:val="0"/>
        <w:autoSpaceDN w:val="0"/>
        <w:adjustRightInd w:val="0"/>
        <w:rPr>
          <w:color w:val="FF0000"/>
          <w:sz w:val="20"/>
          <w:lang w:eastAsia="ko-KR"/>
        </w:rPr>
      </w:pPr>
      <w:bookmarkStart w:id="0" w:name="_GoBack"/>
      <w:bookmarkEnd w:id="0"/>
    </w:p>
    <w:p w14:paraId="24DFE514" w14:textId="77777777" w:rsidR="00E44F54" w:rsidRPr="004929E8" w:rsidRDefault="00E44F54" w:rsidP="00E44F54">
      <w:pPr>
        <w:autoSpaceDE w:val="0"/>
        <w:autoSpaceDN w:val="0"/>
        <w:adjustRightInd w:val="0"/>
        <w:rPr>
          <w:color w:val="FF0000"/>
          <w:sz w:val="20"/>
          <w:lang w:val="en-US" w:eastAsia="zh-CN"/>
        </w:rPr>
      </w:pPr>
      <w:r>
        <w:rPr>
          <w:color w:val="FF0000"/>
          <w:sz w:val="20"/>
          <w:lang w:eastAsia="ko-KR"/>
        </w:rPr>
        <w:t xml:space="preserve">The </w:t>
      </w:r>
      <w:r>
        <w:rPr>
          <w:rFonts w:hint="eastAsia"/>
          <w:color w:val="FF0000"/>
          <w:sz w:val="20"/>
          <w:lang w:eastAsia="ko-KR"/>
        </w:rPr>
        <w:t xml:space="preserve">Largest Ng supported subfield indicates largest Ng that the EDMG STA supports for the beamforming feedback matrix. </w:t>
      </w:r>
      <w:r w:rsidRPr="004929E8">
        <w:rPr>
          <w:color w:val="FF0000"/>
          <w:sz w:val="20"/>
          <w:lang w:val="en-US" w:eastAsia="zh-CN"/>
        </w:rPr>
        <w:t>Set to 0</w:t>
      </w:r>
      <w:r>
        <w:rPr>
          <w:color w:val="FF0000"/>
          <w:sz w:val="20"/>
          <w:lang w:val="en-US" w:eastAsia="zh-CN"/>
        </w:rPr>
        <w:t>0</w:t>
      </w:r>
      <w:r w:rsidRPr="004929E8">
        <w:rPr>
          <w:color w:val="FF0000"/>
          <w:sz w:val="20"/>
          <w:lang w:val="en-US" w:eastAsia="zh-CN"/>
        </w:rPr>
        <w:t xml:space="preserve"> </w:t>
      </w:r>
      <w:proofErr w:type="gramStart"/>
      <w:r w:rsidRPr="004929E8">
        <w:rPr>
          <w:rFonts w:hint="eastAsia"/>
          <w:color w:val="FF0000"/>
          <w:sz w:val="20"/>
          <w:lang w:val="en-US" w:eastAsia="ko-KR"/>
        </w:rPr>
        <w:t>for</w:t>
      </w:r>
      <w:r w:rsidRPr="004929E8">
        <w:rPr>
          <w:color w:val="FF0000"/>
          <w:sz w:val="20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lang w:val="en-US" w:eastAsia="zh-CN"/>
              </w:rPr>
            </m:ctrlPr>
          </m:sSubPr>
          <m:e>
            <w:proofErr w:type="gramEnd"/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g</m:t>
            </m:r>
          </m:sub>
        </m:sSub>
        <m:r>
          <w:rPr>
            <w:rFonts w:ascii="Cambria Math" w:hAnsi="Cambria Math"/>
            <w:color w:val="FF0000"/>
            <w:sz w:val="20"/>
            <w:lang w:val="en-US" w:eastAsia="zh-CN"/>
          </w:rPr>
          <m:t>=2</m:t>
        </m:r>
      </m:oMath>
      <w:r w:rsidRPr="004929E8">
        <w:rPr>
          <w:color w:val="FF0000"/>
          <w:sz w:val="20"/>
          <w:lang w:val="en-US" w:eastAsia="zh-CN"/>
        </w:rPr>
        <w:t xml:space="preserve"> </w:t>
      </w:r>
      <w:r>
        <w:rPr>
          <w:color w:val="FF0000"/>
          <w:sz w:val="20"/>
          <w:lang w:val="en-US" w:eastAsia="zh-CN"/>
        </w:rPr>
        <w:t xml:space="preserve">; </w:t>
      </w:r>
      <w:r w:rsidRPr="004929E8">
        <w:rPr>
          <w:color w:val="FF0000"/>
          <w:sz w:val="20"/>
          <w:lang w:val="en-US" w:eastAsia="zh-CN"/>
        </w:rPr>
        <w:t xml:space="preserve">Set to </w:t>
      </w:r>
      <w:r>
        <w:rPr>
          <w:color w:val="FF0000"/>
          <w:sz w:val="20"/>
          <w:lang w:val="en-US" w:eastAsia="zh-CN"/>
        </w:rPr>
        <w:t>01</w:t>
      </w:r>
      <w:r w:rsidRPr="004929E8">
        <w:rPr>
          <w:color w:val="FF0000"/>
          <w:sz w:val="20"/>
          <w:lang w:val="en-US" w:eastAsia="zh-CN"/>
        </w:rPr>
        <w:t xml:space="preserve"> </w:t>
      </w:r>
      <w:r w:rsidRPr="004929E8">
        <w:rPr>
          <w:rFonts w:hint="eastAsia"/>
          <w:color w:val="FF0000"/>
          <w:sz w:val="20"/>
          <w:lang w:val="en-US" w:eastAsia="ko-KR"/>
        </w:rPr>
        <w:t>for</w:t>
      </w:r>
      <w:r w:rsidRPr="004929E8">
        <w:rPr>
          <w:color w:val="FF0000"/>
          <w:sz w:val="20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g</m:t>
            </m:r>
          </m:sub>
        </m:sSub>
        <m:r>
          <w:rPr>
            <w:rFonts w:ascii="Cambria Math" w:hAnsi="Cambria Math"/>
            <w:color w:val="FF0000"/>
            <w:sz w:val="20"/>
            <w:lang w:val="en-US" w:eastAsia="zh-CN"/>
          </w:rPr>
          <m:t>=4</m:t>
        </m:r>
      </m:oMath>
      <w:r w:rsidRPr="004929E8">
        <w:rPr>
          <w:color w:val="FF0000"/>
          <w:sz w:val="20"/>
          <w:lang w:val="en-US" w:eastAsia="zh-CN"/>
        </w:rPr>
        <w:t xml:space="preserve"> </w:t>
      </w:r>
      <w:r>
        <w:rPr>
          <w:color w:val="FF0000"/>
          <w:sz w:val="20"/>
          <w:lang w:val="en-US" w:eastAsia="zh-CN"/>
        </w:rPr>
        <w:t>; Set to 10</w:t>
      </w:r>
      <w:r w:rsidRPr="004929E8">
        <w:rPr>
          <w:color w:val="FF0000"/>
          <w:sz w:val="20"/>
          <w:lang w:val="en-US" w:eastAsia="zh-CN"/>
        </w:rPr>
        <w:t xml:space="preserve"> </w:t>
      </w:r>
      <w:r w:rsidRPr="004929E8">
        <w:rPr>
          <w:rFonts w:hint="eastAsia"/>
          <w:color w:val="FF0000"/>
          <w:sz w:val="20"/>
          <w:lang w:val="en-US" w:eastAsia="ko-KR"/>
        </w:rPr>
        <w:t>for</w:t>
      </w:r>
      <w:r w:rsidRPr="004929E8">
        <w:rPr>
          <w:color w:val="FF0000"/>
          <w:sz w:val="20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0"/>
                <w:lang w:val="en-US" w:eastAsia="zh-CN"/>
              </w:rPr>
              <m:t>g</m:t>
            </m:r>
          </m:sub>
        </m:sSub>
        <m:r>
          <w:rPr>
            <w:rFonts w:ascii="Cambria Math" w:hAnsi="Cambria Math"/>
            <w:color w:val="FF0000"/>
            <w:sz w:val="20"/>
            <w:lang w:val="en-US" w:eastAsia="zh-CN"/>
          </w:rPr>
          <m:t>=8</m:t>
        </m:r>
      </m:oMath>
      <w:r w:rsidRPr="004929E8">
        <w:rPr>
          <w:color w:val="FF0000"/>
          <w:sz w:val="20"/>
          <w:lang w:val="en-US" w:eastAsia="zh-CN"/>
        </w:rPr>
        <w:t xml:space="preserve"> </w:t>
      </w:r>
      <w:r>
        <w:rPr>
          <w:color w:val="FF0000"/>
          <w:sz w:val="20"/>
          <w:lang w:val="en-US" w:eastAsia="zh-CN"/>
        </w:rPr>
        <w:t xml:space="preserve">; 11 is reserved </w:t>
      </w:r>
    </w:p>
    <w:p w14:paraId="3C63FEDE" w14:textId="77777777" w:rsidR="00E44F54" w:rsidRDefault="00E44F54" w:rsidP="00E44F54">
      <w:pPr>
        <w:autoSpaceDE w:val="0"/>
        <w:autoSpaceDN w:val="0"/>
        <w:adjustRightInd w:val="0"/>
        <w:rPr>
          <w:color w:val="FF0000"/>
          <w:sz w:val="20"/>
          <w:lang w:eastAsia="ko-KR"/>
        </w:rPr>
      </w:pPr>
    </w:p>
    <w:p w14:paraId="633552E1" w14:textId="77777777" w:rsidR="00E44F54" w:rsidRDefault="00E44F54" w:rsidP="00E44F54">
      <w:pPr>
        <w:autoSpaceDE w:val="0"/>
        <w:autoSpaceDN w:val="0"/>
        <w:adjustRightInd w:val="0"/>
        <w:rPr>
          <w:color w:val="FF0000"/>
          <w:sz w:val="20"/>
          <w:lang w:eastAsia="ko-KR"/>
        </w:rPr>
      </w:pPr>
      <w:r>
        <w:rPr>
          <w:color w:val="FF0000"/>
          <w:sz w:val="20"/>
          <w:lang w:eastAsia="ko-KR"/>
        </w:rPr>
        <w:t>The Dynamic Grouping Supported subfield is set to 1 to indicate that the EDMG STA supports dynamic grouping.</w:t>
      </w:r>
    </w:p>
    <w:p w14:paraId="5D7C0D9F" w14:textId="77777777" w:rsidR="004929E8" w:rsidRPr="00E44F54" w:rsidRDefault="004929E8" w:rsidP="000A1103">
      <w:pPr>
        <w:rPr>
          <w:szCs w:val="22"/>
          <w:lang w:eastAsia="ko-KR"/>
        </w:rPr>
      </w:pPr>
    </w:p>
    <w:p w14:paraId="7B2364CD" w14:textId="77777777" w:rsidR="004929E8" w:rsidRDefault="004929E8" w:rsidP="000A1103">
      <w:pPr>
        <w:rPr>
          <w:szCs w:val="22"/>
          <w:lang w:eastAsia="ko-KR"/>
        </w:rPr>
      </w:pPr>
    </w:p>
    <w:p w14:paraId="17DEF6B9" w14:textId="77777777" w:rsidR="004929E8" w:rsidRDefault="004929E8" w:rsidP="000A1103">
      <w:pPr>
        <w:rPr>
          <w:szCs w:val="22"/>
          <w:lang w:eastAsia="ko-KR"/>
        </w:rPr>
      </w:pPr>
    </w:p>
    <w:p w14:paraId="5FABE069" w14:textId="77777777" w:rsidR="004929E8" w:rsidRDefault="004929E8" w:rsidP="000A1103">
      <w:pPr>
        <w:rPr>
          <w:szCs w:val="22"/>
          <w:lang w:eastAsia="ko-KR"/>
        </w:rPr>
      </w:pPr>
    </w:p>
    <w:p w14:paraId="5FCD07BD" w14:textId="77777777" w:rsidR="004929E8" w:rsidRDefault="004929E8" w:rsidP="000A1103">
      <w:pPr>
        <w:rPr>
          <w:szCs w:val="22"/>
          <w:lang w:eastAsia="ko-KR"/>
        </w:rPr>
      </w:pPr>
    </w:p>
    <w:p w14:paraId="57AED791" w14:textId="77777777" w:rsidR="004929E8" w:rsidRDefault="004929E8" w:rsidP="000A1103">
      <w:pPr>
        <w:rPr>
          <w:szCs w:val="22"/>
          <w:lang w:eastAsia="ko-KR"/>
        </w:rPr>
      </w:pPr>
    </w:p>
    <w:p w14:paraId="6990C3D1" w14:textId="77777777" w:rsidR="004929E8" w:rsidRDefault="004929E8" w:rsidP="000A1103">
      <w:pPr>
        <w:rPr>
          <w:szCs w:val="22"/>
          <w:lang w:eastAsia="ko-KR"/>
        </w:rPr>
      </w:pPr>
    </w:p>
    <w:p w14:paraId="71B52993" w14:textId="77777777" w:rsidR="004929E8" w:rsidRDefault="004929E8" w:rsidP="000A1103">
      <w:pPr>
        <w:rPr>
          <w:szCs w:val="22"/>
          <w:lang w:eastAsia="ko-KR"/>
        </w:rPr>
      </w:pPr>
    </w:p>
    <w:p w14:paraId="4E08E7E2" w14:textId="77777777" w:rsidR="004929E8" w:rsidRDefault="004929E8" w:rsidP="000A1103">
      <w:pPr>
        <w:rPr>
          <w:szCs w:val="22"/>
          <w:lang w:eastAsia="ko-KR"/>
        </w:rPr>
      </w:pPr>
    </w:p>
    <w:p w14:paraId="46B4B021" w14:textId="77777777" w:rsidR="004929E8" w:rsidRDefault="004929E8" w:rsidP="000A1103">
      <w:pPr>
        <w:rPr>
          <w:szCs w:val="22"/>
          <w:lang w:eastAsia="ko-KR"/>
        </w:rPr>
      </w:pPr>
    </w:p>
    <w:p w14:paraId="1CD5B277" w14:textId="77777777" w:rsidR="004929E8" w:rsidRDefault="004929E8" w:rsidP="000A1103">
      <w:pPr>
        <w:rPr>
          <w:szCs w:val="22"/>
          <w:lang w:eastAsia="ko-KR"/>
        </w:rPr>
      </w:pPr>
    </w:p>
    <w:p w14:paraId="4D2C35DA" w14:textId="77777777" w:rsidR="004929E8" w:rsidRDefault="004929E8" w:rsidP="000A1103">
      <w:pPr>
        <w:rPr>
          <w:szCs w:val="22"/>
          <w:lang w:eastAsia="ko-KR"/>
        </w:rPr>
      </w:pPr>
    </w:p>
    <w:p w14:paraId="341AD5FF" w14:textId="77777777" w:rsidR="004929E8" w:rsidRDefault="004929E8" w:rsidP="000A1103">
      <w:pPr>
        <w:rPr>
          <w:szCs w:val="22"/>
          <w:lang w:eastAsia="ko-KR"/>
        </w:rPr>
      </w:pPr>
    </w:p>
    <w:p w14:paraId="04905D66" w14:textId="77777777" w:rsidR="004929E8" w:rsidRDefault="004929E8" w:rsidP="000A1103">
      <w:pPr>
        <w:rPr>
          <w:szCs w:val="22"/>
          <w:lang w:eastAsia="ko-KR"/>
        </w:rPr>
      </w:pPr>
    </w:p>
    <w:p w14:paraId="315BC9A7" w14:textId="77777777" w:rsidR="004929E8" w:rsidRDefault="004929E8" w:rsidP="000A1103">
      <w:pPr>
        <w:rPr>
          <w:szCs w:val="22"/>
          <w:lang w:eastAsia="ko-KR"/>
        </w:rPr>
      </w:pPr>
    </w:p>
    <w:p w14:paraId="2953DCF8" w14:textId="77777777" w:rsidR="004929E8" w:rsidRDefault="004929E8" w:rsidP="000A1103">
      <w:pPr>
        <w:rPr>
          <w:szCs w:val="22"/>
          <w:lang w:eastAsia="ko-KR"/>
        </w:rPr>
      </w:pPr>
    </w:p>
    <w:p w14:paraId="1150CCA5" w14:textId="77777777" w:rsidR="004929E8" w:rsidRDefault="004929E8" w:rsidP="000A1103">
      <w:pPr>
        <w:rPr>
          <w:szCs w:val="22"/>
          <w:lang w:eastAsia="ko-KR"/>
        </w:rPr>
      </w:pPr>
    </w:p>
    <w:p w14:paraId="63C79268" w14:textId="77777777" w:rsidR="004929E8" w:rsidRDefault="004929E8" w:rsidP="000A1103">
      <w:pPr>
        <w:rPr>
          <w:szCs w:val="22"/>
          <w:lang w:eastAsia="ko-KR"/>
        </w:rPr>
      </w:pPr>
    </w:p>
    <w:p w14:paraId="7A489005" w14:textId="77777777" w:rsidR="004929E8" w:rsidRDefault="004929E8" w:rsidP="000A1103">
      <w:pPr>
        <w:rPr>
          <w:szCs w:val="22"/>
          <w:lang w:eastAsia="ko-KR"/>
        </w:rPr>
      </w:pPr>
    </w:p>
    <w:p w14:paraId="73F16848" w14:textId="77777777" w:rsidR="000A1103" w:rsidRPr="00146351" w:rsidRDefault="000A1103" w:rsidP="000A1103">
      <w:pPr>
        <w:pStyle w:val="IEEEStdsParagraph"/>
        <w:tabs>
          <w:tab w:val="left" w:pos="1260"/>
        </w:tabs>
        <w:jc w:val="left"/>
        <w:rPr>
          <w:b/>
          <w:sz w:val="22"/>
          <w:szCs w:val="22"/>
        </w:rPr>
      </w:pPr>
      <w:r w:rsidRPr="00146351">
        <w:rPr>
          <w:b/>
          <w:sz w:val="22"/>
          <w:szCs w:val="22"/>
        </w:rPr>
        <w:lastRenderedPageBreak/>
        <w:t>Straw Poll:</w:t>
      </w:r>
    </w:p>
    <w:p w14:paraId="0F3A85EC" w14:textId="1233BC93" w:rsidR="000A1103" w:rsidRPr="00146351" w:rsidRDefault="000A1103" w:rsidP="000A1103">
      <w:pPr>
        <w:pStyle w:val="a7"/>
        <w:numPr>
          <w:ilvl w:val="0"/>
          <w:numId w:val="27"/>
        </w:numPr>
        <w:rPr>
          <w:szCs w:val="22"/>
          <w:lang w:val="en-US" w:eastAsia="ja-JP"/>
        </w:rPr>
      </w:pPr>
      <w:r w:rsidRPr="00146351">
        <w:rPr>
          <w:b/>
          <w:bCs/>
          <w:szCs w:val="22"/>
          <w:lang w:val="en-US" w:eastAsia="ja-JP"/>
        </w:rPr>
        <w:t>D</w:t>
      </w:r>
      <w:r w:rsidRPr="00146351">
        <w:rPr>
          <w:b/>
          <w:bCs/>
          <w:szCs w:val="22"/>
        </w:rPr>
        <w:t xml:space="preserve">o you agree </w:t>
      </w:r>
      <w:r w:rsidRPr="00146351">
        <w:rPr>
          <w:b/>
          <w:bCs/>
          <w:szCs w:val="22"/>
          <w:lang w:eastAsia="ja-JP"/>
        </w:rPr>
        <w:t xml:space="preserve">to accept comment resolutions as proposed in doc </w:t>
      </w:r>
      <w:r w:rsidRPr="00146351">
        <w:rPr>
          <w:b/>
          <w:bCs/>
          <w:szCs w:val="22"/>
          <w:lang w:val="en-US" w:eastAsia="ja-JP"/>
        </w:rPr>
        <w:t>11-18/</w:t>
      </w:r>
      <w:r>
        <w:rPr>
          <w:b/>
          <w:bCs/>
          <w:szCs w:val="22"/>
          <w:lang w:val="en-US" w:eastAsia="ja-JP"/>
        </w:rPr>
        <w:t>0</w:t>
      </w:r>
      <w:r>
        <w:rPr>
          <w:rFonts w:hint="eastAsia"/>
          <w:b/>
          <w:bCs/>
          <w:szCs w:val="22"/>
          <w:lang w:val="en-US" w:eastAsia="ko-KR"/>
        </w:rPr>
        <w:t>441</w:t>
      </w:r>
      <w:r>
        <w:rPr>
          <w:b/>
          <w:bCs/>
          <w:szCs w:val="22"/>
          <w:lang w:val="en-US" w:eastAsia="ja-JP"/>
        </w:rPr>
        <w:t>r</w:t>
      </w:r>
      <w:r>
        <w:rPr>
          <w:rFonts w:hint="eastAsia"/>
          <w:b/>
          <w:bCs/>
          <w:szCs w:val="22"/>
          <w:lang w:val="en-US" w:eastAsia="ko-KR"/>
        </w:rPr>
        <w:t>0</w:t>
      </w:r>
      <w:r w:rsidRPr="00146351">
        <w:rPr>
          <w:b/>
          <w:bCs/>
          <w:szCs w:val="22"/>
          <w:lang w:val="en-US" w:eastAsia="ja-JP"/>
        </w:rPr>
        <w:t>?</w:t>
      </w:r>
    </w:p>
    <w:p w14:paraId="58AAAB77" w14:textId="77777777" w:rsidR="000A1103" w:rsidRPr="000A1103" w:rsidRDefault="000A1103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sectPr w:rsidR="000A1103" w:rsidRPr="000A110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6EA94" w14:textId="77777777" w:rsidR="003C55AB" w:rsidRDefault="003C55AB">
      <w:r>
        <w:separator/>
      </w:r>
    </w:p>
  </w:endnote>
  <w:endnote w:type="continuationSeparator" w:id="0">
    <w:p w14:paraId="670E9042" w14:textId="77777777" w:rsidR="003C55AB" w:rsidRDefault="003C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Stone Serif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D8FFE" w14:textId="2900CB6E" w:rsidR="00FD7D67" w:rsidRDefault="00FD7D6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52BA7">
      <w:rPr>
        <w:noProof/>
      </w:rPr>
      <w:t>1</w:t>
    </w:r>
    <w:r>
      <w:fldChar w:fldCharType="end"/>
    </w:r>
    <w:r>
      <w:tab/>
    </w:r>
    <w:fldSimple w:instr=" COMMENTS  \* MERGEFORMAT ">
      <w:r>
        <w:t>John Doe, Some Company</w:t>
      </w:r>
    </w:fldSimple>
  </w:p>
  <w:p w14:paraId="5C69FA55" w14:textId="77777777" w:rsidR="00FD7D67" w:rsidRDefault="00FD7D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4BCA3" w14:textId="77777777" w:rsidR="003C55AB" w:rsidRDefault="003C55AB">
      <w:r>
        <w:separator/>
      </w:r>
    </w:p>
  </w:footnote>
  <w:footnote w:type="continuationSeparator" w:id="0">
    <w:p w14:paraId="7617BD94" w14:textId="77777777" w:rsidR="003C55AB" w:rsidRDefault="003C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E49E6" w14:textId="0C2984EC" w:rsidR="00FD7D67" w:rsidRDefault="00FD7D67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 2018</w:t>
    </w:r>
    <w:r>
      <w:tab/>
    </w:r>
    <w:r>
      <w:tab/>
    </w:r>
    <w:fldSimple w:instr=" TITLE  \* MERGEFORMAT ">
      <w:r>
        <w:t>doc.: IEEE 802.11-</w:t>
      </w:r>
      <w:r>
        <w:rPr>
          <w:rFonts w:hint="eastAsia"/>
          <w:lang w:eastAsia="ko-KR"/>
        </w:rPr>
        <w:t>18</w:t>
      </w:r>
      <w:r>
        <w:t>/</w:t>
      </w:r>
      <w:r>
        <w:rPr>
          <w:rFonts w:hint="eastAsia"/>
          <w:lang w:eastAsia="ko-KR"/>
        </w:rPr>
        <w:t>0441r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172C6"/>
    <w:multiLevelType w:val="hybridMultilevel"/>
    <w:tmpl w:val="3BC2F3D6"/>
    <w:lvl w:ilvl="0" w:tplc="707A73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B807DF2"/>
    <w:multiLevelType w:val="hybridMultilevel"/>
    <w:tmpl w:val="4F12D1B0"/>
    <w:lvl w:ilvl="0" w:tplc="A7AC070A">
      <w:start w:val="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92904"/>
    <w:multiLevelType w:val="hybridMultilevel"/>
    <w:tmpl w:val="C29A25B4"/>
    <w:lvl w:ilvl="0" w:tplc="45C034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6492F79"/>
    <w:multiLevelType w:val="hybridMultilevel"/>
    <w:tmpl w:val="63ECDD88"/>
    <w:lvl w:ilvl="0" w:tplc="90E070F8">
      <w:start w:val="9"/>
      <w:numFmt w:val="bullet"/>
      <w:lvlText w:val="-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A30B61"/>
    <w:multiLevelType w:val="hybridMultilevel"/>
    <w:tmpl w:val="63B0CBFE"/>
    <w:lvl w:ilvl="0" w:tplc="6FDCCF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83B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60FB4">
      <w:start w:val="52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743E">
      <w:start w:val="521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E67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F3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62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EB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4140"/>
        </w:tabs>
        <w:ind w:left="3132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5FD8234B"/>
    <w:multiLevelType w:val="hybridMultilevel"/>
    <w:tmpl w:val="5C349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0C043D0"/>
    <w:multiLevelType w:val="multilevel"/>
    <w:tmpl w:val="77F0A970"/>
    <w:lvl w:ilvl="0">
      <w:start w:val="9"/>
      <w:numFmt w:val="decimal"/>
      <w:lvlText w:val="%1"/>
      <w:lvlJc w:val="left"/>
      <w:pPr>
        <w:ind w:left="702" w:hanging="70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702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7"/>
  </w:num>
  <w:num w:numId="7">
    <w:abstractNumId w:val="17"/>
  </w:num>
  <w:num w:numId="8">
    <w:abstractNumId w:val="11"/>
  </w:num>
  <w:num w:numId="9">
    <w:abstractNumId w:val="19"/>
  </w:num>
  <w:num w:numId="10">
    <w:abstractNumId w:val="7"/>
  </w:num>
  <w:num w:numId="11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</w:num>
  <w:num w:numId="19">
    <w:abstractNumId w:val="4"/>
  </w:num>
  <w:num w:numId="20">
    <w:abstractNumId w:val="10"/>
  </w:num>
  <w:num w:numId="21">
    <w:abstractNumId w:val="6"/>
  </w:num>
  <w:num w:numId="22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3"/>
  </w:num>
  <w:num w:numId="25">
    <w:abstractNumId w:val="12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8C"/>
    <w:rsid w:val="000057D5"/>
    <w:rsid w:val="00006034"/>
    <w:rsid w:val="00013A00"/>
    <w:rsid w:val="00015941"/>
    <w:rsid w:val="0002081A"/>
    <w:rsid w:val="0002436E"/>
    <w:rsid w:val="000255ED"/>
    <w:rsid w:val="00044041"/>
    <w:rsid w:val="00045796"/>
    <w:rsid w:val="000541D4"/>
    <w:rsid w:val="000561F8"/>
    <w:rsid w:val="000614A7"/>
    <w:rsid w:val="00066158"/>
    <w:rsid w:val="0007069A"/>
    <w:rsid w:val="00072267"/>
    <w:rsid w:val="00073462"/>
    <w:rsid w:val="00075319"/>
    <w:rsid w:val="000762BA"/>
    <w:rsid w:val="000767E6"/>
    <w:rsid w:val="000771C3"/>
    <w:rsid w:val="000835BA"/>
    <w:rsid w:val="000861B3"/>
    <w:rsid w:val="00086DD3"/>
    <w:rsid w:val="0009259F"/>
    <w:rsid w:val="000934C4"/>
    <w:rsid w:val="000A1103"/>
    <w:rsid w:val="000A3BF3"/>
    <w:rsid w:val="000A76FB"/>
    <w:rsid w:val="000B3ED6"/>
    <w:rsid w:val="000D05A3"/>
    <w:rsid w:val="000D67F5"/>
    <w:rsid w:val="000D6DF7"/>
    <w:rsid w:val="000E62EB"/>
    <w:rsid w:val="000E6EB5"/>
    <w:rsid w:val="000F32D0"/>
    <w:rsid w:val="000F4804"/>
    <w:rsid w:val="00103CC5"/>
    <w:rsid w:val="00104740"/>
    <w:rsid w:val="00105B8A"/>
    <w:rsid w:val="00112907"/>
    <w:rsid w:val="0011484D"/>
    <w:rsid w:val="0013120D"/>
    <w:rsid w:val="001321FC"/>
    <w:rsid w:val="00136542"/>
    <w:rsid w:val="00136ED1"/>
    <w:rsid w:val="00142B8D"/>
    <w:rsid w:val="001511A3"/>
    <w:rsid w:val="00152BA7"/>
    <w:rsid w:val="00157242"/>
    <w:rsid w:val="001652F0"/>
    <w:rsid w:val="001739C1"/>
    <w:rsid w:val="00173CF4"/>
    <w:rsid w:val="00174093"/>
    <w:rsid w:val="00191A8B"/>
    <w:rsid w:val="001926B0"/>
    <w:rsid w:val="001B3CCC"/>
    <w:rsid w:val="001C0BE7"/>
    <w:rsid w:val="001C29D5"/>
    <w:rsid w:val="001C5CF8"/>
    <w:rsid w:val="001D723B"/>
    <w:rsid w:val="001E3391"/>
    <w:rsid w:val="001E43EC"/>
    <w:rsid w:val="001E728E"/>
    <w:rsid w:val="001F1FB0"/>
    <w:rsid w:val="001F2732"/>
    <w:rsid w:val="001F34BE"/>
    <w:rsid w:val="00222F05"/>
    <w:rsid w:val="0023047A"/>
    <w:rsid w:val="002322C8"/>
    <w:rsid w:val="00232E16"/>
    <w:rsid w:val="00234A67"/>
    <w:rsid w:val="0025047B"/>
    <w:rsid w:val="00251ED5"/>
    <w:rsid w:val="00254BB2"/>
    <w:rsid w:val="002768A6"/>
    <w:rsid w:val="0029020B"/>
    <w:rsid w:val="00291D48"/>
    <w:rsid w:val="0029286F"/>
    <w:rsid w:val="0029424E"/>
    <w:rsid w:val="00296E38"/>
    <w:rsid w:val="002973BB"/>
    <w:rsid w:val="002B048B"/>
    <w:rsid w:val="002B42F6"/>
    <w:rsid w:val="002B5C52"/>
    <w:rsid w:val="002C1896"/>
    <w:rsid w:val="002C26B5"/>
    <w:rsid w:val="002C4947"/>
    <w:rsid w:val="002D0EDF"/>
    <w:rsid w:val="002D18A9"/>
    <w:rsid w:val="002D44BE"/>
    <w:rsid w:val="002E141A"/>
    <w:rsid w:val="002E23EB"/>
    <w:rsid w:val="002E3C55"/>
    <w:rsid w:val="002F2172"/>
    <w:rsid w:val="002F49CD"/>
    <w:rsid w:val="003064BC"/>
    <w:rsid w:val="0032012B"/>
    <w:rsid w:val="00320BC2"/>
    <w:rsid w:val="003269C3"/>
    <w:rsid w:val="003461C0"/>
    <w:rsid w:val="0034737B"/>
    <w:rsid w:val="00372294"/>
    <w:rsid w:val="00373364"/>
    <w:rsid w:val="00376A45"/>
    <w:rsid w:val="0038072A"/>
    <w:rsid w:val="003855DC"/>
    <w:rsid w:val="00386F01"/>
    <w:rsid w:val="003A70F8"/>
    <w:rsid w:val="003B5C0D"/>
    <w:rsid w:val="003C0060"/>
    <w:rsid w:val="003C439E"/>
    <w:rsid w:val="003C55AB"/>
    <w:rsid w:val="003D749C"/>
    <w:rsid w:val="003E10B5"/>
    <w:rsid w:val="003E138C"/>
    <w:rsid w:val="003E1F4B"/>
    <w:rsid w:val="003E5FAF"/>
    <w:rsid w:val="003F1780"/>
    <w:rsid w:val="003F1865"/>
    <w:rsid w:val="003F1D4B"/>
    <w:rsid w:val="00410C49"/>
    <w:rsid w:val="00410C6C"/>
    <w:rsid w:val="00414111"/>
    <w:rsid w:val="00420359"/>
    <w:rsid w:val="00421F43"/>
    <w:rsid w:val="00442037"/>
    <w:rsid w:val="00445F99"/>
    <w:rsid w:val="00446B67"/>
    <w:rsid w:val="00447A91"/>
    <w:rsid w:val="00447E6A"/>
    <w:rsid w:val="00453251"/>
    <w:rsid w:val="004563CB"/>
    <w:rsid w:val="004613B8"/>
    <w:rsid w:val="0046645D"/>
    <w:rsid w:val="0047061D"/>
    <w:rsid w:val="00485A86"/>
    <w:rsid w:val="004875EE"/>
    <w:rsid w:val="004929E8"/>
    <w:rsid w:val="004A4BD6"/>
    <w:rsid w:val="004A4F22"/>
    <w:rsid w:val="004A7AA7"/>
    <w:rsid w:val="004B064B"/>
    <w:rsid w:val="004D01E3"/>
    <w:rsid w:val="004D127B"/>
    <w:rsid w:val="004E7890"/>
    <w:rsid w:val="0050271E"/>
    <w:rsid w:val="00515BF1"/>
    <w:rsid w:val="0052654A"/>
    <w:rsid w:val="00534E6E"/>
    <w:rsid w:val="005366BF"/>
    <w:rsid w:val="00541C59"/>
    <w:rsid w:val="005426D1"/>
    <w:rsid w:val="0055427B"/>
    <w:rsid w:val="00554B87"/>
    <w:rsid w:val="005617CE"/>
    <w:rsid w:val="0056489C"/>
    <w:rsid w:val="00566552"/>
    <w:rsid w:val="00585917"/>
    <w:rsid w:val="00586434"/>
    <w:rsid w:val="0059077A"/>
    <w:rsid w:val="00595F02"/>
    <w:rsid w:val="005B338E"/>
    <w:rsid w:val="005B4695"/>
    <w:rsid w:val="005B49A3"/>
    <w:rsid w:val="005B708A"/>
    <w:rsid w:val="005C01F6"/>
    <w:rsid w:val="005C0A41"/>
    <w:rsid w:val="005C2E9C"/>
    <w:rsid w:val="005D2EE4"/>
    <w:rsid w:val="005E4F57"/>
    <w:rsid w:val="005F3DCC"/>
    <w:rsid w:val="00604B02"/>
    <w:rsid w:val="00611ED5"/>
    <w:rsid w:val="006128C9"/>
    <w:rsid w:val="006143D6"/>
    <w:rsid w:val="0062440B"/>
    <w:rsid w:val="006254C9"/>
    <w:rsid w:val="006414A8"/>
    <w:rsid w:val="006420E8"/>
    <w:rsid w:val="00654A0B"/>
    <w:rsid w:val="00654C8E"/>
    <w:rsid w:val="0068083B"/>
    <w:rsid w:val="0068609F"/>
    <w:rsid w:val="0069371B"/>
    <w:rsid w:val="006A4748"/>
    <w:rsid w:val="006A484D"/>
    <w:rsid w:val="006A72F8"/>
    <w:rsid w:val="006B4FAB"/>
    <w:rsid w:val="006C0727"/>
    <w:rsid w:val="006C68CF"/>
    <w:rsid w:val="006D1ECD"/>
    <w:rsid w:val="006D2B6E"/>
    <w:rsid w:val="006D446F"/>
    <w:rsid w:val="006D4B4A"/>
    <w:rsid w:val="006D72C5"/>
    <w:rsid w:val="006E01A0"/>
    <w:rsid w:val="006E0B61"/>
    <w:rsid w:val="006E145F"/>
    <w:rsid w:val="006E6A84"/>
    <w:rsid w:val="00705C8B"/>
    <w:rsid w:val="00705EBC"/>
    <w:rsid w:val="00711A58"/>
    <w:rsid w:val="00713C50"/>
    <w:rsid w:val="0071765F"/>
    <w:rsid w:val="0072389A"/>
    <w:rsid w:val="007238AE"/>
    <w:rsid w:val="007334E0"/>
    <w:rsid w:val="00740D39"/>
    <w:rsid w:val="00746907"/>
    <w:rsid w:val="0075164D"/>
    <w:rsid w:val="007629EC"/>
    <w:rsid w:val="00764F00"/>
    <w:rsid w:val="00765BEC"/>
    <w:rsid w:val="00765D8A"/>
    <w:rsid w:val="00770572"/>
    <w:rsid w:val="007720E3"/>
    <w:rsid w:val="0077798D"/>
    <w:rsid w:val="00783EC7"/>
    <w:rsid w:val="007856FB"/>
    <w:rsid w:val="007A35F7"/>
    <w:rsid w:val="007C6EE4"/>
    <w:rsid w:val="007D1618"/>
    <w:rsid w:val="007D6A9F"/>
    <w:rsid w:val="007D7500"/>
    <w:rsid w:val="007E0E78"/>
    <w:rsid w:val="007E1043"/>
    <w:rsid w:val="007E2A58"/>
    <w:rsid w:val="007E643C"/>
    <w:rsid w:val="007F03B3"/>
    <w:rsid w:val="007F3CF6"/>
    <w:rsid w:val="00804297"/>
    <w:rsid w:val="0081351A"/>
    <w:rsid w:val="00817A99"/>
    <w:rsid w:val="0082108B"/>
    <w:rsid w:val="008250AF"/>
    <w:rsid w:val="0084576A"/>
    <w:rsid w:val="008529CA"/>
    <w:rsid w:val="00852E38"/>
    <w:rsid w:val="00852E67"/>
    <w:rsid w:val="00854920"/>
    <w:rsid w:val="00863D6C"/>
    <w:rsid w:val="00867049"/>
    <w:rsid w:val="00873CC8"/>
    <w:rsid w:val="00881B90"/>
    <w:rsid w:val="00882828"/>
    <w:rsid w:val="00893442"/>
    <w:rsid w:val="00894322"/>
    <w:rsid w:val="008946AB"/>
    <w:rsid w:val="008A0FA1"/>
    <w:rsid w:val="008A470F"/>
    <w:rsid w:val="008A7A4C"/>
    <w:rsid w:val="008B0946"/>
    <w:rsid w:val="008B233F"/>
    <w:rsid w:val="008B4109"/>
    <w:rsid w:val="008B4605"/>
    <w:rsid w:val="008B5CAA"/>
    <w:rsid w:val="008C1920"/>
    <w:rsid w:val="008C1D1B"/>
    <w:rsid w:val="008C2089"/>
    <w:rsid w:val="008C523B"/>
    <w:rsid w:val="008D7EC2"/>
    <w:rsid w:val="008E02F4"/>
    <w:rsid w:val="008E2AA5"/>
    <w:rsid w:val="008F433C"/>
    <w:rsid w:val="008F7D4E"/>
    <w:rsid w:val="00901042"/>
    <w:rsid w:val="009031DA"/>
    <w:rsid w:val="009036EA"/>
    <w:rsid w:val="0091684C"/>
    <w:rsid w:val="00925E45"/>
    <w:rsid w:val="009317AF"/>
    <w:rsid w:val="00932151"/>
    <w:rsid w:val="00932656"/>
    <w:rsid w:val="00934D66"/>
    <w:rsid w:val="00934FB2"/>
    <w:rsid w:val="00935043"/>
    <w:rsid w:val="00937A2C"/>
    <w:rsid w:val="00941969"/>
    <w:rsid w:val="0094684D"/>
    <w:rsid w:val="009510B0"/>
    <w:rsid w:val="00953EFC"/>
    <w:rsid w:val="00955077"/>
    <w:rsid w:val="0095641D"/>
    <w:rsid w:val="00960CDA"/>
    <w:rsid w:val="00963D26"/>
    <w:rsid w:val="0096519C"/>
    <w:rsid w:val="009706A9"/>
    <w:rsid w:val="00972B78"/>
    <w:rsid w:val="009753AD"/>
    <w:rsid w:val="009771B7"/>
    <w:rsid w:val="009807A1"/>
    <w:rsid w:val="00987E8A"/>
    <w:rsid w:val="009A41C9"/>
    <w:rsid w:val="009A6223"/>
    <w:rsid w:val="009C0781"/>
    <w:rsid w:val="009C1A8B"/>
    <w:rsid w:val="009C3028"/>
    <w:rsid w:val="009C704F"/>
    <w:rsid w:val="009D2DE8"/>
    <w:rsid w:val="009D6147"/>
    <w:rsid w:val="009E1F40"/>
    <w:rsid w:val="009E2958"/>
    <w:rsid w:val="009E496B"/>
    <w:rsid w:val="009E5E2A"/>
    <w:rsid w:val="009E6B1C"/>
    <w:rsid w:val="009E750B"/>
    <w:rsid w:val="009F2E42"/>
    <w:rsid w:val="009F2FBC"/>
    <w:rsid w:val="009F529F"/>
    <w:rsid w:val="00A0310B"/>
    <w:rsid w:val="00A050D8"/>
    <w:rsid w:val="00A11209"/>
    <w:rsid w:val="00A15228"/>
    <w:rsid w:val="00A26E4E"/>
    <w:rsid w:val="00A33D1E"/>
    <w:rsid w:val="00A35468"/>
    <w:rsid w:val="00A40052"/>
    <w:rsid w:val="00A4209F"/>
    <w:rsid w:val="00A46F9F"/>
    <w:rsid w:val="00A50440"/>
    <w:rsid w:val="00A53C40"/>
    <w:rsid w:val="00A55C93"/>
    <w:rsid w:val="00A57095"/>
    <w:rsid w:val="00A6403B"/>
    <w:rsid w:val="00A64635"/>
    <w:rsid w:val="00A66D37"/>
    <w:rsid w:val="00A71C51"/>
    <w:rsid w:val="00A732BB"/>
    <w:rsid w:val="00A73C5C"/>
    <w:rsid w:val="00A77EFA"/>
    <w:rsid w:val="00A90D6D"/>
    <w:rsid w:val="00A93186"/>
    <w:rsid w:val="00A93C4F"/>
    <w:rsid w:val="00AA172F"/>
    <w:rsid w:val="00AA25BD"/>
    <w:rsid w:val="00AA427C"/>
    <w:rsid w:val="00AA73C0"/>
    <w:rsid w:val="00AB09AF"/>
    <w:rsid w:val="00AB0F96"/>
    <w:rsid w:val="00AB13C9"/>
    <w:rsid w:val="00AB2910"/>
    <w:rsid w:val="00AB4AB2"/>
    <w:rsid w:val="00AB661F"/>
    <w:rsid w:val="00AB6A91"/>
    <w:rsid w:val="00AC52C4"/>
    <w:rsid w:val="00AE0B2D"/>
    <w:rsid w:val="00AE587E"/>
    <w:rsid w:val="00AE6CBB"/>
    <w:rsid w:val="00B002A9"/>
    <w:rsid w:val="00B10DA4"/>
    <w:rsid w:val="00B1685B"/>
    <w:rsid w:val="00B208D6"/>
    <w:rsid w:val="00B36B1B"/>
    <w:rsid w:val="00B4019C"/>
    <w:rsid w:val="00B417FA"/>
    <w:rsid w:val="00B4547E"/>
    <w:rsid w:val="00B47001"/>
    <w:rsid w:val="00B56E05"/>
    <w:rsid w:val="00B57D09"/>
    <w:rsid w:val="00B63A62"/>
    <w:rsid w:val="00B67FA8"/>
    <w:rsid w:val="00B7218B"/>
    <w:rsid w:val="00B73F53"/>
    <w:rsid w:val="00B74557"/>
    <w:rsid w:val="00B93DC6"/>
    <w:rsid w:val="00B961C6"/>
    <w:rsid w:val="00BA2632"/>
    <w:rsid w:val="00BA2EA0"/>
    <w:rsid w:val="00BA455A"/>
    <w:rsid w:val="00BB2276"/>
    <w:rsid w:val="00BB409E"/>
    <w:rsid w:val="00BC13FC"/>
    <w:rsid w:val="00BC4C11"/>
    <w:rsid w:val="00BC5C48"/>
    <w:rsid w:val="00BD60C4"/>
    <w:rsid w:val="00BE68C2"/>
    <w:rsid w:val="00BE6A9E"/>
    <w:rsid w:val="00C00437"/>
    <w:rsid w:val="00C0371E"/>
    <w:rsid w:val="00C11C60"/>
    <w:rsid w:val="00C16B34"/>
    <w:rsid w:val="00C20F33"/>
    <w:rsid w:val="00C36BF9"/>
    <w:rsid w:val="00C563E4"/>
    <w:rsid w:val="00C61CCC"/>
    <w:rsid w:val="00C66690"/>
    <w:rsid w:val="00C67D5A"/>
    <w:rsid w:val="00C71FBE"/>
    <w:rsid w:val="00C7250E"/>
    <w:rsid w:val="00C7579B"/>
    <w:rsid w:val="00C80FF5"/>
    <w:rsid w:val="00C81FED"/>
    <w:rsid w:val="00C8512A"/>
    <w:rsid w:val="00C87300"/>
    <w:rsid w:val="00C90D5E"/>
    <w:rsid w:val="00C97CF7"/>
    <w:rsid w:val="00CA09B2"/>
    <w:rsid w:val="00CA58D4"/>
    <w:rsid w:val="00CC4C19"/>
    <w:rsid w:val="00CC7C78"/>
    <w:rsid w:val="00CD2FB6"/>
    <w:rsid w:val="00CD5D5E"/>
    <w:rsid w:val="00CE6574"/>
    <w:rsid w:val="00D00F75"/>
    <w:rsid w:val="00D265F3"/>
    <w:rsid w:val="00D341BE"/>
    <w:rsid w:val="00D41B00"/>
    <w:rsid w:val="00D50B59"/>
    <w:rsid w:val="00D5597B"/>
    <w:rsid w:val="00D6258F"/>
    <w:rsid w:val="00D62AA9"/>
    <w:rsid w:val="00D7222F"/>
    <w:rsid w:val="00D75686"/>
    <w:rsid w:val="00D830CB"/>
    <w:rsid w:val="00D83BEB"/>
    <w:rsid w:val="00D8772A"/>
    <w:rsid w:val="00D97A79"/>
    <w:rsid w:val="00DA1DA3"/>
    <w:rsid w:val="00DC158B"/>
    <w:rsid w:val="00DC2D07"/>
    <w:rsid w:val="00DC4602"/>
    <w:rsid w:val="00DC49B8"/>
    <w:rsid w:val="00DC4ADC"/>
    <w:rsid w:val="00DC4F74"/>
    <w:rsid w:val="00DC5A7B"/>
    <w:rsid w:val="00DC6E9C"/>
    <w:rsid w:val="00DC7A03"/>
    <w:rsid w:val="00DD6C62"/>
    <w:rsid w:val="00DD6E77"/>
    <w:rsid w:val="00DE281F"/>
    <w:rsid w:val="00DE2F9A"/>
    <w:rsid w:val="00DE42B9"/>
    <w:rsid w:val="00DE47F9"/>
    <w:rsid w:val="00DE5347"/>
    <w:rsid w:val="00DF0D33"/>
    <w:rsid w:val="00DF2186"/>
    <w:rsid w:val="00E12ABB"/>
    <w:rsid w:val="00E13988"/>
    <w:rsid w:val="00E2236C"/>
    <w:rsid w:val="00E2294B"/>
    <w:rsid w:val="00E32A01"/>
    <w:rsid w:val="00E3745C"/>
    <w:rsid w:val="00E37849"/>
    <w:rsid w:val="00E42D96"/>
    <w:rsid w:val="00E4332A"/>
    <w:rsid w:val="00E43C14"/>
    <w:rsid w:val="00E44F54"/>
    <w:rsid w:val="00E57D81"/>
    <w:rsid w:val="00E62996"/>
    <w:rsid w:val="00E64C6E"/>
    <w:rsid w:val="00E66B70"/>
    <w:rsid w:val="00E72285"/>
    <w:rsid w:val="00E73581"/>
    <w:rsid w:val="00E759E7"/>
    <w:rsid w:val="00E763D4"/>
    <w:rsid w:val="00E779FD"/>
    <w:rsid w:val="00E77AB5"/>
    <w:rsid w:val="00E8141D"/>
    <w:rsid w:val="00E8569C"/>
    <w:rsid w:val="00E8593C"/>
    <w:rsid w:val="00E931BF"/>
    <w:rsid w:val="00E958E2"/>
    <w:rsid w:val="00E95DBC"/>
    <w:rsid w:val="00EA1A6D"/>
    <w:rsid w:val="00EA1DB9"/>
    <w:rsid w:val="00EA7FD8"/>
    <w:rsid w:val="00EB02D3"/>
    <w:rsid w:val="00EB0DAE"/>
    <w:rsid w:val="00EC41FA"/>
    <w:rsid w:val="00EC499C"/>
    <w:rsid w:val="00ED5215"/>
    <w:rsid w:val="00EE1C26"/>
    <w:rsid w:val="00EE466C"/>
    <w:rsid w:val="00EE4DE3"/>
    <w:rsid w:val="00EE5136"/>
    <w:rsid w:val="00EF4361"/>
    <w:rsid w:val="00F014C6"/>
    <w:rsid w:val="00F13394"/>
    <w:rsid w:val="00F140DA"/>
    <w:rsid w:val="00F20DD3"/>
    <w:rsid w:val="00F23439"/>
    <w:rsid w:val="00F261F8"/>
    <w:rsid w:val="00F30249"/>
    <w:rsid w:val="00F32A8C"/>
    <w:rsid w:val="00F33F5A"/>
    <w:rsid w:val="00F351B2"/>
    <w:rsid w:val="00F42039"/>
    <w:rsid w:val="00F433FC"/>
    <w:rsid w:val="00F4512B"/>
    <w:rsid w:val="00F468A5"/>
    <w:rsid w:val="00F474E3"/>
    <w:rsid w:val="00F476B3"/>
    <w:rsid w:val="00F51F18"/>
    <w:rsid w:val="00F542C2"/>
    <w:rsid w:val="00F62350"/>
    <w:rsid w:val="00F623CB"/>
    <w:rsid w:val="00F6518E"/>
    <w:rsid w:val="00F7201F"/>
    <w:rsid w:val="00F72529"/>
    <w:rsid w:val="00F72A02"/>
    <w:rsid w:val="00F82C7C"/>
    <w:rsid w:val="00F8767D"/>
    <w:rsid w:val="00F9104D"/>
    <w:rsid w:val="00F914B9"/>
    <w:rsid w:val="00F93584"/>
    <w:rsid w:val="00FA601B"/>
    <w:rsid w:val="00FA69B7"/>
    <w:rsid w:val="00FA6BD0"/>
    <w:rsid w:val="00FB2040"/>
    <w:rsid w:val="00FB3475"/>
    <w:rsid w:val="00FB4057"/>
    <w:rsid w:val="00FB4FE5"/>
    <w:rsid w:val="00FC3C02"/>
    <w:rsid w:val="00FD4182"/>
    <w:rsid w:val="00FD7D67"/>
    <w:rsid w:val="00FE384F"/>
    <w:rsid w:val="00FE602B"/>
    <w:rsid w:val="00FF4984"/>
    <w:rsid w:val="00FF7147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0561F8"/>
    <w:rPr>
      <w:sz w:val="16"/>
      <w:szCs w:val="16"/>
    </w:rPr>
  </w:style>
  <w:style w:type="paragraph" w:styleId="a9">
    <w:name w:val="annotation text"/>
    <w:basedOn w:val="a"/>
    <w:link w:val="Char"/>
    <w:rsid w:val="000561F8"/>
    <w:rPr>
      <w:sz w:val="20"/>
    </w:rPr>
  </w:style>
  <w:style w:type="character" w:customStyle="1" w:styleId="Char">
    <w:name w:val="메모 텍스트 Char"/>
    <w:basedOn w:val="a0"/>
    <w:link w:val="a9"/>
    <w:rsid w:val="000561F8"/>
    <w:rPr>
      <w:lang w:val="en-GB" w:eastAsia="en-US"/>
    </w:rPr>
  </w:style>
  <w:style w:type="paragraph" w:styleId="aa">
    <w:name w:val="annotation subject"/>
    <w:basedOn w:val="a9"/>
    <w:next w:val="a9"/>
    <w:link w:val="Char0"/>
    <w:rsid w:val="000561F8"/>
    <w:rPr>
      <w:b/>
      <w:bCs/>
    </w:rPr>
  </w:style>
  <w:style w:type="character" w:customStyle="1" w:styleId="Char0">
    <w:name w:val="메모 주제 Char"/>
    <w:basedOn w:val="Char"/>
    <w:link w:val="aa"/>
    <w:rsid w:val="000561F8"/>
    <w:rPr>
      <w:b/>
      <w:bCs/>
      <w:lang w:val="en-GB" w:eastAsia="en-US"/>
    </w:rPr>
  </w:style>
  <w:style w:type="paragraph" w:styleId="ab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ac">
    <w:name w:val="Balloon Text"/>
    <w:basedOn w:val="a"/>
    <w:link w:val="Char1"/>
    <w:rsid w:val="000561F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c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a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a0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Sans-Serif">
    <w:name w:val="IEEEStds Sans-Serif"/>
    <w:rsid w:val="0069371B"/>
    <w:pPr>
      <w:jc w:val="both"/>
    </w:pPr>
    <w:rPr>
      <w:rFonts w:ascii="Arial" w:hAnsi="Arial"/>
      <w:lang w:eastAsia="ja-JP"/>
    </w:rPr>
  </w:style>
  <w:style w:type="paragraph" w:customStyle="1" w:styleId="CellBody">
    <w:name w:val="CellBody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">
    <w:name w:val="T"/>
    <w:aliases w:val="Text"/>
    <w:uiPriority w:val="99"/>
    <w:rsid w:val="00705C8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TableTitle">
    <w:name w:val="TableTitle"/>
    <w:next w:val="a"/>
    <w:uiPriority w:val="99"/>
    <w:rsid w:val="00705C8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4">
    <w:name w:val="H4"/>
    <w:aliases w:val="1.1.1.1"/>
    <w:next w:val="T"/>
    <w:uiPriority w:val="99"/>
    <w:rsid w:val="00705C8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table" w:styleId="ad">
    <w:name w:val="Table Grid"/>
    <w:basedOn w:val="a1"/>
    <w:rsid w:val="00705C8B"/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705C8B"/>
    <w:rPr>
      <w:i/>
      <w:iCs/>
    </w:rPr>
  </w:style>
  <w:style w:type="paragraph" w:styleId="af">
    <w:name w:val="Normal (Web)"/>
    <w:basedOn w:val="a"/>
    <w:uiPriority w:val="99"/>
    <w:unhideWhenUsed/>
    <w:rsid w:val="00DC4602"/>
    <w:pPr>
      <w:spacing w:before="100" w:beforeAutospacing="1" w:after="100" w:afterAutospacing="1"/>
    </w:pPr>
    <w:rPr>
      <w:rFonts w:eastAsiaTheme="minorEastAsia"/>
      <w:sz w:val="24"/>
      <w:szCs w:val="24"/>
      <w:lang w:val="de-DE" w:eastAsia="de-DE"/>
    </w:rPr>
  </w:style>
  <w:style w:type="paragraph" w:styleId="af0">
    <w:name w:val="footnote text"/>
    <w:basedOn w:val="a"/>
    <w:link w:val="Char2"/>
    <w:unhideWhenUsed/>
    <w:rsid w:val="00534E6E"/>
    <w:rPr>
      <w:sz w:val="20"/>
    </w:rPr>
  </w:style>
  <w:style w:type="character" w:customStyle="1" w:styleId="Char2">
    <w:name w:val="각주 텍스트 Char"/>
    <w:basedOn w:val="a0"/>
    <w:link w:val="af0"/>
    <w:rsid w:val="00534E6E"/>
    <w:rPr>
      <w:lang w:val="en-GB" w:eastAsia="en-US"/>
    </w:rPr>
  </w:style>
  <w:style w:type="character" w:styleId="af1">
    <w:name w:val="footnote reference"/>
    <w:basedOn w:val="a0"/>
    <w:unhideWhenUsed/>
    <w:rsid w:val="00534E6E"/>
    <w:rPr>
      <w:vertAlign w:val="superscript"/>
    </w:rPr>
  </w:style>
  <w:style w:type="paragraph" w:styleId="af2">
    <w:name w:val="No Spacing"/>
    <w:uiPriority w:val="1"/>
    <w:qFormat/>
    <w:rsid w:val="00A77EFA"/>
    <w:pPr>
      <w:overflowPunct w:val="0"/>
      <w:autoSpaceDE w:val="0"/>
      <w:autoSpaceDN w:val="0"/>
      <w:adjustRightInd w:val="0"/>
      <w:jc w:val="both"/>
      <w:textAlignment w:val="baseline"/>
    </w:pPr>
    <w:rPr>
      <w:rFonts w:ascii="ITC Stone Serif Std Medium" w:hAnsi="ITC Stone Serif Std Medium"/>
      <w:sz w:val="22"/>
      <w:lang w:val="de-DE" w:eastAsia="de-DE"/>
    </w:rPr>
  </w:style>
  <w:style w:type="character" w:styleId="af3">
    <w:name w:val="Placeholder Text"/>
    <w:basedOn w:val="a0"/>
    <w:uiPriority w:val="99"/>
    <w:semiHidden/>
    <w:rsid w:val="009706A9"/>
    <w:rPr>
      <w:color w:val="808080"/>
    </w:rPr>
  </w:style>
  <w:style w:type="paragraph" w:customStyle="1" w:styleId="Default">
    <w:name w:val="Default"/>
    <w:rsid w:val="004A4F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caption"/>
    <w:basedOn w:val="a"/>
    <w:next w:val="a"/>
    <w:unhideWhenUsed/>
    <w:qFormat/>
    <w:rsid w:val="006D72C5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0561F8"/>
    <w:rPr>
      <w:sz w:val="16"/>
      <w:szCs w:val="16"/>
    </w:rPr>
  </w:style>
  <w:style w:type="paragraph" w:styleId="a9">
    <w:name w:val="annotation text"/>
    <w:basedOn w:val="a"/>
    <w:link w:val="Char"/>
    <w:rsid w:val="000561F8"/>
    <w:rPr>
      <w:sz w:val="20"/>
    </w:rPr>
  </w:style>
  <w:style w:type="character" w:customStyle="1" w:styleId="Char">
    <w:name w:val="메모 텍스트 Char"/>
    <w:basedOn w:val="a0"/>
    <w:link w:val="a9"/>
    <w:rsid w:val="000561F8"/>
    <w:rPr>
      <w:lang w:val="en-GB" w:eastAsia="en-US"/>
    </w:rPr>
  </w:style>
  <w:style w:type="paragraph" w:styleId="aa">
    <w:name w:val="annotation subject"/>
    <w:basedOn w:val="a9"/>
    <w:next w:val="a9"/>
    <w:link w:val="Char0"/>
    <w:rsid w:val="000561F8"/>
    <w:rPr>
      <w:b/>
      <w:bCs/>
    </w:rPr>
  </w:style>
  <w:style w:type="character" w:customStyle="1" w:styleId="Char0">
    <w:name w:val="메모 주제 Char"/>
    <w:basedOn w:val="Char"/>
    <w:link w:val="aa"/>
    <w:rsid w:val="000561F8"/>
    <w:rPr>
      <w:b/>
      <w:bCs/>
      <w:lang w:val="en-GB" w:eastAsia="en-US"/>
    </w:rPr>
  </w:style>
  <w:style w:type="paragraph" w:styleId="ab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ac">
    <w:name w:val="Balloon Text"/>
    <w:basedOn w:val="a"/>
    <w:link w:val="Char1"/>
    <w:rsid w:val="000561F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c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a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a0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Sans-Serif">
    <w:name w:val="IEEEStds Sans-Serif"/>
    <w:rsid w:val="0069371B"/>
    <w:pPr>
      <w:jc w:val="both"/>
    </w:pPr>
    <w:rPr>
      <w:rFonts w:ascii="Arial" w:hAnsi="Arial"/>
      <w:lang w:eastAsia="ja-JP"/>
    </w:rPr>
  </w:style>
  <w:style w:type="paragraph" w:customStyle="1" w:styleId="CellBody">
    <w:name w:val="CellBody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">
    <w:name w:val="T"/>
    <w:aliases w:val="Text"/>
    <w:uiPriority w:val="99"/>
    <w:rsid w:val="00705C8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TableTitle">
    <w:name w:val="TableTitle"/>
    <w:next w:val="a"/>
    <w:uiPriority w:val="99"/>
    <w:rsid w:val="00705C8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4">
    <w:name w:val="H4"/>
    <w:aliases w:val="1.1.1.1"/>
    <w:next w:val="T"/>
    <w:uiPriority w:val="99"/>
    <w:rsid w:val="00705C8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table" w:styleId="ad">
    <w:name w:val="Table Grid"/>
    <w:basedOn w:val="a1"/>
    <w:rsid w:val="00705C8B"/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705C8B"/>
    <w:rPr>
      <w:i/>
      <w:iCs/>
    </w:rPr>
  </w:style>
  <w:style w:type="paragraph" w:styleId="af">
    <w:name w:val="Normal (Web)"/>
    <w:basedOn w:val="a"/>
    <w:uiPriority w:val="99"/>
    <w:unhideWhenUsed/>
    <w:rsid w:val="00DC4602"/>
    <w:pPr>
      <w:spacing w:before="100" w:beforeAutospacing="1" w:after="100" w:afterAutospacing="1"/>
    </w:pPr>
    <w:rPr>
      <w:rFonts w:eastAsiaTheme="minorEastAsia"/>
      <w:sz w:val="24"/>
      <w:szCs w:val="24"/>
      <w:lang w:val="de-DE" w:eastAsia="de-DE"/>
    </w:rPr>
  </w:style>
  <w:style w:type="paragraph" w:styleId="af0">
    <w:name w:val="footnote text"/>
    <w:basedOn w:val="a"/>
    <w:link w:val="Char2"/>
    <w:unhideWhenUsed/>
    <w:rsid w:val="00534E6E"/>
    <w:rPr>
      <w:sz w:val="20"/>
    </w:rPr>
  </w:style>
  <w:style w:type="character" w:customStyle="1" w:styleId="Char2">
    <w:name w:val="각주 텍스트 Char"/>
    <w:basedOn w:val="a0"/>
    <w:link w:val="af0"/>
    <w:rsid w:val="00534E6E"/>
    <w:rPr>
      <w:lang w:val="en-GB" w:eastAsia="en-US"/>
    </w:rPr>
  </w:style>
  <w:style w:type="character" w:styleId="af1">
    <w:name w:val="footnote reference"/>
    <w:basedOn w:val="a0"/>
    <w:unhideWhenUsed/>
    <w:rsid w:val="00534E6E"/>
    <w:rPr>
      <w:vertAlign w:val="superscript"/>
    </w:rPr>
  </w:style>
  <w:style w:type="paragraph" w:styleId="af2">
    <w:name w:val="No Spacing"/>
    <w:uiPriority w:val="1"/>
    <w:qFormat/>
    <w:rsid w:val="00A77EFA"/>
    <w:pPr>
      <w:overflowPunct w:val="0"/>
      <w:autoSpaceDE w:val="0"/>
      <w:autoSpaceDN w:val="0"/>
      <w:adjustRightInd w:val="0"/>
      <w:jc w:val="both"/>
      <w:textAlignment w:val="baseline"/>
    </w:pPr>
    <w:rPr>
      <w:rFonts w:ascii="ITC Stone Serif Std Medium" w:hAnsi="ITC Stone Serif Std Medium"/>
      <w:sz w:val="22"/>
      <w:lang w:val="de-DE" w:eastAsia="de-DE"/>
    </w:rPr>
  </w:style>
  <w:style w:type="character" w:styleId="af3">
    <w:name w:val="Placeholder Text"/>
    <w:basedOn w:val="a0"/>
    <w:uiPriority w:val="99"/>
    <w:semiHidden/>
    <w:rsid w:val="009706A9"/>
    <w:rPr>
      <w:color w:val="808080"/>
    </w:rPr>
  </w:style>
  <w:style w:type="paragraph" w:customStyle="1" w:styleId="Default">
    <w:name w:val="Default"/>
    <w:rsid w:val="004A4F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caption"/>
    <w:basedOn w:val="a"/>
    <w:next w:val="a"/>
    <w:unhideWhenUsed/>
    <w:qFormat/>
    <w:rsid w:val="006D72C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5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74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1342</TotalTime>
  <Pages>14</Pages>
  <Words>5035</Words>
  <Characters>28701</Characters>
  <Application>Microsoft Office Word</Application>
  <DocSecurity>0</DocSecurity>
  <Lines>239</Lines>
  <Paragraphs>67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Ciochina, Dana</dc:creator>
  <cp:keywords>Month Year, CTPClassification=CTP_IC:VisualMarkings=</cp:keywords>
  <dc:description>John Doe, Some Company</dc:description>
  <cp:lastModifiedBy>admin</cp:lastModifiedBy>
  <cp:revision>36</cp:revision>
  <cp:lastPrinted>2016-12-12T20:01:00Z</cp:lastPrinted>
  <dcterms:created xsi:type="dcterms:W3CDTF">2018-03-06T17:09:00Z</dcterms:created>
  <dcterms:modified xsi:type="dcterms:W3CDTF">2018-03-08T18:29:00Z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2017-02-26 07:36:34Z</vt:lpwstr>
  </property>
  <property fmtid="{D5CDD505-2E9C-101B-9397-08002B2CF9AE}" pid="5" name="CTPClassification">
    <vt:lpwstr>CTP_IC</vt:lpwstr>
  </property>
</Properties>
</file>