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E82C82" w:rsidRDefault="0067434F" w:rsidP="00CC4EEE">
            <w:pPr>
              <w:pStyle w:val="T2"/>
              <w:rPr>
                <w:rFonts w:eastAsia="宋体"/>
                <w:lang w:eastAsia="zh-CN"/>
              </w:rPr>
            </w:pPr>
            <w:r>
              <w:rPr>
                <w:rFonts w:hint="eastAsia"/>
                <w:lang w:eastAsia="ko-KR"/>
              </w:rPr>
              <w:t>C</w:t>
            </w:r>
            <w:r w:rsidR="0047267B">
              <w:rPr>
                <w:rFonts w:hint="eastAsia"/>
                <w:lang w:eastAsia="ko-KR"/>
              </w:rPr>
              <w:t xml:space="preserve">omment </w:t>
            </w:r>
            <w:r>
              <w:rPr>
                <w:rFonts w:hint="eastAsia"/>
                <w:lang w:eastAsia="ko-KR"/>
              </w:rPr>
              <w:t>R</w:t>
            </w:r>
            <w:r w:rsidR="0047267B">
              <w:rPr>
                <w:rFonts w:hint="eastAsia"/>
                <w:lang w:eastAsia="ko-KR"/>
              </w:rPr>
              <w:t>esolution</w:t>
            </w:r>
            <w:r w:rsidR="00A714A4">
              <w:rPr>
                <w:rFonts w:hint="eastAsia"/>
                <w:lang w:eastAsia="ko-KR"/>
              </w:rPr>
              <w:t xml:space="preserve"> </w:t>
            </w:r>
            <w:r w:rsidR="00CC4EEE" w:rsidRPr="00CC4EEE">
              <w:rPr>
                <w:lang w:eastAsia="ko-KR"/>
              </w:rPr>
              <w:t>on</w:t>
            </w:r>
            <w:r w:rsidR="00CC4EEE">
              <w:rPr>
                <w:rFonts w:eastAsiaTheme="minorEastAsia" w:hint="eastAsia"/>
                <w:lang w:eastAsia="zh-CN"/>
              </w:rPr>
              <w:t xml:space="preserve"> </w:t>
            </w:r>
            <w:r w:rsidR="00F56BA4">
              <w:rPr>
                <w:lang w:eastAsia="ko-KR"/>
              </w:rPr>
              <w:t xml:space="preserve">cid 13082, 13083 and </w:t>
            </w:r>
            <w:r w:rsidR="00F56BA4" w:rsidRPr="00F56BA4">
              <w:rPr>
                <w:lang w:eastAsia="ko-KR"/>
              </w:rPr>
              <w:t>14141</w:t>
            </w:r>
          </w:p>
        </w:tc>
      </w:tr>
      <w:tr w:rsidR="005E768D" w:rsidRPr="00183F4C">
        <w:trPr>
          <w:trHeight w:val="359"/>
          <w:jc w:val="center"/>
        </w:trPr>
        <w:tc>
          <w:tcPr>
            <w:tcW w:w="9576" w:type="dxa"/>
            <w:gridSpan w:val="5"/>
            <w:vAlign w:val="center"/>
          </w:tcPr>
          <w:p w:rsidR="005E768D" w:rsidRPr="00004F4E" w:rsidRDefault="005E768D" w:rsidP="00004F4E">
            <w:pPr>
              <w:pStyle w:val="T2"/>
              <w:ind w:left="0"/>
              <w:rPr>
                <w:rFonts w:eastAsiaTheme="minorEastAsia"/>
                <w:b w:val="0"/>
                <w:sz w:val="20"/>
                <w:lang w:eastAsia="zh-CN"/>
              </w:rPr>
            </w:pPr>
            <w:r w:rsidRPr="00183F4C">
              <w:rPr>
                <w:sz w:val="20"/>
              </w:rPr>
              <w:t>Date:</w:t>
            </w:r>
            <w:r w:rsidR="00596413" w:rsidRPr="00183F4C">
              <w:rPr>
                <w:b w:val="0"/>
                <w:sz w:val="20"/>
              </w:rPr>
              <w:t xml:space="preserve">  201</w:t>
            </w:r>
            <w:r w:rsidR="00F56BA4">
              <w:rPr>
                <w:rFonts w:eastAsiaTheme="minorEastAsia" w:hint="eastAsia"/>
                <w:b w:val="0"/>
                <w:sz w:val="20"/>
                <w:lang w:eastAsia="zh-CN"/>
              </w:rPr>
              <w:t>8</w:t>
            </w:r>
            <w:r w:rsidR="00596413" w:rsidRPr="00183F4C">
              <w:rPr>
                <w:b w:val="0"/>
                <w:sz w:val="20"/>
              </w:rPr>
              <w:t>-</w:t>
            </w:r>
            <w:r w:rsidR="005E314D">
              <w:rPr>
                <w:rFonts w:eastAsiaTheme="minorEastAsia" w:hint="eastAsia"/>
                <w:b w:val="0"/>
                <w:sz w:val="20"/>
                <w:lang w:eastAsia="zh-CN"/>
              </w:rPr>
              <w:t>0</w:t>
            </w:r>
            <w:r w:rsidR="00F56BA4">
              <w:rPr>
                <w:rFonts w:eastAsiaTheme="minorEastAsia" w:hint="eastAsia"/>
                <w:b w:val="0"/>
                <w:sz w:val="20"/>
                <w:lang w:eastAsia="zh-CN"/>
              </w:rPr>
              <w:t>2</w:t>
            </w:r>
            <w:r w:rsidR="0088012D">
              <w:rPr>
                <w:rFonts w:hint="eastAsia"/>
                <w:b w:val="0"/>
                <w:sz w:val="20"/>
                <w:lang w:eastAsia="ko-KR"/>
              </w:rPr>
              <w:t>-</w:t>
            </w:r>
            <w:r w:rsidR="00F56BA4">
              <w:rPr>
                <w:rFonts w:eastAsiaTheme="minorEastAsia" w:hint="eastAsia"/>
                <w:b w:val="0"/>
                <w:sz w:val="20"/>
                <w:lang w:eastAsia="zh-CN"/>
              </w:rPr>
              <w:t>22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004F4E">
            <w:pPr>
              <w:pStyle w:val="T2"/>
              <w:spacing w:after="0"/>
              <w:ind w:left="0" w:right="0"/>
              <w:jc w:val="left"/>
              <w:rPr>
                <w:sz w:val="20"/>
              </w:rPr>
            </w:pPr>
            <w:r w:rsidRPr="00183F4C">
              <w:rPr>
                <w:sz w:val="20"/>
              </w:rPr>
              <w:t>E</w:t>
            </w:r>
            <w:r w:rsidR="005E768D" w:rsidRPr="00183F4C">
              <w:rPr>
                <w:sz w:val="20"/>
              </w:rPr>
              <w:t>mail</w:t>
            </w:r>
          </w:p>
        </w:tc>
      </w:tr>
      <w:tr w:rsidR="00B54BCB" w:rsidRPr="00183F4C">
        <w:trPr>
          <w:jc w:val="center"/>
        </w:trPr>
        <w:tc>
          <w:tcPr>
            <w:tcW w:w="1548" w:type="dxa"/>
            <w:vAlign w:val="center"/>
          </w:tcPr>
          <w:p w:rsidR="00B54BCB" w:rsidRPr="009C31B3" w:rsidRDefault="00CC4EEE" w:rsidP="004051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Jason Yuchen Guo</w:t>
            </w:r>
          </w:p>
        </w:tc>
        <w:tc>
          <w:tcPr>
            <w:tcW w:w="1440" w:type="dxa"/>
            <w:vAlign w:val="center"/>
          </w:tcPr>
          <w:p w:rsidR="00B54BCB" w:rsidRPr="009C31B3" w:rsidRDefault="00CC4EEE">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9C31B3" w:rsidRDefault="00CC4EEE" w:rsidP="004C0F0A">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g</w:t>
            </w:r>
            <w:r>
              <w:rPr>
                <w:rFonts w:eastAsiaTheme="minorEastAsia"/>
                <w:b w:val="0"/>
                <w:sz w:val="18"/>
                <w:szCs w:val="18"/>
                <w:lang w:eastAsia="zh-CN"/>
              </w:rPr>
              <w:t>uoyuchen</w:t>
            </w:r>
            <w:r>
              <w:rPr>
                <w:rFonts w:eastAsiaTheme="minorEastAsia" w:hint="eastAsia"/>
                <w:b w:val="0"/>
                <w:sz w:val="18"/>
                <w:szCs w:val="18"/>
                <w:lang w:eastAsia="zh-CN"/>
              </w:rPr>
              <w:t>@huawei.com</w:t>
            </w:r>
          </w:p>
        </w:tc>
      </w:tr>
      <w:tr w:rsidR="00150D40" w:rsidRPr="00183F4C">
        <w:trPr>
          <w:jc w:val="center"/>
        </w:trPr>
        <w:tc>
          <w:tcPr>
            <w:tcW w:w="1548" w:type="dxa"/>
            <w:vAlign w:val="center"/>
          </w:tcPr>
          <w:p w:rsidR="00150D40" w:rsidRDefault="00150D40" w:rsidP="004051EE">
            <w:pPr>
              <w:pStyle w:val="T2"/>
              <w:spacing w:after="0"/>
              <w:ind w:left="0" w:right="0"/>
              <w:jc w:val="left"/>
              <w:rPr>
                <w:rFonts w:eastAsiaTheme="minorEastAsia"/>
                <w:b w:val="0"/>
                <w:sz w:val="18"/>
                <w:szCs w:val="18"/>
                <w:lang w:eastAsia="zh-CN"/>
              </w:rPr>
            </w:pPr>
          </w:p>
        </w:tc>
        <w:tc>
          <w:tcPr>
            <w:tcW w:w="1440" w:type="dxa"/>
            <w:vAlign w:val="center"/>
          </w:tcPr>
          <w:p w:rsidR="00150D40" w:rsidRDefault="00150D40">
            <w:pPr>
              <w:pStyle w:val="T2"/>
              <w:spacing w:after="0"/>
              <w:ind w:left="0" w:right="0"/>
              <w:jc w:val="left"/>
              <w:rPr>
                <w:rFonts w:eastAsiaTheme="minorEastAsia"/>
                <w:b w:val="0"/>
                <w:sz w:val="18"/>
                <w:szCs w:val="18"/>
                <w:lang w:eastAsia="zh-CN"/>
              </w:rPr>
            </w:pPr>
          </w:p>
        </w:tc>
        <w:tc>
          <w:tcPr>
            <w:tcW w:w="2880" w:type="dxa"/>
            <w:vAlign w:val="center"/>
          </w:tcPr>
          <w:p w:rsidR="00150D40" w:rsidRPr="00183F4C" w:rsidRDefault="00150D40" w:rsidP="00520B8C">
            <w:pPr>
              <w:pStyle w:val="T2"/>
              <w:spacing w:after="0"/>
              <w:ind w:left="0" w:right="0"/>
              <w:jc w:val="left"/>
              <w:rPr>
                <w:b w:val="0"/>
                <w:sz w:val="18"/>
                <w:szCs w:val="18"/>
              </w:rPr>
            </w:pPr>
          </w:p>
        </w:tc>
        <w:tc>
          <w:tcPr>
            <w:tcW w:w="1530" w:type="dxa"/>
            <w:vAlign w:val="center"/>
          </w:tcPr>
          <w:p w:rsidR="00150D40" w:rsidRPr="00183F4C" w:rsidRDefault="00150D40" w:rsidP="00520B8C">
            <w:pPr>
              <w:pStyle w:val="T2"/>
              <w:spacing w:after="0"/>
              <w:ind w:left="0" w:right="0"/>
              <w:rPr>
                <w:b w:val="0"/>
                <w:sz w:val="18"/>
                <w:szCs w:val="18"/>
                <w:lang w:eastAsia="ko-KR"/>
              </w:rPr>
            </w:pPr>
          </w:p>
        </w:tc>
        <w:tc>
          <w:tcPr>
            <w:tcW w:w="2178" w:type="dxa"/>
            <w:vAlign w:val="center"/>
          </w:tcPr>
          <w:p w:rsidR="00150D40" w:rsidRDefault="00150D40"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p>
        </w:tc>
        <w:tc>
          <w:tcPr>
            <w:tcW w:w="1440"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6F2432">
            <w:pPr>
              <w:pStyle w:val="T2"/>
              <w:spacing w:after="0"/>
              <w:ind w:left="0" w:right="0"/>
              <w:jc w:val="left"/>
              <w:rPr>
                <w:b w:val="0"/>
                <w:sz w:val="18"/>
                <w:szCs w:val="18"/>
              </w:rPr>
            </w:pPr>
          </w:p>
        </w:tc>
        <w:tc>
          <w:tcPr>
            <w:tcW w:w="1530" w:type="dxa"/>
            <w:vAlign w:val="center"/>
          </w:tcPr>
          <w:p w:rsidR="00CC4EEE" w:rsidRPr="00183F4C" w:rsidRDefault="00CC4EEE" w:rsidP="006F2432">
            <w:pPr>
              <w:pStyle w:val="T2"/>
              <w:spacing w:after="0"/>
              <w:ind w:left="0" w:right="0"/>
              <w:rPr>
                <w:b w:val="0"/>
                <w:sz w:val="18"/>
                <w:szCs w:val="18"/>
                <w:lang w:eastAsia="ko-KR"/>
              </w:rPr>
            </w:pPr>
          </w:p>
        </w:tc>
        <w:tc>
          <w:tcPr>
            <w:tcW w:w="2178" w:type="dxa"/>
            <w:vAlign w:val="center"/>
          </w:tcPr>
          <w:p w:rsidR="00CC4EEE" w:rsidRPr="009C31B3" w:rsidRDefault="00CC4EEE" w:rsidP="006F2432">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r w:rsidR="00CC4EEE" w:rsidRPr="00183F4C">
        <w:trPr>
          <w:jc w:val="center"/>
        </w:trPr>
        <w:tc>
          <w:tcPr>
            <w:tcW w:w="1548" w:type="dxa"/>
            <w:vAlign w:val="center"/>
          </w:tcPr>
          <w:p w:rsidR="00CC4EEE" w:rsidRDefault="00CC4EEE" w:rsidP="004051EE">
            <w:pPr>
              <w:pStyle w:val="T2"/>
              <w:spacing w:after="0"/>
              <w:ind w:left="0" w:right="0"/>
              <w:jc w:val="left"/>
              <w:rPr>
                <w:rFonts w:eastAsiaTheme="minorEastAsia"/>
                <w:b w:val="0"/>
                <w:sz w:val="18"/>
                <w:szCs w:val="18"/>
                <w:lang w:eastAsia="zh-CN"/>
              </w:rPr>
            </w:pPr>
          </w:p>
        </w:tc>
        <w:tc>
          <w:tcPr>
            <w:tcW w:w="1440" w:type="dxa"/>
            <w:vAlign w:val="center"/>
          </w:tcPr>
          <w:p w:rsidR="00CC4EEE" w:rsidRDefault="00CC4EEE">
            <w:pPr>
              <w:pStyle w:val="T2"/>
              <w:spacing w:after="0"/>
              <w:ind w:left="0" w:right="0"/>
              <w:jc w:val="left"/>
              <w:rPr>
                <w:rFonts w:eastAsiaTheme="minorEastAsia"/>
                <w:b w:val="0"/>
                <w:sz w:val="18"/>
                <w:szCs w:val="18"/>
                <w:lang w:eastAsia="zh-CN"/>
              </w:rPr>
            </w:pPr>
          </w:p>
        </w:tc>
        <w:tc>
          <w:tcPr>
            <w:tcW w:w="2880" w:type="dxa"/>
            <w:vAlign w:val="center"/>
          </w:tcPr>
          <w:p w:rsidR="00CC4EEE" w:rsidRPr="00183F4C" w:rsidRDefault="00CC4EEE" w:rsidP="00520B8C">
            <w:pPr>
              <w:pStyle w:val="T2"/>
              <w:spacing w:after="0"/>
              <w:ind w:left="0" w:right="0"/>
              <w:jc w:val="left"/>
              <w:rPr>
                <w:b w:val="0"/>
                <w:sz w:val="18"/>
                <w:szCs w:val="18"/>
              </w:rPr>
            </w:pPr>
          </w:p>
        </w:tc>
        <w:tc>
          <w:tcPr>
            <w:tcW w:w="1530" w:type="dxa"/>
            <w:vAlign w:val="center"/>
          </w:tcPr>
          <w:p w:rsidR="00CC4EEE" w:rsidRPr="00183F4C" w:rsidRDefault="00CC4EEE" w:rsidP="00520B8C">
            <w:pPr>
              <w:pStyle w:val="T2"/>
              <w:spacing w:after="0"/>
              <w:ind w:left="0" w:right="0"/>
              <w:rPr>
                <w:b w:val="0"/>
                <w:sz w:val="18"/>
                <w:szCs w:val="18"/>
                <w:lang w:eastAsia="ko-KR"/>
              </w:rPr>
            </w:pPr>
          </w:p>
        </w:tc>
        <w:tc>
          <w:tcPr>
            <w:tcW w:w="2178" w:type="dxa"/>
            <w:vAlign w:val="center"/>
          </w:tcPr>
          <w:p w:rsidR="00CC4EEE" w:rsidRDefault="00CC4EEE" w:rsidP="004C0F0A">
            <w:pPr>
              <w:pStyle w:val="T2"/>
              <w:spacing w:after="0"/>
              <w:ind w:left="0" w:right="0"/>
              <w:jc w:val="left"/>
              <w:rPr>
                <w:rFonts w:eastAsiaTheme="minorEastAsia"/>
                <w:b w:val="0"/>
                <w:sz w:val="18"/>
                <w:szCs w:val="18"/>
                <w:lang w:eastAsia="zh-CN"/>
              </w:rPr>
            </w:pPr>
          </w:p>
        </w:tc>
      </w:tr>
    </w:tbl>
    <w:p w:rsidR="005E768D" w:rsidRPr="004D2D75" w:rsidRDefault="00B11FD6">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6.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GfW4paB&#10;AgAAEAUAAA4AAAAAAAAAAAAAAAAALgIAAGRycy9lMm9Eb2MueG1sUEsBAi0AFAAGAAgAAAAhAGg1&#10;4zveAAAACQEAAA8AAAAAAAAAAAAAAAAA2wQAAGRycy9kb3ducmV2LnhtbFBLBQYAAAAABAAEAPMA&#10;AADmBQAAAAA=&#10;" o:allowincell="f" stroked="f">
            <v:textbox>
              <w:txbxContent>
                <w:p w:rsidR="006F2432" w:rsidRDefault="006F2432">
                  <w:pPr>
                    <w:pStyle w:val="T1"/>
                    <w:spacing w:after="120"/>
                  </w:pPr>
                  <w:r>
                    <w:t>Abstract</w:t>
                  </w:r>
                </w:p>
                <w:p w:rsidR="006F2432" w:rsidRDefault="006F2432"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sidR="00F56BA4">
                    <w:rPr>
                      <w:rFonts w:eastAsiaTheme="minorEastAsia" w:hint="eastAsia"/>
                      <w:lang w:eastAsia="zh-CN"/>
                    </w:rPr>
                    <w:t>2</w:t>
                  </w:r>
                  <w:r>
                    <w:rPr>
                      <w:rFonts w:eastAsiaTheme="minorEastAsia" w:hint="eastAsia"/>
                      <w:lang w:eastAsia="zh-CN"/>
                    </w:rPr>
                    <w:t>.0</w:t>
                  </w:r>
                  <w:r>
                    <w:rPr>
                      <w:rFonts w:hint="eastAsia"/>
                      <w:lang w:eastAsia="ko-KR"/>
                    </w:rPr>
                    <w:t>).</w:t>
                  </w:r>
                </w:p>
                <w:p w:rsidR="006F2432" w:rsidRDefault="006F2432" w:rsidP="001839C3">
                  <w:pPr>
                    <w:pStyle w:val="af"/>
                    <w:numPr>
                      <w:ilvl w:val="0"/>
                      <w:numId w:val="1"/>
                    </w:numPr>
                    <w:ind w:leftChars="0"/>
                    <w:jc w:val="both"/>
                    <w:rPr>
                      <w:lang w:eastAsia="ko-KR"/>
                    </w:rPr>
                  </w:pPr>
                  <w:r>
                    <w:rPr>
                      <w:rFonts w:hint="eastAsia"/>
                      <w:lang w:eastAsia="ko-KR"/>
                    </w:rPr>
                    <w:t>CIDs:</w:t>
                  </w:r>
                  <w:r w:rsidR="00F56BA4">
                    <w:rPr>
                      <w:rFonts w:eastAsiaTheme="minorEastAsia" w:hint="eastAsia"/>
                      <w:lang w:eastAsia="zh-CN"/>
                    </w:rPr>
                    <w:t>13082</w:t>
                  </w:r>
                  <w:r w:rsidR="00E44CA9">
                    <w:rPr>
                      <w:rFonts w:eastAsiaTheme="minorEastAsia" w:hint="eastAsia"/>
                      <w:lang w:eastAsia="zh-CN"/>
                    </w:rPr>
                    <w:t>,</w:t>
                  </w:r>
                  <w:r>
                    <w:rPr>
                      <w:rFonts w:hint="eastAsia"/>
                      <w:lang w:eastAsia="ko-KR"/>
                    </w:rPr>
                    <w:t xml:space="preserve"> </w:t>
                  </w:r>
                  <w:r w:rsidR="00F56BA4">
                    <w:rPr>
                      <w:rFonts w:eastAsiaTheme="minorEastAsia" w:hint="eastAsia"/>
                      <w:lang w:eastAsia="zh-CN"/>
                    </w:rPr>
                    <w:t>13083, 14141</w:t>
                  </w:r>
                </w:p>
                <w:p w:rsidR="006F2432" w:rsidRDefault="006F2432" w:rsidP="007268D3">
                  <w:pPr>
                    <w:jc w:val="both"/>
                    <w:rPr>
                      <w:rFonts w:eastAsiaTheme="minorEastAsia"/>
                      <w:lang w:eastAsia="zh-CN"/>
                    </w:rPr>
                  </w:pPr>
                </w:p>
                <w:p w:rsidR="006F2432" w:rsidRDefault="006F2432" w:rsidP="007268D3">
                  <w:pPr>
                    <w:jc w:val="both"/>
                    <w:rPr>
                      <w:rFonts w:eastAsiaTheme="minorEastAsia"/>
                      <w:lang w:eastAsia="zh-CN"/>
                    </w:rPr>
                  </w:pPr>
                </w:p>
                <w:p w:rsidR="006F2432" w:rsidRDefault="006F2432" w:rsidP="007268D3">
                  <w:pPr>
                    <w:jc w:val="both"/>
                  </w:pPr>
                  <w:r>
                    <w:t>Revisions:</w:t>
                  </w:r>
                </w:p>
                <w:p w:rsidR="006F2432" w:rsidRPr="007268D3" w:rsidRDefault="006F2432" w:rsidP="006416E7">
                  <w:pPr>
                    <w:pStyle w:val="af"/>
                    <w:numPr>
                      <w:ilvl w:val="0"/>
                      <w:numId w:val="2"/>
                    </w:numPr>
                    <w:ind w:leftChars="0"/>
                    <w:jc w:val="both"/>
                  </w:pPr>
                  <w:r>
                    <w:t xml:space="preserve">Rev 0: Initial version of the document. </w:t>
                  </w:r>
                </w:p>
                <w:p w:rsidR="006F2432" w:rsidRPr="007268D3" w:rsidRDefault="006F2432" w:rsidP="006416E7">
                  <w:pPr>
                    <w:pStyle w:val="af"/>
                    <w:numPr>
                      <w:ilvl w:val="0"/>
                      <w:numId w:val="2"/>
                    </w:numPr>
                    <w:ind w:leftChars="0"/>
                    <w:jc w:val="both"/>
                  </w:pPr>
                </w:p>
                <w:p w:rsidR="006F2432" w:rsidRPr="00D8643F" w:rsidRDefault="006F2432" w:rsidP="007268D3">
                  <w:pPr>
                    <w:ind w:left="360"/>
                    <w:jc w:val="both"/>
                    <w:rPr>
                      <w:rFonts w:eastAsiaTheme="minorEastAsia"/>
                      <w:lang w:eastAsia="zh-CN"/>
                    </w:rPr>
                  </w:pPr>
                </w:p>
              </w:txbxContent>
            </v:textbox>
          </v:shape>
        </w:pict>
      </w:r>
    </w:p>
    <w:p w:rsidR="005E768D" w:rsidRPr="004D2D75" w:rsidRDefault="005E768D" w:rsidP="005E768D"/>
    <w:p w:rsidR="005E768D" w:rsidRPr="004D2D75" w:rsidRDefault="005E768D"/>
    <w:p w:rsidR="00F2637D" w:rsidRPr="004F3AF6" w:rsidRDefault="005E768D" w:rsidP="00CC4EEE">
      <w:pPr>
        <w:outlineLvl w:val="0"/>
      </w:pPr>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82C82">
        <w:rPr>
          <w:rFonts w:eastAsia="宋体" w:hint="eastAsia"/>
          <w:lang w:eastAsia="zh-CN"/>
        </w:rPr>
        <w:t>x</w:t>
      </w:r>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FA5D88" w:rsidRDefault="00FA5D88" w:rsidP="00F2637D">
      <w:pPr>
        <w:rPr>
          <w:b/>
          <w:bCs/>
          <w:i/>
          <w:iCs/>
          <w:lang w:eastAsia="ko-KR"/>
        </w:rPr>
      </w:pPr>
    </w:p>
    <w:p w:rsidR="00B635D0" w:rsidRDefault="00B635D0" w:rsidP="00A37C57">
      <w:pPr>
        <w:pStyle w:val="Note"/>
        <w:rPr>
          <w:rStyle w:val="SC10319563"/>
          <w:rFonts w:eastAsia="宋体"/>
          <w:w w:val="100"/>
          <w:sz w:val="18"/>
          <w:szCs w:val="18"/>
          <w:lang w:eastAsia="zh-CN"/>
        </w:rPr>
      </w:pPr>
    </w:p>
    <w:tbl>
      <w:tblPr>
        <w:tblStyle w:val="a7"/>
        <w:tblW w:w="0" w:type="auto"/>
        <w:tblLook w:val="04A0" w:firstRow="1" w:lastRow="0" w:firstColumn="1" w:lastColumn="0" w:noHBand="0" w:noVBand="1"/>
      </w:tblPr>
      <w:tblGrid>
        <w:gridCol w:w="767"/>
        <w:gridCol w:w="957"/>
        <w:gridCol w:w="989"/>
        <w:gridCol w:w="3206"/>
        <w:gridCol w:w="1744"/>
        <w:gridCol w:w="1913"/>
      </w:tblGrid>
      <w:tr w:rsidR="000819D8" w:rsidTr="000819D8">
        <w:tc>
          <w:tcPr>
            <w:tcW w:w="656" w:type="dxa"/>
          </w:tcPr>
          <w:p w:rsidR="000819D8" w:rsidRDefault="000819D8" w:rsidP="006F2432">
            <w:pPr>
              <w:jc w:val="center"/>
            </w:pPr>
            <w:r>
              <w:t>CID</w:t>
            </w:r>
          </w:p>
        </w:tc>
        <w:tc>
          <w:tcPr>
            <w:tcW w:w="958" w:type="dxa"/>
          </w:tcPr>
          <w:p w:rsidR="000819D8" w:rsidRDefault="000819D8" w:rsidP="006F2432">
            <w:pPr>
              <w:jc w:val="center"/>
            </w:pPr>
            <w:r>
              <w:t>Page Number</w:t>
            </w:r>
          </w:p>
        </w:tc>
        <w:tc>
          <w:tcPr>
            <w:tcW w:w="992" w:type="dxa"/>
          </w:tcPr>
          <w:p w:rsidR="000819D8" w:rsidRDefault="000819D8" w:rsidP="006F2432">
            <w:pPr>
              <w:jc w:val="center"/>
            </w:pPr>
            <w:r>
              <w:t>Line Number</w:t>
            </w:r>
          </w:p>
        </w:tc>
        <w:tc>
          <w:tcPr>
            <w:tcW w:w="3261" w:type="dxa"/>
          </w:tcPr>
          <w:p w:rsidR="000819D8" w:rsidRDefault="000819D8" w:rsidP="006F2432">
            <w:pPr>
              <w:jc w:val="center"/>
            </w:pPr>
            <w:r>
              <w:t>Comment</w:t>
            </w:r>
          </w:p>
        </w:tc>
        <w:tc>
          <w:tcPr>
            <w:tcW w:w="1768" w:type="dxa"/>
          </w:tcPr>
          <w:p w:rsidR="000819D8" w:rsidRDefault="000819D8" w:rsidP="006F2432">
            <w:pPr>
              <w:jc w:val="center"/>
            </w:pPr>
            <w:r>
              <w:t>Proposed Change</w:t>
            </w:r>
          </w:p>
        </w:tc>
        <w:tc>
          <w:tcPr>
            <w:tcW w:w="1941" w:type="dxa"/>
          </w:tcPr>
          <w:p w:rsidR="000819D8" w:rsidRDefault="000819D8" w:rsidP="006F2432">
            <w:pPr>
              <w:jc w:val="center"/>
            </w:pPr>
            <w:r>
              <w:t>Resolution</w:t>
            </w:r>
          </w:p>
        </w:tc>
      </w:tr>
      <w:tr w:rsidR="00E44CA9" w:rsidTr="000819D8">
        <w:tc>
          <w:tcPr>
            <w:tcW w:w="656" w:type="dxa"/>
          </w:tcPr>
          <w:p w:rsidR="00E44CA9" w:rsidRPr="00E44CA9" w:rsidRDefault="00F56BA4" w:rsidP="006F2432">
            <w:pPr>
              <w:jc w:val="center"/>
              <w:rPr>
                <w:rFonts w:eastAsiaTheme="minorEastAsia"/>
                <w:lang w:eastAsia="zh-CN"/>
              </w:rPr>
            </w:pPr>
            <w:r>
              <w:rPr>
                <w:rFonts w:eastAsiaTheme="minorEastAsia" w:hint="eastAsia"/>
                <w:lang w:eastAsia="zh-CN"/>
              </w:rPr>
              <w:t>13082</w:t>
            </w:r>
          </w:p>
        </w:tc>
        <w:tc>
          <w:tcPr>
            <w:tcW w:w="958" w:type="dxa"/>
          </w:tcPr>
          <w:p w:rsidR="00E44CA9" w:rsidRPr="00E44CA9" w:rsidRDefault="00F56BA4" w:rsidP="006F2432">
            <w:pPr>
              <w:jc w:val="center"/>
              <w:rPr>
                <w:rFonts w:eastAsiaTheme="minorEastAsia"/>
                <w:lang w:eastAsia="zh-CN"/>
              </w:rPr>
            </w:pPr>
            <w:r>
              <w:rPr>
                <w:rFonts w:eastAsiaTheme="minorEastAsia" w:hint="eastAsia"/>
                <w:lang w:eastAsia="zh-CN"/>
              </w:rPr>
              <w:t>91</w:t>
            </w:r>
          </w:p>
        </w:tc>
        <w:tc>
          <w:tcPr>
            <w:tcW w:w="992" w:type="dxa"/>
          </w:tcPr>
          <w:p w:rsidR="00E44CA9" w:rsidRPr="00E44CA9" w:rsidRDefault="00F56BA4" w:rsidP="006F2432">
            <w:pPr>
              <w:jc w:val="center"/>
              <w:rPr>
                <w:rFonts w:eastAsiaTheme="minorEastAsia"/>
                <w:lang w:eastAsia="zh-CN"/>
              </w:rPr>
            </w:pPr>
            <w:r>
              <w:rPr>
                <w:rFonts w:eastAsiaTheme="minorEastAsia"/>
                <w:lang w:eastAsia="zh-CN"/>
              </w:rPr>
              <w:t>27</w:t>
            </w:r>
          </w:p>
        </w:tc>
        <w:tc>
          <w:tcPr>
            <w:tcW w:w="3261" w:type="dxa"/>
          </w:tcPr>
          <w:p w:rsidR="00F56BA4" w:rsidRDefault="00F56BA4" w:rsidP="00F56BA4">
            <w:pPr>
              <w:jc w:val="center"/>
            </w:pPr>
            <w:r>
              <w:t>When the value of the AID12 field is 0 or 2045, then the RU Allocation subfield indicates the first RU of one or more contiguous random access RUs. If there are more than one random access RUs, the sizes of all random access RUs are the same and equal to the size of the first RU. Further all the subfields of the User Info field apply to all the random access RUs.</w:t>
            </w:r>
          </w:p>
          <w:p w:rsidR="00F56BA4" w:rsidRDefault="00F56BA4" w:rsidP="00F56BA4">
            <w:pPr>
              <w:jc w:val="center"/>
            </w:pPr>
          </w:p>
          <w:p w:rsidR="00E44CA9" w:rsidRDefault="00F56BA4" w:rsidP="00F56BA4">
            <w:pPr>
              <w:jc w:val="center"/>
            </w:pPr>
            <w:r>
              <w:t>A user Info field allocates only ONE RU ? Allocate multiple RU with only one user info field implies that all random access RU have the same properties. Give different properties allows increasing the efficiency of random access by decreasing the number of eligible RUs for STAs.</w:t>
            </w:r>
          </w:p>
        </w:tc>
        <w:tc>
          <w:tcPr>
            <w:tcW w:w="1768" w:type="dxa"/>
          </w:tcPr>
          <w:p w:rsidR="00E44CA9" w:rsidRDefault="00F56BA4" w:rsidP="006F2432">
            <w:pPr>
              <w:jc w:val="center"/>
            </w:pPr>
            <w:r w:rsidRPr="00F56BA4">
              <w:t>Remove the following words "more contiguous"</w:t>
            </w:r>
          </w:p>
        </w:tc>
        <w:tc>
          <w:tcPr>
            <w:tcW w:w="1941" w:type="dxa"/>
          </w:tcPr>
          <w:p w:rsidR="00E44CA9" w:rsidRDefault="00CA44DF" w:rsidP="00E44CA9">
            <w:pPr>
              <w:rPr>
                <w:rFonts w:eastAsiaTheme="minorEastAsia"/>
                <w:lang w:eastAsia="zh-CN"/>
              </w:rPr>
            </w:pPr>
            <w:r>
              <w:rPr>
                <w:rFonts w:eastAsiaTheme="minorEastAsia" w:hint="eastAsia"/>
                <w:lang w:eastAsia="zh-CN"/>
              </w:rPr>
              <w:t>Reject</w:t>
            </w:r>
            <w:r w:rsidR="00E44CA9">
              <w:rPr>
                <w:rFonts w:eastAsiaTheme="minorEastAsia" w:hint="eastAsia"/>
                <w:lang w:eastAsia="zh-CN"/>
              </w:rPr>
              <w:t>ed.</w:t>
            </w:r>
          </w:p>
          <w:p w:rsidR="00E44CA9" w:rsidRDefault="00E44CA9" w:rsidP="00E44CA9">
            <w:pPr>
              <w:rPr>
                <w:rFonts w:eastAsiaTheme="minorEastAsia"/>
                <w:lang w:eastAsia="zh-CN"/>
              </w:rPr>
            </w:pPr>
          </w:p>
          <w:p w:rsidR="00CA44DF" w:rsidRDefault="00CA44DF" w:rsidP="00E44CA9">
            <w:pPr>
              <w:rPr>
                <w:rFonts w:eastAsiaTheme="minorEastAsia"/>
                <w:lang w:eastAsia="zh-CN"/>
              </w:rPr>
            </w:pPr>
            <w:r>
              <w:rPr>
                <w:rFonts w:eastAsiaTheme="minorEastAsia"/>
                <w:lang w:eastAsia="zh-CN"/>
              </w:rPr>
              <w:t>Allocating multiple RA RUs with one use</w:t>
            </w:r>
            <w:r w:rsidR="00456842">
              <w:rPr>
                <w:rFonts w:eastAsiaTheme="minorEastAsia"/>
                <w:lang w:eastAsia="zh-CN"/>
              </w:rPr>
              <w:t>r info field does not prevent</w:t>
            </w:r>
            <w:r>
              <w:rPr>
                <w:rFonts w:eastAsiaTheme="minorEastAsia"/>
                <w:lang w:eastAsia="zh-CN"/>
              </w:rPr>
              <w:t xml:space="preserve"> the AP</w:t>
            </w:r>
            <w:r w:rsidR="00456842">
              <w:rPr>
                <w:rFonts w:eastAsiaTheme="minorEastAsia"/>
                <w:lang w:eastAsia="zh-CN"/>
              </w:rPr>
              <w:t xml:space="preserve"> from allocating </w:t>
            </w:r>
            <w:r w:rsidR="00456842">
              <w:rPr>
                <w:rFonts w:eastAsiaTheme="minorEastAsia"/>
                <w:lang w:eastAsia="zh-CN"/>
              </w:rPr>
              <w:t>RA RUs with different properties</w:t>
            </w:r>
            <w:r w:rsidR="00456842">
              <w:rPr>
                <w:rFonts w:eastAsiaTheme="minorEastAsia"/>
                <w:lang w:eastAsia="zh-CN"/>
              </w:rPr>
              <w:t>.</w:t>
            </w:r>
          </w:p>
          <w:p w:rsidR="00CA44DF" w:rsidRDefault="00CA44DF" w:rsidP="00E44CA9">
            <w:pPr>
              <w:rPr>
                <w:rFonts w:eastAsiaTheme="minorEastAsia"/>
                <w:lang w:eastAsia="zh-CN"/>
              </w:rPr>
            </w:pPr>
          </w:p>
          <w:p w:rsidR="00E44CA9" w:rsidRDefault="00CA44DF" w:rsidP="00E44CA9">
            <w:pPr>
              <w:rPr>
                <w:rFonts w:eastAsiaTheme="minorEastAsia"/>
                <w:lang w:eastAsia="zh-CN"/>
              </w:rPr>
            </w:pPr>
            <w:r>
              <w:rPr>
                <w:rFonts w:eastAsiaTheme="minorEastAsia"/>
                <w:lang w:eastAsia="zh-CN"/>
              </w:rPr>
              <w:t>If the AP wants to allocate some RA RUs with different properties, it can put multiple user info fields in the Trigger frame</w:t>
            </w:r>
            <w:r w:rsidR="00456842">
              <w:rPr>
                <w:rFonts w:eastAsiaTheme="minorEastAsia"/>
                <w:lang w:eastAsia="zh-CN"/>
              </w:rPr>
              <w:t>, each user info field can allocate one or more contiguous RA RUs, and the properties of the RA RUs allocated by different user info fields can be different.</w:t>
            </w:r>
          </w:p>
          <w:p w:rsidR="00E44CA9" w:rsidRPr="00E44CA9" w:rsidRDefault="00E44CA9" w:rsidP="006F2432">
            <w:pPr>
              <w:jc w:val="center"/>
            </w:pPr>
          </w:p>
        </w:tc>
      </w:tr>
      <w:tr w:rsidR="007C65D6" w:rsidTr="006F2432">
        <w:tc>
          <w:tcPr>
            <w:tcW w:w="656" w:type="dxa"/>
          </w:tcPr>
          <w:p w:rsidR="007C65D6" w:rsidRPr="007C65D6" w:rsidRDefault="00F56BA4" w:rsidP="006F2432">
            <w:pPr>
              <w:jc w:val="center"/>
              <w:rPr>
                <w:rFonts w:eastAsiaTheme="minorEastAsia"/>
                <w:lang w:eastAsia="zh-CN"/>
              </w:rPr>
            </w:pPr>
            <w:r>
              <w:rPr>
                <w:rFonts w:eastAsiaTheme="minorEastAsia" w:hint="eastAsia"/>
                <w:lang w:eastAsia="zh-CN"/>
              </w:rPr>
              <w:t>13083</w:t>
            </w:r>
          </w:p>
        </w:tc>
        <w:tc>
          <w:tcPr>
            <w:tcW w:w="958" w:type="dxa"/>
          </w:tcPr>
          <w:p w:rsidR="007C65D6" w:rsidRPr="000B729F" w:rsidRDefault="00F56BA4" w:rsidP="006F2432">
            <w:pPr>
              <w:jc w:val="center"/>
              <w:rPr>
                <w:rFonts w:eastAsiaTheme="minorEastAsia"/>
                <w:lang w:eastAsia="zh-CN"/>
              </w:rPr>
            </w:pPr>
            <w:r>
              <w:rPr>
                <w:rFonts w:eastAsiaTheme="minorEastAsia"/>
                <w:lang w:eastAsia="zh-CN"/>
              </w:rPr>
              <w:t>92</w:t>
            </w:r>
          </w:p>
        </w:tc>
        <w:tc>
          <w:tcPr>
            <w:tcW w:w="992" w:type="dxa"/>
          </w:tcPr>
          <w:p w:rsidR="007C65D6" w:rsidRPr="007C65D6" w:rsidRDefault="00F56BA4" w:rsidP="006F2432">
            <w:pPr>
              <w:jc w:val="center"/>
              <w:rPr>
                <w:rFonts w:eastAsiaTheme="minorEastAsia"/>
                <w:lang w:eastAsia="zh-CN"/>
              </w:rPr>
            </w:pPr>
            <w:r>
              <w:rPr>
                <w:rFonts w:eastAsiaTheme="minorEastAsia"/>
                <w:lang w:eastAsia="zh-CN"/>
              </w:rPr>
              <w:t>26</w:t>
            </w:r>
          </w:p>
        </w:tc>
        <w:tc>
          <w:tcPr>
            <w:tcW w:w="3261" w:type="dxa"/>
            <w:vAlign w:val="center"/>
          </w:tcPr>
          <w:p w:rsidR="00F56BA4" w:rsidRPr="00F56BA4" w:rsidRDefault="00F56BA4" w:rsidP="00F56BA4">
            <w:pPr>
              <w:pStyle w:val="ab"/>
              <w:rPr>
                <w:color w:val="000000"/>
                <w:kern w:val="24"/>
                <w:sz w:val="22"/>
                <w:szCs w:val="22"/>
                <w:lang w:val="en-GB"/>
              </w:rPr>
            </w:pPr>
            <w:r w:rsidRPr="00F56BA4">
              <w:rPr>
                <w:color w:val="000000"/>
                <w:kern w:val="24"/>
                <w:sz w:val="22"/>
                <w:szCs w:val="22"/>
                <w:lang w:val="en-GB"/>
              </w:rPr>
              <w:t>"The Random Access RU Number subfield indicates the number of contiguous RUs allocated for UORA.</w:t>
            </w:r>
          </w:p>
          <w:p w:rsidR="00F56BA4" w:rsidRPr="00F56BA4" w:rsidRDefault="00F56BA4" w:rsidP="00F56BA4">
            <w:pPr>
              <w:pStyle w:val="ab"/>
              <w:rPr>
                <w:color w:val="000000"/>
                <w:kern w:val="24"/>
                <w:sz w:val="22"/>
                <w:szCs w:val="22"/>
                <w:lang w:val="en-GB"/>
              </w:rPr>
            </w:pPr>
            <w:r w:rsidRPr="00F56BA4">
              <w:rPr>
                <w:color w:val="000000"/>
                <w:kern w:val="24"/>
                <w:sz w:val="22"/>
                <w:szCs w:val="22"/>
                <w:lang w:val="en-GB"/>
              </w:rPr>
              <w:t xml:space="preserve">The value of the Random Access RU Number subfield is equal to the number of contiguous random </w:t>
            </w:r>
            <w:r w:rsidRPr="00F56BA4">
              <w:rPr>
                <w:color w:val="000000"/>
                <w:kern w:val="24"/>
                <w:sz w:val="22"/>
                <w:szCs w:val="22"/>
                <w:lang w:val="en-GB"/>
              </w:rPr>
              <w:lastRenderedPageBreak/>
              <w:t>access</w:t>
            </w:r>
          </w:p>
          <w:p w:rsidR="00F56BA4" w:rsidRPr="00F56BA4" w:rsidRDefault="00F56BA4" w:rsidP="00F56BA4">
            <w:pPr>
              <w:pStyle w:val="ab"/>
              <w:rPr>
                <w:color w:val="000000"/>
                <w:kern w:val="24"/>
                <w:sz w:val="22"/>
                <w:szCs w:val="22"/>
                <w:lang w:val="en-GB"/>
              </w:rPr>
            </w:pPr>
            <w:r w:rsidRPr="00F56BA4">
              <w:rPr>
                <w:color w:val="000000"/>
                <w:kern w:val="24"/>
                <w:sz w:val="22"/>
                <w:szCs w:val="22"/>
                <w:lang w:val="en-GB"/>
              </w:rPr>
              <w:t>RUs minus one."</w:t>
            </w:r>
          </w:p>
          <w:p w:rsidR="00F56BA4" w:rsidRPr="00F56BA4" w:rsidRDefault="00F56BA4" w:rsidP="00F56BA4">
            <w:pPr>
              <w:pStyle w:val="ab"/>
              <w:rPr>
                <w:color w:val="000000"/>
                <w:kern w:val="24"/>
                <w:sz w:val="22"/>
                <w:szCs w:val="22"/>
                <w:lang w:val="en-GB"/>
              </w:rPr>
            </w:pPr>
          </w:p>
          <w:p w:rsidR="007C65D6" w:rsidRDefault="00F56BA4" w:rsidP="00F56BA4">
            <w:pPr>
              <w:pStyle w:val="ab"/>
              <w:spacing w:before="0" w:beforeAutospacing="0" w:after="0" w:afterAutospacing="0"/>
              <w:rPr>
                <w:rFonts w:ascii="Arial" w:hAnsi="Arial" w:cs="Arial"/>
                <w:sz w:val="36"/>
                <w:szCs w:val="36"/>
              </w:rPr>
            </w:pPr>
            <w:r w:rsidRPr="00F56BA4">
              <w:rPr>
                <w:color w:val="000000"/>
                <w:kern w:val="24"/>
                <w:sz w:val="22"/>
                <w:szCs w:val="22"/>
                <w:lang w:val="en-GB"/>
              </w:rPr>
              <w:t>Define random access Rus with the same properties is not appropriate to optimize random access procedure. Moreover contiguous random access RUs implies that several RUs can remain empty. It is impossible in that case to ensure sufficient signal strength in a 20MHz sub-channel. It becomes impossible to decode the HE TB PPDU in that case.</w:t>
            </w:r>
          </w:p>
        </w:tc>
        <w:tc>
          <w:tcPr>
            <w:tcW w:w="1768" w:type="dxa"/>
            <w:vAlign w:val="center"/>
          </w:tcPr>
          <w:p w:rsidR="007C65D6" w:rsidRPr="000B729F" w:rsidRDefault="00F56BA4" w:rsidP="000B729F">
            <w:pPr>
              <w:pStyle w:val="ab"/>
              <w:rPr>
                <w:rFonts w:eastAsiaTheme="minorEastAsia"/>
                <w:color w:val="000000"/>
                <w:kern w:val="24"/>
                <w:szCs w:val="22"/>
                <w:lang w:eastAsia="zh-CN"/>
              </w:rPr>
            </w:pPr>
            <w:r w:rsidRPr="00F56BA4">
              <w:rPr>
                <w:color w:val="000000"/>
                <w:kern w:val="24"/>
                <w:szCs w:val="22"/>
              </w:rPr>
              <w:lastRenderedPageBreak/>
              <w:t>Remove the feature "Random Access RU Number"</w:t>
            </w:r>
          </w:p>
        </w:tc>
        <w:tc>
          <w:tcPr>
            <w:tcW w:w="1941" w:type="dxa"/>
          </w:tcPr>
          <w:p w:rsidR="007C65D6" w:rsidRDefault="00CA44DF" w:rsidP="006F2432">
            <w:pPr>
              <w:rPr>
                <w:rFonts w:eastAsiaTheme="minorEastAsia"/>
                <w:lang w:eastAsia="zh-CN"/>
              </w:rPr>
            </w:pPr>
            <w:r>
              <w:rPr>
                <w:rFonts w:eastAsiaTheme="minorEastAsia" w:hint="eastAsia"/>
                <w:lang w:eastAsia="zh-CN"/>
              </w:rPr>
              <w:t>Rejected</w:t>
            </w:r>
            <w:r w:rsidR="007C65D6">
              <w:rPr>
                <w:rFonts w:eastAsiaTheme="minorEastAsia" w:hint="eastAsia"/>
                <w:lang w:eastAsia="zh-CN"/>
              </w:rPr>
              <w:t>.</w:t>
            </w:r>
          </w:p>
          <w:p w:rsidR="007C65D6" w:rsidRDefault="007C65D6" w:rsidP="006F2432">
            <w:pPr>
              <w:rPr>
                <w:rFonts w:eastAsiaTheme="minorEastAsia"/>
                <w:lang w:eastAsia="zh-CN"/>
              </w:rPr>
            </w:pPr>
          </w:p>
          <w:p w:rsidR="007C65D6" w:rsidRDefault="00456842" w:rsidP="002F3F1F">
            <w:pPr>
              <w:rPr>
                <w:rFonts w:eastAsiaTheme="minorEastAsia"/>
                <w:lang w:eastAsia="zh-CN"/>
              </w:rPr>
            </w:pPr>
            <w:r>
              <w:rPr>
                <w:rFonts w:eastAsiaTheme="minorEastAsia"/>
                <w:lang w:eastAsia="zh-CN"/>
              </w:rPr>
              <w:t>The properties of different RA RUs can be different</w:t>
            </w:r>
            <w:r w:rsidR="007C65D6">
              <w:rPr>
                <w:rFonts w:eastAsiaTheme="minorEastAsia" w:hint="eastAsia"/>
                <w:lang w:eastAsia="zh-CN"/>
              </w:rPr>
              <w:t>.</w:t>
            </w:r>
            <w:r>
              <w:rPr>
                <w:rFonts w:eastAsiaTheme="minorEastAsia"/>
                <w:lang w:eastAsia="zh-CN"/>
              </w:rPr>
              <w:t xml:space="preserve"> Just use different user info fields to allocate them.</w:t>
            </w:r>
          </w:p>
          <w:p w:rsidR="007C65D6" w:rsidRPr="0054491A" w:rsidRDefault="007C65D6" w:rsidP="006F2432">
            <w:pPr>
              <w:rPr>
                <w:rFonts w:eastAsiaTheme="minorEastAsia"/>
                <w:lang w:eastAsia="zh-CN"/>
              </w:rPr>
            </w:pPr>
          </w:p>
          <w:p w:rsidR="007C65D6" w:rsidRPr="00871B0D" w:rsidRDefault="007C65D6" w:rsidP="00DD7D0D">
            <w:pPr>
              <w:rPr>
                <w:rFonts w:eastAsiaTheme="minorEastAsia"/>
                <w:lang w:eastAsia="zh-CN"/>
              </w:rPr>
            </w:pPr>
          </w:p>
        </w:tc>
      </w:tr>
      <w:tr w:rsidR="007C65D6" w:rsidTr="006F2432">
        <w:tc>
          <w:tcPr>
            <w:tcW w:w="656" w:type="dxa"/>
          </w:tcPr>
          <w:p w:rsidR="007C65D6" w:rsidRPr="007C65D6" w:rsidRDefault="00F56BA4" w:rsidP="006F2432">
            <w:pPr>
              <w:jc w:val="center"/>
              <w:rPr>
                <w:rFonts w:eastAsiaTheme="minorEastAsia"/>
                <w:lang w:eastAsia="zh-CN"/>
              </w:rPr>
            </w:pPr>
            <w:r>
              <w:rPr>
                <w:rFonts w:eastAsiaTheme="minorEastAsia"/>
                <w:lang w:eastAsia="zh-CN"/>
              </w:rPr>
              <w:t>14141</w:t>
            </w:r>
          </w:p>
        </w:tc>
        <w:tc>
          <w:tcPr>
            <w:tcW w:w="958" w:type="dxa"/>
          </w:tcPr>
          <w:p w:rsidR="007C65D6" w:rsidRPr="000B729F" w:rsidRDefault="00F56BA4" w:rsidP="006F2432">
            <w:pPr>
              <w:jc w:val="center"/>
              <w:rPr>
                <w:rFonts w:eastAsiaTheme="minorEastAsia"/>
                <w:lang w:eastAsia="zh-CN"/>
              </w:rPr>
            </w:pPr>
            <w:r>
              <w:rPr>
                <w:rFonts w:eastAsiaTheme="minorEastAsia" w:hint="eastAsia"/>
                <w:lang w:eastAsia="zh-CN"/>
              </w:rPr>
              <w:t>91</w:t>
            </w:r>
          </w:p>
        </w:tc>
        <w:tc>
          <w:tcPr>
            <w:tcW w:w="992" w:type="dxa"/>
          </w:tcPr>
          <w:p w:rsidR="007C65D6" w:rsidRPr="007C65D6" w:rsidRDefault="00F56BA4" w:rsidP="006F2432">
            <w:pPr>
              <w:jc w:val="center"/>
              <w:rPr>
                <w:rFonts w:eastAsiaTheme="minorEastAsia"/>
                <w:lang w:eastAsia="zh-CN"/>
              </w:rPr>
            </w:pPr>
            <w:r>
              <w:rPr>
                <w:rFonts w:eastAsiaTheme="minorEastAsia"/>
                <w:lang w:eastAsia="zh-CN"/>
              </w:rPr>
              <w:t>27</w:t>
            </w:r>
          </w:p>
        </w:tc>
        <w:tc>
          <w:tcPr>
            <w:tcW w:w="3261" w:type="dxa"/>
            <w:vAlign w:val="center"/>
          </w:tcPr>
          <w:p w:rsidR="007C65D6" w:rsidRPr="000B729F" w:rsidRDefault="00F56BA4" w:rsidP="000B729F">
            <w:pPr>
              <w:pStyle w:val="ab"/>
              <w:rPr>
                <w:color w:val="000000"/>
                <w:kern w:val="24"/>
                <w:szCs w:val="22"/>
              </w:rPr>
            </w:pPr>
            <w:r w:rsidRPr="00F56BA4">
              <w:rPr>
                <w:color w:val="000000"/>
                <w:kern w:val="24"/>
                <w:szCs w:val="22"/>
              </w:rPr>
              <w:t>RU Allocatoin/Random Access RU Information subfield is the correct name in User Info field of the Trigger frame. RU Allocation subfield -&gt; RU Allocatoin/Random Access RU Information subfield</w:t>
            </w:r>
          </w:p>
        </w:tc>
        <w:tc>
          <w:tcPr>
            <w:tcW w:w="1768" w:type="dxa"/>
            <w:vAlign w:val="center"/>
          </w:tcPr>
          <w:p w:rsidR="007C65D6" w:rsidRDefault="00F56BA4">
            <w:pPr>
              <w:pStyle w:val="ab"/>
              <w:spacing w:before="0" w:beforeAutospacing="0" w:after="0" w:afterAutospacing="0"/>
              <w:rPr>
                <w:rFonts w:ascii="Arial" w:hAnsi="Arial" w:cs="Arial"/>
                <w:sz w:val="36"/>
                <w:szCs w:val="36"/>
              </w:rPr>
            </w:pPr>
            <w:r w:rsidRPr="00F56BA4">
              <w:rPr>
                <w:color w:val="000000"/>
                <w:kern w:val="24"/>
                <w:sz w:val="22"/>
                <w:szCs w:val="22"/>
                <w:lang w:val="en-GB"/>
              </w:rPr>
              <w:t>as in comment</w:t>
            </w:r>
          </w:p>
        </w:tc>
        <w:tc>
          <w:tcPr>
            <w:tcW w:w="1941" w:type="dxa"/>
          </w:tcPr>
          <w:p w:rsidR="007C65D6" w:rsidRDefault="00C163FB" w:rsidP="006F2432">
            <w:pPr>
              <w:rPr>
                <w:rFonts w:eastAsiaTheme="minorEastAsia"/>
                <w:lang w:eastAsia="zh-CN"/>
              </w:rPr>
            </w:pPr>
            <w:r>
              <w:rPr>
                <w:rFonts w:eastAsiaTheme="minorEastAsia" w:hint="eastAsia"/>
                <w:lang w:eastAsia="zh-CN"/>
              </w:rPr>
              <w:t>Rejected</w:t>
            </w:r>
            <w:r w:rsidR="007C65D6">
              <w:rPr>
                <w:rFonts w:eastAsiaTheme="minorEastAsia" w:hint="eastAsia"/>
                <w:lang w:eastAsia="zh-CN"/>
              </w:rPr>
              <w:t>.</w:t>
            </w:r>
          </w:p>
          <w:p w:rsidR="007C65D6" w:rsidRDefault="007C65D6" w:rsidP="006F2432">
            <w:pPr>
              <w:rPr>
                <w:rFonts w:eastAsiaTheme="minorEastAsia"/>
                <w:lang w:eastAsia="zh-CN"/>
              </w:rPr>
            </w:pPr>
          </w:p>
          <w:p w:rsidR="007C65D6" w:rsidRPr="00546BA5" w:rsidRDefault="00C163FB" w:rsidP="00C163FB">
            <w:pPr>
              <w:rPr>
                <w:rFonts w:eastAsiaTheme="minorEastAsia"/>
                <w:lang w:eastAsia="zh-CN"/>
              </w:rPr>
            </w:pPr>
            <w:r>
              <w:rPr>
                <w:rFonts w:eastAsiaTheme="minorEastAsia"/>
                <w:lang w:eastAsia="zh-CN"/>
              </w:rPr>
              <w:t>The “Random Access RU Information” reuses the 6 bits of the “SS Allocation” when the AID12 sub-field is 0 or 2045, but the “RU Allocation” sub-field is the same</w:t>
            </w:r>
            <w:r w:rsidR="00A21E63">
              <w:rPr>
                <w:rFonts w:eastAsiaTheme="minorEastAsia"/>
                <w:lang w:eastAsia="zh-CN"/>
              </w:rPr>
              <w:t>, i.e., the location of the RU, or the location of the first RU of one or more contiguous RA RUs</w:t>
            </w:r>
            <w:r w:rsidR="002E797A">
              <w:rPr>
                <w:rFonts w:eastAsiaTheme="minorEastAsia" w:hint="eastAsia"/>
                <w:lang w:eastAsia="zh-CN"/>
              </w:rPr>
              <w:t xml:space="preserve">. </w:t>
            </w:r>
          </w:p>
        </w:tc>
      </w:tr>
    </w:tbl>
    <w:p w:rsidR="007B40AA" w:rsidRDefault="007B40AA" w:rsidP="00A37C57">
      <w:pPr>
        <w:pStyle w:val="Note"/>
        <w:rPr>
          <w:rStyle w:val="SC10319563"/>
          <w:rFonts w:eastAsia="宋体"/>
          <w:w w:val="100"/>
          <w:sz w:val="18"/>
          <w:szCs w:val="18"/>
          <w:lang w:eastAsia="zh-CN"/>
        </w:rPr>
      </w:pPr>
    </w:p>
    <w:p w:rsidR="007B40AA" w:rsidRDefault="005A1F71" w:rsidP="007B40AA">
      <w:pPr>
        <w:pStyle w:val="SP12197002"/>
        <w:spacing w:before="480" w:after="240"/>
        <w:rPr>
          <w:rFonts w:eastAsiaTheme="minorEastAsia"/>
          <w:color w:val="000000"/>
          <w:lang w:eastAsia="zh-CN"/>
        </w:rPr>
      </w:pPr>
      <w:r>
        <w:rPr>
          <w:rFonts w:eastAsiaTheme="minorEastAsia" w:hint="eastAsia"/>
          <w:color w:val="000000"/>
          <w:lang w:eastAsia="zh-CN"/>
        </w:rPr>
        <w:t>Discussion:</w:t>
      </w:r>
    </w:p>
    <w:p w:rsidR="007B40AA" w:rsidRDefault="005851AC" w:rsidP="007B40AA">
      <w:pPr>
        <w:pStyle w:val="SP12197013"/>
        <w:spacing w:before="360" w:after="240"/>
        <w:rPr>
          <w:rFonts w:eastAsiaTheme="minorEastAsia"/>
          <w:color w:val="000000"/>
          <w:lang w:eastAsia="zh-CN"/>
        </w:rPr>
      </w:pPr>
      <w:r>
        <w:rPr>
          <w:rFonts w:eastAsiaTheme="minorEastAsia" w:hint="eastAsia"/>
          <w:color w:val="000000"/>
          <w:lang w:eastAsia="zh-CN"/>
        </w:rPr>
        <w:t xml:space="preserve">The commenters </w:t>
      </w:r>
      <w:r w:rsidR="00A21E63">
        <w:rPr>
          <w:rFonts w:eastAsiaTheme="minorEastAsia"/>
          <w:color w:val="000000"/>
          <w:lang w:eastAsia="zh-CN"/>
        </w:rPr>
        <w:t xml:space="preserve">miss the possibility that the AP can </w:t>
      </w:r>
      <w:r w:rsidR="00A21E63">
        <w:rPr>
          <w:rFonts w:eastAsiaTheme="minorEastAsia"/>
          <w:lang w:eastAsia="zh-CN"/>
        </w:rPr>
        <w:t>put multiple user info fields in the Trigger frame</w:t>
      </w:r>
      <w:r w:rsidR="00A21E63">
        <w:rPr>
          <w:rFonts w:eastAsiaTheme="minorEastAsia"/>
          <w:lang w:eastAsia="zh-CN"/>
        </w:rPr>
        <w:t xml:space="preserve"> to allocate multi</w:t>
      </w:r>
      <w:bookmarkStart w:id="0" w:name="_GoBack"/>
      <w:bookmarkEnd w:id="0"/>
      <w:r w:rsidR="00A21E63">
        <w:rPr>
          <w:rFonts w:eastAsiaTheme="minorEastAsia"/>
          <w:lang w:eastAsia="zh-CN"/>
        </w:rPr>
        <w:t>ple RA RUs with different properties</w:t>
      </w:r>
      <w:r>
        <w:rPr>
          <w:rFonts w:eastAsiaTheme="minorEastAsia" w:hint="eastAsia"/>
          <w:color w:val="000000"/>
          <w:lang w:eastAsia="zh-CN"/>
        </w:rPr>
        <w:t xml:space="preserve">. </w:t>
      </w:r>
      <w:r w:rsidR="00A21E63">
        <w:rPr>
          <w:rFonts w:eastAsiaTheme="minorEastAsia"/>
          <w:color w:val="000000"/>
          <w:lang w:eastAsia="zh-CN"/>
        </w:rPr>
        <w:t>Hence, nothing needs to be changed</w:t>
      </w:r>
      <w:r>
        <w:rPr>
          <w:rFonts w:eastAsiaTheme="minorEastAsia" w:hint="eastAsia"/>
          <w:color w:val="000000"/>
          <w:lang w:eastAsia="zh-CN"/>
        </w:rPr>
        <w:t>.</w:t>
      </w:r>
    </w:p>
    <w:p w:rsidR="007B40AA" w:rsidRDefault="007B40AA">
      <w:pPr>
        <w:rPr>
          <w:rFonts w:ascii="Arial" w:hAnsi="Arial" w:cs="Arial"/>
          <w:color w:val="000000"/>
          <w:sz w:val="24"/>
          <w:szCs w:val="24"/>
          <w:lang w:val="en-US" w:eastAsia="ko-KR"/>
        </w:rPr>
      </w:pPr>
      <w:r>
        <w:rPr>
          <w:color w:val="000000"/>
        </w:rPr>
        <w:br w:type="page"/>
      </w:r>
    </w:p>
    <w:p w:rsidR="007B40AA" w:rsidRDefault="007B40AA" w:rsidP="007B40AA">
      <w:pPr>
        <w:pStyle w:val="SP12196624"/>
        <w:spacing w:before="240" w:after="240"/>
        <w:rPr>
          <w:color w:val="000000"/>
        </w:rPr>
      </w:pPr>
    </w:p>
    <w:p w:rsidR="0011303B" w:rsidRDefault="0011303B" w:rsidP="007206C0">
      <w:pPr>
        <w:pStyle w:val="Note"/>
        <w:spacing w:beforeLines="50" w:before="120"/>
        <w:rPr>
          <w:rFonts w:eastAsiaTheme="minorEastAsia"/>
          <w:sz w:val="20"/>
          <w:szCs w:val="20"/>
          <w:u w:val="single"/>
          <w:lang w:eastAsia="zh-CN"/>
        </w:rPr>
      </w:pPr>
    </w:p>
    <w:p w:rsidR="00171946" w:rsidRPr="00171946" w:rsidRDefault="00171946" w:rsidP="00E73B40">
      <w:pPr>
        <w:pStyle w:val="Note"/>
        <w:spacing w:beforeLines="50" w:before="120"/>
        <w:rPr>
          <w:rStyle w:val="SC12323589"/>
          <w:rFonts w:eastAsiaTheme="minorEastAsia"/>
          <w:u w:val="single"/>
          <w:lang w:eastAsia="zh-CN"/>
        </w:rPr>
      </w:pPr>
    </w:p>
    <w:sectPr w:rsidR="00171946" w:rsidRPr="00171946" w:rsidSect="00654B3B">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FD6" w:rsidRDefault="00B11FD6">
      <w:r>
        <w:separator/>
      </w:r>
    </w:p>
  </w:endnote>
  <w:endnote w:type="continuationSeparator" w:id="0">
    <w:p w:rsidR="00B11FD6" w:rsidRDefault="00B1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32" w:rsidRPr="00E82C82" w:rsidRDefault="00B11FD6">
    <w:pPr>
      <w:pStyle w:val="a3"/>
      <w:tabs>
        <w:tab w:val="clear" w:pos="6480"/>
        <w:tab w:val="center" w:pos="4680"/>
        <w:tab w:val="right" w:pos="9360"/>
      </w:tabs>
      <w:rPr>
        <w:rFonts w:eastAsia="宋体"/>
        <w:lang w:eastAsia="zh-CN"/>
      </w:rPr>
    </w:pPr>
    <w:r>
      <w:fldChar w:fldCharType="begin"/>
    </w:r>
    <w:r>
      <w:instrText xml:space="preserve"> SUBJECT  \* MERGEFORMAT </w:instrText>
    </w:r>
    <w:r>
      <w:fldChar w:fldCharType="separate"/>
    </w:r>
    <w:r w:rsidR="006F2432">
      <w:t>Submission</w:t>
    </w:r>
    <w:r>
      <w:fldChar w:fldCharType="end"/>
    </w:r>
    <w:r w:rsidR="006F2432">
      <w:tab/>
      <w:t xml:space="preserve">page </w:t>
    </w:r>
    <w:r>
      <w:fldChar w:fldCharType="begin"/>
    </w:r>
    <w:r>
      <w:instrText xml:space="preserve">page </w:instrText>
    </w:r>
    <w:r>
      <w:fldChar w:fldCharType="separate"/>
    </w:r>
    <w:r w:rsidR="007522D9">
      <w:rPr>
        <w:noProof/>
      </w:rPr>
      <w:t>3</w:t>
    </w:r>
    <w:r>
      <w:rPr>
        <w:noProof/>
      </w:rPr>
      <w:fldChar w:fldCharType="end"/>
    </w:r>
    <w:r w:rsidR="006F2432">
      <w:tab/>
    </w:r>
    <w:r w:rsidR="006F2432">
      <w:rPr>
        <w:rFonts w:eastAsiaTheme="minorEastAsia" w:hint="eastAsia"/>
        <w:lang w:eastAsia="zh-CN"/>
      </w:rPr>
      <w:t>Jason Yuchen Guo</w:t>
    </w:r>
    <w:r w:rsidR="006F2432">
      <w:t>,</w:t>
    </w:r>
    <w:r w:rsidR="006F2432">
      <w:rPr>
        <w:rFonts w:eastAsia="宋体" w:hint="eastAsia"/>
        <w:lang w:eastAsia="zh-CN"/>
      </w:rPr>
      <w:t xml:space="preserve"> Huawei</w:t>
    </w:r>
  </w:p>
  <w:p w:rsidR="006F2432" w:rsidRDefault="006F24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FD6" w:rsidRDefault="00B11FD6">
      <w:r>
        <w:separator/>
      </w:r>
    </w:p>
  </w:footnote>
  <w:footnote w:type="continuationSeparator" w:id="0">
    <w:p w:rsidR="00B11FD6" w:rsidRDefault="00B11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32" w:rsidRPr="000B729F" w:rsidRDefault="006F2432">
    <w:pPr>
      <w:pStyle w:val="a4"/>
      <w:tabs>
        <w:tab w:val="clear" w:pos="6480"/>
        <w:tab w:val="center" w:pos="4680"/>
        <w:tab w:val="right" w:pos="9360"/>
      </w:tabs>
      <w:rPr>
        <w:rFonts w:eastAsiaTheme="minorEastAsia"/>
        <w:lang w:eastAsia="zh-CN"/>
      </w:rPr>
    </w:pPr>
    <w:r>
      <w:rPr>
        <w:rFonts w:eastAsiaTheme="minorEastAsia" w:hint="eastAsia"/>
        <w:lang w:eastAsia="zh-CN"/>
      </w:rPr>
      <w:t>May</w:t>
    </w:r>
    <w:r>
      <w:rPr>
        <w:rFonts w:hint="eastAsia"/>
        <w:lang w:eastAsia="ko-KR"/>
      </w:rPr>
      <w:t xml:space="preserve"> 201</w:t>
    </w:r>
    <w:r>
      <w:rPr>
        <w:rFonts w:eastAsiaTheme="minorEastAsia" w:hint="eastAsia"/>
        <w:lang w:eastAsia="zh-CN"/>
      </w:rPr>
      <w:t>7</w:t>
    </w:r>
    <w:r>
      <w:tab/>
    </w:r>
    <w:r>
      <w:tab/>
    </w:r>
    <w:r w:rsidR="00B11FD6">
      <w:fldChar w:fldCharType="begin"/>
    </w:r>
    <w:r w:rsidR="00B11FD6">
      <w:instrText xml:space="preserve"> TITLE  \* MERGEFORMAT </w:instrText>
    </w:r>
    <w:r w:rsidR="00B11FD6">
      <w:fldChar w:fldCharType="separate"/>
    </w:r>
    <w:r>
      <w:t>doc.: IEEE 802.11-1</w:t>
    </w:r>
    <w:r>
      <w:rPr>
        <w:rFonts w:eastAsiaTheme="minorEastAsia" w:hint="eastAsia"/>
        <w:lang w:eastAsia="zh-CN"/>
      </w:rPr>
      <w:t>7</w:t>
    </w:r>
    <w:r>
      <w:t>/</w:t>
    </w:r>
    <w:r>
      <w:rPr>
        <w:rFonts w:eastAsiaTheme="minorEastAsia" w:hint="eastAsia"/>
        <w:lang w:eastAsia="zh-CN"/>
      </w:rPr>
      <w:t>0759</w:t>
    </w:r>
    <w:r>
      <w:t>r</w:t>
    </w:r>
    <w:r w:rsidR="00B11FD6">
      <w:fldChar w:fldCharType="end"/>
    </w:r>
    <w:r w:rsidR="008E3B47">
      <w:rPr>
        <w:rFonts w:eastAsiaTheme="minorEastAsia" w:hint="eastAsia"/>
        <w:lang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F5189"/>
    <w:multiLevelType w:val="hybridMultilevel"/>
    <w:tmpl w:val="B5FE8952"/>
    <w:lvl w:ilvl="0" w:tplc="ED1628E2">
      <w:numFmt w:val="bullet"/>
      <w:lvlText w:val="-"/>
      <w:lvlJc w:val="left"/>
      <w:pPr>
        <w:ind w:left="360" w:hanging="360"/>
      </w:pPr>
      <w:rPr>
        <w:rFonts w:ascii="Times New Roman" w:eastAsiaTheme="minorEastAsia" w:hAnsi="Times New Roman" w:cs="Times New Roman" w:hint="default"/>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4F4E"/>
    <w:rsid w:val="00006DBB"/>
    <w:rsid w:val="0000743C"/>
    <w:rsid w:val="00007894"/>
    <w:rsid w:val="00010384"/>
    <w:rsid w:val="00013F87"/>
    <w:rsid w:val="000157CC"/>
    <w:rsid w:val="00017D25"/>
    <w:rsid w:val="00021654"/>
    <w:rsid w:val="00021C69"/>
    <w:rsid w:val="00021E9A"/>
    <w:rsid w:val="00024344"/>
    <w:rsid w:val="00024487"/>
    <w:rsid w:val="0002509F"/>
    <w:rsid w:val="0002571D"/>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19D8"/>
    <w:rsid w:val="000823C8"/>
    <w:rsid w:val="000829FF"/>
    <w:rsid w:val="0008302D"/>
    <w:rsid w:val="00083742"/>
    <w:rsid w:val="0008384E"/>
    <w:rsid w:val="00084229"/>
    <w:rsid w:val="00084310"/>
    <w:rsid w:val="000865AA"/>
    <w:rsid w:val="00086780"/>
    <w:rsid w:val="00090640"/>
    <w:rsid w:val="00092533"/>
    <w:rsid w:val="00093974"/>
    <w:rsid w:val="00093FA5"/>
    <w:rsid w:val="00094FFA"/>
    <w:rsid w:val="000A0718"/>
    <w:rsid w:val="000A3588"/>
    <w:rsid w:val="000A3F30"/>
    <w:rsid w:val="000A3FB2"/>
    <w:rsid w:val="000A5709"/>
    <w:rsid w:val="000A60EF"/>
    <w:rsid w:val="000A6653"/>
    <w:rsid w:val="000A76BA"/>
    <w:rsid w:val="000B03AE"/>
    <w:rsid w:val="000B23CE"/>
    <w:rsid w:val="000B2F37"/>
    <w:rsid w:val="000B59B0"/>
    <w:rsid w:val="000B729F"/>
    <w:rsid w:val="000C0BF1"/>
    <w:rsid w:val="000C1ABE"/>
    <w:rsid w:val="000C2ACE"/>
    <w:rsid w:val="000C43A0"/>
    <w:rsid w:val="000C72A9"/>
    <w:rsid w:val="000C7D21"/>
    <w:rsid w:val="000D019F"/>
    <w:rsid w:val="000D174A"/>
    <w:rsid w:val="000D17FC"/>
    <w:rsid w:val="000D182C"/>
    <w:rsid w:val="000D276A"/>
    <w:rsid w:val="000D2A6A"/>
    <w:rsid w:val="000D2F1B"/>
    <w:rsid w:val="000D4F5F"/>
    <w:rsid w:val="000D5682"/>
    <w:rsid w:val="000D5EBD"/>
    <w:rsid w:val="000D674F"/>
    <w:rsid w:val="000D6AAA"/>
    <w:rsid w:val="000D6B93"/>
    <w:rsid w:val="000D6C42"/>
    <w:rsid w:val="000D7198"/>
    <w:rsid w:val="000D7C33"/>
    <w:rsid w:val="000E018F"/>
    <w:rsid w:val="000E0481"/>
    <w:rsid w:val="000E0494"/>
    <w:rsid w:val="000E159E"/>
    <w:rsid w:val="000E16B7"/>
    <w:rsid w:val="000E17C9"/>
    <w:rsid w:val="000E1C37"/>
    <w:rsid w:val="000E1D7B"/>
    <w:rsid w:val="000E294C"/>
    <w:rsid w:val="000E4B82"/>
    <w:rsid w:val="000E720C"/>
    <w:rsid w:val="000F05CE"/>
    <w:rsid w:val="000F1923"/>
    <w:rsid w:val="000F1993"/>
    <w:rsid w:val="000F2517"/>
    <w:rsid w:val="000F32A0"/>
    <w:rsid w:val="000F4937"/>
    <w:rsid w:val="000F4B63"/>
    <w:rsid w:val="000F5088"/>
    <w:rsid w:val="000F5903"/>
    <w:rsid w:val="000F685B"/>
    <w:rsid w:val="000F73E0"/>
    <w:rsid w:val="000F7556"/>
    <w:rsid w:val="0010027A"/>
    <w:rsid w:val="001008C3"/>
    <w:rsid w:val="001015F8"/>
    <w:rsid w:val="00103D2B"/>
    <w:rsid w:val="0010409B"/>
    <w:rsid w:val="00104108"/>
    <w:rsid w:val="00105918"/>
    <w:rsid w:val="00105A50"/>
    <w:rsid w:val="001075C7"/>
    <w:rsid w:val="001079B1"/>
    <w:rsid w:val="00107F05"/>
    <w:rsid w:val="001109AA"/>
    <w:rsid w:val="00110DBC"/>
    <w:rsid w:val="00112C6A"/>
    <w:rsid w:val="0011303B"/>
    <w:rsid w:val="001132A8"/>
    <w:rsid w:val="00115A75"/>
    <w:rsid w:val="00116804"/>
    <w:rsid w:val="001176B3"/>
    <w:rsid w:val="00120298"/>
    <w:rsid w:val="00121299"/>
    <w:rsid w:val="0012149D"/>
    <w:rsid w:val="001215C0"/>
    <w:rsid w:val="00122D51"/>
    <w:rsid w:val="00123926"/>
    <w:rsid w:val="001271AD"/>
    <w:rsid w:val="001275D7"/>
    <w:rsid w:val="00130599"/>
    <w:rsid w:val="0013115C"/>
    <w:rsid w:val="00131B6B"/>
    <w:rsid w:val="001332EF"/>
    <w:rsid w:val="00134114"/>
    <w:rsid w:val="00134CB5"/>
    <w:rsid w:val="00135763"/>
    <w:rsid w:val="00135BA6"/>
    <w:rsid w:val="0013653C"/>
    <w:rsid w:val="0014167D"/>
    <w:rsid w:val="001448D8"/>
    <w:rsid w:val="001450BB"/>
    <w:rsid w:val="001459E7"/>
    <w:rsid w:val="00146564"/>
    <w:rsid w:val="00146B04"/>
    <w:rsid w:val="001476F0"/>
    <w:rsid w:val="00150D40"/>
    <w:rsid w:val="00151BBE"/>
    <w:rsid w:val="001526A8"/>
    <w:rsid w:val="001534DB"/>
    <w:rsid w:val="00153F8C"/>
    <w:rsid w:val="00154B26"/>
    <w:rsid w:val="001559BB"/>
    <w:rsid w:val="00157985"/>
    <w:rsid w:val="00161026"/>
    <w:rsid w:val="00163B00"/>
    <w:rsid w:val="00164001"/>
    <w:rsid w:val="00165BE6"/>
    <w:rsid w:val="00166FB5"/>
    <w:rsid w:val="00167C2B"/>
    <w:rsid w:val="00171946"/>
    <w:rsid w:val="00171C0D"/>
    <w:rsid w:val="00172DD9"/>
    <w:rsid w:val="001738FD"/>
    <w:rsid w:val="00173ABD"/>
    <w:rsid w:val="0017410D"/>
    <w:rsid w:val="0017413F"/>
    <w:rsid w:val="001752E6"/>
    <w:rsid w:val="00175CDF"/>
    <w:rsid w:val="001764A8"/>
    <w:rsid w:val="0017659B"/>
    <w:rsid w:val="00176EBF"/>
    <w:rsid w:val="001812B0"/>
    <w:rsid w:val="00181423"/>
    <w:rsid w:val="001836D1"/>
    <w:rsid w:val="001839C3"/>
    <w:rsid w:val="00183F4C"/>
    <w:rsid w:val="001853E4"/>
    <w:rsid w:val="00185647"/>
    <w:rsid w:val="00186F44"/>
    <w:rsid w:val="00187129"/>
    <w:rsid w:val="00190E5D"/>
    <w:rsid w:val="0019130B"/>
    <w:rsid w:val="0019161F"/>
    <w:rsid w:val="0019164F"/>
    <w:rsid w:val="00192C6E"/>
    <w:rsid w:val="00193C39"/>
    <w:rsid w:val="001943F7"/>
    <w:rsid w:val="00194C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B701F"/>
    <w:rsid w:val="001C002B"/>
    <w:rsid w:val="001C17A8"/>
    <w:rsid w:val="001C2306"/>
    <w:rsid w:val="001C2D82"/>
    <w:rsid w:val="001C7CCE"/>
    <w:rsid w:val="001D0C84"/>
    <w:rsid w:val="001D15ED"/>
    <w:rsid w:val="001D2F11"/>
    <w:rsid w:val="001D328B"/>
    <w:rsid w:val="001D40F5"/>
    <w:rsid w:val="001D4A93"/>
    <w:rsid w:val="001D5308"/>
    <w:rsid w:val="001D6416"/>
    <w:rsid w:val="001E0102"/>
    <w:rsid w:val="001E0946"/>
    <w:rsid w:val="001E1776"/>
    <w:rsid w:val="001E3A29"/>
    <w:rsid w:val="001E4E63"/>
    <w:rsid w:val="001E51E0"/>
    <w:rsid w:val="001E627C"/>
    <w:rsid w:val="001E7C32"/>
    <w:rsid w:val="001E7D03"/>
    <w:rsid w:val="001F0210"/>
    <w:rsid w:val="001F10F7"/>
    <w:rsid w:val="001F13CA"/>
    <w:rsid w:val="001F1814"/>
    <w:rsid w:val="001F2C58"/>
    <w:rsid w:val="001F3DB9"/>
    <w:rsid w:val="001F3DC2"/>
    <w:rsid w:val="001F491C"/>
    <w:rsid w:val="001F4C13"/>
    <w:rsid w:val="001F5337"/>
    <w:rsid w:val="001F5C29"/>
    <w:rsid w:val="001F5D16"/>
    <w:rsid w:val="001F5D78"/>
    <w:rsid w:val="001F729B"/>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5714"/>
    <w:rsid w:val="002369FD"/>
    <w:rsid w:val="00236A7E"/>
    <w:rsid w:val="00237286"/>
    <w:rsid w:val="0023760F"/>
    <w:rsid w:val="00237985"/>
    <w:rsid w:val="00237CF5"/>
    <w:rsid w:val="00241AD7"/>
    <w:rsid w:val="00241CE8"/>
    <w:rsid w:val="002422DD"/>
    <w:rsid w:val="00245A8A"/>
    <w:rsid w:val="002470AC"/>
    <w:rsid w:val="002507B6"/>
    <w:rsid w:val="00252D47"/>
    <w:rsid w:val="00252F7A"/>
    <w:rsid w:val="0025341B"/>
    <w:rsid w:val="00255A8B"/>
    <w:rsid w:val="00256EEC"/>
    <w:rsid w:val="00257CEC"/>
    <w:rsid w:val="002616DE"/>
    <w:rsid w:val="0026316A"/>
    <w:rsid w:val="002662A5"/>
    <w:rsid w:val="00270859"/>
    <w:rsid w:val="002726FC"/>
    <w:rsid w:val="00273257"/>
    <w:rsid w:val="00274234"/>
    <w:rsid w:val="00274859"/>
    <w:rsid w:val="00277C55"/>
    <w:rsid w:val="00277D9F"/>
    <w:rsid w:val="002804B3"/>
    <w:rsid w:val="00280E9E"/>
    <w:rsid w:val="00281A56"/>
    <w:rsid w:val="00281A5D"/>
    <w:rsid w:val="00282053"/>
    <w:rsid w:val="002824DA"/>
    <w:rsid w:val="00283274"/>
    <w:rsid w:val="002846BA"/>
    <w:rsid w:val="00284B78"/>
    <w:rsid w:val="00284C5E"/>
    <w:rsid w:val="00286B6A"/>
    <w:rsid w:val="00291A10"/>
    <w:rsid w:val="00294546"/>
    <w:rsid w:val="00294B37"/>
    <w:rsid w:val="00295DAE"/>
    <w:rsid w:val="00295E88"/>
    <w:rsid w:val="002A065B"/>
    <w:rsid w:val="002A10AB"/>
    <w:rsid w:val="002A195C"/>
    <w:rsid w:val="002A2472"/>
    <w:rsid w:val="002A2BFA"/>
    <w:rsid w:val="002A37D5"/>
    <w:rsid w:val="002A4A61"/>
    <w:rsid w:val="002A4AE4"/>
    <w:rsid w:val="002A609D"/>
    <w:rsid w:val="002B1F1C"/>
    <w:rsid w:val="002B4134"/>
    <w:rsid w:val="002B5563"/>
    <w:rsid w:val="002B6D35"/>
    <w:rsid w:val="002C0438"/>
    <w:rsid w:val="002C239F"/>
    <w:rsid w:val="002C2DC1"/>
    <w:rsid w:val="002C3DE1"/>
    <w:rsid w:val="002C40EA"/>
    <w:rsid w:val="002C6B4F"/>
    <w:rsid w:val="002C6C28"/>
    <w:rsid w:val="002C72E1"/>
    <w:rsid w:val="002D0FFF"/>
    <w:rsid w:val="002D1D40"/>
    <w:rsid w:val="002D3940"/>
    <w:rsid w:val="002D3EAE"/>
    <w:rsid w:val="002D514A"/>
    <w:rsid w:val="002D518F"/>
    <w:rsid w:val="002D6958"/>
    <w:rsid w:val="002D7CBB"/>
    <w:rsid w:val="002D7ED5"/>
    <w:rsid w:val="002E145C"/>
    <w:rsid w:val="002E1B18"/>
    <w:rsid w:val="002E31D5"/>
    <w:rsid w:val="002E3AFE"/>
    <w:rsid w:val="002E6CC3"/>
    <w:rsid w:val="002E6FF6"/>
    <w:rsid w:val="002E797A"/>
    <w:rsid w:val="002F1C52"/>
    <w:rsid w:val="002F25B2"/>
    <w:rsid w:val="002F2BC5"/>
    <w:rsid w:val="002F376B"/>
    <w:rsid w:val="002F3F1F"/>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214E2"/>
    <w:rsid w:val="00322362"/>
    <w:rsid w:val="003227AB"/>
    <w:rsid w:val="003235C4"/>
    <w:rsid w:val="0032564E"/>
    <w:rsid w:val="00325AB6"/>
    <w:rsid w:val="003266AB"/>
    <w:rsid w:val="00326CC2"/>
    <w:rsid w:val="00327B16"/>
    <w:rsid w:val="003308A8"/>
    <w:rsid w:val="00330D13"/>
    <w:rsid w:val="003328BE"/>
    <w:rsid w:val="00333A54"/>
    <w:rsid w:val="00333B45"/>
    <w:rsid w:val="00335B4D"/>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21F5"/>
    <w:rsid w:val="003633C3"/>
    <w:rsid w:val="00365DF1"/>
    <w:rsid w:val="003661D9"/>
    <w:rsid w:val="00366AF0"/>
    <w:rsid w:val="003704D2"/>
    <w:rsid w:val="0037064E"/>
    <w:rsid w:val="003713CA"/>
    <w:rsid w:val="00372454"/>
    <w:rsid w:val="003729FC"/>
    <w:rsid w:val="00372FCA"/>
    <w:rsid w:val="0037607C"/>
    <w:rsid w:val="00376397"/>
    <w:rsid w:val="003763E7"/>
    <w:rsid w:val="003766B9"/>
    <w:rsid w:val="00376A98"/>
    <w:rsid w:val="00380484"/>
    <w:rsid w:val="0038052B"/>
    <w:rsid w:val="00381E35"/>
    <w:rsid w:val="00382C54"/>
    <w:rsid w:val="00382E4B"/>
    <w:rsid w:val="00384940"/>
    <w:rsid w:val="0038516A"/>
    <w:rsid w:val="00385654"/>
    <w:rsid w:val="0038601E"/>
    <w:rsid w:val="00387D73"/>
    <w:rsid w:val="003906A1"/>
    <w:rsid w:val="00391CBC"/>
    <w:rsid w:val="003923FD"/>
    <w:rsid w:val="003924F8"/>
    <w:rsid w:val="00392707"/>
    <w:rsid w:val="00393FEE"/>
    <w:rsid w:val="00394508"/>
    <w:rsid w:val="003945E3"/>
    <w:rsid w:val="00395A50"/>
    <w:rsid w:val="0039787F"/>
    <w:rsid w:val="003A161F"/>
    <w:rsid w:val="003A1693"/>
    <w:rsid w:val="003A1CC7"/>
    <w:rsid w:val="003A2EB5"/>
    <w:rsid w:val="003A3196"/>
    <w:rsid w:val="003A478D"/>
    <w:rsid w:val="003A4E22"/>
    <w:rsid w:val="003A5BFF"/>
    <w:rsid w:val="003A77A8"/>
    <w:rsid w:val="003A7A31"/>
    <w:rsid w:val="003B0ABE"/>
    <w:rsid w:val="003B0C5D"/>
    <w:rsid w:val="003B0D28"/>
    <w:rsid w:val="003B3310"/>
    <w:rsid w:val="003B4DAD"/>
    <w:rsid w:val="003B52F2"/>
    <w:rsid w:val="003B6FC1"/>
    <w:rsid w:val="003B76BD"/>
    <w:rsid w:val="003C47D1"/>
    <w:rsid w:val="003C53DD"/>
    <w:rsid w:val="003C6ADF"/>
    <w:rsid w:val="003C74A4"/>
    <w:rsid w:val="003C74FF"/>
    <w:rsid w:val="003C7814"/>
    <w:rsid w:val="003D16A3"/>
    <w:rsid w:val="003D1D90"/>
    <w:rsid w:val="003D26A5"/>
    <w:rsid w:val="003D3623"/>
    <w:rsid w:val="003D5013"/>
    <w:rsid w:val="003D5270"/>
    <w:rsid w:val="003D5690"/>
    <w:rsid w:val="003D5F29"/>
    <w:rsid w:val="003D683C"/>
    <w:rsid w:val="003D6EAF"/>
    <w:rsid w:val="003D747B"/>
    <w:rsid w:val="003D78F7"/>
    <w:rsid w:val="003E06AF"/>
    <w:rsid w:val="003E2065"/>
    <w:rsid w:val="003E2AF6"/>
    <w:rsid w:val="003E5916"/>
    <w:rsid w:val="003E5968"/>
    <w:rsid w:val="003E5CD9"/>
    <w:rsid w:val="003E667C"/>
    <w:rsid w:val="003E692E"/>
    <w:rsid w:val="003E7414"/>
    <w:rsid w:val="003E7F99"/>
    <w:rsid w:val="003F2D6C"/>
    <w:rsid w:val="003F3E6E"/>
    <w:rsid w:val="003F4F60"/>
    <w:rsid w:val="003F5821"/>
    <w:rsid w:val="00400976"/>
    <w:rsid w:val="004014AE"/>
    <w:rsid w:val="00403645"/>
    <w:rsid w:val="004051EE"/>
    <w:rsid w:val="00407C5B"/>
    <w:rsid w:val="00412A90"/>
    <w:rsid w:val="00412D0F"/>
    <w:rsid w:val="00414F70"/>
    <w:rsid w:val="00421159"/>
    <w:rsid w:val="004215D0"/>
    <w:rsid w:val="00424DEF"/>
    <w:rsid w:val="00427230"/>
    <w:rsid w:val="0043046D"/>
    <w:rsid w:val="004315A6"/>
    <w:rsid w:val="00433B79"/>
    <w:rsid w:val="0043650B"/>
    <w:rsid w:val="00440FF1"/>
    <w:rsid w:val="004417F2"/>
    <w:rsid w:val="00442799"/>
    <w:rsid w:val="0044292E"/>
    <w:rsid w:val="00442DE5"/>
    <w:rsid w:val="00443FBF"/>
    <w:rsid w:val="00444DE3"/>
    <w:rsid w:val="004452DF"/>
    <w:rsid w:val="00446A34"/>
    <w:rsid w:val="00446EA9"/>
    <w:rsid w:val="0044717F"/>
    <w:rsid w:val="00447EBE"/>
    <w:rsid w:val="00450026"/>
    <w:rsid w:val="004507E7"/>
    <w:rsid w:val="00450CC0"/>
    <w:rsid w:val="00454BFF"/>
    <w:rsid w:val="00456842"/>
    <w:rsid w:val="00457028"/>
    <w:rsid w:val="00457FA3"/>
    <w:rsid w:val="00462172"/>
    <w:rsid w:val="00463308"/>
    <w:rsid w:val="004639C6"/>
    <w:rsid w:val="00465F01"/>
    <w:rsid w:val="0046734F"/>
    <w:rsid w:val="00467DA6"/>
    <w:rsid w:val="00471300"/>
    <w:rsid w:val="0047206A"/>
    <w:rsid w:val="0047267B"/>
    <w:rsid w:val="00472F4C"/>
    <w:rsid w:val="00473515"/>
    <w:rsid w:val="00475A71"/>
    <w:rsid w:val="00476B5F"/>
    <w:rsid w:val="0048125D"/>
    <w:rsid w:val="00482AD0"/>
    <w:rsid w:val="00482DC8"/>
    <w:rsid w:val="0048366B"/>
    <w:rsid w:val="00483999"/>
    <w:rsid w:val="00486539"/>
    <w:rsid w:val="00487701"/>
    <w:rsid w:val="00493CCC"/>
    <w:rsid w:val="0049468A"/>
    <w:rsid w:val="00494A39"/>
    <w:rsid w:val="00496F08"/>
    <w:rsid w:val="004973DF"/>
    <w:rsid w:val="00497BD4"/>
    <w:rsid w:val="004A0AF4"/>
    <w:rsid w:val="004A3485"/>
    <w:rsid w:val="004A68B7"/>
    <w:rsid w:val="004A7F3B"/>
    <w:rsid w:val="004B17D5"/>
    <w:rsid w:val="004B493F"/>
    <w:rsid w:val="004B5176"/>
    <w:rsid w:val="004B64F0"/>
    <w:rsid w:val="004B676D"/>
    <w:rsid w:val="004B6C27"/>
    <w:rsid w:val="004C0914"/>
    <w:rsid w:val="004C0F0A"/>
    <w:rsid w:val="004C10FB"/>
    <w:rsid w:val="004C2AB2"/>
    <w:rsid w:val="004C3C2A"/>
    <w:rsid w:val="004C4AFA"/>
    <w:rsid w:val="004C4C02"/>
    <w:rsid w:val="004C5438"/>
    <w:rsid w:val="004C59F2"/>
    <w:rsid w:val="004C7CE0"/>
    <w:rsid w:val="004D03A1"/>
    <w:rsid w:val="004D071D"/>
    <w:rsid w:val="004D1C7A"/>
    <w:rsid w:val="004D2819"/>
    <w:rsid w:val="004D2D75"/>
    <w:rsid w:val="004D3ADA"/>
    <w:rsid w:val="004D469F"/>
    <w:rsid w:val="004D4B1E"/>
    <w:rsid w:val="004D5478"/>
    <w:rsid w:val="004D5CD2"/>
    <w:rsid w:val="004D6BE8"/>
    <w:rsid w:val="004D7188"/>
    <w:rsid w:val="004E0BE9"/>
    <w:rsid w:val="004E51E6"/>
    <w:rsid w:val="004E61ED"/>
    <w:rsid w:val="004F0520"/>
    <w:rsid w:val="004F0CB7"/>
    <w:rsid w:val="004F2983"/>
    <w:rsid w:val="004F2E3E"/>
    <w:rsid w:val="004F3811"/>
    <w:rsid w:val="004F4564"/>
    <w:rsid w:val="004F5FF7"/>
    <w:rsid w:val="004F6FDD"/>
    <w:rsid w:val="0050128F"/>
    <w:rsid w:val="00501E52"/>
    <w:rsid w:val="00503E56"/>
    <w:rsid w:val="00504958"/>
    <w:rsid w:val="00504AA2"/>
    <w:rsid w:val="00505276"/>
    <w:rsid w:val="00505E96"/>
    <w:rsid w:val="005061E5"/>
    <w:rsid w:val="005065EB"/>
    <w:rsid w:val="00506DA1"/>
    <w:rsid w:val="00507519"/>
    <w:rsid w:val="00512662"/>
    <w:rsid w:val="005128F5"/>
    <w:rsid w:val="00512EB5"/>
    <w:rsid w:val="005141DB"/>
    <w:rsid w:val="00514300"/>
    <w:rsid w:val="00514BFF"/>
    <w:rsid w:val="005154C3"/>
    <w:rsid w:val="00517ED6"/>
    <w:rsid w:val="00520B8C"/>
    <w:rsid w:val="00520CDC"/>
    <w:rsid w:val="0052151C"/>
    <w:rsid w:val="00522D69"/>
    <w:rsid w:val="005236D7"/>
    <w:rsid w:val="005243B4"/>
    <w:rsid w:val="00524D36"/>
    <w:rsid w:val="0052574F"/>
    <w:rsid w:val="00527489"/>
    <w:rsid w:val="00527BB3"/>
    <w:rsid w:val="00531734"/>
    <w:rsid w:val="00532445"/>
    <w:rsid w:val="0053254A"/>
    <w:rsid w:val="005329C5"/>
    <w:rsid w:val="00533178"/>
    <w:rsid w:val="00533A87"/>
    <w:rsid w:val="005344D3"/>
    <w:rsid w:val="00534D53"/>
    <w:rsid w:val="00536325"/>
    <w:rsid w:val="00537BF9"/>
    <w:rsid w:val="005407DA"/>
    <w:rsid w:val="00541041"/>
    <w:rsid w:val="00541627"/>
    <w:rsid w:val="0054235E"/>
    <w:rsid w:val="00542996"/>
    <w:rsid w:val="00542C93"/>
    <w:rsid w:val="0054425D"/>
    <w:rsid w:val="0054491A"/>
    <w:rsid w:val="00544A6A"/>
    <w:rsid w:val="00545560"/>
    <w:rsid w:val="00545A0F"/>
    <w:rsid w:val="00545BF3"/>
    <w:rsid w:val="00545E67"/>
    <w:rsid w:val="00546BA5"/>
    <w:rsid w:val="00547407"/>
    <w:rsid w:val="00552601"/>
    <w:rsid w:val="00552A0C"/>
    <w:rsid w:val="00553802"/>
    <w:rsid w:val="0055459B"/>
    <w:rsid w:val="00554995"/>
    <w:rsid w:val="00554EEF"/>
    <w:rsid w:val="0055527D"/>
    <w:rsid w:val="00555EE0"/>
    <w:rsid w:val="00560904"/>
    <w:rsid w:val="00561220"/>
    <w:rsid w:val="0056322B"/>
    <w:rsid w:val="00563C9B"/>
    <w:rsid w:val="00565604"/>
    <w:rsid w:val="00565AD0"/>
    <w:rsid w:val="00566B3B"/>
    <w:rsid w:val="00567934"/>
    <w:rsid w:val="0057025E"/>
    <w:rsid w:val="005702B6"/>
    <w:rsid w:val="005703A1"/>
    <w:rsid w:val="005711FA"/>
    <w:rsid w:val="005714E0"/>
    <w:rsid w:val="00571583"/>
    <w:rsid w:val="00571B7D"/>
    <w:rsid w:val="00572E7A"/>
    <w:rsid w:val="00573E84"/>
    <w:rsid w:val="005747C5"/>
    <w:rsid w:val="005817C7"/>
    <w:rsid w:val="005819F2"/>
    <w:rsid w:val="00582395"/>
    <w:rsid w:val="005827C7"/>
    <w:rsid w:val="00583212"/>
    <w:rsid w:val="005843C7"/>
    <w:rsid w:val="005851AC"/>
    <w:rsid w:val="00585D8F"/>
    <w:rsid w:val="00586072"/>
    <w:rsid w:val="0058644C"/>
    <w:rsid w:val="00587F10"/>
    <w:rsid w:val="005903DD"/>
    <w:rsid w:val="00591351"/>
    <w:rsid w:val="00591EC7"/>
    <w:rsid w:val="00594442"/>
    <w:rsid w:val="00596413"/>
    <w:rsid w:val="00596B6A"/>
    <w:rsid w:val="005A1252"/>
    <w:rsid w:val="005A16CF"/>
    <w:rsid w:val="005A1DB7"/>
    <w:rsid w:val="005A1F71"/>
    <w:rsid w:val="005A2ECA"/>
    <w:rsid w:val="005A3063"/>
    <w:rsid w:val="005A4504"/>
    <w:rsid w:val="005A7550"/>
    <w:rsid w:val="005B0D07"/>
    <w:rsid w:val="005B151D"/>
    <w:rsid w:val="005B1C61"/>
    <w:rsid w:val="005B31EA"/>
    <w:rsid w:val="005B34A6"/>
    <w:rsid w:val="005B5114"/>
    <w:rsid w:val="005B5582"/>
    <w:rsid w:val="005B6C67"/>
    <w:rsid w:val="005C0CBC"/>
    <w:rsid w:val="005C4204"/>
    <w:rsid w:val="005C424B"/>
    <w:rsid w:val="005C5F1F"/>
    <w:rsid w:val="005C680D"/>
    <w:rsid w:val="005C6823"/>
    <w:rsid w:val="005C7395"/>
    <w:rsid w:val="005C7F13"/>
    <w:rsid w:val="005D00D0"/>
    <w:rsid w:val="005D0F7E"/>
    <w:rsid w:val="005D1ED0"/>
    <w:rsid w:val="005D33B5"/>
    <w:rsid w:val="005D3798"/>
    <w:rsid w:val="005D5C6E"/>
    <w:rsid w:val="005E1BDE"/>
    <w:rsid w:val="005E314D"/>
    <w:rsid w:val="005E36D3"/>
    <w:rsid w:val="005E3E49"/>
    <w:rsid w:val="005E5C6C"/>
    <w:rsid w:val="005E65C7"/>
    <w:rsid w:val="005E768D"/>
    <w:rsid w:val="005E7700"/>
    <w:rsid w:val="005F19DD"/>
    <w:rsid w:val="005F3646"/>
    <w:rsid w:val="005F4AD8"/>
    <w:rsid w:val="005F5873"/>
    <w:rsid w:val="005F5ADA"/>
    <w:rsid w:val="005F674E"/>
    <w:rsid w:val="005F6860"/>
    <w:rsid w:val="005F695C"/>
    <w:rsid w:val="00600A10"/>
    <w:rsid w:val="00600BC1"/>
    <w:rsid w:val="0060167F"/>
    <w:rsid w:val="00601772"/>
    <w:rsid w:val="006036BF"/>
    <w:rsid w:val="00606A40"/>
    <w:rsid w:val="00610B12"/>
    <w:rsid w:val="006111BB"/>
    <w:rsid w:val="00612C7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046F"/>
    <w:rsid w:val="00631EB7"/>
    <w:rsid w:val="00633037"/>
    <w:rsid w:val="00633ED2"/>
    <w:rsid w:val="006341FE"/>
    <w:rsid w:val="00635200"/>
    <w:rsid w:val="00635F81"/>
    <w:rsid w:val="006362D2"/>
    <w:rsid w:val="00637D68"/>
    <w:rsid w:val="006412B9"/>
    <w:rsid w:val="006416E7"/>
    <w:rsid w:val="00643867"/>
    <w:rsid w:val="00644392"/>
    <w:rsid w:val="00644E29"/>
    <w:rsid w:val="006458E9"/>
    <w:rsid w:val="00646E27"/>
    <w:rsid w:val="00651B41"/>
    <w:rsid w:val="006527AD"/>
    <w:rsid w:val="006548B7"/>
    <w:rsid w:val="00654B3B"/>
    <w:rsid w:val="00656882"/>
    <w:rsid w:val="00657DBD"/>
    <w:rsid w:val="006601AB"/>
    <w:rsid w:val="0066185D"/>
    <w:rsid w:val="00662343"/>
    <w:rsid w:val="0066311D"/>
    <w:rsid w:val="0066483B"/>
    <w:rsid w:val="0066569E"/>
    <w:rsid w:val="006665B8"/>
    <w:rsid w:val="0067069C"/>
    <w:rsid w:val="00671F29"/>
    <w:rsid w:val="0067305F"/>
    <w:rsid w:val="00673178"/>
    <w:rsid w:val="0067372F"/>
    <w:rsid w:val="0067434F"/>
    <w:rsid w:val="00676118"/>
    <w:rsid w:val="00680308"/>
    <w:rsid w:val="0068429C"/>
    <w:rsid w:val="0068472D"/>
    <w:rsid w:val="00687476"/>
    <w:rsid w:val="0069038E"/>
    <w:rsid w:val="006905F2"/>
    <w:rsid w:val="00691408"/>
    <w:rsid w:val="00693202"/>
    <w:rsid w:val="0069684C"/>
    <w:rsid w:val="006976B8"/>
    <w:rsid w:val="006A0D4B"/>
    <w:rsid w:val="006A14C9"/>
    <w:rsid w:val="006A1704"/>
    <w:rsid w:val="006A3A0E"/>
    <w:rsid w:val="006A3EB3"/>
    <w:rsid w:val="006A4EAE"/>
    <w:rsid w:val="006A503E"/>
    <w:rsid w:val="006A59BC"/>
    <w:rsid w:val="006A7F86"/>
    <w:rsid w:val="006B2C69"/>
    <w:rsid w:val="006B3A1A"/>
    <w:rsid w:val="006B4198"/>
    <w:rsid w:val="006B481B"/>
    <w:rsid w:val="006B4D2D"/>
    <w:rsid w:val="006C0178"/>
    <w:rsid w:val="006C063A"/>
    <w:rsid w:val="006C0E81"/>
    <w:rsid w:val="006C14FD"/>
    <w:rsid w:val="006C1D07"/>
    <w:rsid w:val="006C1FA8"/>
    <w:rsid w:val="006C21E9"/>
    <w:rsid w:val="006C28FA"/>
    <w:rsid w:val="006C2C97"/>
    <w:rsid w:val="006C3C1D"/>
    <w:rsid w:val="006C4AF8"/>
    <w:rsid w:val="006C51E4"/>
    <w:rsid w:val="006C565C"/>
    <w:rsid w:val="006C5F7D"/>
    <w:rsid w:val="006D042D"/>
    <w:rsid w:val="006D0B99"/>
    <w:rsid w:val="006D1120"/>
    <w:rsid w:val="006D18C3"/>
    <w:rsid w:val="006D3377"/>
    <w:rsid w:val="006D373F"/>
    <w:rsid w:val="006D3E5E"/>
    <w:rsid w:val="006D3FEF"/>
    <w:rsid w:val="006D5362"/>
    <w:rsid w:val="006D726E"/>
    <w:rsid w:val="006E0B7C"/>
    <w:rsid w:val="006E1349"/>
    <w:rsid w:val="006E181A"/>
    <w:rsid w:val="006E2D44"/>
    <w:rsid w:val="006E49C5"/>
    <w:rsid w:val="006F06AC"/>
    <w:rsid w:val="006F188E"/>
    <w:rsid w:val="006F2432"/>
    <w:rsid w:val="006F3DD4"/>
    <w:rsid w:val="006F5C20"/>
    <w:rsid w:val="006F5CEF"/>
    <w:rsid w:val="007005B9"/>
    <w:rsid w:val="007008A3"/>
    <w:rsid w:val="007029A5"/>
    <w:rsid w:val="00703C6E"/>
    <w:rsid w:val="00703CD9"/>
    <w:rsid w:val="00703FCC"/>
    <w:rsid w:val="00704BF2"/>
    <w:rsid w:val="0070568C"/>
    <w:rsid w:val="00705E75"/>
    <w:rsid w:val="0070733E"/>
    <w:rsid w:val="0070757F"/>
    <w:rsid w:val="00711DEA"/>
    <w:rsid w:val="00711E05"/>
    <w:rsid w:val="00714BBA"/>
    <w:rsid w:val="00716593"/>
    <w:rsid w:val="00716A9B"/>
    <w:rsid w:val="00716BDB"/>
    <w:rsid w:val="00720119"/>
    <w:rsid w:val="007206C0"/>
    <w:rsid w:val="007206F0"/>
    <w:rsid w:val="00721EEC"/>
    <w:rsid w:val="007220CF"/>
    <w:rsid w:val="007222C1"/>
    <w:rsid w:val="00724942"/>
    <w:rsid w:val="00724C3F"/>
    <w:rsid w:val="0072506D"/>
    <w:rsid w:val="007268D3"/>
    <w:rsid w:val="00727341"/>
    <w:rsid w:val="0073089A"/>
    <w:rsid w:val="007324D0"/>
    <w:rsid w:val="00732674"/>
    <w:rsid w:val="00733FEF"/>
    <w:rsid w:val="00734222"/>
    <w:rsid w:val="00734F1A"/>
    <w:rsid w:val="00736065"/>
    <w:rsid w:val="0074006F"/>
    <w:rsid w:val="00740C12"/>
    <w:rsid w:val="00741D75"/>
    <w:rsid w:val="0074293A"/>
    <w:rsid w:val="0074579F"/>
    <w:rsid w:val="00745852"/>
    <w:rsid w:val="00745AE8"/>
    <w:rsid w:val="0074621F"/>
    <w:rsid w:val="007463FB"/>
    <w:rsid w:val="007467C4"/>
    <w:rsid w:val="00747A58"/>
    <w:rsid w:val="007513CD"/>
    <w:rsid w:val="00751F59"/>
    <w:rsid w:val="007522D9"/>
    <w:rsid w:val="00753F20"/>
    <w:rsid w:val="0075544F"/>
    <w:rsid w:val="0075638C"/>
    <w:rsid w:val="007578B7"/>
    <w:rsid w:val="0076063E"/>
    <w:rsid w:val="0076196C"/>
    <w:rsid w:val="00764367"/>
    <w:rsid w:val="007646A9"/>
    <w:rsid w:val="00765BBE"/>
    <w:rsid w:val="00766B1A"/>
    <w:rsid w:val="00766DFE"/>
    <w:rsid w:val="0077152C"/>
    <w:rsid w:val="00772569"/>
    <w:rsid w:val="00774236"/>
    <w:rsid w:val="00775DF5"/>
    <w:rsid w:val="00780AAF"/>
    <w:rsid w:val="007824A6"/>
    <w:rsid w:val="007829BC"/>
    <w:rsid w:val="00785977"/>
    <w:rsid w:val="00786A15"/>
    <w:rsid w:val="007912E7"/>
    <w:rsid w:val="007914E4"/>
    <w:rsid w:val="007914F3"/>
    <w:rsid w:val="007926D8"/>
    <w:rsid w:val="00792E37"/>
    <w:rsid w:val="00794BC4"/>
    <w:rsid w:val="00794F1E"/>
    <w:rsid w:val="007953C2"/>
    <w:rsid w:val="007954AC"/>
    <w:rsid w:val="00795B7D"/>
    <w:rsid w:val="00795C50"/>
    <w:rsid w:val="007A098E"/>
    <w:rsid w:val="007A0C6C"/>
    <w:rsid w:val="007A152A"/>
    <w:rsid w:val="007A1FD2"/>
    <w:rsid w:val="007A2656"/>
    <w:rsid w:val="007A3E73"/>
    <w:rsid w:val="007A4DAC"/>
    <w:rsid w:val="007A52CB"/>
    <w:rsid w:val="007A5765"/>
    <w:rsid w:val="007A5B77"/>
    <w:rsid w:val="007A5B89"/>
    <w:rsid w:val="007A7B73"/>
    <w:rsid w:val="007B15FE"/>
    <w:rsid w:val="007B3934"/>
    <w:rsid w:val="007B40AA"/>
    <w:rsid w:val="007B53F5"/>
    <w:rsid w:val="007C03E5"/>
    <w:rsid w:val="007C0795"/>
    <w:rsid w:val="007C14AD"/>
    <w:rsid w:val="007C30D3"/>
    <w:rsid w:val="007C33D0"/>
    <w:rsid w:val="007C65D6"/>
    <w:rsid w:val="007C6C61"/>
    <w:rsid w:val="007C72D2"/>
    <w:rsid w:val="007D105B"/>
    <w:rsid w:val="007D113A"/>
    <w:rsid w:val="007D185D"/>
    <w:rsid w:val="007D3D37"/>
    <w:rsid w:val="007D4D44"/>
    <w:rsid w:val="007D50FF"/>
    <w:rsid w:val="007D52C7"/>
    <w:rsid w:val="007D5C35"/>
    <w:rsid w:val="007D6B5D"/>
    <w:rsid w:val="007D7EB7"/>
    <w:rsid w:val="007E02C1"/>
    <w:rsid w:val="007E1335"/>
    <w:rsid w:val="007E1977"/>
    <w:rsid w:val="007E1D2B"/>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34A6"/>
    <w:rsid w:val="008138C1"/>
    <w:rsid w:val="00814D32"/>
    <w:rsid w:val="008156F5"/>
    <w:rsid w:val="00815D61"/>
    <w:rsid w:val="00816B48"/>
    <w:rsid w:val="008170E9"/>
    <w:rsid w:val="008176AF"/>
    <w:rsid w:val="00817DFB"/>
    <w:rsid w:val="008204A2"/>
    <w:rsid w:val="008208CB"/>
    <w:rsid w:val="00820B60"/>
    <w:rsid w:val="00821173"/>
    <w:rsid w:val="00822142"/>
    <w:rsid w:val="00822EA3"/>
    <w:rsid w:val="0082437A"/>
    <w:rsid w:val="00825124"/>
    <w:rsid w:val="00827D32"/>
    <w:rsid w:val="00830ACB"/>
    <w:rsid w:val="008311C2"/>
    <w:rsid w:val="00831EDC"/>
    <w:rsid w:val="00832700"/>
    <w:rsid w:val="00832898"/>
    <w:rsid w:val="00835011"/>
    <w:rsid w:val="00835A0A"/>
    <w:rsid w:val="00836038"/>
    <w:rsid w:val="008369F9"/>
    <w:rsid w:val="008377E3"/>
    <w:rsid w:val="008378E7"/>
    <w:rsid w:val="0083799E"/>
    <w:rsid w:val="00840667"/>
    <w:rsid w:val="00841AB3"/>
    <w:rsid w:val="00852B3C"/>
    <w:rsid w:val="00853048"/>
    <w:rsid w:val="008532E6"/>
    <w:rsid w:val="00853554"/>
    <w:rsid w:val="00857525"/>
    <w:rsid w:val="0085795D"/>
    <w:rsid w:val="0086152D"/>
    <w:rsid w:val="00863009"/>
    <w:rsid w:val="00866701"/>
    <w:rsid w:val="0086745D"/>
    <w:rsid w:val="00871338"/>
    <w:rsid w:val="00871B0D"/>
    <w:rsid w:val="00872CEB"/>
    <w:rsid w:val="008756CA"/>
    <w:rsid w:val="00875EDD"/>
    <w:rsid w:val="008769B6"/>
    <w:rsid w:val="008776B0"/>
    <w:rsid w:val="00877884"/>
    <w:rsid w:val="0088012D"/>
    <w:rsid w:val="00881C47"/>
    <w:rsid w:val="00882E15"/>
    <w:rsid w:val="00884237"/>
    <w:rsid w:val="00887583"/>
    <w:rsid w:val="00887C6E"/>
    <w:rsid w:val="00890081"/>
    <w:rsid w:val="00890CC4"/>
    <w:rsid w:val="00891445"/>
    <w:rsid w:val="00891601"/>
    <w:rsid w:val="00891F59"/>
    <w:rsid w:val="00893430"/>
    <w:rsid w:val="00893E71"/>
    <w:rsid w:val="008949B2"/>
    <w:rsid w:val="00894EDB"/>
    <w:rsid w:val="0089619F"/>
    <w:rsid w:val="00897183"/>
    <w:rsid w:val="008979B0"/>
    <w:rsid w:val="008A0EE2"/>
    <w:rsid w:val="008A15BC"/>
    <w:rsid w:val="008A1AEC"/>
    <w:rsid w:val="008A1D39"/>
    <w:rsid w:val="008A510E"/>
    <w:rsid w:val="008A5AFD"/>
    <w:rsid w:val="008A7065"/>
    <w:rsid w:val="008B08C2"/>
    <w:rsid w:val="008B1430"/>
    <w:rsid w:val="008B47B4"/>
    <w:rsid w:val="008B4838"/>
    <w:rsid w:val="008B5396"/>
    <w:rsid w:val="008B54C3"/>
    <w:rsid w:val="008C2E5B"/>
    <w:rsid w:val="008C4913"/>
    <w:rsid w:val="008C5478"/>
    <w:rsid w:val="008C57E5"/>
    <w:rsid w:val="008C5AD6"/>
    <w:rsid w:val="008C5D4E"/>
    <w:rsid w:val="008C7A4B"/>
    <w:rsid w:val="008D0C05"/>
    <w:rsid w:val="008D22F2"/>
    <w:rsid w:val="008D30A5"/>
    <w:rsid w:val="008D3F01"/>
    <w:rsid w:val="008D4D5A"/>
    <w:rsid w:val="008D71CE"/>
    <w:rsid w:val="008E041E"/>
    <w:rsid w:val="008E0E94"/>
    <w:rsid w:val="008E1C16"/>
    <w:rsid w:val="008E3B47"/>
    <w:rsid w:val="008E444B"/>
    <w:rsid w:val="008E4790"/>
    <w:rsid w:val="008E4A57"/>
    <w:rsid w:val="008E54E3"/>
    <w:rsid w:val="008E6614"/>
    <w:rsid w:val="008E6AF0"/>
    <w:rsid w:val="008E75DA"/>
    <w:rsid w:val="008E7D1C"/>
    <w:rsid w:val="008F039B"/>
    <w:rsid w:val="008F1272"/>
    <w:rsid w:val="008F1C67"/>
    <w:rsid w:val="008F1FCF"/>
    <w:rsid w:val="008F238D"/>
    <w:rsid w:val="008F2539"/>
    <w:rsid w:val="008F2C0C"/>
    <w:rsid w:val="008F4EAA"/>
    <w:rsid w:val="008F651F"/>
    <w:rsid w:val="008F67A6"/>
    <w:rsid w:val="008F76D0"/>
    <w:rsid w:val="00900DEB"/>
    <w:rsid w:val="00902979"/>
    <w:rsid w:val="00903538"/>
    <w:rsid w:val="00904F1B"/>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4FB9"/>
    <w:rsid w:val="00946907"/>
    <w:rsid w:val="00947134"/>
    <w:rsid w:val="00950632"/>
    <w:rsid w:val="009516DB"/>
    <w:rsid w:val="00951CE8"/>
    <w:rsid w:val="00953565"/>
    <w:rsid w:val="00954C90"/>
    <w:rsid w:val="00957AE2"/>
    <w:rsid w:val="00957E82"/>
    <w:rsid w:val="009607F1"/>
    <w:rsid w:val="00961783"/>
    <w:rsid w:val="00962886"/>
    <w:rsid w:val="00963148"/>
    <w:rsid w:val="00965E21"/>
    <w:rsid w:val="00970120"/>
    <w:rsid w:val="00970DE2"/>
    <w:rsid w:val="00971082"/>
    <w:rsid w:val="0097139A"/>
    <w:rsid w:val="009723A1"/>
    <w:rsid w:val="00973614"/>
    <w:rsid w:val="00974DED"/>
    <w:rsid w:val="00976316"/>
    <w:rsid w:val="0097724C"/>
    <w:rsid w:val="00980866"/>
    <w:rsid w:val="00980CAE"/>
    <w:rsid w:val="00980D24"/>
    <w:rsid w:val="00980EAC"/>
    <w:rsid w:val="009824DF"/>
    <w:rsid w:val="0098405A"/>
    <w:rsid w:val="00984C6D"/>
    <w:rsid w:val="009866D0"/>
    <w:rsid w:val="0098704A"/>
    <w:rsid w:val="00987662"/>
    <w:rsid w:val="00990AC8"/>
    <w:rsid w:val="0099166C"/>
    <w:rsid w:val="00991A93"/>
    <w:rsid w:val="00994A4F"/>
    <w:rsid w:val="0099550C"/>
    <w:rsid w:val="009A0E5E"/>
    <w:rsid w:val="009A149E"/>
    <w:rsid w:val="009A1614"/>
    <w:rsid w:val="009A1FA5"/>
    <w:rsid w:val="009A2737"/>
    <w:rsid w:val="009A3EFE"/>
    <w:rsid w:val="009A5311"/>
    <w:rsid w:val="009B09CD"/>
    <w:rsid w:val="009B2383"/>
    <w:rsid w:val="009B26EF"/>
    <w:rsid w:val="009B30C6"/>
    <w:rsid w:val="009B4356"/>
    <w:rsid w:val="009B46DB"/>
    <w:rsid w:val="009B56FD"/>
    <w:rsid w:val="009B7F38"/>
    <w:rsid w:val="009C0D06"/>
    <w:rsid w:val="009C119A"/>
    <w:rsid w:val="009C1AD7"/>
    <w:rsid w:val="009C1B98"/>
    <w:rsid w:val="009C29AD"/>
    <w:rsid w:val="009C30AA"/>
    <w:rsid w:val="009C31B3"/>
    <w:rsid w:val="009C43D1"/>
    <w:rsid w:val="009C59A6"/>
    <w:rsid w:val="009C6A52"/>
    <w:rsid w:val="009C6F3C"/>
    <w:rsid w:val="009D0101"/>
    <w:rsid w:val="009D0AB2"/>
    <w:rsid w:val="009D243E"/>
    <w:rsid w:val="009D3276"/>
    <w:rsid w:val="009D444C"/>
    <w:rsid w:val="009D4525"/>
    <w:rsid w:val="009D4D68"/>
    <w:rsid w:val="009D5C48"/>
    <w:rsid w:val="009E2785"/>
    <w:rsid w:val="009E4FA1"/>
    <w:rsid w:val="009E557E"/>
    <w:rsid w:val="009E572D"/>
    <w:rsid w:val="009E62DF"/>
    <w:rsid w:val="009E6590"/>
    <w:rsid w:val="009F08F6"/>
    <w:rsid w:val="009F11E2"/>
    <w:rsid w:val="009F1DC7"/>
    <w:rsid w:val="009F3DF5"/>
    <w:rsid w:val="009F3F07"/>
    <w:rsid w:val="009F518C"/>
    <w:rsid w:val="009F59DD"/>
    <w:rsid w:val="009F707E"/>
    <w:rsid w:val="00A00DF9"/>
    <w:rsid w:val="00A00EE5"/>
    <w:rsid w:val="00A029F8"/>
    <w:rsid w:val="00A02C59"/>
    <w:rsid w:val="00A03A69"/>
    <w:rsid w:val="00A049E2"/>
    <w:rsid w:val="00A04BF4"/>
    <w:rsid w:val="00A05437"/>
    <w:rsid w:val="00A1103A"/>
    <w:rsid w:val="00A126B1"/>
    <w:rsid w:val="00A1270C"/>
    <w:rsid w:val="00A1344B"/>
    <w:rsid w:val="00A1550D"/>
    <w:rsid w:val="00A174ED"/>
    <w:rsid w:val="00A20185"/>
    <w:rsid w:val="00A219E7"/>
    <w:rsid w:val="00A21E63"/>
    <w:rsid w:val="00A2417A"/>
    <w:rsid w:val="00A26D8D"/>
    <w:rsid w:val="00A27729"/>
    <w:rsid w:val="00A37C57"/>
    <w:rsid w:val="00A40884"/>
    <w:rsid w:val="00A413C1"/>
    <w:rsid w:val="00A43B6B"/>
    <w:rsid w:val="00A456D6"/>
    <w:rsid w:val="00A45C7E"/>
    <w:rsid w:val="00A477E6"/>
    <w:rsid w:val="00A47C1B"/>
    <w:rsid w:val="00A5046C"/>
    <w:rsid w:val="00A52550"/>
    <w:rsid w:val="00A5337D"/>
    <w:rsid w:val="00A53CFE"/>
    <w:rsid w:val="00A57CE8"/>
    <w:rsid w:val="00A65146"/>
    <w:rsid w:val="00A6539B"/>
    <w:rsid w:val="00A66CBC"/>
    <w:rsid w:val="00A67457"/>
    <w:rsid w:val="00A702E2"/>
    <w:rsid w:val="00A70990"/>
    <w:rsid w:val="00A714A4"/>
    <w:rsid w:val="00A7354C"/>
    <w:rsid w:val="00A7431B"/>
    <w:rsid w:val="00A75276"/>
    <w:rsid w:val="00A759DC"/>
    <w:rsid w:val="00A763B2"/>
    <w:rsid w:val="00A82B85"/>
    <w:rsid w:val="00A844CE"/>
    <w:rsid w:val="00A84A33"/>
    <w:rsid w:val="00A90385"/>
    <w:rsid w:val="00A91053"/>
    <w:rsid w:val="00A9177A"/>
    <w:rsid w:val="00A91EAA"/>
    <w:rsid w:val="00A9264B"/>
    <w:rsid w:val="00A9678A"/>
    <w:rsid w:val="00A96DCC"/>
    <w:rsid w:val="00AA05AE"/>
    <w:rsid w:val="00AA188F"/>
    <w:rsid w:val="00AA3C3D"/>
    <w:rsid w:val="00AA5C69"/>
    <w:rsid w:val="00AA63A9"/>
    <w:rsid w:val="00AA6681"/>
    <w:rsid w:val="00AA6F19"/>
    <w:rsid w:val="00AA6FAD"/>
    <w:rsid w:val="00AA7E07"/>
    <w:rsid w:val="00AB17F6"/>
    <w:rsid w:val="00AB35A8"/>
    <w:rsid w:val="00AB49B3"/>
    <w:rsid w:val="00AB7031"/>
    <w:rsid w:val="00AC002C"/>
    <w:rsid w:val="00AC41DC"/>
    <w:rsid w:val="00AC65E6"/>
    <w:rsid w:val="00AC76C6"/>
    <w:rsid w:val="00AC7E2A"/>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2685"/>
    <w:rsid w:val="00B0051A"/>
    <w:rsid w:val="00B007A3"/>
    <w:rsid w:val="00B03DB7"/>
    <w:rsid w:val="00B04957"/>
    <w:rsid w:val="00B04CB8"/>
    <w:rsid w:val="00B04F13"/>
    <w:rsid w:val="00B107EA"/>
    <w:rsid w:val="00B11981"/>
    <w:rsid w:val="00B11FD6"/>
    <w:rsid w:val="00B14130"/>
    <w:rsid w:val="00B144F2"/>
    <w:rsid w:val="00B153F8"/>
    <w:rsid w:val="00B16018"/>
    <w:rsid w:val="00B16515"/>
    <w:rsid w:val="00B16748"/>
    <w:rsid w:val="00B2054B"/>
    <w:rsid w:val="00B211AA"/>
    <w:rsid w:val="00B2230D"/>
    <w:rsid w:val="00B22573"/>
    <w:rsid w:val="00B23F9D"/>
    <w:rsid w:val="00B24659"/>
    <w:rsid w:val="00B3231D"/>
    <w:rsid w:val="00B32430"/>
    <w:rsid w:val="00B32B5E"/>
    <w:rsid w:val="00B33A15"/>
    <w:rsid w:val="00B342BB"/>
    <w:rsid w:val="00B359BA"/>
    <w:rsid w:val="00B4050B"/>
    <w:rsid w:val="00B447D8"/>
    <w:rsid w:val="00B45102"/>
    <w:rsid w:val="00B4526A"/>
    <w:rsid w:val="00B45A5E"/>
    <w:rsid w:val="00B50171"/>
    <w:rsid w:val="00B51194"/>
    <w:rsid w:val="00B52374"/>
    <w:rsid w:val="00B5380B"/>
    <w:rsid w:val="00B5499F"/>
    <w:rsid w:val="00B54BCB"/>
    <w:rsid w:val="00B56B13"/>
    <w:rsid w:val="00B579F9"/>
    <w:rsid w:val="00B60DD2"/>
    <w:rsid w:val="00B611E3"/>
    <w:rsid w:val="00B615D1"/>
    <w:rsid w:val="00B635D0"/>
    <w:rsid w:val="00B637AD"/>
    <w:rsid w:val="00B63F1C"/>
    <w:rsid w:val="00B64119"/>
    <w:rsid w:val="00B64206"/>
    <w:rsid w:val="00B67D47"/>
    <w:rsid w:val="00B7006B"/>
    <w:rsid w:val="00B70AC7"/>
    <w:rsid w:val="00B70EEE"/>
    <w:rsid w:val="00B71031"/>
    <w:rsid w:val="00B71892"/>
    <w:rsid w:val="00B73C63"/>
    <w:rsid w:val="00B73F2B"/>
    <w:rsid w:val="00B74A20"/>
    <w:rsid w:val="00B74E3D"/>
    <w:rsid w:val="00B753D1"/>
    <w:rsid w:val="00B77BB8"/>
    <w:rsid w:val="00B81D2B"/>
    <w:rsid w:val="00B83455"/>
    <w:rsid w:val="00B83960"/>
    <w:rsid w:val="00B844E8"/>
    <w:rsid w:val="00B84E9B"/>
    <w:rsid w:val="00B85D3C"/>
    <w:rsid w:val="00B879A9"/>
    <w:rsid w:val="00B87A1D"/>
    <w:rsid w:val="00B933B2"/>
    <w:rsid w:val="00B934FF"/>
    <w:rsid w:val="00B94B98"/>
    <w:rsid w:val="00B94CAC"/>
    <w:rsid w:val="00B96E6D"/>
    <w:rsid w:val="00BA0B6A"/>
    <w:rsid w:val="00BA3D01"/>
    <w:rsid w:val="00BA787B"/>
    <w:rsid w:val="00BB14CB"/>
    <w:rsid w:val="00BB20F2"/>
    <w:rsid w:val="00BB4CD8"/>
    <w:rsid w:val="00BB67AE"/>
    <w:rsid w:val="00BB73F7"/>
    <w:rsid w:val="00BC3B67"/>
    <w:rsid w:val="00BC44BD"/>
    <w:rsid w:val="00BC5869"/>
    <w:rsid w:val="00BC5AAC"/>
    <w:rsid w:val="00BD003A"/>
    <w:rsid w:val="00BD1D45"/>
    <w:rsid w:val="00BD3E62"/>
    <w:rsid w:val="00BE13B4"/>
    <w:rsid w:val="00BE1C1A"/>
    <w:rsid w:val="00BE4462"/>
    <w:rsid w:val="00BE4486"/>
    <w:rsid w:val="00BE4924"/>
    <w:rsid w:val="00BF12F2"/>
    <w:rsid w:val="00BF15D6"/>
    <w:rsid w:val="00BF321B"/>
    <w:rsid w:val="00BF3773"/>
    <w:rsid w:val="00BF3E14"/>
    <w:rsid w:val="00BF4644"/>
    <w:rsid w:val="00BF605B"/>
    <w:rsid w:val="00BF6848"/>
    <w:rsid w:val="00C00D18"/>
    <w:rsid w:val="00C01550"/>
    <w:rsid w:val="00C0193F"/>
    <w:rsid w:val="00C03B8D"/>
    <w:rsid w:val="00C03CFE"/>
    <w:rsid w:val="00C04532"/>
    <w:rsid w:val="00C059E3"/>
    <w:rsid w:val="00C06D1A"/>
    <w:rsid w:val="00C078F3"/>
    <w:rsid w:val="00C1034F"/>
    <w:rsid w:val="00C1178F"/>
    <w:rsid w:val="00C124C0"/>
    <w:rsid w:val="00C127B5"/>
    <w:rsid w:val="00C13289"/>
    <w:rsid w:val="00C1356B"/>
    <w:rsid w:val="00C14309"/>
    <w:rsid w:val="00C151D0"/>
    <w:rsid w:val="00C15CCC"/>
    <w:rsid w:val="00C15FDC"/>
    <w:rsid w:val="00C163FB"/>
    <w:rsid w:val="00C16F54"/>
    <w:rsid w:val="00C178C2"/>
    <w:rsid w:val="00C17B1D"/>
    <w:rsid w:val="00C237F5"/>
    <w:rsid w:val="00C238E0"/>
    <w:rsid w:val="00C23D94"/>
    <w:rsid w:val="00C24241"/>
    <w:rsid w:val="00C24A70"/>
    <w:rsid w:val="00C2669E"/>
    <w:rsid w:val="00C27D71"/>
    <w:rsid w:val="00C3156E"/>
    <w:rsid w:val="00C317AA"/>
    <w:rsid w:val="00C325C5"/>
    <w:rsid w:val="00C348BD"/>
    <w:rsid w:val="00C34B1A"/>
    <w:rsid w:val="00C34D90"/>
    <w:rsid w:val="00C36247"/>
    <w:rsid w:val="00C36B2F"/>
    <w:rsid w:val="00C414D5"/>
    <w:rsid w:val="00C415EB"/>
    <w:rsid w:val="00C41EBB"/>
    <w:rsid w:val="00C42C11"/>
    <w:rsid w:val="00C43EE1"/>
    <w:rsid w:val="00C45A69"/>
    <w:rsid w:val="00C46922"/>
    <w:rsid w:val="00C46AA2"/>
    <w:rsid w:val="00C50100"/>
    <w:rsid w:val="00C50C2F"/>
    <w:rsid w:val="00C51B50"/>
    <w:rsid w:val="00C53733"/>
    <w:rsid w:val="00C542F0"/>
    <w:rsid w:val="00C54305"/>
    <w:rsid w:val="00C5439D"/>
    <w:rsid w:val="00C554A3"/>
    <w:rsid w:val="00C55F0E"/>
    <w:rsid w:val="00C57B2B"/>
    <w:rsid w:val="00C57CDB"/>
    <w:rsid w:val="00C606A9"/>
    <w:rsid w:val="00C60A9B"/>
    <w:rsid w:val="00C6108B"/>
    <w:rsid w:val="00C6354A"/>
    <w:rsid w:val="00C656CC"/>
    <w:rsid w:val="00C666B1"/>
    <w:rsid w:val="00C7083C"/>
    <w:rsid w:val="00C71DAA"/>
    <w:rsid w:val="00C72A7A"/>
    <w:rsid w:val="00C80585"/>
    <w:rsid w:val="00C80D03"/>
    <w:rsid w:val="00C80D37"/>
    <w:rsid w:val="00C8151A"/>
    <w:rsid w:val="00C81770"/>
    <w:rsid w:val="00C82355"/>
    <w:rsid w:val="00C82609"/>
    <w:rsid w:val="00C844DC"/>
    <w:rsid w:val="00C844EB"/>
    <w:rsid w:val="00C85C0F"/>
    <w:rsid w:val="00C8757A"/>
    <w:rsid w:val="00C87628"/>
    <w:rsid w:val="00C8795F"/>
    <w:rsid w:val="00C9200C"/>
    <w:rsid w:val="00C9340B"/>
    <w:rsid w:val="00C945D0"/>
    <w:rsid w:val="00C95FF7"/>
    <w:rsid w:val="00C975ED"/>
    <w:rsid w:val="00C97719"/>
    <w:rsid w:val="00CA079D"/>
    <w:rsid w:val="00CA1E71"/>
    <w:rsid w:val="00CA2591"/>
    <w:rsid w:val="00CA44DF"/>
    <w:rsid w:val="00CA48A6"/>
    <w:rsid w:val="00CA5D7B"/>
    <w:rsid w:val="00CA6934"/>
    <w:rsid w:val="00CA6C80"/>
    <w:rsid w:val="00CB1029"/>
    <w:rsid w:val="00CB1ED2"/>
    <w:rsid w:val="00CB285C"/>
    <w:rsid w:val="00CB2964"/>
    <w:rsid w:val="00CB3E0A"/>
    <w:rsid w:val="00CB7A46"/>
    <w:rsid w:val="00CC0E33"/>
    <w:rsid w:val="00CC2B44"/>
    <w:rsid w:val="00CC3806"/>
    <w:rsid w:val="00CC4EEE"/>
    <w:rsid w:val="00CC799E"/>
    <w:rsid w:val="00CD0ABD"/>
    <w:rsid w:val="00CD16C8"/>
    <w:rsid w:val="00CD259C"/>
    <w:rsid w:val="00CD4CDC"/>
    <w:rsid w:val="00CD5F50"/>
    <w:rsid w:val="00CD6A45"/>
    <w:rsid w:val="00CE3DDC"/>
    <w:rsid w:val="00CE431C"/>
    <w:rsid w:val="00CE55EC"/>
    <w:rsid w:val="00CE5942"/>
    <w:rsid w:val="00CE5D22"/>
    <w:rsid w:val="00CE63EE"/>
    <w:rsid w:val="00CF16FB"/>
    <w:rsid w:val="00CF2295"/>
    <w:rsid w:val="00CF33AC"/>
    <w:rsid w:val="00CF349D"/>
    <w:rsid w:val="00CF3BDE"/>
    <w:rsid w:val="00CF4E11"/>
    <w:rsid w:val="00CF4FE1"/>
    <w:rsid w:val="00CF56C6"/>
    <w:rsid w:val="00D03D46"/>
    <w:rsid w:val="00D05EFC"/>
    <w:rsid w:val="00D0639A"/>
    <w:rsid w:val="00D07ABE"/>
    <w:rsid w:val="00D07C6F"/>
    <w:rsid w:val="00D1008D"/>
    <w:rsid w:val="00D10395"/>
    <w:rsid w:val="00D1412D"/>
    <w:rsid w:val="00D17988"/>
    <w:rsid w:val="00D17CDD"/>
    <w:rsid w:val="00D208CE"/>
    <w:rsid w:val="00D248B7"/>
    <w:rsid w:val="00D24B41"/>
    <w:rsid w:val="00D26EB4"/>
    <w:rsid w:val="00D307A6"/>
    <w:rsid w:val="00D30843"/>
    <w:rsid w:val="00D3127C"/>
    <w:rsid w:val="00D31D0B"/>
    <w:rsid w:val="00D3347E"/>
    <w:rsid w:val="00D345ED"/>
    <w:rsid w:val="00D369D7"/>
    <w:rsid w:val="00D36C35"/>
    <w:rsid w:val="00D36FD3"/>
    <w:rsid w:val="00D41A1D"/>
    <w:rsid w:val="00D42073"/>
    <w:rsid w:val="00D43763"/>
    <w:rsid w:val="00D45EA6"/>
    <w:rsid w:val="00D4623C"/>
    <w:rsid w:val="00D468F8"/>
    <w:rsid w:val="00D47979"/>
    <w:rsid w:val="00D50323"/>
    <w:rsid w:val="00D5337E"/>
    <w:rsid w:val="00D5432B"/>
    <w:rsid w:val="00D5494D"/>
    <w:rsid w:val="00D550FC"/>
    <w:rsid w:val="00D563E5"/>
    <w:rsid w:val="00D574CA"/>
    <w:rsid w:val="00D57819"/>
    <w:rsid w:val="00D6072C"/>
    <w:rsid w:val="00D612E7"/>
    <w:rsid w:val="00D618A3"/>
    <w:rsid w:val="00D61B2D"/>
    <w:rsid w:val="00D62104"/>
    <w:rsid w:val="00D62A6C"/>
    <w:rsid w:val="00D72906"/>
    <w:rsid w:val="00D72BC8"/>
    <w:rsid w:val="00D7310B"/>
    <w:rsid w:val="00D73304"/>
    <w:rsid w:val="00D73E07"/>
    <w:rsid w:val="00D76ABD"/>
    <w:rsid w:val="00D7790E"/>
    <w:rsid w:val="00D8104A"/>
    <w:rsid w:val="00D81586"/>
    <w:rsid w:val="00D818EE"/>
    <w:rsid w:val="00D8204F"/>
    <w:rsid w:val="00D826B4"/>
    <w:rsid w:val="00D84566"/>
    <w:rsid w:val="00D84E70"/>
    <w:rsid w:val="00D85857"/>
    <w:rsid w:val="00D8643F"/>
    <w:rsid w:val="00D920A0"/>
    <w:rsid w:val="00D926A1"/>
    <w:rsid w:val="00D92951"/>
    <w:rsid w:val="00D94B05"/>
    <w:rsid w:val="00D9667F"/>
    <w:rsid w:val="00D976E0"/>
    <w:rsid w:val="00D97A88"/>
    <w:rsid w:val="00DA3D06"/>
    <w:rsid w:val="00DA4EA9"/>
    <w:rsid w:val="00DA6162"/>
    <w:rsid w:val="00DB089D"/>
    <w:rsid w:val="00DB091E"/>
    <w:rsid w:val="00DB20CC"/>
    <w:rsid w:val="00DB2D32"/>
    <w:rsid w:val="00DB2E40"/>
    <w:rsid w:val="00DB675E"/>
    <w:rsid w:val="00DB6B0C"/>
    <w:rsid w:val="00DB7D1B"/>
    <w:rsid w:val="00DC03EE"/>
    <w:rsid w:val="00DC040F"/>
    <w:rsid w:val="00DC0723"/>
    <w:rsid w:val="00DC176F"/>
    <w:rsid w:val="00DC17DF"/>
    <w:rsid w:val="00DC2B1D"/>
    <w:rsid w:val="00DC2C14"/>
    <w:rsid w:val="00DC3491"/>
    <w:rsid w:val="00DC3FAC"/>
    <w:rsid w:val="00DC45B0"/>
    <w:rsid w:val="00DC7473"/>
    <w:rsid w:val="00DC77AA"/>
    <w:rsid w:val="00DD2B9D"/>
    <w:rsid w:val="00DD3A3A"/>
    <w:rsid w:val="00DD3BD5"/>
    <w:rsid w:val="00DD3C10"/>
    <w:rsid w:val="00DD3D07"/>
    <w:rsid w:val="00DD45E5"/>
    <w:rsid w:val="00DD6EB7"/>
    <w:rsid w:val="00DD71F8"/>
    <w:rsid w:val="00DD7D0D"/>
    <w:rsid w:val="00DD7D28"/>
    <w:rsid w:val="00DE0A4C"/>
    <w:rsid w:val="00DE18DF"/>
    <w:rsid w:val="00DE2E19"/>
    <w:rsid w:val="00DE385C"/>
    <w:rsid w:val="00DE3B49"/>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6FA8"/>
    <w:rsid w:val="00E07608"/>
    <w:rsid w:val="00E0769B"/>
    <w:rsid w:val="00E07E4A"/>
    <w:rsid w:val="00E11D7D"/>
    <w:rsid w:val="00E13C40"/>
    <w:rsid w:val="00E13D2D"/>
    <w:rsid w:val="00E202FE"/>
    <w:rsid w:val="00E21C26"/>
    <w:rsid w:val="00E253B3"/>
    <w:rsid w:val="00E255F8"/>
    <w:rsid w:val="00E26313"/>
    <w:rsid w:val="00E27765"/>
    <w:rsid w:val="00E27E33"/>
    <w:rsid w:val="00E31184"/>
    <w:rsid w:val="00E33B8F"/>
    <w:rsid w:val="00E34DFC"/>
    <w:rsid w:val="00E357E7"/>
    <w:rsid w:val="00E40405"/>
    <w:rsid w:val="00E4056F"/>
    <w:rsid w:val="00E40905"/>
    <w:rsid w:val="00E440E4"/>
    <w:rsid w:val="00E44BBB"/>
    <w:rsid w:val="00E44CA9"/>
    <w:rsid w:val="00E44E0B"/>
    <w:rsid w:val="00E47EC0"/>
    <w:rsid w:val="00E53C1B"/>
    <w:rsid w:val="00E544BE"/>
    <w:rsid w:val="00E54D26"/>
    <w:rsid w:val="00E55A03"/>
    <w:rsid w:val="00E55DBF"/>
    <w:rsid w:val="00E5708C"/>
    <w:rsid w:val="00E610D6"/>
    <w:rsid w:val="00E6253B"/>
    <w:rsid w:val="00E64245"/>
    <w:rsid w:val="00E65013"/>
    <w:rsid w:val="00E6545E"/>
    <w:rsid w:val="00E66BC9"/>
    <w:rsid w:val="00E67BAE"/>
    <w:rsid w:val="00E71686"/>
    <w:rsid w:val="00E71C91"/>
    <w:rsid w:val="00E73B40"/>
    <w:rsid w:val="00E740A5"/>
    <w:rsid w:val="00E7429F"/>
    <w:rsid w:val="00E74E87"/>
    <w:rsid w:val="00E76F5A"/>
    <w:rsid w:val="00E772DB"/>
    <w:rsid w:val="00E80182"/>
    <w:rsid w:val="00E8027B"/>
    <w:rsid w:val="00E81437"/>
    <w:rsid w:val="00E82C82"/>
    <w:rsid w:val="00E839F1"/>
    <w:rsid w:val="00E873C2"/>
    <w:rsid w:val="00E874AD"/>
    <w:rsid w:val="00E87643"/>
    <w:rsid w:val="00E91460"/>
    <w:rsid w:val="00E91A99"/>
    <w:rsid w:val="00E9535F"/>
    <w:rsid w:val="00E97A06"/>
    <w:rsid w:val="00EA180E"/>
    <w:rsid w:val="00EA1BF9"/>
    <w:rsid w:val="00EA1D27"/>
    <w:rsid w:val="00EA2776"/>
    <w:rsid w:val="00EA2CE4"/>
    <w:rsid w:val="00EA3018"/>
    <w:rsid w:val="00EA48D0"/>
    <w:rsid w:val="00EA4BB9"/>
    <w:rsid w:val="00EA50DC"/>
    <w:rsid w:val="00EA5C1F"/>
    <w:rsid w:val="00EA6DCB"/>
    <w:rsid w:val="00EB41C2"/>
    <w:rsid w:val="00EB5ADB"/>
    <w:rsid w:val="00EC1F76"/>
    <w:rsid w:val="00EC75FF"/>
    <w:rsid w:val="00ED0D63"/>
    <w:rsid w:val="00ED1332"/>
    <w:rsid w:val="00ED21D7"/>
    <w:rsid w:val="00ED27B0"/>
    <w:rsid w:val="00ED547E"/>
    <w:rsid w:val="00ED5BA2"/>
    <w:rsid w:val="00ED6F1C"/>
    <w:rsid w:val="00ED6FC5"/>
    <w:rsid w:val="00EE2AF3"/>
    <w:rsid w:val="00EE3168"/>
    <w:rsid w:val="00EE3DE3"/>
    <w:rsid w:val="00EE3F3E"/>
    <w:rsid w:val="00EE4035"/>
    <w:rsid w:val="00EE46A3"/>
    <w:rsid w:val="00EE55B2"/>
    <w:rsid w:val="00EE5C11"/>
    <w:rsid w:val="00EE7DA9"/>
    <w:rsid w:val="00EF134A"/>
    <w:rsid w:val="00EF1949"/>
    <w:rsid w:val="00EF311C"/>
    <w:rsid w:val="00EF34D3"/>
    <w:rsid w:val="00EF4238"/>
    <w:rsid w:val="00EF6B9E"/>
    <w:rsid w:val="00EF72D6"/>
    <w:rsid w:val="00F00603"/>
    <w:rsid w:val="00F0401B"/>
    <w:rsid w:val="00F04FF6"/>
    <w:rsid w:val="00F06FF1"/>
    <w:rsid w:val="00F07F25"/>
    <w:rsid w:val="00F109FC"/>
    <w:rsid w:val="00F1129A"/>
    <w:rsid w:val="00F13E62"/>
    <w:rsid w:val="00F15600"/>
    <w:rsid w:val="00F17329"/>
    <w:rsid w:val="00F2321E"/>
    <w:rsid w:val="00F2445F"/>
    <w:rsid w:val="00F2561F"/>
    <w:rsid w:val="00F2637D"/>
    <w:rsid w:val="00F26D32"/>
    <w:rsid w:val="00F27ADC"/>
    <w:rsid w:val="00F30440"/>
    <w:rsid w:val="00F30976"/>
    <w:rsid w:val="00F30AB8"/>
    <w:rsid w:val="00F342FD"/>
    <w:rsid w:val="00F34E9E"/>
    <w:rsid w:val="00F36089"/>
    <w:rsid w:val="00F37788"/>
    <w:rsid w:val="00F41684"/>
    <w:rsid w:val="00F435BC"/>
    <w:rsid w:val="00F44755"/>
    <w:rsid w:val="00F455E0"/>
    <w:rsid w:val="00F45E7C"/>
    <w:rsid w:val="00F46571"/>
    <w:rsid w:val="00F528EE"/>
    <w:rsid w:val="00F52CC0"/>
    <w:rsid w:val="00F53B6F"/>
    <w:rsid w:val="00F5458D"/>
    <w:rsid w:val="00F54A33"/>
    <w:rsid w:val="00F54AE9"/>
    <w:rsid w:val="00F54D82"/>
    <w:rsid w:val="00F54F3A"/>
    <w:rsid w:val="00F560BB"/>
    <w:rsid w:val="00F5651C"/>
    <w:rsid w:val="00F56773"/>
    <w:rsid w:val="00F56BA4"/>
    <w:rsid w:val="00F62E6A"/>
    <w:rsid w:val="00F64753"/>
    <w:rsid w:val="00F659E1"/>
    <w:rsid w:val="00F65AA9"/>
    <w:rsid w:val="00F65F6D"/>
    <w:rsid w:val="00F66F1E"/>
    <w:rsid w:val="00F727CB"/>
    <w:rsid w:val="00F76C88"/>
    <w:rsid w:val="00F77ABA"/>
    <w:rsid w:val="00F808C5"/>
    <w:rsid w:val="00F81FFC"/>
    <w:rsid w:val="00F832E1"/>
    <w:rsid w:val="00F83A68"/>
    <w:rsid w:val="00F85369"/>
    <w:rsid w:val="00F86D30"/>
    <w:rsid w:val="00F93DC9"/>
    <w:rsid w:val="00F94872"/>
    <w:rsid w:val="00F95A9C"/>
    <w:rsid w:val="00F95FC2"/>
    <w:rsid w:val="00F967E0"/>
    <w:rsid w:val="00F96A6A"/>
    <w:rsid w:val="00FA089B"/>
    <w:rsid w:val="00FA3243"/>
    <w:rsid w:val="00FA57AD"/>
    <w:rsid w:val="00FA5D88"/>
    <w:rsid w:val="00FA6D0A"/>
    <w:rsid w:val="00FA751A"/>
    <w:rsid w:val="00FB0152"/>
    <w:rsid w:val="00FB0F40"/>
    <w:rsid w:val="00FB1482"/>
    <w:rsid w:val="00FB195B"/>
    <w:rsid w:val="00FB1A63"/>
    <w:rsid w:val="00FB31C7"/>
    <w:rsid w:val="00FB33E4"/>
    <w:rsid w:val="00FB3FD3"/>
    <w:rsid w:val="00FB4832"/>
    <w:rsid w:val="00FB55A7"/>
    <w:rsid w:val="00FB59E8"/>
    <w:rsid w:val="00FB60FF"/>
    <w:rsid w:val="00FB745B"/>
    <w:rsid w:val="00FB76EE"/>
    <w:rsid w:val="00FC18E0"/>
    <w:rsid w:val="00FC1A72"/>
    <w:rsid w:val="00FC20C3"/>
    <w:rsid w:val="00FC29BA"/>
    <w:rsid w:val="00FC2BFD"/>
    <w:rsid w:val="00FC2E2C"/>
    <w:rsid w:val="00FC4D17"/>
    <w:rsid w:val="00FC60A4"/>
    <w:rsid w:val="00FC64E4"/>
    <w:rsid w:val="00FC6690"/>
    <w:rsid w:val="00FC7545"/>
    <w:rsid w:val="00FC7873"/>
    <w:rsid w:val="00FD0267"/>
    <w:rsid w:val="00FD08E4"/>
    <w:rsid w:val="00FD3288"/>
    <w:rsid w:val="00FD3C24"/>
    <w:rsid w:val="00FD44D9"/>
    <w:rsid w:val="00FD49D9"/>
    <w:rsid w:val="00FD554D"/>
    <w:rsid w:val="00FD5B24"/>
    <w:rsid w:val="00FD782A"/>
    <w:rsid w:val="00FE0759"/>
    <w:rsid w:val="00FE0FF4"/>
    <w:rsid w:val="00FE117C"/>
    <w:rsid w:val="00FE31E9"/>
    <w:rsid w:val="00FE362B"/>
    <w:rsid w:val="00FE37EF"/>
    <w:rsid w:val="00FE5C16"/>
    <w:rsid w:val="00FE66CE"/>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FE317E-8589-4D86-BB0A-DD9D0003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customStyle="1" w:styleId="SP12197002">
    <w:name w:val="SP.12.197002"/>
    <w:basedOn w:val="Default"/>
    <w:next w:val="Default"/>
    <w:uiPriority w:val="99"/>
    <w:rsid w:val="007B40AA"/>
    <w:rPr>
      <w:rFonts w:ascii="Arial" w:hAnsi="Arial" w:cs="Arial"/>
      <w:color w:val="auto"/>
    </w:rPr>
  </w:style>
  <w:style w:type="paragraph" w:customStyle="1" w:styleId="SP12197013">
    <w:name w:val="SP.12.197013"/>
    <w:basedOn w:val="Default"/>
    <w:next w:val="Default"/>
    <w:uiPriority w:val="99"/>
    <w:rsid w:val="007B40AA"/>
    <w:rPr>
      <w:rFonts w:ascii="Arial" w:hAnsi="Arial" w:cs="Arial"/>
      <w:color w:val="auto"/>
    </w:rPr>
  </w:style>
  <w:style w:type="paragraph" w:customStyle="1" w:styleId="SP12196624">
    <w:name w:val="SP.12.196624"/>
    <w:basedOn w:val="Default"/>
    <w:next w:val="Default"/>
    <w:uiPriority w:val="99"/>
    <w:rsid w:val="007B40AA"/>
    <w:rPr>
      <w:rFonts w:ascii="Arial" w:hAnsi="Arial" w:cs="Arial"/>
      <w:color w:val="auto"/>
    </w:rPr>
  </w:style>
  <w:style w:type="character" w:customStyle="1" w:styleId="SC12323589">
    <w:name w:val="SC.12.323589"/>
    <w:uiPriority w:val="99"/>
    <w:rsid w:val="007B40AA"/>
    <w:rPr>
      <w:color w:val="000000"/>
      <w:sz w:val="20"/>
      <w:szCs w:val="20"/>
    </w:rPr>
  </w:style>
  <w:style w:type="paragraph" w:customStyle="1" w:styleId="SP12196969">
    <w:name w:val="SP.12.196969"/>
    <w:basedOn w:val="Default"/>
    <w:next w:val="Default"/>
    <w:uiPriority w:val="99"/>
    <w:rsid w:val="007B40AA"/>
    <w:rPr>
      <w:color w:val="auto"/>
    </w:rPr>
  </w:style>
  <w:style w:type="paragraph" w:customStyle="1" w:styleId="SP10282754">
    <w:name w:val="SP.10.282754"/>
    <w:basedOn w:val="Default"/>
    <w:next w:val="Default"/>
    <w:uiPriority w:val="99"/>
    <w:rsid w:val="00F26D32"/>
    <w:rPr>
      <w:rFonts w:ascii="Arial" w:hAnsi="Arial" w:cs="Arial"/>
      <w:color w:val="auto"/>
    </w:rPr>
  </w:style>
  <w:style w:type="paragraph" w:customStyle="1" w:styleId="SP10282923">
    <w:name w:val="SP.10.282923"/>
    <w:basedOn w:val="Default"/>
    <w:next w:val="Default"/>
    <w:uiPriority w:val="99"/>
    <w:rsid w:val="00F26D32"/>
    <w:rPr>
      <w:rFonts w:ascii="Arial" w:hAnsi="Arial" w:cs="Arial"/>
      <w:color w:val="auto"/>
    </w:rPr>
  </w:style>
  <w:style w:type="paragraph" w:customStyle="1" w:styleId="SP10282901">
    <w:name w:val="SP.10.282901"/>
    <w:basedOn w:val="Default"/>
    <w:next w:val="Default"/>
    <w:uiPriority w:val="99"/>
    <w:rsid w:val="00F26D32"/>
    <w:rPr>
      <w:rFonts w:ascii="Arial" w:hAnsi="Arial" w:cs="Arial"/>
      <w:color w:val="auto"/>
    </w:rPr>
  </w:style>
  <w:style w:type="paragraph" w:customStyle="1" w:styleId="SP10282750">
    <w:name w:val="SP.10.282750"/>
    <w:basedOn w:val="Default"/>
    <w:next w:val="Default"/>
    <w:uiPriority w:val="99"/>
    <w:rsid w:val="00F26D32"/>
    <w:rPr>
      <w:color w:val="auto"/>
    </w:rPr>
  </w:style>
  <w:style w:type="character" w:customStyle="1" w:styleId="SC10319508">
    <w:name w:val="SC.10.319508"/>
    <w:uiPriority w:val="99"/>
    <w:rsid w:val="00F26D32"/>
    <w:rPr>
      <w:color w:val="000000"/>
      <w:sz w:val="18"/>
      <w:szCs w:val="18"/>
    </w:rPr>
  </w:style>
  <w:style w:type="paragraph" w:customStyle="1" w:styleId="SP10282895">
    <w:name w:val="SP.10.282895"/>
    <w:basedOn w:val="Default"/>
    <w:next w:val="Default"/>
    <w:uiPriority w:val="99"/>
    <w:rsid w:val="00F26D32"/>
    <w:rPr>
      <w:color w:val="auto"/>
    </w:rPr>
  </w:style>
  <w:style w:type="paragraph" w:styleId="af1">
    <w:name w:val="Document Map"/>
    <w:basedOn w:val="a"/>
    <w:link w:val="Char2"/>
    <w:semiHidden/>
    <w:unhideWhenUsed/>
    <w:rsid w:val="00CC4EEE"/>
    <w:rPr>
      <w:rFonts w:ascii="宋体" w:eastAsia="宋体"/>
      <w:sz w:val="18"/>
      <w:szCs w:val="18"/>
    </w:rPr>
  </w:style>
  <w:style w:type="character" w:customStyle="1" w:styleId="Char2">
    <w:name w:val="文档结构图 Char"/>
    <w:basedOn w:val="a0"/>
    <w:link w:val="af1"/>
    <w:semiHidden/>
    <w:rsid w:val="00CC4EEE"/>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6863956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3259977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5607006">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5783363">
      <w:bodyDiv w:val="1"/>
      <w:marLeft w:val="0"/>
      <w:marRight w:val="0"/>
      <w:marTop w:val="0"/>
      <w:marBottom w:val="0"/>
      <w:divBdr>
        <w:top w:val="none" w:sz="0" w:space="0" w:color="auto"/>
        <w:left w:val="none" w:sz="0" w:space="0" w:color="auto"/>
        <w:bottom w:val="none" w:sz="0" w:space="0" w:color="auto"/>
        <w:right w:val="none" w:sz="0" w:space="0" w:color="auto"/>
      </w:divBdr>
      <w:divsChild>
        <w:div w:id="283855669">
          <w:marLeft w:val="1166"/>
          <w:marRight w:val="0"/>
          <w:marTop w:val="96"/>
          <w:marBottom w:val="0"/>
          <w:divBdr>
            <w:top w:val="none" w:sz="0" w:space="0" w:color="auto"/>
            <w:left w:val="none" w:sz="0" w:space="0" w:color="auto"/>
            <w:bottom w:val="none" w:sz="0" w:space="0" w:color="auto"/>
            <w:right w:val="none" w:sz="0" w:space="0" w:color="auto"/>
          </w:divBdr>
        </w:div>
        <w:div w:id="1506020465">
          <w:marLeft w:val="1166"/>
          <w:marRight w:val="0"/>
          <w:marTop w:val="9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841544">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2457593">
      <w:bodyDiv w:val="1"/>
      <w:marLeft w:val="0"/>
      <w:marRight w:val="0"/>
      <w:marTop w:val="0"/>
      <w:marBottom w:val="0"/>
      <w:divBdr>
        <w:top w:val="none" w:sz="0" w:space="0" w:color="auto"/>
        <w:left w:val="none" w:sz="0" w:space="0" w:color="auto"/>
        <w:bottom w:val="none" w:sz="0" w:space="0" w:color="auto"/>
        <w:right w:val="none" w:sz="0" w:space="0" w:color="auto"/>
      </w:divBdr>
      <w:divsChild>
        <w:div w:id="1419063309">
          <w:marLeft w:val="547"/>
          <w:marRight w:val="0"/>
          <w:marTop w:val="96"/>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F51F-7F40-4380-9282-9DE62B71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529</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3538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 CTPClassification=CTP_PUBLIC:VisualMarkings=</cp:keywords>
  <dc:description>John Doe, Somwhere Company</dc:description>
  <cp:lastModifiedBy>Guoyuchen (Jason Yuchen Guo)</cp:lastModifiedBy>
  <cp:revision>4</cp:revision>
  <cp:lastPrinted>2010-05-04T03:47:00Z</cp:lastPrinted>
  <dcterms:created xsi:type="dcterms:W3CDTF">2017-07-12T14:27:00Z</dcterms:created>
  <dcterms:modified xsi:type="dcterms:W3CDTF">2018-02-22T09:38:00Z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5a02cf1e-6deb-4fb3-9cfe-3050d0f46e8e</vt:lpwstr>
  </property>
  <property fmtid="{D5CDD505-2E9C-101B-9397-08002B2CF9AE}" pid="3" name="CTP_TimeStamp">
    <vt:lpwstr>2016-08-16 07:56:46Z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_2015_ms_pID_725343">
    <vt:lpwstr>(3)NZ8L9uUZN4AyRabGP9GUHnV44pqKWBHSsDqHimsRMWY3cDmYbUalM4dvkMmF20W7js4qQdtO
AKtJa2mDbXy/uXNHx150A9SrVOyOWyC5owvBPPjNdgqAKK6hjHarhrzQFVjYDLPKMvV2ujRM
ezui7aTP5D88+V0ugvZtf9/wh1e+5XN0NnQdWbZCF6Lf+ZgixsQnplFW2jU4DoPddzzCa34q
Z3W6zamLjEigLGJ8DI</vt:lpwstr>
  </property>
  <property fmtid="{D5CDD505-2E9C-101B-9397-08002B2CF9AE}" pid="12" name="_2015_ms_pID_7253431">
    <vt:lpwstr>cPJCOXYPGkS++PIEFxmz/dYdchHV0Ahxu0Z8/ZDrtR3R60IMRiXDLJ
PR6d65slSWsfRVNPHUUdo1zIkWqWBZwpIiBFsnIjj4hYcQ3giY9AXlV5ccjr8eSteJz0nbJP
Jzype/EEeGT+NVAAepL8PcWte8n0IznKtJuSibzTqulIBVXmyud3T/BTZpbfPIpt4sBV5P5B
4DRqqA1HyVIQJ/9Bru9xxb76c7s7QJHcrPo/</vt:lpwstr>
  </property>
  <property fmtid="{D5CDD505-2E9C-101B-9397-08002B2CF9AE}" pid="13" name="sflag">
    <vt:lpwstr>1473931802</vt:lpwstr>
  </property>
  <property fmtid="{D5CDD505-2E9C-101B-9397-08002B2CF9AE}" pid="14" name="_2015_ms_pID_7253432">
    <vt:lpwstr>fw==</vt:lpwstr>
  </property>
</Properties>
</file>