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DE0CF9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DE0CF9">
              <w:rPr>
                <w:lang w:eastAsia="ko-KR"/>
              </w:rPr>
              <w:t>27.10.2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BD65BD">
              <w:rPr>
                <w:b w:val="0"/>
                <w:sz w:val="20"/>
                <w:lang w:eastAsia="ko-KR"/>
              </w:rPr>
              <w:t>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9520E4">
              <w:rPr>
                <w:b w:val="0"/>
                <w:sz w:val="20"/>
                <w:lang w:eastAsia="ko-KR"/>
              </w:rPr>
              <w:t>2</w:t>
            </w:r>
            <w:r w:rsidR="00E75CAD">
              <w:rPr>
                <w:b w:val="0"/>
                <w:sz w:val="20"/>
                <w:lang w:eastAsia="ko-KR"/>
              </w:rPr>
              <w:t>8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:rsidR="00FE3E6D" w:rsidRDefault="00CA0659" w:rsidP="00FE3E6D">
      <w:pPr>
        <w:pStyle w:val="ListParagraph"/>
        <w:numPr>
          <w:ilvl w:val="0"/>
          <w:numId w:val="10"/>
        </w:numPr>
        <w:ind w:leftChars="0"/>
        <w:jc w:val="both"/>
      </w:pPr>
      <w:r>
        <w:t>12218, 13835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DD70FA">
      <w:pPr>
        <w:pStyle w:val="ListParagraph"/>
        <w:numPr>
          <w:ilvl w:val="0"/>
          <w:numId w:val="9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DE0CF9" w:rsidRPr="004112A3" w:rsidTr="00DD5A20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DE0CF9" w:rsidRDefault="00DE0CF9" w:rsidP="00DE0CF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12218</w:t>
            </w:r>
          </w:p>
        </w:tc>
        <w:tc>
          <w:tcPr>
            <w:tcW w:w="833" w:type="dxa"/>
            <w:shd w:val="clear" w:color="auto" w:fill="auto"/>
            <w:noWrap/>
          </w:tcPr>
          <w:p w:rsidR="00DE0CF9" w:rsidRDefault="00DE0CF9" w:rsidP="00DE0C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697" w:type="dxa"/>
            <w:shd w:val="clear" w:color="auto" w:fill="auto"/>
            <w:noWrap/>
          </w:tcPr>
          <w:p w:rsidR="00DE0CF9" w:rsidRDefault="00DE0CF9" w:rsidP="00DE0C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970" w:type="dxa"/>
            <w:shd w:val="clear" w:color="auto" w:fill="auto"/>
            <w:noWrap/>
          </w:tcPr>
          <w:p w:rsidR="00DE0CF9" w:rsidRDefault="00DE0CF9" w:rsidP="00DE0C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"EOF"should be "EOF field"</w:t>
            </w:r>
          </w:p>
        </w:tc>
        <w:tc>
          <w:tcPr>
            <w:tcW w:w="2520" w:type="dxa"/>
            <w:shd w:val="clear" w:color="auto" w:fill="auto"/>
            <w:noWrap/>
          </w:tcPr>
          <w:p w:rsidR="00DE0CF9" w:rsidRDefault="00DE0CF9" w:rsidP="00DE0C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as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E0CF9" w:rsidRPr="00C45018" w:rsidRDefault="00576215" w:rsidP="00576215">
            <w:pPr>
              <w:rPr>
                <w:rFonts w:eastAsia="Times New Roman"/>
                <w:bCs/>
                <w:color w:val="000000"/>
                <w:sz w:val="16"/>
                <w:lang w:val="en-US"/>
              </w:rPr>
            </w:pPr>
            <w:r w:rsidRPr="00C45018">
              <w:rPr>
                <w:rFonts w:eastAsia="Times New Roman"/>
                <w:bCs/>
                <w:color w:val="000000"/>
                <w:sz w:val="16"/>
                <w:lang w:val="en-US"/>
              </w:rPr>
              <w:t>Revised</w:t>
            </w:r>
          </w:p>
          <w:p w:rsidR="00576215" w:rsidRPr="00C45018" w:rsidRDefault="00576215" w:rsidP="00576215">
            <w:pPr>
              <w:rPr>
                <w:rFonts w:eastAsia="Times New Roman"/>
                <w:bCs/>
                <w:color w:val="000000"/>
                <w:sz w:val="16"/>
                <w:lang w:val="en-US"/>
              </w:rPr>
            </w:pPr>
          </w:p>
          <w:p w:rsidR="00576215" w:rsidRPr="00C45018" w:rsidRDefault="00576215" w:rsidP="00576215">
            <w:pPr>
              <w:rPr>
                <w:rFonts w:eastAsia="Times New Roman"/>
                <w:bCs/>
                <w:color w:val="000000"/>
                <w:sz w:val="16"/>
                <w:lang w:val="en-US"/>
              </w:rPr>
            </w:pPr>
            <w:r w:rsidRPr="00C45018">
              <w:rPr>
                <w:rFonts w:eastAsia="Times New Roman"/>
                <w:bCs/>
                <w:color w:val="000000"/>
                <w:sz w:val="16"/>
                <w:lang w:val="en-US"/>
              </w:rPr>
              <w:t>No Change is needed. D2.1 already makes the asked change.</w:t>
            </w:r>
          </w:p>
        </w:tc>
      </w:tr>
      <w:tr w:rsidR="00C45018" w:rsidRPr="004112A3" w:rsidTr="00DD5A20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C45018" w:rsidRDefault="00C45018" w:rsidP="00C45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13835</w:t>
            </w:r>
          </w:p>
        </w:tc>
        <w:tc>
          <w:tcPr>
            <w:tcW w:w="833" w:type="dxa"/>
            <w:shd w:val="clear" w:color="auto" w:fill="auto"/>
            <w:noWrap/>
          </w:tcPr>
          <w:p w:rsidR="00C45018" w:rsidRDefault="00C45018" w:rsidP="00C450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697" w:type="dxa"/>
            <w:shd w:val="clear" w:color="auto" w:fill="auto"/>
            <w:noWrap/>
          </w:tcPr>
          <w:p w:rsidR="00C45018" w:rsidRDefault="00C45018" w:rsidP="00C450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970" w:type="dxa"/>
            <w:shd w:val="clear" w:color="auto" w:fill="auto"/>
            <w:noWrap/>
          </w:tcPr>
          <w:p w:rsidR="00C45018" w:rsidRDefault="00C45018" w:rsidP="00C450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"ack-enabled A-MPDU" should be listed in clause 3.</w:t>
            </w:r>
          </w:p>
        </w:tc>
        <w:tc>
          <w:tcPr>
            <w:tcW w:w="2520" w:type="dxa"/>
            <w:shd w:val="clear" w:color="auto" w:fill="auto"/>
            <w:noWrap/>
          </w:tcPr>
          <w:p w:rsidR="00C45018" w:rsidRDefault="00C45018" w:rsidP="00C450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5018" w:rsidRPr="00C45018" w:rsidRDefault="00C45018" w:rsidP="00C45018">
            <w:pPr>
              <w:rPr>
                <w:rFonts w:eastAsia="Times New Roman"/>
                <w:bCs/>
                <w:color w:val="000000"/>
                <w:sz w:val="16"/>
                <w:lang w:val="en-US"/>
              </w:rPr>
            </w:pPr>
            <w:r w:rsidRPr="00C45018">
              <w:rPr>
                <w:rFonts w:eastAsia="Times New Roman"/>
                <w:bCs/>
                <w:color w:val="000000"/>
                <w:sz w:val="16"/>
                <w:lang w:val="en-US"/>
              </w:rPr>
              <w:t>Revised</w:t>
            </w:r>
          </w:p>
          <w:p w:rsidR="00C45018" w:rsidRPr="00C45018" w:rsidRDefault="00C45018" w:rsidP="00C45018">
            <w:pPr>
              <w:rPr>
                <w:rFonts w:eastAsia="Times New Roman"/>
                <w:bCs/>
                <w:color w:val="000000"/>
                <w:sz w:val="16"/>
                <w:lang w:val="en-US"/>
              </w:rPr>
            </w:pPr>
          </w:p>
          <w:p w:rsidR="00C45018" w:rsidRPr="00C45018" w:rsidRDefault="00C45018" w:rsidP="003C07F5">
            <w:pPr>
              <w:rPr>
                <w:rFonts w:eastAsia="Times New Roman"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lang w:val="en-US"/>
              </w:rPr>
              <w:t>TGax edit</w:t>
            </w:r>
            <w:r w:rsidR="009520E4">
              <w:rPr>
                <w:rFonts w:eastAsia="Times New Roman"/>
                <w:bCs/>
                <w:color w:val="000000"/>
                <w:sz w:val="16"/>
                <w:lang w:val="en-US"/>
              </w:rPr>
              <w:t>or to make changes in 11-18/0427</w:t>
            </w:r>
            <w:r>
              <w:rPr>
                <w:rFonts w:eastAsia="Times New Roman"/>
                <w:bCs/>
                <w:color w:val="000000"/>
                <w:sz w:val="16"/>
                <w:lang w:val="en-US"/>
              </w:rPr>
              <w:t>r</w:t>
            </w:r>
            <w:r w:rsidR="008A6A9F">
              <w:rPr>
                <w:rFonts w:eastAsia="Times New Roman"/>
                <w:bCs/>
                <w:color w:val="000000"/>
                <w:sz w:val="16"/>
                <w:lang w:val="en-US"/>
              </w:rPr>
              <w:t xml:space="preserve">2 </w:t>
            </w:r>
            <w:r>
              <w:rPr>
                <w:rFonts w:eastAsia="Times New Roman"/>
                <w:bCs/>
                <w:color w:val="000000"/>
                <w:sz w:val="16"/>
                <w:lang w:val="en-US"/>
              </w:rPr>
              <w:t>under CID 13835</w:t>
            </w:r>
          </w:p>
        </w:tc>
      </w:tr>
    </w:tbl>
    <w:p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576215" w:rsidRDefault="00576215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576215" w:rsidRDefault="00576215" w:rsidP="0057621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rFonts w:ascii="Arial-BoldMT" w:hAnsi="Arial-BoldMT" w:cs="Arial-BoldMT"/>
          <w:b/>
          <w:bCs/>
          <w:sz w:val="24"/>
          <w:szCs w:val="24"/>
          <w:lang w:val="en-US" w:eastAsia="ko-KR"/>
        </w:rPr>
        <w:t>3. Definitions, acronyms, and abbreviations</w:t>
      </w:r>
    </w:p>
    <w:p w:rsidR="00576215" w:rsidRDefault="00576215" w:rsidP="00576215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  <w:lang w:val="en-US" w:eastAsia="ko-KR"/>
        </w:rPr>
      </w:pPr>
      <w:r>
        <w:rPr>
          <w:rFonts w:ascii="Arial-BoldMT" w:hAnsi="Arial-BoldMT" w:cs="Arial-BoldMT"/>
          <w:b/>
          <w:bCs/>
          <w:sz w:val="22"/>
          <w:szCs w:val="22"/>
          <w:lang w:val="en-US" w:eastAsia="ko-KR"/>
        </w:rPr>
        <w:t>3.1 Definitions</w:t>
      </w:r>
    </w:p>
    <w:p w:rsidR="00C45018" w:rsidRDefault="00C45018" w:rsidP="00576215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  <w:lang w:val="en-US" w:eastAsia="ko-KR"/>
        </w:rPr>
      </w:pPr>
    </w:p>
    <w:p w:rsidR="00C45018" w:rsidRPr="00C45018" w:rsidRDefault="00C45018" w:rsidP="00576215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Cs/>
          <w:i/>
          <w:sz w:val="22"/>
          <w:szCs w:val="22"/>
          <w:lang w:val="en-US" w:eastAsia="ko-KR"/>
        </w:rPr>
      </w:pPr>
      <w:r w:rsidRPr="00C45018">
        <w:rPr>
          <w:rFonts w:ascii="Arial-BoldMT" w:hAnsi="Arial-BoldMT" w:cs="Arial-BoldMT"/>
          <w:bCs/>
          <w:i/>
          <w:sz w:val="22"/>
          <w:szCs w:val="22"/>
          <w:highlight w:val="yellow"/>
          <w:lang w:val="en-US" w:eastAsia="ko-KR"/>
        </w:rPr>
        <w:t>TGax editor: Add the following definition in 3.1: (13835)</w:t>
      </w:r>
    </w:p>
    <w:p w:rsidR="00C45018" w:rsidRPr="00C45018" w:rsidRDefault="00C45018" w:rsidP="00C4501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n-US" w:eastAsia="ko-KR"/>
        </w:rPr>
      </w:pPr>
      <w:r w:rsidRPr="00C45018">
        <w:rPr>
          <w:rFonts w:ascii="Arial" w:hAnsi="Arial" w:cs="Arial"/>
          <w:bCs/>
          <w:sz w:val="24"/>
          <w:szCs w:val="24"/>
          <w:lang w:val="en-US" w:eastAsia="ko-KR"/>
        </w:rPr>
        <w:t xml:space="preserve">Ack-enabled </w:t>
      </w:r>
      <w:r w:rsidRPr="00C45018">
        <w:rPr>
          <w:rFonts w:ascii="Arial" w:eastAsia="TimesNewRomanPS-BoldMT" w:hAnsi="Arial" w:cs="Arial"/>
          <w:b/>
          <w:bCs/>
          <w:sz w:val="20"/>
          <w:lang w:val="en-US" w:eastAsia="ko-KR"/>
        </w:rPr>
        <w:t>aggregate medium access control (MAC) protocol data unit (</w:t>
      </w:r>
      <w:r>
        <w:rPr>
          <w:rFonts w:ascii="Arial" w:eastAsia="TimesNewRomanPS-BoldMT" w:hAnsi="Arial" w:cs="Arial"/>
          <w:b/>
          <w:bCs/>
          <w:sz w:val="20"/>
          <w:lang w:val="en-US" w:eastAsia="ko-KR"/>
        </w:rPr>
        <w:t xml:space="preserve">AE </w:t>
      </w:r>
      <w:r w:rsidRPr="00C45018">
        <w:rPr>
          <w:rFonts w:ascii="Arial" w:eastAsia="TimesNewRomanPS-BoldMT" w:hAnsi="Arial" w:cs="Arial"/>
          <w:b/>
          <w:bCs/>
          <w:sz w:val="20"/>
          <w:lang w:val="en-US" w:eastAsia="ko-KR"/>
        </w:rPr>
        <w:t xml:space="preserve">A-MPDU): </w:t>
      </w:r>
      <w:r w:rsidRPr="00C45018">
        <w:rPr>
          <w:rFonts w:ascii="Arial" w:eastAsia="TimesNewRomanPSMT" w:hAnsi="Arial" w:cs="Arial"/>
          <w:sz w:val="20"/>
          <w:lang w:val="en-US" w:eastAsia="ko-KR"/>
        </w:rPr>
        <w:t>A</w:t>
      </w:r>
      <w:r>
        <w:rPr>
          <w:rFonts w:ascii="Arial" w:eastAsia="TimesNewRomanPSMT" w:hAnsi="Arial" w:cs="Arial"/>
          <w:sz w:val="20"/>
          <w:lang w:val="en-US" w:eastAsia="ko-KR"/>
        </w:rPr>
        <w:t>n</w:t>
      </w:r>
      <w:r w:rsidRPr="00C45018">
        <w:rPr>
          <w:rFonts w:ascii="Arial" w:eastAsia="TimesNewRomanPSMT" w:hAnsi="Arial" w:cs="Arial"/>
          <w:sz w:val="20"/>
          <w:lang w:val="en-US" w:eastAsia="ko-KR"/>
        </w:rPr>
        <w:t xml:space="preserve"> A</w:t>
      </w:r>
      <w:r>
        <w:rPr>
          <w:rFonts w:ascii="Arial" w:eastAsia="TimesNewRomanPSMT" w:hAnsi="Arial" w:cs="Arial"/>
          <w:sz w:val="20"/>
          <w:lang w:val="en-US" w:eastAsia="ko-KR"/>
        </w:rPr>
        <w:t>-</w:t>
      </w:r>
      <w:r w:rsidRPr="00C45018">
        <w:rPr>
          <w:rFonts w:ascii="Arial" w:eastAsia="TimesNewRomanPSMT" w:hAnsi="Arial" w:cs="Arial"/>
          <w:sz w:val="20"/>
          <w:lang w:val="en-US" w:eastAsia="ko-KR"/>
        </w:rPr>
        <w:t>MPDU</w:t>
      </w:r>
      <w:r>
        <w:rPr>
          <w:rFonts w:ascii="Arial" w:eastAsia="TimesNewRomanPSMT" w:hAnsi="Arial" w:cs="Arial"/>
          <w:sz w:val="20"/>
          <w:lang w:val="en-US" w:eastAsia="ko-KR"/>
        </w:rPr>
        <w:t xml:space="preserve"> </w:t>
      </w:r>
      <w:r w:rsidRPr="00C45018">
        <w:rPr>
          <w:rFonts w:ascii="Arial" w:eastAsia="TimesNewRomanPSMT" w:hAnsi="Arial" w:cs="Arial"/>
          <w:sz w:val="20"/>
          <w:lang w:val="en-US" w:eastAsia="ko-KR"/>
        </w:rPr>
        <w:t xml:space="preserve">that contains </w:t>
      </w:r>
      <w:r>
        <w:rPr>
          <w:rFonts w:ascii="Arial" w:eastAsia="TimesNewRomanPSMT" w:hAnsi="Arial" w:cs="Arial"/>
          <w:sz w:val="20"/>
          <w:lang w:val="en-US" w:eastAsia="ko-KR"/>
        </w:rPr>
        <w:t xml:space="preserve">at least two </w:t>
      </w:r>
      <w:r w:rsidRPr="00C45018">
        <w:rPr>
          <w:rFonts w:ascii="Arial" w:eastAsia="TimesNewRomanPSMT" w:hAnsi="Arial" w:cs="Arial"/>
          <w:sz w:val="20"/>
          <w:lang w:val="en-US" w:eastAsia="ko-KR"/>
        </w:rPr>
        <w:t>A-MPDU subframe</w:t>
      </w:r>
      <w:r>
        <w:rPr>
          <w:rFonts w:ascii="Arial" w:eastAsia="TimesNewRomanPSMT" w:hAnsi="Arial" w:cs="Arial"/>
          <w:sz w:val="20"/>
          <w:lang w:val="en-US" w:eastAsia="ko-KR"/>
        </w:rPr>
        <w:t>s</w:t>
      </w:r>
      <w:r w:rsidRPr="00C45018">
        <w:rPr>
          <w:rFonts w:ascii="Arial" w:eastAsia="TimesNewRomanPSMT" w:hAnsi="Arial" w:cs="Arial"/>
          <w:sz w:val="20"/>
          <w:lang w:val="en-US" w:eastAsia="ko-KR"/>
        </w:rPr>
        <w:t xml:space="preserve"> with a nonzero MPDU Length field</w:t>
      </w:r>
      <w:r>
        <w:rPr>
          <w:rFonts w:ascii="Arial" w:eastAsia="TimesNewRomanPSMT" w:hAnsi="Arial" w:cs="Arial"/>
          <w:sz w:val="20"/>
          <w:lang w:val="en-US" w:eastAsia="ko-KR"/>
        </w:rPr>
        <w:t xml:space="preserve">. One of the A-MPDU subframe </w:t>
      </w:r>
      <w:r w:rsidRPr="00C45018">
        <w:rPr>
          <w:rFonts w:ascii="Arial" w:eastAsia="TimesNewRomanPSMT" w:hAnsi="Arial" w:cs="Arial"/>
          <w:sz w:val="20"/>
          <w:lang w:val="en-US" w:eastAsia="ko-KR"/>
        </w:rPr>
        <w:t>with a nonzero MPDU Length field</w:t>
      </w:r>
      <w:r>
        <w:rPr>
          <w:rFonts w:ascii="Arial" w:eastAsia="TimesNewRomanPSMT" w:hAnsi="Arial" w:cs="Arial"/>
          <w:sz w:val="20"/>
          <w:lang w:val="en-US" w:eastAsia="ko-KR"/>
        </w:rPr>
        <w:t xml:space="preserve"> has value 1 in its EoF field. The other A-MPDU subframes </w:t>
      </w:r>
      <w:r w:rsidRPr="00C45018">
        <w:rPr>
          <w:rFonts w:ascii="Arial" w:eastAsia="TimesNewRomanPSMT" w:hAnsi="Arial" w:cs="Arial"/>
          <w:sz w:val="20"/>
          <w:lang w:val="en-US" w:eastAsia="ko-KR"/>
        </w:rPr>
        <w:t>with a nonzero MPDU Length field</w:t>
      </w:r>
      <w:r>
        <w:rPr>
          <w:rFonts w:ascii="Arial" w:eastAsia="TimesNewRomanPSMT" w:hAnsi="Arial" w:cs="Arial"/>
          <w:sz w:val="20"/>
          <w:lang w:val="en-US" w:eastAsia="ko-KR"/>
        </w:rPr>
        <w:t xml:space="preserve"> have value 0 in their EoF fields and the </w:t>
      </w:r>
      <w:r w:rsidR="003C07F5">
        <w:rPr>
          <w:rFonts w:ascii="Arial" w:eastAsia="TimesNewRomanPSMT" w:hAnsi="Arial" w:cs="Arial"/>
          <w:sz w:val="20"/>
          <w:lang w:val="en-US" w:eastAsia="ko-KR"/>
        </w:rPr>
        <w:t>MPDUs in the A-MPDU subframes</w:t>
      </w:r>
      <w:r>
        <w:rPr>
          <w:rFonts w:ascii="Arial" w:eastAsia="TimesNewRomanPSMT" w:hAnsi="Arial" w:cs="Arial"/>
          <w:sz w:val="20"/>
          <w:lang w:val="en-US" w:eastAsia="ko-KR"/>
        </w:rPr>
        <w:t xml:space="preserve"> solicit neither Ack nor BlockAck. </w:t>
      </w:r>
    </w:p>
    <w:sectPr w:rsidR="00C45018" w:rsidRPr="00C45018" w:rsidSect="00996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72" w:rsidRDefault="005C1272">
      <w:r>
        <w:separator/>
      </w:r>
    </w:p>
  </w:endnote>
  <w:endnote w:type="continuationSeparator" w:id="0">
    <w:p w:rsidR="005C1272" w:rsidRDefault="005C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A9F" w:rsidRDefault="008A6A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5C127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F1DA9">
      <w:t>Submission</w:t>
    </w:r>
    <w:r>
      <w:fldChar w:fldCharType="end"/>
    </w:r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8A6A9F">
      <w:rPr>
        <w:noProof/>
      </w:rPr>
      <w:t>3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A9F" w:rsidRDefault="008A6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72" w:rsidRDefault="005C1272">
      <w:r>
        <w:separator/>
      </w:r>
    </w:p>
  </w:footnote>
  <w:footnote w:type="continuationSeparator" w:id="0">
    <w:p w:rsidR="005C1272" w:rsidRDefault="005C1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A9F" w:rsidRDefault="008A6A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3C07F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6F1DA9">
      <w:rPr>
        <w:lang w:eastAsia="ko-KR"/>
      </w:rPr>
      <w:t xml:space="preserve"> 201</w:t>
    </w:r>
    <w:r w:rsidR="00083D20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r w:rsidR="005C1272">
      <w:fldChar w:fldCharType="begin"/>
    </w:r>
    <w:r w:rsidR="005C1272">
      <w:instrText xml:space="preserve"> TITLE  \* MERGEFORMAT </w:instrText>
    </w:r>
    <w:r w:rsidR="005C1272">
      <w:fldChar w:fldCharType="separate"/>
    </w:r>
    <w:r w:rsidR="006F1DA9">
      <w:t>doc.: IEEE 802.11-1</w:t>
    </w:r>
    <w:r w:rsidR="00083D20">
      <w:t>8</w:t>
    </w:r>
    <w:r w:rsidR="006F1DA9">
      <w:t>/</w:t>
    </w:r>
    <w:r w:rsidR="009520E4">
      <w:rPr>
        <w:lang w:eastAsia="ko-KR"/>
      </w:rPr>
      <w:t>0427</w:t>
    </w:r>
    <w:r w:rsidR="006F1DA9">
      <w:rPr>
        <w:lang w:eastAsia="ko-KR"/>
      </w:rPr>
      <w:t>r</w:t>
    </w:r>
    <w:r w:rsidR="005C1272">
      <w:rPr>
        <w:lang w:eastAsia="ko-KR"/>
      </w:rPr>
      <w:fldChar w:fldCharType="end"/>
    </w:r>
    <w:r w:rsidR="008A6A9F">
      <w:rPr>
        <w:lang w:eastAsia="ko-KR"/>
      </w:rPr>
      <w:t>2</w:t>
    </w:r>
    <w:bookmarkStart w:id="5" w:name="_GoBack"/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A9F" w:rsidRDefault="008A6A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97E1A"/>
    <w:multiLevelType w:val="hybridMultilevel"/>
    <w:tmpl w:val="EC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368A"/>
    <w:multiLevelType w:val="hybridMultilevel"/>
    <w:tmpl w:val="2AF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A4C41F9"/>
    <w:multiLevelType w:val="hybridMultilevel"/>
    <w:tmpl w:val="F530E4A6"/>
    <w:lvl w:ilvl="0" w:tplc="7942408A">
      <w:start w:val="6"/>
      <w:numFmt w:val="lowerLetter"/>
      <w:lvlText w:val="%1)"/>
      <w:lvlJc w:val="left"/>
      <w:pPr>
        <w:ind w:left="560" w:hanging="360"/>
      </w:pPr>
      <w:rPr>
        <w:rFonts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4B179D"/>
    <w:multiLevelType w:val="hybridMultilevel"/>
    <w:tmpl w:val="DD70A8E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95A65"/>
    <w:multiLevelType w:val="hybridMultilevel"/>
    <w:tmpl w:val="52A62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E216EA1"/>
    <w:multiLevelType w:val="hybridMultilevel"/>
    <w:tmpl w:val="CCA20B4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A71FE"/>
    <w:multiLevelType w:val="hybridMultilevel"/>
    <w:tmpl w:val="13A4BDC6"/>
    <w:lvl w:ilvl="0" w:tplc="C00E87B8">
      <w:start w:val="27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36A71"/>
    <w:multiLevelType w:val="hybridMultilevel"/>
    <w:tmpl w:val="39666B88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F8A5D6F"/>
    <w:multiLevelType w:val="hybridMultilevel"/>
    <w:tmpl w:val="886C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4BC45D07"/>
    <w:multiLevelType w:val="hybridMultilevel"/>
    <w:tmpl w:val="27F686BE"/>
    <w:lvl w:ilvl="0" w:tplc="C00E87B8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5F237D7B"/>
    <w:multiLevelType w:val="hybridMultilevel"/>
    <w:tmpl w:val="EB549344"/>
    <w:lvl w:ilvl="0" w:tplc="275AF48A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F7C2C"/>
    <w:multiLevelType w:val="hybridMultilevel"/>
    <w:tmpl w:val="0BF4CC8E"/>
    <w:lvl w:ilvl="0" w:tplc="9D3E02F6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 w15:restartNumberingAfterBreak="0">
    <w:nsid w:val="7D18666E"/>
    <w:multiLevelType w:val="hybridMultilevel"/>
    <w:tmpl w:val="8B0CE5B2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14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5"/>
  </w:num>
  <w:num w:numId="10">
    <w:abstractNumId w:val="3"/>
  </w:num>
  <w:num w:numId="11">
    <w:abstractNumId w:val="5"/>
  </w:num>
  <w:num w:numId="12">
    <w:abstractNumId w:val="26"/>
  </w:num>
  <w:num w:numId="13">
    <w:abstractNumId w:val="23"/>
  </w:num>
  <w:num w:numId="14">
    <w:abstractNumId w:val="23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9"/>
  </w:num>
  <w:num w:numId="22">
    <w:abstractNumId w:val="22"/>
  </w:num>
  <w:num w:numId="23">
    <w:abstractNumId w:val="11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</w:num>
  <w:num w:numId="31">
    <w:abstractNumId w:val="1"/>
  </w:num>
  <w:num w:numId="32">
    <w:abstractNumId w:val="4"/>
  </w:num>
  <w:num w:numId="33">
    <w:abstractNumId w:val="21"/>
  </w:num>
  <w:num w:numId="34">
    <w:abstractNumId w:val="24"/>
  </w:num>
  <w:num w:numId="35">
    <w:abstractNumId w:val="18"/>
  </w:num>
  <w:num w:numId="36">
    <w:abstractNumId w:val="27"/>
  </w:num>
  <w:num w:numId="37">
    <w:abstractNumId w:val="13"/>
  </w:num>
  <w:num w:numId="38">
    <w:abstractNumId w:val="28"/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6"/>
  </w:num>
  <w:num w:numId="48">
    <w:abstractNumId w:val="29"/>
  </w:num>
  <w:num w:numId="49">
    <w:abstractNumId w:val="19"/>
  </w:num>
  <w:num w:numId="5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C32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DFB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336A"/>
    <w:rsid w:val="003133A2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7F5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43C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5AD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322"/>
    <w:rsid w:val="00575C1D"/>
    <w:rsid w:val="00576205"/>
    <w:rsid w:val="0057621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272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16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AB8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A9F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0E4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18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6FA1"/>
    <w:rsid w:val="00C975ED"/>
    <w:rsid w:val="00C97ADA"/>
    <w:rsid w:val="00CA0160"/>
    <w:rsid w:val="00CA0659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0CF9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5CAD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3425-9B12-448E-A7FB-FE18472D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1949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2018-05-08T09:11:00Z</dcterms:created>
  <dcterms:modified xsi:type="dcterms:W3CDTF">2018-05-08T09:11:00Z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