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8C66EDA" w14:textId="27BC847B" w:rsidR="00FD13DD" w:rsidRDefault="00E163E8" w:rsidP="00FD13DD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</w:t>
            </w:r>
            <w:r w:rsidR="003B5537">
              <w:rPr>
                <w:lang w:eastAsia="ko-KR"/>
              </w:rPr>
              <w:t>PHY INTRODUCTION</w:t>
            </w:r>
            <w:r w:rsidR="00FD13DD">
              <w:rPr>
                <w:lang w:eastAsia="ko-KR"/>
              </w:rPr>
              <w:t xml:space="preserve"> </w:t>
            </w:r>
          </w:p>
          <w:p w14:paraId="52B0F29E" w14:textId="303EE0C7" w:rsidR="00C723BC" w:rsidRPr="00183F4C" w:rsidRDefault="00953D56" w:rsidP="00FD13DD">
            <w:pPr>
              <w:pStyle w:val="T2"/>
            </w:pPr>
            <w:r>
              <w:rPr>
                <w:lang w:eastAsia="ko-KR"/>
              </w:rPr>
              <w:t xml:space="preserve">Part </w:t>
            </w:r>
            <w:r w:rsidR="00621E1C">
              <w:rPr>
                <w:lang w:eastAsia="ko-KR"/>
              </w:rPr>
              <w:t>5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D74C77E" w:rsidR="00C723BC" w:rsidRPr="00183F4C" w:rsidRDefault="00C723BC" w:rsidP="007772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B5537">
              <w:rPr>
                <w:b w:val="0"/>
                <w:sz w:val="20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3B5537">
              <w:rPr>
                <w:b w:val="0"/>
                <w:sz w:val="20"/>
              </w:rPr>
              <w:t>0</w:t>
            </w:r>
            <w:r w:rsidR="00265B2A">
              <w:rPr>
                <w:b w:val="0"/>
                <w:sz w:val="20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65B2A">
              <w:rPr>
                <w:b w:val="0"/>
                <w:sz w:val="20"/>
                <w:lang w:eastAsia="ko-KR"/>
              </w:rPr>
              <w:t>03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93B54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5775EF2F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  <w:p w14:paraId="57CF593C" w14:textId="26C71BED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77777777" w:rsidR="00193B54" w:rsidRPr="002C60AE" w:rsidRDefault="00193B54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471" w:type="dxa"/>
            <w:vAlign w:val="center"/>
          </w:tcPr>
          <w:p w14:paraId="1E99EE37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193B54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49AD267D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E6F98BC" w14:textId="767DE98E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3BE205D9" w:rsidR="00193B54" w:rsidRPr="001D794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youhank@qca.qualcomm.com</w:t>
            </w:r>
          </w:p>
        </w:tc>
      </w:tr>
      <w:tr w:rsidR="00193B54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12AA5A90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440" w:type="dxa"/>
            <w:vMerge/>
            <w:vAlign w:val="center"/>
          </w:tcPr>
          <w:p w14:paraId="4807B592" w14:textId="58A397F4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ACD8850" w14:textId="77777777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3857E6E6" w:rsidR="00193B54" w:rsidRPr="00777246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btian@qti.qualcomm.com</w:t>
            </w: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520177C5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ACE42C6" w14:textId="499AD83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7B754891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75835" w:rsidRPr="00183F4C" w14:paraId="53EAB98D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3217F2E1" w14:textId="53E7E137" w:rsidR="00575835" w:rsidRDefault="0057583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BCD6A1E" w14:textId="254B46CD" w:rsidR="00575835" w:rsidRDefault="0057583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6CEC91" w14:textId="77777777" w:rsidR="00575835" w:rsidRPr="002C60AE" w:rsidRDefault="0057583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57BC778D" w14:textId="77777777" w:rsidR="00575835" w:rsidRDefault="0057583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443463E" w14:textId="2FE2A7C7" w:rsidR="00575835" w:rsidRDefault="0057583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725AAB60" w:rsidR="003E4403" w:rsidRPr="00FC391A" w:rsidRDefault="003E4403" w:rsidP="00FC391A">
      <w:pPr>
        <w:spacing w:line="276" w:lineRule="auto"/>
        <w:jc w:val="both"/>
        <w:rPr>
          <w:rFonts w:ascii="Arial" w:hAnsi="Arial" w:cs="Arial"/>
          <w:sz w:val="20"/>
          <w:lang w:eastAsia="ko-KR"/>
        </w:rPr>
      </w:pPr>
      <w:r w:rsidRPr="00FC391A">
        <w:rPr>
          <w:rFonts w:ascii="Arial" w:hAnsi="Arial" w:cs="Arial"/>
          <w:sz w:val="20"/>
          <w:lang w:eastAsia="ko-KR"/>
        </w:rPr>
        <w:t xml:space="preserve">This submission proposes resolutions for </w:t>
      </w:r>
      <w:r w:rsidR="00FD13DD" w:rsidRPr="00FC391A">
        <w:rPr>
          <w:rFonts w:ascii="Arial" w:hAnsi="Arial" w:cs="Arial"/>
          <w:sz w:val="20"/>
          <w:lang w:eastAsia="ko-KR"/>
        </w:rPr>
        <w:t xml:space="preserve">the following </w:t>
      </w:r>
      <w:r w:rsidRPr="00FC391A">
        <w:rPr>
          <w:rFonts w:ascii="Arial" w:hAnsi="Arial" w:cs="Arial"/>
          <w:sz w:val="20"/>
          <w:lang w:eastAsia="ko-KR"/>
        </w:rPr>
        <w:t>comments</w:t>
      </w:r>
      <w:r w:rsidR="00FD13DD" w:rsidRPr="00FC391A">
        <w:rPr>
          <w:rFonts w:ascii="Arial" w:hAnsi="Arial" w:cs="Arial"/>
          <w:sz w:val="20"/>
          <w:lang w:eastAsia="ko-KR"/>
        </w:rPr>
        <w:t xml:space="preserve"> on </w:t>
      </w:r>
      <w:r w:rsidR="009D36B0" w:rsidRPr="00FC391A">
        <w:rPr>
          <w:rFonts w:ascii="Arial" w:hAnsi="Arial" w:cs="Arial"/>
          <w:sz w:val="20"/>
          <w:lang w:eastAsia="ko-KR"/>
        </w:rPr>
        <w:t xml:space="preserve">section </w:t>
      </w:r>
      <w:r w:rsidR="007F3F2F">
        <w:rPr>
          <w:rFonts w:ascii="Arial" w:hAnsi="Arial" w:cs="Arial"/>
          <w:sz w:val="20"/>
          <w:lang w:eastAsia="ko-KR"/>
        </w:rPr>
        <w:t>HE PHY Capabilities</w:t>
      </w:r>
      <w:r w:rsidR="00CC648A" w:rsidRPr="00FC391A">
        <w:rPr>
          <w:rFonts w:ascii="Arial" w:hAnsi="Arial" w:cs="Arial"/>
          <w:sz w:val="20"/>
          <w:lang w:eastAsia="ko-KR"/>
        </w:rPr>
        <w:t xml:space="preserve"> </w:t>
      </w:r>
      <w:r w:rsidR="00FD13DD" w:rsidRPr="00FC391A">
        <w:rPr>
          <w:rFonts w:ascii="Arial" w:hAnsi="Arial" w:cs="Arial"/>
          <w:sz w:val="20"/>
          <w:lang w:eastAsia="ko-KR"/>
        </w:rPr>
        <w:t>of</w:t>
      </w:r>
      <w:r w:rsidR="003C315D" w:rsidRPr="00FC391A">
        <w:rPr>
          <w:rFonts w:ascii="Arial" w:hAnsi="Arial" w:cs="Arial"/>
          <w:sz w:val="20"/>
          <w:lang w:eastAsia="ko-KR"/>
        </w:rPr>
        <w:t xml:space="preserve"> </w:t>
      </w:r>
      <w:proofErr w:type="spellStart"/>
      <w:r w:rsidR="003C315D" w:rsidRPr="00FC391A">
        <w:rPr>
          <w:rFonts w:ascii="Arial" w:hAnsi="Arial" w:cs="Arial"/>
          <w:sz w:val="20"/>
          <w:lang w:eastAsia="ko-KR"/>
        </w:rPr>
        <w:t>TGa</w:t>
      </w:r>
      <w:r w:rsidR="00777246" w:rsidRPr="00FC391A">
        <w:rPr>
          <w:rFonts w:ascii="Arial" w:hAnsi="Arial" w:cs="Arial"/>
          <w:sz w:val="20"/>
          <w:lang w:eastAsia="ko-KR"/>
        </w:rPr>
        <w:t>x</w:t>
      </w:r>
      <w:proofErr w:type="spellEnd"/>
      <w:r w:rsidR="003C315D" w:rsidRPr="00FC391A">
        <w:rPr>
          <w:rFonts w:ascii="Arial" w:hAnsi="Arial" w:cs="Arial"/>
          <w:sz w:val="20"/>
          <w:lang w:eastAsia="ko-KR"/>
        </w:rPr>
        <w:t xml:space="preserve"> D</w:t>
      </w:r>
      <w:r w:rsidR="00E03603" w:rsidRPr="00FC391A">
        <w:rPr>
          <w:rFonts w:ascii="Arial" w:hAnsi="Arial" w:cs="Arial"/>
          <w:sz w:val="20"/>
          <w:lang w:eastAsia="ko-KR"/>
        </w:rPr>
        <w:t>2</w:t>
      </w:r>
      <w:r w:rsidR="00FD13DD" w:rsidRPr="00FC391A">
        <w:rPr>
          <w:rFonts w:ascii="Arial" w:hAnsi="Arial" w:cs="Arial"/>
          <w:sz w:val="20"/>
          <w:lang w:eastAsia="ko-KR"/>
        </w:rPr>
        <w:t>.0</w:t>
      </w:r>
      <w:r w:rsidR="00C3596F" w:rsidRPr="00FC391A">
        <w:rPr>
          <w:rFonts w:ascii="Arial" w:hAnsi="Arial" w:cs="Arial"/>
          <w:sz w:val="20"/>
          <w:lang w:eastAsia="ko-KR"/>
        </w:rPr>
        <w:t>:</w:t>
      </w:r>
    </w:p>
    <w:p w14:paraId="2C526C48" w14:textId="0679BBFE" w:rsidR="007267D2" w:rsidRDefault="007267D2" w:rsidP="007F3F2F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eastAsia="ko-KR"/>
        </w:rPr>
      </w:pPr>
    </w:p>
    <w:p w14:paraId="6071A66D" w14:textId="157D0DBC" w:rsidR="007F3F2F" w:rsidRDefault="00621E1C" w:rsidP="00FC391A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iCs/>
          <w:sz w:val="22"/>
          <w:szCs w:val="22"/>
          <w:lang w:eastAsia="ko-KR"/>
        </w:rPr>
        <w:t>11904, 12659</w:t>
      </w:r>
      <w:r w:rsidR="00384D34">
        <w:rPr>
          <w:rFonts w:ascii="Arial" w:hAnsi="Arial" w:cs="Arial"/>
          <w:bCs/>
          <w:iCs/>
          <w:sz w:val="22"/>
          <w:szCs w:val="22"/>
          <w:lang w:eastAsia="ko-KR"/>
        </w:rPr>
        <w:t>, 11900, 11901</w:t>
      </w:r>
      <w:r w:rsidR="00607D67">
        <w:rPr>
          <w:rFonts w:ascii="Arial" w:hAnsi="Arial" w:cs="Arial"/>
          <w:bCs/>
          <w:iCs/>
          <w:sz w:val="22"/>
          <w:szCs w:val="22"/>
          <w:lang w:eastAsia="ko-KR"/>
        </w:rPr>
        <w:t>, 13403</w:t>
      </w:r>
    </w:p>
    <w:p w14:paraId="3C33CC07" w14:textId="46846709" w:rsidR="003E4403" w:rsidRPr="00FC391A" w:rsidRDefault="003E4403" w:rsidP="00FC391A">
      <w:pPr>
        <w:spacing w:line="276" w:lineRule="auto"/>
        <w:jc w:val="both"/>
        <w:rPr>
          <w:rFonts w:ascii="Arial" w:hAnsi="Arial" w:cs="Arial"/>
          <w:sz w:val="20"/>
        </w:rPr>
      </w:pPr>
      <w:r w:rsidRPr="00FC391A">
        <w:rPr>
          <w:rFonts w:ascii="Arial" w:hAnsi="Arial" w:cs="Arial"/>
          <w:sz w:val="20"/>
        </w:rPr>
        <w:t>Revisions:</w:t>
      </w:r>
    </w:p>
    <w:p w14:paraId="2A26F306" w14:textId="07880E06" w:rsidR="00BA6C7C" w:rsidRDefault="00BA6C7C" w:rsidP="00FC391A">
      <w:pPr>
        <w:pStyle w:val="ListParagraph"/>
        <w:numPr>
          <w:ilvl w:val="0"/>
          <w:numId w:val="9"/>
        </w:numPr>
        <w:spacing w:line="276" w:lineRule="auto"/>
        <w:ind w:leftChars="0"/>
        <w:jc w:val="both"/>
        <w:rPr>
          <w:rFonts w:ascii="Arial" w:hAnsi="Arial" w:cs="Arial"/>
          <w:sz w:val="20"/>
        </w:rPr>
      </w:pPr>
      <w:r w:rsidRPr="00FC391A">
        <w:rPr>
          <w:rFonts w:ascii="Arial" w:hAnsi="Arial" w:cs="Arial"/>
          <w:sz w:val="20"/>
        </w:rPr>
        <w:t>Rev 0: Initial version of the document</w:t>
      </w:r>
    </w:p>
    <w:p w14:paraId="098EB61A" w14:textId="7F183E8E" w:rsidR="002750D1" w:rsidRPr="00FC391A" w:rsidRDefault="002750D1" w:rsidP="00FC391A">
      <w:pPr>
        <w:pStyle w:val="ListParagraph"/>
        <w:numPr>
          <w:ilvl w:val="0"/>
          <w:numId w:val="9"/>
        </w:numPr>
        <w:spacing w:line="276" w:lineRule="auto"/>
        <w:ind w:leftChars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Rev 1: fix typo</w:t>
      </w:r>
    </w:p>
    <w:p w14:paraId="05AC6B74" w14:textId="77777777" w:rsidR="00004971" w:rsidRDefault="00004971" w:rsidP="00DE29D6">
      <w:pPr>
        <w:ind w:left="360"/>
        <w:jc w:val="both"/>
      </w:pP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15D36D35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</w:t>
      </w:r>
      <w:r w:rsidR="009A14D0" w:rsidRPr="004F3AF6">
        <w:rPr>
          <w:b/>
          <w:bCs/>
          <w:i/>
          <w:iCs/>
          <w:lang w:eastAsia="ko-KR"/>
        </w:rPr>
        <w:t>g</w:t>
      </w:r>
      <w:r w:rsidRPr="004F3AF6">
        <w:rPr>
          <w:b/>
          <w:bCs/>
          <w:i/>
          <w:iCs/>
          <w:lang w:eastAsia="ko-KR"/>
        </w:rPr>
        <w:t>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07A8D019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</w:t>
      </w:r>
      <w:r w:rsidR="009A14D0" w:rsidRPr="004F3AF6">
        <w:rPr>
          <w:b/>
          <w:bCs/>
          <w:i/>
          <w:iCs/>
          <w:lang w:eastAsia="ko-KR"/>
        </w:rPr>
        <w:t>g</w:t>
      </w:r>
      <w:r w:rsidRPr="004F3AF6">
        <w:rPr>
          <w:b/>
          <w:bCs/>
          <w:i/>
          <w:iCs/>
          <w:lang w:eastAsia="ko-KR"/>
        </w:rPr>
        <w:t>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</w:t>
      </w:r>
      <w:r w:rsidR="009A14D0" w:rsidRPr="004F3AF6">
        <w:rPr>
          <w:b/>
          <w:bCs/>
          <w:i/>
          <w:iCs/>
          <w:lang w:eastAsia="ko-KR"/>
        </w:rPr>
        <w:t>g</w:t>
      </w:r>
      <w:r w:rsidRPr="004F3AF6">
        <w:rPr>
          <w:b/>
          <w:bCs/>
          <w:i/>
          <w:iCs/>
          <w:lang w:eastAsia="ko-KR"/>
        </w:rPr>
        <w:t>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</w:t>
      </w:r>
      <w:r w:rsidR="009A14D0" w:rsidRPr="004F3AF6">
        <w:rPr>
          <w:b/>
          <w:bCs/>
          <w:i/>
          <w:iCs/>
          <w:lang w:eastAsia="ko-KR"/>
        </w:rPr>
        <w:t>g</w:t>
      </w:r>
      <w:r w:rsidRPr="004F3AF6">
        <w:rPr>
          <w:b/>
          <w:bCs/>
          <w:i/>
          <w:iCs/>
          <w:lang w:eastAsia="ko-KR"/>
        </w:rPr>
        <w:t>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</w:t>
      </w:r>
      <w:r w:rsidR="009A14D0" w:rsidRPr="004F3AF6">
        <w:rPr>
          <w:b/>
          <w:bCs/>
          <w:i/>
          <w:iCs/>
          <w:lang w:eastAsia="ko-KR"/>
        </w:rPr>
        <w:t>g</w:t>
      </w:r>
      <w:r w:rsidRPr="004F3AF6">
        <w:rPr>
          <w:b/>
          <w:bCs/>
          <w:i/>
          <w:iCs/>
          <w:lang w:eastAsia="ko-KR"/>
        </w:rPr>
        <w:t>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</w:t>
      </w:r>
      <w:r w:rsidR="009A14D0" w:rsidRPr="004F3AF6">
        <w:rPr>
          <w:b/>
          <w:bCs/>
          <w:i/>
          <w:iCs/>
          <w:lang w:eastAsia="ko-KR"/>
        </w:rPr>
        <w:t>g</w:t>
      </w:r>
      <w:r w:rsidRPr="004F3AF6">
        <w:rPr>
          <w:b/>
          <w:bCs/>
          <w:i/>
          <w:iCs/>
          <w:lang w:eastAsia="ko-KR"/>
        </w:rPr>
        <w:t>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</w:t>
      </w:r>
      <w:r w:rsidR="009A14D0" w:rsidRPr="004F3AF6">
        <w:rPr>
          <w:b/>
          <w:bCs/>
          <w:i/>
          <w:iCs/>
          <w:lang w:eastAsia="ko-KR"/>
        </w:rPr>
        <w:t>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10"/>
        <w:gridCol w:w="720"/>
        <w:gridCol w:w="3048"/>
        <w:gridCol w:w="2409"/>
        <w:gridCol w:w="3453"/>
      </w:tblGrid>
      <w:tr w:rsidR="0079373D" w:rsidRPr="001F620B" w14:paraId="6BA44136" w14:textId="77777777" w:rsidTr="002F1C40">
        <w:trPr>
          <w:trHeight w:val="191"/>
        </w:trPr>
        <w:tc>
          <w:tcPr>
            <w:tcW w:w="787" w:type="dxa"/>
            <w:shd w:val="clear" w:color="auto" w:fill="auto"/>
            <w:noWrap/>
            <w:vAlign w:val="center"/>
          </w:tcPr>
          <w:p w14:paraId="3DC2D089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5C6E83D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C86F82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  <w:proofErr w:type="gramEnd"/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266AB81A" w14:textId="77777777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16147C" w:rsidRPr="001F620B" w14:paraId="46971669" w14:textId="77777777" w:rsidTr="002F1C40">
        <w:trPr>
          <w:trHeight w:val="336"/>
        </w:trPr>
        <w:tc>
          <w:tcPr>
            <w:tcW w:w="787" w:type="dxa"/>
            <w:shd w:val="clear" w:color="auto" w:fill="auto"/>
          </w:tcPr>
          <w:p w14:paraId="1766B4BF" w14:textId="00F6058F" w:rsidR="0016147C" w:rsidRPr="00326438" w:rsidRDefault="0016147C" w:rsidP="0016147C">
            <w:pPr>
              <w:spacing w:line="276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11904</w:t>
            </w:r>
          </w:p>
        </w:tc>
        <w:tc>
          <w:tcPr>
            <w:tcW w:w="810" w:type="dxa"/>
            <w:shd w:val="clear" w:color="auto" w:fill="auto"/>
          </w:tcPr>
          <w:p w14:paraId="5A30CE3D" w14:textId="356ED8A0" w:rsidR="0016147C" w:rsidRPr="00326438" w:rsidRDefault="0016147C" w:rsidP="0016147C">
            <w:pPr>
              <w:spacing w:line="276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9.4.2.237.3</w:t>
            </w:r>
          </w:p>
        </w:tc>
        <w:tc>
          <w:tcPr>
            <w:tcW w:w="720" w:type="dxa"/>
            <w:shd w:val="clear" w:color="auto" w:fill="auto"/>
          </w:tcPr>
          <w:p w14:paraId="1D64E59C" w14:textId="4415583A" w:rsidR="0016147C" w:rsidRPr="00326438" w:rsidRDefault="0016147C" w:rsidP="0016147C">
            <w:pPr>
              <w:spacing w:line="276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141.53</w:t>
            </w:r>
          </w:p>
        </w:tc>
        <w:tc>
          <w:tcPr>
            <w:tcW w:w="3048" w:type="dxa"/>
            <w:shd w:val="clear" w:color="auto" w:fill="auto"/>
          </w:tcPr>
          <w:p w14:paraId="42C95748" w14:textId="1E3BE743" w:rsidR="0016147C" w:rsidRPr="00326438" w:rsidRDefault="0016147C" w:rsidP="0016147C">
            <w:pPr>
              <w:spacing w:line="276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If a device claims DCM up to 1SS and up to BPSK, it may not get much additional benefit by doing DCM for wider bandwidth (RU size).</w:t>
            </w:r>
          </w:p>
        </w:tc>
        <w:tc>
          <w:tcPr>
            <w:tcW w:w="2409" w:type="dxa"/>
            <w:shd w:val="clear" w:color="auto" w:fill="auto"/>
          </w:tcPr>
          <w:p w14:paraId="4126352E" w14:textId="7B23CA9B" w:rsidR="0016147C" w:rsidRPr="00326438" w:rsidRDefault="0016147C" w:rsidP="0016147C">
            <w:pPr>
              <w:spacing w:line="276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Add </w:t>
            </w:r>
            <w:proofErr w:type="spellStart"/>
            <w:r>
              <w:rPr>
                <w:rFonts w:ascii="Arial" w:hAnsi="Arial" w:cs="Arial"/>
                <w:sz w:val="20"/>
              </w:rPr>
              <w:t>additioal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capabilties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max RU size supported for DCM Tx and Rx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D724311" w14:textId="1B1C17ED" w:rsidR="0016147C" w:rsidRDefault="0077618E" w:rsidP="0016147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Revised—</w:t>
            </w:r>
          </w:p>
          <w:p w14:paraId="6BC0245B" w14:textId="77777777" w:rsidR="0077618E" w:rsidRDefault="0077618E" w:rsidP="0016147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Propose to add two capability bits to indicate DCM (transmit and receive) support for all RU sizes on 40/80 MHz and 160/80+80 MHz, respectively.</w:t>
            </w:r>
          </w:p>
          <w:p w14:paraId="229FFF67" w14:textId="77777777" w:rsidR="0077618E" w:rsidRDefault="0077618E" w:rsidP="0016147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71D2FF3F" w14:textId="410C1025" w:rsidR="0077618E" w:rsidRPr="00326438" w:rsidRDefault="0077618E" w:rsidP="0016147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8C418F">
              <w:rPr>
                <w:rFonts w:ascii="Arial" w:hAnsi="Arial" w:cs="Arial"/>
                <w:sz w:val="20"/>
              </w:rPr>
              <w:t>Tgax</w:t>
            </w:r>
            <w:proofErr w:type="spellEnd"/>
            <w:r w:rsidRPr="008C418F">
              <w:rPr>
                <w:rFonts w:ascii="Arial" w:hAnsi="Arial" w:cs="Arial"/>
                <w:sz w:val="20"/>
              </w:rPr>
              <w:t xml:space="preserve"> Editor to make the changes for CID1</w:t>
            </w:r>
            <w:r>
              <w:rPr>
                <w:rFonts w:ascii="Arial" w:hAnsi="Arial" w:cs="Arial"/>
                <w:sz w:val="20"/>
              </w:rPr>
              <w:t>1904</w:t>
            </w:r>
            <w:r w:rsidRPr="008C418F">
              <w:rPr>
                <w:rFonts w:ascii="Arial" w:hAnsi="Arial" w:cs="Arial"/>
                <w:sz w:val="20"/>
              </w:rPr>
              <w:t xml:space="preserve"> as suggested in proposed resolution in IEEE 802.11-1</w:t>
            </w:r>
            <w:r>
              <w:rPr>
                <w:rFonts w:ascii="Arial" w:hAnsi="Arial" w:cs="Arial"/>
                <w:sz w:val="20"/>
              </w:rPr>
              <w:t>8</w:t>
            </w:r>
            <w:r w:rsidRPr="008C418F">
              <w:rPr>
                <w:rFonts w:ascii="Arial" w:hAnsi="Arial" w:cs="Arial"/>
                <w:sz w:val="20"/>
              </w:rPr>
              <w:t>/0</w:t>
            </w:r>
            <w:r w:rsidR="00621E1C">
              <w:rPr>
                <w:rFonts w:ascii="Arial" w:hAnsi="Arial" w:cs="Arial"/>
                <w:sz w:val="20"/>
              </w:rPr>
              <w:t>409</w:t>
            </w:r>
            <w:r w:rsidRPr="008C418F">
              <w:rPr>
                <w:rFonts w:ascii="Arial" w:hAnsi="Arial" w:cs="Arial"/>
                <w:sz w:val="20"/>
              </w:rPr>
              <w:t>r</w:t>
            </w:r>
            <w:r w:rsidR="00033238">
              <w:rPr>
                <w:rFonts w:ascii="Arial" w:hAnsi="Arial" w:cs="Arial"/>
                <w:sz w:val="20"/>
              </w:rPr>
              <w:t>1</w:t>
            </w:r>
          </w:p>
        </w:tc>
      </w:tr>
      <w:tr w:rsidR="004D1D4C" w:rsidRPr="001F620B" w14:paraId="0C2DCFFB" w14:textId="77777777" w:rsidTr="002F1C40">
        <w:trPr>
          <w:trHeight w:val="336"/>
        </w:trPr>
        <w:tc>
          <w:tcPr>
            <w:tcW w:w="787" w:type="dxa"/>
            <w:shd w:val="clear" w:color="auto" w:fill="auto"/>
          </w:tcPr>
          <w:p w14:paraId="2D6442EA" w14:textId="589BE13A" w:rsidR="004D1D4C" w:rsidRPr="008C418F" w:rsidRDefault="004D1D4C" w:rsidP="004D1D4C">
            <w:pPr>
              <w:spacing w:line="276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bookmarkStart w:id="0" w:name="_Hlk507488804"/>
            <w:r>
              <w:rPr>
                <w:rFonts w:ascii="Arial" w:hAnsi="Arial" w:cs="Arial"/>
                <w:sz w:val="20"/>
                <w:lang w:val="en-US"/>
              </w:rPr>
              <w:t>12659</w:t>
            </w:r>
          </w:p>
        </w:tc>
        <w:tc>
          <w:tcPr>
            <w:tcW w:w="810" w:type="dxa"/>
            <w:shd w:val="clear" w:color="auto" w:fill="auto"/>
          </w:tcPr>
          <w:p w14:paraId="7A67C96B" w14:textId="75D0CF3F" w:rsidR="004D1D4C" w:rsidRPr="008C418F" w:rsidRDefault="004D1D4C" w:rsidP="004D1D4C">
            <w:pPr>
              <w:spacing w:line="276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9.4.2.237.2</w:t>
            </w:r>
          </w:p>
        </w:tc>
        <w:tc>
          <w:tcPr>
            <w:tcW w:w="720" w:type="dxa"/>
            <w:shd w:val="clear" w:color="auto" w:fill="auto"/>
          </w:tcPr>
          <w:p w14:paraId="7AA719D5" w14:textId="4F6C9FCB" w:rsidR="004D1D4C" w:rsidRPr="008C418F" w:rsidRDefault="004D1D4C" w:rsidP="004D1D4C">
            <w:pPr>
              <w:spacing w:line="276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138.15</w:t>
            </w:r>
          </w:p>
        </w:tc>
        <w:tc>
          <w:tcPr>
            <w:tcW w:w="3048" w:type="dxa"/>
            <w:shd w:val="clear" w:color="auto" w:fill="auto"/>
          </w:tcPr>
          <w:p w14:paraId="77970C44" w14:textId="40024929" w:rsidR="004D1D4C" w:rsidRPr="004D1D4C" w:rsidRDefault="004D1D4C" w:rsidP="004D1D4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D1D4C">
              <w:rPr>
                <w:rFonts w:ascii="Arial" w:hAnsi="Arial" w:cs="Arial"/>
                <w:sz w:val="20"/>
              </w:rPr>
              <w:t>There are DCM Max Constellation Rx and DCM Max NSS Tx/Rx capability fields, but no normative behaviour associated with them</w:t>
            </w:r>
          </w:p>
        </w:tc>
        <w:tc>
          <w:tcPr>
            <w:tcW w:w="2409" w:type="dxa"/>
            <w:shd w:val="clear" w:color="auto" w:fill="auto"/>
          </w:tcPr>
          <w:p w14:paraId="78BE91B3" w14:textId="32BD8648" w:rsidR="004D1D4C" w:rsidRPr="004D1D4C" w:rsidRDefault="004D1D4C" w:rsidP="004D1D4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D1D4C">
              <w:rPr>
                <w:rFonts w:ascii="Arial" w:hAnsi="Arial" w:cs="Arial"/>
                <w:sz w:val="20"/>
              </w:rPr>
              <w:t>Delete these fields from the referenced subclause (table and figure)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2F0D452" w14:textId="613BE5EE" w:rsidR="004D1D4C" w:rsidRDefault="00434172" w:rsidP="004D1D4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Revised—</w:t>
            </w:r>
          </w:p>
          <w:p w14:paraId="1489941E" w14:textId="77777777" w:rsidR="00434172" w:rsidRDefault="00434172" w:rsidP="004D1D4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commenter that normative text is required.</w:t>
            </w:r>
          </w:p>
          <w:p w14:paraId="41E869C0" w14:textId="01CF68C7" w:rsidR="00434172" w:rsidRPr="008C418F" w:rsidRDefault="00434172" w:rsidP="004D1D4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8C418F">
              <w:rPr>
                <w:rFonts w:ascii="Arial" w:hAnsi="Arial" w:cs="Arial"/>
                <w:sz w:val="20"/>
              </w:rPr>
              <w:t>Tgax</w:t>
            </w:r>
            <w:proofErr w:type="spellEnd"/>
            <w:r w:rsidRPr="008C418F">
              <w:rPr>
                <w:rFonts w:ascii="Arial" w:hAnsi="Arial" w:cs="Arial"/>
                <w:sz w:val="20"/>
              </w:rPr>
              <w:t xml:space="preserve"> Editor to make the changes for CID1</w:t>
            </w:r>
            <w:r w:rsidR="00621E1C">
              <w:rPr>
                <w:rFonts w:ascii="Arial" w:hAnsi="Arial" w:cs="Arial"/>
                <w:sz w:val="20"/>
              </w:rPr>
              <w:t>2659</w:t>
            </w:r>
            <w:r w:rsidRPr="008C418F">
              <w:rPr>
                <w:rFonts w:ascii="Arial" w:hAnsi="Arial" w:cs="Arial"/>
                <w:sz w:val="20"/>
              </w:rPr>
              <w:t xml:space="preserve"> as suggested in proposed resolution in IEEE 802.11-1</w:t>
            </w:r>
            <w:r>
              <w:rPr>
                <w:rFonts w:ascii="Arial" w:hAnsi="Arial" w:cs="Arial"/>
                <w:sz w:val="20"/>
              </w:rPr>
              <w:t>8</w:t>
            </w:r>
            <w:r w:rsidRPr="008C418F">
              <w:rPr>
                <w:rFonts w:ascii="Arial" w:hAnsi="Arial" w:cs="Arial"/>
                <w:sz w:val="20"/>
              </w:rPr>
              <w:t>/0</w:t>
            </w:r>
            <w:r w:rsidR="00621E1C">
              <w:rPr>
                <w:rFonts w:ascii="Arial" w:hAnsi="Arial" w:cs="Arial"/>
                <w:sz w:val="20"/>
              </w:rPr>
              <w:t>409</w:t>
            </w:r>
            <w:r w:rsidRPr="008C418F">
              <w:rPr>
                <w:rFonts w:ascii="Arial" w:hAnsi="Arial" w:cs="Arial"/>
                <w:sz w:val="20"/>
              </w:rPr>
              <w:t>r</w:t>
            </w:r>
            <w:r w:rsidR="00033238">
              <w:rPr>
                <w:rFonts w:ascii="Arial" w:hAnsi="Arial" w:cs="Arial"/>
                <w:sz w:val="20"/>
              </w:rPr>
              <w:t>1</w:t>
            </w:r>
          </w:p>
        </w:tc>
      </w:tr>
      <w:bookmarkEnd w:id="0"/>
      <w:tr w:rsidR="00BA451E" w:rsidRPr="001F620B" w14:paraId="22F46A24" w14:textId="77777777" w:rsidTr="002F1C40">
        <w:trPr>
          <w:trHeight w:val="336"/>
        </w:trPr>
        <w:tc>
          <w:tcPr>
            <w:tcW w:w="787" w:type="dxa"/>
            <w:shd w:val="clear" w:color="auto" w:fill="auto"/>
          </w:tcPr>
          <w:p w14:paraId="13FEE7B4" w14:textId="0F8BD926" w:rsidR="00BA451E" w:rsidRPr="007F541F" w:rsidRDefault="00BA451E" w:rsidP="00BA451E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11900</w:t>
            </w:r>
          </w:p>
        </w:tc>
        <w:tc>
          <w:tcPr>
            <w:tcW w:w="810" w:type="dxa"/>
            <w:shd w:val="clear" w:color="auto" w:fill="auto"/>
          </w:tcPr>
          <w:p w14:paraId="350B977E" w14:textId="37FC3063" w:rsidR="00BA451E" w:rsidRPr="007F541F" w:rsidRDefault="00BA451E" w:rsidP="00BA451E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18BF9D79" w14:textId="7B95EEBB" w:rsidR="00BA451E" w:rsidRPr="007F541F" w:rsidRDefault="00BA451E" w:rsidP="00BA451E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329.21</w:t>
            </w:r>
          </w:p>
        </w:tc>
        <w:tc>
          <w:tcPr>
            <w:tcW w:w="3048" w:type="dxa"/>
            <w:shd w:val="clear" w:color="auto" w:fill="auto"/>
          </w:tcPr>
          <w:p w14:paraId="0A08DAE1" w14:textId="3F0527B7" w:rsidR="00BA451E" w:rsidRPr="007F541F" w:rsidRDefault="00BA451E" w:rsidP="00BA451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"Transmission of an HE MU PPDU where none of the RUs utilize MU-MIMO (DL OFDMA)", what if an AP only supports one user DL-OFDMA? May add some lower bound on the supported number of DL-OFDMA users, for example 4 users.</w:t>
            </w:r>
          </w:p>
        </w:tc>
        <w:tc>
          <w:tcPr>
            <w:tcW w:w="2409" w:type="dxa"/>
            <w:shd w:val="clear" w:color="auto" w:fill="auto"/>
          </w:tcPr>
          <w:p w14:paraId="10C19024" w14:textId="43D173CB" w:rsidR="00BA451E" w:rsidRPr="007F541F" w:rsidRDefault="00BA451E" w:rsidP="00BA451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"and is able to transmit an HE MU PPDU with at least 4 RUs"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AE3C9D6" w14:textId="4CF0C73B" w:rsidR="00BA451E" w:rsidRDefault="00BA451E" w:rsidP="00BA451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Reject—</w:t>
            </w:r>
          </w:p>
          <w:p w14:paraId="03C4B505" w14:textId="77777777" w:rsidR="00BA451E" w:rsidRDefault="00BA451E" w:rsidP="00BA451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IEEE 802.11ax defines procedures enabling OFDMA (DL and UL). The decision to support 1 or more users should left to implementation </w:t>
            </w:r>
            <w:proofErr w:type="gramStart"/>
            <w:r>
              <w:rPr>
                <w:rFonts w:ascii="Arial" w:hAnsi="Arial" w:cs="Arial"/>
                <w:sz w:val="20"/>
              </w:rPr>
              <w:t>and also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WFA, which may decide an appropriate number of OFDMA user support for marketing.</w:t>
            </w:r>
          </w:p>
          <w:p w14:paraId="6CC37F38" w14:textId="6077CAFE" w:rsidR="00BA451E" w:rsidRPr="007F541F" w:rsidRDefault="00BA451E" w:rsidP="00BA451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Furthermore, 11ax spec., does not distinguish b/w mobile APs (e.g., smartphones) vs. traditional wall-powered APs.</w:t>
            </w:r>
          </w:p>
        </w:tc>
      </w:tr>
      <w:tr w:rsidR="00BA451E" w:rsidRPr="001F620B" w14:paraId="18767CAC" w14:textId="77777777" w:rsidTr="002F1C40">
        <w:trPr>
          <w:trHeight w:val="336"/>
        </w:trPr>
        <w:tc>
          <w:tcPr>
            <w:tcW w:w="787" w:type="dxa"/>
            <w:shd w:val="clear" w:color="auto" w:fill="auto"/>
          </w:tcPr>
          <w:p w14:paraId="3837FEFD" w14:textId="070E61D6" w:rsidR="00BA451E" w:rsidRPr="00F634F2" w:rsidRDefault="00BA451E" w:rsidP="00BA451E">
            <w:pPr>
              <w:jc w:val="both"/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BA451E">
              <w:rPr>
                <w:rFonts w:ascii="Arial" w:hAnsi="Arial" w:cs="Arial"/>
                <w:sz w:val="20"/>
                <w:lang w:val="en-US"/>
              </w:rPr>
              <w:t>11901</w:t>
            </w:r>
          </w:p>
        </w:tc>
        <w:tc>
          <w:tcPr>
            <w:tcW w:w="810" w:type="dxa"/>
            <w:shd w:val="clear" w:color="auto" w:fill="auto"/>
          </w:tcPr>
          <w:p w14:paraId="573E0EEB" w14:textId="23288698" w:rsidR="00BA451E" w:rsidRPr="00F634F2" w:rsidRDefault="00BA451E" w:rsidP="00BA451E">
            <w:pPr>
              <w:jc w:val="both"/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BA451E">
              <w:rPr>
                <w:rFonts w:ascii="Arial" w:hAnsi="Arial" w:cs="Arial"/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02CF3381" w14:textId="413F5344" w:rsidR="00BA451E" w:rsidRPr="00F634F2" w:rsidRDefault="00BA451E" w:rsidP="00BA451E">
            <w:pPr>
              <w:jc w:val="both"/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BA451E">
              <w:rPr>
                <w:rFonts w:ascii="Arial" w:hAnsi="Arial" w:cs="Arial"/>
                <w:sz w:val="20"/>
                <w:lang w:val="en-US"/>
              </w:rPr>
              <w:t>329.21</w:t>
            </w:r>
          </w:p>
        </w:tc>
        <w:tc>
          <w:tcPr>
            <w:tcW w:w="3048" w:type="dxa"/>
            <w:shd w:val="clear" w:color="auto" w:fill="auto"/>
          </w:tcPr>
          <w:p w14:paraId="61F77F14" w14:textId="55540431" w:rsidR="00BA451E" w:rsidRPr="00F634F2" w:rsidRDefault="00BA451E" w:rsidP="00BA451E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"Reception of an HE TB PPDU where none of the RUs utilize MU-MIMO (UL OFDMA)", what if an AP only supports one user UL-OFDMA? May add some lower bound on the supported number of UL-OFDMA users, for example 4 users.</w:t>
            </w:r>
          </w:p>
        </w:tc>
        <w:tc>
          <w:tcPr>
            <w:tcW w:w="2409" w:type="dxa"/>
            <w:shd w:val="clear" w:color="auto" w:fill="auto"/>
          </w:tcPr>
          <w:p w14:paraId="6ED30A57" w14:textId="1331B6A7" w:rsidR="00BA451E" w:rsidRPr="00F634F2" w:rsidRDefault="00BA451E" w:rsidP="00BA451E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Add "and is able to trigger and receive an HE TB PPDU with at least 4 RUs"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54232BA" w14:textId="1616861F" w:rsidR="00384D34" w:rsidRDefault="00384D34" w:rsidP="00384D3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Reject—</w:t>
            </w:r>
          </w:p>
          <w:p w14:paraId="3E7ED9B4" w14:textId="77777777" w:rsidR="00384D34" w:rsidRDefault="00384D34" w:rsidP="00384D34">
            <w:pPr>
              <w:jc w:val="both"/>
              <w:rPr>
                <w:rFonts w:ascii="Arial" w:hAnsi="Arial" w:cs="Arial"/>
                <w:sz w:val="20"/>
              </w:rPr>
            </w:pPr>
          </w:p>
          <w:p w14:paraId="75458BC5" w14:textId="01E5BAF6" w:rsidR="00384D34" w:rsidRDefault="00384D34" w:rsidP="00384D3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IEEE 802.11ax defines procedures enabling OFDMA (DL and UL). The decision to support 1 or more users should left to implementation </w:t>
            </w:r>
            <w:proofErr w:type="gramStart"/>
            <w:r>
              <w:rPr>
                <w:rFonts w:ascii="Arial" w:hAnsi="Arial" w:cs="Arial"/>
                <w:sz w:val="20"/>
              </w:rPr>
              <w:t>and also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WFA, which may decide an appropriate number of OFDMA user support for marketing.</w:t>
            </w:r>
          </w:p>
          <w:p w14:paraId="3140A7EA" w14:textId="0810073F" w:rsidR="00BA451E" w:rsidRPr="00F634F2" w:rsidRDefault="00384D34" w:rsidP="00384D34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Furthermore, 11ax spec., does not distinguish b/w mobile APs (e.g., smartphones) vs. traditional wall-powered APs.</w:t>
            </w:r>
          </w:p>
        </w:tc>
      </w:tr>
      <w:tr w:rsidR="0081639E" w:rsidRPr="001F620B" w14:paraId="172E081F" w14:textId="77777777" w:rsidTr="002F1C40">
        <w:trPr>
          <w:trHeight w:val="336"/>
        </w:trPr>
        <w:tc>
          <w:tcPr>
            <w:tcW w:w="787" w:type="dxa"/>
            <w:shd w:val="clear" w:color="auto" w:fill="auto"/>
          </w:tcPr>
          <w:p w14:paraId="4A39B678" w14:textId="335C228F" w:rsidR="0081639E" w:rsidRPr="00BA451E" w:rsidRDefault="0081639E" w:rsidP="0081639E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13403</w:t>
            </w:r>
          </w:p>
        </w:tc>
        <w:tc>
          <w:tcPr>
            <w:tcW w:w="810" w:type="dxa"/>
            <w:shd w:val="clear" w:color="auto" w:fill="auto"/>
          </w:tcPr>
          <w:p w14:paraId="2319F65B" w14:textId="7EA4B44D" w:rsidR="0081639E" w:rsidRPr="00BA451E" w:rsidRDefault="0081639E" w:rsidP="0081639E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28.3.11.9</w:t>
            </w:r>
          </w:p>
        </w:tc>
        <w:tc>
          <w:tcPr>
            <w:tcW w:w="720" w:type="dxa"/>
            <w:shd w:val="clear" w:color="auto" w:fill="auto"/>
          </w:tcPr>
          <w:p w14:paraId="360CD5F4" w14:textId="79B9B0C4" w:rsidR="0081639E" w:rsidRPr="00BA451E" w:rsidRDefault="0081639E" w:rsidP="0081639E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462.39</w:t>
            </w:r>
          </w:p>
        </w:tc>
        <w:tc>
          <w:tcPr>
            <w:tcW w:w="3048" w:type="dxa"/>
            <w:shd w:val="clear" w:color="auto" w:fill="auto"/>
          </w:tcPr>
          <w:p w14:paraId="75856047" w14:textId="77777777" w:rsidR="0081639E" w:rsidRDefault="0081639E" w:rsidP="0081639E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 xml:space="preserve">1024QAM should be supported for RU less than 242 </w:t>
            </w:r>
            <w:proofErr w:type="gramStart"/>
            <w:r>
              <w:rPr>
                <w:rFonts w:ascii="Arial" w:hAnsi="Arial" w:cs="Arial"/>
                <w:sz w:val="20"/>
                <w:lang w:eastAsia="ko-KR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  <w:lang w:eastAsia="ko-KR"/>
              </w:rPr>
              <w:t xml:space="preserve"> maximize OFDMA </w:t>
            </w:r>
            <w:proofErr w:type="spellStart"/>
            <w:r>
              <w:rPr>
                <w:rFonts w:ascii="Arial" w:hAnsi="Arial" w:cs="Arial"/>
                <w:sz w:val="20"/>
                <w:lang w:eastAsia="ko-KR"/>
              </w:rPr>
              <w:t>Tput</w:t>
            </w:r>
            <w:proofErr w:type="spellEnd"/>
          </w:p>
          <w:p w14:paraId="2578C3C4" w14:textId="77777777" w:rsidR="0081639E" w:rsidRDefault="0081639E" w:rsidP="00816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8CB7935" w14:textId="77777777" w:rsidR="0081639E" w:rsidRDefault="0081639E" w:rsidP="0081639E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delete "for RUs equal to or larger than 242 subcarriers"</w:t>
            </w:r>
          </w:p>
          <w:p w14:paraId="24FAECAE" w14:textId="77777777" w:rsidR="0081639E" w:rsidRDefault="0081639E" w:rsidP="008163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8C99015" w14:textId="574CEFF4" w:rsidR="0081639E" w:rsidRDefault="0081639E" w:rsidP="0081639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Revised—</w:t>
            </w:r>
          </w:p>
          <w:p w14:paraId="5E923B32" w14:textId="77777777" w:rsidR="0081639E" w:rsidRDefault="0081639E" w:rsidP="0081639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discussion on enabling 1024-QAM on small RU sizes is presented in 11-18/359r0.</w:t>
            </w:r>
          </w:p>
          <w:p w14:paraId="756BDEEA" w14:textId="77777777" w:rsidR="0081639E" w:rsidRDefault="0081639E" w:rsidP="0081639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Here, we propose to add capability bit to indicate support of 1024-QAM on small RU.</w:t>
            </w:r>
          </w:p>
          <w:p w14:paraId="495684B6" w14:textId="58C54A36" w:rsidR="0081639E" w:rsidRDefault="0081639E" w:rsidP="0081639E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8C418F">
              <w:rPr>
                <w:rFonts w:ascii="Arial" w:hAnsi="Arial" w:cs="Arial"/>
                <w:sz w:val="20"/>
              </w:rPr>
              <w:t>Tgax</w:t>
            </w:r>
            <w:proofErr w:type="spellEnd"/>
            <w:r w:rsidRPr="008C418F">
              <w:rPr>
                <w:rFonts w:ascii="Arial" w:hAnsi="Arial" w:cs="Arial"/>
                <w:sz w:val="20"/>
              </w:rPr>
              <w:t xml:space="preserve"> Editor to make the changes for CID1</w:t>
            </w:r>
            <w:r>
              <w:rPr>
                <w:rFonts w:ascii="Arial" w:hAnsi="Arial" w:cs="Arial"/>
                <w:sz w:val="20"/>
              </w:rPr>
              <w:t>3403</w:t>
            </w:r>
            <w:r w:rsidRPr="008C418F">
              <w:rPr>
                <w:rFonts w:ascii="Arial" w:hAnsi="Arial" w:cs="Arial"/>
                <w:sz w:val="20"/>
              </w:rPr>
              <w:t xml:space="preserve"> as suggested in proposed resolution in IEEE 802.11-1</w:t>
            </w:r>
            <w:r>
              <w:rPr>
                <w:rFonts w:ascii="Arial" w:hAnsi="Arial" w:cs="Arial"/>
                <w:sz w:val="20"/>
              </w:rPr>
              <w:t>8</w:t>
            </w:r>
            <w:r w:rsidRPr="008C418F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409</w:t>
            </w:r>
            <w:r w:rsidRPr="008C418F">
              <w:rPr>
                <w:rFonts w:ascii="Arial" w:hAnsi="Arial" w:cs="Arial"/>
                <w:sz w:val="20"/>
              </w:rPr>
              <w:t>r</w:t>
            </w:r>
            <w:r w:rsidR="00033238">
              <w:rPr>
                <w:rFonts w:ascii="Arial" w:hAnsi="Arial" w:cs="Arial"/>
                <w:sz w:val="20"/>
              </w:rPr>
              <w:t>1</w:t>
            </w:r>
            <w:bookmarkStart w:id="1" w:name="_GoBack"/>
            <w:bookmarkEnd w:id="1"/>
          </w:p>
        </w:tc>
      </w:tr>
    </w:tbl>
    <w:p w14:paraId="2D43A42B" w14:textId="1C38DD67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46FBC84A" w14:textId="3A382C17" w:rsidR="00743325" w:rsidRDefault="00514C7F" w:rsidP="00B96E29">
      <w:pPr>
        <w:spacing w:line="360" w:lineRule="auto"/>
        <w:rPr>
          <w:b/>
          <w:bCs/>
          <w:iCs/>
          <w:sz w:val="22"/>
          <w:szCs w:val="22"/>
          <w:lang w:eastAsia="ko-KR"/>
        </w:rPr>
      </w:pPr>
      <w:r>
        <w:rPr>
          <w:b/>
          <w:bCs/>
          <w:iCs/>
          <w:sz w:val="22"/>
          <w:szCs w:val="22"/>
          <w:lang w:eastAsia="ko-KR"/>
        </w:rPr>
        <w:t>==============================================================================</w:t>
      </w:r>
    </w:p>
    <w:p w14:paraId="3AD2EF08" w14:textId="01FDF185" w:rsidR="00694863" w:rsidRDefault="00694863" w:rsidP="00694863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u w:val="single"/>
          <w:lang w:eastAsia="ko-KR"/>
        </w:rPr>
      </w:pPr>
      <w:r w:rsidRPr="0014738A">
        <w:rPr>
          <w:rFonts w:ascii="Arial" w:hAnsi="Arial" w:cs="Arial"/>
          <w:b/>
          <w:bCs/>
          <w:iCs/>
          <w:sz w:val="22"/>
          <w:szCs w:val="22"/>
          <w:u w:val="single"/>
          <w:lang w:eastAsia="ko-KR"/>
        </w:rPr>
        <w:t xml:space="preserve">Resolution </w:t>
      </w:r>
      <w:r>
        <w:rPr>
          <w:rFonts w:ascii="Arial" w:hAnsi="Arial" w:cs="Arial"/>
          <w:b/>
          <w:bCs/>
          <w:iCs/>
          <w:sz w:val="22"/>
          <w:szCs w:val="22"/>
          <w:u w:val="single"/>
          <w:lang w:eastAsia="ko-KR"/>
        </w:rPr>
        <w:t>on</w:t>
      </w:r>
      <w:r w:rsidRPr="0014738A">
        <w:rPr>
          <w:rFonts w:ascii="Arial" w:hAnsi="Arial" w:cs="Arial"/>
          <w:b/>
          <w:bCs/>
          <w:iCs/>
          <w:sz w:val="22"/>
          <w:szCs w:val="22"/>
          <w:u w:val="single"/>
          <w:lang w:eastAsia="ko-KR"/>
        </w:rPr>
        <w:t xml:space="preserve"> CID </w:t>
      </w:r>
      <w:r w:rsidR="00637E1D">
        <w:rPr>
          <w:rFonts w:ascii="Arial" w:hAnsi="Arial" w:cs="Arial"/>
          <w:b/>
          <w:bCs/>
          <w:iCs/>
          <w:sz w:val="22"/>
          <w:szCs w:val="22"/>
          <w:u w:val="single"/>
          <w:lang w:eastAsia="ko-KR"/>
        </w:rPr>
        <w:t>11904</w:t>
      </w:r>
    </w:p>
    <w:p w14:paraId="4EF18DD3" w14:textId="53F31982" w:rsidR="00694863" w:rsidRDefault="00694863" w:rsidP="00694863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u w:val="single"/>
          <w:lang w:eastAsia="ko-KR"/>
        </w:rPr>
      </w:pPr>
    </w:p>
    <w:p w14:paraId="5BE6DFAE" w14:textId="77777777" w:rsidR="00694863" w:rsidRDefault="00694863" w:rsidP="00694863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  <w:u w:val="single"/>
          <w:lang w:eastAsia="ko-KR"/>
        </w:rPr>
      </w:pPr>
    </w:p>
    <w:p w14:paraId="131EC37F" w14:textId="3CFE1E09" w:rsidR="00DA5808" w:rsidRDefault="00995F6C" w:rsidP="00D9218A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eastAsia="ko-KR"/>
        </w:rPr>
      </w:pPr>
      <w:r>
        <w:rPr>
          <w:rFonts w:ascii="Arial" w:hAnsi="Arial" w:cs="Arial"/>
          <w:bCs/>
          <w:iCs/>
          <w:sz w:val="22"/>
          <w:szCs w:val="22"/>
          <w:u w:val="single"/>
          <w:lang w:eastAsia="ko-KR"/>
        </w:rPr>
        <w:t>Discussion</w:t>
      </w:r>
      <w:r w:rsidR="00694863">
        <w:rPr>
          <w:rFonts w:ascii="Arial" w:hAnsi="Arial" w:cs="Arial"/>
          <w:bCs/>
          <w:iCs/>
          <w:sz w:val="22"/>
          <w:szCs w:val="22"/>
          <w:lang w:eastAsia="ko-KR"/>
        </w:rPr>
        <w:t xml:space="preserve">: </w:t>
      </w:r>
      <w:r w:rsidR="001B6BC8">
        <w:rPr>
          <w:rFonts w:ascii="Arial" w:hAnsi="Arial" w:cs="Arial"/>
          <w:bCs/>
          <w:iCs/>
          <w:sz w:val="22"/>
          <w:szCs w:val="22"/>
          <w:lang w:eastAsia="ko-KR"/>
        </w:rPr>
        <w:t>DCM up to 20 MHz</w:t>
      </w:r>
      <w:r w:rsidR="00D34704">
        <w:rPr>
          <w:rFonts w:ascii="Arial" w:hAnsi="Arial" w:cs="Arial"/>
          <w:bCs/>
          <w:iCs/>
          <w:sz w:val="22"/>
          <w:szCs w:val="22"/>
          <w:lang w:eastAsia="ko-KR"/>
        </w:rPr>
        <w:t xml:space="preserve"> bandwidth</w:t>
      </w:r>
      <w:r w:rsidR="001B6BC8">
        <w:rPr>
          <w:rFonts w:ascii="Arial" w:hAnsi="Arial" w:cs="Arial"/>
          <w:bCs/>
          <w:iCs/>
          <w:sz w:val="22"/>
          <w:szCs w:val="22"/>
          <w:lang w:eastAsia="ko-KR"/>
        </w:rPr>
        <w:t xml:space="preserve"> is helpful for robustness and overall system performance. However, if using DCM on wider bandwidths, the overall system performance may degrade since DCM uses more frequency resources.</w:t>
      </w:r>
      <w:r w:rsidR="006C2309">
        <w:rPr>
          <w:rFonts w:ascii="Arial" w:hAnsi="Arial" w:cs="Arial"/>
          <w:bCs/>
          <w:iCs/>
          <w:sz w:val="22"/>
          <w:szCs w:val="22"/>
          <w:lang w:eastAsia="ko-KR"/>
        </w:rPr>
        <w:t xml:space="preserve"> Hence suggest, to introduce</w:t>
      </w:r>
      <w:r w:rsidR="008B35BB">
        <w:rPr>
          <w:rFonts w:ascii="Arial" w:hAnsi="Arial" w:cs="Arial"/>
          <w:bCs/>
          <w:iCs/>
          <w:sz w:val="22"/>
          <w:szCs w:val="22"/>
          <w:lang w:eastAsia="ko-KR"/>
        </w:rPr>
        <w:t xml:space="preserve"> a signalling to indicate DCM maximum BW support.</w:t>
      </w:r>
    </w:p>
    <w:p w14:paraId="68C0C197" w14:textId="63D7D40C" w:rsidR="00455CD6" w:rsidRPr="00455CD6" w:rsidRDefault="00455CD6" w:rsidP="00455C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  <w:lang w:eastAsia="ko-KR"/>
        </w:rPr>
      </w:pPr>
    </w:p>
    <w:p w14:paraId="2F317407" w14:textId="4D342DFE" w:rsidR="00061A18" w:rsidRDefault="00061A18" w:rsidP="00061A18">
      <w:pPr>
        <w:spacing w:after="160" w:line="256" w:lineRule="auto"/>
        <w:rPr>
          <w:rStyle w:val="Strong"/>
          <w:highlight w:val="yellow"/>
        </w:rPr>
      </w:pPr>
      <w:proofErr w:type="spellStart"/>
      <w:r w:rsidRPr="00E90109">
        <w:rPr>
          <w:rStyle w:val="Strong"/>
          <w:highlight w:val="yellow"/>
        </w:rPr>
        <w:t>TGax</w:t>
      </w:r>
      <w:proofErr w:type="spellEnd"/>
      <w:r w:rsidRPr="00E90109">
        <w:rPr>
          <w:rStyle w:val="Strong"/>
          <w:highlight w:val="yellow"/>
        </w:rPr>
        <w:t xml:space="preserve"> Editor: </w:t>
      </w:r>
      <w:r>
        <w:rPr>
          <w:rStyle w:val="Strong"/>
          <w:highlight w:val="yellow"/>
        </w:rPr>
        <w:t>In</w:t>
      </w:r>
      <w:r w:rsidRPr="00E90109">
        <w:rPr>
          <w:rStyle w:val="Strong"/>
          <w:highlight w:val="yellow"/>
        </w:rPr>
        <w:t xml:space="preserve"> </w:t>
      </w:r>
      <w:r>
        <w:rPr>
          <w:rStyle w:val="Strong"/>
          <w:highlight w:val="yellow"/>
        </w:rPr>
        <w:t>Figure 9-589cl (HE PHY Capabilities Information field format), replace</w:t>
      </w:r>
      <w:r w:rsidR="00526473">
        <w:rPr>
          <w:rStyle w:val="Strong"/>
          <w:highlight w:val="yellow"/>
        </w:rPr>
        <w:t xml:space="preserve"> </w:t>
      </w:r>
      <w:r w:rsidR="00AA49F9">
        <w:rPr>
          <w:rStyle w:val="Strong"/>
          <w:highlight w:val="yellow"/>
        </w:rPr>
        <w:t xml:space="preserve">‘Reserved’ </w:t>
      </w:r>
      <w:r w:rsidR="00526473">
        <w:rPr>
          <w:rStyle w:val="Strong"/>
          <w:highlight w:val="yellow"/>
        </w:rPr>
        <w:t>bit B</w:t>
      </w:r>
      <w:r w:rsidR="00AA49F9">
        <w:rPr>
          <w:rStyle w:val="Strong"/>
          <w:highlight w:val="yellow"/>
        </w:rPr>
        <w:t>70</w:t>
      </w:r>
      <w:r w:rsidR="008B35BB">
        <w:rPr>
          <w:rStyle w:val="Strong"/>
          <w:highlight w:val="yellow"/>
        </w:rPr>
        <w:t>-B71</w:t>
      </w:r>
      <w:r>
        <w:rPr>
          <w:rStyle w:val="Strong"/>
          <w:highlight w:val="yellow"/>
        </w:rPr>
        <w:t xml:space="preserve"> with “</w:t>
      </w:r>
      <w:r w:rsidR="00526473">
        <w:rPr>
          <w:rStyle w:val="Strong"/>
          <w:highlight w:val="yellow"/>
        </w:rPr>
        <w:t>DC</w:t>
      </w:r>
      <w:r w:rsidR="008B35BB">
        <w:rPr>
          <w:rStyle w:val="Strong"/>
          <w:highlight w:val="yellow"/>
        </w:rPr>
        <w:t>M Max BW Support</w:t>
      </w:r>
      <w:r>
        <w:rPr>
          <w:rStyle w:val="Strong"/>
          <w:highlight w:val="yellow"/>
        </w:rPr>
        <w:t xml:space="preserve">” </w:t>
      </w:r>
    </w:p>
    <w:p w14:paraId="57DBE94D" w14:textId="5B236BD8" w:rsidR="0031091B" w:rsidRDefault="0031091B" w:rsidP="0031091B">
      <w:pPr>
        <w:spacing w:after="160" w:line="256" w:lineRule="auto"/>
        <w:rPr>
          <w:rStyle w:val="Strong"/>
          <w:highlight w:val="yellow"/>
        </w:rPr>
      </w:pPr>
      <w:proofErr w:type="spellStart"/>
      <w:r w:rsidRPr="00E90109">
        <w:rPr>
          <w:rStyle w:val="Strong"/>
          <w:highlight w:val="yellow"/>
        </w:rPr>
        <w:t>TGax</w:t>
      </w:r>
      <w:proofErr w:type="spellEnd"/>
      <w:r w:rsidRPr="00E90109">
        <w:rPr>
          <w:rStyle w:val="Strong"/>
          <w:highlight w:val="yellow"/>
        </w:rPr>
        <w:t xml:space="preserve"> Editor: Please make the following changes to </w:t>
      </w:r>
      <w:r w:rsidR="009B7C65">
        <w:rPr>
          <w:rStyle w:val="Strong"/>
          <w:highlight w:val="yellow"/>
        </w:rPr>
        <w:t>Table 9-262aa</w:t>
      </w:r>
      <w:r>
        <w:rPr>
          <w:rStyle w:val="Strong"/>
          <w:highlight w:val="yellow"/>
        </w:rPr>
        <w:t xml:space="preserve"> </w:t>
      </w:r>
      <w:r w:rsidRPr="00E90109">
        <w:rPr>
          <w:rStyle w:val="Strong"/>
          <w:highlight w:val="yellow"/>
        </w:rPr>
        <w:t>(</w:t>
      </w:r>
      <w:r>
        <w:rPr>
          <w:rStyle w:val="Strong"/>
          <w:highlight w:val="yellow"/>
        </w:rPr>
        <w:t xml:space="preserve">CIDs: </w:t>
      </w:r>
      <w:r w:rsidR="00763F6D">
        <w:rPr>
          <w:rStyle w:val="Strong"/>
          <w:highlight w:val="yellow"/>
        </w:rPr>
        <w:t>11</w:t>
      </w:r>
      <w:r w:rsidR="00101AA9">
        <w:rPr>
          <w:rStyle w:val="Strong"/>
          <w:highlight w:val="yellow"/>
        </w:rPr>
        <w:t>904</w:t>
      </w:r>
      <w:r w:rsidRPr="00E90109">
        <w:rPr>
          <w:rStyle w:val="Strong"/>
          <w:highlight w:val="yellow"/>
        </w:rPr>
        <w:t>)</w:t>
      </w:r>
    </w:p>
    <w:p w14:paraId="1E4E0B11" w14:textId="61309658" w:rsidR="009B7C65" w:rsidRDefault="009B7C65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sz w:val="20"/>
        </w:rPr>
      </w:pPr>
      <w:r>
        <w:rPr>
          <w:rStyle w:val="Strong"/>
          <w:rFonts w:ascii="Arial" w:hAnsi="Arial" w:cs="Arial"/>
          <w:b w:val="0"/>
          <w:sz w:val="20"/>
        </w:rPr>
        <w:t>Table 9-262aa—Subfields of the HE PHY Capabilities Information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B7C65" w:rsidRPr="00746A4A" w14:paraId="75EFBCDD" w14:textId="77777777" w:rsidTr="009B7C65">
        <w:tc>
          <w:tcPr>
            <w:tcW w:w="3284" w:type="dxa"/>
          </w:tcPr>
          <w:p w14:paraId="1AAD6EC8" w14:textId="5E742790" w:rsidR="009B7C65" w:rsidRPr="00746A4A" w:rsidRDefault="009B7C65" w:rsidP="00A5254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sz w:val="20"/>
              </w:rPr>
            </w:pPr>
            <w:r w:rsidRPr="00746A4A">
              <w:rPr>
                <w:rStyle w:val="Strong"/>
                <w:rFonts w:ascii="Arial" w:hAnsi="Arial" w:cs="Arial"/>
                <w:b w:val="0"/>
                <w:sz w:val="20"/>
              </w:rPr>
              <w:t>S</w:t>
            </w:r>
            <w:r w:rsidRPr="00746A4A">
              <w:rPr>
                <w:rStyle w:val="Strong"/>
                <w:rFonts w:ascii="Arial" w:hAnsi="Arial" w:cs="Arial"/>
                <w:sz w:val="20"/>
              </w:rPr>
              <w:t>ubfield</w:t>
            </w:r>
          </w:p>
        </w:tc>
        <w:tc>
          <w:tcPr>
            <w:tcW w:w="3285" w:type="dxa"/>
          </w:tcPr>
          <w:p w14:paraId="0A7FA55C" w14:textId="72B88A89" w:rsidR="009B7C65" w:rsidRPr="00746A4A" w:rsidRDefault="009B7C65" w:rsidP="00A5254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sz w:val="20"/>
              </w:rPr>
            </w:pPr>
            <w:r w:rsidRPr="00746A4A">
              <w:rPr>
                <w:rStyle w:val="Strong"/>
                <w:rFonts w:ascii="Arial" w:hAnsi="Arial" w:cs="Arial"/>
                <w:b w:val="0"/>
                <w:sz w:val="20"/>
              </w:rPr>
              <w:t>Definition</w:t>
            </w:r>
          </w:p>
        </w:tc>
        <w:tc>
          <w:tcPr>
            <w:tcW w:w="3285" w:type="dxa"/>
          </w:tcPr>
          <w:p w14:paraId="5DF75E76" w14:textId="063BEB71" w:rsidR="009B7C65" w:rsidRPr="00746A4A" w:rsidRDefault="009B7C65" w:rsidP="00A5254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sz w:val="20"/>
              </w:rPr>
            </w:pPr>
            <w:r w:rsidRPr="00746A4A">
              <w:rPr>
                <w:rStyle w:val="Strong"/>
                <w:rFonts w:ascii="Arial" w:hAnsi="Arial" w:cs="Arial"/>
                <w:b w:val="0"/>
                <w:sz w:val="20"/>
              </w:rPr>
              <w:t>Encoding</w:t>
            </w:r>
          </w:p>
        </w:tc>
      </w:tr>
      <w:tr w:rsidR="009B7C65" w:rsidRPr="00746A4A" w14:paraId="54722E19" w14:textId="77777777" w:rsidTr="009B7C65">
        <w:tc>
          <w:tcPr>
            <w:tcW w:w="3284" w:type="dxa"/>
          </w:tcPr>
          <w:p w14:paraId="092D6EFD" w14:textId="2B9F0E6F" w:rsidR="009B7C65" w:rsidRPr="00746A4A" w:rsidRDefault="008B35BB" w:rsidP="00A5254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DCM Max BW </w:t>
            </w:r>
            <w:r w:rsidR="00FB279D" w:rsidRPr="00FB279D">
              <w:rPr>
                <w:rStyle w:val="Strong"/>
                <w:rFonts w:ascii="Arial" w:hAnsi="Arial" w:cs="Arial"/>
                <w:b w:val="0"/>
                <w:sz w:val="20"/>
                <w:highlight w:val="yellow"/>
                <w:u w:val="single"/>
              </w:rPr>
              <w:t>(#11904)</w:t>
            </w:r>
          </w:p>
        </w:tc>
        <w:tc>
          <w:tcPr>
            <w:tcW w:w="3285" w:type="dxa"/>
          </w:tcPr>
          <w:p w14:paraId="33A2EC5F" w14:textId="112C2DD5" w:rsidR="008B35BB" w:rsidRDefault="008B35BB" w:rsidP="00A5254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It indicates</w:t>
            </w:r>
            <w:r w:rsidR="00801ADA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m</w:t>
            </w: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aximum PPDU bandwidth to which DCM is applied by the STA.</w:t>
            </w:r>
          </w:p>
          <w:p w14:paraId="4F025622" w14:textId="77777777" w:rsidR="008B35BB" w:rsidRDefault="008B35BB" w:rsidP="00A5254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</w:p>
          <w:p w14:paraId="2F078766" w14:textId="013CE595" w:rsidR="009C0959" w:rsidRPr="00746A4A" w:rsidRDefault="009C0959" w:rsidP="00A5254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</w:p>
        </w:tc>
        <w:tc>
          <w:tcPr>
            <w:tcW w:w="3285" w:type="dxa"/>
          </w:tcPr>
          <w:p w14:paraId="3A9932CF" w14:textId="1A0790AE" w:rsidR="00B54325" w:rsidRDefault="008B35BB" w:rsidP="00C4077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Set to 0, </w:t>
            </w:r>
            <w:r w:rsidR="007C742A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for 20 MHz</w:t>
            </w: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.</w:t>
            </w:r>
          </w:p>
          <w:p w14:paraId="672E0912" w14:textId="75577224" w:rsidR="008333DD" w:rsidRDefault="008333DD" w:rsidP="00C4077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Set to 1, for </w:t>
            </w:r>
            <w:r w:rsidR="007C742A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40 MHz</w:t>
            </w: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.</w:t>
            </w:r>
          </w:p>
          <w:p w14:paraId="668512BF" w14:textId="779B92D4" w:rsidR="008333DD" w:rsidRDefault="008333DD" w:rsidP="00C4077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Set to 2, for</w:t>
            </w:r>
            <w:r w:rsidR="007C742A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80 MHz</w:t>
            </w: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.</w:t>
            </w:r>
          </w:p>
          <w:p w14:paraId="2985961C" w14:textId="6E831217" w:rsidR="008333DD" w:rsidRDefault="008333DD" w:rsidP="00C4077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Set to 3, for </w:t>
            </w:r>
            <w:r w:rsidR="007C742A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160/80+80 MHz</w:t>
            </w: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.</w:t>
            </w:r>
          </w:p>
          <w:p w14:paraId="31F377C8" w14:textId="5A6BD0F0" w:rsidR="008333DD" w:rsidRDefault="001850E1" w:rsidP="00A5254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 w:rsidRPr="00746A4A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Note</w:t>
            </w:r>
            <w:r w:rsidR="008333DD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1</w:t>
            </w:r>
            <w:r w:rsidRPr="00746A4A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—</w:t>
            </w:r>
            <w:r w:rsidR="008333DD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This field indicates DCM Max BW (transmit), if DCM Max Constellation Tx set greater than 0.</w:t>
            </w:r>
          </w:p>
          <w:p w14:paraId="55A1B0CA" w14:textId="5C04D54B" w:rsidR="008333DD" w:rsidRDefault="008333DD" w:rsidP="00A52545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Note 2 – This field indicates DCM Max BW (receive), if DCM Max Constellation Rx set greater than 0.</w:t>
            </w:r>
          </w:p>
          <w:p w14:paraId="38A8C9E0" w14:textId="77777777" w:rsidR="001850E1" w:rsidRDefault="008333DD" w:rsidP="00557C3A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Note 3—This field indicates DCM Max BW</w:t>
            </w:r>
            <w:r w:rsidR="00801ADA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(transmit and receive), if DCM Max Constellation Tx and DCM Max Constellation Rx set greater than 0, respectively.</w:t>
            </w:r>
          </w:p>
          <w:p w14:paraId="4EE22354" w14:textId="7E69B2CF" w:rsidR="00667193" w:rsidRPr="00746A4A" w:rsidRDefault="00667193" w:rsidP="00557C3A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Note 4—This field is reserved, if DCM Max Constellation Tx and DCM Max Constellation Rx set to 0, respectively.</w:t>
            </w:r>
          </w:p>
        </w:tc>
      </w:tr>
    </w:tbl>
    <w:p w14:paraId="50B9CDD0" w14:textId="77777777" w:rsidR="004D1D4C" w:rsidRDefault="004D1D4C" w:rsidP="004D1D4C">
      <w:pPr>
        <w:spacing w:after="160" w:line="276" w:lineRule="auto"/>
        <w:jc w:val="both"/>
        <w:rPr>
          <w:rStyle w:val="Strong"/>
          <w:rFonts w:ascii="Arial" w:hAnsi="Arial" w:cs="Arial"/>
          <w:sz w:val="20"/>
        </w:rPr>
      </w:pPr>
      <w:r w:rsidRPr="0048745F">
        <w:rPr>
          <w:rStyle w:val="Strong"/>
          <w:rFonts w:ascii="Arial" w:hAnsi="Arial" w:cs="Arial"/>
          <w:sz w:val="20"/>
        </w:rPr>
        <w:t>27.15.3 MCS, NSS, BW, and DCM selection</w:t>
      </w:r>
    </w:p>
    <w:p w14:paraId="03198945" w14:textId="7A39B88F" w:rsidR="004D1D4C" w:rsidRDefault="004D1D4C" w:rsidP="004D1D4C">
      <w:pPr>
        <w:spacing w:after="160" w:line="256" w:lineRule="auto"/>
        <w:rPr>
          <w:rStyle w:val="Strong"/>
          <w:highlight w:val="yellow"/>
        </w:rPr>
      </w:pPr>
      <w:proofErr w:type="spellStart"/>
      <w:r w:rsidRPr="00E90109">
        <w:rPr>
          <w:rStyle w:val="Strong"/>
          <w:highlight w:val="yellow"/>
        </w:rPr>
        <w:lastRenderedPageBreak/>
        <w:t>TGax</w:t>
      </w:r>
      <w:proofErr w:type="spellEnd"/>
      <w:r w:rsidRPr="00E90109">
        <w:rPr>
          <w:rStyle w:val="Strong"/>
          <w:highlight w:val="yellow"/>
        </w:rPr>
        <w:t xml:space="preserve"> Editor: Please make the following changes to </w:t>
      </w:r>
      <w:r w:rsidR="00434172">
        <w:rPr>
          <w:rStyle w:val="Strong"/>
          <w:highlight w:val="yellow"/>
        </w:rPr>
        <w:t>27.15.3</w:t>
      </w:r>
    </w:p>
    <w:p w14:paraId="31BDF15B" w14:textId="41990E31" w:rsidR="004D1D4C" w:rsidRPr="00326768" w:rsidRDefault="004D1D4C" w:rsidP="004D1D4C">
      <w:pPr>
        <w:spacing w:line="276" w:lineRule="auto"/>
        <w:jc w:val="both"/>
        <w:rPr>
          <w:rFonts w:ascii="Arial" w:hAnsi="Arial" w:cs="Arial"/>
          <w:color w:val="FF0000"/>
          <w:sz w:val="20"/>
          <w:u w:val="single"/>
        </w:rPr>
      </w:pPr>
      <w:r w:rsidRPr="0048745F">
        <w:rPr>
          <w:rFonts w:ascii="Arial" w:hAnsi="Arial" w:cs="Arial"/>
          <w:sz w:val="20"/>
        </w:rPr>
        <w:t>An HE STA may transmit a</w:t>
      </w:r>
      <w:r w:rsidRPr="00FB72D9">
        <w:rPr>
          <w:rFonts w:ascii="Arial" w:hAnsi="Arial" w:cs="Arial"/>
          <w:sz w:val="20"/>
        </w:rPr>
        <w:t>n</w:t>
      </w:r>
      <w:r w:rsidR="007C742A">
        <w:rPr>
          <w:rFonts w:ascii="Arial" w:hAnsi="Arial" w:cs="Arial"/>
          <w:sz w:val="20"/>
        </w:rPr>
        <w:t xml:space="preserve"> </w:t>
      </w:r>
      <w:r w:rsidRPr="0048745F">
        <w:rPr>
          <w:rFonts w:ascii="Arial" w:hAnsi="Arial" w:cs="Arial"/>
          <w:sz w:val="20"/>
        </w:rPr>
        <w:t>HE PPDU with DCM</w:t>
      </w:r>
      <w:r w:rsidRPr="007C742A">
        <w:rPr>
          <w:rFonts w:ascii="Arial" w:hAnsi="Arial" w:cs="Arial"/>
          <w:color w:val="FF0000"/>
          <w:sz w:val="20"/>
        </w:rPr>
        <w:t xml:space="preserve"> </w:t>
      </w:r>
      <w:r w:rsidRPr="0048745F">
        <w:rPr>
          <w:rFonts w:ascii="Arial" w:hAnsi="Arial" w:cs="Arial"/>
          <w:sz w:val="20"/>
        </w:rPr>
        <w:t xml:space="preserve">to a peer STA if it has received from the peer STA an HE Capabilities element with the DCM Max Constellation Rx </w:t>
      </w:r>
      <w:proofErr w:type="gramStart"/>
      <w:r w:rsidRPr="0048745F">
        <w:rPr>
          <w:rFonts w:ascii="Arial" w:hAnsi="Arial" w:cs="Arial"/>
          <w:sz w:val="20"/>
        </w:rPr>
        <w:t>subfield(</w:t>
      </w:r>
      <w:proofErr w:type="gramEnd"/>
      <w:r w:rsidRPr="0048745F">
        <w:rPr>
          <w:rFonts w:ascii="Arial" w:hAnsi="Arial" w:cs="Arial"/>
          <w:sz w:val="20"/>
        </w:rPr>
        <w:t>#12536) in the HE PHY Capabilities Information field</w:t>
      </w:r>
      <w:r w:rsidR="00142EF0">
        <w:rPr>
          <w:rFonts w:ascii="Arial" w:hAnsi="Arial" w:cs="Arial"/>
          <w:sz w:val="20"/>
        </w:rPr>
        <w:t xml:space="preserve"> </w:t>
      </w:r>
      <w:r w:rsidRPr="0048745F">
        <w:rPr>
          <w:rFonts w:ascii="Arial" w:hAnsi="Arial" w:cs="Arial"/>
          <w:sz w:val="20"/>
        </w:rPr>
        <w:t>greater</w:t>
      </w:r>
      <w:r w:rsidRPr="00685D18">
        <w:rPr>
          <w:rFonts w:ascii="Arial" w:hAnsi="Arial" w:cs="Arial"/>
          <w:sz w:val="20"/>
        </w:rPr>
        <w:t xml:space="preserve"> </w:t>
      </w:r>
      <w:r w:rsidR="00685D18" w:rsidRPr="00685D18">
        <w:rPr>
          <w:rFonts w:ascii="Arial" w:hAnsi="Arial" w:cs="Arial"/>
          <w:sz w:val="20"/>
        </w:rPr>
        <w:t>than 0</w:t>
      </w:r>
      <w:r w:rsidRPr="0048745F">
        <w:rPr>
          <w:rFonts w:ascii="Arial" w:hAnsi="Arial" w:cs="Arial"/>
          <w:sz w:val="20"/>
        </w:rPr>
        <w:t>; otherwise the STA shall not transmit an HE PPDU with DCM to the peer STA</w:t>
      </w:r>
      <w:r w:rsidRPr="00326768">
        <w:rPr>
          <w:rFonts w:ascii="Arial" w:hAnsi="Arial" w:cs="Arial"/>
          <w:color w:val="FF0000"/>
          <w:sz w:val="20"/>
          <w:u w:val="single"/>
        </w:rPr>
        <w:t>.</w:t>
      </w:r>
      <w:r w:rsidR="00326768" w:rsidRPr="00326768">
        <w:rPr>
          <w:rFonts w:ascii="Arial" w:hAnsi="Arial" w:cs="Arial"/>
          <w:color w:val="FF0000"/>
          <w:sz w:val="20"/>
          <w:u w:val="single"/>
        </w:rPr>
        <w:t xml:space="preserve"> </w:t>
      </w:r>
      <w:r w:rsidR="00326768">
        <w:rPr>
          <w:rFonts w:ascii="Arial" w:hAnsi="Arial" w:cs="Arial"/>
          <w:color w:val="FF0000"/>
          <w:sz w:val="20"/>
          <w:u w:val="single"/>
        </w:rPr>
        <w:t>In this case, t</w:t>
      </w:r>
      <w:r w:rsidR="00326768" w:rsidRPr="00326768">
        <w:rPr>
          <w:rFonts w:ascii="Arial" w:hAnsi="Arial" w:cs="Arial"/>
          <w:color w:val="FF0000"/>
          <w:sz w:val="20"/>
          <w:u w:val="single"/>
        </w:rPr>
        <w:t xml:space="preserve">he maximum PPDU bandwidth </w:t>
      </w:r>
      <w:r w:rsidR="00326768">
        <w:rPr>
          <w:rFonts w:ascii="Arial" w:hAnsi="Arial" w:cs="Arial"/>
          <w:color w:val="FF0000"/>
          <w:sz w:val="20"/>
          <w:u w:val="single"/>
        </w:rPr>
        <w:t>of the</w:t>
      </w:r>
      <w:r w:rsidR="00326768" w:rsidRPr="00326768">
        <w:rPr>
          <w:rFonts w:ascii="Arial" w:hAnsi="Arial" w:cs="Arial"/>
          <w:color w:val="FF0000"/>
          <w:sz w:val="20"/>
          <w:u w:val="single"/>
        </w:rPr>
        <w:t xml:space="preserve"> HE PPDU with DCM </w:t>
      </w:r>
      <w:r w:rsidR="00326768">
        <w:rPr>
          <w:rFonts w:ascii="Arial" w:hAnsi="Arial" w:cs="Arial"/>
          <w:color w:val="FF0000"/>
          <w:sz w:val="20"/>
          <w:u w:val="single"/>
        </w:rPr>
        <w:t xml:space="preserve">that HE STA may transmit to a peer STA </w:t>
      </w:r>
      <w:r w:rsidR="00326768" w:rsidRPr="00326768">
        <w:rPr>
          <w:rFonts w:ascii="Arial" w:hAnsi="Arial" w:cs="Arial"/>
          <w:color w:val="FF0000"/>
          <w:sz w:val="20"/>
          <w:u w:val="single"/>
        </w:rPr>
        <w:t xml:space="preserve">is indicated </w:t>
      </w:r>
      <w:r w:rsidR="00326768">
        <w:rPr>
          <w:rFonts w:ascii="Arial" w:hAnsi="Arial" w:cs="Arial"/>
          <w:color w:val="FF0000"/>
          <w:sz w:val="20"/>
          <w:u w:val="single"/>
        </w:rPr>
        <w:t xml:space="preserve">by the peer STA </w:t>
      </w:r>
      <w:r w:rsidR="00326768" w:rsidRPr="00326768">
        <w:rPr>
          <w:rFonts w:ascii="Arial" w:hAnsi="Arial" w:cs="Arial"/>
          <w:color w:val="FF0000"/>
          <w:sz w:val="20"/>
          <w:u w:val="single"/>
        </w:rPr>
        <w:t>in the DCM Max BW subfield in the HE PHY Capabilities Information field.</w:t>
      </w:r>
    </w:p>
    <w:p w14:paraId="52B49C2A" w14:textId="1ED8B3D7" w:rsidR="00320B0B" w:rsidRPr="00320B0B" w:rsidRDefault="00320B0B" w:rsidP="004D1D4C">
      <w:pPr>
        <w:spacing w:line="276" w:lineRule="auto"/>
        <w:jc w:val="both"/>
        <w:rPr>
          <w:rFonts w:ascii="Arial" w:hAnsi="Arial" w:cs="Arial"/>
          <w:color w:val="FF0000"/>
          <w:sz w:val="20"/>
          <w:u w:val="single"/>
        </w:rPr>
      </w:pPr>
      <w:r w:rsidRPr="00320B0B">
        <w:rPr>
          <w:rFonts w:ascii="Arial" w:hAnsi="Arial" w:cs="Arial"/>
          <w:color w:val="FF0000"/>
          <w:sz w:val="20"/>
          <w:u w:val="single"/>
        </w:rPr>
        <w:t>[PARA BREAK]</w:t>
      </w:r>
    </w:p>
    <w:p w14:paraId="05B3D457" w14:textId="0E47ADE9" w:rsidR="004D1D4C" w:rsidRDefault="004D1D4C" w:rsidP="004D1D4C">
      <w:pPr>
        <w:spacing w:line="276" w:lineRule="auto"/>
        <w:jc w:val="both"/>
        <w:rPr>
          <w:rFonts w:ascii="Arial" w:hAnsi="Arial" w:cs="Arial"/>
          <w:sz w:val="20"/>
        </w:rPr>
      </w:pPr>
      <w:r w:rsidRPr="0048745F">
        <w:rPr>
          <w:rFonts w:ascii="Arial" w:hAnsi="Arial" w:cs="Arial"/>
          <w:sz w:val="20"/>
        </w:rPr>
        <w:t xml:space="preserve">An HE STA transmits an HE TB PPDU with DCM as defined in 27.5.3.3 (STA </w:t>
      </w:r>
      <w:r w:rsidR="00A342C0">
        <w:rPr>
          <w:rFonts w:ascii="Arial" w:hAnsi="Arial" w:cs="Arial"/>
          <w:sz w:val="20"/>
        </w:rPr>
        <w:pgNum/>
      </w:r>
      <w:proofErr w:type="spellStart"/>
      <w:r w:rsidR="00A342C0">
        <w:rPr>
          <w:rFonts w:ascii="Arial" w:hAnsi="Arial" w:cs="Arial"/>
          <w:sz w:val="20"/>
        </w:rPr>
        <w:t>ehaviour</w:t>
      </w:r>
      <w:proofErr w:type="spellEnd"/>
      <w:r w:rsidRPr="0048745F">
        <w:rPr>
          <w:rFonts w:ascii="Arial" w:hAnsi="Arial" w:cs="Arial"/>
          <w:sz w:val="20"/>
        </w:rPr>
        <w:t xml:space="preserve"> for UL MU operation). When sending a Trigger Frame, the HE AP shall not set the DCM subfield of User Info field in the Trigger Frame to 1 if the destination non-AP HE </w:t>
      </w:r>
      <w:proofErr w:type="gramStart"/>
      <w:r w:rsidRPr="0048745F">
        <w:rPr>
          <w:rFonts w:ascii="Arial" w:hAnsi="Arial" w:cs="Arial"/>
          <w:sz w:val="20"/>
        </w:rPr>
        <w:t>STA(</w:t>
      </w:r>
      <w:proofErr w:type="gramEnd"/>
      <w:r w:rsidRPr="0048745F">
        <w:rPr>
          <w:rFonts w:ascii="Arial" w:hAnsi="Arial" w:cs="Arial"/>
          <w:sz w:val="20"/>
        </w:rPr>
        <w:t>#14217) sets the DCM Max Constellation Tx field to 0 in the HE PHY Capabilities Information field.</w:t>
      </w:r>
    </w:p>
    <w:p w14:paraId="33F7698E" w14:textId="77777777" w:rsidR="00320B0B" w:rsidRDefault="00320B0B" w:rsidP="00320B0B">
      <w:pPr>
        <w:spacing w:line="276" w:lineRule="auto"/>
        <w:jc w:val="both"/>
        <w:rPr>
          <w:rFonts w:ascii="Arial" w:hAnsi="Arial" w:cs="Arial"/>
          <w:color w:val="FF0000"/>
          <w:sz w:val="20"/>
          <w:u w:val="single"/>
        </w:rPr>
      </w:pPr>
    </w:p>
    <w:p w14:paraId="0B3BAC4B" w14:textId="289695A3" w:rsidR="00320B0B" w:rsidRPr="00320B0B" w:rsidRDefault="00320B0B" w:rsidP="00320B0B">
      <w:pPr>
        <w:spacing w:line="276" w:lineRule="auto"/>
        <w:jc w:val="both"/>
        <w:rPr>
          <w:rFonts w:ascii="Arial" w:hAnsi="Arial" w:cs="Arial"/>
          <w:color w:val="FF0000"/>
          <w:sz w:val="20"/>
          <w:u w:val="single"/>
        </w:rPr>
      </w:pPr>
      <w:r w:rsidRPr="00320B0B">
        <w:rPr>
          <w:rFonts w:ascii="Arial" w:hAnsi="Arial" w:cs="Arial"/>
          <w:color w:val="FF0000"/>
          <w:sz w:val="20"/>
          <w:u w:val="single"/>
        </w:rPr>
        <w:t>[PARA BREAK]</w:t>
      </w:r>
    </w:p>
    <w:p w14:paraId="5EE5D0E4" w14:textId="6C98985D" w:rsidR="004D1D4C" w:rsidRPr="0048745F" w:rsidRDefault="004D1D4C" w:rsidP="004D1D4C">
      <w:pPr>
        <w:spacing w:line="276" w:lineRule="auto"/>
        <w:jc w:val="both"/>
        <w:rPr>
          <w:rFonts w:ascii="Arial" w:hAnsi="Arial" w:cs="Arial"/>
          <w:bCs/>
          <w:iCs/>
          <w:color w:val="FF0000"/>
          <w:sz w:val="22"/>
          <w:szCs w:val="22"/>
          <w:u w:val="single"/>
          <w:lang w:eastAsia="ko-KR"/>
        </w:rPr>
      </w:pPr>
      <w:r w:rsidRPr="0048745F">
        <w:rPr>
          <w:rFonts w:ascii="Arial" w:hAnsi="Arial" w:cs="Arial"/>
          <w:bCs/>
          <w:iCs/>
          <w:color w:val="FF0000"/>
          <w:sz w:val="22"/>
          <w:szCs w:val="22"/>
          <w:u w:val="single"/>
          <w:lang w:eastAsia="ko-KR"/>
        </w:rPr>
        <w:t xml:space="preserve">An HE STA that transmits an HE PPDU with DCM to a peer STA shall use an NSS that is supported by the receiving STA as indicated by the DCM Max NSS Rx subfield in the HE PHY </w:t>
      </w:r>
      <w:proofErr w:type="spellStart"/>
      <w:r w:rsidRPr="0048745F">
        <w:rPr>
          <w:rFonts w:ascii="Arial" w:hAnsi="Arial" w:cs="Arial"/>
          <w:bCs/>
          <w:iCs/>
          <w:color w:val="FF0000"/>
          <w:sz w:val="22"/>
          <w:szCs w:val="22"/>
          <w:u w:val="single"/>
          <w:lang w:eastAsia="ko-KR"/>
        </w:rPr>
        <w:t>Capabilitites</w:t>
      </w:r>
      <w:proofErr w:type="spellEnd"/>
      <w:r w:rsidRPr="0048745F">
        <w:rPr>
          <w:rFonts w:ascii="Arial" w:hAnsi="Arial" w:cs="Arial"/>
          <w:bCs/>
          <w:iCs/>
          <w:color w:val="FF0000"/>
          <w:sz w:val="22"/>
          <w:szCs w:val="22"/>
          <w:u w:val="single"/>
          <w:lang w:eastAsia="ko-KR"/>
        </w:rPr>
        <w:t xml:space="preserve"> Information field. When sending a Trigger frame, the HE AP shall set the Number of Spatial Streams subfield in the Trigger Frame to </w:t>
      </w:r>
      <w:r>
        <w:rPr>
          <w:rFonts w:ascii="Arial" w:hAnsi="Arial" w:cs="Arial"/>
          <w:bCs/>
          <w:iCs/>
          <w:color w:val="FF0000"/>
          <w:sz w:val="22"/>
          <w:szCs w:val="22"/>
          <w:u w:val="single"/>
          <w:lang w:eastAsia="ko-KR"/>
        </w:rPr>
        <w:t xml:space="preserve">less than or equal to </w:t>
      </w:r>
      <w:r w:rsidRPr="0048745F">
        <w:rPr>
          <w:rFonts w:ascii="Arial" w:hAnsi="Arial" w:cs="Arial"/>
          <w:bCs/>
          <w:iCs/>
          <w:color w:val="FF0000"/>
          <w:sz w:val="22"/>
          <w:szCs w:val="22"/>
          <w:u w:val="single"/>
          <w:lang w:eastAsia="ko-KR"/>
        </w:rPr>
        <w:t>the value indicated in the DCM Max NSS Rx subfield in HE PHY Capabilities Information field</w:t>
      </w:r>
      <w:r>
        <w:rPr>
          <w:rFonts w:ascii="Arial" w:hAnsi="Arial" w:cs="Arial"/>
          <w:bCs/>
          <w:iCs/>
          <w:color w:val="FF0000"/>
          <w:sz w:val="22"/>
          <w:szCs w:val="22"/>
          <w:u w:val="single"/>
          <w:lang w:eastAsia="ko-KR"/>
        </w:rPr>
        <w:t>.</w:t>
      </w:r>
    </w:p>
    <w:p w14:paraId="60208408" w14:textId="77777777" w:rsidR="004D1D4C" w:rsidRDefault="004D1D4C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sz w:val="20"/>
        </w:rPr>
      </w:pPr>
    </w:p>
    <w:p w14:paraId="22445361" w14:textId="13E879E0" w:rsidR="007B3F8B" w:rsidRPr="007B3F8B" w:rsidRDefault="007B3F8B" w:rsidP="00A52545">
      <w:pPr>
        <w:spacing w:after="160" w:line="276" w:lineRule="auto"/>
        <w:jc w:val="both"/>
        <w:rPr>
          <w:rStyle w:val="Strong"/>
          <w:rFonts w:ascii="Arial" w:hAnsi="Arial" w:cs="Arial"/>
          <w:sz w:val="20"/>
          <w:u w:val="single"/>
        </w:rPr>
      </w:pPr>
      <w:r w:rsidRPr="007B3F8B">
        <w:rPr>
          <w:rStyle w:val="Strong"/>
          <w:rFonts w:ascii="Arial" w:hAnsi="Arial" w:cs="Arial"/>
          <w:sz w:val="20"/>
          <w:u w:val="single"/>
        </w:rPr>
        <w:t xml:space="preserve">Resolution to </w:t>
      </w:r>
      <w:r w:rsidR="0081639E">
        <w:rPr>
          <w:rStyle w:val="Strong"/>
          <w:rFonts w:ascii="Arial" w:hAnsi="Arial" w:cs="Arial"/>
          <w:sz w:val="20"/>
          <w:u w:val="single"/>
        </w:rPr>
        <w:t>CID13403</w:t>
      </w:r>
    </w:p>
    <w:p w14:paraId="0D4BD86F" w14:textId="6B47C9D3" w:rsidR="00472953" w:rsidRDefault="00472953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sz w:val="20"/>
        </w:rPr>
      </w:pPr>
      <w:r w:rsidRPr="007B3F8B">
        <w:rPr>
          <w:rStyle w:val="Strong"/>
          <w:rFonts w:ascii="Arial" w:hAnsi="Arial" w:cs="Arial"/>
          <w:sz w:val="20"/>
          <w:u w:val="single"/>
        </w:rPr>
        <w:t>Discussion</w:t>
      </w:r>
      <w:r w:rsidR="002121AD">
        <w:rPr>
          <w:rStyle w:val="Strong"/>
          <w:rFonts w:ascii="Arial" w:hAnsi="Arial" w:cs="Arial"/>
          <w:sz w:val="20"/>
          <w:u w:val="single"/>
        </w:rPr>
        <w:t xml:space="preserve"> on increasing number of reserved bits in HE PHY capabilities Information field</w:t>
      </w:r>
      <w:r>
        <w:rPr>
          <w:rStyle w:val="Strong"/>
          <w:rFonts w:ascii="Arial" w:hAnsi="Arial" w:cs="Arial"/>
          <w:b w:val="0"/>
          <w:sz w:val="20"/>
        </w:rPr>
        <w:t xml:space="preserve">: The HE PHY capabilities have run of out reserved bits. </w:t>
      </w:r>
      <w:r w:rsidR="007B3F8B">
        <w:rPr>
          <w:rStyle w:val="Strong"/>
          <w:rFonts w:ascii="Arial" w:hAnsi="Arial" w:cs="Arial"/>
          <w:b w:val="0"/>
          <w:sz w:val="20"/>
        </w:rPr>
        <w:t>More capabilities are being defined. Hence it is necessary that we increase the number of available reserved bits in HE PHY Capabilities Information field.</w:t>
      </w:r>
    </w:p>
    <w:p w14:paraId="0D18E0CE" w14:textId="1D494F55" w:rsidR="007B3F8B" w:rsidRDefault="007B3F8B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sz w:val="20"/>
        </w:rPr>
      </w:pPr>
      <w:r>
        <w:rPr>
          <w:rStyle w:val="Strong"/>
          <w:rFonts w:ascii="Arial" w:hAnsi="Arial" w:cs="Arial"/>
          <w:b w:val="0"/>
          <w:sz w:val="20"/>
        </w:rPr>
        <w:t>Propose to add 1 reserved byte at the end of the HE PHY Capabilities Information field.</w:t>
      </w:r>
    </w:p>
    <w:p w14:paraId="14D8F4E4" w14:textId="3CFC88FA" w:rsidR="002121AD" w:rsidRDefault="002121AD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sz w:val="20"/>
        </w:rPr>
      </w:pPr>
      <w:r w:rsidRPr="002121AD">
        <w:rPr>
          <w:rStyle w:val="Strong"/>
          <w:rFonts w:ascii="Arial" w:hAnsi="Arial" w:cs="Arial"/>
          <w:sz w:val="20"/>
          <w:u w:val="single"/>
        </w:rPr>
        <w:t>Discussion on introducing 1024 QAM Capabilities</w:t>
      </w:r>
      <w:r>
        <w:rPr>
          <w:rStyle w:val="Strong"/>
          <w:rFonts w:ascii="Arial" w:hAnsi="Arial" w:cs="Arial"/>
          <w:sz w:val="20"/>
          <w:u w:val="single"/>
        </w:rPr>
        <w:t xml:space="preserve">: </w:t>
      </w:r>
      <w:r>
        <w:rPr>
          <w:rStyle w:val="Strong"/>
          <w:rFonts w:ascii="Arial" w:hAnsi="Arial" w:cs="Arial"/>
          <w:b w:val="0"/>
          <w:sz w:val="20"/>
        </w:rPr>
        <w:t xml:space="preserve">1024-QAM modulation is optional to support in 11ax. Currently, </w:t>
      </w:r>
      <w:proofErr w:type="spellStart"/>
      <w:r>
        <w:rPr>
          <w:rStyle w:val="Strong"/>
          <w:rFonts w:ascii="Arial" w:hAnsi="Arial" w:cs="Arial"/>
          <w:b w:val="0"/>
          <w:sz w:val="20"/>
        </w:rPr>
        <w:t>through</w:t>
      </w:r>
      <w:proofErr w:type="spellEnd"/>
      <w:r>
        <w:rPr>
          <w:rStyle w:val="Strong"/>
          <w:rFonts w:ascii="Arial" w:hAnsi="Arial" w:cs="Arial"/>
          <w:b w:val="0"/>
          <w:sz w:val="20"/>
        </w:rPr>
        <w:t xml:space="preserve"> HE-MCS And NSS set field an 11ax device indicates support of 1024-QAM (transmit and receive) for different NSS for BW</w:t>
      </w:r>
      <m:oMath>
        <m:r>
          <w:rPr>
            <w:rStyle w:val="Strong"/>
            <w:rFonts w:ascii="Cambria Math" w:hAnsi="Cambria Math" w:cs="Arial"/>
            <w:sz w:val="20"/>
          </w:rPr>
          <m:t>≤</m:t>
        </m:r>
      </m:oMath>
      <w:r>
        <w:rPr>
          <w:rStyle w:val="Strong"/>
          <w:rFonts w:ascii="Arial" w:hAnsi="Arial" w:cs="Arial"/>
          <w:b w:val="0"/>
          <w:sz w:val="20"/>
        </w:rPr>
        <w:t>80 MHz and BW</w:t>
      </w:r>
      <m:oMath>
        <m:r>
          <w:rPr>
            <w:rStyle w:val="Strong"/>
            <w:rFonts w:ascii="Cambria Math" w:hAnsi="Cambria Math" w:cs="Arial"/>
            <w:sz w:val="20"/>
          </w:rPr>
          <m:t>&gt;80</m:t>
        </m:r>
      </m:oMath>
      <w:r>
        <w:rPr>
          <w:rStyle w:val="Strong"/>
          <w:rFonts w:ascii="Arial" w:hAnsi="Arial" w:cs="Arial"/>
          <w:b w:val="0"/>
          <w:sz w:val="20"/>
        </w:rPr>
        <w:t>MHz. Hence, there is no explicit capability in HE PHY Capabilities Information field to indicate support of 1024-QAM.</w:t>
      </w:r>
    </w:p>
    <w:p w14:paraId="3F1FB49D" w14:textId="0C998B11" w:rsidR="002121AD" w:rsidRDefault="002121AD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bCs w:val="0"/>
          <w:sz w:val="20"/>
        </w:rPr>
      </w:pPr>
      <w:r>
        <w:rPr>
          <w:rStyle w:val="Strong"/>
          <w:rFonts w:ascii="Arial" w:hAnsi="Arial" w:cs="Arial"/>
          <w:b w:val="0"/>
          <w:sz w:val="20"/>
        </w:rPr>
        <w:t xml:space="preserve">However, the </w:t>
      </w:r>
      <w:r w:rsidR="008F1C36">
        <w:rPr>
          <w:rStyle w:val="Strong"/>
          <w:rFonts w:ascii="Arial" w:hAnsi="Arial" w:cs="Arial"/>
          <w:b w:val="0"/>
          <w:sz w:val="20"/>
        </w:rPr>
        <w:t xml:space="preserve">spec., restricts use of 1024-QAM for RU sizes </w:t>
      </w:r>
      <m:oMath>
        <m:r>
          <w:rPr>
            <w:rStyle w:val="Strong"/>
            <w:rFonts w:ascii="Cambria Math" w:hAnsi="Cambria Math" w:cs="Arial"/>
            <w:sz w:val="20"/>
          </w:rPr>
          <m:t>≥242</m:t>
        </m:r>
      </m:oMath>
      <w:r w:rsidR="008F1C36">
        <w:rPr>
          <w:rStyle w:val="Strong"/>
          <w:rFonts w:ascii="Arial" w:hAnsi="Arial" w:cs="Arial"/>
          <w:b w:val="0"/>
          <w:bCs w:val="0"/>
          <w:sz w:val="20"/>
        </w:rPr>
        <w:t xml:space="preserve"> tone. </w:t>
      </w:r>
      <w:r w:rsidR="008F1C36" w:rsidRPr="0081639E">
        <w:rPr>
          <w:rStyle w:val="Strong"/>
          <w:rFonts w:ascii="Arial" w:hAnsi="Arial" w:cs="Arial"/>
          <w:b w:val="0"/>
          <w:bCs w:val="0"/>
          <w:sz w:val="20"/>
        </w:rPr>
        <w:t>In 11-18/</w:t>
      </w:r>
      <w:r w:rsidR="0081639E" w:rsidRPr="0081639E">
        <w:rPr>
          <w:rStyle w:val="Strong"/>
          <w:rFonts w:ascii="Arial" w:hAnsi="Arial" w:cs="Arial"/>
          <w:b w:val="0"/>
          <w:bCs w:val="0"/>
          <w:sz w:val="20"/>
        </w:rPr>
        <w:t>359r0</w:t>
      </w:r>
      <w:r w:rsidR="008F1C36">
        <w:rPr>
          <w:rStyle w:val="Strong"/>
          <w:rFonts w:ascii="Arial" w:hAnsi="Arial" w:cs="Arial"/>
          <w:b w:val="0"/>
          <w:bCs w:val="0"/>
          <w:sz w:val="20"/>
        </w:rPr>
        <w:t xml:space="preserve">, use of 1024-QAM on RU sizes </w:t>
      </w:r>
      <m:oMath>
        <m:r>
          <w:rPr>
            <w:rStyle w:val="Strong"/>
            <w:rFonts w:ascii="Cambria Math" w:hAnsi="Cambria Math" w:cs="Arial"/>
            <w:sz w:val="20"/>
          </w:rPr>
          <m:t>&lt;242</m:t>
        </m:r>
      </m:oMath>
      <w:r w:rsidR="008F1C36">
        <w:rPr>
          <w:rStyle w:val="Strong"/>
          <w:rFonts w:ascii="Arial" w:hAnsi="Arial" w:cs="Arial"/>
          <w:b w:val="0"/>
          <w:bCs w:val="0"/>
          <w:sz w:val="20"/>
        </w:rPr>
        <w:t>tone is enabled. This is optional feature and requires a signalling capability.</w:t>
      </w:r>
    </w:p>
    <w:p w14:paraId="1CD178FA" w14:textId="460B3057" w:rsidR="008F1C36" w:rsidRPr="002121AD" w:rsidRDefault="008F1C36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sz w:val="20"/>
        </w:rPr>
      </w:pPr>
      <w:r>
        <w:rPr>
          <w:rStyle w:val="Strong"/>
          <w:rFonts w:ascii="Arial" w:hAnsi="Arial" w:cs="Arial"/>
          <w:b w:val="0"/>
          <w:sz w:val="20"/>
        </w:rPr>
        <w:t>Propose to add a ‘1024-QAM support &lt;</w:t>
      </w:r>
      <w:r w:rsidR="003B4C77">
        <w:rPr>
          <w:rStyle w:val="Strong"/>
          <w:rFonts w:ascii="Arial" w:hAnsi="Arial" w:cs="Arial"/>
          <w:b w:val="0"/>
          <w:sz w:val="20"/>
        </w:rPr>
        <w:t xml:space="preserve"> </w:t>
      </w:r>
      <w:r>
        <w:rPr>
          <w:rStyle w:val="Strong"/>
          <w:rFonts w:ascii="Arial" w:hAnsi="Arial" w:cs="Arial"/>
          <w:b w:val="0"/>
          <w:sz w:val="20"/>
        </w:rPr>
        <w:t>242</w:t>
      </w:r>
      <w:r w:rsidR="003B4C77">
        <w:rPr>
          <w:rStyle w:val="Strong"/>
          <w:rFonts w:ascii="Arial" w:hAnsi="Arial" w:cs="Arial"/>
          <w:b w:val="0"/>
          <w:sz w:val="20"/>
        </w:rPr>
        <w:t>-tone</w:t>
      </w:r>
      <w:r>
        <w:rPr>
          <w:rStyle w:val="Strong"/>
          <w:rFonts w:ascii="Arial" w:hAnsi="Arial" w:cs="Arial"/>
          <w:b w:val="0"/>
          <w:sz w:val="20"/>
        </w:rPr>
        <w:t xml:space="preserve"> RU’, capability. Also, normative text to this capability is provided.</w:t>
      </w:r>
    </w:p>
    <w:p w14:paraId="5E544C86" w14:textId="0FBF54FD" w:rsidR="007B3F8B" w:rsidRPr="00F417C5" w:rsidRDefault="007B3F8B" w:rsidP="00A52545">
      <w:pPr>
        <w:spacing w:after="160" w:line="276" w:lineRule="auto"/>
        <w:jc w:val="both"/>
        <w:rPr>
          <w:rStyle w:val="Strong"/>
          <w:rFonts w:ascii="Arial" w:hAnsi="Arial" w:cs="Arial"/>
          <w:sz w:val="20"/>
          <w:u w:val="single"/>
        </w:rPr>
      </w:pPr>
      <w:r w:rsidRPr="00F417C5">
        <w:rPr>
          <w:rStyle w:val="Strong"/>
          <w:rFonts w:ascii="Arial" w:hAnsi="Arial" w:cs="Arial"/>
          <w:sz w:val="20"/>
          <w:u w:val="single"/>
        </w:rPr>
        <w:t>Resolution:</w:t>
      </w:r>
    </w:p>
    <w:p w14:paraId="155EB734" w14:textId="426F9F50" w:rsidR="007B3F8B" w:rsidRDefault="007B3F8B" w:rsidP="007B3F8B">
      <w:pPr>
        <w:spacing w:after="160" w:line="256" w:lineRule="auto"/>
        <w:rPr>
          <w:rStyle w:val="Strong"/>
          <w:highlight w:val="yellow"/>
        </w:rPr>
      </w:pPr>
      <w:proofErr w:type="spellStart"/>
      <w:r w:rsidRPr="00E90109">
        <w:rPr>
          <w:rStyle w:val="Strong"/>
          <w:highlight w:val="yellow"/>
        </w:rPr>
        <w:t>T</w:t>
      </w:r>
      <w:r w:rsidR="00A342C0" w:rsidRPr="00E90109">
        <w:rPr>
          <w:rStyle w:val="Strong"/>
          <w:highlight w:val="yellow"/>
        </w:rPr>
        <w:t>g</w:t>
      </w:r>
      <w:r w:rsidRPr="00E90109">
        <w:rPr>
          <w:rStyle w:val="Strong"/>
          <w:highlight w:val="yellow"/>
        </w:rPr>
        <w:t>ax</w:t>
      </w:r>
      <w:proofErr w:type="spellEnd"/>
      <w:r w:rsidRPr="00E90109">
        <w:rPr>
          <w:rStyle w:val="Strong"/>
          <w:highlight w:val="yellow"/>
        </w:rPr>
        <w:t xml:space="preserve"> Editor: </w:t>
      </w:r>
      <w:r>
        <w:rPr>
          <w:rStyle w:val="Strong"/>
          <w:highlight w:val="yellow"/>
        </w:rPr>
        <w:t>In</w:t>
      </w:r>
      <w:r w:rsidRPr="00E90109">
        <w:rPr>
          <w:rStyle w:val="Strong"/>
          <w:highlight w:val="yellow"/>
        </w:rPr>
        <w:t xml:space="preserve"> </w:t>
      </w:r>
      <w:r>
        <w:rPr>
          <w:rStyle w:val="Strong"/>
          <w:highlight w:val="yellow"/>
        </w:rPr>
        <w:t>Figure 9-589cl (HE PHY Capabilities Information field format), add 1 reserved byte after bit, B71, i.e., B72-80 are to be added and marked ‘reserved’</w:t>
      </w:r>
      <w:r w:rsidR="003B4C77">
        <w:rPr>
          <w:rStyle w:val="Strong"/>
          <w:highlight w:val="yellow"/>
        </w:rPr>
        <w:t>.</w:t>
      </w:r>
    </w:p>
    <w:p w14:paraId="2639BE73" w14:textId="26F8031A" w:rsidR="003B4C77" w:rsidRDefault="003B4C77" w:rsidP="003B4C77">
      <w:pPr>
        <w:spacing w:after="160" w:line="256" w:lineRule="auto"/>
        <w:rPr>
          <w:rStyle w:val="Strong"/>
          <w:highlight w:val="yellow"/>
        </w:rPr>
      </w:pPr>
      <w:proofErr w:type="spellStart"/>
      <w:r w:rsidRPr="00E90109">
        <w:rPr>
          <w:rStyle w:val="Strong"/>
          <w:highlight w:val="yellow"/>
        </w:rPr>
        <w:t>T</w:t>
      </w:r>
      <w:r w:rsidR="00A342C0" w:rsidRPr="00E90109">
        <w:rPr>
          <w:rStyle w:val="Strong"/>
          <w:highlight w:val="yellow"/>
        </w:rPr>
        <w:t>g</w:t>
      </w:r>
      <w:r w:rsidRPr="00E90109">
        <w:rPr>
          <w:rStyle w:val="Strong"/>
          <w:highlight w:val="yellow"/>
        </w:rPr>
        <w:t>ax</w:t>
      </w:r>
      <w:proofErr w:type="spellEnd"/>
      <w:r w:rsidRPr="00E90109">
        <w:rPr>
          <w:rStyle w:val="Strong"/>
          <w:highlight w:val="yellow"/>
        </w:rPr>
        <w:t xml:space="preserve"> Editor: </w:t>
      </w:r>
      <w:r>
        <w:rPr>
          <w:rStyle w:val="Strong"/>
          <w:highlight w:val="yellow"/>
        </w:rPr>
        <w:t>In</w:t>
      </w:r>
      <w:r w:rsidRPr="00E90109">
        <w:rPr>
          <w:rStyle w:val="Strong"/>
          <w:highlight w:val="yellow"/>
        </w:rPr>
        <w:t xml:space="preserve"> </w:t>
      </w:r>
      <w:r>
        <w:rPr>
          <w:rStyle w:val="Strong"/>
          <w:highlight w:val="yellow"/>
        </w:rPr>
        <w:t>Figure 9-589cl (HE PHY Capabilities Information field format), replace, bit B7</w:t>
      </w:r>
      <w:r w:rsidR="00B54325">
        <w:rPr>
          <w:rStyle w:val="Strong"/>
          <w:highlight w:val="yellow"/>
        </w:rPr>
        <w:t>2</w:t>
      </w:r>
      <w:r w:rsidR="0081639E">
        <w:rPr>
          <w:rStyle w:val="Strong"/>
          <w:highlight w:val="yellow"/>
        </w:rPr>
        <w:t xml:space="preserve"> and B73</w:t>
      </w:r>
      <w:r>
        <w:rPr>
          <w:rStyle w:val="Strong"/>
          <w:highlight w:val="yellow"/>
        </w:rPr>
        <w:t>, ‘Reserved’ with ‘1024-QAM Support &lt; 242-tone RU</w:t>
      </w:r>
      <w:r w:rsidR="0081639E">
        <w:rPr>
          <w:rStyle w:val="Strong"/>
          <w:highlight w:val="yellow"/>
        </w:rPr>
        <w:t xml:space="preserve"> Tx</w:t>
      </w:r>
      <w:r>
        <w:rPr>
          <w:rStyle w:val="Strong"/>
          <w:highlight w:val="yellow"/>
        </w:rPr>
        <w:t>’</w:t>
      </w:r>
      <w:r w:rsidR="0081639E">
        <w:rPr>
          <w:rStyle w:val="Strong"/>
          <w:highlight w:val="yellow"/>
        </w:rPr>
        <w:t xml:space="preserve"> and ‘1024-QAM Support &lt; 242-tone RU Rx’, respectively.</w:t>
      </w:r>
    </w:p>
    <w:p w14:paraId="2BED25D9" w14:textId="15BF7683" w:rsidR="007E0460" w:rsidRDefault="007E0460" w:rsidP="007E0460">
      <w:pPr>
        <w:spacing w:after="160" w:line="256" w:lineRule="auto"/>
        <w:rPr>
          <w:rStyle w:val="Strong"/>
          <w:highlight w:val="yellow"/>
        </w:rPr>
      </w:pPr>
      <w:proofErr w:type="spellStart"/>
      <w:r w:rsidRPr="00E90109">
        <w:rPr>
          <w:rStyle w:val="Strong"/>
          <w:highlight w:val="yellow"/>
        </w:rPr>
        <w:t>T</w:t>
      </w:r>
      <w:r w:rsidR="00A342C0" w:rsidRPr="00E90109">
        <w:rPr>
          <w:rStyle w:val="Strong"/>
          <w:highlight w:val="yellow"/>
        </w:rPr>
        <w:t>g</w:t>
      </w:r>
      <w:r w:rsidRPr="00E90109">
        <w:rPr>
          <w:rStyle w:val="Strong"/>
          <w:highlight w:val="yellow"/>
        </w:rPr>
        <w:t>ax</w:t>
      </w:r>
      <w:proofErr w:type="spellEnd"/>
      <w:r w:rsidRPr="00E90109">
        <w:rPr>
          <w:rStyle w:val="Strong"/>
          <w:highlight w:val="yellow"/>
        </w:rPr>
        <w:t xml:space="preserve"> Editor: Please </w:t>
      </w:r>
      <w:r w:rsidR="00EC7775">
        <w:rPr>
          <w:rStyle w:val="Strong"/>
          <w:highlight w:val="yellow"/>
        </w:rPr>
        <w:t xml:space="preserve">add the following to the end of </w:t>
      </w:r>
      <w:r>
        <w:rPr>
          <w:rStyle w:val="Strong"/>
          <w:highlight w:val="yellow"/>
        </w:rPr>
        <w:t xml:space="preserve">Table 9-262aa </w:t>
      </w:r>
      <w:r w:rsidR="00FB279D">
        <w:rPr>
          <w:rStyle w:val="Strong"/>
          <w:highlight w:val="yellow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379DD" w:rsidRPr="00F21E44" w14:paraId="6F6CED25" w14:textId="77777777" w:rsidTr="00D34704">
        <w:tc>
          <w:tcPr>
            <w:tcW w:w="3284" w:type="dxa"/>
          </w:tcPr>
          <w:p w14:paraId="40E716CB" w14:textId="77777777" w:rsidR="002379DD" w:rsidRPr="00F21E44" w:rsidRDefault="002379DD" w:rsidP="00D34704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sz w:val="20"/>
              </w:rPr>
            </w:pPr>
            <w:r w:rsidRPr="00F21E44">
              <w:rPr>
                <w:rStyle w:val="Strong"/>
                <w:rFonts w:ascii="Arial" w:hAnsi="Arial" w:cs="Arial"/>
                <w:b w:val="0"/>
                <w:sz w:val="20"/>
              </w:rPr>
              <w:t>S</w:t>
            </w:r>
            <w:r w:rsidRPr="00F21E44">
              <w:rPr>
                <w:rStyle w:val="Strong"/>
                <w:rFonts w:ascii="Arial" w:hAnsi="Arial" w:cs="Arial"/>
                <w:sz w:val="20"/>
              </w:rPr>
              <w:t>ubfield</w:t>
            </w:r>
          </w:p>
        </w:tc>
        <w:tc>
          <w:tcPr>
            <w:tcW w:w="3285" w:type="dxa"/>
          </w:tcPr>
          <w:p w14:paraId="7C624C33" w14:textId="77777777" w:rsidR="002379DD" w:rsidRPr="00F21E44" w:rsidRDefault="002379DD" w:rsidP="00D34704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sz w:val="20"/>
              </w:rPr>
            </w:pPr>
            <w:r w:rsidRPr="00F21E44">
              <w:rPr>
                <w:rStyle w:val="Strong"/>
                <w:rFonts w:ascii="Arial" w:hAnsi="Arial" w:cs="Arial"/>
                <w:b w:val="0"/>
                <w:sz w:val="20"/>
              </w:rPr>
              <w:t>Definition</w:t>
            </w:r>
          </w:p>
        </w:tc>
        <w:tc>
          <w:tcPr>
            <w:tcW w:w="3285" w:type="dxa"/>
          </w:tcPr>
          <w:p w14:paraId="6212344A" w14:textId="77777777" w:rsidR="002379DD" w:rsidRPr="00F21E44" w:rsidRDefault="002379DD" w:rsidP="00D34704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sz w:val="20"/>
              </w:rPr>
            </w:pPr>
            <w:r w:rsidRPr="00F21E44">
              <w:rPr>
                <w:rStyle w:val="Strong"/>
                <w:rFonts w:ascii="Arial" w:hAnsi="Arial" w:cs="Arial"/>
                <w:b w:val="0"/>
                <w:sz w:val="20"/>
              </w:rPr>
              <w:t>Encoding</w:t>
            </w:r>
          </w:p>
        </w:tc>
      </w:tr>
      <w:tr w:rsidR="002379DD" w:rsidRPr="00F21E44" w14:paraId="0360A473" w14:textId="77777777" w:rsidTr="00D34704">
        <w:tc>
          <w:tcPr>
            <w:tcW w:w="3284" w:type="dxa"/>
          </w:tcPr>
          <w:p w14:paraId="40D2A4B8" w14:textId="6DA4B812" w:rsidR="002379DD" w:rsidRPr="00F21E44" w:rsidRDefault="0081639E" w:rsidP="00D34704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Tx </w:t>
            </w:r>
            <w:r w:rsidR="002379DD"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1024-QAM Support &lt; 242-tone RU</w:t>
            </w:r>
            <w:r w:rsidR="00C96DE6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</w:t>
            </w:r>
            <w:r w:rsidR="00C96DE6" w:rsidRPr="00C96DE6">
              <w:rPr>
                <w:rStyle w:val="Strong"/>
                <w:rFonts w:ascii="Arial" w:hAnsi="Arial" w:cs="Arial"/>
                <w:b w:val="0"/>
                <w:sz w:val="20"/>
                <w:highlight w:val="yellow"/>
                <w:u w:val="single"/>
              </w:rPr>
              <w:t>(#13403)</w:t>
            </w:r>
          </w:p>
        </w:tc>
        <w:tc>
          <w:tcPr>
            <w:tcW w:w="3285" w:type="dxa"/>
          </w:tcPr>
          <w:p w14:paraId="637CE8FE" w14:textId="77777777" w:rsidR="002379DD" w:rsidRDefault="002379DD" w:rsidP="00D34704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It indicates if </w:t>
            </w:r>
            <w:r w:rsidR="00D6767B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non-AP STA</w:t>
            </w:r>
            <w:r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supports</w:t>
            </w:r>
            <w:r w:rsidR="0081639E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transmission of</w:t>
            </w:r>
            <w:r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1024-QAM on 26-,52-, and 106-tone RU.</w:t>
            </w:r>
          </w:p>
          <w:p w14:paraId="6C05FF7B" w14:textId="0513C3D5" w:rsidR="00D6767B" w:rsidRPr="00F21E44" w:rsidRDefault="00D6767B" w:rsidP="00D34704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Reserved for an AP</w:t>
            </w:r>
            <w:r w:rsidR="008A55C1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.</w:t>
            </w:r>
          </w:p>
        </w:tc>
        <w:tc>
          <w:tcPr>
            <w:tcW w:w="3285" w:type="dxa"/>
          </w:tcPr>
          <w:p w14:paraId="1C1C98B7" w14:textId="77777777" w:rsidR="002379DD" w:rsidRPr="00F21E44" w:rsidRDefault="002379DD" w:rsidP="00D34704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Set to 0, if not supported.</w:t>
            </w:r>
          </w:p>
          <w:p w14:paraId="6A10141F" w14:textId="77777777" w:rsidR="00D6767B" w:rsidRDefault="002379DD" w:rsidP="00D34704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Set to 1, if supported.</w:t>
            </w:r>
          </w:p>
          <w:p w14:paraId="3251B384" w14:textId="1AD1C0DC" w:rsidR="00D6767B" w:rsidRPr="00F21E44" w:rsidRDefault="00D6767B" w:rsidP="00D34704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</w:p>
        </w:tc>
      </w:tr>
      <w:tr w:rsidR="0081639E" w:rsidRPr="00F21E44" w14:paraId="6EE982B8" w14:textId="77777777" w:rsidTr="00D34704">
        <w:tc>
          <w:tcPr>
            <w:tcW w:w="3284" w:type="dxa"/>
          </w:tcPr>
          <w:p w14:paraId="3EDC4618" w14:textId="0EF739DA" w:rsidR="0081639E" w:rsidRPr="00F21E44" w:rsidRDefault="0081639E" w:rsidP="0081639E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lastRenderedPageBreak/>
              <w:t xml:space="preserve">Rx </w:t>
            </w:r>
            <w:r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1024-QAM Support &lt; 242-tone RU</w:t>
            </w:r>
          </w:p>
        </w:tc>
        <w:tc>
          <w:tcPr>
            <w:tcW w:w="3285" w:type="dxa"/>
          </w:tcPr>
          <w:p w14:paraId="2379EF3F" w14:textId="6DCDA951" w:rsidR="0081639E" w:rsidRPr="00F21E44" w:rsidRDefault="0081639E" w:rsidP="0081639E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It indicates if STA supports</w:t>
            </w:r>
            <w:r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reception of</w:t>
            </w:r>
            <w:r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 xml:space="preserve"> 1024-QAM on 26-,52-, and 106-tone RU.</w:t>
            </w:r>
          </w:p>
        </w:tc>
        <w:tc>
          <w:tcPr>
            <w:tcW w:w="3285" w:type="dxa"/>
          </w:tcPr>
          <w:p w14:paraId="67469C8E" w14:textId="77777777" w:rsidR="0081639E" w:rsidRPr="00F21E44" w:rsidRDefault="0081639E" w:rsidP="0081639E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Set to 0, if not supported.</w:t>
            </w:r>
          </w:p>
          <w:p w14:paraId="17DC0647" w14:textId="1AF0DED0" w:rsidR="0081639E" w:rsidRPr="00F21E44" w:rsidRDefault="0081639E" w:rsidP="0081639E">
            <w:pPr>
              <w:spacing w:after="160" w:line="276" w:lineRule="auto"/>
              <w:jc w:val="both"/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</w:pPr>
            <w:r w:rsidRPr="00F21E44">
              <w:rPr>
                <w:rStyle w:val="Strong"/>
                <w:rFonts w:ascii="Arial" w:hAnsi="Arial" w:cs="Arial"/>
                <w:b w:val="0"/>
                <w:color w:val="FF0000"/>
                <w:sz w:val="20"/>
                <w:u w:val="single"/>
              </w:rPr>
              <w:t>Set to 1, if supported.</w:t>
            </w:r>
          </w:p>
        </w:tc>
      </w:tr>
    </w:tbl>
    <w:p w14:paraId="3A2C1F10" w14:textId="46CEB25F" w:rsidR="007B3F8B" w:rsidRDefault="007B3F8B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sz w:val="20"/>
        </w:rPr>
      </w:pPr>
    </w:p>
    <w:p w14:paraId="2795FEF0" w14:textId="3F02B772" w:rsidR="009B7C65" w:rsidRDefault="003B4C77" w:rsidP="00A52545">
      <w:pPr>
        <w:spacing w:after="160" w:line="276" w:lineRule="auto"/>
        <w:jc w:val="both"/>
        <w:rPr>
          <w:rStyle w:val="Strong"/>
          <w:rFonts w:ascii="Arial" w:hAnsi="Arial" w:cs="Arial"/>
          <w:sz w:val="20"/>
        </w:rPr>
      </w:pPr>
      <w:r w:rsidRPr="003B4C77">
        <w:rPr>
          <w:rStyle w:val="Strong"/>
          <w:rFonts w:ascii="Arial" w:hAnsi="Arial" w:cs="Arial"/>
          <w:sz w:val="20"/>
        </w:rPr>
        <w:t>27.15</w:t>
      </w:r>
      <w:r w:rsidR="00D34704">
        <w:rPr>
          <w:rStyle w:val="Strong"/>
          <w:rFonts w:ascii="Arial" w:hAnsi="Arial" w:cs="Arial"/>
          <w:sz w:val="20"/>
        </w:rPr>
        <w:t>.3</w:t>
      </w:r>
      <w:r w:rsidRPr="003B4C77">
        <w:rPr>
          <w:rStyle w:val="Strong"/>
          <w:rFonts w:ascii="Arial" w:hAnsi="Arial" w:cs="Arial"/>
          <w:sz w:val="20"/>
        </w:rPr>
        <w:t xml:space="preserve"> PPDU format, BW, MCS, NSS, and DCM selection rules</w:t>
      </w:r>
    </w:p>
    <w:p w14:paraId="59CD8332" w14:textId="6DBDA33B" w:rsidR="00D51FE6" w:rsidRDefault="00D51FE6" w:rsidP="00D51FE6">
      <w:pPr>
        <w:spacing w:after="160" w:line="256" w:lineRule="auto"/>
        <w:rPr>
          <w:rStyle w:val="Strong"/>
          <w:highlight w:val="yellow"/>
        </w:rPr>
      </w:pPr>
      <w:proofErr w:type="spellStart"/>
      <w:r w:rsidRPr="00E90109">
        <w:rPr>
          <w:rStyle w:val="Strong"/>
          <w:highlight w:val="yellow"/>
        </w:rPr>
        <w:t>TGax</w:t>
      </w:r>
      <w:proofErr w:type="spellEnd"/>
      <w:r w:rsidRPr="00E90109">
        <w:rPr>
          <w:rStyle w:val="Strong"/>
          <w:highlight w:val="yellow"/>
        </w:rPr>
        <w:t xml:space="preserve"> Editor: Please </w:t>
      </w:r>
      <w:r>
        <w:rPr>
          <w:rStyle w:val="Strong"/>
          <w:highlight w:val="yellow"/>
        </w:rPr>
        <w:t>add the following paragraph to section 27.15</w:t>
      </w:r>
      <w:r w:rsidR="00D34704">
        <w:rPr>
          <w:rStyle w:val="Strong"/>
          <w:highlight w:val="yellow"/>
        </w:rPr>
        <w:t>.3</w:t>
      </w:r>
    </w:p>
    <w:p w14:paraId="67377505" w14:textId="77777777" w:rsidR="00D51FE6" w:rsidRDefault="00D51FE6" w:rsidP="00A52545">
      <w:pPr>
        <w:spacing w:after="160" w:line="276" w:lineRule="auto"/>
        <w:jc w:val="both"/>
        <w:rPr>
          <w:rStyle w:val="Strong"/>
          <w:rFonts w:ascii="Arial" w:hAnsi="Arial" w:cs="Arial"/>
          <w:sz w:val="20"/>
        </w:rPr>
      </w:pPr>
    </w:p>
    <w:p w14:paraId="70D17C25" w14:textId="07C0AD5A" w:rsidR="003B4C77" w:rsidRDefault="00E503C6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sz w:val="20"/>
        </w:rPr>
      </w:pPr>
      <w:r>
        <w:rPr>
          <w:rStyle w:val="Strong"/>
          <w:rFonts w:ascii="Arial" w:hAnsi="Arial" w:cs="Arial"/>
          <w:b w:val="0"/>
          <w:sz w:val="20"/>
        </w:rPr>
        <w:t>…</w:t>
      </w:r>
    </w:p>
    <w:p w14:paraId="136FE808" w14:textId="77777777" w:rsidR="0081639E" w:rsidRDefault="00E503C6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color w:val="FF0000"/>
          <w:sz w:val="20"/>
          <w:u w:val="single"/>
        </w:rPr>
      </w:pPr>
      <w:r w:rsidRPr="002F32CB">
        <w:rPr>
          <w:rStyle w:val="Strong"/>
          <w:rFonts w:ascii="Arial" w:hAnsi="Arial" w:cs="Arial"/>
          <w:b w:val="0"/>
          <w:color w:val="FF0000"/>
          <w:sz w:val="20"/>
          <w:u w:val="single"/>
        </w:rPr>
        <w:t xml:space="preserve">An HE STA may transmit an HE PPDU with </w:t>
      </w:r>
      <w:r w:rsidR="005F2B72" w:rsidRPr="002F32CB">
        <w:rPr>
          <w:rStyle w:val="Strong"/>
          <w:rFonts w:ascii="Arial" w:hAnsi="Arial" w:cs="Arial"/>
          <w:b w:val="0"/>
          <w:color w:val="FF0000"/>
          <w:sz w:val="20"/>
          <w:u w:val="single"/>
        </w:rPr>
        <w:t xml:space="preserve">1024-QAM on 26-, 52-, and 106-tone RU to a peer STA if it has received from the peer STA an HE Capabilities element with </w:t>
      </w:r>
      <w:r w:rsidR="0081639E">
        <w:rPr>
          <w:rStyle w:val="Strong"/>
          <w:rFonts w:ascii="Arial" w:hAnsi="Arial" w:cs="Arial"/>
          <w:b w:val="0"/>
          <w:color w:val="FF0000"/>
          <w:sz w:val="20"/>
          <w:u w:val="single"/>
        </w:rPr>
        <w:t xml:space="preserve">Rx </w:t>
      </w:r>
      <w:r w:rsidR="005F2B72" w:rsidRPr="002F32CB">
        <w:rPr>
          <w:rStyle w:val="Strong"/>
          <w:rFonts w:ascii="Arial" w:hAnsi="Arial" w:cs="Arial"/>
          <w:b w:val="0"/>
          <w:color w:val="FF0000"/>
          <w:sz w:val="20"/>
          <w:u w:val="single"/>
        </w:rPr>
        <w:t>1024-QAM Support &lt; 242-tone RU</w:t>
      </w:r>
      <w:r w:rsidR="0081639E">
        <w:rPr>
          <w:rStyle w:val="Strong"/>
          <w:rFonts w:ascii="Arial" w:hAnsi="Arial" w:cs="Arial"/>
          <w:b w:val="0"/>
          <w:color w:val="FF0000"/>
          <w:sz w:val="20"/>
          <w:u w:val="single"/>
        </w:rPr>
        <w:t xml:space="preserve"> </w:t>
      </w:r>
      <w:r w:rsidR="005F2B72" w:rsidRPr="002F32CB">
        <w:rPr>
          <w:rStyle w:val="Strong"/>
          <w:rFonts w:ascii="Arial" w:hAnsi="Arial" w:cs="Arial"/>
          <w:b w:val="0"/>
          <w:color w:val="FF0000"/>
          <w:sz w:val="20"/>
          <w:u w:val="single"/>
        </w:rPr>
        <w:t>subfield in the HE PHY Capabilities Information field set to 1; otherwise the STA shall not transmit an HE PPDU with 1024-QAM on RU size less than 242-tone.</w:t>
      </w:r>
    </w:p>
    <w:p w14:paraId="4880363A" w14:textId="77777777" w:rsidR="0081639E" w:rsidRDefault="0081639E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color w:val="FF0000"/>
          <w:sz w:val="20"/>
          <w:u w:val="single"/>
        </w:rPr>
      </w:pPr>
      <w:r>
        <w:rPr>
          <w:rStyle w:val="Strong"/>
          <w:rFonts w:ascii="Arial" w:hAnsi="Arial" w:cs="Arial"/>
          <w:b w:val="0"/>
          <w:color w:val="FF0000"/>
          <w:sz w:val="20"/>
          <w:u w:val="single"/>
        </w:rPr>
        <w:t>[PARA BREAK]</w:t>
      </w:r>
    </w:p>
    <w:p w14:paraId="05C7117E" w14:textId="42E28387" w:rsidR="00E503C6" w:rsidRDefault="0081639E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color w:val="FF0000"/>
          <w:sz w:val="20"/>
          <w:u w:val="single"/>
        </w:rPr>
      </w:pPr>
      <w:r>
        <w:rPr>
          <w:rStyle w:val="Strong"/>
          <w:rFonts w:ascii="Arial" w:hAnsi="Arial" w:cs="Arial"/>
          <w:b w:val="0"/>
          <w:color w:val="FF0000"/>
          <w:sz w:val="20"/>
          <w:u w:val="single"/>
        </w:rPr>
        <w:t xml:space="preserve">When sending a Trigger Frame, the HE AP shall not set MCS subfield </w:t>
      </w:r>
      <w:r w:rsidR="003B5EB5">
        <w:rPr>
          <w:rStyle w:val="Strong"/>
          <w:rFonts w:ascii="Arial" w:hAnsi="Arial" w:cs="Arial"/>
          <w:b w:val="0"/>
          <w:color w:val="FF0000"/>
          <w:sz w:val="20"/>
          <w:u w:val="single"/>
        </w:rPr>
        <w:t xml:space="preserve">of the </w:t>
      </w:r>
      <w:r>
        <w:rPr>
          <w:rStyle w:val="Strong"/>
          <w:rFonts w:ascii="Arial" w:hAnsi="Arial" w:cs="Arial"/>
          <w:b w:val="0"/>
          <w:color w:val="FF0000"/>
          <w:sz w:val="20"/>
          <w:u w:val="single"/>
        </w:rPr>
        <w:t>User Info field</w:t>
      </w:r>
      <w:r w:rsidR="003B5EB5">
        <w:rPr>
          <w:rStyle w:val="Strong"/>
          <w:rFonts w:ascii="Arial" w:hAnsi="Arial" w:cs="Arial"/>
          <w:b w:val="0"/>
          <w:color w:val="FF0000"/>
          <w:sz w:val="20"/>
          <w:u w:val="single"/>
        </w:rPr>
        <w:t xml:space="preserve"> in the Trigger frame</w:t>
      </w:r>
      <w:r>
        <w:rPr>
          <w:rStyle w:val="Strong"/>
          <w:rFonts w:ascii="Arial" w:hAnsi="Arial" w:cs="Arial"/>
          <w:b w:val="0"/>
          <w:color w:val="FF0000"/>
          <w:sz w:val="20"/>
          <w:u w:val="single"/>
        </w:rPr>
        <w:t xml:space="preserve"> </w:t>
      </w:r>
      <w:r w:rsidR="003B5EB5">
        <w:rPr>
          <w:rStyle w:val="Strong"/>
          <w:rFonts w:ascii="Arial" w:hAnsi="Arial" w:cs="Arial"/>
          <w:b w:val="0"/>
          <w:color w:val="FF0000"/>
          <w:sz w:val="20"/>
          <w:u w:val="single"/>
        </w:rPr>
        <w:t>to 10 or 11, if the destination HE non-AP STA is assigned 26-, 52-, or 106-tone RU and the destination HE non-AP STA sets the Tx 1024-QAM Support &lt; 242-tone RU to 0 in the HE PHY Capabilities Information field.</w:t>
      </w:r>
    </w:p>
    <w:p w14:paraId="49965184" w14:textId="286D4C00" w:rsidR="002F32CB" w:rsidRPr="00CB2007" w:rsidRDefault="002F32CB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sz w:val="20"/>
        </w:rPr>
      </w:pPr>
      <w:r w:rsidRPr="00CB2007">
        <w:rPr>
          <w:rStyle w:val="Strong"/>
          <w:rFonts w:ascii="Arial" w:hAnsi="Arial" w:cs="Arial"/>
          <w:b w:val="0"/>
          <w:sz w:val="20"/>
        </w:rPr>
        <w:t xml:space="preserve">An HE STA </w:t>
      </w:r>
      <w:r w:rsidR="00F35AAB">
        <w:rPr>
          <w:rStyle w:val="Strong"/>
          <w:rFonts w:ascii="Arial" w:hAnsi="Arial" w:cs="Arial"/>
          <w:b w:val="0"/>
          <w:sz w:val="20"/>
        </w:rPr>
        <w:t>that sends a Control frame….</w:t>
      </w:r>
    </w:p>
    <w:p w14:paraId="527F1396" w14:textId="3CA1937A" w:rsidR="002F32CB" w:rsidRDefault="002F32CB" w:rsidP="00A52545">
      <w:pPr>
        <w:spacing w:after="160" w:line="276" w:lineRule="auto"/>
        <w:jc w:val="both"/>
        <w:rPr>
          <w:rStyle w:val="Strong"/>
          <w:rFonts w:ascii="Arial" w:hAnsi="Arial" w:cs="Arial"/>
          <w:b w:val="0"/>
          <w:color w:val="FF0000"/>
          <w:sz w:val="20"/>
          <w:u w:val="single"/>
        </w:rPr>
      </w:pPr>
    </w:p>
    <w:p w14:paraId="05285BBD" w14:textId="5C92C70B" w:rsidR="00E20BEE" w:rsidRPr="000E1CBB" w:rsidRDefault="00E20BEE" w:rsidP="000C16DD">
      <w:pPr>
        <w:spacing w:line="360" w:lineRule="auto"/>
        <w:rPr>
          <w:b/>
          <w:color w:val="000000"/>
          <w:sz w:val="28"/>
          <w:lang w:val="en-US" w:eastAsia="ko-KR"/>
        </w:rPr>
      </w:pPr>
      <w:r w:rsidRPr="000E1CBB">
        <w:rPr>
          <w:b/>
          <w:color w:val="000000"/>
          <w:sz w:val="28"/>
          <w:lang w:val="en-US" w:eastAsia="ko-KR"/>
        </w:rPr>
        <w:t>References:</w:t>
      </w:r>
    </w:p>
    <w:p w14:paraId="7854107D" w14:textId="0B2F0F4F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FF076B">
        <w:rPr>
          <w:b/>
          <w:color w:val="000000"/>
          <w:sz w:val="28"/>
          <w:lang w:val="en-US" w:eastAsia="ko-KR"/>
        </w:rPr>
        <w:t>2</w:t>
      </w:r>
      <w:r w:rsidRPr="001A2687">
        <w:rPr>
          <w:b/>
          <w:color w:val="000000"/>
          <w:sz w:val="28"/>
          <w:lang w:val="en-US" w:eastAsia="ko-KR"/>
        </w:rPr>
        <w:t>.</w:t>
      </w:r>
      <w:r w:rsidR="008A5063">
        <w:rPr>
          <w:b/>
          <w:color w:val="000000"/>
          <w:sz w:val="28"/>
          <w:lang w:val="en-US" w:eastAsia="ko-KR"/>
        </w:rPr>
        <w:t>0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BF032E">
        <w:rPr>
          <w:b/>
          <w:color w:val="000000"/>
          <w:sz w:val="28"/>
          <w:lang w:val="en-US" w:eastAsia="ko-KR"/>
        </w:rPr>
        <w:t>Oct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FF076B">
        <w:rPr>
          <w:b/>
          <w:color w:val="000000"/>
          <w:sz w:val="28"/>
          <w:lang w:val="en-US" w:eastAsia="ko-KR"/>
        </w:rPr>
        <w:t>7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610A9" w14:textId="77777777" w:rsidR="00DE5F11" w:rsidRDefault="00DE5F11">
      <w:r>
        <w:separator/>
      </w:r>
    </w:p>
  </w:endnote>
  <w:endnote w:type="continuationSeparator" w:id="0">
    <w:p w14:paraId="4CD56AC2" w14:textId="77777777" w:rsidR="00DE5F11" w:rsidRDefault="00DE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B3A2" w14:textId="512A79B7" w:rsidR="00F8781F" w:rsidRDefault="00621C8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8781F">
        <w:t>Submission</w:t>
      </w:r>
    </w:fldSimple>
    <w:r w:rsidR="00F8781F">
      <w:tab/>
      <w:t xml:space="preserve">page </w:t>
    </w:r>
    <w:r w:rsidR="00F8781F">
      <w:fldChar w:fldCharType="begin"/>
    </w:r>
    <w:r w:rsidR="00F8781F">
      <w:instrText xml:space="preserve">page </w:instrText>
    </w:r>
    <w:r w:rsidR="00F8781F">
      <w:fldChar w:fldCharType="separate"/>
    </w:r>
    <w:r w:rsidR="00033238">
      <w:rPr>
        <w:noProof/>
      </w:rPr>
      <w:t>5</w:t>
    </w:r>
    <w:r w:rsidR="00F8781F">
      <w:rPr>
        <w:noProof/>
      </w:rPr>
      <w:fldChar w:fldCharType="end"/>
    </w:r>
    <w:r w:rsidR="00F8781F">
      <w:tab/>
    </w:r>
    <w:r w:rsidR="00F8781F">
      <w:rPr>
        <w:lang w:eastAsia="ko-KR"/>
      </w:rPr>
      <w:t>Lochan Verma</w:t>
    </w:r>
    <w:r w:rsidR="00F8781F">
      <w:t>, Qualcomm Inc.</w:t>
    </w:r>
  </w:p>
  <w:p w14:paraId="68131EC6" w14:textId="77777777" w:rsidR="00F8781F" w:rsidRDefault="00F878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BB630" w14:textId="77777777" w:rsidR="00DE5F11" w:rsidRDefault="00DE5F11">
      <w:r>
        <w:separator/>
      </w:r>
    </w:p>
  </w:footnote>
  <w:footnote w:type="continuationSeparator" w:id="0">
    <w:p w14:paraId="79B05126" w14:textId="77777777" w:rsidR="00DE5F11" w:rsidRDefault="00DE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0E53" w14:textId="3C78C63F" w:rsidR="00F8781F" w:rsidRDefault="00F8781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802.11-18/0409</w:t>
      </w:r>
      <w:r>
        <w:rPr>
          <w:lang w:eastAsia="ko-KR"/>
        </w:rPr>
        <w:t>r</w:t>
      </w:r>
    </w:fldSimple>
    <w:r w:rsidR="002750D1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12B06C0"/>
    <w:multiLevelType w:val="hybridMultilevel"/>
    <w:tmpl w:val="04323794"/>
    <w:lvl w:ilvl="0" w:tplc="5FC2FDB8">
      <w:start w:val="328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53C90"/>
    <w:multiLevelType w:val="hybridMultilevel"/>
    <w:tmpl w:val="2ECA806A"/>
    <w:lvl w:ilvl="0" w:tplc="7B6418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F0661"/>
    <w:multiLevelType w:val="hybridMultilevel"/>
    <w:tmpl w:val="B6B0F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A6CC8"/>
    <w:multiLevelType w:val="hybridMultilevel"/>
    <w:tmpl w:val="E5906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9C74BE7"/>
    <w:multiLevelType w:val="hybridMultilevel"/>
    <w:tmpl w:val="148E04D4"/>
    <w:lvl w:ilvl="0" w:tplc="9C840326">
      <w:start w:val="328"/>
      <w:numFmt w:val="bullet"/>
      <w:lvlText w:val=""/>
      <w:lvlJc w:val="left"/>
      <w:pPr>
        <w:ind w:left="72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F6613"/>
    <w:multiLevelType w:val="hybridMultilevel"/>
    <w:tmpl w:val="0D4A0EEA"/>
    <w:lvl w:ilvl="0" w:tplc="2A80D982">
      <w:start w:val="9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EBD209E"/>
    <w:multiLevelType w:val="hybridMultilevel"/>
    <w:tmpl w:val="09266424"/>
    <w:lvl w:ilvl="0" w:tplc="85440B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B471C"/>
    <w:multiLevelType w:val="hybridMultilevel"/>
    <w:tmpl w:val="6026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F31D3"/>
    <w:multiLevelType w:val="hybridMultilevel"/>
    <w:tmpl w:val="7E0ADE94"/>
    <w:lvl w:ilvl="0" w:tplc="CA4410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73F8F"/>
    <w:multiLevelType w:val="hybridMultilevel"/>
    <w:tmpl w:val="FF6EE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D586F"/>
    <w:multiLevelType w:val="hybridMultilevel"/>
    <w:tmpl w:val="D7BCD1EE"/>
    <w:lvl w:ilvl="0" w:tplc="71728CC4">
      <w:start w:val="2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C1171"/>
    <w:multiLevelType w:val="hybridMultilevel"/>
    <w:tmpl w:val="28EC6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F33D5"/>
    <w:multiLevelType w:val="hybridMultilevel"/>
    <w:tmpl w:val="D50EFEA6"/>
    <w:lvl w:ilvl="0" w:tplc="C4709FC6">
      <w:start w:val="9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14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31"/>
  </w:num>
  <w:num w:numId="10">
    <w:abstractNumId w:val="10"/>
  </w:num>
  <w:num w:numId="11">
    <w:abstractNumId w:val="17"/>
  </w:num>
  <w:num w:numId="12">
    <w:abstractNumId w:val="22"/>
  </w:num>
  <w:num w:numId="13">
    <w:abstractNumId w:val="9"/>
  </w:num>
  <w:num w:numId="14">
    <w:abstractNumId w:val="5"/>
  </w:num>
  <w:num w:numId="15">
    <w:abstractNumId w:val="25"/>
  </w:num>
  <w:num w:numId="16">
    <w:abstractNumId w:val="24"/>
  </w:num>
  <w:num w:numId="17">
    <w:abstractNumId w:val="38"/>
  </w:num>
  <w:num w:numId="18">
    <w:abstractNumId w:val="24"/>
  </w:num>
  <w:num w:numId="19">
    <w:abstractNumId w:val="38"/>
  </w:num>
  <w:num w:numId="20">
    <w:abstractNumId w:val="40"/>
  </w:num>
  <w:num w:numId="21">
    <w:abstractNumId w:val="13"/>
  </w:num>
  <w:num w:numId="22">
    <w:abstractNumId w:val="32"/>
  </w:num>
  <w:num w:numId="23">
    <w:abstractNumId w:val="39"/>
  </w:num>
  <w:num w:numId="24">
    <w:abstractNumId w:val="35"/>
  </w:num>
  <w:num w:numId="25">
    <w:abstractNumId w:val="37"/>
  </w:num>
  <w:num w:numId="26">
    <w:abstractNumId w:val="26"/>
  </w:num>
  <w:num w:numId="27">
    <w:abstractNumId w:val="19"/>
  </w:num>
  <w:num w:numId="28">
    <w:abstractNumId w:val="27"/>
  </w:num>
  <w:num w:numId="29">
    <w:abstractNumId w:val="8"/>
  </w:num>
  <w:num w:numId="30">
    <w:abstractNumId w:val="7"/>
  </w:num>
  <w:num w:numId="31">
    <w:abstractNumId w:val="12"/>
  </w:num>
  <w:num w:numId="32">
    <w:abstractNumId w:val="34"/>
  </w:num>
  <w:num w:numId="33">
    <w:abstractNumId w:val="29"/>
  </w:num>
  <w:num w:numId="34">
    <w:abstractNumId w:val="28"/>
  </w:num>
  <w:num w:numId="35">
    <w:abstractNumId w:val="2"/>
  </w:num>
  <w:num w:numId="36">
    <w:abstractNumId w:val="30"/>
  </w:num>
  <w:num w:numId="37">
    <w:abstractNumId w:val="1"/>
  </w:num>
  <w:num w:numId="38">
    <w:abstractNumId w:val="33"/>
  </w:num>
  <w:num w:numId="39">
    <w:abstractNumId w:val="23"/>
  </w:num>
  <w:num w:numId="40">
    <w:abstractNumId w:val="4"/>
  </w:num>
  <w:num w:numId="41">
    <w:abstractNumId w:val="6"/>
  </w:num>
  <w:num w:numId="42">
    <w:abstractNumId w:val="16"/>
  </w:num>
  <w:num w:numId="43">
    <w:abstractNumId w:val="36"/>
  </w:num>
  <w:num w:numId="44">
    <w:abstractNumId w:val="18"/>
  </w:num>
  <w:num w:numId="45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3E95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1F86"/>
    <w:rsid w:val="00033238"/>
    <w:rsid w:val="00033648"/>
    <w:rsid w:val="00033B0A"/>
    <w:rsid w:val="00034E6F"/>
    <w:rsid w:val="000353B5"/>
    <w:rsid w:val="000358B3"/>
    <w:rsid w:val="00037AD9"/>
    <w:rsid w:val="00037B1A"/>
    <w:rsid w:val="00040219"/>
    <w:rsid w:val="000405C4"/>
    <w:rsid w:val="00040F76"/>
    <w:rsid w:val="00042959"/>
    <w:rsid w:val="00044DC0"/>
    <w:rsid w:val="000450CB"/>
    <w:rsid w:val="00046854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1A18"/>
    <w:rsid w:val="00063B9D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77FBD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6506"/>
    <w:rsid w:val="000865AA"/>
    <w:rsid w:val="00086780"/>
    <w:rsid w:val="00090640"/>
    <w:rsid w:val="00091349"/>
    <w:rsid w:val="00092971"/>
    <w:rsid w:val="00092AC6"/>
    <w:rsid w:val="00092E13"/>
    <w:rsid w:val="00093AD2"/>
    <w:rsid w:val="0009464F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240"/>
    <w:rsid w:val="000B37F9"/>
    <w:rsid w:val="000B4228"/>
    <w:rsid w:val="000B50F5"/>
    <w:rsid w:val="000B58CF"/>
    <w:rsid w:val="000B59FE"/>
    <w:rsid w:val="000B7FBB"/>
    <w:rsid w:val="000C16DD"/>
    <w:rsid w:val="000C1B3F"/>
    <w:rsid w:val="000C3193"/>
    <w:rsid w:val="000C54F3"/>
    <w:rsid w:val="000C6A2F"/>
    <w:rsid w:val="000C6E4B"/>
    <w:rsid w:val="000D0CAF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CBB"/>
    <w:rsid w:val="000E1D7B"/>
    <w:rsid w:val="000E2F10"/>
    <w:rsid w:val="000E49D7"/>
    <w:rsid w:val="000E4B82"/>
    <w:rsid w:val="000E6539"/>
    <w:rsid w:val="000E6771"/>
    <w:rsid w:val="000E70CA"/>
    <w:rsid w:val="000E720C"/>
    <w:rsid w:val="000E752D"/>
    <w:rsid w:val="000F238C"/>
    <w:rsid w:val="000F2805"/>
    <w:rsid w:val="000F2F7D"/>
    <w:rsid w:val="000F4937"/>
    <w:rsid w:val="000F4F79"/>
    <w:rsid w:val="000F5088"/>
    <w:rsid w:val="000F685B"/>
    <w:rsid w:val="000F6BB9"/>
    <w:rsid w:val="001005A8"/>
    <w:rsid w:val="00100937"/>
    <w:rsid w:val="00100E3B"/>
    <w:rsid w:val="001015F8"/>
    <w:rsid w:val="00101AA9"/>
    <w:rsid w:val="0010469F"/>
    <w:rsid w:val="00105918"/>
    <w:rsid w:val="00105C76"/>
    <w:rsid w:val="00106C97"/>
    <w:rsid w:val="001101C2"/>
    <w:rsid w:val="001109AA"/>
    <w:rsid w:val="00111F01"/>
    <w:rsid w:val="001121ED"/>
    <w:rsid w:val="00112C6A"/>
    <w:rsid w:val="00113B5F"/>
    <w:rsid w:val="00114B35"/>
    <w:rsid w:val="00114FCA"/>
    <w:rsid w:val="0011588E"/>
    <w:rsid w:val="00115A75"/>
    <w:rsid w:val="00115B7B"/>
    <w:rsid w:val="00117299"/>
    <w:rsid w:val="00120298"/>
    <w:rsid w:val="00120BD6"/>
    <w:rsid w:val="00121137"/>
    <w:rsid w:val="001215C0"/>
    <w:rsid w:val="00122191"/>
    <w:rsid w:val="001221CB"/>
    <w:rsid w:val="00122D51"/>
    <w:rsid w:val="00126052"/>
    <w:rsid w:val="001261F3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26E7"/>
    <w:rsid w:val="00142B02"/>
    <w:rsid w:val="00142EF0"/>
    <w:rsid w:val="001448D8"/>
    <w:rsid w:val="001449D1"/>
    <w:rsid w:val="001450BB"/>
    <w:rsid w:val="001459E7"/>
    <w:rsid w:val="00145C98"/>
    <w:rsid w:val="00146D19"/>
    <w:rsid w:val="0014738A"/>
    <w:rsid w:val="001477C3"/>
    <w:rsid w:val="00150F68"/>
    <w:rsid w:val="00151729"/>
    <w:rsid w:val="00151BBE"/>
    <w:rsid w:val="001523EB"/>
    <w:rsid w:val="0015427C"/>
    <w:rsid w:val="00154791"/>
    <w:rsid w:val="00154B26"/>
    <w:rsid w:val="001557CB"/>
    <w:rsid w:val="001559BB"/>
    <w:rsid w:val="00156C4B"/>
    <w:rsid w:val="0016147C"/>
    <w:rsid w:val="00161556"/>
    <w:rsid w:val="0016428D"/>
    <w:rsid w:val="001642EE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1E8A"/>
    <w:rsid w:val="00183698"/>
    <w:rsid w:val="00183F4C"/>
    <w:rsid w:val="001850E1"/>
    <w:rsid w:val="0018577E"/>
    <w:rsid w:val="001869E8"/>
    <w:rsid w:val="00187129"/>
    <w:rsid w:val="0019164F"/>
    <w:rsid w:val="0019263A"/>
    <w:rsid w:val="00192C6E"/>
    <w:rsid w:val="00193B54"/>
    <w:rsid w:val="00193C39"/>
    <w:rsid w:val="00193F43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046"/>
    <w:rsid w:val="001A5C95"/>
    <w:rsid w:val="001A77FD"/>
    <w:rsid w:val="001B0001"/>
    <w:rsid w:val="001B05CC"/>
    <w:rsid w:val="001B1A32"/>
    <w:rsid w:val="001B243C"/>
    <w:rsid w:val="001B252D"/>
    <w:rsid w:val="001B2904"/>
    <w:rsid w:val="001B3D99"/>
    <w:rsid w:val="001B63BC"/>
    <w:rsid w:val="001B6BC8"/>
    <w:rsid w:val="001B7137"/>
    <w:rsid w:val="001C0D4F"/>
    <w:rsid w:val="001C0D71"/>
    <w:rsid w:val="001C1DAA"/>
    <w:rsid w:val="001C501D"/>
    <w:rsid w:val="001C6CD8"/>
    <w:rsid w:val="001C78D9"/>
    <w:rsid w:val="001C7C2C"/>
    <w:rsid w:val="001C7CCE"/>
    <w:rsid w:val="001D15ED"/>
    <w:rsid w:val="001D22C2"/>
    <w:rsid w:val="001D2A6C"/>
    <w:rsid w:val="001D326B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380D"/>
    <w:rsid w:val="001E4DFC"/>
    <w:rsid w:val="001E6259"/>
    <w:rsid w:val="001E6267"/>
    <w:rsid w:val="001E7B5D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5C41"/>
    <w:rsid w:val="002063EC"/>
    <w:rsid w:val="00206C7A"/>
    <w:rsid w:val="00206D24"/>
    <w:rsid w:val="00210DDD"/>
    <w:rsid w:val="0021214F"/>
    <w:rsid w:val="002121A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1F13"/>
    <w:rsid w:val="00222261"/>
    <w:rsid w:val="00222778"/>
    <w:rsid w:val="002237F5"/>
    <w:rsid w:val="002239F2"/>
    <w:rsid w:val="00223B55"/>
    <w:rsid w:val="00224089"/>
    <w:rsid w:val="00224133"/>
    <w:rsid w:val="00224237"/>
    <w:rsid w:val="00224D82"/>
    <w:rsid w:val="002251A9"/>
    <w:rsid w:val="00225508"/>
    <w:rsid w:val="00225570"/>
    <w:rsid w:val="00227727"/>
    <w:rsid w:val="00231F3B"/>
    <w:rsid w:val="002323FE"/>
    <w:rsid w:val="00233C04"/>
    <w:rsid w:val="00234C13"/>
    <w:rsid w:val="002369FD"/>
    <w:rsid w:val="00236A7E"/>
    <w:rsid w:val="0023760F"/>
    <w:rsid w:val="00237985"/>
    <w:rsid w:val="002379DD"/>
    <w:rsid w:val="00240895"/>
    <w:rsid w:val="00241AD7"/>
    <w:rsid w:val="002470AC"/>
    <w:rsid w:val="0024720B"/>
    <w:rsid w:val="00250CA4"/>
    <w:rsid w:val="00252D47"/>
    <w:rsid w:val="0025375C"/>
    <w:rsid w:val="002539AB"/>
    <w:rsid w:val="00255A8B"/>
    <w:rsid w:val="002570C1"/>
    <w:rsid w:val="002627D1"/>
    <w:rsid w:val="00262D56"/>
    <w:rsid w:val="00263092"/>
    <w:rsid w:val="0026342D"/>
    <w:rsid w:val="0026408E"/>
    <w:rsid w:val="00264425"/>
    <w:rsid w:val="00265B2A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50D1"/>
    <w:rsid w:val="002773F1"/>
    <w:rsid w:val="00281013"/>
    <w:rsid w:val="00281A5D"/>
    <w:rsid w:val="00282053"/>
    <w:rsid w:val="00282EFB"/>
    <w:rsid w:val="002833DD"/>
    <w:rsid w:val="00283AA9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04B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49FA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C40"/>
    <w:rsid w:val="002F25B2"/>
    <w:rsid w:val="002F26ED"/>
    <w:rsid w:val="002F2BC5"/>
    <w:rsid w:val="002F2BD4"/>
    <w:rsid w:val="002F32CB"/>
    <w:rsid w:val="002F376B"/>
    <w:rsid w:val="002F47F4"/>
    <w:rsid w:val="002F499D"/>
    <w:rsid w:val="002F50E3"/>
    <w:rsid w:val="002F516C"/>
    <w:rsid w:val="002F5C8C"/>
    <w:rsid w:val="002F6CAB"/>
    <w:rsid w:val="002F7199"/>
    <w:rsid w:val="002F7AE5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69B5"/>
    <w:rsid w:val="0030782E"/>
    <w:rsid w:val="00307F5F"/>
    <w:rsid w:val="003104DB"/>
    <w:rsid w:val="0031091B"/>
    <w:rsid w:val="00310DB1"/>
    <w:rsid w:val="003143D6"/>
    <w:rsid w:val="003144D3"/>
    <w:rsid w:val="00315B52"/>
    <w:rsid w:val="00315DE7"/>
    <w:rsid w:val="00317A7D"/>
    <w:rsid w:val="00320830"/>
    <w:rsid w:val="00320AE6"/>
    <w:rsid w:val="00320B0B"/>
    <w:rsid w:val="00320ED2"/>
    <w:rsid w:val="003214E2"/>
    <w:rsid w:val="003222DD"/>
    <w:rsid w:val="003231DA"/>
    <w:rsid w:val="00324BB2"/>
    <w:rsid w:val="00325AB6"/>
    <w:rsid w:val="00326126"/>
    <w:rsid w:val="00326438"/>
    <w:rsid w:val="00326768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77473"/>
    <w:rsid w:val="00380D38"/>
    <w:rsid w:val="00381F98"/>
    <w:rsid w:val="00382522"/>
    <w:rsid w:val="00382C54"/>
    <w:rsid w:val="00383766"/>
    <w:rsid w:val="00383C03"/>
    <w:rsid w:val="00383D1B"/>
    <w:rsid w:val="00384D34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490A"/>
    <w:rsid w:val="00395A50"/>
    <w:rsid w:val="00396D08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42A"/>
    <w:rsid w:val="003B0C59"/>
    <w:rsid w:val="003B3C5F"/>
    <w:rsid w:val="003B4640"/>
    <w:rsid w:val="003B4C77"/>
    <w:rsid w:val="003B4DAD"/>
    <w:rsid w:val="003B52F2"/>
    <w:rsid w:val="003B5537"/>
    <w:rsid w:val="003B5EB5"/>
    <w:rsid w:val="003B6329"/>
    <w:rsid w:val="003B64A5"/>
    <w:rsid w:val="003B6F60"/>
    <w:rsid w:val="003B76BD"/>
    <w:rsid w:val="003B783A"/>
    <w:rsid w:val="003B7992"/>
    <w:rsid w:val="003C045C"/>
    <w:rsid w:val="003C2B82"/>
    <w:rsid w:val="003C304E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A0D"/>
    <w:rsid w:val="003E7F99"/>
    <w:rsid w:val="003F1281"/>
    <w:rsid w:val="003F2B96"/>
    <w:rsid w:val="003F2D6C"/>
    <w:rsid w:val="003F6B76"/>
    <w:rsid w:val="003F7681"/>
    <w:rsid w:val="003F793B"/>
    <w:rsid w:val="004010D0"/>
    <w:rsid w:val="004014AE"/>
    <w:rsid w:val="00403271"/>
    <w:rsid w:val="00403645"/>
    <w:rsid w:val="00403B13"/>
    <w:rsid w:val="00403F46"/>
    <w:rsid w:val="004051EE"/>
    <w:rsid w:val="00407C5B"/>
    <w:rsid w:val="004109C0"/>
    <w:rsid w:val="004110BE"/>
    <w:rsid w:val="0041147F"/>
    <w:rsid w:val="00411A99"/>
    <w:rsid w:val="00411C03"/>
    <w:rsid w:val="00411E59"/>
    <w:rsid w:val="0041348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26C6"/>
    <w:rsid w:val="004339CB"/>
    <w:rsid w:val="00434172"/>
    <w:rsid w:val="00435208"/>
    <w:rsid w:val="00435703"/>
    <w:rsid w:val="00437814"/>
    <w:rsid w:val="004402C9"/>
    <w:rsid w:val="00440FF1"/>
    <w:rsid w:val="004417F2"/>
    <w:rsid w:val="00442799"/>
    <w:rsid w:val="00443EE6"/>
    <w:rsid w:val="00443FBF"/>
    <w:rsid w:val="00444DEA"/>
    <w:rsid w:val="004452DF"/>
    <w:rsid w:val="00445FE2"/>
    <w:rsid w:val="004507E7"/>
    <w:rsid w:val="0045084E"/>
    <w:rsid w:val="00450CC0"/>
    <w:rsid w:val="004523CE"/>
    <w:rsid w:val="0045273C"/>
    <w:rsid w:val="0045288D"/>
    <w:rsid w:val="004535CB"/>
    <w:rsid w:val="00453A44"/>
    <w:rsid w:val="00455CD6"/>
    <w:rsid w:val="00457028"/>
    <w:rsid w:val="00457247"/>
    <w:rsid w:val="00457E3B"/>
    <w:rsid w:val="00457FA3"/>
    <w:rsid w:val="004616D4"/>
    <w:rsid w:val="00461C2E"/>
    <w:rsid w:val="00462172"/>
    <w:rsid w:val="004625C3"/>
    <w:rsid w:val="00466B33"/>
    <w:rsid w:val="00466EEB"/>
    <w:rsid w:val="004721EF"/>
    <w:rsid w:val="0047267B"/>
    <w:rsid w:val="00472953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866"/>
    <w:rsid w:val="004A0AF4"/>
    <w:rsid w:val="004A0FC9"/>
    <w:rsid w:val="004A434E"/>
    <w:rsid w:val="004A5537"/>
    <w:rsid w:val="004A7935"/>
    <w:rsid w:val="004A7B3B"/>
    <w:rsid w:val="004A7E06"/>
    <w:rsid w:val="004A7F12"/>
    <w:rsid w:val="004B1B57"/>
    <w:rsid w:val="004B2117"/>
    <w:rsid w:val="004B493F"/>
    <w:rsid w:val="004B50D6"/>
    <w:rsid w:val="004B7780"/>
    <w:rsid w:val="004C00B8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1D4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083A"/>
    <w:rsid w:val="004E19B8"/>
    <w:rsid w:val="004E2A0B"/>
    <w:rsid w:val="004E2A13"/>
    <w:rsid w:val="004E3924"/>
    <w:rsid w:val="004E4493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2CFD"/>
    <w:rsid w:val="004F38F8"/>
    <w:rsid w:val="004F4564"/>
    <w:rsid w:val="004F4BBB"/>
    <w:rsid w:val="004F5A90"/>
    <w:rsid w:val="004F5CF9"/>
    <w:rsid w:val="004F6FC6"/>
    <w:rsid w:val="004F74F8"/>
    <w:rsid w:val="005004EC"/>
    <w:rsid w:val="0050128F"/>
    <w:rsid w:val="00501E52"/>
    <w:rsid w:val="005023E3"/>
    <w:rsid w:val="005036A1"/>
    <w:rsid w:val="00503796"/>
    <w:rsid w:val="00503A64"/>
    <w:rsid w:val="00503BF1"/>
    <w:rsid w:val="00504958"/>
    <w:rsid w:val="00504AA2"/>
    <w:rsid w:val="00504BEE"/>
    <w:rsid w:val="00505535"/>
    <w:rsid w:val="00505934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4C7F"/>
    <w:rsid w:val="0051588E"/>
    <w:rsid w:val="005167F8"/>
    <w:rsid w:val="00517ED6"/>
    <w:rsid w:val="00520264"/>
    <w:rsid w:val="00520B8C"/>
    <w:rsid w:val="0052151C"/>
    <w:rsid w:val="00522A49"/>
    <w:rsid w:val="00522C53"/>
    <w:rsid w:val="005235B6"/>
    <w:rsid w:val="005243B4"/>
    <w:rsid w:val="005260D8"/>
    <w:rsid w:val="00526473"/>
    <w:rsid w:val="00526970"/>
    <w:rsid w:val="00527489"/>
    <w:rsid w:val="00527BB3"/>
    <w:rsid w:val="00531734"/>
    <w:rsid w:val="0053254A"/>
    <w:rsid w:val="00534255"/>
    <w:rsid w:val="0053566B"/>
    <w:rsid w:val="005356A9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2983"/>
    <w:rsid w:val="00553C7D"/>
    <w:rsid w:val="0055459B"/>
    <w:rsid w:val="005546A4"/>
    <w:rsid w:val="00554995"/>
    <w:rsid w:val="00554EEF"/>
    <w:rsid w:val="005555B2"/>
    <w:rsid w:val="00555EF7"/>
    <w:rsid w:val="00557A6D"/>
    <w:rsid w:val="00557C3A"/>
    <w:rsid w:val="00562627"/>
    <w:rsid w:val="005638E3"/>
    <w:rsid w:val="00563B85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2EFC"/>
    <w:rsid w:val="00574757"/>
    <w:rsid w:val="00574A26"/>
    <w:rsid w:val="00574F18"/>
    <w:rsid w:val="00575835"/>
    <w:rsid w:val="00575DE8"/>
    <w:rsid w:val="00576718"/>
    <w:rsid w:val="00583212"/>
    <w:rsid w:val="00584464"/>
    <w:rsid w:val="00584948"/>
    <w:rsid w:val="00585D8F"/>
    <w:rsid w:val="00585FC5"/>
    <w:rsid w:val="00586072"/>
    <w:rsid w:val="0058644C"/>
    <w:rsid w:val="005868F1"/>
    <w:rsid w:val="00587F10"/>
    <w:rsid w:val="00591351"/>
    <w:rsid w:val="00591AC3"/>
    <w:rsid w:val="005960DD"/>
    <w:rsid w:val="00596243"/>
    <w:rsid w:val="00596413"/>
    <w:rsid w:val="00596B6A"/>
    <w:rsid w:val="005A16CF"/>
    <w:rsid w:val="005A1A3D"/>
    <w:rsid w:val="005A23DB"/>
    <w:rsid w:val="005A2ECA"/>
    <w:rsid w:val="005A33B1"/>
    <w:rsid w:val="005A4504"/>
    <w:rsid w:val="005A4BFF"/>
    <w:rsid w:val="005A5B1F"/>
    <w:rsid w:val="005A624A"/>
    <w:rsid w:val="005A6BC3"/>
    <w:rsid w:val="005A7433"/>
    <w:rsid w:val="005B151D"/>
    <w:rsid w:val="005B2B86"/>
    <w:rsid w:val="005B2BA0"/>
    <w:rsid w:val="005B2EB9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4B3"/>
    <w:rsid w:val="005C0CBC"/>
    <w:rsid w:val="005C1D3E"/>
    <w:rsid w:val="005C3D2E"/>
    <w:rsid w:val="005C4204"/>
    <w:rsid w:val="005C45E7"/>
    <w:rsid w:val="005C5B58"/>
    <w:rsid w:val="005C6389"/>
    <w:rsid w:val="005C67D4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0A0"/>
    <w:rsid w:val="005E44ED"/>
    <w:rsid w:val="005E4E9C"/>
    <w:rsid w:val="005E58D3"/>
    <w:rsid w:val="005E5C05"/>
    <w:rsid w:val="005E768D"/>
    <w:rsid w:val="005E7B13"/>
    <w:rsid w:val="005F00B1"/>
    <w:rsid w:val="005F00E7"/>
    <w:rsid w:val="005F19DD"/>
    <w:rsid w:val="005F23B2"/>
    <w:rsid w:val="005F2B72"/>
    <w:rsid w:val="005F4631"/>
    <w:rsid w:val="005F4AD8"/>
    <w:rsid w:val="005F5ADA"/>
    <w:rsid w:val="005F695C"/>
    <w:rsid w:val="005F71B8"/>
    <w:rsid w:val="005F7C51"/>
    <w:rsid w:val="00600A10"/>
    <w:rsid w:val="00607D67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171FF"/>
    <w:rsid w:val="00620750"/>
    <w:rsid w:val="00620AE0"/>
    <w:rsid w:val="00620F63"/>
    <w:rsid w:val="00621286"/>
    <w:rsid w:val="00621C8C"/>
    <w:rsid w:val="00621E1C"/>
    <w:rsid w:val="0062254C"/>
    <w:rsid w:val="0062298E"/>
    <w:rsid w:val="00622E16"/>
    <w:rsid w:val="0062350A"/>
    <w:rsid w:val="0062440B"/>
    <w:rsid w:val="00624F1A"/>
    <w:rsid w:val="0062531E"/>
    <w:rsid w:val="006254B0"/>
    <w:rsid w:val="00625C33"/>
    <w:rsid w:val="00626D26"/>
    <w:rsid w:val="00627C25"/>
    <w:rsid w:val="006302F7"/>
    <w:rsid w:val="00631526"/>
    <w:rsid w:val="00631EB7"/>
    <w:rsid w:val="00633A8F"/>
    <w:rsid w:val="00633E2A"/>
    <w:rsid w:val="006346CB"/>
    <w:rsid w:val="00635200"/>
    <w:rsid w:val="006362D2"/>
    <w:rsid w:val="00636633"/>
    <w:rsid w:val="00637D47"/>
    <w:rsid w:val="00637E1D"/>
    <w:rsid w:val="006405E4"/>
    <w:rsid w:val="006416FF"/>
    <w:rsid w:val="00644E29"/>
    <w:rsid w:val="0064557D"/>
    <w:rsid w:val="0064582B"/>
    <w:rsid w:val="006458EA"/>
    <w:rsid w:val="0064617E"/>
    <w:rsid w:val="00646871"/>
    <w:rsid w:val="006469DB"/>
    <w:rsid w:val="006471FF"/>
    <w:rsid w:val="00651442"/>
    <w:rsid w:val="00651507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193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429C"/>
    <w:rsid w:val="0068438F"/>
    <w:rsid w:val="00685673"/>
    <w:rsid w:val="00685816"/>
    <w:rsid w:val="00685D18"/>
    <w:rsid w:val="006861D2"/>
    <w:rsid w:val="00687476"/>
    <w:rsid w:val="00687A6F"/>
    <w:rsid w:val="0069038E"/>
    <w:rsid w:val="00690E91"/>
    <w:rsid w:val="00690EB5"/>
    <w:rsid w:val="006925B5"/>
    <w:rsid w:val="00694863"/>
    <w:rsid w:val="0069501E"/>
    <w:rsid w:val="00696DEC"/>
    <w:rsid w:val="006976B8"/>
    <w:rsid w:val="00697D9C"/>
    <w:rsid w:val="006A1A0A"/>
    <w:rsid w:val="006A1B2B"/>
    <w:rsid w:val="006A3117"/>
    <w:rsid w:val="006A3A0E"/>
    <w:rsid w:val="006A3EB3"/>
    <w:rsid w:val="006A46ED"/>
    <w:rsid w:val="006A4B06"/>
    <w:rsid w:val="006A4F60"/>
    <w:rsid w:val="006A503E"/>
    <w:rsid w:val="006A59BC"/>
    <w:rsid w:val="006A67EB"/>
    <w:rsid w:val="006A6A83"/>
    <w:rsid w:val="006A790E"/>
    <w:rsid w:val="006A7F86"/>
    <w:rsid w:val="006B58EB"/>
    <w:rsid w:val="006B688A"/>
    <w:rsid w:val="006B7062"/>
    <w:rsid w:val="006C0110"/>
    <w:rsid w:val="006C0178"/>
    <w:rsid w:val="006C063A"/>
    <w:rsid w:val="006C1785"/>
    <w:rsid w:val="006C1FA8"/>
    <w:rsid w:val="006C2309"/>
    <w:rsid w:val="006C2AC8"/>
    <w:rsid w:val="006C2C97"/>
    <w:rsid w:val="006C398A"/>
    <w:rsid w:val="006C3C41"/>
    <w:rsid w:val="006C5695"/>
    <w:rsid w:val="006D00D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1B7E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0F82"/>
    <w:rsid w:val="00702CA2"/>
    <w:rsid w:val="007045BD"/>
    <w:rsid w:val="007046F5"/>
    <w:rsid w:val="007069D9"/>
    <w:rsid w:val="00711472"/>
    <w:rsid w:val="00711AD3"/>
    <w:rsid w:val="00711E05"/>
    <w:rsid w:val="007121E9"/>
    <w:rsid w:val="007134FE"/>
    <w:rsid w:val="00714D9F"/>
    <w:rsid w:val="00714DE0"/>
    <w:rsid w:val="007164A7"/>
    <w:rsid w:val="00716DFF"/>
    <w:rsid w:val="00721A60"/>
    <w:rsid w:val="007220CF"/>
    <w:rsid w:val="00722163"/>
    <w:rsid w:val="007223A2"/>
    <w:rsid w:val="00723821"/>
    <w:rsid w:val="007245A6"/>
    <w:rsid w:val="00724942"/>
    <w:rsid w:val="00724D40"/>
    <w:rsid w:val="007257AC"/>
    <w:rsid w:val="0072612D"/>
    <w:rsid w:val="007267D2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3325"/>
    <w:rsid w:val="00745008"/>
    <w:rsid w:val="00745D86"/>
    <w:rsid w:val="0074621F"/>
    <w:rsid w:val="007463FB"/>
    <w:rsid w:val="00746A4A"/>
    <w:rsid w:val="007513CD"/>
    <w:rsid w:val="00751F14"/>
    <w:rsid w:val="007520B7"/>
    <w:rsid w:val="00752D8F"/>
    <w:rsid w:val="007546E8"/>
    <w:rsid w:val="00754777"/>
    <w:rsid w:val="00755880"/>
    <w:rsid w:val="00755D22"/>
    <w:rsid w:val="0075696F"/>
    <w:rsid w:val="007571C4"/>
    <w:rsid w:val="007571F6"/>
    <w:rsid w:val="00757297"/>
    <w:rsid w:val="0075763B"/>
    <w:rsid w:val="00760099"/>
    <w:rsid w:val="007608C7"/>
    <w:rsid w:val="0076096A"/>
    <w:rsid w:val="00760E8D"/>
    <w:rsid w:val="00761406"/>
    <w:rsid w:val="0076196C"/>
    <w:rsid w:val="00763239"/>
    <w:rsid w:val="00763983"/>
    <w:rsid w:val="00763F6D"/>
    <w:rsid w:val="007652F7"/>
    <w:rsid w:val="00765451"/>
    <w:rsid w:val="00766B1A"/>
    <w:rsid w:val="00766DFE"/>
    <w:rsid w:val="00767192"/>
    <w:rsid w:val="00772027"/>
    <w:rsid w:val="0077584D"/>
    <w:rsid w:val="00775F8D"/>
    <w:rsid w:val="0077618E"/>
    <w:rsid w:val="007764B8"/>
    <w:rsid w:val="00777246"/>
    <w:rsid w:val="0077773A"/>
    <w:rsid w:val="00777791"/>
    <w:rsid w:val="0077797F"/>
    <w:rsid w:val="00781248"/>
    <w:rsid w:val="00782415"/>
    <w:rsid w:val="00782B50"/>
    <w:rsid w:val="00783B46"/>
    <w:rsid w:val="00784095"/>
    <w:rsid w:val="00784800"/>
    <w:rsid w:val="00784825"/>
    <w:rsid w:val="00785054"/>
    <w:rsid w:val="00786A1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1E"/>
    <w:rsid w:val="007A149D"/>
    <w:rsid w:val="007A1DFF"/>
    <w:rsid w:val="007A439D"/>
    <w:rsid w:val="007A5765"/>
    <w:rsid w:val="007A5B89"/>
    <w:rsid w:val="007A5F97"/>
    <w:rsid w:val="007A68DE"/>
    <w:rsid w:val="007A77FC"/>
    <w:rsid w:val="007B058E"/>
    <w:rsid w:val="007B0864"/>
    <w:rsid w:val="007B0E05"/>
    <w:rsid w:val="007B2BDF"/>
    <w:rsid w:val="007B3236"/>
    <w:rsid w:val="007B337B"/>
    <w:rsid w:val="007B3F8B"/>
    <w:rsid w:val="007B5195"/>
    <w:rsid w:val="007B5DB4"/>
    <w:rsid w:val="007C0795"/>
    <w:rsid w:val="007C0FA5"/>
    <w:rsid w:val="007C13AC"/>
    <w:rsid w:val="007C14AD"/>
    <w:rsid w:val="007C1601"/>
    <w:rsid w:val="007C6C61"/>
    <w:rsid w:val="007C742A"/>
    <w:rsid w:val="007C790C"/>
    <w:rsid w:val="007D08BB"/>
    <w:rsid w:val="007D1085"/>
    <w:rsid w:val="007D16CB"/>
    <w:rsid w:val="007D1926"/>
    <w:rsid w:val="007D25CF"/>
    <w:rsid w:val="007D284D"/>
    <w:rsid w:val="007D34C6"/>
    <w:rsid w:val="007D3C15"/>
    <w:rsid w:val="007D495A"/>
    <w:rsid w:val="007D4D44"/>
    <w:rsid w:val="007D50FF"/>
    <w:rsid w:val="007D5668"/>
    <w:rsid w:val="007D58A9"/>
    <w:rsid w:val="007D6B5D"/>
    <w:rsid w:val="007D6FEA"/>
    <w:rsid w:val="007D73E8"/>
    <w:rsid w:val="007D7FFC"/>
    <w:rsid w:val="007E0460"/>
    <w:rsid w:val="007E0DDE"/>
    <w:rsid w:val="007E21DF"/>
    <w:rsid w:val="007E362C"/>
    <w:rsid w:val="007E41CB"/>
    <w:rsid w:val="007E5479"/>
    <w:rsid w:val="007E5F8E"/>
    <w:rsid w:val="007E79A4"/>
    <w:rsid w:val="007F06D2"/>
    <w:rsid w:val="007F072E"/>
    <w:rsid w:val="007F1AED"/>
    <w:rsid w:val="007F2366"/>
    <w:rsid w:val="007F3F2F"/>
    <w:rsid w:val="007F541F"/>
    <w:rsid w:val="007F6EC7"/>
    <w:rsid w:val="007F7070"/>
    <w:rsid w:val="007F75A8"/>
    <w:rsid w:val="007F7E00"/>
    <w:rsid w:val="007F7EA7"/>
    <w:rsid w:val="00800B72"/>
    <w:rsid w:val="00800B7A"/>
    <w:rsid w:val="0080120E"/>
    <w:rsid w:val="00801ADA"/>
    <w:rsid w:val="00802445"/>
    <w:rsid w:val="00802583"/>
    <w:rsid w:val="00802FC5"/>
    <w:rsid w:val="00804590"/>
    <w:rsid w:val="00805038"/>
    <w:rsid w:val="0080529F"/>
    <w:rsid w:val="00805F98"/>
    <w:rsid w:val="008077DC"/>
    <w:rsid w:val="008079EA"/>
    <w:rsid w:val="0081078F"/>
    <w:rsid w:val="008107C8"/>
    <w:rsid w:val="008117FD"/>
    <w:rsid w:val="008121A6"/>
    <w:rsid w:val="00812782"/>
    <w:rsid w:val="008138C1"/>
    <w:rsid w:val="008143CA"/>
    <w:rsid w:val="008156C9"/>
    <w:rsid w:val="00815DA5"/>
    <w:rsid w:val="00816255"/>
    <w:rsid w:val="0081639E"/>
    <w:rsid w:val="00816A54"/>
    <w:rsid w:val="00816B48"/>
    <w:rsid w:val="00817D6B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2AA"/>
    <w:rsid w:val="00832700"/>
    <w:rsid w:val="00832898"/>
    <w:rsid w:val="008333DD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C5E"/>
    <w:rsid w:val="00844800"/>
    <w:rsid w:val="00845FC2"/>
    <w:rsid w:val="00850365"/>
    <w:rsid w:val="00850566"/>
    <w:rsid w:val="008523A2"/>
    <w:rsid w:val="00852B3C"/>
    <w:rsid w:val="008532E6"/>
    <w:rsid w:val="00853FF2"/>
    <w:rsid w:val="00855910"/>
    <w:rsid w:val="0085795D"/>
    <w:rsid w:val="00862846"/>
    <w:rsid w:val="00862936"/>
    <w:rsid w:val="00862FBB"/>
    <w:rsid w:val="00863622"/>
    <w:rsid w:val="00864659"/>
    <w:rsid w:val="00866C0E"/>
    <w:rsid w:val="0086706A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37B6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5C1"/>
    <w:rsid w:val="008A5AFD"/>
    <w:rsid w:val="008A6CD4"/>
    <w:rsid w:val="008A6E4D"/>
    <w:rsid w:val="008A788A"/>
    <w:rsid w:val="008A7C8C"/>
    <w:rsid w:val="008B35BB"/>
    <w:rsid w:val="008B3EFA"/>
    <w:rsid w:val="008B47B4"/>
    <w:rsid w:val="008B5396"/>
    <w:rsid w:val="008B581F"/>
    <w:rsid w:val="008C03FA"/>
    <w:rsid w:val="008C054A"/>
    <w:rsid w:val="008C0FD0"/>
    <w:rsid w:val="008C172B"/>
    <w:rsid w:val="008C2D9C"/>
    <w:rsid w:val="008C3418"/>
    <w:rsid w:val="008C418F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9C9"/>
    <w:rsid w:val="008D668D"/>
    <w:rsid w:val="008D6B97"/>
    <w:rsid w:val="008D71CE"/>
    <w:rsid w:val="008D743A"/>
    <w:rsid w:val="008D7CA7"/>
    <w:rsid w:val="008E0651"/>
    <w:rsid w:val="008E0E94"/>
    <w:rsid w:val="008E1234"/>
    <w:rsid w:val="008E197A"/>
    <w:rsid w:val="008E1D10"/>
    <w:rsid w:val="008E444B"/>
    <w:rsid w:val="008E5787"/>
    <w:rsid w:val="008E5BF1"/>
    <w:rsid w:val="008E7647"/>
    <w:rsid w:val="008F039B"/>
    <w:rsid w:val="008F1C36"/>
    <w:rsid w:val="008F1C67"/>
    <w:rsid w:val="008F238D"/>
    <w:rsid w:val="008F2611"/>
    <w:rsid w:val="008F4312"/>
    <w:rsid w:val="008F5E06"/>
    <w:rsid w:val="008F79D4"/>
    <w:rsid w:val="0090328C"/>
    <w:rsid w:val="009040B5"/>
    <w:rsid w:val="009057D2"/>
    <w:rsid w:val="00905A7F"/>
    <w:rsid w:val="00905EB6"/>
    <w:rsid w:val="00906247"/>
    <w:rsid w:val="009064A2"/>
    <w:rsid w:val="0090694C"/>
    <w:rsid w:val="00907219"/>
    <w:rsid w:val="009076E6"/>
    <w:rsid w:val="00910F8F"/>
    <w:rsid w:val="0091118D"/>
    <w:rsid w:val="0091261A"/>
    <w:rsid w:val="00912E12"/>
    <w:rsid w:val="009130B5"/>
    <w:rsid w:val="00913A3A"/>
    <w:rsid w:val="00914B92"/>
    <w:rsid w:val="0091500C"/>
    <w:rsid w:val="00915436"/>
    <w:rsid w:val="00915758"/>
    <w:rsid w:val="00920771"/>
    <w:rsid w:val="00920BF0"/>
    <w:rsid w:val="00920C8A"/>
    <w:rsid w:val="00921383"/>
    <w:rsid w:val="009225A7"/>
    <w:rsid w:val="009256A7"/>
    <w:rsid w:val="009278D5"/>
    <w:rsid w:val="00927FEB"/>
    <w:rsid w:val="00932F94"/>
    <w:rsid w:val="00934BB2"/>
    <w:rsid w:val="00934D23"/>
    <w:rsid w:val="00936D66"/>
    <w:rsid w:val="009372EE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002B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4681"/>
    <w:rsid w:val="00966270"/>
    <w:rsid w:val="00967FC7"/>
    <w:rsid w:val="00970BC9"/>
    <w:rsid w:val="00971A21"/>
    <w:rsid w:val="00971D88"/>
    <w:rsid w:val="009723A1"/>
    <w:rsid w:val="00972E97"/>
    <w:rsid w:val="00973554"/>
    <w:rsid w:val="00973614"/>
    <w:rsid w:val="00973CC2"/>
    <w:rsid w:val="009742AB"/>
    <w:rsid w:val="00974841"/>
    <w:rsid w:val="009749B1"/>
    <w:rsid w:val="00974EFF"/>
    <w:rsid w:val="00974F66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3EA3"/>
    <w:rsid w:val="0098405A"/>
    <w:rsid w:val="0098426F"/>
    <w:rsid w:val="009877D2"/>
    <w:rsid w:val="00987845"/>
    <w:rsid w:val="00991A93"/>
    <w:rsid w:val="00993DD5"/>
    <w:rsid w:val="009948C1"/>
    <w:rsid w:val="00995894"/>
    <w:rsid w:val="00995F6C"/>
    <w:rsid w:val="00996772"/>
    <w:rsid w:val="00997A7D"/>
    <w:rsid w:val="009A0E5E"/>
    <w:rsid w:val="009A0F09"/>
    <w:rsid w:val="009A12F2"/>
    <w:rsid w:val="009A14D0"/>
    <w:rsid w:val="009A261C"/>
    <w:rsid w:val="009A2C78"/>
    <w:rsid w:val="009A44FA"/>
    <w:rsid w:val="009A4689"/>
    <w:rsid w:val="009A4CBF"/>
    <w:rsid w:val="009A5757"/>
    <w:rsid w:val="009A57C2"/>
    <w:rsid w:val="009A69C6"/>
    <w:rsid w:val="009A750D"/>
    <w:rsid w:val="009A7DBA"/>
    <w:rsid w:val="009B09CD"/>
    <w:rsid w:val="009B2148"/>
    <w:rsid w:val="009B2267"/>
    <w:rsid w:val="009B2383"/>
    <w:rsid w:val="009B39C4"/>
    <w:rsid w:val="009B4356"/>
    <w:rsid w:val="009B7983"/>
    <w:rsid w:val="009B7C65"/>
    <w:rsid w:val="009C0566"/>
    <w:rsid w:val="009C0959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A52"/>
    <w:rsid w:val="009D24A1"/>
    <w:rsid w:val="009D3276"/>
    <w:rsid w:val="009D36B0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2919"/>
    <w:rsid w:val="009E34C4"/>
    <w:rsid w:val="009E5870"/>
    <w:rsid w:val="009E5955"/>
    <w:rsid w:val="009F08F6"/>
    <w:rsid w:val="009F0CDB"/>
    <w:rsid w:val="009F317B"/>
    <w:rsid w:val="009F39CB"/>
    <w:rsid w:val="009F3F07"/>
    <w:rsid w:val="009F48D6"/>
    <w:rsid w:val="009F5B26"/>
    <w:rsid w:val="009F6BE0"/>
    <w:rsid w:val="009F7B60"/>
    <w:rsid w:val="00A00EE5"/>
    <w:rsid w:val="00A049E2"/>
    <w:rsid w:val="00A0620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42C0"/>
    <w:rsid w:val="00A34F02"/>
    <w:rsid w:val="00A3560F"/>
    <w:rsid w:val="00A358FF"/>
    <w:rsid w:val="00A35D4E"/>
    <w:rsid w:val="00A35DD1"/>
    <w:rsid w:val="00A36DC1"/>
    <w:rsid w:val="00A4016C"/>
    <w:rsid w:val="00A40884"/>
    <w:rsid w:val="00A42C28"/>
    <w:rsid w:val="00A43611"/>
    <w:rsid w:val="00A438C0"/>
    <w:rsid w:val="00A43B6B"/>
    <w:rsid w:val="00A45C7E"/>
    <w:rsid w:val="00A46AF0"/>
    <w:rsid w:val="00A477E6"/>
    <w:rsid w:val="00A4790E"/>
    <w:rsid w:val="00A47C1B"/>
    <w:rsid w:val="00A504E6"/>
    <w:rsid w:val="00A51BD6"/>
    <w:rsid w:val="00A52545"/>
    <w:rsid w:val="00A52632"/>
    <w:rsid w:val="00A5337D"/>
    <w:rsid w:val="00A55079"/>
    <w:rsid w:val="00A5564B"/>
    <w:rsid w:val="00A57C2D"/>
    <w:rsid w:val="00A57CE8"/>
    <w:rsid w:val="00A57E40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76C1F"/>
    <w:rsid w:val="00A809AC"/>
    <w:rsid w:val="00A80E2F"/>
    <w:rsid w:val="00A81018"/>
    <w:rsid w:val="00A841CC"/>
    <w:rsid w:val="00A844CE"/>
    <w:rsid w:val="00A84FE2"/>
    <w:rsid w:val="00A85B60"/>
    <w:rsid w:val="00A869D2"/>
    <w:rsid w:val="00A877F3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3AA"/>
    <w:rsid w:val="00AA3C3D"/>
    <w:rsid w:val="00AA49F9"/>
    <w:rsid w:val="00AA4B61"/>
    <w:rsid w:val="00AA53B0"/>
    <w:rsid w:val="00AA63A9"/>
    <w:rsid w:val="00AA6D22"/>
    <w:rsid w:val="00AA6F19"/>
    <w:rsid w:val="00AA76CB"/>
    <w:rsid w:val="00AA7E07"/>
    <w:rsid w:val="00AB0B3D"/>
    <w:rsid w:val="00AB1112"/>
    <w:rsid w:val="00AB1607"/>
    <w:rsid w:val="00AB177C"/>
    <w:rsid w:val="00AB17F6"/>
    <w:rsid w:val="00AB31BE"/>
    <w:rsid w:val="00AB4292"/>
    <w:rsid w:val="00AB4A70"/>
    <w:rsid w:val="00AB4E03"/>
    <w:rsid w:val="00AB7EF4"/>
    <w:rsid w:val="00AC1B7C"/>
    <w:rsid w:val="00AC31EB"/>
    <w:rsid w:val="00AC526D"/>
    <w:rsid w:val="00AC60C2"/>
    <w:rsid w:val="00AC74E6"/>
    <w:rsid w:val="00AC76C6"/>
    <w:rsid w:val="00AD1850"/>
    <w:rsid w:val="00AD268D"/>
    <w:rsid w:val="00AD3749"/>
    <w:rsid w:val="00AD3F85"/>
    <w:rsid w:val="00AD6723"/>
    <w:rsid w:val="00AD6AE6"/>
    <w:rsid w:val="00AD7B8B"/>
    <w:rsid w:val="00AE63C3"/>
    <w:rsid w:val="00AE7BCF"/>
    <w:rsid w:val="00AE7D6D"/>
    <w:rsid w:val="00AF0A5C"/>
    <w:rsid w:val="00AF1B15"/>
    <w:rsid w:val="00AF1C91"/>
    <w:rsid w:val="00AF1D18"/>
    <w:rsid w:val="00AF406C"/>
    <w:rsid w:val="00AF476B"/>
    <w:rsid w:val="00AF6479"/>
    <w:rsid w:val="00AF794B"/>
    <w:rsid w:val="00B0051A"/>
    <w:rsid w:val="00B01D3C"/>
    <w:rsid w:val="00B02952"/>
    <w:rsid w:val="00B03DB7"/>
    <w:rsid w:val="00B04957"/>
    <w:rsid w:val="00B04CB8"/>
    <w:rsid w:val="00B05215"/>
    <w:rsid w:val="00B05435"/>
    <w:rsid w:val="00B06101"/>
    <w:rsid w:val="00B07B7E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692B"/>
    <w:rsid w:val="00B2718B"/>
    <w:rsid w:val="00B274D6"/>
    <w:rsid w:val="00B302FA"/>
    <w:rsid w:val="00B3040A"/>
    <w:rsid w:val="00B319FD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475D2"/>
    <w:rsid w:val="00B51003"/>
    <w:rsid w:val="00B51194"/>
    <w:rsid w:val="00B52374"/>
    <w:rsid w:val="00B5292B"/>
    <w:rsid w:val="00B54325"/>
    <w:rsid w:val="00B5499F"/>
    <w:rsid w:val="00B54BCB"/>
    <w:rsid w:val="00B54F83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19D3"/>
    <w:rsid w:val="00B8242B"/>
    <w:rsid w:val="00B83455"/>
    <w:rsid w:val="00B844E8"/>
    <w:rsid w:val="00B850E9"/>
    <w:rsid w:val="00B8577C"/>
    <w:rsid w:val="00B92315"/>
    <w:rsid w:val="00B9272C"/>
    <w:rsid w:val="00B936F0"/>
    <w:rsid w:val="00B9487D"/>
    <w:rsid w:val="00B94B98"/>
    <w:rsid w:val="00B94CAC"/>
    <w:rsid w:val="00B96C04"/>
    <w:rsid w:val="00B96E29"/>
    <w:rsid w:val="00B975F9"/>
    <w:rsid w:val="00BA06B3"/>
    <w:rsid w:val="00BA32BA"/>
    <w:rsid w:val="00BA32CA"/>
    <w:rsid w:val="00BA451E"/>
    <w:rsid w:val="00BA477A"/>
    <w:rsid w:val="00BA4ACD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C79DD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102"/>
    <w:rsid w:val="00BD73E6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032E"/>
    <w:rsid w:val="00BF2436"/>
    <w:rsid w:val="00BF24A9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0A7"/>
    <w:rsid w:val="00C00D18"/>
    <w:rsid w:val="00C01F79"/>
    <w:rsid w:val="00C03192"/>
    <w:rsid w:val="00C03B8D"/>
    <w:rsid w:val="00C0428C"/>
    <w:rsid w:val="00C04532"/>
    <w:rsid w:val="00C06D1A"/>
    <w:rsid w:val="00C07387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2AE"/>
    <w:rsid w:val="00C20366"/>
    <w:rsid w:val="00C237F5"/>
    <w:rsid w:val="00C24241"/>
    <w:rsid w:val="00C247D2"/>
    <w:rsid w:val="00C24968"/>
    <w:rsid w:val="00C24A70"/>
    <w:rsid w:val="00C257F0"/>
    <w:rsid w:val="00C31514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0775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688"/>
    <w:rsid w:val="00C57CDB"/>
    <w:rsid w:val="00C60A9B"/>
    <w:rsid w:val="00C60CE3"/>
    <w:rsid w:val="00C60EE4"/>
    <w:rsid w:val="00C60F8E"/>
    <w:rsid w:val="00C6108B"/>
    <w:rsid w:val="00C615A2"/>
    <w:rsid w:val="00C62A1D"/>
    <w:rsid w:val="00C66B2F"/>
    <w:rsid w:val="00C671C5"/>
    <w:rsid w:val="00C71630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6DE6"/>
    <w:rsid w:val="00C975ED"/>
    <w:rsid w:val="00CA1130"/>
    <w:rsid w:val="00CA1F8F"/>
    <w:rsid w:val="00CA2591"/>
    <w:rsid w:val="00CA3A66"/>
    <w:rsid w:val="00CA51BB"/>
    <w:rsid w:val="00CA6689"/>
    <w:rsid w:val="00CB0092"/>
    <w:rsid w:val="00CB00AD"/>
    <w:rsid w:val="00CB147A"/>
    <w:rsid w:val="00CB1CBD"/>
    <w:rsid w:val="00CB2007"/>
    <w:rsid w:val="00CB285C"/>
    <w:rsid w:val="00CB4BD0"/>
    <w:rsid w:val="00CB6234"/>
    <w:rsid w:val="00CB62CB"/>
    <w:rsid w:val="00CB7A46"/>
    <w:rsid w:val="00CB7DD6"/>
    <w:rsid w:val="00CC0366"/>
    <w:rsid w:val="00CC0B46"/>
    <w:rsid w:val="00CC0F15"/>
    <w:rsid w:val="00CC3806"/>
    <w:rsid w:val="00CC4DFF"/>
    <w:rsid w:val="00CC648A"/>
    <w:rsid w:val="00CC759A"/>
    <w:rsid w:val="00CC76CE"/>
    <w:rsid w:val="00CD0ABD"/>
    <w:rsid w:val="00CD1B0C"/>
    <w:rsid w:val="00CD259C"/>
    <w:rsid w:val="00CD6674"/>
    <w:rsid w:val="00CE01E4"/>
    <w:rsid w:val="00CE09AE"/>
    <w:rsid w:val="00CE0B23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09EF"/>
    <w:rsid w:val="00CF16FB"/>
    <w:rsid w:val="00CF2295"/>
    <w:rsid w:val="00CF3BB2"/>
    <w:rsid w:val="00CF3BDE"/>
    <w:rsid w:val="00CF6654"/>
    <w:rsid w:val="00CF6F66"/>
    <w:rsid w:val="00CF7E12"/>
    <w:rsid w:val="00D020F4"/>
    <w:rsid w:val="00D02A3A"/>
    <w:rsid w:val="00D02D58"/>
    <w:rsid w:val="00D04391"/>
    <w:rsid w:val="00D05769"/>
    <w:rsid w:val="00D05F32"/>
    <w:rsid w:val="00D06DE1"/>
    <w:rsid w:val="00D0726D"/>
    <w:rsid w:val="00D07ABE"/>
    <w:rsid w:val="00D07DB3"/>
    <w:rsid w:val="00D10338"/>
    <w:rsid w:val="00D10F21"/>
    <w:rsid w:val="00D1369E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4704"/>
    <w:rsid w:val="00D34A50"/>
    <w:rsid w:val="00D3502A"/>
    <w:rsid w:val="00D36C35"/>
    <w:rsid w:val="00D371FB"/>
    <w:rsid w:val="00D37C76"/>
    <w:rsid w:val="00D37F72"/>
    <w:rsid w:val="00D41C47"/>
    <w:rsid w:val="00D42073"/>
    <w:rsid w:val="00D423A4"/>
    <w:rsid w:val="00D45B95"/>
    <w:rsid w:val="00D46843"/>
    <w:rsid w:val="00D472B8"/>
    <w:rsid w:val="00D50050"/>
    <w:rsid w:val="00D51FE6"/>
    <w:rsid w:val="00D52AAA"/>
    <w:rsid w:val="00D53033"/>
    <w:rsid w:val="00D53161"/>
    <w:rsid w:val="00D532F3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671B4"/>
    <w:rsid w:val="00D6767B"/>
    <w:rsid w:val="00D72906"/>
    <w:rsid w:val="00D72BC8"/>
    <w:rsid w:val="00D72BCE"/>
    <w:rsid w:val="00D73CD7"/>
    <w:rsid w:val="00D73E07"/>
    <w:rsid w:val="00D74654"/>
    <w:rsid w:val="00D74A52"/>
    <w:rsid w:val="00D74DE9"/>
    <w:rsid w:val="00D764A5"/>
    <w:rsid w:val="00D7707D"/>
    <w:rsid w:val="00D77E65"/>
    <w:rsid w:val="00D80A4F"/>
    <w:rsid w:val="00D8211B"/>
    <w:rsid w:val="00D826B4"/>
    <w:rsid w:val="00D83EEA"/>
    <w:rsid w:val="00D84566"/>
    <w:rsid w:val="00D8531D"/>
    <w:rsid w:val="00D9218A"/>
    <w:rsid w:val="00D92951"/>
    <w:rsid w:val="00D9485C"/>
    <w:rsid w:val="00D9489C"/>
    <w:rsid w:val="00D94B05"/>
    <w:rsid w:val="00D9667F"/>
    <w:rsid w:val="00D97F5F"/>
    <w:rsid w:val="00DA0A93"/>
    <w:rsid w:val="00DA122F"/>
    <w:rsid w:val="00DA3576"/>
    <w:rsid w:val="00DA3D06"/>
    <w:rsid w:val="00DA3D0C"/>
    <w:rsid w:val="00DA3EDB"/>
    <w:rsid w:val="00DA5808"/>
    <w:rsid w:val="00DA6202"/>
    <w:rsid w:val="00DA63CC"/>
    <w:rsid w:val="00DA71E5"/>
    <w:rsid w:val="00DA7631"/>
    <w:rsid w:val="00DA7EB0"/>
    <w:rsid w:val="00DA7F0D"/>
    <w:rsid w:val="00DB1690"/>
    <w:rsid w:val="00DB222D"/>
    <w:rsid w:val="00DB3652"/>
    <w:rsid w:val="00DB4DB4"/>
    <w:rsid w:val="00DB5542"/>
    <w:rsid w:val="00DB5AD9"/>
    <w:rsid w:val="00DB5DF0"/>
    <w:rsid w:val="00DB6B0C"/>
    <w:rsid w:val="00DB74AE"/>
    <w:rsid w:val="00DB7D1B"/>
    <w:rsid w:val="00DC02AE"/>
    <w:rsid w:val="00DC0CA2"/>
    <w:rsid w:val="00DC176F"/>
    <w:rsid w:val="00DC1C04"/>
    <w:rsid w:val="00DC2149"/>
    <w:rsid w:val="00DC2B1D"/>
    <w:rsid w:val="00DC2E7A"/>
    <w:rsid w:val="00DC40E8"/>
    <w:rsid w:val="00DC77AA"/>
    <w:rsid w:val="00DC7EC3"/>
    <w:rsid w:val="00DD0981"/>
    <w:rsid w:val="00DD369B"/>
    <w:rsid w:val="00DD3BD5"/>
    <w:rsid w:val="00DD4535"/>
    <w:rsid w:val="00DD64D2"/>
    <w:rsid w:val="00DD6EB7"/>
    <w:rsid w:val="00DD70FA"/>
    <w:rsid w:val="00DE29D6"/>
    <w:rsid w:val="00DE2A07"/>
    <w:rsid w:val="00DE2E19"/>
    <w:rsid w:val="00DE3143"/>
    <w:rsid w:val="00DE35F8"/>
    <w:rsid w:val="00DE385C"/>
    <w:rsid w:val="00DE3DF1"/>
    <w:rsid w:val="00DE5F11"/>
    <w:rsid w:val="00DE6B23"/>
    <w:rsid w:val="00DE6B30"/>
    <w:rsid w:val="00DE710B"/>
    <w:rsid w:val="00DE780F"/>
    <w:rsid w:val="00DF0B07"/>
    <w:rsid w:val="00DF15D7"/>
    <w:rsid w:val="00DF3527"/>
    <w:rsid w:val="00DF3E12"/>
    <w:rsid w:val="00DF564D"/>
    <w:rsid w:val="00DF69A3"/>
    <w:rsid w:val="00DF6CC2"/>
    <w:rsid w:val="00DF721A"/>
    <w:rsid w:val="00DF7C52"/>
    <w:rsid w:val="00E006E4"/>
    <w:rsid w:val="00E01AA0"/>
    <w:rsid w:val="00E01B93"/>
    <w:rsid w:val="00E02800"/>
    <w:rsid w:val="00E02AAD"/>
    <w:rsid w:val="00E02D4E"/>
    <w:rsid w:val="00E03603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4A6"/>
    <w:rsid w:val="00E14AFB"/>
    <w:rsid w:val="00E15ECC"/>
    <w:rsid w:val="00E163E8"/>
    <w:rsid w:val="00E16539"/>
    <w:rsid w:val="00E16650"/>
    <w:rsid w:val="00E1793D"/>
    <w:rsid w:val="00E20BEE"/>
    <w:rsid w:val="00E23A9D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03C6"/>
    <w:rsid w:val="00E50A87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0A60"/>
    <w:rsid w:val="00E71C91"/>
    <w:rsid w:val="00E727F0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3C33"/>
    <w:rsid w:val="00E840E7"/>
    <w:rsid w:val="00E85BDE"/>
    <w:rsid w:val="00E86A5A"/>
    <w:rsid w:val="00E873C2"/>
    <w:rsid w:val="00E87BBE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7706"/>
    <w:rsid w:val="00EC1794"/>
    <w:rsid w:val="00EC4F2E"/>
    <w:rsid w:val="00EC4F39"/>
    <w:rsid w:val="00EC5A49"/>
    <w:rsid w:val="00EC6022"/>
    <w:rsid w:val="00EC693C"/>
    <w:rsid w:val="00EC70E0"/>
    <w:rsid w:val="00EC7772"/>
    <w:rsid w:val="00EC7775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682B"/>
    <w:rsid w:val="00EE7CAE"/>
    <w:rsid w:val="00EE7DA9"/>
    <w:rsid w:val="00EF111A"/>
    <w:rsid w:val="00EF113D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07E04"/>
    <w:rsid w:val="00F100D0"/>
    <w:rsid w:val="00F109FC"/>
    <w:rsid w:val="00F13D95"/>
    <w:rsid w:val="00F16057"/>
    <w:rsid w:val="00F16324"/>
    <w:rsid w:val="00F16CCE"/>
    <w:rsid w:val="00F17A35"/>
    <w:rsid w:val="00F2022C"/>
    <w:rsid w:val="00F20FE5"/>
    <w:rsid w:val="00F21E44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2076"/>
    <w:rsid w:val="00F3294C"/>
    <w:rsid w:val="00F338FD"/>
    <w:rsid w:val="00F33998"/>
    <w:rsid w:val="00F342FD"/>
    <w:rsid w:val="00F34E9E"/>
    <w:rsid w:val="00F35AAB"/>
    <w:rsid w:val="00F35EBB"/>
    <w:rsid w:val="00F36DC0"/>
    <w:rsid w:val="00F400A1"/>
    <w:rsid w:val="00F41684"/>
    <w:rsid w:val="00F417C5"/>
    <w:rsid w:val="00F418ED"/>
    <w:rsid w:val="00F42EFD"/>
    <w:rsid w:val="00F44755"/>
    <w:rsid w:val="00F451CD"/>
    <w:rsid w:val="00F455E0"/>
    <w:rsid w:val="00F45E7C"/>
    <w:rsid w:val="00F460F0"/>
    <w:rsid w:val="00F525A9"/>
    <w:rsid w:val="00F52DC8"/>
    <w:rsid w:val="00F539A4"/>
    <w:rsid w:val="00F540D7"/>
    <w:rsid w:val="00F5458D"/>
    <w:rsid w:val="00F54F3A"/>
    <w:rsid w:val="00F55028"/>
    <w:rsid w:val="00F5670E"/>
    <w:rsid w:val="00F57CDB"/>
    <w:rsid w:val="00F60892"/>
    <w:rsid w:val="00F61E6F"/>
    <w:rsid w:val="00F62F51"/>
    <w:rsid w:val="00F634F2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77323"/>
    <w:rsid w:val="00F808C5"/>
    <w:rsid w:val="00F81D0E"/>
    <w:rsid w:val="00F82EAE"/>
    <w:rsid w:val="00F832E1"/>
    <w:rsid w:val="00F85369"/>
    <w:rsid w:val="00F858DD"/>
    <w:rsid w:val="00F873BC"/>
    <w:rsid w:val="00F8781F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79D"/>
    <w:rsid w:val="00FB29A4"/>
    <w:rsid w:val="00FB33E4"/>
    <w:rsid w:val="00FB3676"/>
    <w:rsid w:val="00FB3858"/>
    <w:rsid w:val="00FB552D"/>
    <w:rsid w:val="00FB5641"/>
    <w:rsid w:val="00FB6C2B"/>
    <w:rsid w:val="00FB72D9"/>
    <w:rsid w:val="00FB7B3A"/>
    <w:rsid w:val="00FC11FE"/>
    <w:rsid w:val="00FC18E0"/>
    <w:rsid w:val="00FC19AE"/>
    <w:rsid w:val="00FC20C3"/>
    <w:rsid w:val="00FC2546"/>
    <w:rsid w:val="00FC29BA"/>
    <w:rsid w:val="00FC391A"/>
    <w:rsid w:val="00FC3B63"/>
    <w:rsid w:val="00FC3E02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1938"/>
    <w:rsid w:val="00FE30C5"/>
    <w:rsid w:val="00FE31E9"/>
    <w:rsid w:val="00FE362B"/>
    <w:rsid w:val="00FE37EF"/>
    <w:rsid w:val="00FE3807"/>
    <w:rsid w:val="00FE5833"/>
    <w:rsid w:val="00FE5C16"/>
    <w:rsid w:val="00FE6E6E"/>
    <w:rsid w:val="00FF076B"/>
    <w:rsid w:val="00FF0D93"/>
    <w:rsid w:val="00FF291B"/>
    <w:rsid w:val="00FF322C"/>
    <w:rsid w:val="00FF32B1"/>
    <w:rsid w:val="00FF373C"/>
    <w:rsid w:val="00FF42CB"/>
    <w:rsid w:val="00FF5005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758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EF15-6AA8-42D5-B729-2136BD96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9626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lverma@qti.qualcomm.com</dc:creator>
  <cp:keywords>Jan 2017</cp:keywords>
  <dc:description/>
  <cp:lastModifiedBy>Lochan Verma</cp:lastModifiedBy>
  <cp:revision>267</cp:revision>
  <cp:lastPrinted>2010-05-04T03:47:00Z</cp:lastPrinted>
  <dcterms:created xsi:type="dcterms:W3CDTF">2017-01-16T21:16:00Z</dcterms:created>
  <dcterms:modified xsi:type="dcterms:W3CDTF">2018-03-06T19:02:00Z</dcterms:modified>
  <cp:category/>
</cp:coreProperties>
</file>