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40"/>
      </w:pPr>
      <w:r>
        <w:rPr>
          <w:rtl w:val="0"/>
          <w:lang w:val="en-US"/>
        </w:rPr>
        <w:t>IEEE P802.11</w:t>
      </w:r>
      <w:r>
        <w:rPr>
          <w:rFonts w:ascii="Arial Unicode MS" w:cs="Arial Unicode MS" w:hAnsi="Arial Unicode MS" w:eastAsia="Arial Unicode MS"/>
          <w:b w:val="0"/>
          <w:bCs w:val="0"/>
        </w:rPr>
        <w:br w:type="textWrapping"/>
      </w:r>
      <w:r>
        <w:rPr>
          <w:rtl w:val="0"/>
          <w:lang w:val="en-US"/>
        </w:rPr>
        <w:t>Wireless LANs</w:t>
      </w:r>
    </w:p>
    <w:tbl>
      <w:tblPr>
        <w:tblW w:w="917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5"/>
        <w:gridCol w:w="2064"/>
        <w:gridCol w:w="2436"/>
        <w:gridCol w:w="1620"/>
        <w:gridCol w:w="1800"/>
      </w:tblGrid>
      <w:tr>
        <w:tblPrEx>
          <w:shd w:val="clear" w:color="auto" w:fill="d0ddef"/>
        </w:tblPrEx>
        <w:trPr>
          <w:trHeight w:val="365"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pPr>
            <w:r>
              <w:rPr>
                <w:rtl w:val="0"/>
                <w:lang w:val="en-US"/>
              </w:rPr>
              <w:t xml:space="preserve">AANI January 2018 Meeting Minutes </w:t>
            </w:r>
          </w:p>
        </w:tc>
      </w:tr>
      <w:tr>
        <w:tblPrEx>
          <w:shd w:val="clear" w:color="auto" w:fill="d0ddef"/>
        </w:tblPrEx>
        <w:trPr>
          <w:trHeight w:val="26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ind w:left="0" w:firstLine="0"/>
            </w:pPr>
            <w:r>
              <w:rPr>
                <w:sz w:val="20"/>
                <w:szCs w:val="20"/>
                <w:rtl w:val="0"/>
                <w:lang w:val="en-US"/>
              </w:rPr>
              <w:t>Date:</w:t>
            </w:r>
            <w:r>
              <w:rPr>
                <w:b w:val="0"/>
                <w:bCs w:val="0"/>
                <w:sz w:val="20"/>
                <w:szCs w:val="20"/>
                <w:rtl w:val="0"/>
                <w:lang w:val="en-US"/>
              </w:rPr>
              <w:t xml:space="preserve"> 2018-01-1</w:t>
            </w:r>
            <w:r>
              <w:rPr>
                <w:b w:val="0"/>
                <w:bCs w:val="0"/>
                <w:sz w:val="20"/>
                <w:szCs w:val="20"/>
                <w:rtl w:val="0"/>
                <w:lang w:val="en-US"/>
              </w:rPr>
              <w:t>8</w:t>
            </w:r>
          </w:p>
        </w:tc>
      </w:tr>
      <w:tr>
        <w:tblPrEx>
          <w:shd w:val="clear" w:color="auto" w:fill="d0ddef"/>
        </w:tblPrEx>
        <w:trPr>
          <w:trHeight w:val="262" w:hRule="atLeast"/>
        </w:trPr>
        <w:tc>
          <w:tcPr>
            <w:tcW w:type="dxa" w:w="9175"/>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Author(s):</w:t>
            </w:r>
          </w:p>
        </w:tc>
      </w:tr>
      <w:tr>
        <w:tblPrEx>
          <w:shd w:val="clear" w:color="auto" w:fill="d0ddef"/>
        </w:tblPrEx>
        <w:trPr>
          <w:trHeight w:val="26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Name</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Affiliation</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Address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Phone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sz w:val="20"/>
                <w:szCs w:val="20"/>
                <w:rtl w:val="0"/>
                <w:lang w:val="en-US"/>
              </w:rPr>
              <w:t>email</w:t>
            </w:r>
          </w:p>
        </w:tc>
      </w:tr>
      <w:tr>
        <w:tblPrEx>
          <w:shd w:val="clear" w:color="auto" w:fill="d0ddef"/>
        </w:tblPrEx>
        <w:trPr>
          <w:trHeight w:val="262" w:hRule="atLeast"/>
        </w:trPr>
        <w:tc>
          <w:tcPr>
            <w:tcW w:type="dxa" w:w="1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Roger Marks</w:t>
            </w:r>
          </w:p>
        </w:tc>
        <w:tc>
          <w:tcPr>
            <w:tcW w:type="dxa" w:w="2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b w:val="0"/>
                <w:bCs w:val="0"/>
                <w:sz w:val="20"/>
                <w:szCs w:val="20"/>
                <w:rtl w:val="0"/>
                <w:lang w:val="en-US"/>
              </w:rPr>
              <w:t>EthAirNet Associates</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Denver, CO 80207 USA</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sz w:val="20"/>
                <w:szCs w:val="20"/>
                <w:rtl w:val="0"/>
                <w:lang w:val="en-US"/>
              </w:rPr>
              <w:t>+1 802 capable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0"/>
              <w:ind w:left="0" w:right="0" w:firstLine="0"/>
              <w:jc w:val="left"/>
            </w:pPr>
            <w:r>
              <w:rPr>
                <w:rStyle w:val="Hyperlink.0"/>
                <w:b w:val="0"/>
                <w:bCs w:val="0"/>
                <w:color w:val="0000ff"/>
                <w:sz w:val="20"/>
                <w:szCs w:val="20"/>
                <w:u w:val="single" w:color="0000ff"/>
                <w:lang w:val="en-US"/>
              </w:rPr>
              <w:fldChar w:fldCharType="begin" w:fldLock="0"/>
            </w:r>
            <w:r>
              <w:rPr>
                <w:rStyle w:val="Hyperlink.0"/>
                <w:b w:val="0"/>
                <w:bCs w:val="0"/>
                <w:color w:val="0000ff"/>
                <w:sz w:val="20"/>
                <w:szCs w:val="20"/>
                <w:u w:val="single" w:color="0000ff"/>
                <w:lang w:val="en-US"/>
              </w:rPr>
              <w:instrText xml:space="preserve"> HYPERLINK "mailto:roger@ethair.net"</w:instrText>
            </w:r>
            <w:r>
              <w:rPr>
                <w:rStyle w:val="Hyperlink.0"/>
                <w:b w:val="0"/>
                <w:bCs w:val="0"/>
                <w:color w:val="0000ff"/>
                <w:sz w:val="20"/>
                <w:szCs w:val="20"/>
                <w:u w:val="single" w:color="0000ff"/>
                <w:lang w:val="en-US"/>
              </w:rPr>
              <w:fldChar w:fldCharType="separate" w:fldLock="0"/>
            </w:r>
            <w:r>
              <w:rPr>
                <w:rStyle w:val="Hyperlink.0"/>
                <w:b w:val="0"/>
                <w:bCs w:val="0"/>
                <w:color w:val="0000ff"/>
                <w:sz w:val="20"/>
                <w:szCs w:val="20"/>
                <w:u w:val="single" w:color="0000ff"/>
                <w:rtl w:val="0"/>
                <w:lang w:val="en-US"/>
              </w:rPr>
              <w:t>roger@ethair.net</w:t>
            </w:r>
            <w:r>
              <w:rPr/>
              <w:fldChar w:fldCharType="end" w:fldLock="0"/>
            </w:r>
          </w:p>
        </w:tc>
      </w:tr>
    </w:tbl>
    <w:p>
      <w:pPr>
        <w:pStyle w:val="T1"/>
        <w:widowControl w:val="0"/>
        <w:spacing w:after="240"/>
      </w:pPr>
    </w:p>
    <w:p>
      <w:pPr>
        <w:pStyle w:val="T1"/>
        <w:widowControl w:val="0"/>
        <w:spacing w:after="240"/>
        <w:ind w:left="108" w:hanging="108"/>
      </w:pPr>
    </w:p>
    <w:p>
      <w:pPr>
        <w:pStyle w:val="T1"/>
        <w:widowControl w:val="0"/>
        <w:spacing w:after="240"/>
      </w:pPr>
    </w:p>
    <w:p>
      <w:pPr>
        <w:pStyle w:val="T1"/>
        <w:widowControl w:val="0"/>
        <w:spacing w:after="240"/>
        <w:ind w:left="108" w:hanging="108"/>
      </w:pPr>
    </w:p>
    <w:p>
      <w:pPr>
        <w:pStyle w:val="T1"/>
        <w:widowControl w:val="0"/>
        <w:tabs>
          <w:tab w:val="left" w:pos="5714"/>
        </w:tabs>
        <w:spacing w:after="240"/>
        <w:jc w:val="left"/>
      </w:pPr>
      <w:r>
        <w:tab/>
      </w:r>
    </w:p>
    <w:p>
      <w:pPr>
        <w:pStyle w:val="T1"/>
        <w:spacing w:after="120"/>
      </w:pPr>
    </w:p>
    <w:p>
      <w:pPr>
        <w:pStyle w:val="Body A"/>
        <w:widowControl w:val="0"/>
        <w:spacing w:after="120"/>
        <w:jc w:val="center"/>
        <w:rPr>
          <w:rStyle w:val="None"/>
          <w:b w:val="1"/>
          <w:bCs w:val="1"/>
          <w:sz w:val="28"/>
          <w:szCs w:val="28"/>
          <w:lang w:val="de-DE"/>
        </w:rPr>
      </w:pPr>
      <w:r>
        <w:rPr>
          <w:rStyle w:val="None"/>
          <w:b w:val="1"/>
          <w:bCs w:val="1"/>
          <w:sz w:val="28"/>
          <w:szCs w:val="28"/>
          <w:rtl w:val="0"/>
          <w:lang w:val="de-DE"/>
        </w:rPr>
        <w:t>Abstract</w:t>
      </w:r>
    </w:p>
    <w:p>
      <w:pPr>
        <w:pStyle w:val="Body A A"/>
      </w:pPr>
      <w:r>
        <w:rPr>
          <w:rtl w:val="0"/>
        </w:rPr>
        <w:t xml:space="preserve">This document contains the [draft] minutes of the IEEE 802.11 AANI SC meetings held the week of 15 January 2018 in Irvine, CA, USA. </w:t>
      </w:r>
      <w:r>
        <w:rPr>
          <w:rStyle w:val="None"/>
          <w:rFonts w:ascii="Arial Unicode MS" w:cs="Arial Unicode MS" w:hAnsi="Arial Unicode MS" w:eastAsia="Arial Unicode MS"/>
          <w:b w:val="0"/>
          <w:bCs w:val="0"/>
          <w:i w:val="0"/>
          <w:iCs w:val="0"/>
        </w:rPr>
        <w:br w:type="page"/>
      </w:r>
    </w:p>
    <w:p>
      <w:pPr>
        <w:pStyle w:val="Body A A"/>
      </w:pPr>
    </w:p>
    <w:p>
      <w:pPr>
        <w:pStyle w:val="Body A A"/>
      </w:pPr>
      <w:r>
        <w:rPr>
          <w:rStyle w:val="None"/>
          <w:b w:val="1"/>
          <w:bCs w:val="1"/>
          <w:rtl w:val="0"/>
          <w:lang w:val="en-US"/>
        </w:rPr>
        <w:t>Contents:</w:t>
      </w:r>
    </w:p>
    <w:p>
      <w:pPr>
        <w:pStyle w:val="TOC Heading"/>
      </w:pPr>
    </w:p>
    <w:p>
      <w:pPr>
        <w:pStyle w:val="Body A A"/>
      </w:pPr>
      <w:r>
        <w:rPr/>
        <w:fldChar w:fldCharType="begin" w:fldLock="0"/>
      </w:r>
      <w:r>
        <w:instrText xml:space="preserve"> TOC \t "Heading, 1"</w:instrText>
      </w:r>
      <w:r>
        <w:rPr/>
        <w:fldChar w:fldCharType="separate" w:fldLock="0"/>
      </w:r>
    </w:p>
    <w:p>
      <w:pPr>
        <w:pStyle w:val="TOC 1"/>
      </w:pPr>
      <w:r>
        <w:rPr>
          <w:rFonts w:cs="Arial Unicode MS" w:eastAsia="Arial Unicode MS"/>
          <w:rtl w:val="0"/>
        </w:rPr>
        <w:t>Monday 15 January 13:30</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Tuesday 16 January 13:30</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pPr>
      <w:r>
        <w:rPr>
          <w:rFonts w:cs="Arial Unicode MS" w:eastAsia="Arial Unicode MS"/>
          <w:rtl w:val="0"/>
        </w:rPr>
        <w:t>Wednesday 17 January 13:30</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rPr>
        <w:t>Thursday 18 January 10:30</w:t>
        <w:tab/>
      </w:r>
      <w:r>
        <w:rPr/>
        <w:fldChar w:fldCharType="begin" w:fldLock="0"/>
      </w:r>
      <w:r>
        <w:instrText xml:space="preserve"> PAGEREF _Toc3 \h </w:instrText>
      </w:r>
      <w:r>
        <w:rPr/>
        <w:fldChar w:fldCharType="separate" w:fldLock="0"/>
      </w:r>
      <w:r>
        <w:rPr>
          <w:rFonts w:cs="Arial Unicode MS" w:eastAsia="Arial Unicode MS"/>
          <w:rtl w:val="0"/>
        </w:rPr>
        <w:t>6</w:t>
      </w:r>
      <w:r>
        <w:rPr/>
        <w:fldChar w:fldCharType="end" w:fldLock="0"/>
      </w:r>
    </w:p>
    <w:p>
      <w:pPr>
        <w:pStyle w:val="Body A A"/>
        <w:rPr>
          <w:rStyle w:val="None"/>
          <w:rFonts w:ascii="Calibri" w:cs="Calibri" w:hAnsi="Calibri" w:eastAsia="Calibri"/>
        </w:rPr>
      </w:pPr>
      <w:r>
        <w:rPr/>
        <w:fldChar w:fldCharType="end" w:fldLock="0"/>
      </w:r>
    </w:p>
    <w:p>
      <w:pPr>
        <w:pStyle w:val="Body A A"/>
      </w:pPr>
      <w:r>
        <w:rPr>
          <w:rStyle w:val="None"/>
          <w:rFonts w:ascii="Arial Unicode MS" w:cs="Arial Unicode MS" w:hAnsi="Arial Unicode MS" w:eastAsia="Arial Unicode MS"/>
          <w:b w:val="0"/>
          <w:bCs w:val="0"/>
          <w:i w:val="0"/>
          <w:iCs w:val="0"/>
        </w:rPr>
        <w:br w:type="page"/>
      </w:r>
    </w:p>
    <w:p>
      <w:pPr>
        <w:pStyle w:val="Body A A"/>
      </w:pPr>
      <w:r>
        <w:rPr>
          <w:rStyle w:val="None"/>
          <w:b w:val="1"/>
          <w:bCs w:val="1"/>
          <w:rtl w:val="0"/>
          <w:lang w:val="en-US"/>
        </w:rPr>
        <w:t>Administration:</w:t>
      </w:r>
    </w:p>
    <w:p>
      <w:pPr>
        <w:pStyle w:val="Body A A"/>
      </w:pPr>
      <w:r>
        <w:rPr>
          <w:rStyle w:val="None"/>
          <w:b w:val="1"/>
          <w:bCs w:val="1"/>
          <w:rtl w:val="0"/>
          <w:lang w:val="en-US"/>
        </w:rPr>
        <w:t>Chair: Joseph Levy, InterDigital</w:t>
      </w:r>
    </w:p>
    <w:p>
      <w:pPr>
        <w:pStyle w:val="Body A A"/>
      </w:pPr>
      <w:bookmarkStart w:name="OLE_LINK17" w:id="0"/>
      <w:r>
        <w:rPr>
          <w:rStyle w:val="None"/>
          <w:b w:val="1"/>
          <w:bCs w:val="1"/>
          <w:rtl w:val="0"/>
          <w:lang w:val="en-US"/>
        </w:rPr>
        <w:t xml:space="preserve">Vice Chair and Meeting Secretary: Roger Marks, EthAirNet Associates </w:t>
      </w:r>
      <w:bookmarkEnd w:id="0"/>
    </w:p>
    <w:p>
      <w:pPr>
        <w:pStyle w:val="Body A A"/>
      </w:pPr>
    </w:p>
    <w:p>
      <w:pPr>
        <w:pStyle w:val="Heading"/>
      </w:pPr>
      <w:bookmarkStart w:name="_Toc" w:id="1"/>
      <w:bookmarkStart w:name="OLE_LINK5" w:id="2"/>
      <w:r>
        <w:rPr>
          <w:rFonts w:cs="Arial Unicode MS" w:eastAsia="Arial Unicode MS"/>
          <w:rtl w:val="0"/>
        </w:rPr>
        <w:t>Monday</w:t>
      </w:r>
      <w:bookmarkEnd w:id="2"/>
      <w:r>
        <w:rPr>
          <w:rFonts w:cs="Arial Unicode MS" w:eastAsia="Arial Unicode MS"/>
          <w:rtl w:val="0"/>
        </w:rPr>
        <w:t xml:space="preserve"> </w:t>
      </w:r>
      <w:bookmarkStart w:name="OLE_LINK12" w:id="3"/>
      <w:r>
        <w:rPr>
          <w:rFonts w:cs="Arial Unicode MS" w:eastAsia="Arial Unicode MS"/>
          <w:rtl w:val="0"/>
        </w:rPr>
        <w:t xml:space="preserve">15 January </w:t>
      </w:r>
      <w:bookmarkEnd w:id="3"/>
      <w:r>
        <w:rPr>
          <w:rFonts w:cs="Arial Unicode MS" w:eastAsia="Arial Unicode MS"/>
          <w:rtl w:val="0"/>
        </w:rPr>
        <w:t>13:30</w:t>
      </w:r>
      <w:bookmarkEnd w:id="1"/>
    </w:p>
    <w:p>
      <w:pPr>
        <w:pStyle w:val="Body A A"/>
      </w:pPr>
    </w:p>
    <w:p>
      <w:pPr>
        <w:pStyle w:val="Body A A"/>
      </w:pPr>
      <w:bookmarkStart w:name="OLE_LINK18" w:id="4"/>
      <w:r>
        <w:rPr>
          <w:rtl w:val="0"/>
        </w:rPr>
        <w:t>T</w:t>
      </w:r>
      <w:bookmarkEnd w:id="4"/>
      <w:bookmarkStart w:name="OLE_LINK1" w:id="5"/>
      <w:r>
        <w:rPr>
          <w:rtl w:val="0"/>
        </w:rPr>
        <w:t>he Chair called the meeting to order at 13:35 following a room change to accommodate a large group. The Chair and Vice Chair introduced themselves. The Vice Chair volunteered to serve as secretary.</w:t>
      </w:r>
    </w:p>
    <w:p>
      <w:pPr>
        <w:pStyle w:val="Body A A"/>
      </w:pPr>
    </w:p>
    <w:p>
      <w:pPr>
        <w:pStyle w:val="Body A A"/>
      </w:pPr>
      <w:r>
        <w:rPr>
          <w:rtl w:val="0"/>
        </w:rPr>
        <w:t>The Chair presented using</w:t>
      </w:r>
      <w:bookmarkEnd w:id="5"/>
      <w:r>
        <w:rPr>
          <w:rtl w:val="0"/>
        </w:rPr>
        <w:t xml:space="preserve"> </w:t>
      </w:r>
      <w:bookmarkStart w:name="OLE_LINK2" w:id="6"/>
      <w:r>
        <w:rPr>
          <w:rtl w:val="0"/>
        </w:rPr>
        <w:t xml:space="preserve">IEEE 802.11-17/1867 </w:t>
      </w:r>
      <w:bookmarkEnd w:id="6"/>
      <w:r>
        <w:rPr>
          <w:rtl w:val="0"/>
        </w:rPr>
        <w:t xml:space="preserve">(the </w:t>
      </w:r>
      <w:r>
        <w:rPr>
          <w:rtl w:val="0"/>
        </w:rPr>
        <w:t>“</w:t>
      </w:r>
      <w:r>
        <w:rPr>
          <w:rtl w:val="0"/>
        </w:rPr>
        <w:t>slides</w:t>
      </w:r>
      <w:r>
        <w:rPr>
          <w:rtl w:val="0"/>
        </w:rPr>
        <w:t>”</w:t>
      </w:r>
      <w:r>
        <w:rPr>
          <w:rtl w:val="0"/>
        </w:rPr>
        <w:t xml:space="preserve">, presented in the revision r1, later revised several times during the week). The Chair noted rules and procedures. He reviewed his proposed agenda on Slide 4. Following discussion and amendment to the first item on the Thursday schedule, the agenda was, without objection, approved per </w:t>
      </w:r>
      <w:bookmarkStart w:name="OLE_LINK14" w:id="7"/>
      <w:r>
        <w:rPr>
          <w:rtl w:val="0"/>
        </w:rPr>
        <w:t xml:space="preserve">IEEE 802.11-17/1867r2 </w:t>
      </w:r>
      <w:bookmarkEnd w:id="7"/>
      <w:r>
        <w:rPr>
          <w:rtl w:val="0"/>
        </w:rPr>
        <w:t>at 13:43.</w:t>
      </w:r>
    </w:p>
    <w:p>
      <w:pPr>
        <w:pStyle w:val="Body A A"/>
      </w:pPr>
    </w:p>
    <w:p>
      <w:pPr>
        <w:pStyle w:val="Body A A"/>
      </w:pPr>
      <w:r>
        <w:rPr>
          <w:rtl w:val="0"/>
        </w:rPr>
        <w:t>The Chair presented the slides through Slide 8.</w:t>
      </w:r>
    </w:p>
    <w:p>
      <w:pPr>
        <w:pStyle w:val="Body A A"/>
      </w:pPr>
    </w:p>
    <w:p>
      <w:pPr>
        <w:pStyle w:val="Body A A"/>
      </w:pPr>
      <w:bookmarkStart w:name="OLE_LINK3" w:id="8"/>
      <w:r>
        <w:rPr>
          <w:rtl w:val="0"/>
        </w:rPr>
        <w:t>W</w:t>
      </w:r>
      <w:bookmarkEnd w:id="8"/>
      <w:bookmarkStart w:name="OLE_LINK6" w:id="9"/>
      <w:r>
        <w:rPr>
          <w:rtl w:val="0"/>
        </w:rPr>
        <w:t>ithout objection, the minutes of the September F2F Meeting and the intervening teleconferences were approved, per Slide 8</w:t>
      </w:r>
      <w:bookmarkEnd w:id="9"/>
      <w:r>
        <w:rPr>
          <w:rtl w:val="0"/>
        </w:rPr>
        <w:t>.</w:t>
      </w:r>
    </w:p>
    <w:p>
      <w:pPr>
        <w:pStyle w:val="Body A A"/>
      </w:pPr>
    </w:p>
    <w:p>
      <w:pPr>
        <w:pStyle w:val="Body A A"/>
      </w:pPr>
      <w:r>
        <w:rPr>
          <w:rtl w:val="0"/>
        </w:rPr>
        <w:t>The Chair reviewed the AANI Background, per Slides 9-10. Upon discussion, an edit to Slide 10 was made.</w:t>
      </w:r>
    </w:p>
    <w:p>
      <w:pPr>
        <w:pStyle w:val="Body A A"/>
      </w:pPr>
    </w:p>
    <w:p>
      <w:pPr>
        <w:pStyle w:val="Body A A"/>
      </w:pPr>
      <w:bookmarkStart w:name="OLE_LINK15" w:id="10"/>
      <w:r>
        <w:rPr>
          <w:rtl w:val="0"/>
        </w:rPr>
        <w:t>The Chair presented Slide 11 regarding liaison status.</w:t>
      </w:r>
      <w:bookmarkEnd w:id="10"/>
    </w:p>
    <w:p>
      <w:pPr>
        <w:pStyle w:val="Body A A"/>
      </w:pPr>
    </w:p>
    <w:p>
      <w:pPr>
        <w:pStyle w:val="Body A A"/>
      </w:pPr>
      <w:r>
        <w:rPr>
          <w:rtl w:val="0"/>
        </w:rPr>
        <w:t xml:space="preserve">Per Slides 13-14, the Chair provided a list of contributions and reflector discussions regarding a </w:t>
      </w:r>
      <w:bookmarkStart w:name="OLE_LINK4" w:id="11"/>
      <w:r>
        <w:rPr>
          <w:rtl w:val="0"/>
        </w:rPr>
        <w:t>possible 802.11 IMT-2020 RIT Proposal</w:t>
      </w:r>
      <w:bookmarkEnd w:id="11"/>
      <w:r>
        <w:rPr>
          <w:rtl w:val="0"/>
        </w:rPr>
        <w:t>.</w:t>
      </w:r>
    </w:p>
    <w:p>
      <w:pPr>
        <w:pStyle w:val="Body A A"/>
      </w:pPr>
    </w:p>
    <w:p>
      <w:pPr>
        <w:pStyle w:val="Body A A"/>
      </w:pPr>
      <w:r>
        <w:rPr>
          <w:rtl w:val="0"/>
        </w:rPr>
        <w:t>Per Slide 15, the Chair proposed a way forward on the possible 802.11 IMT-2020 RIT Proposal. Per Slide 16, the Chair invited Rakesh Taori to present 802.11-17/1889r2. This presentation began at 13:57. Presentation and discussion followed. The Chair conducted straw polls, as follows:</w:t>
      </w:r>
    </w:p>
    <w:p>
      <w:pPr>
        <w:pStyle w:val="Body A A"/>
      </w:pPr>
    </w:p>
    <w:p>
      <w:pPr>
        <w:pStyle w:val="Body A A"/>
      </w:pPr>
      <w:r>
        <w:rPr>
          <w:rtl w:val="0"/>
        </w:rPr>
        <w:t>Should 802.11 propose itself as a IMT-2020 technology?</w:t>
      </w:r>
    </w:p>
    <w:p>
      <w:pPr>
        <w:pStyle w:val="Body A A"/>
      </w:pPr>
      <w:r>
        <w:rPr>
          <w:rtl w:val="0"/>
        </w:rPr>
        <w:tab/>
        <w:t>Yes: 9</w:t>
      </w:r>
    </w:p>
    <w:p>
      <w:pPr>
        <w:pStyle w:val="Body A A"/>
      </w:pPr>
      <w:r>
        <w:rPr>
          <w:rtl w:val="0"/>
        </w:rPr>
        <w:tab/>
        <w:t>No: 15</w:t>
      </w:r>
    </w:p>
    <w:p>
      <w:pPr>
        <w:pStyle w:val="Body A A"/>
      </w:pPr>
      <w:r>
        <w:rPr>
          <w:rtl w:val="0"/>
        </w:rPr>
        <w:tab/>
        <w:t>Need More Time: 5</w:t>
      </w:r>
    </w:p>
    <w:p>
      <w:pPr>
        <w:pStyle w:val="Body A A"/>
      </w:pPr>
    </w:p>
    <w:p>
      <w:pPr>
        <w:pStyle w:val="Body A A"/>
      </w:pPr>
      <w:r>
        <w:rPr>
          <w:rtl w:val="0"/>
        </w:rPr>
        <w:t>Do you believe 802.11 standard (including 802.11ax, ay) can meet the IMT-2020 requirements?</w:t>
      </w:r>
    </w:p>
    <w:p>
      <w:pPr>
        <w:pStyle w:val="Body A A"/>
      </w:pPr>
      <w:r>
        <w:rPr>
          <w:rtl w:val="0"/>
        </w:rPr>
        <w:tab/>
        <w:t>Yes: 3</w:t>
      </w:r>
    </w:p>
    <w:p>
      <w:pPr>
        <w:pStyle w:val="Body A A"/>
      </w:pPr>
      <w:r>
        <w:rPr>
          <w:rtl w:val="0"/>
        </w:rPr>
        <w:tab/>
        <w:t>No: 22</w:t>
      </w:r>
    </w:p>
    <w:p>
      <w:pPr>
        <w:pStyle w:val="Body A A"/>
      </w:pPr>
      <w:r>
        <w:rPr>
          <w:rtl w:val="0"/>
        </w:rPr>
        <w:tab/>
        <w:t>Need More Time: 5</w:t>
      </w:r>
    </w:p>
    <w:p>
      <w:pPr>
        <w:pStyle w:val="Body A A"/>
      </w:pPr>
    </w:p>
    <w:p>
      <w:pPr>
        <w:pStyle w:val="Body A A"/>
      </w:pPr>
      <w:r>
        <w:rPr>
          <w:rtl w:val="0"/>
        </w:rPr>
        <w:t>Do you support a new project to enable the 802.11 standard to meet the IMT-2020 requirements?</w:t>
      </w:r>
    </w:p>
    <w:p>
      <w:pPr>
        <w:pStyle w:val="Body A A"/>
      </w:pPr>
      <w:r>
        <w:rPr>
          <w:rtl w:val="0"/>
        </w:rPr>
        <w:tab/>
        <w:t>Yes: 1</w:t>
      </w:r>
    </w:p>
    <w:p>
      <w:pPr>
        <w:pStyle w:val="Body A A"/>
      </w:pPr>
      <w:r>
        <w:rPr>
          <w:rtl w:val="0"/>
        </w:rPr>
        <w:tab/>
        <w:t>No: 13</w:t>
      </w:r>
    </w:p>
    <w:p>
      <w:pPr>
        <w:pStyle w:val="Body A A"/>
      </w:pPr>
      <w:r>
        <w:rPr>
          <w:rtl w:val="0"/>
        </w:rPr>
        <w:tab/>
        <w:t>Need More Time: 13</w:t>
      </w:r>
    </w:p>
    <w:p>
      <w:pPr>
        <w:pStyle w:val="Body A A"/>
      </w:pPr>
    </w:p>
    <w:p>
      <w:pPr>
        <w:pStyle w:val="Body A A"/>
      </w:pPr>
      <w:r>
        <w:rPr>
          <w:rtl w:val="0"/>
        </w:rPr>
        <w:t>Do you believe 802.11 can complete such a project in the time available (June 2019)?</w:t>
      </w:r>
    </w:p>
    <w:p>
      <w:pPr>
        <w:pStyle w:val="Body A A"/>
      </w:pPr>
      <w:r>
        <w:rPr>
          <w:rtl w:val="0"/>
        </w:rPr>
        <w:tab/>
        <w:t>Yes: 0</w:t>
      </w:r>
    </w:p>
    <w:p>
      <w:pPr>
        <w:pStyle w:val="Body A A"/>
      </w:pPr>
      <w:r>
        <w:rPr>
          <w:rtl w:val="0"/>
        </w:rPr>
        <w:tab/>
        <w:t>No: 25</w:t>
      </w:r>
    </w:p>
    <w:p>
      <w:pPr>
        <w:pStyle w:val="Body A A"/>
      </w:pPr>
      <w:r>
        <w:rPr>
          <w:rtl w:val="0"/>
        </w:rPr>
        <w:tab/>
        <w:t>Need More Time:0</w:t>
      </w:r>
    </w:p>
    <w:p>
      <w:pPr>
        <w:pStyle w:val="Body A A"/>
      </w:pPr>
    </w:p>
    <w:p>
      <w:pPr>
        <w:pStyle w:val="Body A A"/>
      </w:pPr>
      <w:r>
        <w:rPr>
          <w:rtl w:val="0"/>
        </w:rPr>
        <w:t xml:space="preserve"> The Chair announced a recess of the meeting at approximately 15:30.</w:t>
      </w:r>
    </w:p>
    <w:p>
      <w:pPr>
        <w:pStyle w:val="Body A A"/>
      </w:pPr>
    </w:p>
    <w:p>
      <w:pPr>
        <w:pStyle w:val="Heading"/>
      </w:pPr>
      <w:bookmarkStart w:name="_Toc1" w:id="12"/>
      <w:r>
        <w:rPr>
          <w:rFonts w:cs="Arial Unicode MS" w:eastAsia="Arial Unicode MS"/>
          <w:rtl w:val="0"/>
        </w:rPr>
        <w:t>Tuesday 16 January 13:30</w:t>
      </w:r>
      <w:bookmarkEnd w:id="12"/>
    </w:p>
    <w:p>
      <w:pPr>
        <w:pStyle w:val="Body A A"/>
      </w:pPr>
    </w:p>
    <w:p>
      <w:pPr>
        <w:pStyle w:val="Body A A"/>
      </w:pPr>
      <w:r>
        <w:rPr>
          <w:rtl w:val="0"/>
        </w:rPr>
        <w:t>The Chair called the meeting to order at 13:30. The Chair and Vice Chair introduced themselves. The Vice Chair volunteered to serve as secretary.</w:t>
      </w:r>
    </w:p>
    <w:p>
      <w:pPr>
        <w:pStyle w:val="Body A A"/>
      </w:pPr>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r2). The Chair noted rules and procedures. He reviewed his proposed agenda update on Slide 4. Without objection, the agenda was approved at 13:37. He reviewed Slides 3-7.</w:t>
      </w:r>
    </w:p>
    <w:p>
      <w:pPr>
        <w:pStyle w:val="Body A A"/>
      </w:pPr>
    </w:p>
    <w:p>
      <w:pPr>
        <w:pStyle w:val="Body A A"/>
      </w:pPr>
      <w:r>
        <w:rPr>
          <w:rtl w:val="0"/>
        </w:rPr>
        <w:t xml:space="preserve">The Chair provided an update on Slide 13 and 14 regarding a proposed IMT-2020 contribution, per contribution 802.11-17/1889-02. The chair indicated that </w:t>
      </w:r>
      <w:bookmarkStart w:name="OLE_LINK8" w:id="13"/>
      <w:r>
        <w:rPr>
          <w:rtl w:val="0"/>
        </w:rPr>
        <w:t xml:space="preserve">802.11-17/1889-02 </w:t>
      </w:r>
      <w:bookmarkEnd w:id="13"/>
      <w:r>
        <w:rPr>
          <w:rtl w:val="0"/>
        </w:rPr>
        <w:t>would probably not be opened for discussion in this meeting slot.</w:t>
      </w:r>
    </w:p>
    <w:p>
      <w:pPr>
        <w:pStyle w:val="Body A A"/>
      </w:pPr>
      <w:r>
        <w:rPr>
          <w:rtl w:val="0"/>
        </w:rPr>
        <w:t xml:space="preserve"> </w:t>
      </w:r>
    </w:p>
    <w:p>
      <w:pPr>
        <w:pStyle w:val="Body A A"/>
      </w:pPr>
      <w:r>
        <w:rPr>
          <w:rtl w:val="0"/>
        </w:rPr>
        <w:t>The Chair (Slide 17) presented results of straw polls held yesterday. The Chair asked for a show of hands regarding which participants were present yesterday and which were not. He determined that the group was significantly different. Discussion ensued about the wisdom of repeating the straw polls.</w:t>
      </w:r>
    </w:p>
    <w:p>
      <w:pPr>
        <w:pStyle w:val="Body A A"/>
      </w:pPr>
    </w:p>
    <w:p>
      <w:pPr>
        <w:pStyle w:val="Body A A"/>
      </w:pPr>
      <w:r>
        <w:rPr>
          <w:rtl w:val="0"/>
        </w:rPr>
        <w:t>The Chair invited Rakesh Taori to review four email messages he had delivered to the AANI reflector since yesterday.</w:t>
      </w:r>
    </w:p>
    <w:p>
      <w:pPr>
        <w:pStyle w:val="Body A A"/>
      </w:pPr>
    </w:p>
    <w:p>
      <w:pPr>
        <w:pStyle w:val="Body A A"/>
        <w:ind w:left="720" w:firstLine="0"/>
      </w:pPr>
      <w:r>
        <w:rPr>
          <w:rtl w:val="0"/>
          <w:lang w:val="en-US"/>
        </w:rPr>
        <w:t>Mobility requirements for IMT-2020</w:t>
      </w:r>
    </w:p>
    <w:p>
      <w:pPr>
        <w:pStyle w:val="Body A A"/>
        <w:ind w:left="720" w:firstLine="0"/>
      </w:pPr>
      <w:r>
        <w:rPr>
          <w:rStyle w:val="Hyperlink.1"/>
        </w:rPr>
        <w:fldChar w:fldCharType="begin" w:fldLock="0"/>
      </w:r>
      <w:r>
        <w:rPr>
          <w:rStyle w:val="Hyperlink.1"/>
        </w:rPr>
        <w:instrText xml:space="preserve"> HYPERLINK "http://www.ieee802.org/11/email/stds-802-11-aani/msg00093.html"</w:instrText>
      </w:r>
      <w:r>
        <w:rPr>
          <w:rStyle w:val="Hyperlink.1"/>
        </w:rPr>
        <w:fldChar w:fldCharType="separate" w:fldLock="0"/>
      </w:r>
      <w:r>
        <w:rPr>
          <w:rStyle w:val="Hyperlink.1"/>
          <w:rtl w:val="0"/>
          <w:lang w:val="en-US"/>
        </w:rPr>
        <w:t>http://www.ieee802.org/11/email/stds-802-11-aani/msg00093.html</w:t>
      </w:r>
      <w:r>
        <w:rPr/>
        <w:fldChar w:fldCharType="end" w:fldLock="0"/>
      </w:r>
    </w:p>
    <w:p>
      <w:pPr>
        <w:pStyle w:val="Body A A"/>
        <w:ind w:left="720" w:firstLine="0"/>
      </w:pPr>
    </w:p>
    <w:p>
      <w:pPr>
        <w:pStyle w:val="Body A A"/>
        <w:ind w:left="720" w:firstLine="0"/>
      </w:pPr>
      <w:r>
        <w:rPr>
          <w:rtl w:val="0"/>
          <w:lang w:val="en-US"/>
        </w:rPr>
        <w:t>Reliability Requirement for IMT-2020</w:t>
      </w:r>
    </w:p>
    <w:p>
      <w:pPr>
        <w:pStyle w:val="Body A A"/>
        <w:ind w:left="720" w:firstLine="0"/>
      </w:pPr>
      <w:r>
        <w:rPr>
          <w:rStyle w:val="Hyperlink.1"/>
        </w:rPr>
        <w:fldChar w:fldCharType="begin" w:fldLock="0"/>
      </w:r>
      <w:r>
        <w:rPr>
          <w:rStyle w:val="Hyperlink.1"/>
        </w:rPr>
        <w:instrText xml:space="preserve"> HYPERLINK "http://www.ieee802.org/11/email/stds-802-11-aani/msg00094.html"</w:instrText>
      </w:r>
      <w:r>
        <w:rPr>
          <w:rStyle w:val="Hyperlink.1"/>
        </w:rPr>
        <w:fldChar w:fldCharType="separate" w:fldLock="0"/>
      </w:r>
      <w:r>
        <w:rPr>
          <w:rStyle w:val="Hyperlink.1"/>
          <w:rtl w:val="0"/>
          <w:lang w:val="en-US"/>
        </w:rPr>
        <w:t>http://www.ieee802.org/11/email/stds-802-11-aani/msg00094.html</w:t>
      </w:r>
      <w:r>
        <w:rPr/>
        <w:fldChar w:fldCharType="end" w:fldLock="0"/>
      </w:r>
    </w:p>
    <w:p>
      <w:pPr>
        <w:pStyle w:val="Body A A"/>
        <w:ind w:left="720" w:firstLine="0"/>
      </w:pPr>
    </w:p>
    <w:p>
      <w:pPr>
        <w:pStyle w:val="Body A A"/>
        <w:ind w:left="720" w:firstLine="0"/>
      </w:pPr>
      <w:r>
        <w:rPr>
          <w:rtl w:val="0"/>
          <w:lang w:val="en-US"/>
        </w:rPr>
        <w:t>Concerns about OFDMA support over larger distances</w:t>
      </w:r>
    </w:p>
    <w:p>
      <w:pPr>
        <w:pStyle w:val="Body A A"/>
        <w:ind w:left="720" w:firstLine="0"/>
      </w:pPr>
      <w:r>
        <w:rPr>
          <w:rStyle w:val="Hyperlink.1"/>
        </w:rPr>
        <w:fldChar w:fldCharType="begin" w:fldLock="0"/>
      </w:r>
      <w:r>
        <w:rPr>
          <w:rStyle w:val="Hyperlink.1"/>
        </w:rPr>
        <w:instrText xml:space="preserve"> HYPERLINK "http://www.ieee802.org/11/email/stds-802-11-aani/msg00095.html"</w:instrText>
      </w:r>
      <w:r>
        <w:rPr>
          <w:rStyle w:val="Hyperlink.1"/>
        </w:rPr>
        <w:fldChar w:fldCharType="separate" w:fldLock="0"/>
      </w:r>
      <w:r>
        <w:rPr>
          <w:rStyle w:val="Hyperlink.1"/>
          <w:rtl w:val="0"/>
          <w:lang w:val="en-US"/>
        </w:rPr>
        <w:t>http://www.ieee802.org/11/email/stds-802-11-aani/msg00095.html</w:t>
      </w:r>
      <w:r>
        <w:rPr/>
        <w:fldChar w:fldCharType="end" w:fldLock="0"/>
      </w:r>
    </w:p>
    <w:p>
      <w:pPr>
        <w:pStyle w:val="Body A A"/>
        <w:ind w:left="720" w:firstLine="0"/>
      </w:pPr>
    </w:p>
    <w:p>
      <w:pPr>
        <w:pStyle w:val="Body A A"/>
        <w:ind w:left="720" w:firstLine="0"/>
      </w:pPr>
      <w:r>
        <w:rPr>
          <w:rtl w:val="0"/>
          <w:lang w:val="en-US"/>
        </w:rPr>
        <w:t>Device Density Requirements for IMT-2020</w:t>
      </w:r>
    </w:p>
    <w:p>
      <w:pPr>
        <w:pStyle w:val="Body A A"/>
        <w:ind w:left="720" w:firstLine="0"/>
      </w:pPr>
      <w:r>
        <w:rPr>
          <w:rStyle w:val="Hyperlink.1"/>
        </w:rPr>
        <w:fldChar w:fldCharType="begin" w:fldLock="0"/>
      </w:r>
      <w:r>
        <w:rPr>
          <w:rStyle w:val="Hyperlink.1"/>
        </w:rPr>
        <w:instrText xml:space="preserve"> HYPERLINK "http://www.ieee802.org/11/email/stds-802-11-aani/msg00096.html"</w:instrText>
      </w:r>
      <w:r>
        <w:rPr>
          <w:rStyle w:val="Hyperlink.1"/>
        </w:rPr>
        <w:fldChar w:fldCharType="separate" w:fldLock="0"/>
      </w:r>
      <w:r>
        <w:rPr>
          <w:rStyle w:val="Hyperlink.1"/>
          <w:rtl w:val="0"/>
          <w:lang w:val="en-US"/>
        </w:rPr>
        <w:t>http://www.ieee802.org/11/email/stds-802-11-aani/msg00096.html</w:t>
      </w:r>
      <w:r>
        <w:rPr/>
        <w:fldChar w:fldCharType="end" w:fldLock="0"/>
      </w:r>
    </w:p>
    <w:p>
      <w:pPr>
        <w:pStyle w:val="Body A A"/>
        <w:ind w:left="720" w:firstLine="0"/>
      </w:pPr>
    </w:p>
    <w:p>
      <w:pPr>
        <w:pStyle w:val="Body A A"/>
      </w:pPr>
    </w:p>
    <w:p>
      <w:pPr>
        <w:pStyle w:val="Body A A"/>
      </w:pPr>
      <w:r>
        <w:rPr>
          <w:rtl w:val="0"/>
        </w:rPr>
        <w:t>This discussion concluded at 14:37. The Chair asked for general comments.</w:t>
      </w:r>
    </w:p>
    <w:p>
      <w:pPr>
        <w:pStyle w:val="Body A A"/>
      </w:pPr>
    </w:p>
    <w:p>
      <w:pPr>
        <w:pStyle w:val="Body A A"/>
      </w:pPr>
      <w:r>
        <w:rPr>
          <w:rtl w:val="0"/>
        </w:rPr>
        <w:t>The suggestion was made that the current understanding of the capabilities of the standard is sufficiently convincing to proceed with a contribution to ITU at this time. Alternative views were expressed, indicating that such a thorough understanding is not necessary to proceed now.</w:t>
      </w:r>
    </w:p>
    <w:p>
      <w:pPr>
        <w:pStyle w:val="Body A A"/>
      </w:pPr>
    </w:p>
    <w:p>
      <w:pPr>
        <w:pStyle w:val="Body A A"/>
      </w:pPr>
      <w:r>
        <w:rPr>
          <w:rtl w:val="0"/>
        </w:rPr>
        <w:t>There was extensive discussion about risk to regulatory spectrum opportunities of various approaches.</w:t>
      </w:r>
    </w:p>
    <w:p>
      <w:pPr>
        <w:pStyle w:val="Body A A"/>
      </w:pPr>
    </w:p>
    <w:p>
      <w:pPr>
        <w:pStyle w:val="Body A A"/>
      </w:pPr>
      <w:r>
        <w:rPr>
          <w:rtl w:val="0"/>
        </w:rPr>
        <w:t>At 15:09, the Chair suggested that the upcoming evening slot could be used for preparing a report to the WG, to be presented at tomorrow</w:t>
      </w:r>
      <w:r>
        <w:rPr>
          <w:rtl w:val="0"/>
        </w:rPr>
        <w:t>’</w:t>
      </w:r>
      <w:r>
        <w:rPr>
          <w:rtl w:val="0"/>
        </w:rPr>
        <w:t>s Midweek Plenary, at which he could ascertain whether the WG would like the AANI SC to continue with preparation of a contribution by Friday. He asked for indications of interest in joining such a meeting tonight. One person indicated such interest. The Chair indicated that an informal ad hoc discussion, rather than a minuted meeting, will be scheduled at the appointed time and place, by announcement to the reflector.</w:t>
      </w:r>
    </w:p>
    <w:p>
      <w:pPr>
        <w:pStyle w:val="Body A A"/>
      </w:pPr>
    </w:p>
    <w:p>
      <w:pPr>
        <w:pStyle w:val="Body A A"/>
      </w:pPr>
      <w:r>
        <w:rPr>
          <w:rtl w:val="0"/>
        </w:rPr>
        <w:t>At 15:16, the Chair took an informal straw poll asking who would prefer to revisit yesterday</w:t>
      </w:r>
      <w:r>
        <w:rPr>
          <w:rtl w:val="0"/>
        </w:rPr>
        <w:t>’</w:t>
      </w:r>
      <w:r>
        <w:rPr>
          <w:rtl w:val="0"/>
        </w:rPr>
        <w:t>s straw polls. The result was 12 yes, 18 no. The Chair announced that, therefore, the straw polls would not be repeated.</w:t>
      </w:r>
    </w:p>
    <w:p>
      <w:pPr>
        <w:pStyle w:val="Body A A"/>
      </w:pPr>
    </w:p>
    <w:p>
      <w:pPr>
        <w:pStyle w:val="Body A A"/>
      </w:pPr>
      <w:r>
        <w:rPr>
          <w:rtl w:val="0"/>
        </w:rPr>
        <w:t>Taori listed six primary issues that he believed had been raised and asked for any others. Two additional ones were raised. In addition, a request was made for a risk/reward chart.</w:t>
      </w:r>
    </w:p>
    <w:p>
      <w:pPr>
        <w:pStyle w:val="Body A A"/>
      </w:pPr>
    </w:p>
    <w:p>
      <w:pPr>
        <w:pStyle w:val="Body A A"/>
      </w:pPr>
      <w:r>
        <w:rPr>
          <w:rtl w:val="0"/>
        </w:rPr>
        <w:t>The issues were, in addition to the subjects of the four topics of the emails noted above, were:</w:t>
      </w:r>
    </w:p>
    <w:p>
      <w:pPr>
        <w:pStyle w:val="Body A A"/>
      </w:pPr>
    </w:p>
    <w:p>
      <w:pPr>
        <w:pStyle w:val="Body A A"/>
        <w:numPr>
          <w:ilvl w:val="0"/>
          <w:numId w:val="2"/>
        </w:numPr>
        <w:rPr>
          <w:lang w:val="en-US"/>
        </w:rPr>
      </w:pPr>
      <w:r>
        <w:rPr>
          <w:rtl w:val="0"/>
          <w:lang w:val="en-US"/>
        </w:rPr>
        <w:t>The amount of resource required to carry out this effort.</w:t>
      </w:r>
    </w:p>
    <w:p>
      <w:pPr>
        <w:pStyle w:val="Body A A"/>
        <w:numPr>
          <w:ilvl w:val="0"/>
          <w:numId w:val="2"/>
        </w:numPr>
        <w:rPr>
          <w:lang w:val="en-US"/>
        </w:rPr>
      </w:pPr>
      <w:r>
        <w:rPr>
          <w:rtl w:val="0"/>
          <w:lang w:val="en-US"/>
        </w:rPr>
        <w:t>The level of confidence in the feasibility of meeting the set of technical requirements.</w:t>
      </w:r>
    </w:p>
    <w:p>
      <w:pPr>
        <w:pStyle w:val="Body A A"/>
        <w:numPr>
          <w:ilvl w:val="0"/>
          <w:numId w:val="2"/>
        </w:numPr>
        <w:rPr>
          <w:lang w:val="en-US"/>
        </w:rPr>
      </w:pPr>
      <w:r>
        <w:rPr>
          <w:rtl w:val="0"/>
          <w:lang w:val="en-US"/>
        </w:rPr>
        <w:t>Would a contribution now serve a purpose, given that the deadline is one and a half years away?</w:t>
      </w:r>
    </w:p>
    <w:p>
      <w:pPr>
        <w:pStyle w:val="Body A A"/>
        <w:numPr>
          <w:ilvl w:val="0"/>
          <w:numId w:val="2"/>
        </w:numPr>
        <w:rPr>
          <w:lang w:val="en-US"/>
        </w:rPr>
      </w:pPr>
      <w:r>
        <w:rPr>
          <w:rtl w:val="0"/>
          <w:lang w:val="en-US"/>
        </w:rPr>
        <w:t>What are the risks entailed in making such a proposal, particularly regarding external relationships with other organizations, should it later emerge that it is not able to meet the requirements?</w:t>
      </w:r>
    </w:p>
    <w:p>
      <w:pPr>
        <w:pStyle w:val="Body A A"/>
        <w:numPr>
          <w:ilvl w:val="0"/>
          <w:numId w:val="2"/>
        </w:numPr>
        <w:rPr>
          <w:lang w:val="en-US"/>
        </w:rPr>
      </w:pPr>
      <w:r>
        <w:rPr>
          <w:rtl w:val="0"/>
          <w:lang w:val="en-US"/>
        </w:rPr>
        <w:t>What are the risks and rewards in submitting and not submitting a proposal to IMT-2020?</w:t>
      </w:r>
    </w:p>
    <w:p>
      <w:pPr>
        <w:pStyle w:val="Body A A"/>
      </w:pPr>
    </w:p>
    <w:p>
      <w:pPr>
        <w:pStyle w:val="Body A A"/>
      </w:pPr>
      <w:r>
        <w:rPr>
          <w:rtl w:val="0"/>
        </w:rPr>
        <w:t>The Chair announced a recess of the meeting at approximately 15:30.</w:t>
      </w:r>
    </w:p>
    <w:p>
      <w:pPr>
        <w:pStyle w:val="Body A A"/>
      </w:pPr>
    </w:p>
    <w:p>
      <w:pPr>
        <w:pStyle w:val="Body A A"/>
      </w:pPr>
    </w:p>
    <w:p>
      <w:pPr>
        <w:pStyle w:val="Heading"/>
      </w:pPr>
      <w:bookmarkStart w:name="_Toc2" w:id="14"/>
      <w:bookmarkStart w:name="OLE_LINK13" w:id="15"/>
      <w:r>
        <w:rPr>
          <w:rFonts w:cs="Arial Unicode MS" w:eastAsia="Arial Unicode MS"/>
          <w:rtl w:val="0"/>
        </w:rPr>
        <w:t>Wednesday 17 January 13:30</w:t>
      </w:r>
      <w:bookmarkEnd w:id="15"/>
      <w:bookmarkEnd w:id="14"/>
    </w:p>
    <w:p>
      <w:pPr>
        <w:pStyle w:val="Body A A"/>
        <w:rPr>
          <w:rStyle w:val="None"/>
          <w:rFonts w:ascii="Arial" w:cs="Arial" w:hAnsi="Arial" w:eastAsia="Arial"/>
          <w:b w:val="1"/>
          <w:bCs w:val="1"/>
          <w:u w:val="single"/>
        </w:rPr>
      </w:pPr>
    </w:p>
    <w:p>
      <w:pPr>
        <w:pStyle w:val="Body A A"/>
      </w:pPr>
      <w:bookmarkStart w:name="OLE_LINK7" w:id="16"/>
      <w:r>
        <w:rPr>
          <w:rtl w:val="0"/>
        </w:rPr>
        <w:t>The Chair called the meeting to order at 16:00. The Chair and Vice Chair introduced themselves. The Vice Chair volunteered to serve as secretary.</w:t>
      </w:r>
    </w:p>
    <w:p>
      <w:pPr>
        <w:pStyle w:val="Body A A"/>
      </w:pPr>
      <w:bookmarkEnd w:id="16"/>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r2). The Chair noted rules and procedures. He reviewed his proposed agenda update on Slide 4. Without objection, the agenda was approved at 16:02. The Chair reviewed Slide 5.</w:t>
      </w:r>
    </w:p>
    <w:p>
      <w:pPr>
        <w:pStyle w:val="Body A A"/>
      </w:pPr>
    </w:p>
    <w:p>
      <w:pPr>
        <w:pStyle w:val="Body A A"/>
      </w:pPr>
      <w:r>
        <w:rPr>
          <w:rtl w:val="0"/>
        </w:rPr>
        <w:t>The Chair reviewed the results of AANI SC discussions at today</w:t>
      </w:r>
      <w:r>
        <w:rPr>
          <w:rtl w:val="0"/>
        </w:rPr>
        <w:t>’</w:t>
      </w:r>
      <w:r>
        <w:rPr>
          <w:rtl w:val="0"/>
        </w:rPr>
        <w:t>s 802.11 WG Midweek Plenary, showing the following result of a straw poll conducting during that Plenary:</w:t>
      </w:r>
    </w:p>
    <w:p>
      <w:pPr>
        <w:pStyle w:val="Body A A"/>
      </w:pPr>
    </w:p>
    <w:p>
      <w:pPr>
        <w:pStyle w:val="Body A A"/>
      </w:pPr>
      <w:r>
        <w:rPr>
          <w:rtl w:val="0"/>
        </w:rPr>
        <w:t>Should the IEEE 802.11 WG submit the IEEE 802.11 standard as an IMT-2020 RIT (of any type) technology?</w:t>
      </w:r>
    </w:p>
    <w:p>
      <w:pPr>
        <w:pStyle w:val="Body A A"/>
      </w:pPr>
      <w:r>
        <w:rPr>
          <w:rtl w:val="0"/>
        </w:rPr>
        <w:tab/>
        <w:t>Yes: 49</w:t>
      </w:r>
    </w:p>
    <w:p>
      <w:pPr>
        <w:pStyle w:val="Body A A"/>
      </w:pPr>
      <w:r>
        <w:rPr>
          <w:rtl w:val="0"/>
        </w:rPr>
        <w:tab/>
        <w:t>No: 76</w:t>
      </w:r>
    </w:p>
    <w:p>
      <w:pPr>
        <w:pStyle w:val="Body A A"/>
      </w:pPr>
      <w:r>
        <w:rPr>
          <w:rtl w:val="0"/>
        </w:rPr>
        <w:tab/>
        <w:t>Need More Time: 37</w:t>
      </w:r>
    </w:p>
    <w:p>
      <w:pPr>
        <w:pStyle w:val="Body A A"/>
      </w:pPr>
    </w:p>
    <w:p>
      <w:pPr>
        <w:pStyle w:val="Body A A"/>
      </w:pPr>
      <w:r>
        <w:rPr>
          <w:rtl w:val="0"/>
        </w:rPr>
        <w:t>Discussion ensued regarding how the AANI SC would react to that Plenary result, considering the motion of the WG at the November session (</w:t>
      </w:r>
      <w:r>
        <w:rPr>
          <w:rtl w:val="0"/>
        </w:rPr>
        <w:t>“</w:t>
      </w:r>
      <w:r>
        <w:rPr>
          <w:rtl w:val="0"/>
        </w:rPr>
        <w:t>Invite AANI to prepare draft documents meeting the 31 Jan 2018 requirements</w:t>
      </w:r>
      <w:r>
        <w:rPr>
          <w:rtl w:val="0"/>
        </w:rPr>
        <w:t xml:space="preserve">  </w:t>
      </w:r>
      <w:r>
        <w:rPr>
          <w:rtl w:val="0"/>
        </w:rPr>
        <w:t>for submission of</w:t>
      </w:r>
      <w:r>
        <w:rPr>
          <w:rtl w:val="0"/>
        </w:rPr>
        <w:t xml:space="preserve">  </w:t>
      </w:r>
      <w:r>
        <w:rPr>
          <w:rtl w:val="0"/>
        </w:rPr>
        <w:t>11 to ITU-R Working Party 5D as an IMT-2020 5G RIT and</w:t>
      </w:r>
      <w:r>
        <w:rPr>
          <w:rtl w:val="0"/>
        </w:rPr>
        <w:t xml:space="preserve">… </w:t>
      </w:r>
      <w:r>
        <w:rPr>
          <w:rtl w:val="0"/>
        </w:rPr>
        <w:t>Bring the documents for consideration and approval at the January IEEE 802.11 interim meeting.</w:t>
      </w:r>
      <w:r>
        <w:rPr>
          <w:rtl w:val="0"/>
        </w:rPr>
        <w:t>”</w:t>
      </w:r>
      <w:r>
        <w:rPr>
          <w:rtl w:val="0"/>
        </w:rPr>
        <w:t>, per IEEE 802.11-17/1867r2).</w:t>
      </w:r>
    </w:p>
    <w:p>
      <w:pPr>
        <w:pStyle w:val="Body A A"/>
      </w:pPr>
    </w:p>
    <w:p>
      <w:pPr>
        <w:pStyle w:val="Body A A"/>
      </w:pPr>
      <w:r>
        <w:rPr>
          <w:rtl w:val="0"/>
        </w:rPr>
        <w:t>A motion was made (16:43):</w:t>
      </w:r>
    </w:p>
    <w:p>
      <w:pPr>
        <w:pStyle w:val="Body A A"/>
      </w:pPr>
    </w:p>
    <w:p>
      <w:pPr>
        <w:pStyle w:val="Body A A"/>
      </w:pPr>
      <w:r>
        <w:rPr>
          <w:rtl w:val="0"/>
        </w:rPr>
        <w:t>Motion 1: The AANI SC informs the WG that it will not be generating an IMT-2020 submission for the January 2018 meeting.</w:t>
      </w:r>
    </w:p>
    <w:p>
      <w:pPr>
        <w:pStyle w:val="Body A A"/>
      </w:pPr>
      <w:r>
        <w:rPr>
          <w:rtl w:val="0"/>
        </w:rPr>
        <w:tab/>
        <w:t>Moved: George Calcev</w:t>
      </w:r>
    </w:p>
    <w:p>
      <w:pPr>
        <w:pStyle w:val="Body A A"/>
      </w:pPr>
      <w:r>
        <w:rPr>
          <w:rtl w:val="0"/>
        </w:rPr>
        <w:tab/>
        <w:t>Seconded: Scott Blue</w:t>
      </w:r>
    </w:p>
    <w:p>
      <w:pPr>
        <w:pStyle w:val="Body A A"/>
      </w:pPr>
    </w:p>
    <w:p>
      <w:pPr>
        <w:pStyle w:val="Body A A"/>
      </w:pPr>
      <w:r>
        <w:rPr>
          <w:rtl w:val="0"/>
        </w:rPr>
        <w:t>Adrian Stephens moved to table the motion. Lei Wang seconded.</w:t>
      </w:r>
    </w:p>
    <w:p>
      <w:pPr>
        <w:pStyle w:val="Body A A"/>
      </w:pPr>
      <w:r>
        <w:rPr>
          <w:rtl w:val="0"/>
        </w:rPr>
        <w:t>Motion 2: Motion to table Motion 1.</w:t>
      </w:r>
    </w:p>
    <w:p>
      <w:pPr>
        <w:pStyle w:val="Body A A"/>
      </w:pPr>
      <w:r>
        <w:rPr>
          <w:rtl w:val="0"/>
        </w:rPr>
        <w:tab/>
        <w:t>Approve: 18</w:t>
      </w:r>
    </w:p>
    <w:p>
      <w:pPr>
        <w:pStyle w:val="Body A A"/>
      </w:pPr>
      <w:r>
        <w:rPr>
          <w:rtl w:val="0"/>
        </w:rPr>
        <w:tab/>
        <w:t>Disapprove: 0</w:t>
      </w:r>
    </w:p>
    <w:p>
      <w:pPr>
        <w:pStyle w:val="Body A A"/>
      </w:pPr>
    </w:p>
    <w:p>
      <w:pPr>
        <w:pStyle w:val="Body A A"/>
      </w:pPr>
      <w:r>
        <w:rPr>
          <w:rtl w:val="0"/>
        </w:rPr>
        <w:t>The Chair announced that Motion 2 was successful.</w:t>
      </w:r>
    </w:p>
    <w:p>
      <w:pPr>
        <w:pStyle w:val="Body A A"/>
      </w:pPr>
    </w:p>
    <w:p>
      <w:pPr>
        <w:pStyle w:val="Body A A"/>
      </w:pPr>
      <w:r>
        <w:rPr>
          <w:rtl w:val="0"/>
        </w:rPr>
        <w:t>Motion 3: The AANI SC is unable to recommend an IMT-2020 submission for the January 2018 meeting but intends to continue to consider the open issues until the end of the March 802.11 meeting.</w:t>
      </w:r>
    </w:p>
    <w:p>
      <w:pPr>
        <w:pStyle w:val="Body A A"/>
      </w:pPr>
      <w:r>
        <w:rPr>
          <w:rtl w:val="0"/>
        </w:rPr>
        <w:tab/>
        <w:t>Moved: Andrew Myles</w:t>
      </w:r>
    </w:p>
    <w:p>
      <w:pPr>
        <w:pStyle w:val="Body A A"/>
      </w:pPr>
      <w:r>
        <w:rPr>
          <w:rtl w:val="0"/>
        </w:rPr>
        <w:tab/>
        <w:t>Seconded: Subir Das</w:t>
      </w:r>
    </w:p>
    <w:p>
      <w:pPr>
        <w:pStyle w:val="Body A A"/>
      </w:pPr>
      <w:r>
        <w:rPr>
          <w:rtl w:val="0"/>
        </w:rPr>
        <w:tab/>
        <w:t>Approve: 7</w:t>
      </w:r>
    </w:p>
    <w:p>
      <w:pPr>
        <w:pStyle w:val="Body A A"/>
      </w:pPr>
      <w:r>
        <w:rPr>
          <w:rtl w:val="0"/>
        </w:rPr>
        <w:tab/>
        <w:t>Disapprove: 6</w:t>
      </w:r>
    </w:p>
    <w:p>
      <w:pPr>
        <w:pStyle w:val="Body A A"/>
      </w:pPr>
      <w:r>
        <w:rPr>
          <w:rtl w:val="0"/>
        </w:rPr>
        <w:tab/>
        <w:t>Abstain: 4</w:t>
      </w:r>
    </w:p>
    <w:p>
      <w:pPr>
        <w:pStyle w:val="Body A A"/>
      </w:pPr>
    </w:p>
    <w:p>
      <w:pPr>
        <w:pStyle w:val="Body A A"/>
      </w:pPr>
      <w:r>
        <w:rPr>
          <w:rtl w:val="0"/>
        </w:rPr>
        <w:t>The Chair announced that Motion 3 was unsuccessful.</w:t>
      </w:r>
    </w:p>
    <w:p>
      <w:pPr>
        <w:pStyle w:val="Body A A"/>
      </w:pPr>
    </w:p>
    <w:p>
      <w:pPr>
        <w:pStyle w:val="Body A A"/>
      </w:pPr>
      <w:r>
        <w:rPr>
          <w:rtl w:val="0"/>
        </w:rPr>
        <w:t>Discussion regarding the agenda for the remainder of the meeting followed. It was noted that the agenda for Thursday is:</w:t>
      </w:r>
    </w:p>
    <w:p>
      <w:pPr>
        <w:pStyle w:val="Body A A"/>
      </w:pPr>
    </w:p>
    <w:p>
      <w:pPr>
        <w:pStyle w:val="Body A A"/>
        <w:numPr>
          <w:ilvl w:val="0"/>
          <w:numId w:val="4"/>
        </w:numPr>
        <w:rPr>
          <w:lang w:val="en-US"/>
        </w:rPr>
      </w:pPr>
      <w:r>
        <w:rPr>
          <w:rtl w:val="0"/>
          <w:lang w:val="en-US"/>
        </w:rPr>
        <w:t>Decision on 802.11 IMT-2020 RIT Proposal</w:t>
      </w:r>
    </w:p>
    <w:p>
      <w:pPr>
        <w:pStyle w:val="Body A A"/>
        <w:numPr>
          <w:ilvl w:val="0"/>
          <w:numId w:val="4"/>
        </w:numPr>
        <w:rPr>
          <w:lang w:val="en-US"/>
        </w:rPr>
      </w:pPr>
      <w:r>
        <w:rPr>
          <w:rtl w:val="0"/>
          <w:lang w:val="en-US"/>
        </w:rPr>
        <w:t>Discussion on: IEEE 802 network enhancements for the next decade Industry Connections Activity</w:t>
      </w:r>
    </w:p>
    <w:p>
      <w:pPr>
        <w:pStyle w:val="Body A A"/>
        <w:numPr>
          <w:ilvl w:val="0"/>
          <w:numId w:val="4"/>
        </w:numPr>
        <w:rPr>
          <w:lang w:val="en-US"/>
        </w:rPr>
      </w:pPr>
      <w:r>
        <w:rPr>
          <w:rtl w:val="0"/>
          <w:lang w:val="en-US"/>
        </w:rPr>
        <w:t>Future Sessions</w:t>
      </w:r>
      <w:r>
        <w:rPr>
          <w:rtl w:val="0"/>
          <w:lang w:val="en-US"/>
        </w:rPr>
        <w:t> </w:t>
      </w:r>
      <w:r>
        <w:rPr>
          <w:rtl w:val="0"/>
          <w:lang w:val="en-US"/>
        </w:rPr>
        <w:t>Planning</w:t>
      </w:r>
    </w:p>
    <w:p>
      <w:pPr>
        <w:pStyle w:val="Body A A"/>
      </w:pPr>
    </w:p>
    <w:p>
      <w:pPr>
        <w:pStyle w:val="Body A A"/>
      </w:pPr>
      <w:r>
        <w:rPr>
          <w:rtl w:val="0"/>
        </w:rPr>
        <w:t>Extensive time was devoted to discussing the agenda for tomorrow</w:t>
      </w:r>
      <w:r>
        <w:rPr>
          <w:rtl w:val="0"/>
        </w:rPr>
        <w:t>’</w:t>
      </w:r>
      <w:r>
        <w:rPr>
          <w:rtl w:val="0"/>
        </w:rPr>
        <w:t>s meeting. No changes were made.</w:t>
      </w:r>
    </w:p>
    <w:p>
      <w:pPr>
        <w:pStyle w:val="Body A A"/>
      </w:pPr>
    </w:p>
    <w:p>
      <w:pPr>
        <w:pStyle w:val="Body A A"/>
      </w:pPr>
      <w:r>
        <w:rPr>
          <w:rtl w:val="0"/>
        </w:rPr>
        <w:t>The Chair encouraged the group participants to suggest outcomes that could be agreed at tomorrow</w:t>
      </w:r>
      <w:r>
        <w:rPr>
          <w:rtl w:val="0"/>
        </w:rPr>
        <w:t>’</w:t>
      </w:r>
      <w:r>
        <w:rPr>
          <w:rtl w:val="0"/>
        </w:rPr>
        <w:t>s meeting for presentation to the WG as conclusions.</w:t>
      </w:r>
    </w:p>
    <w:p>
      <w:pPr>
        <w:pStyle w:val="Body A A"/>
      </w:pPr>
    </w:p>
    <w:p>
      <w:pPr>
        <w:pStyle w:val="Body A A"/>
      </w:pPr>
      <w:r>
        <w:rPr>
          <w:rtl w:val="0"/>
        </w:rPr>
        <w:t>The Chair announced a recess at 17:52.</w:t>
      </w:r>
    </w:p>
    <w:p>
      <w:pPr>
        <w:pStyle w:val="Heading"/>
      </w:pPr>
      <w:bookmarkStart w:name="_Toc3" w:id="17"/>
      <w:r>
        <w:rPr>
          <w:rFonts w:cs="Arial Unicode MS" w:eastAsia="Arial Unicode MS"/>
          <w:rtl w:val="0"/>
        </w:rPr>
        <w:t>Thursday 18 January 10:30</w:t>
      </w:r>
      <w:bookmarkEnd w:id="17"/>
    </w:p>
    <w:p>
      <w:pPr>
        <w:pStyle w:val="Body A A"/>
        <w:rPr>
          <w:rStyle w:val="None"/>
          <w:rFonts w:ascii="Arial" w:cs="Arial" w:hAnsi="Arial" w:eastAsia="Arial"/>
          <w:b w:val="1"/>
          <w:bCs w:val="1"/>
          <w:u w:val="single"/>
        </w:rPr>
      </w:pPr>
    </w:p>
    <w:p>
      <w:pPr>
        <w:pStyle w:val="Body A A"/>
      </w:pPr>
      <w:r>
        <w:rPr>
          <w:rtl w:val="0"/>
        </w:rPr>
        <w:t>The Chair called the meeting to order at 10:32. The Chair and Vice Chair introduced themselves. The Vice Chair volunteered to serve as secretary.</w:t>
      </w:r>
    </w:p>
    <w:p>
      <w:pPr>
        <w:pStyle w:val="Body A A"/>
      </w:pPr>
    </w:p>
    <w:p>
      <w:pPr>
        <w:pStyle w:val="Body A A"/>
      </w:pPr>
      <w:r>
        <w:rPr>
          <w:rtl w:val="0"/>
        </w:rPr>
        <w:t xml:space="preserve">The Chair asked if any contributions had been posted for this meeting. </w:t>
      </w:r>
      <w:r>
        <w:rPr>
          <w:rtl w:val="0"/>
        </w:rPr>
        <w:t>One was mentioned (</w:t>
      </w:r>
      <w:r>
        <w:rPr>
          <w:rtl w:val="0"/>
        </w:rPr>
        <w:t>IEEE 802.11-18/0256</w:t>
      </w:r>
      <w:r>
        <w:rPr>
          <w:rtl w:val="0"/>
        </w:rPr>
        <w:t>).</w:t>
      </w:r>
    </w:p>
    <w:p>
      <w:pPr>
        <w:pStyle w:val="Body A A"/>
      </w:pPr>
    </w:p>
    <w:p>
      <w:pPr>
        <w:pStyle w:val="Body A A"/>
      </w:pPr>
      <w:r>
        <w:rPr>
          <w:rtl w:val="0"/>
        </w:rPr>
        <w:t xml:space="preserve">The Chair presented using IEEE 802.11-17/1867 (the </w:t>
      </w:r>
      <w:r>
        <w:rPr>
          <w:rtl w:val="0"/>
        </w:rPr>
        <w:t>“</w:t>
      </w:r>
      <w:r>
        <w:rPr>
          <w:rtl w:val="0"/>
        </w:rPr>
        <w:t>slides</w:t>
      </w:r>
      <w:r>
        <w:rPr>
          <w:rtl w:val="0"/>
        </w:rPr>
        <w:t>”</w:t>
      </w:r>
      <w:r>
        <w:rPr>
          <w:rtl w:val="0"/>
        </w:rPr>
        <w:t>, presented in the revision r</w:t>
      </w:r>
      <w:r>
        <w:rPr>
          <w:rtl w:val="0"/>
        </w:rPr>
        <w:t>3</w:t>
      </w:r>
      <w:r>
        <w:rPr>
          <w:rtl w:val="0"/>
        </w:rPr>
        <w:t>). The Chair noted rules and procedures.</w:t>
      </w:r>
      <w:r>
        <w:rPr>
          <w:rtl w:val="0"/>
        </w:rPr>
        <w:t xml:space="preserve"> </w:t>
      </w:r>
      <w:r>
        <w:rPr>
          <w:rtl w:val="0"/>
        </w:rPr>
        <w:t xml:space="preserve">He reviewed </w:t>
      </w:r>
      <w:r>
        <w:rPr>
          <w:rtl w:val="0"/>
        </w:rPr>
        <w:t xml:space="preserve">the </w:t>
      </w:r>
      <w:r>
        <w:rPr>
          <w:rtl w:val="0"/>
        </w:rPr>
        <w:t xml:space="preserve">agenda on Slide </w:t>
      </w:r>
      <w:r>
        <w:rPr>
          <w:rtl w:val="0"/>
        </w:rPr>
        <w:t>27, noting that the blue times (2 and 3) had been proposed yesterday but not agreed</w:t>
      </w:r>
      <w:r>
        <w:rPr>
          <w:rtl w:val="0"/>
        </w:rPr>
        <w:t xml:space="preserve">. </w:t>
      </w:r>
      <w:r>
        <w:rPr>
          <w:rtl w:val="0"/>
        </w:rPr>
        <w:t xml:space="preserve">After discussion, those items were removed, and sub-items 1a (related to </w:t>
      </w:r>
      <w:r>
        <w:rPr>
          <w:rtl w:val="0"/>
        </w:rPr>
        <w:t>IEEE 802.11-18/0256</w:t>
      </w:r>
      <w:r>
        <w:rPr>
          <w:rtl w:val="0"/>
        </w:rPr>
        <w:t xml:space="preserve">) and 1b were added. The Chair indicated that this agenda would be recorded in </w:t>
      </w:r>
      <w:r>
        <w:rPr>
          <w:rtl w:val="0"/>
        </w:rPr>
        <w:t>IEEE 802.11-17/1867</w:t>
      </w:r>
      <w:r>
        <w:rPr>
          <w:rtl w:val="0"/>
        </w:rPr>
        <w:t>r4. The agenda was then adopted without further discussion at about 10:50.</w:t>
      </w:r>
    </w:p>
    <w:p>
      <w:pPr>
        <w:pStyle w:val="Body A A"/>
      </w:pPr>
    </w:p>
    <w:p>
      <w:pPr>
        <w:pStyle w:val="Body A A"/>
      </w:pPr>
      <w:r>
        <w:rPr>
          <w:rtl w:val="0"/>
        </w:rPr>
        <w:t xml:space="preserve">The Chair invited </w:t>
      </w:r>
      <w:r>
        <w:rPr>
          <w:rtl w:val="0"/>
        </w:rPr>
        <w:t>Sindhu Verma</w:t>
      </w:r>
      <w:r>
        <w:rPr>
          <w:rtl w:val="0"/>
        </w:rPr>
        <w:t xml:space="preserve"> to present </w:t>
      </w:r>
      <w:r>
        <w:rPr>
          <w:rtl w:val="0"/>
        </w:rPr>
        <w:t>IEEE 802.11-1</w:t>
      </w:r>
      <w:r>
        <w:rPr>
          <w:rtl w:val="0"/>
        </w:rPr>
        <w:t>8</w:t>
      </w:r>
      <w:r>
        <w:rPr>
          <w:rtl w:val="0"/>
        </w:rPr>
        <w:t>/0256</w:t>
      </w:r>
      <w:r>
        <w:rPr>
          <w:rtl w:val="0"/>
        </w:rPr>
        <w:t>. The presentation continued until about 11:10, and discussion followed. Much of the discussion focussed on the discussion points on Slide 7.</w:t>
      </w:r>
    </w:p>
    <w:p>
      <w:pPr>
        <w:pStyle w:val="Body A A"/>
      </w:pPr>
    </w:p>
    <w:p>
      <w:pPr>
        <w:pStyle w:val="Body A A"/>
      </w:pPr>
      <w:r>
        <w:rPr>
          <w:rtl w:val="0"/>
        </w:rPr>
        <w:t xml:space="preserve">At 11:49, the Chair proposed a summary of possible outcomes that could be subject to a straw poll. The straw poll was conducted, with participants invited to register agreement with multiple options. The Chair indicated that the straw poll questions and results will be incorporated in </w:t>
      </w:r>
      <w:r>
        <w:rPr>
          <w:rtl w:val="0"/>
        </w:rPr>
        <w:t>IEEE 802.11-17/1867r4</w:t>
      </w:r>
      <w:r>
        <w:rPr>
          <w:rtl w:val="0"/>
        </w:rPr>
        <w:t>. The following information intends to be an accurate record of the results recorded there:</w:t>
      </w:r>
    </w:p>
    <w:p>
      <w:pPr>
        <w:pStyle w:val="Body A A"/>
      </w:pPr>
    </w:p>
    <w:p>
      <w:pPr>
        <w:pStyle w:val="Body A A"/>
        <w:numPr>
          <w:ilvl w:val="0"/>
          <w:numId w:val="6"/>
        </w:numPr>
      </w:pPr>
      <w:r>
        <w:rPr>
          <w:rtl w:val="0"/>
        </w:rPr>
        <w:t xml:space="preserve">Agree </w:t>
      </w:r>
      <w:r>
        <w:rPr>
          <w:rtl w:val="0"/>
        </w:rPr>
        <w:t>IEEE 802.11-17/</w:t>
      </w:r>
      <w:r>
        <w:rPr>
          <w:rtl w:val="0"/>
        </w:rPr>
        <w:t>1889r3</w:t>
      </w:r>
    </w:p>
    <w:p>
      <w:pPr>
        <w:pStyle w:val="Body A A"/>
        <w:numPr>
          <w:ilvl w:val="1"/>
          <w:numId w:val="8"/>
        </w:numPr>
      </w:pPr>
      <w:r>
        <w:rPr>
          <w:rtl w:val="0"/>
        </w:rPr>
        <w:t>0</w:t>
      </w:r>
    </w:p>
    <w:p>
      <w:pPr>
        <w:pStyle w:val="Body A A"/>
        <w:numPr>
          <w:ilvl w:val="0"/>
          <w:numId w:val="6"/>
        </w:numPr>
      </w:pPr>
      <w:r>
        <w:rPr>
          <w:rtl w:val="0"/>
        </w:rPr>
        <w:t xml:space="preserve">Agree </w:t>
      </w:r>
      <w:r>
        <w:rPr>
          <w:rtl w:val="0"/>
        </w:rPr>
        <w:t>IEEE 802.11-17/</w:t>
      </w:r>
      <w:r>
        <w:rPr>
          <w:rtl w:val="0"/>
        </w:rPr>
        <w:t>1889r2</w:t>
      </w:r>
    </w:p>
    <w:p>
      <w:pPr>
        <w:pStyle w:val="Body A A"/>
        <w:numPr>
          <w:ilvl w:val="1"/>
          <w:numId w:val="8"/>
        </w:numPr>
      </w:pPr>
      <w:r>
        <w:rPr>
          <w:rtl w:val="0"/>
        </w:rPr>
        <w:t>0</w:t>
      </w:r>
    </w:p>
    <w:p>
      <w:pPr>
        <w:pStyle w:val="Body A A"/>
        <w:numPr>
          <w:ilvl w:val="0"/>
          <w:numId w:val="6"/>
        </w:numPr>
      </w:pPr>
      <w:r>
        <w:rPr>
          <w:rtl w:val="0"/>
        </w:rPr>
        <w:t>Authorize AANI SC to continue work on an IEEE 802.11 contribution to ITU-R WP5D towards an 802.11 based IMT-2020 RIT Proposal, through March F2F.</w:t>
      </w:r>
    </w:p>
    <w:p>
      <w:pPr>
        <w:pStyle w:val="Body A A"/>
        <w:numPr>
          <w:ilvl w:val="1"/>
          <w:numId w:val="8"/>
        </w:numPr>
      </w:pPr>
      <w:r>
        <w:rPr>
          <w:rtl w:val="0"/>
        </w:rPr>
        <w:t>12</w:t>
      </w:r>
    </w:p>
    <w:p>
      <w:pPr>
        <w:pStyle w:val="Body A A"/>
        <w:numPr>
          <w:ilvl w:val="0"/>
          <w:numId w:val="6"/>
        </w:numPr>
      </w:pPr>
      <w:r>
        <w:rPr>
          <w:rtl w:val="0"/>
        </w:rPr>
        <w:t>Authorize AANI SC to continue work to produce a IMT-2020/802.11 requirement analysis</w:t>
      </w:r>
    </w:p>
    <w:p>
      <w:pPr>
        <w:pStyle w:val="Body A A"/>
        <w:numPr>
          <w:ilvl w:val="1"/>
          <w:numId w:val="8"/>
        </w:numPr>
      </w:pPr>
      <w:r>
        <w:rPr>
          <w:rtl w:val="0"/>
        </w:rPr>
        <w:t>14</w:t>
      </w:r>
    </w:p>
    <w:p>
      <w:pPr>
        <w:pStyle w:val="Body A A"/>
        <w:numPr>
          <w:ilvl w:val="0"/>
          <w:numId w:val="6"/>
        </w:numPr>
      </w:pPr>
      <w:r>
        <w:rPr>
          <w:rtl w:val="0"/>
        </w:rPr>
        <w:t>Stop all AANI SC activity related to an IEEE 802.11 contribution to ITU-R WP 5D or addressing an 802.11 based IMT-2020 RIT Proposal</w:t>
      </w:r>
    </w:p>
    <w:p>
      <w:pPr>
        <w:pStyle w:val="Body A A"/>
        <w:numPr>
          <w:ilvl w:val="1"/>
          <w:numId w:val="8"/>
        </w:numPr>
      </w:pPr>
      <w:r>
        <w:rPr>
          <w:rtl w:val="0"/>
        </w:rPr>
        <w:t>21</w:t>
      </w:r>
    </w:p>
    <w:p>
      <w:pPr>
        <w:pStyle w:val="Body A A"/>
      </w:pPr>
    </w:p>
    <w:p>
      <w:pPr>
        <w:pStyle w:val="Body A A"/>
      </w:pPr>
      <w:r>
        <w:rPr>
          <w:rtl w:val="0"/>
        </w:rPr>
        <w:t xml:space="preserve">At 12:10, the Chair proceeded to show Slide 11 of </w:t>
      </w:r>
      <w:r>
        <w:rPr>
          <w:rtl w:val="0"/>
        </w:rPr>
        <w:t>IEEE 802.11-17/1867</w:t>
      </w:r>
      <w:r>
        <w:rPr>
          <w:rtl w:val="0"/>
        </w:rPr>
        <w:t>r3</w:t>
      </w:r>
      <w:r>
        <w:rPr>
          <w:rtl w:val="0"/>
        </w:rPr>
        <w:t xml:space="preserve"> </w:t>
      </w:r>
      <w:r>
        <w:rPr>
          <w:rtl w:val="0"/>
        </w:rPr>
        <w:t xml:space="preserve">and discuss </w:t>
      </w:r>
      <w:r>
        <w:rPr>
          <w:rtl w:val="0"/>
        </w:rPr>
        <w:t>“</w:t>
      </w:r>
      <w:r>
        <w:rPr>
          <w:rtl w:val="0"/>
        </w:rPr>
        <w:t>AANI open 3GPP SA related activity</w:t>
      </w:r>
      <w:r>
        <w:rPr>
          <w:rtl w:val="0"/>
        </w:rPr>
        <w:t>.</w:t>
      </w:r>
      <w:r>
        <w:rPr>
          <w:rtl w:val="0"/>
        </w:rPr>
        <w:t>”</w:t>
      </w:r>
    </w:p>
    <w:p>
      <w:pPr>
        <w:pStyle w:val="Body A A"/>
      </w:pPr>
    </w:p>
    <w:p>
      <w:pPr>
        <w:pStyle w:val="Body A A"/>
      </w:pPr>
      <w:r>
        <w:rPr>
          <w:rtl w:val="0"/>
        </w:rPr>
        <w:t xml:space="preserve">At 12:15, the Chair, under agenda item 2, </w:t>
      </w:r>
      <w:r>
        <w:rPr>
          <w:rtl w:val="0"/>
        </w:rPr>
        <w:t>show</w:t>
      </w:r>
      <w:r>
        <w:rPr>
          <w:rtl w:val="0"/>
        </w:rPr>
        <w:t>ed</w:t>
      </w:r>
      <w:r>
        <w:rPr>
          <w:rtl w:val="0"/>
        </w:rPr>
        <w:t xml:space="preserve"> Slide </w:t>
      </w:r>
      <w:r>
        <w:rPr>
          <w:rtl w:val="0"/>
        </w:rPr>
        <w:t>28</w:t>
      </w:r>
      <w:r>
        <w:rPr>
          <w:rtl w:val="0"/>
        </w:rPr>
        <w:t xml:space="preserve"> of IEEE 802.11-17/1867</w:t>
      </w:r>
      <w:r>
        <w:rPr>
          <w:rtl w:val="0"/>
        </w:rPr>
        <w:t>r3</w:t>
      </w:r>
      <w:r>
        <w:rPr>
          <w:rtl w:val="0"/>
        </w:rPr>
        <w:t xml:space="preserve"> </w:t>
      </w:r>
      <w:r>
        <w:rPr>
          <w:rtl w:val="0"/>
        </w:rPr>
        <w:t xml:space="preserve">and discussed </w:t>
      </w:r>
      <w:r>
        <w:rPr>
          <w:rtl w:val="0"/>
        </w:rPr>
        <w:t>“</w:t>
      </w:r>
      <w:r>
        <w:rPr>
          <w:rtl w:val="0"/>
        </w:rPr>
        <w:t>Status/Background: IEEE 802 network enhancements for the next</w:t>
      </w:r>
      <w:r>
        <w:rPr>
          <w:rtl w:val="0"/>
        </w:rPr>
        <w:t xml:space="preserve"> </w:t>
      </w:r>
      <w:r>
        <w:rPr>
          <w:rtl w:val="0"/>
        </w:rPr>
        <w:t>decade Industry Connections Activity</w:t>
      </w:r>
      <w:r>
        <w:rPr>
          <w:rtl w:val="0"/>
        </w:rPr>
        <w:t>.</w:t>
      </w:r>
      <w:r>
        <w:rPr>
          <w:rtl w:val="0"/>
        </w:rPr>
        <w:t>”</w:t>
      </w:r>
    </w:p>
    <w:p>
      <w:pPr>
        <w:pStyle w:val="Body A A"/>
      </w:pPr>
    </w:p>
    <w:p>
      <w:pPr>
        <w:pStyle w:val="Body A A"/>
      </w:pPr>
      <w:r>
        <w:rPr>
          <w:rtl w:val="0"/>
        </w:rPr>
        <w:t xml:space="preserve">At 12:17, the Chair, </w:t>
      </w:r>
      <w:r>
        <w:rPr>
          <w:rtl w:val="0"/>
        </w:rPr>
        <w:t xml:space="preserve">under agenda item </w:t>
      </w:r>
      <w:r>
        <w:rPr>
          <w:rtl w:val="0"/>
        </w:rPr>
        <w:t>3</w:t>
      </w:r>
      <w:r>
        <w:rPr>
          <w:rtl w:val="0"/>
        </w:rPr>
        <w:t xml:space="preserve">, </w:t>
      </w:r>
      <w:r>
        <w:rPr>
          <w:rtl w:val="0"/>
        </w:rPr>
        <w:t>raised issues of the scheduling of future teleconferences and the following session.</w:t>
      </w:r>
    </w:p>
    <w:p>
      <w:pPr>
        <w:pStyle w:val="Body A A"/>
      </w:pPr>
    </w:p>
    <w:p>
      <w:pPr>
        <w:pStyle w:val="Body A A"/>
      </w:pPr>
      <w:r>
        <w:rPr>
          <w:rtl w:val="0"/>
        </w:rPr>
        <w:t>At 12:28, the Chair adjourned the meeting.</w:t>
      </w:r>
    </w:p>
    <w:p>
      <w:pPr>
        <w:pStyle w:val="Body A A"/>
      </w:pPr>
      <w:r/>
    </w:p>
    <w:sectPr>
      <w:headerReference w:type="default" r:id="rId4"/>
      <w:footerReference w:type="default" r:id="rId5"/>
      <w:pgSz w:w="12240" w:h="15840" w:orient="portrait"/>
      <w:pgMar w:top="1080" w:right="99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60"/>
        <w:tab w:val="right" w:pos="9430"/>
        <w:tab w:val="clear" w:pos="6480"/>
        <w:tab w:val="clear" w:pos="12960"/>
      </w:tabs>
    </w:pPr>
    <w:r>
      <w:rPr>
        <w:rtl w:val="0"/>
        <w:lang w:val="en-US"/>
      </w:rPr>
      <w:t>Minutes</w:t>
      <w:tab/>
      <w:t xml:space="preserve">page </w:t>
    </w:r>
    <w:r>
      <w:rPr/>
      <w:fldChar w:fldCharType="begin" w:fldLock="0"/>
    </w:r>
    <w:r>
      <w:instrText xml:space="preserve"> PAGE </w:instrText>
    </w:r>
    <w:r>
      <w:rPr/>
      <w:fldChar w:fldCharType="separate" w:fldLock="0"/>
    </w:r>
    <w:r>
      <w:t>4</w:t>
    </w:r>
    <w:r>
      <w:rPr/>
      <w:fldChar w:fldCharType="end" w:fldLock="0"/>
    </w:r>
    <w:r>
      <w:rPr>
        <w:rtl w:val="0"/>
      </w:rPr>
      <w:tab/>
      <w:t>Roger Marks (EthAirNet Associates)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60"/>
        <w:tab w:val="right" w:pos="9430"/>
        <w:tab w:val="clear" w:pos="6480"/>
        <w:tab w:val="clear" w:pos="12960"/>
      </w:tabs>
    </w:pPr>
    <w:r>
      <w:rPr>
        <w:rtl w:val="0"/>
        <w:lang w:val="en-US"/>
      </w:rPr>
      <w:t>January 2018</w:t>
      <w:tab/>
      <w:tab/>
      <w:t>IEEE 802.11-18/0228r</w:t>
    </w:r>
    <w:r>
      <w:rPr>
        <w:rtl w:val="0"/>
        <w:lang w:val="en-US"/>
      </w:rPr>
      <w:t>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0"/>
  </w:abstractNum>
  <w:abstractNum w:abstractNumId="7">
    <w:multiLevelType w:val="hybridMultilevel"/>
    <w:styleLink w:val="Numbered.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OC Heading">
    <w:name w:val="TOC Heading"/>
    <w:next w:val="Body A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2e74b5"/>
      <w:spacing w:val="0"/>
      <w:kern w:val="0"/>
      <w:position w:val="0"/>
      <w:sz w:val="22"/>
      <w:szCs w:val="22"/>
      <w:u w:val="none" w:color="2e74b5"/>
      <w:vertAlign w:val="baseline"/>
      <w:lang w:val="en-US"/>
    </w:rPr>
  </w:style>
  <w:style w:type="paragraph" w:styleId="TOC 1">
    <w:name w:val="TOC 1"/>
    <w:next w:val="TOC 1"/>
    <w:pPr>
      <w:keepNext w:val="0"/>
      <w:keepLines w:val="0"/>
      <w:pageBreakBefore w:val="0"/>
      <w:widowControl w:val="1"/>
      <w:shd w:val="clear" w:color="auto" w:fill="auto"/>
      <w:tabs>
        <w:tab w:val="right" w:pos="9430" w:leader="dot"/>
      </w:tabs>
      <w:suppressAutoHyphens w:val="0"/>
      <w:bidi w:val="0"/>
      <w:spacing w:before="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A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 w:type="character" w:styleId="Hyperlink.1">
    <w:name w:val="Hyperlink.1"/>
    <w:basedOn w:val="None"/>
    <w:next w:val="Hyperlink.1"/>
    <w:rPr>
      <w:color w:val="0000ff"/>
      <w:u w:val="single" w:color="0000ff"/>
    </w:rPr>
  </w:style>
  <w:style w:type="numbering" w:styleId="Bullets">
    <w:name w:val="Bullets"/>
    <w:pPr>
      <w:numPr>
        <w:numId w:val="1"/>
      </w:numPr>
    </w:pPr>
  </w:style>
  <w:style w:type="numbering" w:styleId="Imported Style 1">
    <w:name w:val="Imported Style 1"/>
    <w:pPr>
      <w:numPr>
        <w:numId w:val="3"/>
      </w:numPr>
    </w:pPr>
  </w:style>
  <w:style w:type="numbering" w:styleId="Numbered">
    <w:name w:val="Numbered"/>
    <w:pPr>
      <w:numPr>
        <w:numId w:val="5"/>
      </w:numPr>
    </w:pPr>
  </w:style>
  <w:style w:type="numbering" w:styleId="Numbered.0">
    <w:name w:val="Numbered.0"/>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