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3F16" w14:textId="77777777" w:rsidR="009D30AA" w:rsidRPr="00F320BB" w:rsidRDefault="009D30AA" w:rsidP="009D30AA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9D30AA" w:rsidRPr="00F320BB" w14:paraId="321F3508" w14:textId="77777777" w:rsidTr="0076620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EF1ED08" w14:textId="77777777" w:rsidR="009D30AA" w:rsidRPr="00F320BB" w:rsidRDefault="009D30AA" w:rsidP="00766203">
            <w:pPr>
              <w:pStyle w:val="T2"/>
            </w:pPr>
            <w:r>
              <w:t>EDMG Multi-TID Aggregation Support</w:t>
            </w:r>
            <w:r w:rsidRPr="00F320BB">
              <w:t xml:space="preserve"> </w:t>
            </w:r>
          </w:p>
        </w:tc>
      </w:tr>
      <w:tr w:rsidR="009D30AA" w:rsidRPr="00F320BB" w14:paraId="73C49488" w14:textId="77777777" w:rsidTr="0076620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4247AC" w14:textId="70CCECEE" w:rsidR="009D30AA" w:rsidRPr="00F320BB" w:rsidRDefault="009D30AA" w:rsidP="00766203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2017-</w:t>
            </w:r>
            <w:r>
              <w:rPr>
                <w:b w:val="0"/>
                <w:sz w:val="20"/>
              </w:rPr>
              <w:t>11</w:t>
            </w:r>
            <w:r w:rsidRPr="00F320B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</w:t>
            </w:r>
          </w:p>
        </w:tc>
      </w:tr>
      <w:tr w:rsidR="009D30AA" w:rsidRPr="00F320BB" w14:paraId="5B8077DA" w14:textId="77777777" w:rsidTr="0076620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78319C5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9D30AA" w:rsidRPr="00F320BB" w14:paraId="71B56D81" w14:textId="77777777" w:rsidTr="009D30AA">
        <w:trPr>
          <w:trHeight w:val="260"/>
          <w:jc w:val="center"/>
        </w:trPr>
        <w:tc>
          <w:tcPr>
            <w:tcW w:w="2178" w:type="dxa"/>
            <w:vAlign w:val="center"/>
          </w:tcPr>
          <w:p w14:paraId="6A82C580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35DFC180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40F2AF5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4EFE294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1D41EFB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Email</w:t>
            </w:r>
          </w:p>
        </w:tc>
      </w:tr>
      <w:tr w:rsidR="009D30AA" w:rsidRPr="00F320BB" w14:paraId="531B19F5" w14:textId="77777777" w:rsidTr="00766203">
        <w:trPr>
          <w:jc w:val="center"/>
        </w:trPr>
        <w:tc>
          <w:tcPr>
            <w:tcW w:w="2178" w:type="dxa"/>
            <w:vAlign w:val="center"/>
          </w:tcPr>
          <w:p w14:paraId="5836E479" w14:textId="033E93E6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1147" w:type="dxa"/>
            <w:vAlign w:val="center"/>
          </w:tcPr>
          <w:p w14:paraId="4CE7E47A" w14:textId="6494AD19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  <w:r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734F316" w14:textId="77777777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5E79DE" w14:textId="77777777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476229F" w14:textId="5275C4AD" w:rsidR="009D30AA" w:rsidRPr="004B1139" w:rsidRDefault="00E01487" w:rsidP="009D30AA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hyperlink r:id="rId5" w:history="1">
              <w:r w:rsidR="009D30AA">
                <w:rPr>
                  <w:rStyle w:val="Hyperlink"/>
                  <w:b w:val="0"/>
                  <w:sz w:val="20"/>
                </w:rPr>
                <w:t>jinjing@marvell.com</w:t>
              </w:r>
            </w:hyperlink>
          </w:p>
        </w:tc>
      </w:tr>
    </w:tbl>
    <w:p w14:paraId="7F13126F" w14:textId="77777777" w:rsidR="009D30AA" w:rsidRPr="00F320BB" w:rsidRDefault="009D30AA" w:rsidP="009D30AA">
      <w:pPr>
        <w:pStyle w:val="T1"/>
        <w:spacing w:after="120"/>
        <w:rPr>
          <w:sz w:val="22"/>
        </w:rPr>
      </w:pPr>
      <w:r w:rsidRPr="00F320B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B738AB" wp14:editId="2505B3D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2175" w14:textId="77777777" w:rsidR="009D30AA" w:rsidRDefault="009D30AA" w:rsidP="009D30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A883874" w14:textId="77777777" w:rsidR="009D30AA" w:rsidRDefault="009D30AA" w:rsidP="009D30AA">
                            <w:pPr>
                              <w:jc w:val="both"/>
                            </w:pPr>
                            <w:r>
                              <w:t>This document proposes modified draft for the sections that relate to EDMG Multi-TID Aggregation support.</w:t>
                            </w:r>
                          </w:p>
                          <w:p w14:paraId="36EAA7C3" w14:textId="77777777" w:rsidR="009D30AA" w:rsidRDefault="009D30AA" w:rsidP="009D30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738AB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0CD82175" w14:textId="77777777" w:rsidR="009D30AA" w:rsidRDefault="009D30AA" w:rsidP="009D30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A883874" w14:textId="77777777" w:rsidR="009D30AA" w:rsidRDefault="009D30AA" w:rsidP="009D30AA">
                      <w:pPr>
                        <w:jc w:val="both"/>
                      </w:pPr>
                      <w:r>
                        <w:t>This document proposes modified draft for the sections that relate to EDMG Multi-TID Aggregation support.</w:t>
                      </w:r>
                    </w:p>
                    <w:p w14:paraId="36EAA7C3" w14:textId="77777777" w:rsidR="009D30AA" w:rsidRDefault="009D30AA" w:rsidP="009D30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42C573" w14:textId="77777777" w:rsidR="009D30AA" w:rsidRDefault="009D30AA">
      <w:pPr>
        <w:rPr>
          <w:b/>
          <w:i/>
        </w:rPr>
      </w:pPr>
    </w:p>
    <w:p w14:paraId="129DAFD6" w14:textId="77777777" w:rsidR="009D30AA" w:rsidRDefault="009D30AA">
      <w:pPr>
        <w:rPr>
          <w:b/>
          <w:i/>
        </w:rPr>
      </w:pPr>
    </w:p>
    <w:p w14:paraId="466F5D50" w14:textId="77777777" w:rsidR="009D30AA" w:rsidRDefault="009D30AA">
      <w:pPr>
        <w:rPr>
          <w:b/>
          <w:i/>
        </w:rPr>
      </w:pPr>
    </w:p>
    <w:p w14:paraId="395BA539" w14:textId="77777777" w:rsidR="009D30AA" w:rsidRDefault="009D30AA">
      <w:pPr>
        <w:rPr>
          <w:b/>
          <w:i/>
        </w:rPr>
      </w:pPr>
    </w:p>
    <w:p w14:paraId="0BDE4969" w14:textId="77777777" w:rsidR="009D30AA" w:rsidRDefault="009D30AA">
      <w:pPr>
        <w:rPr>
          <w:b/>
          <w:i/>
        </w:rPr>
      </w:pPr>
    </w:p>
    <w:p w14:paraId="69B3027B" w14:textId="77777777" w:rsidR="009D30AA" w:rsidRDefault="009D30AA">
      <w:pPr>
        <w:rPr>
          <w:b/>
          <w:i/>
        </w:rPr>
      </w:pPr>
    </w:p>
    <w:p w14:paraId="13731183" w14:textId="77777777" w:rsidR="009D30AA" w:rsidRDefault="009D30AA">
      <w:pPr>
        <w:rPr>
          <w:b/>
          <w:i/>
        </w:rPr>
      </w:pPr>
    </w:p>
    <w:p w14:paraId="4073867D" w14:textId="77777777" w:rsidR="009D30AA" w:rsidRDefault="009D30AA">
      <w:pPr>
        <w:rPr>
          <w:b/>
          <w:i/>
        </w:rPr>
      </w:pPr>
    </w:p>
    <w:p w14:paraId="2AFB3038" w14:textId="77777777" w:rsidR="009D30AA" w:rsidRDefault="009D30AA">
      <w:pPr>
        <w:rPr>
          <w:b/>
          <w:i/>
        </w:rPr>
      </w:pPr>
    </w:p>
    <w:p w14:paraId="0175A0C6" w14:textId="77777777" w:rsidR="009D30AA" w:rsidRDefault="009D30AA">
      <w:pPr>
        <w:rPr>
          <w:b/>
          <w:i/>
        </w:rPr>
      </w:pPr>
    </w:p>
    <w:p w14:paraId="18A589E6" w14:textId="77777777" w:rsidR="009D30AA" w:rsidRDefault="009D30AA">
      <w:pPr>
        <w:rPr>
          <w:b/>
          <w:i/>
        </w:rPr>
      </w:pPr>
    </w:p>
    <w:p w14:paraId="21A7F85A" w14:textId="77777777" w:rsidR="009D30AA" w:rsidRDefault="009D30AA">
      <w:pPr>
        <w:rPr>
          <w:b/>
          <w:i/>
        </w:rPr>
      </w:pPr>
    </w:p>
    <w:p w14:paraId="43EF51B9" w14:textId="77777777" w:rsidR="009D30AA" w:rsidRDefault="009D30AA">
      <w:pPr>
        <w:rPr>
          <w:b/>
          <w:i/>
        </w:rPr>
      </w:pPr>
    </w:p>
    <w:p w14:paraId="4F1F112B" w14:textId="77777777" w:rsidR="009D30AA" w:rsidRDefault="009D30AA">
      <w:pPr>
        <w:rPr>
          <w:b/>
          <w:i/>
        </w:rPr>
      </w:pPr>
    </w:p>
    <w:p w14:paraId="75E27071" w14:textId="77777777" w:rsidR="009D30AA" w:rsidRDefault="009D30AA">
      <w:pPr>
        <w:rPr>
          <w:b/>
          <w:i/>
        </w:rPr>
      </w:pPr>
    </w:p>
    <w:p w14:paraId="0B008661" w14:textId="77777777" w:rsidR="009D30AA" w:rsidRDefault="009D30AA">
      <w:pPr>
        <w:rPr>
          <w:b/>
          <w:i/>
        </w:rPr>
      </w:pPr>
    </w:p>
    <w:p w14:paraId="2E2FFD4C" w14:textId="77777777" w:rsidR="009D30AA" w:rsidRDefault="009D30AA">
      <w:pPr>
        <w:rPr>
          <w:b/>
          <w:i/>
        </w:rPr>
      </w:pPr>
    </w:p>
    <w:p w14:paraId="02152015" w14:textId="77777777" w:rsidR="009D30AA" w:rsidRDefault="009D30AA">
      <w:pPr>
        <w:rPr>
          <w:b/>
          <w:i/>
        </w:rPr>
      </w:pPr>
    </w:p>
    <w:p w14:paraId="7F7C8670" w14:textId="77777777" w:rsidR="009D30AA" w:rsidRDefault="009D30AA">
      <w:pPr>
        <w:rPr>
          <w:b/>
          <w:i/>
        </w:rPr>
      </w:pPr>
    </w:p>
    <w:p w14:paraId="673E7B76" w14:textId="77777777" w:rsidR="009D30AA" w:rsidRDefault="009D30AA">
      <w:pPr>
        <w:rPr>
          <w:b/>
          <w:i/>
        </w:rPr>
      </w:pPr>
    </w:p>
    <w:p w14:paraId="631349B0" w14:textId="77777777" w:rsidR="009D30AA" w:rsidRDefault="009D30AA">
      <w:pPr>
        <w:rPr>
          <w:b/>
          <w:i/>
        </w:rPr>
      </w:pPr>
    </w:p>
    <w:p w14:paraId="5C8C37A4" w14:textId="77777777" w:rsidR="009D30AA" w:rsidRDefault="009D30AA">
      <w:pPr>
        <w:rPr>
          <w:b/>
          <w:i/>
        </w:rPr>
      </w:pPr>
    </w:p>
    <w:p w14:paraId="3E6A3E18" w14:textId="22A1E37F" w:rsidR="00FD5125" w:rsidRPr="00D83549" w:rsidRDefault="00D83549">
      <w:pPr>
        <w:rPr>
          <w:b/>
          <w:i/>
        </w:rPr>
      </w:pPr>
      <w:r w:rsidRPr="00D83549">
        <w:rPr>
          <w:b/>
          <w:i/>
        </w:rPr>
        <w:lastRenderedPageBreak/>
        <w:t>Add the changes</w:t>
      </w:r>
      <w:r w:rsidR="00B60D7F">
        <w:rPr>
          <w:b/>
          <w:i/>
        </w:rPr>
        <w:t xml:space="preserve"> (in red)</w:t>
      </w:r>
      <w:r w:rsidRPr="00D83549">
        <w:rPr>
          <w:b/>
          <w:i/>
        </w:rPr>
        <w:t xml:space="preserve"> to 9.3.1.9.8 </w:t>
      </w:r>
      <w:r w:rsidR="009D30AA">
        <w:rPr>
          <w:b/>
          <w:i/>
        </w:rPr>
        <w:t xml:space="preserve">of D0.8 </w:t>
      </w:r>
      <w:r w:rsidRPr="00D83549">
        <w:rPr>
          <w:b/>
          <w:i/>
        </w:rPr>
        <w:t>as the following</w:t>
      </w:r>
    </w:p>
    <w:p w14:paraId="1F2526A5" w14:textId="77777777" w:rsidR="00B60D7F" w:rsidRDefault="00B60D7F" w:rsidP="00B6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E9DDB5" w14:textId="16C7BECD" w:rsidR="00B60D7F" w:rsidRPr="00395420" w:rsidRDefault="00B60D7F" w:rsidP="00B60D7F">
      <w:pPr>
        <w:shd w:val="clear" w:color="auto" w:fill="FFFFFF"/>
        <w:spacing w:after="0" w:line="240" w:lineRule="auto"/>
        <w:rPr>
          <w:rFonts w:eastAsia="Times New Roman" w:cs="Tahoma"/>
          <w:color w:val="212121"/>
        </w:rPr>
      </w:pPr>
      <w:r w:rsidRPr="00395420">
        <w:rPr>
          <w:rFonts w:eastAsia="Times New Roman" w:cs="Times New Roman"/>
          <w:color w:val="000000"/>
        </w:rPr>
        <w:t>The BA Information field of the EDMG Multi-TID BlockAck frame comprises one or more instances of</w:t>
      </w:r>
      <w:r w:rsidR="00E01487">
        <w:rPr>
          <w:rFonts w:eastAsia="Times New Roman" w:cs="Tahoma"/>
          <w:color w:val="000000"/>
        </w:rPr>
        <w:t xml:space="preserve"> </w:t>
      </w:r>
      <w:bookmarkStart w:id="0" w:name="_GoBack"/>
      <w:bookmarkEnd w:id="0"/>
      <w:r w:rsidRPr="00395420">
        <w:rPr>
          <w:rFonts w:eastAsia="Times New Roman" w:cs="Times New Roman"/>
          <w:color w:val="000000"/>
        </w:rPr>
        <w:t>the Per TID Info, Block Ack Starting Sequence Control, Block Ack Bitmap subfields and RBUFCAP subfield.</w:t>
      </w:r>
    </w:p>
    <w:p w14:paraId="11F92C4C" w14:textId="410C4FCF" w:rsidR="00B60D7F" w:rsidRPr="00395420" w:rsidRDefault="00B60D7F" w:rsidP="00B60D7F">
      <w:pPr>
        <w:shd w:val="clear" w:color="auto" w:fill="FFFFFF"/>
        <w:spacing w:after="0" w:line="240" w:lineRule="auto"/>
        <w:rPr>
          <w:rFonts w:eastAsia="Times New Roman" w:cs="Tahoma"/>
          <w:color w:val="212121"/>
        </w:rPr>
      </w:pPr>
      <w:r w:rsidRPr="00395420">
        <w:rPr>
          <w:rFonts w:eastAsia="Times New Roman" w:cs="Times New Roman"/>
          <w:color w:val="FF0000"/>
          <w:u w:val="single"/>
        </w:rPr>
        <w:t>Multi-TID BlockAck shall not integrate more than one BA Information field for a specific TID/TSID</w:t>
      </w:r>
      <w:r w:rsidRPr="00395420">
        <w:rPr>
          <w:rFonts w:eastAsia="Times New Roman" w:cs="Times New Roman"/>
          <w:color w:val="000000"/>
        </w:rPr>
        <w:t>.</w:t>
      </w:r>
      <w:r w:rsidR="00E01487">
        <w:rPr>
          <w:rFonts w:eastAsia="Times New Roman" w:cs="Tahoma"/>
          <w:color w:val="212121"/>
        </w:rPr>
        <w:t xml:space="preserve"> </w:t>
      </w:r>
      <w:r w:rsidRPr="00395420">
        <w:rPr>
          <w:rFonts w:eastAsia="Times New Roman" w:cs="Times New Roman"/>
          <w:color w:val="000000"/>
        </w:rPr>
        <w:t>The BA Information field is formatted as indicated in Figure 7.</w:t>
      </w:r>
    </w:p>
    <w:p w14:paraId="66696F90" w14:textId="77777777" w:rsidR="00EB1248" w:rsidRPr="009D30AA" w:rsidRDefault="00EB1248" w:rsidP="00F1308D">
      <w:pPr>
        <w:rPr>
          <w:color w:val="000000"/>
        </w:rPr>
      </w:pPr>
    </w:p>
    <w:p w14:paraId="1E2FEED3" w14:textId="77777777" w:rsidR="00B60D7F" w:rsidRDefault="00B60D7F" w:rsidP="00F1308D">
      <w:pPr>
        <w:rPr>
          <w:color w:val="000000"/>
          <w:sz w:val="20"/>
        </w:rPr>
      </w:pPr>
    </w:p>
    <w:p w14:paraId="75E9E4AA" w14:textId="5C1C3215" w:rsidR="00F1308D" w:rsidRPr="00E01487" w:rsidRDefault="00E01487" w:rsidP="00F1308D">
      <w:pPr>
        <w:rPr>
          <w:color w:val="000000" w:themeColor="text1"/>
          <w:sz w:val="20"/>
        </w:rPr>
      </w:pPr>
      <w:r w:rsidRPr="00E01487">
        <w:rPr>
          <w:color w:val="000000" w:themeColor="text1"/>
          <w:sz w:val="20"/>
        </w:rPr>
        <w:t>The Per-</w:t>
      </w:r>
      <w:r w:rsidR="00F1308D" w:rsidRPr="00E01487">
        <w:rPr>
          <w:color w:val="000000" w:themeColor="text1"/>
          <w:sz w:val="20"/>
        </w:rPr>
        <w:t xml:space="preserve">TID Info subfield is </w:t>
      </w:r>
      <w:r w:rsidRPr="00E01487">
        <w:rPr>
          <w:color w:val="000000" w:themeColor="text1"/>
          <w:sz w:val="20"/>
        </w:rPr>
        <w:t>defined in Figure 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2379"/>
        <w:gridCol w:w="1875"/>
        <w:gridCol w:w="1940"/>
        <w:gridCol w:w="2370"/>
      </w:tblGrid>
      <w:tr w:rsidR="00E01487" w:rsidRPr="00E01487" w14:paraId="6E455E44" w14:textId="77777777" w:rsidTr="003A6774">
        <w:trPr>
          <w:trHeight w:val="121"/>
        </w:trPr>
        <w:tc>
          <w:tcPr>
            <w:tcW w:w="796" w:type="dxa"/>
            <w:vAlign w:val="center"/>
          </w:tcPr>
          <w:p w14:paraId="28F6498B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rtl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00FAC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B0                                 B6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5F979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FF0000"/>
              </w:rPr>
              <w:t>B7      B8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07572" w14:textId="65C03B93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B9               B11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64BC3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B12              B15</w:t>
            </w:r>
          </w:p>
        </w:tc>
      </w:tr>
      <w:tr w:rsidR="00E01487" w:rsidRPr="00E01487" w14:paraId="742B2752" w14:textId="77777777" w:rsidTr="009D30AA">
        <w:trPr>
          <w:trHeight w:val="629"/>
        </w:trPr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E3C3A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8211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</w:p>
          <w:p w14:paraId="381FAFE7" w14:textId="1ABA574A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  <w:r w:rsidRPr="00E01487">
              <w:rPr>
                <w:color w:val="000000" w:themeColor="text1"/>
                <w:szCs w:val="18"/>
                <w:lang w:bidi="he-IL"/>
              </w:rPr>
              <w:t>Reserved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FB6" w14:textId="77777777" w:rsidR="00CD6479" w:rsidRPr="00E01487" w:rsidRDefault="00CD6479" w:rsidP="003A6774">
            <w:pPr>
              <w:pStyle w:val="IEEEStdsTableData-Center"/>
              <w:rPr>
                <w:color w:val="FF0000"/>
                <w:szCs w:val="18"/>
                <w:lang w:bidi="he-IL"/>
              </w:rPr>
            </w:pPr>
          </w:p>
          <w:p w14:paraId="0917D4D7" w14:textId="77777777" w:rsidR="00F1308D" w:rsidRPr="00E01487" w:rsidRDefault="00F1308D" w:rsidP="003A6774">
            <w:pPr>
              <w:pStyle w:val="IEEEStdsTableData-Center"/>
              <w:rPr>
                <w:color w:val="FF0000"/>
                <w:szCs w:val="18"/>
                <w:lang w:bidi="he-IL"/>
              </w:rPr>
            </w:pPr>
            <w:r w:rsidRPr="00E01487">
              <w:rPr>
                <w:color w:val="FF0000"/>
                <w:szCs w:val="18"/>
                <w:lang w:bidi="he-IL"/>
              </w:rPr>
              <w:t>AckType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E6A9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</w:p>
          <w:p w14:paraId="0B39E832" w14:textId="79B36009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  <w:r w:rsidRPr="00E01487">
              <w:rPr>
                <w:color w:val="000000" w:themeColor="text1"/>
                <w:szCs w:val="18"/>
                <w:lang w:bidi="he-IL"/>
              </w:rPr>
              <w:t>BlockAck Bitmap Subfield Length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70F3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</w:p>
          <w:p w14:paraId="1832E941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  <w:szCs w:val="18"/>
                <w:lang w:bidi="he-IL"/>
              </w:rPr>
              <w:t>TID</w:t>
            </w:r>
          </w:p>
        </w:tc>
      </w:tr>
      <w:tr w:rsidR="00E01487" w:rsidRPr="00E01487" w14:paraId="68928404" w14:textId="77777777" w:rsidTr="009D30AA">
        <w:trPr>
          <w:trHeight w:val="179"/>
        </w:trPr>
        <w:tc>
          <w:tcPr>
            <w:tcW w:w="796" w:type="dxa"/>
            <w:vAlign w:val="center"/>
            <w:hideMark/>
          </w:tcPr>
          <w:p w14:paraId="36906449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Bits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402C9" w14:textId="220EBBE6" w:rsidR="00F1308D" w:rsidRPr="00E01487" w:rsidRDefault="009D30AA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BB0B1" w14:textId="2A4B37A1" w:rsidR="00F1308D" w:rsidRPr="00E01487" w:rsidRDefault="009D30AA" w:rsidP="003A6774">
            <w:pPr>
              <w:pStyle w:val="IEEEStdsTableData-Center"/>
              <w:rPr>
                <w:color w:val="FF0000"/>
              </w:rPr>
            </w:pPr>
            <w:r w:rsidRPr="00E01487">
              <w:rPr>
                <w:color w:val="FF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461758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FA68C7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4</w:t>
            </w:r>
          </w:p>
        </w:tc>
      </w:tr>
    </w:tbl>
    <w:p w14:paraId="57DF72AE" w14:textId="77777777" w:rsidR="00F1308D" w:rsidRDefault="00F1308D">
      <w:pPr>
        <w:rPr>
          <w:color w:val="FF0000"/>
        </w:rPr>
      </w:pPr>
    </w:p>
    <w:p w14:paraId="073D14DC" w14:textId="77777777" w:rsidR="009D30AA" w:rsidRPr="003A6774" w:rsidRDefault="009D30AA" w:rsidP="009D30AA">
      <w:pPr>
        <w:rPr>
          <w:color w:val="FF0000"/>
        </w:rPr>
      </w:pPr>
      <w:r w:rsidRPr="003A6774">
        <w:rPr>
          <w:color w:val="FF0000"/>
        </w:rPr>
        <w:t>If the Ack Type subfield is not 00, BlockAck Bitmap Subfield Length is reserved. The AckType subfield is set as defined in Table TBD below.</w:t>
      </w:r>
    </w:p>
    <w:p w14:paraId="4F0829EC" w14:textId="77777777" w:rsidR="009D30AA" w:rsidRPr="003A6774" w:rsidRDefault="009D30AA">
      <w:pPr>
        <w:rPr>
          <w:color w:val="FF0000"/>
        </w:rPr>
      </w:pPr>
    </w:p>
    <w:p w14:paraId="323F6643" w14:textId="77777777" w:rsidR="00F63621" w:rsidRPr="003A6774" w:rsidRDefault="00F63621">
      <w:pPr>
        <w:rPr>
          <w:color w:val="FF0000"/>
        </w:rPr>
      </w:pPr>
    </w:p>
    <w:p w14:paraId="7084D90D" w14:textId="77777777" w:rsidR="009F743F" w:rsidRPr="003A6774" w:rsidRDefault="009F743F">
      <w:pPr>
        <w:rPr>
          <w:color w:val="FF0000"/>
        </w:rPr>
      </w:pPr>
    </w:p>
    <w:p w14:paraId="5B25DF52" w14:textId="77777777" w:rsidR="004A16AB" w:rsidRPr="003A6774" w:rsidRDefault="004A16AB">
      <w:pPr>
        <w:rPr>
          <w:color w:val="FF0000"/>
        </w:rPr>
      </w:pPr>
    </w:p>
    <w:p w14:paraId="4D460EAB" w14:textId="77777777" w:rsidR="006B0191" w:rsidRPr="003A6774" w:rsidRDefault="006B0191">
      <w:pPr>
        <w:rPr>
          <w:color w:val="FF0000"/>
        </w:rPr>
      </w:pPr>
    </w:p>
    <w:p w14:paraId="199D06B1" w14:textId="77777777" w:rsidR="009D30AA" w:rsidRDefault="009D30AA">
      <w:pPr>
        <w:rPr>
          <w:color w:val="FF0000"/>
        </w:rPr>
      </w:pPr>
    </w:p>
    <w:p w14:paraId="58A06AD5" w14:textId="77777777" w:rsidR="00253CF0" w:rsidRPr="003A6774" w:rsidRDefault="00253CF0">
      <w:pPr>
        <w:rPr>
          <w:color w:val="FF0000"/>
        </w:rPr>
      </w:pPr>
    </w:p>
    <w:tbl>
      <w:tblPr>
        <w:tblpPr w:leftFromText="180" w:rightFromText="180" w:vertAnchor="page" w:horzAnchor="page" w:tblpX="2182" w:tblpY="5945"/>
        <w:tblW w:w="0" w:type="auto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84"/>
        <w:gridCol w:w="973"/>
        <w:gridCol w:w="1474"/>
        <w:gridCol w:w="4269"/>
      </w:tblGrid>
      <w:tr w:rsidR="00FF6831" w:rsidRPr="003A6774" w14:paraId="6AD6637F" w14:textId="77777777" w:rsidTr="00FF6831">
        <w:trPr>
          <w:trHeight w:val="1085"/>
        </w:trPr>
        <w:tc>
          <w:tcPr>
            <w:tcW w:w="8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B9FA47" w14:textId="77777777" w:rsidR="00253CF0" w:rsidRPr="00E01487" w:rsidRDefault="00253CF0" w:rsidP="003A6774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lastRenderedPageBreak/>
              <w:t>Ack Type subfield values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C33B8E" w14:textId="77777777" w:rsidR="00253CF0" w:rsidRPr="00E01487" w:rsidRDefault="00253CF0" w:rsidP="003A6774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TID subfield values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0D06E2E" w14:textId="77777777" w:rsidR="00253CF0" w:rsidRPr="00E01487" w:rsidRDefault="00253CF0" w:rsidP="003A6774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Presence of Block Ack Starting Sequence Control subfield and Block Ack Bitmap subfields</w:t>
            </w:r>
          </w:p>
        </w:tc>
        <w:tc>
          <w:tcPr>
            <w:tcW w:w="426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1FD260" w14:textId="77777777" w:rsidR="00253CF0" w:rsidRPr="00E01487" w:rsidRDefault="00253CF0" w:rsidP="003A6774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Context of a Per TID Info subfield in a Multi-STA BlockAck frame</w:t>
            </w:r>
          </w:p>
        </w:tc>
      </w:tr>
      <w:tr w:rsidR="00FF6831" w:rsidRPr="003A6774" w14:paraId="41351786" w14:textId="77777777" w:rsidTr="00FF6831">
        <w:trPr>
          <w:trHeight w:val="721"/>
        </w:trPr>
        <w:tc>
          <w:tcPr>
            <w:tcW w:w="88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B3E8F0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00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FC04F2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0–15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5695E1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Present</w:t>
            </w:r>
          </w:p>
        </w:tc>
        <w:tc>
          <w:tcPr>
            <w:tcW w:w="426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083AC" w14:textId="77777777" w:rsidR="00253CF0" w:rsidRPr="00E01487" w:rsidRDefault="00253CF0" w:rsidP="003A6774">
            <w:pPr>
              <w:pStyle w:val="CellBody"/>
              <w:rPr>
                <w:color w:val="FF0000"/>
                <w:w w:val="100"/>
              </w:rPr>
            </w:pPr>
            <w:r w:rsidRPr="00E01487">
              <w:rPr>
                <w:color w:val="FF0000"/>
                <w:w w:val="100"/>
              </w:rPr>
              <w:t>Block acknowledgment context:</w:t>
            </w:r>
          </w:p>
          <w:p w14:paraId="6C883A65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Sent as a response to MPDUs in an A-MPDU that solicit an immediate block acknowledgement or to a BlockAckReq frame.</w:t>
            </w:r>
          </w:p>
        </w:tc>
      </w:tr>
      <w:tr w:rsidR="00FF6831" w:rsidRPr="003A6774" w14:paraId="0C9848F9" w14:textId="77777777" w:rsidTr="00FF6831">
        <w:trPr>
          <w:trHeight w:val="572"/>
        </w:trPr>
        <w:tc>
          <w:tcPr>
            <w:tcW w:w="8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D439A3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10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B3E067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0–15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B4C67A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Not present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2F2837" w14:textId="77777777" w:rsidR="00253CF0" w:rsidRPr="00E01487" w:rsidRDefault="00253CF0" w:rsidP="003A6774">
            <w:pPr>
              <w:pStyle w:val="CellBody"/>
              <w:rPr>
                <w:color w:val="FF0000"/>
                <w:w w:val="100"/>
              </w:rPr>
            </w:pPr>
            <w:r w:rsidRPr="00E01487">
              <w:rPr>
                <w:color w:val="FF0000"/>
                <w:w w:val="100"/>
              </w:rPr>
              <w:t>Acknowledgment context:</w:t>
            </w:r>
          </w:p>
          <w:p w14:paraId="11267D0E" w14:textId="1C42587A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 xml:space="preserve">Sent as a response to an MPDU or </w:t>
            </w:r>
            <w:r w:rsidR="009B6DA7" w:rsidRPr="00E01487">
              <w:rPr>
                <w:color w:val="FF0000"/>
                <w:w w:val="100"/>
              </w:rPr>
              <w:t xml:space="preserve">EDMG </w:t>
            </w:r>
            <w:r w:rsidRPr="00E01487">
              <w:rPr>
                <w:color w:val="FF0000"/>
                <w:w w:val="100"/>
              </w:rPr>
              <w:t>S</w:t>
            </w:r>
            <w:r w:rsidR="009B6DA7" w:rsidRPr="00E01487">
              <w:rPr>
                <w:color w:val="FF0000"/>
                <w:w w:val="100"/>
              </w:rPr>
              <w:t xml:space="preserve">ingle </w:t>
            </w:r>
            <w:r w:rsidRPr="00E01487">
              <w:rPr>
                <w:color w:val="FF0000"/>
                <w:w w:val="100"/>
              </w:rPr>
              <w:t>MPDU that solicits an immediate acknowledgment.</w:t>
            </w:r>
          </w:p>
        </w:tc>
      </w:tr>
      <w:tr w:rsidR="00FF6831" w:rsidRPr="003A6774" w14:paraId="1A4A1535" w14:textId="77777777" w:rsidTr="00FF6831">
        <w:trPr>
          <w:trHeight w:val="721"/>
        </w:trPr>
        <w:tc>
          <w:tcPr>
            <w:tcW w:w="8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4257D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11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F0C9E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0-15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E3EBEE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Not present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DEDDE7" w14:textId="77777777" w:rsidR="00253CF0" w:rsidRPr="00E01487" w:rsidRDefault="00253CF0" w:rsidP="003A6774">
            <w:pPr>
              <w:pStyle w:val="CellBody"/>
              <w:rPr>
                <w:color w:val="FF0000"/>
                <w:w w:val="100"/>
              </w:rPr>
            </w:pPr>
            <w:r w:rsidRPr="00E01487">
              <w:rPr>
                <w:color w:val="FF0000"/>
                <w:w w:val="100"/>
              </w:rPr>
              <w:t>All-ack context:</w:t>
            </w:r>
          </w:p>
          <w:p w14:paraId="04F3DBF6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Sent as a response to an A-MPDU that solicits an immediate response and all MPDUs contained in the A-MPDU are received successfully.</w:t>
            </w:r>
          </w:p>
        </w:tc>
      </w:tr>
      <w:tr w:rsidR="00FF6831" w:rsidRPr="003A6774" w14:paraId="77750A42" w14:textId="77777777" w:rsidTr="00FF6831">
        <w:trPr>
          <w:trHeight w:val="267"/>
        </w:trPr>
        <w:tc>
          <w:tcPr>
            <w:tcW w:w="8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C4582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A348FF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N/A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41E07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N/A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70BFA5" w14:textId="77777777" w:rsidR="00253CF0" w:rsidRPr="00E01487" w:rsidRDefault="00253CF0" w:rsidP="003A6774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Reserved</w:t>
            </w:r>
          </w:p>
        </w:tc>
      </w:tr>
    </w:tbl>
    <w:p w14:paraId="6692C70D" w14:textId="77777777" w:rsidR="00253CF0" w:rsidRDefault="00253CF0"/>
    <w:p w14:paraId="27EB250D" w14:textId="77777777" w:rsidR="00253CF0" w:rsidRDefault="00253CF0"/>
    <w:p w14:paraId="02F929B6" w14:textId="77777777" w:rsidR="00253CF0" w:rsidRDefault="00253CF0"/>
    <w:p w14:paraId="325D76E3" w14:textId="77777777" w:rsidR="00FD5125" w:rsidRDefault="00FD5125"/>
    <w:p w14:paraId="601786B4" w14:textId="77777777" w:rsidR="00253CF0" w:rsidRDefault="00253CF0">
      <w:pPr>
        <w:rPr>
          <w:b/>
          <w:i/>
        </w:rPr>
      </w:pPr>
    </w:p>
    <w:p w14:paraId="019783A2" w14:textId="77777777" w:rsidR="00253CF0" w:rsidRDefault="00253CF0">
      <w:pPr>
        <w:rPr>
          <w:b/>
          <w:i/>
        </w:rPr>
      </w:pPr>
    </w:p>
    <w:p w14:paraId="2CA181F8" w14:textId="77777777" w:rsidR="00253CF0" w:rsidRDefault="00253CF0">
      <w:pPr>
        <w:rPr>
          <w:b/>
          <w:i/>
        </w:rPr>
      </w:pPr>
    </w:p>
    <w:p w14:paraId="4B03CFB3" w14:textId="77777777" w:rsidR="00253CF0" w:rsidRDefault="00253CF0">
      <w:pPr>
        <w:rPr>
          <w:b/>
          <w:i/>
        </w:rPr>
      </w:pPr>
    </w:p>
    <w:p w14:paraId="6C43EBBD" w14:textId="77777777" w:rsidR="00253CF0" w:rsidRDefault="00253CF0">
      <w:pPr>
        <w:rPr>
          <w:b/>
          <w:i/>
        </w:rPr>
      </w:pPr>
    </w:p>
    <w:p w14:paraId="04B7B4CA" w14:textId="77777777" w:rsidR="00253CF0" w:rsidRDefault="00253CF0">
      <w:pPr>
        <w:rPr>
          <w:b/>
          <w:i/>
        </w:rPr>
      </w:pPr>
    </w:p>
    <w:p w14:paraId="169F5811" w14:textId="77777777" w:rsidR="00253CF0" w:rsidRDefault="00253CF0">
      <w:pPr>
        <w:rPr>
          <w:b/>
          <w:i/>
        </w:rPr>
      </w:pPr>
    </w:p>
    <w:p w14:paraId="7A023DDE" w14:textId="77777777" w:rsidR="00253CF0" w:rsidRDefault="00253CF0">
      <w:pPr>
        <w:rPr>
          <w:b/>
          <w:i/>
        </w:rPr>
      </w:pPr>
    </w:p>
    <w:p w14:paraId="29F87E5C" w14:textId="62D4510C" w:rsidR="00395420" w:rsidRPr="00395420" w:rsidRDefault="00395420" w:rsidP="003954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3"/>
          <w:szCs w:val="23"/>
        </w:rPr>
      </w:pPr>
    </w:p>
    <w:p w14:paraId="3D1456D4" w14:textId="77777777" w:rsidR="00395420" w:rsidRPr="00395420" w:rsidRDefault="00395420" w:rsidP="003954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3"/>
          <w:szCs w:val="23"/>
        </w:rPr>
      </w:pPr>
      <w:r w:rsidRPr="00395420">
        <w:rPr>
          <w:rFonts w:ascii="Calibri Light" w:eastAsia="Times New Roman" w:hAnsi="Calibri Light" w:cs="Tahoma"/>
          <w:color w:val="1F497D"/>
          <w:sz w:val="24"/>
          <w:szCs w:val="24"/>
        </w:rPr>
        <w:t> </w:t>
      </w:r>
    </w:p>
    <w:p w14:paraId="67A93E9F" w14:textId="77777777" w:rsidR="00395420" w:rsidRDefault="00395420">
      <w:pPr>
        <w:rPr>
          <w:b/>
          <w:i/>
        </w:rPr>
      </w:pPr>
    </w:p>
    <w:p w14:paraId="6FE3E688" w14:textId="77777777" w:rsidR="00CA5882" w:rsidRDefault="00CA5882">
      <w:pPr>
        <w:rPr>
          <w:b/>
          <w:i/>
        </w:rPr>
      </w:pPr>
    </w:p>
    <w:p w14:paraId="150FF3E2" w14:textId="77777777" w:rsidR="00CA5882" w:rsidRDefault="00CA5882">
      <w:pPr>
        <w:rPr>
          <w:b/>
          <w:i/>
        </w:rPr>
      </w:pPr>
    </w:p>
    <w:p w14:paraId="200BDDF9" w14:textId="77777777" w:rsidR="00CA5882" w:rsidRDefault="00CA5882">
      <w:pPr>
        <w:rPr>
          <w:b/>
          <w:i/>
        </w:rPr>
      </w:pPr>
    </w:p>
    <w:p w14:paraId="024F6E21" w14:textId="77777777" w:rsidR="00CA5882" w:rsidRDefault="00CA5882">
      <w:pPr>
        <w:rPr>
          <w:b/>
          <w:i/>
        </w:rPr>
      </w:pPr>
    </w:p>
    <w:p w14:paraId="3C40A535" w14:textId="77777777" w:rsidR="00CA5882" w:rsidRDefault="00CA5882">
      <w:pPr>
        <w:rPr>
          <w:b/>
          <w:i/>
        </w:rPr>
      </w:pPr>
    </w:p>
    <w:p w14:paraId="170EA518" w14:textId="77777777" w:rsidR="00CA5882" w:rsidRDefault="00CA5882">
      <w:pPr>
        <w:rPr>
          <w:b/>
          <w:i/>
        </w:rPr>
      </w:pPr>
    </w:p>
    <w:p w14:paraId="27E05519" w14:textId="77777777" w:rsidR="00CA5882" w:rsidRDefault="00CA5882">
      <w:pPr>
        <w:rPr>
          <w:b/>
          <w:i/>
        </w:rPr>
      </w:pPr>
    </w:p>
    <w:p w14:paraId="642D6F94" w14:textId="77777777" w:rsidR="00CA5882" w:rsidRDefault="00CA5882">
      <w:pPr>
        <w:rPr>
          <w:b/>
          <w:i/>
        </w:rPr>
      </w:pPr>
    </w:p>
    <w:p w14:paraId="3E1E7641" w14:textId="77777777" w:rsidR="00CA5882" w:rsidRDefault="00CA5882">
      <w:pPr>
        <w:rPr>
          <w:b/>
          <w:i/>
        </w:rPr>
      </w:pPr>
    </w:p>
    <w:p w14:paraId="31AB6E43" w14:textId="77777777" w:rsidR="00CA5882" w:rsidRDefault="00CA5882">
      <w:pPr>
        <w:rPr>
          <w:b/>
          <w:i/>
        </w:rPr>
      </w:pPr>
    </w:p>
    <w:p w14:paraId="10D1F529" w14:textId="18B1C13B" w:rsidR="008D42D1" w:rsidRDefault="008D42D1">
      <w:pPr>
        <w:rPr>
          <w:b/>
          <w:i/>
        </w:rPr>
      </w:pPr>
      <w:r w:rsidRPr="008D42D1">
        <w:rPr>
          <w:b/>
          <w:i/>
        </w:rPr>
        <w:t>Add the following text</w:t>
      </w:r>
      <w:r w:rsidR="004A2C8C">
        <w:rPr>
          <w:b/>
          <w:i/>
        </w:rPr>
        <w:t xml:space="preserve"> in red</w:t>
      </w:r>
      <w:r w:rsidR="00C05DCB">
        <w:rPr>
          <w:b/>
          <w:i/>
        </w:rPr>
        <w:t xml:space="preserve"> to “</w:t>
      </w:r>
      <w:r w:rsidR="00C05DCB" w:rsidRPr="00C05DCB">
        <w:rPr>
          <w:b/>
          <w:i/>
        </w:rPr>
        <w:t>11-17-1595-00-00ay-edmg-multi-tid-aggregation-support</w:t>
      </w:r>
      <w:r w:rsidR="00C05DCB">
        <w:rPr>
          <w:b/>
          <w:i/>
        </w:rPr>
        <w:t>.docx”</w:t>
      </w:r>
    </w:p>
    <w:p w14:paraId="664262AE" w14:textId="26442AF8" w:rsidR="001423ED" w:rsidRPr="004A2C8C" w:rsidRDefault="001423ED">
      <w:pPr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ascii="Arial-BoldMT" w:hAnsi="Arial-BoldMT"/>
          <w:b/>
          <w:bCs/>
          <w:color w:val="000000"/>
          <w:sz w:val="20"/>
        </w:rPr>
        <w:t>10.13.TBD (New Section): EDMG A-MPDU with multiple TIDs</w:t>
      </w:r>
    </w:p>
    <w:p w14:paraId="229F8DA6" w14:textId="48EDCA72" w:rsidR="008F7724" w:rsidRPr="00D352C1" w:rsidRDefault="008F7724" w:rsidP="008F7724">
      <w:pPr>
        <w:rPr>
          <w:rFonts w:ascii="TimesNewRomanPSMT" w:eastAsia="TimesNewRomanPSMT" w:hAnsi="TimesNewRomanPSMT"/>
          <w:color w:val="FF0000"/>
          <w:sz w:val="20"/>
        </w:rPr>
      </w:pPr>
      <w:r w:rsidRPr="00D352C1">
        <w:rPr>
          <w:rFonts w:ascii="TimesNewRomanPSMT" w:eastAsia="TimesNewRomanPSMT" w:hAnsi="TimesNewRomanPSMT"/>
          <w:color w:val="FF0000"/>
          <w:sz w:val="20"/>
        </w:rPr>
        <w:t xml:space="preserve">A multi-TID A-MPDU transmitted in an EDMG SU PPDU may contain an MPDU or </w:t>
      </w:r>
      <w:r w:rsidR="009B6DA7">
        <w:rPr>
          <w:rFonts w:ascii="TimesNewRomanPSMT" w:eastAsia="TimesNewRomanPSMT" w:hAnsi="TimesNewRomanPSMT"/>
          <w:color w:val="FF0000"/>
          <w:sz w:val="20"/>
        </w:rPr>
        <w:t xml:space="preserve">EDMG Single </w:t>
      </w:r>
      <w:r w:rsidRPr="00D352C1">
        <w:rPr>
          <w:rFonts w:ascii="TimesNewRomanPSMT" w:eastAsia="TimesNewRomanPSMT" w:hAnsi="TimesNewRomanPSMT"/>
          <w:color w:val="FF0000"/>
          <w:sz w:val="20"/>
        </w:rPr>
        <w:t>MPDU that solicits an immediate acknowledgment of</w:t>
      </w:r>
      <w:r w:rsidR="00A90EFA" w:rsidRPr="00D352C1">
        <w:rPr>
          <w:rFonts w:ascii="TimesNewRomanPSMT" w:eastAsia="TimesNewRomanPSMT" w:hAnsi="TimesNewRomanPSMT"/>
          <w:color w:val="FF0000"/>
          <w:sz w:val="20"/>
        </w:rPr>
        <w:t xml:space="preserve"> any TID</w:t>
      </w:r>
      <w:r w:rsidRPr="00D352C1">
        <w:rPr>
          <w:rFonts w:ascii="TimesNewRomanPSMT" w:eastAsia="TimesNewRomanPSMT" w:hAnsi="TimesNewRomanPSMT"/>
          <w:color w:val="FF0000"/>
          <w:sz w:val="20"/>
        </w:rPr>
        <w:t>.</w:t>
      </w:r>
    </w:p>
    <w:p w14:paraId="03BB6339" w14:textId="2BA0AFF3" w:rsidR="00EB1248" w:rsidRPr="003A6774" w:rsidRDefault="00D352C1">
      <w:pPr>
        <w:rPr>
          <w:rFonts w:ascii="TimesNewRomanPSMT" w:eastAsia="TimesNewRomanPSMT" w:hAnsi="TimesNewRomanPSMT"/>
          <w:color w:val="000000"/>
          <w:sz w:val="20"/>
        </w:rPr>
      </w:pPr>
      <w:r w:rsidRPr="00215056">
        <w:rPr>
          <w:rFonts w:ascii="TimesNewRomanPSMT" w:eastAsia="TimesNewRomanPSMT" w:hAnsi="TimesNewRomanPSMT"/>
          <w:color w:val="000000"/>
          <w:sz w:val="20"/>
        </w:rPr>
        <w:t xml:space="preserve">A multi-TID A-MPDU transmitted in an EDMG SU PPDU </w:t>
      </w:r>
      <w:r>
        <w:rPr>
          <w:rFonts w:ascii="TimesNewRomanPSMT" w:eastAsia="TimesNewRomanPSMT" w:hAnsi="TimesNewRomanPSMT"/>
          <w:color w:val="000000"/>
          <w:sz w:val="20"/>
        </w:rPr>
        <w:t xml:space="preserve">may </w:t>
      </w:r>
      <w:r w:rsidRPr="00215056">
        <w:rPr>
          <w:rFonts w:ascii="TimesNewRomanPSMT" w:eastAsia="TimesNewRomanPSMT" w:hAnsi="TimesNewRomanPSMT"/>
          <w:color w:val="000000"/>
          <w:sz w:val="20"/>
        </w:rPr>
        <w:t xml:space="preserve">contain one or more MPDUs with any of the TIDs that correspond </w:t>
      </w:r>
      <w:r>
        <w:rPr>
          <w:rFonts w:ascii="TimesNewRomanPSMT" w:eastAsia="TimesNewRomanPSMT" w:hAnsi="TimesNewRomanPSMT"/>
          <w:color w:val="000000"/>
          <w:sz w:val="20"/>
        </w:rPr>
        <w:t xml:space="preserve">only </w:t>
      </w:r>
      <w:r w:rsidRPr="00215056">
        <w:rPr>
          <w:rFonts w:ascii="TimesNewRomanPSMT" w:eastAsia="TimesNewRomanPSMT" w:hAnsi="TimesNewRomanPSMT"/>
          <w:color w:val="000000"/>
          <w:sz w:val="20"/>
        </w:rPr>
        <w:t>to the AC</w:t>
      </w:r>
      <w:r>
        <w:rPr>
          <w:rFonts w:ascii="TimesNewRomanPSMT" w:eastAsia="TimesNewRomanPSMT" w:hAnsi="TimesNewRomanPSMT"/>
          <w:color w:val="000000"/>
          <w:sz w:val="20"/>
        </w:rPr>
        <w:t xml:space="preserve"> t</w:t>
      </w:r>
      <w:r w:rsidRPr="00215056">
        <w:rPr>
          <w:rFonts w:ascii="TimesNewRomanPSMT" w:eastAsia="TimesNewRomanPSMT" w:hAnsi="TimesNewRomanPSMT"/>
          <w:color w:val="000000"/>
          <w:sz w:val="20"/>
        </w:rPr>
        <w:t>hat is used to gain access to the medium.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sectPr w:rsidR="00EB1248" w:rsidRPr="003A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BCF"/>
    <w:multiLevelType w:val="hybridMultilevel"/>
    <w:tmpl w:val="3658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95E62"/>
    <w:multiLevelType w:val="hybridMultilevel"/>
    <w:tmpl w:val="3BBC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49"/>
    <w:rsid w:val="000C5F02"/>
    <w:rsid w:val="000D1BB1"/>
    <w:rsid w:val="001423ED"/>
    <w:rsid w:val="00253CF0"/>
    <w:rsid w:val="00312DE7"/>
    <w:rsid w:val="00376F0E"/>
    <w:rsid w:val="00386C8B"/>
    <w:rsid w:val="00395420"/>
    <w:rsid w:val="003A6774"/>
    <w:rsid w:val="003D4F5F"/>
    <w:rsid w:val="003F241B"/>
    <w:rsid w:val="00401E12"/>
    <w:rsid w:val="00402027"/>
    <w:rsid w:val="004609EF"/>
    <w:rsid w:val="00491385"/>
    <w:rsid w:val="0049324E"/>
    <w:rsid w:val="004A16AB"/>
    <w:rsid w:val="004A2C8C"/>
    <w:rsid w:val="004E4D3A"/>
    <w:rsid w:val="00553E49"/>
    <w:rsid w:val="0058699F"/>
    <w:rsid w:val="005962F9"/>
    <w:rsid w:val="005C47AC"/>
    <w:rsid w:val="006322B0"/>
    <w:rsid w:val="006B0191"/>
    <w:rsid w:val="007042B7"/>
    <w:rsid w:val="00720349"/>
    <w:rsid w:val="00793BE2"/>
    <w:rsid w:val="007B7E63"/>
    <w:rsid w:val="007E5EA5"/>
    <w:rsid w:val="008119CC"/>
    <w:rsid w:val="008B7A96"/>
    <w:rsid w:val="008C0B8E"/>
    <w:rsid w:val="008D42D1"/>
    <w:rsid w:val="008F7724"/>
    <w:rsid w:val="00922EE2"/>
    <w:rsid w:val="009520FD"/>
    <w:rsid w:val="009B6DA7"/>
    <w:rsid w:val="009D30AA"/>
    <w:rsid w:val="009F743F"/>
    <w:rsid w:val="00A07B44"/>
    <w:rsid w:val="00A90EFA"/>
    <w:rsid w:val="00B12BB2"/>
    <w:rsid w:val="00B1560A"/>
    <w:rsid w:val="00B60D7F"/>
    <w:rsid w:val="00B979A9"/>
    <w:rsid w:val="00BC7489"/>
    <w:rsid w:val="00C05DCB"/>
    <w:rsid w:val="00C24274"/>
    <w:rsid w:val="00C8326F"/>
    <w:rsid w:val="00CA5882"/>
    <w:rsid w:val="00CD6479"/>
    <w:rsid w:val="00D10650"/>
    <w:rsid w:val="00D223F7"/>
    <w:rsid w:val="00D352C1"/>
    <w:rsid w:val="00D4475C"/>
    <w:rsid w:val="00D44BFF"/>
    <w:rsid w:val="00D83549"/>
    <w:rsid w:val="00DB46B8"/>
    <w:rsid w:val="00DD02C3"/>
    <w:rsid w:val="00E01487"/>
    <w:rsid w:val="00EB1248"/>
    <w:rsid w:val="00F1308D"/>
    <w:rsid w:val="00F63621"/>
    <w:rsid w:val="00FA6AB3"/>
    <w:rsid w:val="00FC3B66"/>
    <w:rsid w:val="00FD5125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B490"/>
  <w15:chartTrackingRefBased/>
  <w15:docId w15:val="{5354E130-777E-4A59-BFF6-C4DF936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uiPriority w:val="99"/>
    <w:rsid w:val="00F1308D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1308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EEEStdsTableData-Center">
    <w:name w:val="IEEEStds Table Data - Center"/>
    <w:basedOn w:val="Normal"/>
    <w:rsid w:val="00F1308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D02C3"/>
    <w:pPr>
      <w:ind w:left="720"/>
      <w:contextualSpacing/>
    </w:pPr>
  </w:style>
  <w:style w:type="paragraph" w:customStyle="1" w:styleId="p1">
    <w:name w:val="p1"/>
    <w:basedOn w:val="Normal"/>
    <w:rsid w:val="008B7A96"/>
    <w:pPr>
      <w:spacing w:before="180" w:after="0" w:line="180" w:lineRule="atLeast"/>
      <w:jc w:val="both"/>
    </w:pPr>
    <w:rPr>
      <w:rFonts w:ascii="Helvetica" w:hAnsi="Helvetica" w:cs="Times New Roman"/>
      <w:sz w:val="15"/>
      <w:szCs w:val="15"/>
    </w:rPr>
  </w:style>
  <w:style w:type="paragraph" w:customStyle="1" w:styleId="p2">
    <w:name w:val="p2"/>
    <w:basedOn w:val="Normal"/>
    <w:rsid w:val="008B7A96"/>
    <w:pPr>
      <w:spacing w:after="0" w:line="180" w:lineRule="atLeast"/>
      <w:jc w:val="center"/>
    </w:pPr>
    <w:rPr>
      <w:rFonts w:ascii="Helvetica" w:hAnsi="Helvetica" w:cs="Times New Roman"/>
      <w:sz w:val="15"/>
      <w:szCs w:val="15"/>
    </w:rPr>
  </w:style>
  <w:style w:type="paragraph" w:customStyle="1" w:styleId="p3">
    <w:name w:val="p3"/>
    <w:basedOn w:val="Normal"/>
    <w:rsid w:val="008B7A96"/>
    <w:pPr>
      <w:spacing w:after="0" w:line="150" w:lineRule="atLeast"/>
      <w:jc w:val="center"/>
    </w:pPr>
    <w:rPr>
      <w:rFonts w:ascii="Helvetica" w:hAnsi="Helvetica" w:cs="Times New Roman"/>
      <w:sz w:val="14"/>
      <w:szCs w:val="14"/>
    </w:rPr>
  </w:style>
  <w:style w:type="paragraph" w:customStyle="1" w:styleId="p4">
    <w:name w:val="p4"/>
    <w:basedOn w:val="Normal"/>
    <w:rsid w:val="008B7A96"/>
    <w:pPr>
      <w:spacing w:after="0" w:line="150" w:lineRule="atLeast"/>
    </w:pPr>
    <w:rPr>
      <w:rFonts w:ascii="Helvetica" w:hAnsi="Helvetica" w:cs="Times New Roman"/>
      <w:sz w:val="14"/>
      <w:szCs w:val="14"/>
    </w:rPr>
  </w:style>
  <w:style w:type="character" w:customStyle="1" w:styleId="s1">
    <w:name w:val="s1"/>
    <w:basedOn w:val="DefaultParagraphFont"/>
    <w:rsid w:val="008B7A96"/>
    <w:rPr>
      <w:u w:val="single"/>
    </w:rPr>
  </w:style>
  <w:style w:type="paragraph" w:customStyle="1" w:styleId="T1">
    <w:name w:val="T1"/>
    <w:basedOn w:val="Normal"/>
    <w:rsid w:val="009D30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9D30AA"/>
    <w:pPr>
      <w:spacing w:after="240"/>
      <w:ind w:left="720" w:right="720"/>
    </w:pPr>
  </w:style>
  <w:style w:type="character" w:styleId="Hyperlink">
    <w:name w:val="Hyperlink"/>
    <w:rsid w:val="009D3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ren.kedem@inte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Jinjing Jiang</dc:creator>
  <cp:keywords/>
  <dc:description/>
  <cp:lastModifiedBy>Jinjing Jiang</cp:lastModifiedBy>
  <cp:revision>9</cp:revision>
  <dcterms:created xsi:type="dcterms:W3CDTF">2017-11-04T23:37:00Z</dcterms:created>
  <dcterms:modified xsi:type="dcterms:W3CDTF">2017-11-06T19:12:00Z</dcterms:modified>
</cp:coreProperties>
</file>