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F64832" w:rsidP="00A17486">
            <w:pPr>
              <w:pStyle w:val="T2"/>
            </w:pPr>
            <w:r>
              <w:t xml:space="preserve">Resolution for </w:t>
            </w:r>
            <w:r w:rsidR="00A17486">
              <w:t>PICS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F64832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866D52">
              <w:rPr>
                <w:b w:val="0"/>
                <w:sz w:val="24"/>
                <w:szCs w:val="24"/>
              </w:rPr>
              <w:t>7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E12776">
              <w:rPr>
                <w:b w:val="0"/>
                <w:sz w:val="24"/>
                <w:szCs w:val="24"/>
              </w:rPr>
              <w:t>0</w:t>
            </w:r>
            <w:r w:rsidR="00F64832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F64832">
              <w:rPr>
                <w:b w:val="0"/>
                <w:sz w:val="24"/>
                <w:szCs w:val="24"/>
              </w:rPr>
              <w:t>10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A156AA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4832">
        <w:rPr>
          <w:rFonts w:ascii="Times New Roman" w:hAnsi="Times New Roman"/>
          <w:b w:val="0"/>
          <w:i w:val="0"/>
          <w:sz w:val="24"/>
          <w:szCs w:val="24"/>
        </w:rPr>
        <w:t>present a resolution for CID</w:t>
      </w:r>
      <w:r w:rsidR="005A5DBB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F6483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509BE">
        <w:rPr>
          <w:rFonts w:ascii="Times New Roman" w:hAnsi="Times New Roman"/>
          <w:b w:val="0"/>
          <w:i w:val="0"/>
          <w:sz w:val="24"/>
          <w:szCs w:val="24"/>
        </w:rPr>
        <w:t>7001</w:t>
      </w:r>
      <w:r w:rsidR="00412D2E">
        <w:rPr>
          <w:rFonts w:ascii="Times New Roman" w:hAnsi="Times New Roman"/>
          <w:b w:val="0"/>
          <w:i w:val="0"/>
          <w:sz w:val="24"/>
          <w:szCs w:val="24"/>
        </w:rPr>
        <w:t>, 9597,</w:t>
      </w:r>
      <w:r w:rsidR="00145E67">
        <w:rPr>
          <w:rFonts w:ascii="Times New Roman" w:hAnsi="Times New Roman"/>
          <w:b w:val="0"/>
          <w:i w:val="0"/>
          <w:sz w:val="24"/>
          <w:szCs w:val="24"/>
        </w:rPr>
        <w:t xml:space="preserve"> 7004, 7005, 9335</w:t>
      </w:r>
      <w:r w:rsidR="00E34B36">
        <w:rPr>
          <w:rFonts w:ascii="Times New Roman" w:hAnsi="Times New Roman"/>
          <w:b w:val="0"/>
          <w:i w:val="0"/>
          <w:sz w:val="24"/>
          <w:szCs w:val="24"/>
        </w:rPr>
        <w:t>, 9324,</w:t>
      </w:r>
      <w:r w:rsidR="007F00E3">
        <w:rPr>
          <w:rFonts w:ascii="Times New Roman" w:hAnsi="Times New Roman"/>
          <w:b w:val="0"/>
          <w:i w:val="0"/>
          <w:sz w:val="24"/>
          <w:szCs w:val="24"/>
        </w:rPr>
        <w:t xml:space="preserve"> 7880,</w:t>
      </w:r>
      <w:r w:rsidR="006B7F57">
        <w:rPr>
          <w:rFonts w:ascii="Times New Roman" w:hAnsi="Times New Roman"/>
          <w:b w:val="0"/>
          <w:i w:val="0"/>
          <w:sz w:val="24"/>
          <w:szCs w:val="24"/>
        </w:rPr>
        <w:t xml:space="preserve"> 8313</w:t>
      </w:r>
      <w:r w:rsidR="00532540">
        <w:rPr>
          <w:rFonts w:ascii="Times New Roman" w:hAnsi="Times New Roman"/>
          <w:b w:val="0"/>
          <w:i w:val="0"/>
          <w:sz w:val="24"/>
          <w:szCs w:val="24"/>
        </w:rPr>
        <w:t>, 7012</w:t>
      </w:r>
      <w:r w:rsidR="00FD7812">
        <w:rPr>
          <w:rFonts w:ascii="Times New Roman" w:hAnsi="Times New Roman"/>
          <w:b w:val="0"/>
          <w:i w:val="0"/>
          <w:sz w:val="24"/>
          <w:szCs w:val="24"/>
        </w:rPr>
        <w:t>, 7006, and 7000</w:t>
      </w:r>
      <w:r w:rsidR="00BA0CAC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3D6500" w:rsidRDefault="003D6500" w:rsidP="003D6500"/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78"/>
        <w:gridCol w:w="829"/>
        <w:gridCol w:w="829"/>
        <w:gridCol w:w="2778"/>
        <w:gridCol w:w="3510"/>
      </w:tblGrid>
      <w:tr w:rsidR="00CE6DA2" w:rsidRPr="001E491B" w:rsidTr="00CE6DA2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E6DA2" w:rsidRPr="001E491B" w:rsidTr="00CE6DA2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CE6DA2" w:rsidRPr="001E491B" w:rsidRDefault="00A17486" w:rsidP="00292A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7001</w:t>
            </w:r>
          </w:p>
        </w:tc>
        <w:tc>
          <w:tcPr>
            <w:tcW w:w="685" w:type="pct"/>
            <w:shd w:val="clear" w:color="auto" w:fill="auto"/>
          </w:tcPr>
          <w:p w:rsidR="00CE6DA2" w:rsidRPr="001E491B" w:rsidRDefault="00A17486" w:rsidP="00292A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B.4.3</w:t>
            </w:r>
          </w:p>
        </w:tc>
        <w:tc>
          <w:tcPr>
            <w:tcW w:w="412" w:type="pct"/>
            <w:shd w:val="clear" w:color="auto" w:fill="auto"/>
          </w:tcPr>
          <w:p w:rsidR="00CE6DA2" w:rsidRPr="001E491B" w:rsidRDefault="00A17486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407</w:t>
            </w:r>
          </w:p>
        </w:tc>
        <w:tc>
          <w:tcPr>
            <w:tcW w:w="412" w:type="pct"/>
            <w:shd w:val="clear" w:color="auto" w:fill="auto"/>
          </w:tcPr>
          <w:p w:rsidR="00CE6DA2" w:rsidRPr="001E491B" w:rsidRDefault="00A17486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381" w:type="pct"/>
            <w:shd w:val="clear" w:color="auto" w:fill="auto"/>
          </w:tcPr>
          <w:p w:rsidR="00CE6DA2" w:rsidRPr="001E491B" w:rsidRDefault="00A17486" w:rsidP="002B54A4">
            <w:pPr>
              <w:rPr>
                <w:sz w:val="24"/>
                <w:szCs w:val="24"/>
                <w:lang w:val="en-US"/>
              </w:rPr>
            </w:pPr>
            <w:r w:rsidRPr="00A17486">
              <w:rPr>
                <w:sz w:val="24"/>
                <w:szCs w:val="24"/>
                <w:lang w:val="en-US"/>
              </w:rPr>
              <w:t>The orthogonal frequency division multiplexing (OFDM) PHY is not mandatory for STAs that support the CFHT5G PHY nor the CFTVHT PHY.  Therefore remove the dependence requirement.</w:t>
            </w:r>
          </w:p>
        </w:tc>
        <w:tc>
          <w:tcPr>
            <w:tcW w:w="1745" w:type="pct"/>
            <w:shd w:val="clear" w:color="auto" w:fill="auto"/>
          </w:tcPr>
          <w:p w:rsidR="00CE6DA2" w:rsidRPr="001E491B" w:rsidRDefault="00A17486" w:rsidP="00504289">
            <w:pPr>
              <w:rPr>
                <w:sz w:val="24"/>
                <w:szCs w:val="24"/>
                <w:lang w:val="en-US"/>
              </w:rPr>
            </w:pPr>
            <w:r w:rsidRPr="00A17486">
              <w:rPr>
                <w:sz w:val="24"/>
                <w:szCs w:val="24"/>
                <w:lang w:val="en-US"/>
              </w:rPr>
              <w:t>Delete: "CFHT5G:M" and "CFTVHT:M"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534998" w:rsidRPr="001E491B" w:rsidRDefault="00534998" w:rsidP="001E491B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A37022" w:rsidRDefault="006B09A5" w:rsidP="00A3702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As per Clause 28,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HE STA shall be capable of transmitting and receiving PPDUs that are compliant with the mandatory requirements of HT PHY (Clause 19) and VHT PHY (Clause 21).  Thus, there is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dependement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requirement.</w:t>
      </w:r>
    </w:p>
    <w:p w:rsidR="00A37022" w:rsidRDefault="00A37022" w:rsidP="00A3702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1812B2" w:rsidRPr="00E12401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Proposed resolution: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85A5F" w:rsidRPr="001812B2" w:rsidRDefault="006B09A5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Rejected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6B09A5" w:rsidRDefault="006B09A5" w:rsidP="006B09A5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As per Clause 28,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HE STA shall be capable of transmitting and receiving PPDUs that are compliant with the mandatory requirements of HT PHY (Clause 19) and VHT PHY (Clause 21).  Thus, there is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dependement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requirement.</w:t>
      </w:r>
    </w:p>
    <w:p w:rsidR="006B09A5" w:rsidRDefault="006B09A5" w:rsidP="006B09A5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A509BE" w:rsidRDefault="00A509B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A509BE" w:rsidRPr="001E491B" w:rsidRDefault="00A509BE" w:rsidP="00A509BE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78"/>
        <w:gridCol w:w="829"/>
        <w:gridCol w:w="829"/>
        <w:gridCol w:w="2778"/>
        <w:gridCol w:w="3510"/>
      </w:tblGrid>
      <w:tr w:rsidR="00A509BE" w:rsidRPr="001E491B" w:rsidTr="009D7D6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9BE" w:rsidRPr="001E491B" w:rsidRDefault="00A509BE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9BE" w:rsidRPr="001E491B" w:rsidRDefault="00A509BE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9BE" w:rsidRPr="001E491B" w:rsidRDefault="00A509BE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9BE" w:rsidRPr="001E491B" w:rsidRDefault="00A509BE" w:rsidP="009D7D6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9BE" w:rsidRPr="001E491B" w:rsidRDefault="00A509BE" w:rsidP="009D7D6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9BE" w:rsidRPr="001E491B" w:rsidRDefault="00A509BE" w:rsidP="009D7D6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509BE" w:rsidRPr="001E491B" w:rsidTr="009D7D6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A509BE" w:rsidRPr="001E491B" w:rsidRDefault="00412D2E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9597</w:t>
            </w:r>
          </w:p>
        </w:tc>
        <w:tc>
          <w:tcPr>
            <w:tcW w:w="685" w:type="pct"/>
            <w:shd w:val="clear" w:color="auto" w:fill="auto"/>
          </w:tcPr>
          <w:p w:rsidR="00A509BE" w:rsidRPr="001E491B" w:rsidRDefault="00A509BE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B.4.3</w:t>
            </w:r>
          </w:p>
        </w:tc>
        <w:tc>
          <w:tcPr>
            <w:tcW w:w="412" w:type="pct"/>
            <w:shd w:val="clear" w:color="auto" w:fill="auto"/>
          </w:tcPr>
          <w:p w:rsidR="00A509BE" w:rsidRPr="001E491B" w:rsidRDefault="00A509BE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407</w:t>
            </w:r>
          </w:p>
        </w:tc>
        <w:tc>
          <w:tcPr>
            <w:tcW w:w="412" w:type="pct"/>
            <w:shd w:val="clear" w:color="auto" w:fill="auto"/>
          </w:tcPr>
          <w:p w:rsidR="00A509BE" w:rsidRPr="001E491B" w:rsidRDefault="00412D2E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1381" w:type="pct"/>
            <w:shd w:val="clear" w:color="auto" w:fill="auto"/>
          </w:tcPr>
          <w:p w:rsidR="00A509BE" w:rsidRPr="001E491B" w:rsidRDefault="003E2139" w:rsidP="009D7D64">
            <w:pPr>
              <w:rPr>
                <w:sz w:val="24"/>
                <w:szCs w:val="24"/>
                <w:lang w:val="en-US"/>
              </w:rPr>
            </w:pPr>
            <w:r w:rsidRPr="003E2139">
              <w:rPr>
                <w:sz w:val="24"/>
                <w:szCs w:val="24"/>
                <w:lang w:val="en-US"/>
              </w:rPr>
              <w:t>For CFVHT (Very High Throughput (VHT) Features) item, the STATUS column shall include "CFHEW80</w:t>
            </w:r>
            <w:proofErr w:type="gramStart"/>
            <w:r w:rsidRPr="003E2139">
              <w:rPr>
                <w:sz w:val="24"/>
                <w:szCs w:val="24"/>
                <w:lang w:val="en-US"/>
              </w:rPr>
              <w:t>:M</w:t>
            </w:r>
            <w:proofErr w:type="gramEnd"/>
            <w:r w:rsidRPr="003E2139">
              <w:rPr>
                <w:sz w:val="24"/>
                <w:szCs w:val="24"/>
                <w:lang w:val="en-US"/>
              </w:rPr>
              <w:t>". Because an HE STA supporting the HEW Operation with capability of 80 MHz or higher channel width shall implement the VHT Features.</w:t>
            </w:r>
          </w:p>
        </w:tc>
        <w:tc>
          <w:tcPr>
            <w:tcW w:w="1745" w:type="pct"/>
            <w:shd w:val="clear" w:color="auto" w:fill="auto"/>
          </w:tcPr>
          <w:p w:rsidR="00A509BE" w:rsidRPr="001E491B" w:rsidRDefault="003E2139" w:rsidP="009D7D64">
            <w:pPr>
              <w:rPr>
                <w:sz w:val="24"/>
                <w:szCs w:val="24"/>
                <w:lang w:val="en-US"/>
              </w:rPr>
            </w:pPr>
            <w:r w:rsidRPr="003E2139">
              <w:rPr>
                <w:sz w:val="24"/>
                <w:szCs w:val="24"/>
                <w:lang w:val="en-US"/>
              </w:rPr>
              <w:t>As per comment.</w:t>
            </w:r>
          </w:p>
        </w:tc>
      </w:tr>
    </w:tbl>
    <w:p w:rsidR="00A509BE" w:rsidRPr="001E491B" w:rsidRDefault="00A509BE" w:rsidP="00A509BE">
      <w:pPr>
        <w:rPr>
          <w:b/>
          <w:i/>
          <w:sz w:val="24"/>
          <w:szCs w:val="24"/>
        </w:rPr>
      </w:pPr>
    </w:p>
    <w:p w:rsidR="008979DE" w:rsidRPr="001812B2" w:rsidRDefault="008979DE" w:rsidP="008979DE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sz w:val="24"/>
          <w:szCs w:val="24"/>
        </w:rPr>
      </w:pPr>
      <w:r w:rsidRPr="001812B2">
        <w:rPr>
          <w:rFonts w:ascii="TimesNewRomanPSMT" w:hAnsi="TimesNewRomanPSMT" w:cs="TimesNewRomanPSMT"/>
          <w:b/>
          <w:sz w:val="24"/>
          <w:szCs w:val="24"/>
        </w:rPr>
        <w:t>Proposed resolution:</w:t>
      </w:r>
    </w:p>
    <w:p w:rsidR="008979DE" w:rsidRDefault="008979DE" w:rsidP="008979DE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8979DE" w:rsidRPr="001812B2" w:rsidRDefault="00275F83" w:rsidP="008979DE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8979DE" w:rsidRDefault="008979DE" w:rsidP="008979DE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8979DE" w:rsidRPr="005568FF" w:rsidRDefault="008979DE" w:rsidP="008979DE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proofErr w:type="spellStart"/>
      <w:r w:rsidRPr="005568FF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5568FF">
        <w:rPr>
          <w:rFonts w:ascii="TimesNewRomanPSMT" w:hAnsi="TimesNewRomanPSMT" w:cs="TimesNewRomanPSMT"/>
          <w:b/>
          <w:i/>
          <w:sz w:val="24"/>
          <w:szCs w:val="24"/>
        </w:rPr>
        <w:t xml:space="preserve"> editor:  In line 37, page 511, </w:t>
      </w:r>
      <w:r w:rsidR="00172E61">
        <w:rPr>
          <w:rFonts w:ascii="TimesNewRomanPSMT" w:hAnsi="TimesNewRomanPSMT" w:cs="TimesNewRomanPSMT"/>
          <w:b/>
          <w:i/>
          <w:sz w:val="24"/>
          <w:szCs w:val="24"/>
        </w:rPr>
        <w:t>create</w:t>
      </w:r>
      <w:r w:rsidRPr="005568FF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="00DE52EC">
        <w:rPr>
          <w:rFonts w:ascii="TimesNewRomanPSMT" w:hAnsi="TimesNewRomanPSMT" w:cs="TimesNewRomanPSMT"/>
          <w:b/>
          <w:i/>
          <w:sz w:val="24"/>
          <w:szCs w:val="24"/>
        </w:rPr>
        <w:t xml:space="preserve">“CFVHT” </w:t>
      </w:r>
      <w:r w:rsidR="00172E61" w:rsidRPr="00D34F7F">
        <w:rPr>
          <w:rFonts w:ascii="TimesNewRomanPSMT" w:hAnsi="TimesNewRomanPSMT" w:cs="TimesNewRomanPSMT"/>
          <w:b/>
          <w:i/>
          <w:sz w:val="24"/>
          <w:szCs w:val="24"/>
        </w:rPr>
        <w:t xml:space="preserve">from </w:t>
      </w:r>
      <w:proofErr w:type="spellStart"/>
      <w:r w:rsidR="00172E61" w:rsidRPr="00D34F7F">
        <w:rPr>
          <w:rFonts w:ascii="TimesNewRomanPSMT" w:hAnsi="TimesNewRomanPSMT" w:cs="TimesNewRomanPSMT"/>
          <w:b/>
          <w:i/>
          <w:sz w:val="24"/>
          <w:szCs w:val="24"/>
        </w:rPr>
        <w:t>REVmd</w:t>
      </w:r>
      <w:proofErr w:type="spellEnd"/>
      <w:r w:rsidR="00172E61" w:rsidRPr="00D34F7F">
        <w:rPr>
          <w:rFonts w:ascii="TimesNewRomanPSMT" w:hAnsi="TimesNewRomanPSMT" w:cs="TimesNewRomanPSMT"/>
          <w:b/>
          <w:i/>
          <w:sz w:val="24"/>
          <w:szCs w:val="24"/>
        </w:rPr>
        <w:t>/D0.</w:t>
      </w:r>
      <w:r w:rsidR="00172E61">
        <w:rPr>
          <w:rFonts w:ascii="TimesNewRomanPSMT" w:hAnsi="TimesNewRomanPSMT" w:cs="TimesNewRomanPSMT"/>
          <w:b/>
          <w:i/>
          <w:sz w:val="24"/>
          <w:szCs w:val="24"/>
        </w:rPr>
        <w:t>3 and add “CFHE80</w:t>
      </w:r>
      <w:proofErr w:type="gramStart"/>
      <w:r w:rsidR="00172E61">
        <w:rPr>
          <w:rFonts w:ascii="TimesNewRomanPSMT" w:hAnsi="TimesNewRomanPSMT" w:cs="TimesNewRomanPSMT"/>
          <w:b/>
          <w:i/>
          <w:sz w:val="24"/>
          <w:szCs w:val="24"/>
        </w:rPr>
        <w:t>:M</w:t>
      </w:r>
      <w:proofErr w:type="gramEnd"/>
      <w:r w:rsidR="00172E61">
        <w:rPr>
          <w:rFonts w:ascii="TimesNewRomanPSMT" w:hAnsi="TimesNewRomanPSMT" w:cs="TimesNewRomanPSMT"/>
          <w:b/>
          <w:i/>
          <w:sz w:val="24"/>
          <w:szCs w:val="24"/>
        </w:rPr>
        <w:t>” into this entry</w:t>
      </w:r>
      <w:r w:rsidRPr="005568FF">
        <w:rPr>
          <w:rFonts w:ascii="TimesNewRomanPSMT" w:hAnsi="TimesNewRomanPSMT" w:cs="TimesNewRomanPSMT"/>
          <w:b/>
          <w:i/>
          <w:sz w:val="24"/>
          <w:szCs w:val="24"/>
        </w:rPr>
        <w:t xml:space="preserve"> as follows:</w:t>
      </w:r>
    </w:p>
    <w:p w:rsidR="008979DE" w:rsidRDefault="008979DE" w:rsidP="008979DE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8979DE" w:rsidTr="009D7D64">
        <w:trPr>
          <w:trHeight w:val="90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979DE" w:rsidRDefault="008979DE" w:rsidP="009D7D64">
            <w:pPr>
              <w:pStyle w:val="CellBody"/>
            </w:pPr>
            <w:r>
              <w:rPr>
                <w:w w:val="100"/>
              </w:rPr>
              <w:t>*CFHT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979DE" w:rsidRDefault="008979DE" w:rsidP="009D7D64">
            <w:pPr>
              <w:pStyle w:val="CellBody"/>
            </w:pPr>
            <w:r>
              <w:rPr>
                <w:w w:val="100"/>
              </w:rPr>
              <w:t>High throughput (HT) PHY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979DE" w:rsidRDefault="008979DE" w:rsidP="009D7D64">
            <w:pPr>
              <w:pStyle w:val="CellBody"/>
            </w:pPr>
            <w:r>
              <w:rPr>
                <w:w w:val="100"/>
              </w:rPr>
              <w:t>9.4.2.56 (HT Capabilities element)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979DE" w:rsidRDefault="008979DE" w:rsidP="009D7D6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O.2</w:t>
            </w:r>
          </w:p>
          <w:p w:rsidR="008979DE" w:rsidRDefault="008979DE" w:rsidP="009D7D6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CFVHT:M</w:t>
            </w:r>
          </w:p>
          <w:p w:rsidR="008979DE" w:rsidRDefault="008979DE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CFHE:M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979DE" w:rsidRDefault="008979DE" w:rsidP="009D7D64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8979DE" w:rsidTr="009D7D64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979DE" w:rsidRDefault="008979DE" w:rsidP="009D7D64">
            <w:pPr>
              <w:pStyle w:val="CellBody"/>
            </w:pPr>
            <w:r>
              <w:rPr>
                <w:w w:val="100"/>
              </w:rPr>
              <w:t>*CFVHT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979DE" w:rsidRDefault="008979DE" w:rsidP="009D7D64">
            <w:pPr>
              <w:pStyle w:val="CellBody"/>
            </w:pPr>
            <w:r w:rsidRPr="008979DE">
              <w:t>Very High Throughput (VHT) features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979DE" w:rsidRDefault="008979DE" w:rsidP="008979DE">
            <w:pPr>
              <w:pStyle w:val="CellBody"/>
            </w:pPr>
            <w:r>
              <w:t>9.4.2.158</w:t>
            </w:r>
          </w:p>
          <w:p w:rsidR="008979DE" w:rsidRDefault="008979DE" w:rsidP="008979DE">
            <w:pPr>
              <w:pStyle w:val="CellBody"/>
            </w:pPr>
            <w:r>
              <w:t>(VHT</w:t>
            </w:r>
          </w:p>
          <w:p w:rsidR="008979DE" w:rsidRDefault="008979DE" w:rsidP="008979DE">
            <w:pPr>
              <w:pStyle w:val="CellBody"/>
            </w:pPr>
            <w:r>
              <w:t>Capabilities</w:t>
            </w:r>
          </w:p>
          <w:p w:rsidR="008979DE" w:rsidRDefault="008979DE" w:rsidP="008979DE">
            <w:pPr>
              <w:pStyle w:val="CellBody"/>
            </w:pPr>
            <w:r>
              <w:t>element)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979DE" w:rsidRDefault="008979DE" w:rsidP="009D7D64">
            <w:pPr>
              <w:pStyle w:val="CellBody"/>
            </w:pPr>
            <w:r>
              <w:t>O.2</w:t>
            </w:r>
          </w:p>
          <w:p w:rsidR="008979DE" w:rsidRDefault="008979DE" w:rsidP="009D7D64">
            <w:pPr>
              <w:pStyle w:val="CellBody"/>
            </w:pPr>
            <w:r>
              <w:t>CFHE80:M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979DE" w:rsidRDefault="008979DE" w:rsidP="009D7D64">
            <w:pPr>
              <w:pStyle w:val="CellBody"/>
              <w:rPr>
                <w:rFonts w:ascii="Wingdings" w:hAnsi="Wingdings" w:cs="Wingdings"/>
              </w:rPr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8979DE" w:rsidTr="009D7D64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979DE" w:rsidRDefault="008979DE" w:rsidP="009D7D64">
            <w:pPr>
              <w:pStyle w:val="CellBody"/>
            </w:pPr>
            <w:r>
              <w:rPr>
                <w:w w:val="100"/>
              </w:rPr>
              <w:t>...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979DE" w:rsidRDefault="008979DE" w:rsidP="009D7D64">
            <w:pPr>
              <w:pStyle w:val="CellBody"/>
            </w:pP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979DE" w:rsidRDefault="008979DE" w:rsidP="009D7D64">
            <w:pPr>
              <w:pStyle w:val="CellBody"/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979DE" w:rsidRDefault="008979DE" w:rsidP="009D7D64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979DE" w:rsidRDefault="008979DE" w:rsidP="009D7D64">
            <w:pPr>
              <w:pStyle w:val="CellBody"/>
              <w:rPr>
                <w:rFonts w:ascii="Wingdings" w:hAnsi="Wingdings" w:cs="Wingdings"/>
              </w:rPr>
            </w:pPr>
          </w:p>
        </w:tc>
      </w:tr>
    </w:tbl>
    <w:p w:rsidR="008979DE" w:rsidRDefault="008979DE" w:rsidP="008979DE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107A9B" w:rsidRDefault="00107A9B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107A9B" w:rsidRPr="001E491B" w:rsidRDefault="00107A9B" w:rsidP="00107A9B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78"/>
        <w:gridCol w:w="829"/>
        <w:gridCol w:w="829"/>
        <w:gridCol w:w="2778"/>
        <w:gridCol w:w="3510"/>
      </w:tblGrid>
      <w:tr w:rsidR="00107A9B" w:rsidRPr="001E491B" w:rsidTr="009D7D6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A9B" w:rsidRPr="001E491B" w:rsidRDefault="00107A9B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A9B" w:rsidRPr="001E491B" w:rsidRDefault="00107A9B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A9B" w:rsidRPr="001E491B" w:rsidRDefault="00107A9B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A9B" w:rsidRPr="001E491B" w:rsidRDefault="00107A9B" w:rsidP="009D7D6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A9B" w:rsidRPr="001E491B" w:rsidRDefault="00107A9B" w:rsidP="009D7D6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A9B" w:rsidRPr="001E491B" w:rsidRDefault="00107A9B" w:rsidP="009D7D6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107A9B" w:rsidRPr="001E491B" w:rsidTr="009D7D6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107A9B" w:rsidRPr="001E491B" w:rsidRDefault="00107A9B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7004</w:t>
            </w:r>
          </w:p>
        </w:tc>
        <w:tc>
          <w:tcPr>
            <w:tcW w:w="685" w:type="pct"/>
            <w:shd w:val="clear" w:color="auto" w:fill="auto"/>
          </w:tcPr>
          <w:p w:rsidR="00107A9B" w:rsidRPr="001E491B" w:rsidRDefault="00107A9B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B.4.3</w:t>
            </w:r>
          </w:p>
        </w:tc>
        <w:tc>
          <w:tcPr>
            <w:tcW w:w="412" w:type="pct"/>
            <w:shd w:val="clear" w:color="auto" w:fill="auto"/>
          </w:tcPr>
          <w:p w:rsidR="00107A9B" w:rsidRPr="001E491B" w:rsidRDefault="00107A9B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407</w:t>
            </w:r>
          </w:p>
        </w:tc>
        <w:tc>
          <w:tcPr>
            <w:tcW w:w="412" w:type="pct"/>
            <w:shd w:val="clear" w:color="auto" w:fill="auto"/>
          </w:tcPr>
          <w:p w:rsidR="00107A9B" w:rsidRPr="001E491B" w:rsidRDefault="00107A9B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1381" w:type="pct"/>
            <w:shd w:val="clear" w:color="auto" w:fill="auto"/>
          </w:tcPr>
          <w:p w:rsidR="00107A9B" w:rsidRPr="001E491B" w:rsidRDefault="00107A9B" w:rsidP="009D7D64">
            <w:pPr>
              <w:rPr>
                <w:sz w:val="24"/>
                <w:szCs w:val="24"/>
                <w:lang w:val="en-US"/>
              </w:rPr>
            </w:pPr>
            <w:r w:rsidRPr="00107A9B">
              <w:rPr>
                <w:sz w:val="24"/>
                <w:szCs w:val="24"/>
                <w:lang w:val="en-US"/>
              </w:rPr>
              <w:t xml:space="preserve">The use of O.6 is not being used correctly.  O.6 means one of all the O.6 choices needs to be chosen. </w:t>
            </w:r>
            <w:proofErr w:type="gramStart"/>
            <w:r w:rsidRPr="00107A9B">
              <w:rPr>
                <w:sz w:val="24"/>
                <w:szCs w:val="24"/>
                <w:lang w:val="en-US"/>
              </w:rPr>
              <w:t>e.g</w:t>
            </w:r>
            <w:proofErr w:type="gramEnd"/>
            <w:r w:rsidRPr="00107A9B">
              <w:rPr>
                <w:sz w:val="24"/>
                <w:szCs w:val="24"/>
                <w:lang w:val="en-US"/>
              </w:rPr>
              <w:t>. in the baseline specification CFHT:O.6 corresponds to CFHT2G4 and CFHT5.  This means that for CFHT PHY at least one of these options must be supported: 2.4 GHz or 5 GHz. The reuse of O.6  in regard to the CFHEW2G4 option for CFHEW does not make any sense as it needs to be a new O.&lt;index&gt; to choose what optional bands are supported.</w:t>
            </w:r>
          </w:p>
        </w:tc>
        <w:tc>
          <w:tcPr>
            <w:tcW w:w="1745" w:type="pct"/>
            <w:shd w:val="clear" w:color="auto" w:fill="auto"/>
          </w:tcPr>
          <w:p w:rsidR="00107A9B" w:rsidRPr="001E491B" w:rsidRDefault="00107A9B" w:rsidP="009D7D64">
            <w:pPr>
              <w:rPr>
                <w:sz w:val="24"/>
                <w:szCs w:val="24"/>
                <w:lang w:val="en-US"/>
              </w:rPr>
            </w:pPr>
            <w:r w:rsidRPr="00107A9B">
              <w:rPr>
                <w:sz w:val="24"/>
                <w:szCs w:val="24"/>
                <w:lang w:val="en-US"/>
              </w:rPr>
              <w:t>Replace "CFHEW</w:t>
            </w:r>
            <w:proofErr w:type="gramStart"/>
            <w:r w:rsidRPr="00107A9B">
              <w:rPr>
                <w:sz w:val="24"/>
                <w:szCs w:val="24"/>
                <w:lang w:val="en-US"/>
              </w:rPr>
              <w:t>:O.6</w:t>
            </w:r>
            <w:proofErr w:type="gramEnd"/>
            <w:r w:rsidRPr="00107A9B">
              <w:rPr>
                <w:sz w:val="24"/>
                <w:szCs w:val="24"/>
                <w:lang w:val="en-US"/>
              </w:rPr>
              <w:t>" with "CFHE:O.8" or whatever the next available index is.</w:t>
            </w:r>
          </w:p>
        </w:tc>
      </w:tr>
    </w:tbl>
    <w:p w:rsidR="00107A9B" w:rsidRPr="001E491B" w:rsidRDefault="00107A9B" w:rsidP="00107A9B">
      <w:pPr>
        <w:rPr>
          <w:b/>
          <w:i/>
          <w:sz w:val="24"/>
          <w:szCs w:val="24"/>
        </w:rPr>
      </w:pPr>
    </w:p>
    <w:p w:rsidR="00302E86" w:rsidRDefault="00302E86" w:rsidP="00107A9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</w:t>
      </w:r>
    </w:p>
    <w:p w:rsidR="00302E86" w:rsidRPr="00302E86" w:rsidRDefault="00302E86" w:rsidP="00107A9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commenter’s comment in creating a new O</w:t>
      </w:r>
      <w:proofErr w:type="gramStart"/>
      <w:r>
        <w:rPr>
          <w:sz w:val="24"/>
          <w:szCs w:val="24"/>
        </w:rPr>
        <w:t>.&lt;</w:t>
      </w:r>
      <w:proofErr w:type="gramEnd"/>
      <w:r>
        <w:rPr>
          <w:sz w:val="24"/>
          <w:szCs w:val="24"/>
        </w:rPr>
        <w:t>index&gt; for HE operation in the 2.4 GHz and 5 GHz bands.  Since the HE operation in these bands are dependent on the HT/VHT operations in the same bands, “CFHE</w:t>
      </w:r>
      <w:proofErr w:type="gramStart"/>
      <w:r>
        <w:rPr>
          <w:sz w:val="24"/>
          <w:szCs w:val="24"/>
        </w:rPr>
        <w:t>:M</w:t>
      </w:r>
      <w:proofErr w:type="gramEnd"/>
      <w:r>
        <w:rPr>
          <w:sz w:val="24"/>
          <w:szCs w:val="24"/>
        </w:rPr>
        <w:t>” should be added to both “CFHT2G4” and “CFHT5G” too.</w:t>
      </w:r>
    </w:p>
    <w:p w:rsidR="00107A9B" w:rsidRPr="001E491B" w:rsidRDefault="00806B28" w:rsidP="00107A9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</w:t>
      </w:r>
      <w:r w:rsidR="00107A9B" w:rsidRPr="001E491B">
        <w:rPr>
          <w:b/>
          <w:i/>
          <w:sz w:val="24"/>
          <w:szCs w:val="24"/>
        </w:rPr>
        <w:t>:</w:t>
      </w:r>
    </w:p>
    <w:p w:rsidR="00EB610D" w:rsidRPr="001812B2" w:rsidRDefault="00EB610D" w:rsidP="00EB610D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EB610D" w:rsidRDefault="00EB610D" w:rsidP="00EB610D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EB610D" w:rsidRPr="005568FF" w:rsidRDefault="00826427" w:rsidP="00EB610D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proofErr w:type="spellStart"/>
      <w:r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>
        <w:rPr>
          <w:rFonts w:ascii="TimesNewRomanPSMT" w:hAnsi="TimesNewRomanPSMT" w:cs="TimesNewRomanPSMT"/>
          <w:b/>
          <w:i/>
          <w:sz w:val="24"/>
          <w:szCs w:val="24"/>
        </w:rPr>
        <w:t xml:space="preserve"> editor:  In line 47</w:t>
      </w:r>
      <w:r w:rsidR="00EB610D" w:rsidRPr="005568FF">
        <w:rPr>
          <w:rFonts w:ascii="TimesNewRomanPSMT" w:hAnsi="TimesNewRomanPSMT" w:cs="TimesNewRomanPSMT"/>
          <w:b/>
          <w:i/>
          <w:sz w:val="24"/>
          <w:szCs w:val="24"/>
        </w:rPr>
        <w:t xml:space="preserve">, page 511, </w:t>
      </w:r>
      <w:proofErr w:type="gramStart"/>
      <w:r>
        <w:rPr>
          <w:rFonts w:ascii="TimesNewRomanPSMT" w:hAnsi="TimesNewRomanPSMT" w:cs="TimesNewRomanPSMT"/>
          <w:b/>
          <w:i/>
          <w:sz w:val="24"/>
          <w:szCs w:val="24"/>
        </w:rPr>
        <w:t>change</w:t>
      </w:r>
      <w:proofErr w:type="gramEnd"/>
    </w:p>
    <w:p w:rsidR="00817AA5" w:rsidRDefault="00817AA5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826427" w:rsidTr="009D7D64">
        <w:trPr>
          <w:trHeight w:val="3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>CFHE2G4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>HE operation in 2.4 GHz band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>Clause 28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>CFHE:O.6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 xml:space="preserve">Yes </w:t>
            </w:r>
            <w:r w:rsidRPr="00826427">
              <w:rPr>
                <w:rFonts w:ascii="Wingdings" w:hAnsi="Wingdings" w:cs="Wingdings"/>
                <w:w w:val="100"/>
              </w:rPr>
              <w:t></w:t>
            </w:r>
            <w:r w:rsidRPr="00826427">
              <w:rPr>
                <w:w w:val="100"/>
              </w:rPr>
              <w:t xml:space="preserve"> No </w:t>
            </w:r>
            <w:r w:rsidRPr="00826427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826427" w:rsidTr="009D7D64">
        <w:trPr>
          <w:trHeight w:val="3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>CFHE5G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>HE operation in 5 GHz band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>Clause 28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>CFHE:O.6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 xml:space="preserve">Yes </w:t>
            </w:r>
            <w:r w:rsidRPr="00826427">
              <w:rPr>
                <w:rFonts w:ascii="Wingdings" w:hAnsi="Wingdings" w:cs="Wingdings"/>
                <w:w w:val="100"/>
              </w:rPr>
              <w:t></w:t>
            </w:r>
            <w:r w:rsidRPr="00826427">
              <w:rPr>
                <w:w w:val="100"/>
              </w:rPr>
              <w:t xml:space="preserve"> No </w:t>
            </w:r>
            <w:r w:rsidRPr="00826427"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:rsidR="00EB610D" w:rsidRDefault="00EB610D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826427" w:rsidRPr="00826427" w:rsidRDefault="00826427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proofErr w:type="gramStart"/>
      <w:r>
        <w:rPr>
          <w:rFonts w:ascii="TimesNewRomanPSMT" w:hAnsi="TimesNewRomanPSMT" w:cs="TimesNewRomanPSMT"/>
          <w:b/>
          <w:i/>
          <w:sz w:val="24"/>
          <w:szCs w:val="24"/>
        </w:rPr>
        <w:t>t</w:t>
      </w:r>
      <w:r w:rsidRPr="00826427">
        <w:rPr>
          <w:rFonts w:ascii="TimesNewRomanPSMT" w:hAnsi="TimesNewRomanPSMT" w:cs="TimesNewRomanPSMT"/>
          <w:b/>
          <w:i/>
          <w:sz w:val="24"/>
          <w:szCs w:val="24"/>
        </w:rPr>
        <w:t>o</w:t>
      </w:r>
      <w:proofErr w:type="gramEnd"/>
    </w:p>
    <w:p w:rsidR="00826427" w:rsidRDefault="00826427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826427" w:rsidTr="009D7D64">
        <w:trPr>
          <w:trHeight w:val="3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>CFHE2G4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>HE operation in 2.4 GHz band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>Clause 28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31C25" w:rsidRPr="00DC2219" w:rsidRDefault="00826427" w:rsidP="009D7D6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O.8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 xml:space="preserve">Yes </w:t>
            </w:r>
            <w:r w:rsidRPr="00826427">
              <w:rPr>
                <w:rFonts w:ascii="Wingdings" w:hAnsi="Wingdings" w:cs="Wingdings"/>
                <w:w w:val="100"/>
              </w:rPr>
              <w:t></w:t>
            </w:r>
            <w:r w:rsidRPr="00826427">
              <w:rPr>
                <w:w w:val="100"/>
              </w:rPr>
              <w:t xml:space="preserve"> No </w:t>
            </w:r>
            <w:r w:rsidRPr="00826427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826427" w:rsidTr="009D7D64">
        <w:trPr>
          <w:trHeight w:val="3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>CFHE5G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>HE operation in 5 GHz band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>Clause 28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31C25" w:rsidRPr="00DC2219" w:rsidRDefault="00826427" w:rsidP="009D7D6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O.8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6427" w:rsidRPr="00826427" w:rsidRDefault="00826427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 xml:space="preserve">Yes </w:t>
            </w:r>
            <w:r w:rsidRPr="00826427">
              <w:rPr>
                <w:rFonts w:ascii="Wingdings" w:hAnsi="Wingdings" w:cs="Wingdings"/>
                <w:w w:val="100"/>
              </w:rPr>
              <w:t></w:t>
            </w:r>
            <w:r w:rsidRPr="00826427">
              <w:rPr>
                <w:w w:val="100"/>
              </w:rPr>
              <w:t xml:space="preserve"> No </w:t>
            </w:r>
            <w:r w:rsidRPr="00826427"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:rsidR="00826427" w:rsidRDefault="00826427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DC2219" w:rsidRDefault="00DC2219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94208B" w:rsidRDefault="0094208B">
      <w:pPr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br w:type="page"/>
      </w:r>
    </w:p>
    <w:p w:rsidR="00DC2219" w:rsidRPr="00D34F7F" w:rsidRDefault="00DC2219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D34F7F">
        <w:rPr>
          <w:rFonts w:ascii="TimesNewRomanPSMT" w:hAnsi="TimesNewRomanPSMT" w:cs="TimesNewRomanPSMT"/>
          <w:b/>
          <w:i/>
          <w:sz w:val="24"/>
          <w:szCs w:val="24"/>
        </w:rPr>
        <w:lastRenderedPageBreak/>
        <w:t xml:space="preserve">Further, </w:t>
      </w:r>
      <w:r w:rsidR="00D34F7F" w:rsidRPr="00D34F7F">
        <w:rPr>
          <w:rFonts w:ascii="TimesNewRomanPSMT" w:hAnsi="TimesNewRomanPSMT" w:cs="TimesNewRomanPSMT"/>
          <w:b/>
          <w:i/>
          <w:sz w:val="24"/>
          <w:szCs w:val="24"/>
        </w:rPr>
        <w:t xml:space="preserve">create </w:t>
      </w:r>
      <w:r w:rsidRPr="00D34F7F">
        <w:rPr>
          <w:rFonts w:ascii="TimesNewRomanPSMT" w:hAnsi="TimesNewRomanPSMT" w:cs="TimesNewRomanPSMT"/>
          <w:b/>
          <w:i/>
          <w:sz w:val="24"/>
          <w:szCs w:val="24"/>
        </w:rPr>
        <w:t>“CFHT2G4” and “CFHT5G”</w:t>
      </w:r>
      <w:r w:rsidR="00D34F7F" w:rsidRPr="00D34F7F">
        <w:rPr>
          <w:rFonts w:ascii="TimesNewRomanPSMT" w:hAnsi="TimesNewRomanPSMT" w:cs="TimesNewRomanPSMT"/>
          <w:b/>
          <w:i/>
          <w:sz w:val="24"/>
          <w:szCs w:val="24"/>
        </w:rPr>
        <w:t xml:space="preserve"> from </w:t>
      </w:r>
      <w:proofErr w:type="spellStart"/>
      <w:r w:rsidR="00D34F7F" w:rsidRPr="00D34F7F">
        <w:rPr>
          <w:rFonts w:ascii="TimesNewRomanPSMT" w:hAnsi="TimesNewRomanPSMT" w:cs="TimesNewRomanPSMT"/>
          <w:b/>
          <w:i/>
          <w:sz w:val="24"/>
          <w:szCs w:val="24"/>
        </w:rPr>
        <w:t>REVmd</w:t>
      </w:r>
      <w:proofErr w:type="spellEnd"/>
      <w:r w:rsidR="00D34F7F" w:rsidRPr="00D34F7F">
        <w:rPr>
          <w:rFonts w:ascii="TimesNewRomanPSMT" w:hAnsi="TimesNewRomanPSMT" w:cs="TimesNewRomanPSMT"/>
          <w:b/>
          <w:i/>
          <w:sz w:val="24"/>
          <w:szCs w:val="24"/>
        </w:rPr>
        <w:t>/D0.3 and add “CFHE</w:t>
      </w:r>
      <w:proofErr w:type="gramStart"/>
      <w:r w:rsidR="00D34F7F" w:rsidRPr="00D34F7F">
        <w:rPr>
          <w:rFonts w:ascii="TimesNewRomanPSMT" w:hAnsi="TimesNewRomanPSMT" w:cs="TimesNewRomanPSMT"/>
          <w:b/>
          <w:i/>
          <w:sz w:val="24"/>
          <w:szCs w:val="24"/>
        </w:rPr>
        <w:t>:M</w:t>
      </w:r>
      <w:proofErr w:type="gramEnd"/>
      <w:r w:rsidR="00D34F7F" w:rsidRPr="00D34F7F">
        <w:rPr>
          <w:rFonts w:ascii="TimesNewRomanPSMT" w:hAnsi="TimesNewRomanPSMT" w:cs="TimesNewRomanPSMT"/>
          <w:b/>
          <w:i/>
          <w:sz w:val="24"/>
          <w:szCs w:val="24"/>
        </w:rPr>
        <w:t>” into these two entries</w:t>
      </w:r>
      <w:r w:rsidRPr="00D34F7F">
        <w:rPr>
          <w:rFonts w:ascii="TimesNewRomanPSMT" w:hAnsi="TimesNewRomanPSMT" w:cs="TimesNewRomanPSMT"/>
          <w:b/>
          <w:i/>
          <w:sz w:val="24"/>
          <w:szCs w:val="24"/>
        </w:rPr>
        <w:t xml:space="preserve"> as follows:</w:t>
      </w:r>
    </w:p>
    <w:p w:rsidR="00DC2219" w:rsidRDefault="00DC2219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DC2219" w:rsidTr="009D7D64">
        <w:trPr>
          <w:trHeight w:val="3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C2219" w:rsidRPr="00826427" w:rsidRDefault="00DC2219" w:rsidP="009D7D64">
            <w:pPr>
              <w:pStyle w:val="CellBody"/>
              <w:rPr>
                <w:strike/>
              </w:rPr>
            </w:pPr>
            <w:r>
              <w:rPr>
                <w:w w:val="100"/>
              </w:rPr>
              <w:t>CFHT</w:t>
            </w:r>
            <w:r w:rsidRPr="00826427">
              <w:rPr>
                <w:w w:val="100"/>
              </w:rPr>
              <w:t>2G4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C2219" w:rsidRPr="00826427" w:rsidRDefault="00DC2219" w:rsidP="009D7D64">
            <w:pPr>
              <w:pStyle w:val="CellBody"/>
              <w:rPr>
                <w:strike/>
              </w:rPr>
            </w:pPr>
            <w:r w:rsidRPr="00DC2219">
              <w:rPr>
                <w:w w:val="100"/>
              </w:rPr>
              <w:t>HT operation in 2.4 GHz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C2219" w:rsidRPr="00826427" w:rsidRDefault="00DC2219" w:rsidP="009D7D64">
            <w:pPr>
              <w:pStyle w:val="CellBody"/>
              <w:rPr>
                <w:strike/>
              </w:rPr>
            </w:pPr>
            <w:r>
              <w:rPr>
                <w:w w:val="100"/>
              </w:rPr>
              <w:t>Clause 19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C2219" w:rsidRDefault="00DC2219" w:rsidP="009D7D6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CFHT:O.6</w:t>
            </w:r>
          </w:p>
          <w:p w:rsidR="00DC2219" w:rsidRPr="00DC2219" w:rsidRDefault="00DC2219" w:rsidP="009D7D6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CFHE:M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C2219" w:rsidRPr="00826427" w:rsidRDefault="00DC2219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 xml:space="preserve">Yes </w:t>
            </w:r>
            <w:r w:rsidRPr="00826427">
              <w:rPr>
                <w:rFonts w:ascii="Wingdings" w:hAnsi="Wingdings" w:cs="Wingdings"/>
                <w:w w:val="100"/>
              </w:rPr>
              <w:t></w:t>
            </w:r>
            <w:r w:rsidRPr="00826427">
              <w:rPr>
                <w:w w:val="100"/>
              </w:rPr>
              <w:t xml:space="preserve"> No </w:t>
            </w:r>
            <w:r w:rsidRPr="00826427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C2219" w:rsidTr="009D7D64">
        <w:trPr>
          <w:trHeight w:val="3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C2219" w:rsidRPr="00826427" w:rsidRDefault="00DC2219" w:rsidP="009D7D64">
            <w:pPr>
              <w:pStyle w:val="CellBody"/>
              <w:rPr>
                <w:strike/>
              </w:rPr>
            </w:pPr>
            <w:r>
              <w:rPr>
                <w:w w:val="100"/>
              </w:rPr>
              <w:t>CFHT</w:t>
            </w:r>
            <w:r w:rsidRPr="00826427">
              <w:rPr>
                <w:w w:val="100"/>
              </w:rPr>
              <w:t>5G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C2219" w:rsidRPr="00826427" w:rsidRDefault="00DC2219" w:rsidP="009D7D64">
            <w:pPr>
              <w:pStyle w:val="CellBody"/>
              <w:rPr>
                <w:strike/>
              </w:rPr>
            </w:pPr>
            <w:r>
              <w:rPr>
                <w:w w:val="100"/>
              </w:rPr>
              <w:t xml:space="preserve">HT </w:t>
            </w:r>
            <w:r w:rsidRPr="00826427">
              <w:rPr>
                <w:w w:val="100"/>
              </w:rPr>
              <w:t>operation in 5 GHz band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C2219" w:rsidRPr="00826427" w:rsidRDefault="00DC2219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>Clause 28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C2219" w:rsidRDefault="00DC2219" w:rsidP="009D7D6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CFHT:O.6</w:t>
            </w:r>
          </w:p>
          <w:p w:rsidR="00DC2219" w:rsidRDefault="00DC2219" w:rsidP="009D7D6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CFVHT:M</w:t>
            </w:r>
          </w:p>
          <w:p w:rsidR="00DC2219" w:rsidRPr="00DC2219" w:rsidRDefault="00DC2219" w:rsidP="009D7D6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CFHE:M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C2219" w:rsidRPr="00826427" w:rsidRDefault="00DC2219" w:rsidP="009D7D64">
            <w:pPr>
              <w:pStyle w:val="CellBody"/>
              <w:rPr>
                <w:strike/>
              </w:rPr>
            </w:pPr>
            <w:r w:rsidRPr="00826427">
              <w:rPr>
                <w:w w:val="100"/>
              </w:rPr>
              <w:t xml:space="preserve">Yes </w:t>
            </w:r>
            <w:r w:rsidRPr="00826427">
              <w:rPr>
                <w:rFonts w:ascii="Wingdings" w:hAnsi="Wingdings" w:cs="Wingdings"/>
                <w:w w:val="100"/>
              </w:rPr>
              <w:t></w:t>
            </w:r>
            <w:r w:rsidRPr="00826427">
              <w:rPr>
                <w:w w:val="100"/>
              </w:rPr>
              <w:t xml:space="preserve"> No </w:t>
            </w:r>
            <w:r w:rsidRPr="00826427"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:rsidR="00895DDC" w:rsidRDefault="00895DDC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895DDC" w:rsidRDefault="00895DDC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806B28" w:rsidRPr="001E491B" w:rsidRDefault="00806B28" w:rsidP="00806B28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78"/>
        <w:gridCol w:w="829"/>
        <w:gridCol w:w="829"/>
        <w:gridCol w:w="2778"/>
        <w:gridCol w:w="3510"/>
      </w:tblGrid>
      <w:tr w:rsidR="00806B28" w:rsidRPr="001E491B" w:rsidTr="009D7D6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B28" w:rsidRPr="001E491B" w:rsidRDefault="00806B28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B28" w:rsidRPr="001E491B" w:rsidRDefault="00806B28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B28" w:rsidRPr="001E491B" w:rsidRDefault="00806B28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B28" w:rsidRPr="001E491B" w:rsidRDefault="00806B28" w:rsidP="009D7D6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B28" w:rsidRPr="001E491B" w:rsidRDefault="00806B28" w:rsidP="009D7D6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B28" w:rsidRPr="001E491B" w:rsidRDefault="00806B28" w:rsidP="009D7D6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06B28" w:rsidRPr="001E491B" w:rsidTr="009D7D6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06B28" w:rsidRPr="001E491B" w:rsidRDefault="00806B28" w:rsidP="00806B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7005</w:t>
            </w:r>
          </w:p>
        </w:tc>
        <w:tc>
          <w:tcPr>
            <w:tcW w:w="685" w:type="pct"/>
            <w:shd w:val="clear" w:color="auto" w:fill="auto"/>
          </w:tcPr>
          <w:p w:rsidR="00806B28" w:rsidRPr="001E491B" w:rsidRDefault="00806B28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B.4.3</w:t>
            </w:r>
          </w:p>
        </w:tc>
        <w:tc>
          <w:tcPr>
            <w:tcW w:w="412" w:type="pct"/>
            <w:shd w:val="clear" w:color="auto" w:fill="auto"/>
          </w:tcPr>
          <w:p w:rsidR="00806B28" w:rsidRPr="001E491B" w:rsidRDefault="00806B28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  <w:r w:rsidR="00B7056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12" w:type="pct"/>
            <w:shd w:val="clear" w:color="auto" w:fill="auto"/>
          </w:tcPr>
          <w:p w:rsidR="00806B28" w:rsidRPr="001E491B" w:rsidRDefault="00B70565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381" w:type="pct"/>
            <w:shd w:val="clear" w:color="auto" w:fill="auto"/>
          </w:tcPr>
          <w:p w:rsidR="00806B28" w:rsidRPr="001E491B" w:rsidRDefault="00B70565" w:rsidP="009D7D64">
            <w:pPr>
              <w:rPr>
                <w:sz w:val="24"/>
                <w:szCs w:val="24"/>
                <w:lang w:val="en-US"/>
              </w:rPr>
            </w:pPr>
            <w:r w:rsidRPr="00B70565">
              <w:rPr>
                <w:sz w:val="24"/>
                <w:szCs w:val="24"/>
                <w:lang w:val="en-US"/>
              </w:rPr>
              <w:t>The way fragmentation is shown in the table, breaks the current specification, by assigning a new term Static Fragmentation that was not previously defined. Hence all legacy requirements are now broken.  To fix this remove the term static fragmentation and simply add Dynamic fragmentation.</w:t>
            </w:r>
          </w:p>
        </w:tc>
        <w:tc>
          <w:tcPr>
            <w:tcW w:w="1745" w:type="pct"/>
            <w:shd w:val="clear" w:color="auto" w:fill="auto"/>
          </w:tcPr>
          <w:p w:rsidR="00B70565" w:rsidRPr="00B70565" w:rsidRDefault="00B70565" w:rsidP="00B70565">
            <w:pPr>
              <w:rPr>
                <w:sz w:val="24"/>
                <w:szCs w:val="24"/>
                <w:lang w:val="en-US"/>
              </w:rPr>
            </w:pPr>
            <w:r w:rsidRPr="00B70565">
              <w:rPr>
                <w:sz w:val="24"/>
                <w:szCs w:val="24"/>
                <w:lang w:val="en-US"/>
              </w:rPr>
              <w:t>Undo the deletions and leave PC6 as it was.</w:t>
            </w:r>
          </w:p>
          <w:p w:rsidR="00806B28" w:rsidRPr="001E491B" w:rsidRDefault="00B70565" w:rsidP="00B70565">
            <w:pPr>
              <w:rPr>
                <w:sz w:val="24"/>
                <w:szCs w:val="24"/>
                <w:lang w:val="en-US"/>
              </w:rPr>
            </w:pPr>
            <w:r w:rsidRPr="00B70565">
              <w:rPr>
                <w:sz w:val="24"/>
                <w:szCs w:val="24"/>
                <w:lang w:val="en-US"/>
              </w:rPr>
              <w:t xml:space="preserve">Introduce PC45 Dynamic fragmentation and inside the same box provide PC45.1 Dynamic fragmentations level 0, PC45.2 Dynamic fragmentation level 1, </w:t>
            </w:r>
            <w:proofErr w:type="gramStart"/>
            <w:r w:rsidRPr="00B70565">
              <w:rPr>
                <w:sz w:val="24"/>
                <w:szCs w:val="24"/>
                <w:lang w:val="en-US"/>
              </w:rPr>
              <w:t>PC45.3</w:t>
            </w:r>
            <w:proofErr w:type="gramEnd"/>
            <w:r w:rsidRPr="00B70565">
              <w:rPr>
                <w:sz w:val="24"/>
                <w:szCs w:val="24"/>
                <w:lang w:val="en-US"/>
              </w:rPr>
              <w:t xml:space="preserve"> Dynamic fragmentation level 2.  With PC45.1 being mandatory for CFHE and the other PC45.x being optional for CFHE.</w:t>
            </w:r>
          </w:p>
        </w:tc>
      </w:tr>
    </w:tbl>
    <w:p w:rsidR="00DC2219" w:rsidRDefault="00DC2219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C7A89" w:rsidRPr="001E491B" w:rsidRDefault="004C7A89" w:rsidP="004C7A89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4C7A89" w:rsidRDefault="004C7A89" w:rsidP="004C7A89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 comment is valid.   As for the proposed change, </w:t>
      </w:r>
      <w:r w:rsidR="001F4A74">
        <w:rPr>
          <w:rFonts w:ascii="TimesNewRomanPSMT" w:hAnsi="TimesNewRomanPSMT" w:cs="TimesNewRomanPSMT"/>
          <w:sz w:val="24"/>
          <w:szCs w:val="24"/>
        </w:rPr>
        <w:t>“</w:t>
      </w:r>
      <w:r w:rsidR="001F4A74" w:rsidRPr="00B70565">
        <w:rPr>
          <w:sz w:val="24"/>
          <w:szCs w:val="24"/>
          <w:lang w:val="en-US"/>
        </w:rPr>
        <w:t>PC45.1 being mandatory for CFHE</w:t>
      </w:r>
      <w:r w:rsidR="001F4A74">
        <w:rPr>
          <w:sz w:val="24"/>
          <w:szCs w:val="24"/>
          <w:lang w:val="en-US"/>
        </w:rPr>
        <w:t xml:space="preserve">” is not needed because the support for dynamic </w:t>
      </w:r>
      <w:proofErr w:type="spellStart"/>
      <w:r w:rsidR="001F4A74">
        <w:rPr>
          <w:sz w:val="24"/>
          <w:szCs w:val="24"/>
          <w:lang w:val="en-US"/>
        </w:rPr>
        <w:t>fragementation</w:t>
      </w:r>
      <w:proofErr w:type="spellEnd"/>
      <w:r w:rsidR="001F4A74">
        <w:rPr>
          <w:sz w:val="24"/>
          <w:szCs w:val="24"/>
          <w:lang w:val="en-US"/>
        </w:rPr>
        <w:t xml:space="preserve"> levels 1, 2, and 3 </w:t>
      </w:r>
      <w:r w:rsidR="00EB1DEC">
        <w:rPr>
          <w:sz w:val="24"/>
          <w:szCs w:val="24"/>
          <w:lang w:val="en-US"/>
        </w:rPr>
        <w:t>is</w:t>
      </w:r>
      <w:r w:rsidR="001F4A74">
        <w:rPr>
          <w:sz w:val="24"/>
          <w:szCs w:val="24"/>
          <w:lang w:val="en-US"/>
        </w:rPr>
        <w:t xml:space="preserve"> optional.</w:t>
      </w:r>
    </w:p>
    <w:p w:rsidR="004C7A89" w:rsidRDefault="004C7A89" w:rsidP="00B70565">
      <w:pPr>
        <w:spacing w:after="240"/>
        <w:jc w:val="both"/>
        <w:rPr>
          <w:b/>
          <w:i/>
          <w:sz w:val="24"/>
          <w:szCs w:val="24"/>
        </w:rPr>
      </w:pPr>
    </w:p>
    <w:p w:rsidR="00B70565" w:rsidRPr="001E491B" w:rsidRDefault="00B70565" w:rsidP="00B70565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</w:t>
      </w:r>
      <w:r w:rsidRPr="001E491B">
        <w:rPr>
          <w:b/>
          <w:i/>
          <w:sz w:val="24"/>
          <w:szCs w:val="24"/>
        </w:rPr>
        <w:t>:</w:t>
      </w:r>
    </w:p>
    <w:p w:rsidR="00B70565" w:rsidRPr="001812B2" w:rsidRDefault="00B70565" w:rsidP="00B70565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B70565" w:rsidRDefault="00B70565" w:rsidP="00B70565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B70565" w:rsidRDefault="00B70565" w:rsidP="00B70565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proofErr w:type="spellStart"/>
      <w:r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>
        <w:rPr>
          <w:rFonts w:ascii="TimesNewRomanPSMT" w:hAnsi="TimesNewRomanPSMT" w:cs="TimesNewRomanPSMT"/>
          <w:b/>
          <w:i/>
          <w:sz w:val="24"/>
          <w:szCs w:val="24"/>
        </w:rPr>
        <w:t xml:space="preserve"> editor:  In line </w:t>
      </w:r>
      <w:r w:rsidR="00041BB9">
        <w:rPr>
          <w:rFonts w:ascii="TimesNewRomanPSMT" w:hAnsi="TimesNewRomanPSMT" w:cs="TimesNewRomanPSMT"/>
          <w:b/>
          <w:i/>
          <w:sz w:val="24"/>
          <w:szCs w:val="24"/>
        </w:rPr>
        <w:t>11</w:t>
      </w:r>
      <w:r w:rsidRPr="005568FF">
        <w:rPr>
          <w:rFonts w:ascii="TimesNewRomanPSMT" w:hAnsi="TimesNewRomanPSMT" w:cs="TimesNewRomanPSMT"/>
          <w:b/>
          <w:i/>
          <w:sz w:val="24"/>
          <w:szCs w:val="24"/>
        </w:rPr>
        <w:t>, page 51</w:t>
      </w:r>
      <w:r w:rsidR="00041BB9">
        <w:rPr>
          <w:rFonts w:ascii="TimesNewRomanPSMT" w:hAnsi="TimesNewRomanPSMT" w:cs="TimesNewRomanPSMT"/>
          <w:b/>
          <w:i/>
          <w:sz w:val="24"/>
          <w:szCs w:val="24"/>
        </w:rPr>
        <w:t>2</w:t>
      </w:r>
      <w:r w:rsidRPr="005568FF">
        <w:rPr>
          <w:rFonts w:ascii="TimesNewRomanPSMT" w:hAnsi="TimesNewRomanPSMT" w:cs="TimesNewRomanPSMT"/>
          <w:b/>
          <w:i/>
          <w:sz w:val="24"/>
          <w:szCs w:val="24"/>
        </w:rPr>
        <w:t xml:space="preserve">, </w:t>
      </w:r>
      <w:r w:rsidR="00041BB9">
        <w:rPr>
          <w:rFonts w:ascii="TimesNewRomanPSMT" w:hAnsi="TimesNewRomanPSMT" w:cs="TimesNewRomanPSMT"/>
          <w:b/>
          <w:i/>
          <w:sz w:val="24"/>
          <w:szCs w:val="24"/>
        </w:rPr>
        <w:t>delete the following entries</w:t>
      </w:r>
      <w:r w:rsidR="00CB43E8">
        <w:rPr>
          <w:rFonts w:ascii="TimesNewRomanPSMT" w:hAnsi="TimesNewRomanPSMT" w:cs="TimesNewRomanPSMT"/>
          <w:b/>
          <w:i/>
          <w:sz w:val="24"/>
          <w:szCs w:val="24"/>
        </w:rPr>
        <w:t>:</w:t>
      </w:r>
    </w:p>
    <w:p w:rsidR="00041BB9" w:rsidRDefault="00041BB9" w:rsidP="00B70565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20"/>
        <w:gridCol w:w="3200"/>
        <w:gridCol w:w="1500"/>
        <w:gridCol w:w="1260"/>
        <w:gridCol w:w="1780"/>
      </w:tblGrid>
      <w:tr w:rsidR="00CB43E8" w:rsidTr="009D7D64">
        <w:trPr>
          <w:trHeight w:val="50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PC6.1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tabs>
                <w:tab w:val="left" w:pos="80"/>
              </w:tabs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Static fragmentation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10.3 (DCF), 10.5 (Fragmentation)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Yes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No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</w:p>
        </w:tc>
      </w:tr>
      <w:tr w:rsidR="00CB43E8" w:rsidTr="009D7D64">
        <w:trPr>
          <w:trHeight w:val="50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PC6.1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tabs>
                <w:tab w:val="left" w:pos="80"/>
              </w:tabs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Dynamic fragmentation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10.3 (DCF), 10.5 (Fragmentation)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</w:p>
        </w:tc>
      </w:tr>
      <w:tr w:rsidR="00CB43E8" w:rsidTr="009D7D64">
        <w:trPr>
          <w:trHeight w:val="30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PC6.2.1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tabs>
                <w:tab w:val="left" w:pos="80"/>
              </w:tabs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Dynamic fragmentation level 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CFHE:M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Yes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No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</w:p>
        </w:tc>
      </w:tr>
      <w:tr w:rsidR="00CB43E8" w:rsidTr="009D7D64">
        <w:trPr>
          <w:trHeight w:val="70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PC6.2.2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tabs>
                <w:tab w:val="left" w:pos="80"/>
              </w:tabs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Dynamic fragmentation level 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27.3.2.2 (Level 1 dynamic fragmentation)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CFHE</w:t>
            </w:r>
            <w:proofErr w:type="gramStart"/>
            <w:r>
              <w:rPr>
                <w:w w:val="100"/>
                <w:u w:val="thick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Yes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No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</w:p>
        </w:tc>
      </w:tr>
      <w:tr w:rsidR="00CB43E8" w:rsidTr="009D7D64">
        <w:trPr>
          <w:trHeight w:val="70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PC6.2.3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tabs>
                <w:tab w:val="left" w:pos="80"/>
              </w:tabs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Dynamic fragmentation level 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27.3.2.3 (Level 2 dynamic fragmentation)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CFHE</w:t>
            </w:r>
            <w:proofErr w:type="gramStart"/>
            <w:r>
              <w:rPr>
                <w:w w:val="100"/>
                <w:u w:val="thick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Yes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No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</w:p>
        </w:tc>
      </w:tr>
      <w:tr w:rsidR="00CB43E8" w:rsidTr="009D7D64">
        <w:trPr>
          <w:trHeight w:val="70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PC6.2.4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tabs>
                <w:tab w:val="left" w:pos="80"/>
              </w:tabs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Dynamic fragmentation level 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27.3.2.4 (Level 3 dynamic fragmentation)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CFHE</w:t>
            </w:r>
            <w:proofErr w:type="gramStart"/>
            <w:r>
              <w:rPr>
                <w:w w:val="100"/>
                <w:u w:val="thick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Yes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No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</w:p>
        </w:tc>
      </w:tr>
    </w:tbl>
    <w:p w:rsidR="00041BB9" w:rsidRPr="005568FF" w:rsidRDefault="00041BB9" w:rsidP="00B70565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A4125D" w:rsidRDefault="00A4125D" w:rsidP="00CB43E8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CB43E8" w:rsidRDefault="00CB43E8" w:rsidP="00CB43E8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proofErr w:type="spellStart"/>
      <w:r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>
        <w:rPr>
          <w:rFonts w:ascii="TimesNewRomanPSMT" w:hAnsi="TimesNewRomanPSMT" w:cs="TimesNewRomanPSMT"/>
          <w:b/>
          <w:i/>
          <w:sz w:val="24"/>
          <w:szCs w:val="24"/>
        </w:rPr>
        <w:t xml:space="preserve"> editor:  In line 11</w:t>
      </w:r>
      <w:r w:rsidRPr="005568FF">
        <w:rPr>
          <w:rFonts w:ascii="TimesNewRomanPSMT" w:hAnsi="TimesNewRomanPSMT" w:cs="TimesNewRomanPSMT"/>
          <w:b/>
          <w:i/>
          <w:sz w:val="24"/>
          <w:szCs w:val="24"/>
        </w:rPr>
        <w:t>, page 51</w:t>
      </w:r>
      <w:r>
        <w:rPr>
          <w:rFonts w:ascii="TimesNewRomanPSMT" w:hAnsi="TimesNewRomanPSMT" w:cs="TimesNewRomanPSMT"/>
          <w:b/>
          <w:i/>
          <w:sz w:val="24"/>
          <w:szCs w:val="24"/>
        </w:rPr>
        <w:t>2</w:t>
      </w:r>
      <w:r w:rsidRPr="005568FF">
        <w:rPr>
          <w:rFonts w:ascii="TimesNewRomanPSMT" w:hAnsi="TimesNewRomanPSMT" w:cs="TimesNewRomanPSMT"/>
          <w:b/>
          <w:i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change the entry of PC6 by undeleting “M” and “Yes </w:t>
      </w:r>
      <w:r w:rsidR="008674E4" w:rsidRPr="00826427">
        <w:rPr>
          <w:rFonts w:ascii="Wingdings" w:hAnsi="Wingdings" w:cs="Wingdings"/>
        </w:rPr>
        <w:t></w:t>
      </w:r>
      <w:r>
        <w:rPr>
          <w:rFonts w:ascii="TimesNewRomanPSMT" w:hAnsi="TimesNewRomanPSMT" w:cs="TimesNewRomanPSMT"/>
          <w:b/>
          <w:i/>
          <w:sz w:val="24"/>
          <w:szCs w:val="24"/>
        </w:rPr>
        <w:t>No</w:t>
      </w:r>
      <w:r w:rsidR="008674E4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="008674E4" w:rsidRPr="00826427">
        <w:rPr>
          <w:rFonts w:ascii="Wingdings" w:hAnsi="Wingdings" w:cs="Wingdings"/>
        </w:rPr>
        <w:t></w:t>
      </w:r>
      <w:r>
        <w:rPr>
          <w:rFonts w:ascii="TimesNewRomanPSMT" w:hAnsi="TimesNewRomanPSMT" w:cs="TimesNewRomanPSMT"/>
          <w:b/>
          <w:i/>
          <w:sz w:val="24"/>
          <w:szCs w:val="24"/>
        </w:rPr>
        <w:t>” as follows:</w:t>
      </w:r>
    </w:p>
    <w:p w:rsidR="00CB43E8" w:rsidRDefault="00CB43E8" w:rsidP="00CB43E8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20"/>
        <w:gridCol w:w="3200"/>
        <w:gridCol w:w="1500"/>
        <w:gridCol w:w="1260"/>
        <w:gridCol w:w="1780"/>
      </w:tblGrid>
      <w:tr w:rsidR="00CB43E8" w:rsidTr="009D7D64">
        <w:trPr>
          <w:trHeight w:val="50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</w:pPr>
            <w:r>
              <w:rPr>
                <w:w w:val="100"/>
              </w:rPr>
              <w:t>PC6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  <w:tabs>
                <w:tab w:val="left" w:pos="80"/>
              </w:tabs>
            </w:pPr>
            <w:r>
              <w:rPr>
                <w:w w:val="100"/>
              </w:rPr>
              <w:t>Fragmentation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Default="00CB43E8" w:rsidP="009D7D64">
            <w:pPr>
              <w:pStyle w:val="CellBody"/>
            </w:pPr>
            <w:r>
              <w:rPr>
                <w:w w:val="100"/>
              </w:rPr>
              <w:t>10.3 (DCF), 10.5 (Fragmentation)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Pr="00CB43E8" w:rsidRDefault="00CB43E8" w:rsidP="009D7D64">
            <w:pPr>
              <w:pStyle w:val="CellBody"/>
            </w:pPr>
            <w:r w:rsidRPr="00CB43E8">
              <w:rPr>
                <w:w w:val="100"/>
              </w:rPr>
              <w:t>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43E8" w:rsidRPr="00CB43E8" w:rsidRDefault="00CB43E8" w:rsidP="009D7D64">
            <w:pPr>
              <w:pStyle w:val="CellBody"/>
            </w:pPr>
            <w:r w:rsidRPr="00CB43E8">
              <w:rPr>
                <w:w w:val="100"/>
              </w:rPr>
              <w:t xml:space="preserve">Yes </w:t>
            </w:r>
            <w:r w:rsidRPr="00CB43E8">
              <w:rPr>
                <w:rFonts w:ascii="Wingdings" w:hAnsi="Wingdings" w:cs="Wingdings"/>
                <w:w w:val="100"/>
              </w:rPr>
              <w:t></w:t>
            </w:r>
            <w:r w:rsidRPr="00CB43E8">
              <w:rPr>
                <w:w w:val="100"/>
              </w:rPr>
              <w:t xml:space="preserve"> No </w:t>
            </w:r>
            <w:r w:rsidRPr="00CB43E8"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:rsidR="008C06C1" w:rsidRDefault="008C06C1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8C06C1" w:rsidRDefault="008C06C1" w:rsidP="008C06C1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proofErr w:type="spellStart"/>
      <w:r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>
        <w:rPr>
          <w:rFonts w:ascii="TimesNewRomanPSMT" w:hAnsi="TimesNewRomanPSMT" w:cs="TimesNewRomanPSMT"/>
          <w:b/>
          <w:i/>
          <w:sz w:val="24"/>
          <w:szCs w:val="24"/>
        </w:rPr>
        <w:t xml:space="preserve"> editor:  In B.4.4.1, add the following entries:</w:t>
      </w:r>
    </w:p>
    <w:p w:rsidR="008C06C1" w:rsidRDefault="008C06C1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20"/>
        <w:gridCol w:w="3200"/>
        <w:gridCol w:w="1500"/>
        <w:gridCol w:w="1260"/>
        <w:gridCol w:w="1780"/>
      </w:tblGrid>
      <w:tr w:rsidR="00F43CB2" w:rsidTr="009D7D64">
        <w:trPr>
          <w:trHeight w:val="50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F43CB2">
            <w:pPr>
              <w:pStyle w:val="CellBody"/>
              <w:rPr>
                <w:strike/>
              </w:rPr>
            </w:pPr>
            <w:r>
              <w:rPr>
                <w:w w:val="100"/>
              </w:rPr>
              <w:t>PC45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tabs>
                <w:tab w:val="left" w:pos="80"/>
              </w:tabs>
              <w:rPr>
                <w:strike/>
              </w:rPr>
            </w:pPr>
            <w:r w:rsidRPr="00F43CB2">
              <w:rPr>
                <w:w w:val="100"/>
              </w:rPr>
              <w:t>Dynamic fragmentation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rPr>
                <w:strike/>
              </w:rPr>
            </w:pPr>
            <w:r w:rsidRPr="00F43CB2">
              <w:rPr>
                <w:w w:val="100"/>
              </w:rPr>
              <w:t>10.3 (DCF), 10.5 (Fragmentation)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007A45" w:rsidRDefault="00E121B5" w:rsidP="009D7D64">
            <w:pPr>
              <w:pStyle w:val="CellBody"/>
            </w:pPr>
            <w:r w:rsidRPr="00007A45">
              <w:t>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rPr>
                <w:strike/>
              </w:rPr>
            </w:pPr>
          </w:p>
        </w:tc>
      </w:tr>
      <w:tr w:rsidR="00F43CB2" w:rsidTr="009D7D64">
        <w:trPr>
          <w:trHeight w:val="70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rPr>
                <w:strike/>
              </w:rPr>
            </w:pPr>
            <w:r>
              <w:rPr>
                <w:w w:val="100"/>
              </w:rPr>
              <w:t>PC45.</w:t>
            </w:r>
            <w:r w:rsidR="009E597E">
              <w:rPr>
                <w:w w:val="100"/>
              </w:rPr>
              <w:t>1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tabs>
                <w:tab w:val="left" w:pos="80"/>
              </w:tabs>
              <w:rPr>
                <w:strike/>
              </w:rPr>
            </w:pPr>
            <w:r w:rsidRPr="00F43CB2">
              <w:rPr>
                <w:w w:val="100"/>
              </w:rPr>
              <w:t>Dynamic fragmentation level 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rPr>
                <w:strike/>
              </w:rPr>
            </w:pPr>
            <w:r w:rsidRPr="00F43CB2">
              <w:rPr>
                <w:w w:val="100"/>
              </w:rPr>
              <w:t>27.3.2.2 (Level 1 dynamic fragmentation)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rPr>
                <w:strike/>
              </w:rPr>
            </w:pPr>
            <w:r w:rsidRPr="00F43CB2">
              <w:rPr>
                <w:w w:val="100"/>
              </w:rPr>
              <w:t>CFHE</w:t>
            </w:r>
            <w:proofErr w:type="gramStart"/>
            <w:r w:rsidRPr="00F43CB2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rPr>
                <w:strike/>
              </w:rPr>
            </w:pPr>
            <w:r w:rsidRPr="00F43CB2">
              <w:rPr>
                <w:w w:val="100"/>
              </w:rPr>
              <w:t xml:space="preserve">Yes </w:t>
            </w:r>
            <w:r w:rsidRPr="00F43CB2">
              <w:rPr>
                <w:rFonts w:ascii="Wingdings" w:hAnsi="Wingdings" w:cs="Wingdings"/>
                <w:w w:val="100"/>
              </w:rPr>
              <w:t></w:t>
            </w:r>
            <w:r w:rsidRPr="00F43CB2">
              <w:rPr>
                <w:w w:val="100"/>
              </w:rPr>
              <w:t xml:space="preserve"> No </w:t>
            </w:r>
            <w:r w:rsidRPr="00F43CB2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F43CB2" w:rsidTr="009D7D64">
        <w:trPr>
          <w:trHeight w:val="70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rPr>
                <w:strike/>
              </w:rPr>
            </w:pPr>
            <w:r>
              <w:rPr>
                <w:w w:val="100"/>
              </w:rPr>
              <w:t>PC45.</w:t>
            </w:r>
            <w:r w:rsidR="009E597E">
              <w:rPr>
                <w:w w:val="100"/>
              </w:rPr>
              <w:t>2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tabs>
                <w:tab w:val="left" w:pos="80"/>
              </w:tabs>
              <w:rPr>
                <w:strike/>
              </w:rPr>
            </w:pPr>
            <w:r w:rsidRPr="00F43CB2">
              <w:rPr>
                <w:w w:val="100"/>
              </w:rPr>
              <w:t>Dynamic fragmentation level 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rPr>
                <w:strike/>
              </w:rPr>
            </w:pPr>
            <w:r w:rsidRPr="00F43CB2">
              <w:rPr>
                <w:w w:val="100"/>
              </w:rPr>
              <w:t>27.3.2.3 (Level 2 dynamic fragmentation)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rPr>
                <w:strike/>
              </w:rPr>
            </w:pPr>
            <w:r w:rsidRPr="00F43CB2">
              <w:rPr>
                <w:w w:val="100"/>
              </w:rPr>
              <w:t>CFHE</w:t>
            </w:r>
            <w:proofErr w:type="gramStart"/>
            <w:r w:rsidRPr="00F43CB2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rPr>
                <w:strike/>
              </w:rPr>
            </w:pPr>
            <w:r w:rsidRPr="00F43CB2">
              <w:rPr>
                <w:w w:val="100"/>
              </w:rPr>
              <w:t xml:space="preserve">Yes </w:t>
            </w:r>
            <w:r w:rsidRPr="00F43CB2">
              <w:rPr>
                <w:rFonts w:ascii="Wingdings" w:hAnsi="Wingdings" w:cs="Wingdings"/>
                <w:w w:val="100"/>
              </w:rPr>
              <w:t></w:t>
            </w:r>
            <w:r w:rsidRPr="00F43CB2">
              <w:rPr>
                <w:w w:val="100"/>
              </w:rPr>
              <w:t xml:space="preserve"> No </w:t>
            </w:r>
            <w:r w:rsidRPr="00F43CB2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F43CB2" w:rsidTr="009D7D64">
        <w:trPr>
          <w:trHeight w:val="70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rPr>
                <w:strike/>
              </w:rPr>
            </w:pPr>
            <w:r>
              <w:rPr>
                <w:w w:val="100"/>
              </w:rPr>
              <w:t>PC45.</w:t>
            </w:r>
            <w:r w:rsidR="009E597E">
              <w:rPr>
                <w:w w:val="100"/>
              </w:rPr>
              <w:t>3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tabs>
                <w:tab w:val="left" w:pos="80"/>
              </w:tabs>
              <w:rPr>
                <w:strike/>
              </w:rPr>
            </w:pPr>
            <w:r w:rsidRPr="00F43CB2">
              <w:rPr>
                <w:w w:val="100"/>
              </w:rPr>
              <w:t>Dynamic fragmentation level 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rPr>
                <w:strike/>
              </w:rPr>
            </w:pPr>
            <w:r w:rsidRPr="00F43CB2">
              <w:rPr>
                <w:w w:val="100"/>
              </w:rPr>
              <w:t>27.3.2.4 (Level 3 dynamic fragmentation)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rPr>
                <w:strike/>
              </w:rPr>
            </w:pPr>
            <w:r w:rsidRPr="00F43CB2">
              <w:rPr>
                <w:w w:val="100"/>
              </w:rPr>
              <w:t>CFHE</w:t>
            </w:r>
            <w:proofErr w:type="gramStart"/>
            <w:r w:rsidRPr="00F43CB2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43CB2" w:rsidRPr="00F43CB2" w:rsidRDefault="00F43CB2" w:rsidP="009D7D64">
            <w:pPr>
              <w:pStyle w:val="CellBody"/>
              <w:rPr>
                <w:strike/>
              </w:rPr>
            </w:pPr>
            <w:r w:rsidRPr="00F43CB2">
              <w:rPr>
                <w:w w:val="100"/>
              </w:rPr>
              <w:t xml:space="preserve">Yes </w:t>
            </w:r>
            <w:r w:rsidRPr="00F43CB2">
              <w:rPr>
                <w:rFonts w:ascii="Wingdings" w:hAnsi="Wingdings" w:cs="Wingdings"/>
                <w:w w:val="100"/>
              </w:rPr>
              <w:t></w:t>
            </w:r>
            <w:r w:rsidRPr="00F43CB2">
              <w:rPr>
                <w:w w:val="100"/>
              </w:rPr>
              <w:t xml:space="preserve"> No </w:t>
            </w:r>
            <w:r w:rsidRPr="00F43CB2"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:rsidR="004419EE" w:rsidRDefault="004419EE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419EE" w:rsidRDefault="004419E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4419EE" w:rsidRPr="001E491B" w:rsidRDefault="004419EE" w:rsidP="004419EE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78"/>
        <w:gridCol w:w="829"/>
        <w:gridCol w:w="829"/>
        <w:gridCol w:w="2778"/>
        <w:gridCol w:w="3510"/>
      </w:tblGrid>
      <w:tr w:rsidR="004419EE" w:rsidRPr="001E491B" w:rsidTr="009D7D6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EE" w:rsidRPr="001E491B" w:rsidRDefault="004419EE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EE" w:rsidRPr="001E491B" w:rsidRDefault="004419EE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EE" w:rsidRPr="001E491B" w:rsidRDefault="004419EE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EE" w:rsidRPr="001E491B" w:rsidRDefault="004419EE" w:rsidP="009D7D6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EE" w:rsidRPr="001E491B" w:rsidRDefault="004419EE" w:rsidP="009D7D6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9EE" w:rsidRPr="001E491B" w:rsidRDefault="004419EE" w:rsidP="009D7D6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419EE" w:rsidRPr="001E491B" w:rsidTr="009D7D6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4419EE" w:rsidRPr="001E491B" w:rsidRDefault="004419EE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9335</w:t>
            </w:r>
          </w:p>
        </w:tc>
        <w:tc>
          <w:tcPr>
            <w:tcW w:w="685" w:type="pct"/>
            <w:shd w:val="clear" w:color="auto" w:fill="auto"/>
          </w:tcPr>
          <w:p w:rsidR="004419EE" w:rsidRPr="001E491B" w:rsidRDefault="004419EE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B.4.4.2</w:t>
            </w:r>
          </w:p>
        </w:tc>
        <w:tc>
          <w:tcPr>
            <w:tcW w:w="412" w:type="pct"/>
            <w:shd w:val="clear" w:color="auto" w:fill="auto"/>
          </w:tcPr>
          <w:p w:rsidR="004419EE" w:rsidRPr="001E491B" w:rsidRDefault="004419EE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409</w:t>
            </w:r>
          </w:p>
        </w:tc>
        <w:tc>
          <w:tcPr>
            <w:tcW w:w="412" w:type="pct"/>
            <w:shd w:val="clear" w:color="auto" w:fill="auto"/>
          </w:tcPr>
          <w:p w:rsidR="004419EE" w:rsidRPr="001E491B" w:rsidRDefault="004419EE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381" w:type="pct"/>
            <w:shd w:val="clear" w:color="auto" w:fill="auto"/>
          </w:tcPr>
          <w:p w:rsidR="004419EE" w:rsidRPr="001E491B" w:rsidRDefault="004419EE" w:rsidP="009D7D64">
            <w:pPr>
              <w:rPr>
                <w:sz w:val="24"/>
                <w:szCs w:val="24"/>
                <w:lang w:val="en-US"/>
              </w:rPr>
            </w:pPr>
            <w:r w:rsidRPr="004419EE">
              <w:rPr>
                <w:sz w:val="24"/>
                <w:szCs w:val="24"/>
                <w:lang w:val="en-US"/>
              </w:rPr>
              <w:t>The References column is not filled in for the Trigger frame. As most of the other examples have "9" here, just filling in "9" seems to be enough.</w:t>
            </w:r>
          </w:p>
        </w:tc>
        <w:tc>
          <w:tcPr>
            <w:tcW w:w="1745" w:type="pct"/>
            <w:shd w:val="clear" w:color="auto" w:fill="auto"/>
          </w:tcPr>
          <w:p w:rsidR="004419EE" w:rsidRPr="001E491B" w:rsidRDefault="004419EE" w:rsidP="009D7D64">
            <w:pPr>
              <w:rPr>
                <w:sz w:val="24"/>
                <w:szCs w:val="24"/>
                <w:lang w:val="en-US"/>
              </w:rPr>
            </w:pPr>
            <w:r w:rsidRPr="004419EE">
              <w:rPr>
                <w:sz w:val="24"/>
                <w:szCs w:val="24"/>
                <w:lang w:val="en-US"/>
              </w:rPr>
              <w:t>Add "9" to the References column for FT43.</w:t>
            </w:r>
          </w:p>
        </w:tc>
      </w:tr>
    </w:tbl>
    <w:p w:rsidR="004419EE" w:rsidRDefault="004419EE" w:rsidP="004419EE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419EE" w:rsidRPr="001E491B" w:rsidRDefault="004419EE" w:rsidP="004419EE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F43CB2" w:rsidRDefault="00145E67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 reference for FT43 in B.4.4.2 (MAC frames) is missing.  Clause 9 is the appropriate reference.  </w:t>
      </w:r>
    </w:p>
    <w:p w:rsidR="00D2122C" w:rsidRDefault="00D2122C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D2122C" w:rsidRPr="001E491B" w:rsidRDefault="00D2122C" w:rsidP="00D2122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D2122C" w:rsidRPr="00D2122C" w:rsidRDefault="00D2122C" w:rsidP="00D2122C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D2122C">
        <w:rPr>
          <w:rFonts w:ascii="TimesNewRomanPSMT" w:hAnsi="TimesNewRomanPSMT" w:cs="TimesNewRomanPSMT"/>
          <w:b/>
          <w:i/>
          <w:sz w:val="24"/>
          <w:szCs w:val="24"/>
        </w:rPr>
        <w:t>Accept</w:t>
      </w:r>
    </w:p>
    <w:p w:rsidR="00D2122C" w:rsidRDefault="00D2122C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76456" w:rsidRDefault="00476456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195A01" w:rsidRPr="001E491B" w:rsidRDefault="00195A01" w:rsidP="00195A01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78"/>
        <w:gridCol w:w="829"/>
        <w:gridCol w:w="829"/>
        <w:gridCol w:w="2778"/>
        <w:gridCol w:w="3510"/>
      </w:tblGrid>
      <w:tr w:rsidR="00195A01" w:rsidRPr="001E491B" w:rsidTr="009D7D6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01" w:rsidRPr="001E491B" w:rsidRDefault="00195A01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01" w:rsidRPr="001E491B" w:rsidRDefault="00195A01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01" w:rsidRPr="001E491B" w:rsidRDefault="00195A01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01" w:rsidRPr="001E491B" w:rsidRDefault="00195A01" w:rsidP="009D7D6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01" w:rsidRPr="001E491B" w:rsidRDefault="00195A01" w:rsidP="009D7D6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A01" w:rsidRPr="001E491B" w:rsidRDefault="00195A01" w:rsidP="009D7D6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195A01" w:rsidRPr="001E491B" w:rsidTr="009D7D6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195A01" w:rsidRPr="001E491B" w:rsidRDefault="00E34B36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9324</w:t>
            </w:r>
          </w:p>
        </w:tc>
        <w:tc>
          <w:tcPr>
            <w:tcW w:w="685" w:type="pct"/>
            <w:shd w:val="clear" w:color="auto" w:fill="auto"/>
          </w:tcPr>
          <w:p w:rsidR="00195A01" w:rsidRPr="001E491B" w:rsidRDefault="003F1C15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B.4.10</w:t>
            </w:r>
          </w:p>
        </w:tc>
        <w:tc>
          <w:tcPr>
            <w:tcW w:w="412" w:type="pct"/>
            <w:shd w:val="clear" w:color="auto" w:fill="auto"/>
          </w:tcPr>
          <w:p w:rsidR="00195A01" w:rsidRPr="001E491B" w:rsidRDefault="003F1C15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410</w:t>
            </w:r>
          </w:p>
        </w:tc>
        <w:tc>
          <w:tcPr>
            <w:tcW w:w="412" w:type="pct"/>
            <w:shd w:val="clear" w:color="auto" w:fill="auto"/>
          </w:tcPr>
          <w:p w:rsidR="00195A01" w:rsidRPr="001E491B" w:rsidRDefault="003F1C15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381" w:type="pct"/>
            <w:shd w:val="clear" w:color="auto" w:fill="auto"/>
          </w:tcPr>
          <w:p w:rsidR="00195A01" w:rsidRPr="001E491B" w:rsidRDefault="003F1C15" w:rsidP="009D7D64">
            <w:pPr>
              <w:rPr>
                <w:sz w:val="24"/>
                <w:szCs w:val="24"/>
                <w:lang w:val="en-US"/>
              </w:rPr>
            </w:pPr>
            <w:r w:rsidRPr="003F1C15">
              <w:rPr>
                <w:sz w:val="24"/>
                <w:szCs w:val="24"/>
                <w:lang w:val="en-US"/>
              </w:rPr>
              <w:t xml:space="preserve">B.4.10 is for functionality, so dividing into transmission and reception for Multi-STA </w:t>
            </w:r>
            <w:proofErr w:type="spellStart"/>
            <w:r w:rsidRPr="003F1C15">
              <w:rPr>
                <w:sz w:val="24"/>
                <w:szCs w:val="24"/>
                <w:lang w:val="en-US"/>
              </w:rPr>
              <w:t>BlockAck</w:t>
            </w:r>
            <w:proofErr w:type="spellEnd"/>
            <w:r w:rsidRPr="003F1C15">
              <w:rPr>
                <w:sz w:val="24"/>
                <w:szCs w:val="24"/>
                <w:lang w:val="en-US"/>
              </w:rPr>
              <w:t xml:space="preserve"> is not necessary here. (If such division is necessary, the place will be B.4.4.2. However, referring to other examples, it is not required up to that level.)</w:t>
            </w:r>
          </w:p>
        </w:tc>
        <w:tc>
          <w:tcPr>
            <w:tcW w:w="1745" w:type="pct"/>
            <w:shd w:val="clear" w:color="auto" w:fill="auto"/>
          </w:tcPr>
          <w:p w:rsidR="003F1C15" w:rsidRPr="003F1C15" w:rsidRDefault="003F1C15" w:rsidP="003F1C15">
            <w:pPr>
              <w:rPr>
                <w:sz w:val="24"/>
                <w:szCs w:val="24"/>
                <w:lang w:val="en-US"/>
              </w:rPr>
            </w:pPr>
            <w:r w:rsidRPr="003F1C15">
              <w:rPr>
                <w:sz w:val="24"/>
                <w:szCs w:val="24"/>
                <w:lang w:val="en-US"/>
              </w:rPr>
              <w:t>Delete the rows for OB4.5.1 and OB4.5.2.</w:t>
            </w:r>
          </w:p>
          <w:p w:rsidR="00195A01" w:rsidRPr="001E491B" w:rsidRDefault="003F1C15" w:rsidP="003F1C15">
            <w:pPr>
              <w:rPr>
                <w:sz w:val="24"/>
                <w:szCs w:val="24"/>
                <w:lang w:val="en-US"/>
              </w:rPr>
            </w:pPr>
            <w:r w:rsidRPr="003F1C15">
              <w:rPr>
                <w:sz w:val="24"/>
                <w:szCs w:val="24"/>
                <w:lang w:val="en-US"/>
              </w:rPr>
              <w:t>Add "CFHE</w:t>
            </w:r>
            <w:proofErr w:type="gramStart"/>
            <w:r w:rsidRPr="003F1C15">
              <w:rPr>
                <w:sz w:val="24"/>
                <w:szCs w:val="24"/>
                <w:lang w:val="en-US"/>
              </w:rPr>
              <w:t>:M</w:t>
            </w:r>
            <w:proofErr w:type="gramEnd"/>
            <w:r w:rsidRPr="003F1C15">
              <w:rPr>
                <w:sz w:val="24"/>
                <w:szCs w:val="24"/>
                <w:lang w:val="en-US"/>
              </w:rPr>
              <w:t>" (or "CFHEW:M", see the other comment relating to B.4) in the Status column for OB4.5 and fill in its Support column.</w:t>
            </w:r>
          </w:p>
        </w:tc>
      </w:tr>
    </w:tbl>
    <w:p w:rsidR="00195A01" w:rsidRDefault="00195A01" w:rsidP="00195A01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195A01" w:rsidRPr="001E491B" w:rsidRDefault="000F2476" w:rsidP="00195A0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195A01" w:rsidRPr="00E12401" w:rsidRDefault="000F2476" w:rsidP="00195A01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0F2476" w:rsidRDefault="000F2476" w:rsidP="00195A01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D2122C" w:rsidRPr="00D5418E" w:rsidRDefault="000F2476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proofErr w:type="spellStart"/>
      <w:r w:rsidRPr="00D5418E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D5418E">
        <w:rPr>
          <w:rFonts w:ascii="TimesNewRomanPSMT" w:hAnsi="TimesNewRomanPSMT" w:cs="TimesNewRomanPSMT"/>
          <w:b/>
          <w:i/>
          <w:sz w:val="24"/>
          <w:szCs w:val="24"/>
        </w:rPr>
        <w:t xml:space="preserve"> editor:  </w:t>
      </w:r>
      <w:r w:rsidR="00D5418E" w:rsidRPr="00D5418E">
        <w:rPr>
          <w:rFonts w:ascii="TimesNewRomanPSMT" w:hAnsi="TimesNewRomanPSMT" w:cs="TimesNewRomanPSMT"/>
          <w:b/>
          <w:i/>
          <w:sz w:val="24"/>
          <w:szCs w:val="24"/>
        </w:rPr>
        <w:t>In line 21, page 514 of IEEE 802.11ax/D1.4, delete the following entries:</w:t>
      </w:r>
    </w:p>
    <w:p w:rsidR="00D5418E" w:rsidRDefault="00D5418E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840"/>
        <w:gridCol w:w="2660"/>
        <w:gridCol w:w="1600"/>
        <w:gridCol w:w="1760"/>
        <w:gridCol w:w="1920"/>
      </w:tblGrid>
      <w:tr w:rsidR="00C515D2" w:rsidTr="009D7D64">
        <w:trPr>
          <w:trHeight w:val="700"/>
          <w:jc w:val="center"/>
        </w:trPr>
        <w:tc>
          <w:tcPr>
            <w:tcW w:w="8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515D2" w:rsidRDefault="00C515D2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QB4.5.1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515D2" w:rsidRDefault="00C515D2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Transmission of Multi-STA </w:t>
            </w:r>
            <w:proofErr w:type="spellStart"/>
            <w:r>
              <w:rPr>
                <w:w w:val="100"/>
                <w:u w:val="thick"/>
              </w:rPr>
              <w:t>BlockAck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515D2" w:rsidRDefault="00C515D2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9.3.1.9.7 (Multi-STA </w:t>
            </w:r>
            <w:proofErr w:type="spellStart"/>
            <w:r>
              <w:rPr>
                <w:w w:val="100"/>
                <w:u w:val="thick"/>
              </w:rPr>
              <w:t>BlockAck</w:t>
            </w:r>
            <w:proofErr w:type="spellEnd"/>
            <w:r>
              <w:rPr>
                <w:w w:val="100"/>
                <w:u w:val="thick"/>
              </w:rPr>
              <w:t xml:space="preserve"> variant)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515D2" w:rsidRDefault="00C515D2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CFAP and CFHE:M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515D2" w:rsidRDefault="00C515D2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Yes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No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N/A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</w:p>
        </w:tc>
      </w:tr>
      <w:tr w:rsidR="00C515D2" w:rsidTr="009D7D64">
        <w:trPr>
          <w:trHeight w:val="700"/>
          <w:jc w:val="center"/>
        </w:trPr>
        <w:tc>
          <w:tcPr>
            <w:tcW w:w="8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515D2" w:rsidRDefault="00C515D2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QB4,5,2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515D2" w:rsidRDefault="00C515D2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Reception of Multi-STA </w:t>
            </w:r>
            <w:proofErr w:type="spellStart"/>
            <w:r>
              <w:rPr>
                <w:w w:val="100"/>
                <w:u w:val="thick"/>
              </w:rPr>
              <w:t>BlockAck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515D2" w:rsidRDefault="00C515D2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9.3.1.9.7 (Multi-STA </w:t>
            </w:r>
            <w:proofErr w:type="spellStart"/>
            <w:r>
              <w:rPr>
                <w:w w:val="100"/>
                <w:u w:val="thick"/>
              </w:rPr>
              <w:t>BlockAck</w:t>
            </w:r>
            <w:proofErr w:type="spellEnd"/>
            <w:r>
              <w:rPr>
                <w:w w:val="100"/>
                <w:u w:val="thick"/>
              </w:rPr>
              <w:t xml:space="preserve"> variant)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515D2" w:rsidRDefault="00C515D2" w:rsidP="009D7D64">
            <w:pPr>
              <w:pStyle w:val="CellBody"/>
              <w:rPr>
                <w:strike/>
                <w:u w:val="thick"/>
              </w:rPr>
            </w:pPr>
            <w:proofErr w:type="spellStart"/>
            <w:r>
              <w:rPr>
                <w:w w:val="100"/>
                <w:u w:val="thick"/>
              </w:rPr>
              <w:t>CFIndepSTA</w:t>
            </w:r>
            <w:proofErr w:type="spellEnd"/>
            <w:r>
              <w:rPr>
                <w:w w:val="100"/>
                <w:u w:val="thick"/>
              </w:rPr>
              <w:t>(#7837) and CFHE:M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515D2" w:rsidRDefault="00C515D2" w:rsidP="009D7D6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Yes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No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N/A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</w:p>
        </w:tc>
      </w:tr>
    </w:tbl>
    <w:p w:rsidR="00D5418E" w:rsidRDefault="00D5418E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D5418E" w:rsidRPr="00D5418E" w:rsidRDefault="00D5418E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proofErr w:type="spellStart"/>
      <w:r w:rsidRPr="00D5418E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D5418E">
        <w:rPr>
          <w:rFonts w:ascii="TimesNewRomanPSMT" w:hAnsi="TimesNewRomanPSMT" w:cs="TimesNewRomanPSMT"/>
          <w:b/>
          <w:i/>
          <w:sz w:val="24"/>
          <w:szCs w:val="24"/>
        </w:rPr>
        <w:t xml:space="preserve"> editor:  In line 17, page 514 of IEEE 802.11ax/D1.4, update the columns “Status” and “Support” of the entry “QB4.5” as follows:</w:t>
      </w:r>
    </w:p>
    <w:p w:rsidR="00D5418E" w:rsidRDefault="00D5418E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840"/>
        <w:gridCol w:w="2660"/>
        <w:gridCol w:w="1600"/>
        <w:gridCol w:w="1760"/>
        <w:gridCol w:w="1920"/>
      </w:tblGrid>
      <w:tr w:rsidR="00C515D2" w:rsidTr="009D7D64">
        <w:trPr>
          <w:trHeight w:val="700"/>
          <w:jc w:val="center"/>
        </w:trPr>
        <w:tc>
          <w:tcPr>
            <w:tcW w:w="8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515D2" w:rsidRPr="00C515D2" w:rsidRDefault="00C515D2" w:rsidP="00C515D2">
            <w:pPr>
              <w:pStyle w:val="CellBody"/>
              <w:rPr>
                <w:strike/>
              </w:rPr>
            </w:pPr>
            <w:r w:rsidRPr="00C515D2">
              <w:rPr>
                <w:w w:val="100"/>
              </w:rPr>
              <w:t>QB4.5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515D2" w:rsidRPr="00C515D2" w:rsidRDefault="00C515D2" w:rsidP="00C515D2">
            <w:pPr>
              <w:pStyle w:val="CellBody"/>
              <w:rPr>
                <w:strike/>
              </w:rPr>
            </w:pPr>
            <w:r w:rsidRPr="00C515D2">
              <w:rPr>
                <w:w w:val="100"/>
              </w:rPr>
              <w:t xml:space="preserve">Multi-STA </w:t>
            </w:r>
            <w:proofErr w:type="spellStart"/>
            <w:r w:rsidRPr="00C515D2">
              <w:rPr>
                <w:w w:val="100"/>
              </w:rPr>
              <w:t>BlockAck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515D2" w:rsidRPr="00C515D2" w:rsidRDefault="00C515D2" w:rsidP="00C515D2">
            <w:pPr>
              <w:pStyle w:val="CellBody"/>
              <w:rPr>
                <w:strike/>
              </w:rPr>
            </w:pPr>
            <w:r w:rsidRPr="00C515D2">
              <w:rPr>
                <w:w w:val="100"/>
              </w:rPr>
              <w:t xml:space="preserve">9.3.1.9.7 (Multi-STA </w:t>
            </w:r>
            <w:proofErr w:type="spellStart"/>
            <w:r w:rsidRPr="00C515D2">
              <w:rPr>
                <w:w w:val="100"/>
              </w:rPr>
              <w:t>BlockAck</w:t>
            </w:r>
            <w:proofErr w:type="spellEnd"/>
            <w:r w:rsidRPr="00C515D2">
              <w:rPr>
                <w:w w:val="100"/>
              </w:rPr>
              <w:t xml:space="preserve"> variant)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515D2" w:rsidRPr="00C515D2" w:rsidRDefault="00C515D2" w:rsidP="00C515D2">
            <w:pPr>
              <w:pStyle w:val="CellBody"/>
              <w:rPr>
                <w:strike/>
              </w:rPr>
            </w:pPr>
            <w:r w:rsidRPr="00C515D2">
              <w:rPr>
                <w:w w:val="100"/>
              </w:rPr>
              <w:t>CFHE:M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515D2" w:rsidRPr="00C515D2" w:rsidRDefault="00C515D2" w:rsidP="00C515D2">
            <w:pPr>
              <w:pStyle w:val="CellBody"/>
              <w:rPr>
                <w:strike/>
              </w:rPr>
            </w:pPr>
            <w:r w:rsidRPr="00C515D2">
              <w:rPr>
                <w:w w:val="100"/>
              </w:rPr>
              <w:t xml:space="preserve">Yes </w:t>
            </w:r>
            <w:r w:rsidRPr="00C515D2">
              <w:rPr>
                <w:rFonts w:ascii="Wingdings" w:hAnsi="Wingdings" w:cs="Wingdings"/>
                <w:w w:val="100"/>
              </w:rPr>
              <w:t></w:t>
            </w:r>
            <w:r w:rsidRPr="00C515D2">
              <w:rPr>
                <w:w w:val="100"/>
              </w:rPr>
              <w:t xml:space="preserve"> No </w:t>
            </w:r>
            <w:r w:rsidRPr="00C515D2">
              <w:rPr>
                <w:rFonts w:ascii="Wingdings" w:hAnsi="Wingdings" w:cs="Wingdings"/>
                <w:w w:val="100"/>
              </w:rPr>
              <w:t></w:t>
            </w:r>
            <w:r w:rsidRPr="00C515D2">
              <w:rPr>
                <w:w w:val="100"/>
              </w:rPr>
              <w:t xml:space="preserve"> N/A </w:t>
            </w:r>
            <w:r w:rsidRPr="00C515D2"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:rsidR="002761F7" w:rsidRDefault="002761F7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2761F7" w:rsidRDefault="002761F7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DD1E81" w:rsidRPr="001E491B" w:rsidRDefault="00DD1E81" w:rsidP="00DD1E81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78"/>
        <w:gridCol w:w="829"/>
        <w:gridCol w:w="829"/>
        <w:gridCol w:w="2778"/>
        <w:gridCol w:w="3510"/>
      </w:tblGrid>
      <w:tr w:rsidR="00DD1E81" w:rsidRPr="001E491B" w:rsidTr="009D7D6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81" w:rsidRPr="001E491B" w:rsidRDefault="00DD1E81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81" w:rsidRPr="001E491B" w:rsidRDefault="00DD1E81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81" w:rsidRPr="001E491B" w:rsidRDefault="00DD1E81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81" w:rsidRPr="001E491B" w:rsidRDefault="00DD1E81" w:rsidP="009D7D6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81" w:rsidRPr="001E491B" w:rsidRDefault="00DD1E81" w:rsidP="009D7D6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81" w:rsidRPr="001E491B" w:rsidRDefault="00DD1E81" w:rsidP="009D7D6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DD1E81" w:rsidRPr="001E491B" w:rsidTr="009D7D6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DD1E81" w:rsidRPr="001E491B" w:rsidRDefault="00DD1E81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7880</w:t>
            </w:r>
          </w:p>
        </w:tc>
        <w:tc>
          <w:tcPr>
            <w:tcW w:w="685" w:type="pct"/>
            <w:shd w:val="clear" w:color="auto" w:fill="auto"/>
          </w:tcPr>
          <w:p w:rsidR="00DD1E81" w:rsidRPr="001E491B" w:rsidRDefault="00DD1E81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</w:t>
            </w:r>
          </w:p>
        </w:tc>
        <w:tc>
          <w:tcPr>
            <w:tcW w:w="412" w:type="pct"/>
            <w:shd w:val="clear" w:color="auto" w:fill="auto"/>
          </w:tcPr>
          <w:p w:rsidR="00DD1E81" w:rsidRPr="001E491B" w:rsidRDefault="00DD1E81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411</w:t>
            </w:r>
          </w:p>
        </w:tc>
        <w:tc>
          <w:tcPr>
            <w:tcW w:w="412" w:type="pct"/>
            <w:shd w:val="clear" w:color="auto" w:fill="auto"/>
          </w:tcPr>
          <w:p w:rsidR="00DD1E81" w:rsidRPr="001E491B" w:rsidRDefault="00DD1E81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381" w:type="pct"/>
            <w:shd w:val="clear" w:color="auto" w:fill="auto"/>
          </w:tcPr>
          <w:p w:rsidR="00DD1E81" w:rsidRPr="001E491B" w:rsidRDefault="00DD1E81" w:rsidP="009D7D64">
            <w:pPr>
              <w:rPr>
                <w:sz w:val="24"/>
                <w:szCs w:val="24"/>
                <w:lang w:val="en-US"/>
              </w:rPr>
            </w:pPr>
            <w:r w:rsidRPr="00DD1E81">
              <w:rPr>
                <w:sz w:val="24"/>
                <w:szCs w:val="24"/>
                <w:lang w:val="en-US"/>
              </w:rPr>
              <w:t>BQR and RDP A-Controls are missing</w:t>
            </w:r>
          </w:p>
        </w:tc>
        <w:tc>
          <w:tcPr>
            <w:tcW w:w="1745" w:type="pct"/>
            <w:shd w:val="clear" w:color="auto" w:fill="auto"/>
          </w:tcPr>
          <w:p w:rsidR="00DD1E81" w:rsidRPr="001E491B" w:rsidRDefault="00DD1E81" w:rsidP="009D7D64">
            <w:pPr>
              <w:rPr>
                <w:sz w:val="24"/>
                <w:szCs w:val="24"/>
                <w:lang w:val="en-US"/>
              </w:rPr>
            </w:pPr>
            <w:r w:rsidRPr="00DD1E81">
              <w:rPr>
                <w:sz w:val="24"/>
                <w:szCs w:val="24"/>
                <w:lang w:val="en-US"/>
              </w:rPr>
              <w:t>Add rows HEWM4.6/7 for them</w:t>
            </w:r>
          </w:p>
        </w:tc>
      </w:tr>
    </w:tbl>
    <w:p w:rsidR="00DD1E81" w:rsidRDefault="00DD1E81" w:rsidP="00DD1E81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9E01B2" w:rsidRPr="001E491B" w:rsidRDefault="009E01B2" w:rsidP="009E01B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9E01B2" w:rsidRPr="00E12401" w:rsidRDefault="009E01B2" w:rsidP="009E01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C515D2" w:rsidRDefault="00C515D2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1B6E51" w:rsidRPr="001B6E51" w:rsidRDefault="001B6E51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proofErr w:type="spellStart"/>
      <w:r w:rsidRPr="001B6E51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1B6E51">
        <w:rPr>
          <w:rFonts w:ascii="TimesNewRomanPSMT" w:hAnsi="TimesNewRomanPSMT" w:cs="TimesNewRomanPSMT"/>
          <w:b/>
          <w:i/>
          <w:sz w:val="24"/>
          <w:szCs w:val="24"/>
        </w:rPr>
        <w:t xml:space="preserve"> editor:  In line 53, page 515 of IEEE 802.11ax/D1.4, add the following two entries after HEM4.5:</w:t>
      </w:r>
    </w:p>
    <w:p w:rsidR="001B6E51" w:rsidRDefault="001B6E51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160"/>
        <w:gridCol w:w="2900"/>
        <w:gridCol w:w="1380"/>
        <w:gridCol w:w="1380"/>
        <w:gridCol w:w="1760"/>
      </w:tblGrid>
      <w:tr w:rsidR="00865284" w:rsidTr="007F00E3">
        <w:trPr>
          <w:trHeight w:val="325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65284" w:rsidRDefault="00865284" w:rsidP="009D7D64">
            <w:pPr>
              <w:pStyle w:val="CellBody"/>
            </w:pPr>
            <w:r>
              <w:rPr>
                <w:w w:val="100"/>
              </w:rPr>
              <w:t>HEM4.6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65284" w:rsidRDefault="00A35092" w:rsidP="009D7D64">
            <w:pPr>
              <w:pStyle w:val="CellBody"/>
            </w:pPr>
            <w:r>
              <w:rPr>
                <w:w w:val="100"/>
              </w:rPr>
              <w:t>BQR Control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65284" w:rsidRDefault="00A35092" w:rsidP="009D7D64">
            <w:pPr>
              <w:pStyle w:val="CellBody"/>
            </w:pPr>
            <w:r>
              <w:rPr>
                <w:w w:val="100"/>
              </w:rPr>
              <w:t>9.2.4.6.4.7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65284" w:rsidRDefault="00865284" w:rsidP="009D7D64">
            <w:pPr>
              <w:pStyle w:val="CellBody"/>
            </w:pPr>
            <w:r>
              <w:rPr>
                <w:w w:val="100"/>
              </w:rPr>
              <w:t>CFHE</w:t>
            </w:r>
            <w:proofErr w:type="gramStart"/>
            <w:r>
              <w:rPr>
                <w:w w:val="100"/>
              </w:rPr>
              <w:t>:</w:t>
            </w:r>
            <w:r w:rsidR="004A74EF">
              <w:rPr>
                <w:w w:val="100"/>
              </w:rPr>
              <w:t>O</w:t>
            </w:r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65284" w:rsidRDefault="00865284" w:rsidP="009D7D64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865284" w:rsidTr="007F00E3">
        <w:trPr>
          <w:trHeight w:val="424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65284" w:rsidRPr="00865284" w:rsidRDefault="00865284" w:rsidP="009D7D6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HEM4.7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65284" w:rsidRPr="00865284" w:rsidRDefault="00A35092" w:rsidP="009D7D6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CAS Control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65284" w:rsidRPr="00865284" w:rsidRDefault="00A35092" w:rsidP="009D7D6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9.2.4.6.4.8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65284" w:rsidRPr="00865284" w:rsidRDefault="00865284" w:rsidP="009D7D6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CFHE</w:t>
            </w:r>
            <w:proofErr w:type="gramStart"/>
            <w:r>
              <w:rPr>
                <w:w w:val="100"/>
              </w:rPr>
              <w:t>:</w:t>
            </w:r>
            <w:r w:rsidR="004A74EF">
              <w:rPr>
                <w:w w:val="100"/>
              </w:rPr>
              <w:t>O</w:t>
            </w:r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65284" w:rsidRPr="00865284" w:rsidRDefault="00865284" w:rsidP="009D7D64">
            <w:pPr>
              <w:pStyle w:val="CellBody"/>
              <w:spacing w:line="180" w:lineRule="atLeast"/>
              <w:rPr>
                <w:w w:val="100"/>
              </w:rPr>
            </w:pPr>
            <w:r>
              <w:rPr>
                <w:w w:val="100"/>
              </w:rPr>
              <w:t xml:space="preserve">Yes </w:t>
            </w:r>
            <w:r w:rsidRPr="00865284">
              <w:rPr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 w:rsidRPr="00865284">
              <w:rPr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 w:rsidRPr="00865284">
              <w:rPr>
                <w:w w:val="100"/>
              </w:rPr>
              <w:t></w:t>
            </w:r>
          </w:p>
        </w:tc>
      </w:tr>
    </w:tbl>
    <w:p w:rsidR="007F00E3" w:rsidRDefault="007F00E3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623AF0" w:rsidRDefault="00623AF0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623AF0" w:rsidRPr="001E491B" w:rsidRDefault="00623AF0" w:rsidP="00623AF0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78"/>
        <w:gridCol w:w="829"/>
        <w:gridCol w:w="829"/>
        <w:gridCol w:w="2778"/>
        <w:gridCol w:w="3510"/>
      </w:tblGrid>
      <w:tr w:rsidR="00623AF0" w:rsidRPr="001E491B" w:rsidTr="009D7D6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F0" w:rsidRPr="001E491B" w:rsidRDefault="00623AF0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F0" w:rsidRPr="001E491B" w:rsidRDefault="00623AF0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F0" w:rsidRPr="001E491B" w:rsidRDefault="00623AF0" w:rsidP="009D7D6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F0" w:rsidRPr="001E491B" w:rsidRDefault="00623AF0" w:rsidP="009D7D6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F0" w:rsidRPr="001E491B" w:rsidRDefault="00623AF0" w:rsidP="009D7D6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F0" w:rsidRPr="001E491B" w:rsidRDefault="00623AF0" w:rsidP="009D7D6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23AF0" w:rsidRPr="001E491B" w:rsidTr="009D7D6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23AF0" w:rsidRPr="001E491B" w:rsidRDefault="00623AF0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8313</w:t>
            </w:r>
          </w:p>
        </w:tc>
        <w:tc>
          <w:tcPr>
            <w:tcW w:w="685" w:type="pct"/>
            <w:shd w:val="clear" w:color="auto" w:fill="auto"/>
          </w:tcPr>
          <w:p w:rsidR="00623AF0" w:rsidRPr="001E491B" w:rsidRDefault="00673AE7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B.4.27.</w:t>
            </w:r>
            <w:r w:rsidR="00623AF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2" w:type="pct"/>
            <w:shd w:val="clear" w:color="auto" w:fill="auto"/>
          </w:tcPr>
          <w:p w:rsidR="00623AF0" w:rsidRPr="001E491B" w:rsidRDefault="00623AF0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413</w:t>
            </w:r>
          </w:p>
        </w:tc>
        <w:tc>
          <w:tcPr>
            <w:tcW w:w="412" w:type="pct"/>
            <w:shd w:val="clear" w:color="auto" w:fill="auto"/>
          </w:tcPr>
          <w:p w:rsidR="00623AF0" w:rsidRPr="001E491B" w:rsidRDefault="00623AF0" w:rsidP="009D7D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381" w:type="pct"/>
            <w:shd w:val="clear" w:color="auto" w:fill="auto"/>
          </w:tcPr>
          <w:p w:rsidR="00623AF0" w:rsidRPr="001E491B" w:rsidRDefault="00623AF0" w:rsidP="009D7D64">
            <w:pPr>
              <w:rPr>
                <w:sz w:val="24"/>
                <w:szCs w:val="24"/>
                <w:lang w:val="en-US"/>
              </w:rPr>
            </w:pPr>
            <w:r w:rsidRPr="00623AF0">
              <w:rPr>
                <w:sz w:val="24"/>
                <w:szCs w:val="24"/>
                <w:lang w:val="en-US"/>
              </w:rPr>
              <w:t xml:space="preserve">HE MAC PICS missing Quieting Action frame, and </w:t>
            </w:r>
            <w:proofErr w:type="gramStart"/>
            <w:r w:rsidRPr="00623AF0">
              <w:rPr>
                <w:sz w:val="24"/>
                <w:szCs w:val="24"/>
                <w:lang w:val="en-US"/>
              </w:rPr>
              <w:t>it's</w:t>
            </w:r>
            <w:proofErr w:type="gramEnd"/>
            <w:r w:rsidRPr="00623AF0">
              <w:rPr>
                <w:sz w:val="24"/>
                <w:szCs w:val="24"/>
                <w:lang w:val="en-US"/>
              </w:rPr>
              <w:t xml:space="preserve"> use is necessary in radar bands so that DFS in-service monitoring </w:t>
            </w:r>
            <w:proofErr w:type="spellStart"/>
            <w:r w:rsidRPr="00623AF0">
              <w:rPr>
                <w:sz w:val="24"/>
                <w:szCs w:val="24"/>
                <w:lang w:val="en-US"/>
              </w:rPr>
              <w:t>requirments</w:t>
            </w:r>
            <w:proofErr w:type="spellEnd"/>
            <w:r w:rsidRPr="00623AF0">
              <w:rPr>
                <w:sz w:val="24"/>
                <w:szCs w:val="24"/>
                <w:lang w:val="en-US"/>
              </w:rPr>
              <w:t xml:space="preserve"> can be met.</w:t>
            </w:r>
          </w:p>
        </w:tc>
        <w:tc>
          <w:tcPr>
            <w:tcW w:w="1745" w:type="pct"/>
            <w:shd w:val="clear" w:color="auto" w:fill="auto"/>
          </w:tcPr>
          <w:p w:rsidR="00623AF0" w:rsidRPr="001E491B" w:rsidRDefault="00623AF0" w:rsidP="009D7D64">
            <w:pPr>
              <w:rPr>
                <w:sz w:val="24"/>
                <w:szCs w:val="24"/>
                <w:lang w:val="en-US"/>
              </w:rPr>
            </w:pPr>
            <w:r w:rsidRPr="00623AF0">
              <w:rPr>
                <w:sz w:val="24"/>
                <w:szCs w:val="24"/>
                <w:lang w:val="en-US"/>
              </w:rPr>
              <w:t>Add mandatory reception of Quiet Time Period Action frame when some channels are in radar bands. Transmission can be optional like MU-RTS transmission is.</w:t>
            </w:r>
          </w:p>
        </w:tc>
      </w:tr>
    </w:tbl>
    <w:p w:rsidR="00623AF0" w:rsidRDefault="00623AF0" w:rsidP="00623AF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623AF0" w:rsidRPr="001E491B" w:rsidRDefault="00623AF0" w:rsidP="00623AF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623AF0" w:rsidRPr="00E12401" w:rsidRDefault="00623AF0" w:rsidP="00623AF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623AF0" w:rsidRDefault="00623AF0" w:rsidP="00623AF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1B6E51" w:rsidRPr="00C55379" w:rsidRDefault="00C55379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proofErr w:type="spellStart"/>
      <w:r w:rsidRPr="00C55379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C55379">
        <w:rPr>
          <w:rFonts w:ascii="TimesNewRomanPSMT" w:hAnsi="TimesNewRomanPSMT" w:cs="TimesNewRomanPSMT"/>
          <w:b/>
          <w:i/>
          <w:sz w:val="24"/>
          <w:szCs w:val="24"/>
        </w:rPr>
        <w:t xml:space="preserve"> editor:  At the end of B.4.27.1, add the following two entries after “HEM10”:</w:t>
      </w:r>
    </w:p>
    <w:p w:rsidR="00C55379" w:rsidRDefault="00C55379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160"/>
        <w:gridCol w:w="2900"/>
        <w:gridCol w:w="1380"/>
        <w:gridCol w:w="1380"/>
        <w:gridCol w:w="1760"/>
      </w:tblGrid>
      <w:tr w:rsidR="00854982" w:rsidTr="009D7D64">
        <w:trPr>
          <w:trHeight w:val="9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54982" w:rsidRDefault="00854982" w:rsidP="009D7D64">
            <w:pPr>
              <w:pStyle w:val="CellBody"/>
            </w:pPr>
            <w:r>
              <w:rPr>
                <w:w w:val="100"/>
              </w:rPr>
              <w:t>HEM11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54982" w:rsidRDefault="00854982" w:rsidP="004E3612">
            <w:pPr>
              <w:pStyle w:val="CellBody"/>
            </w:pPr>
            <w:r>
              <w:rPr>
                <w:w w:val="100"/>
              </w:rPr>
              <w:t xml:space="preserve">Quiet time period 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54982" w:rsidRDefault="00854982" w:rsidP="009D7D64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54982" w:rsidRDefault="00854982" w:rsidP="009D7D64">
            <w:pPr>
              <w:pStyle w:val="CellBody"/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54982" w:rsidRDefault="00854982" w:rsidP="009D7D64">
            <w:pPr>
              <w:pStyle w:val="CellBody"/>
              <w:spacing w:line="180" w:lineRule="atLeast"/>
              <w:rPr>
                <w:rFonts w:ascii="Wingdings 2" w:hAnsi="Wingdings 2" w:cs="Wingdings 2"/>
              </w:rPr>
            </w:pPr>
          </w:p>
        </w:tc>
      </w:tr>
      <w:tr w:rsidR="004E3612" w:rsidTr="009D7D64">
        <w:trPr>
          <w:trHeight w:val="9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E3612" w:rsidRDefault="004E3612" w:rsidP="004E3612">
            <w:pPr>
              <w:pStyle w:val="CellBody"/>
            </w:pPr>
            <w:r>
              <w:rPr>
                <w:w w:val="100"/>
              </w:rPr>
              <w:t>HEM11.1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E3612" w:rsidRDefault="004829BC" w:rsidP="004829BC">
            <w:pPr>
              <w:pStyle w:val="CellBody"/>
            </w:pPr>
            <w:r>
              <w:rPr>
                <w:w w:val="100"/>
              </w:rPr>
              <w:t>Transmission of Quiet Time Period Request frame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E3612" w:rsidRDefault="00A04F31" w:rsidP="004E3612">
            <w:pPr>
              <w:pStyle w:val="CellBody"/>
            </w:pPr>
            <w:r>
              <w:t>27.16.4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E3612" w:rsidRDefault="004E3612" w:rsidP="004E3612">
            <w:pPr>
              <w:pStyle w:val="CellBody"/>
            </w:pPr>
            <w:r>
              <w:rPr>
                <w:w w:val="100"/>
              </w:rPr>
              <w:t>CFHE</w:t>
            </w:r>
            <w:proofErr w:type="gramStart"/>
            <w:r>
              <w:rPr>
                <w:w w:val="100"/>
              </w:rPr>
              <w:t>:</w:t>
            </w:r>
            <w:r w:rsidR="001514F0">
              <w:rPr>
                <w:w w:val="100"/>
              </w:rPr>
              <w:t>O</w:t>
            </w:r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E3612" w:rsidRDefault="004E3612" w:rsidP="004E3612">
            <w:pPr>
              <w:pStyle w:val="CellBody"/>
              <w:spacing w:line="180" w:lineRule="atLeast"/>
              <w:rPr>
                <w:rFonts w:ascii="Wingdings 2" w:hAnsi="Wingdings 2" w:cs="Wingdings 2"/>
              </w:rPr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4E3612" w:rsidTr="009D7D64">
        <w:trPr>
          <w:trHeight w:val="9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E3612" w:rsidRDefault="004E3612" w:rsidP="004E3612">
            <w:pPr>
              <w:pStyle w:val="CellBody"/>
            </w:pPr>
            <w:r>
              <w:rPr>
                <w:w w:val="100"/>
              </w:rPr>
              <w:t>HEM11.2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E3612" w:rsidRDefault="004829BC" w:rsidP="004829BC">
            <w:pPr>
              <w:pStyle w:val="CellBody"/>
            </w:pPr>
            <w:r>
              <w:rPr>
                <w:w w:val="100"/>
              </w:rPr>
              <w:t>Reception of Quiet Time Period Response frame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E3612" w:rsidRDefault="00A04F31" w:rsidP="004E3612">
            <w:pPr>
              <w:pStyle w:val="CellBody"/>
            </w:pPr>
            <w:r>
              <w:t>27.16.4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E3612" w:rsidRDefault="004E3612" w:rsidP="004E3612">
            <w:pPr>
              <w:pStyle w:val="CellBody"/>
            </w:pPr>
            <w:r>
              <w:rPr>
                <w:w w:val="100"/>
              </w:rPr>
              <w:t>CFHE:M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E3612" w:rsidRDefault="004E3612" w:rsidP="004E3612">
            <w:pPr>
              <w:pStyle w:val="CellBody"/>
              <w:spacing w:line="180" w:lineRule="atLeast"/>
              <w:rPr>
                <w:rFonts w:ascii="Wingdings 2" w:hAnsi="Wingdings 2" w:cs="Wingdings 2"/>
              </w:rPr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:rsidR="004E0B41" w:rsidRDefault="004E0B41" w:rsidP="00107A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E0B41" w:rsidRDefault="004E0B41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4E0B41" w:rsidRPr="001E491B" w:rsidRDefault="004E0B41" w:rsidP="004E0B41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78"/>
        <w:gridCol w:w="829"/>
        <w:gridCol w:w="829"/>
        <w:gridCol w:w="2778"/>
        <w:gridCol w:w="3510"/>
      </w:tblGrid>
      <w:tr w:rsidR="004E0B41" w:rsidRPr="001E491B" w:rsidTr="00E71F51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B41" w:rsidRPr="001E491B" w:rsidRDefault="004E0B41" w:rsidP="00E71F5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B41" w:rsidRPr="001E491B" w:rsidRDefault="004E0B41" w:rsidP="00E71F5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B41" w:rsidRPr="001E491B" w:rsidRDefault="004E0B41" w:rsidP="00E71F5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B41" w:rsidRPr="001E491B" w:rsidRDefault="004E0B41" w:rsidP="00E71F51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B41" w:rsidRPr="001E491B" w:rsidRDefault="004E0B41" w:rsidP="00E71F51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B41" w:rsidRPr="001E491B" w:rsidRDefault="004E0B41" w:rsidP="00E71F51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E0B41" w:rsidRPr="001E491B" w:rsidTr="00E71F51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4E0B41" w:rsidRPr="001E491B" w:rsidRDefault="009E6AE5" w:rsidP="00E71F5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7012</w:t>
            </w:r>
          </w:p>
        </w:tc>
        <w:tc>
          <w:tcPr>
            <w:tcW w:w="685" w:type="pct"/>
            <w:shd w:val="clear" w:color="auto" w:fill="auto"/>
          </w:tcPr>
          <w:p w:rsidR="004E0B41" w:rsidRPr="001E491B" w:rsidRDefault="009E6AE5" w:rsidP="00E71F5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B.4.27.2</w:t>
            </w:r>
          </w:p>
        </w:tc>
        <w:tc>
          <w:tcPr>
            <w:tcW w:w="412" w:type="pct"/>
            <w:shd w:val="clear" w:color="auto" w:fill="auto"/>
          </w:tcPr>
          <w:p w:rsidR="004E0B41" w:rsidRPr="001E491B" w:rsidRDefault="009E6AE5" w:rsidP="00E71F5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414</w:t>
            </w:r>
          </w:p>
        </w:tc>
        <w:tc>
          <w:tcPr>
            <w:tcW w:w="412" w:type="pct"/>
            <w:shd w:val="clear" w:color="auto" w:fill="auto"/>
          </w:tcPr>
          <w:p w:rsidR="004E0B41" w:rsidRPr="001E491B" w:rsidRDefault="009E6AE5" w:rsidP="00E71F5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381" w:type="pct"/>
            <w:shd w:val="clear" w:color="auto" w:fill="auto"/>
          </w:tcPr>
          <w:p w:rsidR="004E0B41" w:rsidRPr="001E491B" w:rsidRDefault="009E6AE5" w:rsidP="00E71F51">
            <w:pPr>
              <w:rPr>
                <w:sz w:val="24"/>
                <w:szCs w:val="24"/>
                <w:lang w:val="en-US"/>
              </w:rPr>
            </w:pPr>
            <w:r w:rsidRPr="009E6AE5">
              <w:rPr>
                <w:sz w:val="24"/>
                <w:szCs w:val="24"/>
                <w:lang w:val="en-US"/>
              </w:rPr>
              <w:t>Number of PICS items that are being referenced in a predicate are missing the asterisk in the Item column to indicate this.</w:t>
            </w:r>
          </w:p>
        </w:tc>
        <w:tc>
          <w:tcPr>
            <w:tcW w:w="1745" w:type="pct"/>
            <w:shd w:val="clear" w:color="auto" w:fill="auto"/>
          </w:tcPr>
          <w:p w:rsidR="004E0B41" w:rsidRPr="001E491B" w:rsidRDefault="009E6AE5" w:rsidP="00E71F51">
            <w:pPr>
              <w:rPr>
                <w:sz w:val="24"/>
                <w:szCs w:val="24"/>
                <w:lang w:val="en-US"/>
              </w:rPr>
            </w:pPr>
            <w:r w:rsidRPr="009E6AE5">
              <w:rPr>
                <w:sz w:val="24"/>
                <w:szCs w:val="24"/>
                <w:lang w:val="en-US"/>
              </w:rPr>
              <w:t>Add asterisk into the Item column for the following PICS items: CFHEW2G4, CFHEW5G, CFHEW20, CFHEW80, HEWM6.1, HEWM6.2, HEWM6.4, HEWM6.5, HEWM6.7, HEWP2.1, HEWP3.1, HEWP3.2, HEWP3.3, HEWP3.4, HEWP3.5, HEWP6.1, HEWP6.2, HEWP6.3, HEWP6.4, HEWP6.5, HEWP6.6, HEWP6.7, HEWP12.1.1, HEWP12.1.2, HEWP12.1.4, HEWP12.1.5, HEWP12.1.7, HEWP12.1.8, HEWP12.1.10, HEWP12.1.11, HEWP12.1.13, HEWP12.1.14, HEWP12.1.16, HEWP12.1.17, HEWP12.1.19, EWP12.1.20, HEWP12.1.22, HEWP12.1.23, HEWP12.2.1, HEWP12.2.3, HEWP12.2.5, HEWP12.2.7, HEWP12.2.9, HEWP12.2.11, HEWP12.2.13, HEWP12.2.15.</w:t>
            </w:r>
          </w:p>
        </w:tc>
      </w:tr>
    </w:tbl>
    <w:p w:rsidR="004E0B41" w:rsidRDefault="004E0B41" w:rsidP="004E0B41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E0B41" w:rsidRPr="001E491B" w:rsidRDefault="004E0B41" w:rsidP="004E0B4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4E0B41" w:rsidRPr="00E12401" w:rsidRDefault="004E0B41" w:rsidP="004E0B41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4E0B41" w:rsidRDefault="004E0B41" w:rsidP="004E0B41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6A0C5E" w:rsidRPr="00D714D3" w:rsidRDefault="00D714D3" w:rsidP="00D714D3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proofErr w:type="spellStart"/>
      <w:r w:rsidRPr="00D714D3">
        <w:rPr>
          <w:b/>
          <w:i/>
          <w:sz w:val="24"/>
          <w:szCs w:val="24"/>
          <w:lang w:val="en-US"/>
        </w:rPr>
        <w:t>TGax</w:t>
      </w:r>
      <w:proofErr w:type="spellEnd"/>
      <w:r w:rsidRPr="00D714D3">
        <w:rPr>
          <w:b/>
          <w:i/>
          <w:sz w:val="24"/>
          <w:szCs w:val="24"/>
          <w:lang w:val="en-US"/>
        </w:rPr>
        <w:t xml:space="preserve"> editor:  Add asterisk into the Item column for the following PICS items, namely, </w:t>
      </w:r>
      <w:r w:rsidR="006B3176" w:rsidRPr="00D714D3">
        <w:rPr>
          <w:b/>
          <w:i/>
          <w:sz w:val="24"/>
          <w:szCs w:val="24"/>
          <w:lang w:val="en-US"/>
        </w:rPr>
        <w:t>CFHE2G4, CFHE</w:t>
      </w:r>
      <w:r w:rsidR="006A0C5E" w:rsidRPr="00D714D3">
        <w:rPr>
          <w:b/>
          <w:i/>
          <w:sz w:val="24"/>
          <w:szCs w:val="24"/>
          <w:lang w:val="en-US"/>
        </w:rPr>
        <w:t xml:space="preserve">5G, </w:t>
      </w:r>
      <w:r w:rsidR="006B3176" w:rsidRPr="00D714D3">
        <w:rPr>
          <w:b/>
          <w:i/>
          <w:sz w:val="24"/>
          <w:szCs w:val="24"/>
          <w:lang w:val="en-US"/>
        </w:rPr>
        <w:t>CFHE</w:t>
      </w:r>
      <w:r w:rsidR="006A0C5E" w:rsidRPr="00D714D3">
        <w:rPr>
          <w:b/>
          <w:i/>
          <w:sz w:val="24"/>
          <w:szCs w:val="24"/>
          <w:lang w:val="en-US"/>
        </w:rPr>
        <w:t>20, CFHE80,</w:t>
      </w:r>
      <w:r w:rsidR="00BA32C1" w:rsidRPr="00D714D3">
        <w:rPr>
          <w:b/>
          <w:i/>
          <w:sz w:val="24"/>
          <w:szCs w:val="24"/>
          <w:lang w:val="en-US"/>
        </w:rPr>
        <w:t xml:space="preserve"> HE</w:t>
      </w:r>
      <w:r w:rsidR="006A0C5E" w:rsidRPr="00D714D3">
        <w:rPr>
          <w:b/>
          <w:i/>
          <w:sz w:val="24"/>
          <w:szCs w:val="24"/>
          <w:lang w:val="en-US"/>
        </w:rPr>
        <w:t>M6.1,</w:t>
      </w:r>
      <w:r w:rsidR="00A40B7F" w:rsidRPr="00D714D3">
        <w:rPr>
          <w:b/>
          <w:i/>
          <w:sz w:val="24"/>
          <w:szCs w:val="24"/>
          <w:lang w:val="en-US"/>
        </w:rPr>
        <w:t xml:space="preserve"> HE</w:t>
      </w:r>
      <w:r w:rsidR="006A0C5E" w:rsidRPr="00D714D3">
        <w:rPr>
          <w:b/>
          <w:i/>
          <w:sz w:val="24"/>
          <w:szCs w:val="24"/>
          <w:lang w:val="en-US"/>
        </w:rPr>
        <w:t>M6.2,</w:t>
      </w:r>
      <w:r w:rsidR="004B3BC5" w:rsidRPr="00D714D3">
        <w:rPr>
          <w:b/>
          <w:i/>
          <w:sz w:val="24"/>
          <w:szCs w:val="24"/>
          <w:lang w:val="en-US"/>
        </w:rPr>
        <w:t xml:space="preserve"> HE</w:t>
      </w:r>
      <w:r w:rsidR="006A0C5E" w:rsidRPr="00D714D3">
        <w:rPr>
          <w:b/>
          <w:i/>
          <w:sz w:val="24"/>
          <w:szCs w:val="24"/>
          <w:lang w:val="en-US"/>
        </w:rPr>
        <w:t>M6.4,</w:t>
      </w:r>
      <w:r w:rsidR="00937E13" w:rsidRPr="00D714D3">
        <w:rPr>
          <w:b/>
          <w:i/>
          <w:sz w:val="24"/>
          <w:szCs w:val="24"/>
          <w:lang w:val="en-US"/>
        </w:rPr>
        <w:t xml:space="preserve"> HE</w:t>
      </w:r>
      <w:r w:rsidR="006A0C5E" w:rsidRPr="00D714D3">
        <w:rPr>
          <w:b/>
          <w:i/>
          <w:sz w:val="24"/>
          <w:szCs w:val="24"/>
          <w:lang w:val="en-US"/>
        </w:rPr>
        <w:t>M6.5,</w:t>
      </w:r>
      <w:r w:rsidR="00FA33DE" w:rsidRPr="00D714D3">
        <w:rPr>
          <w:b/>
          <w:i/>
          <w:sz w:val="24"/>
          <w:szCs w:val="24"/>
          <w:lang w:val="en-US"/>
        </w:rPr>
        <w:t xml:space="preserve"> HE</w:t>
      </w:r>
      <w:r w:rsidR="006A0C5E" w:rsidRPr="00D714D3">
        <w:rPr>
          <w:b/>
          <w:i/>
          <w:sz w:val="24"/>
          <w:szCs w:val="24"/>
          <w:lang w:val="en-US"/>
        </w:rPr>
        <w:t>M6.7,</w:t>
      </w:r>
      <w:r w:rsidR="006F00A2" w:rsidRPr="00D714D3">
        <w:rPr>
          <w:b/>
          <w:i/>
          <w:sz w:val="24"/>
          <w:szCs w:val="24"/>
          <w:lang w:val="en-US"/>
        </w:rPr>
        <w:t xml:space="preserve"> HE</w:t>
      </w:r>
      <w:r w:rsidR="006A0C5E" w:rsidRPr="00D714D3">
        <w:rPr>
          <w:b/>
          <w:i/>
          <w:sz w:val="24"/>
          <w:szCs w:val="24"/>
          <w:lang w:val="en-US"/>
        </w:rPr>
        <w:t>P2.1,</w:t>
      </w:r>
      <w:r w:rsidR="000E2E36" w:rsidRPr="00D714D3">
        <w:rPr>
          <w:b/>
          <w:i/>
          <w:sz w:val="24"/>
          <w:szCs w:val="24"/>
          <w:lang w:val="en-US"/>
        </w:rPr>
        <w:t xml:space="preserve"> HE</w:t>
      </w:r>
      <w:r w:rsidR="006A0C5E" w:rsidRPr="00D714D3">
        <w:rPr>
          <w:b/>
          <w:i/>
          <w:sz w:val="24"/>
          <w:szCs w:val="24"/>
          <w:lang w:val="en-US"/>
        </w:rPr>
        <w:t>P3.1,</w:t>
      </w:r>
      <w:r w:rsidR="00377864" w:rsidRPr="00D714D3">
        <w:rPr>
          <w:b/>
          <w:i/>
          <w:sz w:val="24"/>
          <w:szCs w:val="24"/>
          <w:lang w:val="en-US"/>
        </w:rPr>
        <w:t xml:space="preserve"> HE</w:t>
      </w:r>
      <w:r w:rsidR="006A0C5E" w:rsidRPr="00D714D3">
        <w:rPr>
          <w:b/>
          <w:i/>
          <w:sz w:val="24"/>
          <w:szCs w:val="24"/>
          <w:lang w:val="en-US"/>
        </w:rPr>
        <w:t>P3.2,</w:t>
      </w:r>
      <w:r w:rsidR="00115C04" w:rsidRPr="00D714D3">
        <w:rPr>
          <w:b/>
          <w:i/>
          <w:sz w:val="24"/>
          <w:szCs w:val="24"/>
          <w:lang w:val="en-US"/>
        </w:rPr>
        <w:t xml:space="preserve"> HEP3.3, HE</w:t>
      </w:r>
      <w:r w:rsidR="006A0C5E" w:rsidRPr="00D714D3">
        <w:rPr>
          <w:b/>
          <w:i/>
          <w:sz w:val="24"/>
          <w:szCs w:val="24"/>
          <w:lang w:val="en-US"/>
        </w:rPr>
        <w:t xml:space="preserve">P3.4, HEP3.5, </w:t>
      </w:r>
      <w:r w:rsidR="00A92F04" w:rsidRPr="00D714D3">
        <w:rPr>
          <w:b/>
          <w:i/>
          <w:sz w:val="24"/>
          <w:szCs w:val="24"/>
          <w:lang w:val="en-US"/>
        </w:rPr>
        <w:t>HEP6.1, HEP6.2, HEP6.3, HE</w:t>
      </w:r>
      <w:r w:rsidR="006A0C5E" w:rsidRPr="00D714D3">
        <w:rPr>
          <w:b/>
          <w:i/>
          <w:sz w:val="24"/>
          <w:szCs w:val="24"/>
          <w:lang w:val="en-US"/>
        </w:rPr>
        <w:t xml:space="preserve">P6.4, </w:t>
      </w:r>
      <w:r w:rsidR="00D83944" w:rsidRPr="00D714D3">
        <w:rPr>
          <w:b/>
          <w:i/>
          <w:sz w:val="24"/>
          <w:szCs w:val="24"/>
          <w:lang w:val="en-US"/>
        </w:rPr>
        <w:t>HEP6.5, HEP6.6, HE</w:t>
      </w:r>
      <w:r w:rsidR="006A0C5E" w:rsidRPr="00D714D3">
        <w:rPr>
          <w:b/>
          <w:i/>
          <w:sz w:val="24"/>
          <w:szCs w:val="24"/>
          <w:lang w:val="en-US"/>
        </w:rPr>
        <w:t>P6.7, HEP12.1.1,</w:t>
      </w:r>
      <w:r w:rsidR="009B6CCF" w:rsidRPr="00D714D3">
        <w:rPr>
          <w:b/>
          <w:i/>
          <w:sz w:val="24"/>
          <w:szCs w:val="24"/>
          <w:lang w:val="en-US"/>
        </w:rPr>
        <w:t xml:space="preserve"> HE</w:t>
      </w:r>
      <w:r w:rsidR="006A0C5E" w:rsidRPr="00D714D3">
        <w:rPr>
          <w:b/>
          <w:i/>
          <w:sz w:val="24"/>
          <w:szCs w:val="24"/>
          <w:lang w:val="en-US"/>
        </w:rPr>
        <w:t>P12.1.2,</w:t>
      </w:r>
      <w:r w:rsidR="0048631B" w:rsidRPr="00D714D3">
        <w:rPr>
          <w:b/>
          <w:i/>
          <w:sz w:val="24"/>
          <w:szCs w:val="24"/>
          <w:lang w:val="en-US"/>
        </w:rPr>
        <w:t xml:space="preserve"> HEP12.1.4, HE</w:t>
      </w:r>
      <w:r w:rsidR="006A0C5E" w:rsidRPr="00D714D3">
        <w:rPr>
          <w:b/>
          <w:i/>
          <w:sz w:val="24"/>
          <w:szCs w:val="24"/>
          <w:lang w:val="en-US"/>
        </w:rPr>
        <w:t>P12.1.5,</w:t>
      </w:r>
      <w:r w:rsidR="000202B7" w:rsidRPr="00D714D3">
        <w:rPr>
          <w:b/>
          <w:i/>
          <w:sz w:val="24"/>
          <w:szCs w:val="24"/>
          <w:lang w:val="en-US"/>
        </w:rPr>
        <w:t xml:space="preserve"> HEP12.1.7, HE</w:t>
      </w:r>
      <w:r w:rsidR="006A0C5E" w:rsidRPr="00D714D3">
        <w:rPr>
          <w:b/>
          <w:i/>
          <w:sz w:val="24"/>
          <w:szCs w:val="24"/>
          <w:lang w:val="en-US"/>
        </w:rPr>
        <w:t>P12.1.8,</w:t>
      </w:r>
      <w:r w:rsidR="002D5976" w:rsidRPr="00D714D3">
        <w:rPr>
          <w:b/>
          <w:i/>
          <w:sz w:val="24"/>
          <w:szCs w:val="24"/>
          <w:lang w:val="en-US"/>
        </w:rPr>
        <w:t xml:space="preserve"> HEP12.1.10, HE</w:t>
      </w:r>
      <w:r w:rsidR="006A0C5E" w:rsidRPr="00D714D3">
        <w:rPr>
          <w:b/>
          <w:i/>
          <w:sz w:val="24"/>
          <w:szCs w:val="24"/>
          <w:lang w:val="en-US"/>
        </w:rPr>
        <w:t>P12.1.11,</w:t>
      </w:r>
      <w:r w:rsidR="00237EFE" w:rsidRPr="00D714D3">
        <w:rPr>
          <w:b/>
          <w:i/>
          <w:sz w:val="24"/>
          <w:szCs w:val="24"/>
          <w:lang w:val="en-US"/>
        </w:rPr>
        <w:t xml:space="preserve"> HEP12.1.13, HE</w:t>
      </w:r>
      <w:r w:rsidR="006A0C5E" w:rsidRPr="00D714D3">
        <w:rPr>
          <w:b/>
          <w:i/>
          <w:sz w:val="24"/>
          <w:szCs w:val="24"/>
          <w:lang w:val="en-US"/>
        </w:rPr>
        <w:t>P12.1.14,</w:t>
      </w:r>
      <w:r w:rsidR="00211869" w:rsidRPr="00D714D3">
        <w:rPr>
          <w:b/>
          <w:i/>
          <w:sz w:val="24"/>
          <w:szCs w:val="24"/>
          <w:lang w:val="en-US"/>
        </w:rPr>
        <w:t xml:space="preserve"> HEP12.1.16, HE</w:t>
      </w:r>
      <w:r w:rsidR="006A0C5E" w:rsidRPr="00D714D3">
        <w:rPr>
          <w:b/>
          <w:i/>
          <w:sz w:val="24"/>
          <w:szCs w:val="24"/>
          <w:lang w:val="en-US"/>
        </w:rPr>
        <w:t>P12.1.17,</w:t>
      </w:r>
      <w:r w:rsidR="00C852A4" w:rsidRPr="00D714D3">
        <w:rPr>
          <w:b/>
          <w:i/>
          <w:sz w:val="24"/>
          <w:szCs w:val="24"/>
          <w:lang w:val="en-US"/>
        </w:rPr>
        <w:t xml:space="preserve"> HE</w:t>
      </w:r>
      <w:r w:rsidR="006A0C5E" w:rsidRPr="00D714D3">
        <w:rPr>
          <w:b/>
          <w:i/>
          <w:sz w:val="24"/>
          <w:szCs w:val="24"/>
          <w:lang w:val="en-US"/>
        </w:rPr>
        <w:t xml:space="preserve">P12.1.19, </w:t>
      </w:r>
      <w:r w:rsidR="00C852A4" w:rsidRPr="00D714D3">
        <w:rPr>
          <w:b/>
          <w:i/>
          <w:sz w:val="24"/>
          <w:szCs w:val="24"/>
          <w:lang w:val="en-US"/>
        </w:rPr>
        <w:t>H</w:t>
      </w:r>
      <w:r w:rsidR="006A0C5E" w:rsidRPr="00D714D3">
        <w:rPr>
          <w:b/>
          <w:i/>
          <w:sz w:val="24"/>
          <w:szCs w:val="24"/>
          <w:lang w:val="en-US"/>
        </w:rPr>
        <w:t>EP12.1.20, HEP12.1.22, HEP12.1.23,</w:t>
      </w:r>
      <w:r w:rsidR="009A30D9" w:rsidRPr="00D714D3">
        <w:rPr>
          <w:b/>
          <w:i/>
          <w:sz w:val="24"/>
          <w:szCs w:val="24"/>
          <w:lang w:val="en-US"/>
        </w:rPr>
        <w:t xml:space="preserve"> HE</w:t>
      </w:r>
      <w:r w:rsidR="006A0C5E" w:rsidRPr="00D714D3">
        <w:rPr>
          <w:b/>
          <w:i/>
          <w:sz w:val="24"/>
          <w:szCs w:val="24"/>
          <w:lang w:val="en-US"/>
        </w:rPr>
        <w:t xml:space="preserve">P12.2.1, </w:t>
      </w:r>
      <w:r w:rsidR="00243F1B" w:rsidRPr="00D714D3">
        <w:rPr>
          <w:b/>
          <w:i/>
          <w:sz w:val="24"/>
          <w:szCs w:val="24"/>
          <w:lang w:val="en-US"/>
        </w:rPr>
        <w:t>HE</w:t>
      </w:r>
      <w:r w:rsidR="006A0C5E" w:rsidRPr="00D714D3">
        <w:rPr>
          <w:b/>
          <w:i/>
          <w:sz w:val="24"/>
          <w:szCs w:val="24"/>
          <w:lang w:val="en-US"/>
        </w:rPr>
        <w:t xml:space="preserve">P12.2.3, </w:t>
      </w:r>
      <w:r w:rsidR="00B81F61" w:rsidRPr="00D714D3">
        <w:rPr>
          <w:b/>
          <w:i/>
          <w:sz w:val="24"/>
          <w:szCs w:val="24"/>
          <w:lang w:val="en-US"/>
        </w:rPr>
        <w:t>HE</w:t>
      </w:r>
      <w:r w:rsidR="006A0C5E" w:rsidRPr="00D714D3">
        <w:rPr>
          <w:b/>
          <w:i/>
          <w:sz w:val="24"/>
          <w:szCs w:val="24"/>
          <w:lang w:val="en-US"/>
        </w:rPr>
        <w:t xml:space="preserve">P12.2.5, HEP12.2.7, </w:t>
      </w:r>
      <w:r w:rsidR="00F13C7A" w:rsidRPr="00D714D3">
        <w:rPr>
          <w:b/>
          <w:i/>
          <w:sz w:val="24"/>
          <w:szCs w:val="24"/>
          <w:lang w:val="en-US"/>
        </w:rPr>
        <w:t>HE</w:t>
      </w:r>
      <w:r w:rsidR="006A0C5E" w:rsidRPr="00D714D3">
        <w:rPr>
          <w:b/>
          <w:i/>
          <w:sz w:val="24"/>
          <w:szCs w:val="24"/>
          <w:lang w:val="en-US"/>
        </w:rPr>
        <w:t xml:space="preserve">P12.2.9, </w:t>
      </w:r>
      <w:r w:rsidR="005E31C8" w:rsidRPr="00D714D3">
        <w:rPr>
          <w:b/>
          <w:i/>
          <w:sz w:val="24"/>
          <w:szCs w:val="24"/>
          <w:lang w:val="en-US"/>
        </w:rPr>
        <w:t>HE</w:t>
      </w:r>
      <w:r w:rsidR="006A0C5E" w:rsidRPr="00D714D3">
        <w:rPr>
          <w:b/>
          <w:i/>
          <w:sz w:val="24"/>
          <w:szCs w:val="24"/>
          <w:lang w:val="en-US"/>
        </w:rPr>
        <w:t>P12.2.11,</w:t>
      </w:r>
      <w:r w:rsidR="00FA71E3" w:rsidRPr="00D714D3">
        <w:rPr>
          <w:b/>
          <w:i/>
          <w:sz w:val="24"/>
          <w:szCs w:val="24"/>
          <w:lang w:val="en-US"/>
        </w:rPr>
        <w:t xml:space="preserve"> HE</w:t>
      </w:r>
      <w:r w:rsidR="006A0C5E" w:rsidRPr="00D714D3">
        <w:rPr>
          <w:b/>
          <w:i/>
          <w:sz w:val="24"/>
          <w:szCs w:val="24"/>
          <w:lang w:val="en-US"/>
        </w:rPr>
        <w:t xml:space="preserve">P12.2.13, </w:t>
      </w:r>
      <w:r w:rsidR="00F71798" w:rsidRPr="00D714D3">
        <w:rPr>
          <w:b/>
          <w:i/>
          <w:sz w:val="24"/>
          <w:szCs w:val="24"/>
          <w:lang w:val="en-US"/>
        </w:rPr>
        <w:t>HE</w:t>
      </w:r>
      <w:r w:rsidR="006A0C5E" w:rsidRPr="00D714D3">
        <w:rPr>
          <w:b/>
          <w:i/>
          <w:sz w:val="24"/>
          <w:szCs w:val="24"/>
          <w:lang w:val="en-US"/>
        </w:rPr>
        <w:t>P12.2.15.</w:t>
      </w:r>
    </w:p>
    <w:p w:rsidR="00FC3233" w:rsidRDefault="00FC3233">
      <w:pPr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br w:type="page"/>
      </w:r>
    </w:p>
    <w:p w:rsidR="00FC3233" w:rsidRPr="001E491B" w:rsidRDefault="00FC3233" w:rsidP="00FC3233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78"/>
        <w:gridCol w:w="829"/>
        <w:gridCol w:w="829"/>
        <w:gridCol w:w="2778"/>
        <w:gridCol w:w="3510"/>
      </w:tblGrid>
      <w:tr w:rsidR="00FC3233" w:rsidRPr="001E491B" w:rsidTr="009C709A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233" w:rsidRPr="001E491B" w:rsidRDefault="00FC3233" w:rsidP="009C709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233" w:rsidRPr="001E491B" w:rsidRDefault="00FC3233" w:rsidP="009C709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233" w:rsidRPr="001E491B" w:rsidRDefault="00FC3233" w:rsidP="009C709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233" w:rsidRPr="001E491B" w:rsidRDefault="00FC3233" w:rsidP="009C709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233" w:rsidRPr="001E491B" w:rsidRDefault="00FC3233" w:rsidP="009C709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233" w:rsidRPr="001E491B" w:rsidRDefault="00FC3233" w:rsidP="009C709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C3233" w:rsidRPr="001E491B" w:rsidTr="009C709A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C3233" w:rsidRPr="001E491B" w:rsidRDefault="00194DBC" w:rsidP="009C709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7006</w:t>
            </w:r>
          </w:p>
        </w:tc>
        <w:tc>
          <w:tcPr>
            <w:tcW w:w="685" w:type="pct"/>
            <w:shd w:val="clear" w:color="auto" w:fill="auto"/>
          </w:tcPr>
          <w:p w:rsidR="00FC3233" w:rsidRPr="001E491B" w:rsidRDefault="00194DBC" w:rsidP="009C709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B.4.27.2</w:t>
            </w:r>
          </w:p>
        </w:tc>
        <w:tc>
          <w:tcPr>
            <w:tcW w:w="412" w:type="pct"/>
            <w:shd w:val="clear" w:color="auto" w:fill="auto"/>
          </w:tcPr>
          <w:p w:rsidR="00FC3233" w:rsidRPr="001E491B" w:rsidRDefault="00194DBC" w:rsidP="009C709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414</w:t>
            </w:r>
          </w:p>
        </w:tc>
        <w:tc>
          <w:tcPr>
            <w:tcW w:w="412" w:type="pct"/>
            <w:shd w:val="clear" w:color="auto" w:fill="auto"/>
          </w:tcPr>
          <w:p w:rsidR="00FC3233" w:rsidRPr="001E491B" w:rsidRDefault="00194DBC" w:rsidP="009C709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381" w:type="pct"/>
            <w:shd w:val="clear" w:color="auto" w:fill="auto"/>
          </w:tcPr>
          <w:p w:rsidR="00FC3233" w:rsidRPr="001E491B" w:rsidRDefault="00194DBC" w:rsidP="009C709A">
            <w:pPr>
              <w:rPr>
                <w:sz w:val="24"/>
                <w:szCs w:val="24"/>
                <w:lang w:val="en-US"/>
              </w:rPr>
            </w:pPr>
            <w:r w:rsidRPr="00194DBC">
              <w:rPr>
                <w:sz w:val="24"/>
                <w:szCs w:val="24"/>
                <w:lang w:val="en-US"/>
              </w:rPr>
              <w:t xml:space="preserve">HEWP4.* items in PICS have self-referential </w:t>
            </w:r>
            <w:proofErr w:type="spellStart"/>
            <w:r w:rsidRPr="00194DBC">
              <w:rPr>
                <w:sz w:val="24"/>
                <w:szCs w:val="24"/>
                <w:lang w:val="en-US"/>
              </w:rPr>
              <w:t>preficate</w:t>
            </w:r>
            <w:proofErr w:type="spellEnd"/>
            <w:r w:rsidRPr="00194DBC">
              <w:rPr>
                <w:sz w:val="24"/>
                <w:szCs w:val="24"/>
                <w:lang w:val="en-US"/>
              </w:rPr>
              <w:t xml:space="preserve"> in the Status column. That does not make much sense ("item is mandatory if the item is supported</w:t>
            </w:r>
            <w:proofErr w:type="gramStart"/>
            <w:r w:rsidRPr="00194DBC">
              <w:rPr>
                <w:sz w:val="24"/>
                <w:szCs w:val="24"/>
                <w:lang w:val="en-US"/>
              </w:rPr>
              <w:t>.."</w:t>
            </w:r>
            <w:proofErr w:type="gramEnd"/>
            <w:r w:rsidRPr="00194DBC">
              <w:rPr>
                <w:sz w:val="24"/>
                <w:szCs w:val="24"/>
                <w:lang w:val="en-US"/>
              </w:rPr>
              <w:t>). When are these items supposed to be mandatory?</w:t>
            </w:r>
          </w:p>
        </w:tc>
        <w:tc>
          <w:tcPr>
            <w:tcW w:w="1745" w:type="pct"/>
            <w:shd w:val="clear" w:color="auto" w:fill="auto"/>
          </w:tcPr>
          <w:p w:rsidR="00FC3233" w:rsidRPr="001E491B" w:rsidRDefault="00194DBC" w:rsidP="009C709A">
            <w:pPr>
              <w:rPr>
                <w:sz w:val="24"/>
                <w:szCs w:val="24"/>
                <w:lang w:val="en-US"/>
              </w:rPr>
            </w:pPr>
            <w:r w:rsidRPr="00194DBC">
              <w:rPr>
                <w:sz w:val="24"/>
                <w:szCs w:val="24"/>
                <w:lang w:val="en-US"/>
              </w:rPr>
              <w:t xml:space="preserve">Fix the predicate in </w:t>
            </w:r>
            <w:proofErr w:type="gramStart"/>
            <w:r w:rsidRPr="00194DBC">
              <w:rPr>
                <w:sz w:val="24"/>
                <w:szCs w:val="24"/>
                <w:lang w:val="en-US"/>
              </w:rPr>
              <w:t>HEWP4.1 ..</w:t>
            </w:r>
            <w:proofErr w:type="gramEnd"/>
            <w:r w:rsidRPr="00194DBC">
              <w:rPr>
                <w:sz w:val="24"/>
                <w:szCs w:val="24"/>
                <w:lang w:val="en-US"/>
              </w:rPr>
              <w:t xml:space="preserve"> HEWP4.5 items Status column.</w:t>
            </w:r>
          </w:p>
        </w:tc>
      </w:tr>
    </w:tbl>
    <w:p w:rsidR="00FC3233" w:rsidRDefault="00FC3233" w:rsidP="00FC323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9741F8" w:rsidRDefault="009741F8" w:rsidP="009741F8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9741F8" w:rsidRDefault="009741F8" w:rsidP="00FC323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comment is valid.  For “Values in 160 MHz channel” and “Values in 80+80 MHz channel”, there are dependent requirements on</w:t>
      </w:r>
      <w:r w:rsidR="00AA410D">
        <w:rPr>
          <w:sz w:val="24"/>
          <w:szCs w:val="24"/>
        </w:rPr>
        <w:t xml:space="preserve"> HEP3.4 and HEP3.5, respectively:</w:t>
      </w:r>
    </w:p>
    <w:p w:rsidR="00AA410D" w:rsidRPr="009741F8" w:rsidRDefault="00AA410D" w:rsidP="00AA410D">
      <w:pPr>
        <w:spacing w:after="240"/>
        <w:jc w:val="center"/>
        <w:rPr>
          <w:sz w:val="24"/>
          <w:szCs w:val="24"/>
        </w:rPr>
      </w:pPr>
      <w:r w:rsidRPr="00AA410D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5663485" cy="815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980" cy="84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C75" w:rsidRDefault="00FC3233" w:rsidP="00FC323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  <w:bookmarkStart w:id="0" w:name="_GoBack"/>
      <w:bookmarkEnd w:id="0"/>
    </w:p>
    <w:p w:rsidR="00E75C75" w:rsidRPr="001E491B" w:rsidRDefault="00E75C75" w:rsidP="00FC323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Revised</w:t>
      </w:r>
    </w:p>
    <w:p w:rsidR="00D714D3" w:rsidRDefault="0007383A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proofErr w:type="spellStart"/>
      <w:r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>
        <w:rPr>
          <w:rFonts w:ascii="TimesNewRomanPSMT" w:hAnsi="TimesNewRomanPSMT" w:cs="TimesNewRomanPSMT"/>
          <w:b/>
          <w:i/>
          <w:sz w:val="24"/>
          <w:szCs w:val="24"/>
        </w:rPr>
        <w:t xml:space="preserve"> editor:  In line </w:t>
      </w:r>
      <w:r w:rsidR="008B4731">
        <w:rPr>
          <w:rFonts w:ascii="TimesNewRomanPSMT" w:hAnsi="TimesNewRomanPSMT" w:cs="TimesNewRomanPSMT"/>
          <w:b/>
          <w:i/>
          <w:sz w:val="24"/>
          <w:szCs w:val="24"/>
        </w:rPr>
        <w:t xml:space="preserve">31, page 518, </w:t>
      </w:r>
      <w:proofErr w:type="gramStart"/>
      <w:r w:rsidR="008B4731">
        <w:rPr>
          <w:rFonts w:ascii="TimesNewRomanPSMT" w:hAnsi="TimesNewRomanPSMT" w:cs="TimesNewRomanPSMT"/>
          <w:b/>
          <w:i/>
          <w:sz w:val="24"/>
          <w:szCs w:val="24"/>
        </w:rPr>
        <w:t>c</w:t>
      </w:r>
      <w:r w:rsidR="004526BD">
        <w:rPr>
          <w:rFonts w:ascii="TimesNewRomanPSMT" w:hAnsi="TimesNewRomanPSMT" w:cs="TimesNewRomanPSMT"/>
          <w:b/>
          <w:i/>
          <w:sz w:val="24"/>
          <w:szCs w:val="24"/>
        </w:rPr>
        <w:t>hange</w:t>
      </w:r>
      <w:proofErr w:type="gramEnd"/>
    </w:p>
    <w:p w:rsidR="004526BD" w:rsidRDefault="004526BD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00"/>
        <w:gridCol w:w="2900"/>
        <w:gridCol w:w="1380"/>
        <w:gridCol w:w="1380"/>
        <w:gridCol w:w="1780"/>
      </w:tblGrid>
      <w:tr w:rsidR="004526BD" w:rsidTr="009C709A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HEP4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PHY timing information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  <w:spacing w:line="180" w:lineRule="atLeast"/>
              <w:rPr>
                <w:rFonts w:ascii="Wingdings" w:hAnsi="Wingdings" w:cs="Wingdings"/>
              </w:rPr>
            </w:pPr>
          </w:p>
        </w:tc>
      </w:tr>
      <w:tr w:rsidR="004526BD" w:rsidTr="009C709A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HEP4.1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Values in 20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28.3.8 (Timing-related parameters)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HEP4.1:M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4526BD" w:rsidTr="009C709A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HEP4.2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Values in 40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28.3.8 (Timing-related parameters)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HEP4.2:M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4526BD" w:rsidTr="009C709A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HEP4.3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Values in 80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28.3.8 (Timing-related parameters)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HEP4.3:M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4526BD" w:rsidTr="009C709A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HEP4.4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Values in 160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28.3.8 (Timing-related parameters)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HEP4.4:M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4526BD" w:rsidTr="009C709A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HEP4.5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Values in 80+80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28.3.8 (Timing-related parameters)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</w:pPr>
            <w:r>
              <w:rPr>
                <w:w w:val="100"/>
              </w:rPr>
              <w:t>HEP4.5:M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526BD" w:rsidRDefault="004526BD" w:rsidP="009C709A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:rsidR="00CA6701" w:rsidRDefault="00CA6701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4526BD" w:rsidRDefault="00CA6701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proofErr w:type="gramStart"/>
      <w:r>
        <w:rPr>
          <w:rFonts w:ascii="TimesNewRomanPSMT" w:hAnsi="TimesNewRomanPSMT" w:cs="TimesNewRomanPSMT"/>
          <w:b/>
          <w:i/>
          <w:sz w:val="24"/>
          <w:szCs w:val="24"/>
        </w:rPr>
        <w:t>t</w:t>
      </w:r>
      <w:r w:rsidR="004526BD">
        <w:rPr>
          <w:rFonts w:ascii="TimesNewRomanPSMT" w:hAnsi="TimesNewRomanPSMT" w:cs="TimesNewRomanPSMT"/>
          <w:b/>
          <w:i/>
          <w:sz w:val="24"/>
          <w:szCs w:val="24"/>
        </w:rPr>
        <w:t>o</w:t>
      </w:r>
      <w:proofErr w:type="gramEnd"/>
    </w:p>
    <w:p w:rsidR="00CA6701" w:rsidRDefault="00CA6701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00"/>
        <w:gridCol w:w="2900"/>
        <w:gridCol w:w="1380"/>
        <w:gridCol w:w="1380"/>
        <w:gridCol w:w="1780"/>
      </w:tblGrid>
      <w:tr w:rsidR="00830253" w:rsidTr="009C709A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  <w:r>
              <w:rPr>
                <w:w w:val="100"/>
              </w:rPr>
              <w:t>HEP4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  <w:r>
              <w:rPr>
                <w:w w:val="100"/>
              </w:rPr>
              <w:t>PHY timing information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  <w:spacing w:line="180" w:lineRule="atLeast"/>
              <w:rPr>
                <w:rFonts w:ascii="Wingdings" w:hAnsi="Wingdings" w:cs="Wingdings"/>
              </w:rPr>
            </w:pPr>
          </w:p>
        </w:tc>
      </w:tr>
      <w:tr w:rsidR="00830253" w:rsidTr="009C709A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  <w:r>
              <w:rPr>
                <w:w w:val="100"/>
              </w:rPr>
              <w:lastRenderedPageBreak/>
              <w:t>HEP4.1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  <w:r>
              <w:rPr>
                <w:w w:val="100"/>
              </w:rPr>
              <w:t>Values in 20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  <w:r>
              <w:rPr>
                <w:w w:val="100"/>
              </w:rPr>
              <w:t>28.3.8 (Timing-related parameters)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942E9B" w:rsidP="009C709A">
            <w:pPr>
              <w:pStyle w:val="CellBody"/>
            </w:pPr>
            <w:r>
              <w:t>CFHE:M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830253" w:rsidTr="009C709A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  <w:r>
              <w:rPr>
                <w:w w:val="100"/>
              </w:rPr>
              <w:t>HEP4.2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  <w:r>
              <w:rPr>
                <w:w w:val="100"/>
              </w:rPr>
              <w:t>Values in 40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  <w:r>
              <w:rPr>
                <w:w w:val="100"/>
              </w:rPr>
              <w:t>28.3.8 (Timing-related parameters)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942E9B" w:rsidP="009C709A">
            <w:pPr>
              <w:pStyle w:val="CellBody"/>
            </w:pPr>
            <w:r>
              <w:t>CFHE:M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830253" w:rsidTr="009C709A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  <w:r>
              <w:rPr>
                <w:w w:val="100"/>
              </w:rPr>
              <w:t>HEP4.3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  <w:r>
              <w:rPr>
                <w:w w:val="100"/>
              </w:rPr>
              <w:t>Values in 80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  <w:r>
              <w:rPr>
                <w:w w:val="100"/>
              </w:rPr>
              <w:t>28.3.8 (Timing-related parameters)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942E9B" w:rsidP="009C709A">
            <w:pPr>
              <w:pStyle w:val="CellBody"/>
            </w:pPr>
            <w:r>
              <w:t>CFHE:M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830253" w:rsidTr="009C709A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  <w:r>
              <w:rPr>
                <w:w w:val="100"/>
              </w:rPr>
              <w:t>HEP4.4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  <w:r>
              <w:rPr>
                <w:w w:val="100"/>
              </w:rPr>
              <w:t>Values in 160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  <w:r>
              <w:rPr>
                <w:w w:val="100"/>
              </w:rPr>
              <w:t>28.3.8 (Timing-related parameters)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C3DA0" w:rsidP="009C709A">
            <w:pPr>
              <w:pStyle w:val="CellBody"/>
            </w:pPr>
            <w:r>
              <w:t>HEP3.4:M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830253" w:rsidTr="009C709A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  <w:r>
              <w:rPr>
                <w:w w:val="100"/>
              </w:rPr>
              <w:t>HEP4.5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  <w:r>
              <w:rPr>
                <w:w w:val="100"/>
              </w:rPr>
              <w:t>Values in 80+80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</w:pPr>
            <w:r>
              <w:rPr>
                <w:w w:val="100"/>
              </w:rPr>
              <w:t>28.3.8 (Timing-related parameters)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C3DA0" w:rsidP="009C709A">
            <w:pPr>
              <w:pStyle w:val="CellBody"/>
            </w:pPr>
            <w:r>
              <w:t>HEP3.5:M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0253" w:rsidRDefault="00830253" w:rsidP="009C709A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:rsidR="009A6C06" w:rsidRDefault="009A6C06" w:rsidP="00BA0CAC">
      <w:pPr>
        <w:rPr>
          <w:sz w:val="24"/>
          <w:szCs w:val="24"/>
        </w:rPr>
      </w:pPr>
    </w:p>
    <w:p w:rsidR="009A6C06" w:rsidRDefault="009A6C0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A0CAC" w:rsidRPr="001E491B" w:rsidRDefault="00BA0CAC" w:rsidP="00BA0CAC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78"/>
        <w:gridCol w:w="829"/>
        <w:gridCol w:w="829"/>
        <w:gridCol w:w="2778"/>
        <w:gridCol w:w="3510"/>
      </w:tblGrid>
      <w:tr w:rsidR="00BA0CAC" w:rsidRPr="001E491B" w:rsidTr="00C70D8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CAC" w:rsidRPr="001E491B" w:rsidRDefault="00BA0CAC" w:rsidP="00C70D8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CAC" w:rsidRPr="001E491B" w:rsidRDefault="00BA0CAC" w:rsidP="00C70D8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CAC" w:rsidRPr="001E491B" w:rsidRDefault="00BA0CAC" w:rsidP="00C70D8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CAC" w:rsidRPr="001E491B" w:rsidRDefault="00BA0CAC" w:rsidP="00C70D8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CAC" w:rsidRPr="001E491B" w:rsidRDefault="00BA0CAC" w:rsidP="00C70D8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CAC" w:rsidRPr="001E491B" w:rsidRDefault="00BA0CAC" w:rsidP="00C70D8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BA0CAC" w:rsidRPr="001E491B" w:rsidTr="00C70D8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BA0CAC" w:rsidRPr="001E491B" w:rsidRDefault="00BA0CAC" w:rsidP="00C70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7000</w:t>
            </w:r>
          </w:p>
        </w:tc>
        <w:tc>
          <w:tcPr>
            <w:tcW w:w="685" w:type="pct"/>
            <w:shd w:val="clear" w:color="auto" w:fill="auto"/>
          </w:tcPr>
          <w:p w:rsidR="00BA0CAC" w:rsidRPr="001E491B" w:rsidRDefault="00125368" w:rsidP="00C70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Annex B</w:t>
            </w:r>
          </w:p>
        </w:tc>
        <w:tc>
          <w:tcPr>
            <w:tcW w:w="412" w:type="pct"/>
            <w:shd w:val="clear" w:color="auto" w:fill="auto"/>
          </w:tcPr>
          <w:p w:rsidR="00BA0CAC" w:rsidRPr="001E491B" w:rsidRDefault="00BA0CAC" w:rsidP="00C70D8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BA0CAC" w:rsidRPr="001E491B" w:rsidRDefault="00BA0CAC" w:rsidP="00C70D8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BA0CAC" w:rsidRPr="001E491B" w:rsidRDefault="00125368" w:rsidP="00C70D8B">
            <w:pPr>
              <w:rPr>
                <w:sz w:val="24"/>
                <w:szCs w:val="24"/>
                <w:lang w:val="en-US"/>
              </w:rPr>
            </w:pPr>
            <w:r w:rsidRPr="00125368">
              <w:rPr>
                <w:sz w:val="24"/>
                <w:szCs w:val="24"/>
                <w:lang w:val="en-US"/>
              </w:rPr>
              <w:t>Annex B needs significant work as it seems to have many errors in it.</w:t>
            </w:r>
          </w:p>
        </w:tc>
        <w:tc>
          <w:tcPr>
            <w:tcW w:w="1745" w:type="pct"/>
            <w:shd w:val="clear" w:color="auto" w:fill="auto"/>
          </w:tcPr>
          <w:p w:rsidR="00BA0CAC" w:rsidRPr="001E491B" w:rsidRDefault="00125368" w:rsidP="00C70D8B">
            <w:pPr>
              <w:rPr>
                <w:sz w:val="24"/>
                <w:szCs w:val="24"/>
                <w:lang w:val="en-US"/>
              </w:rPr>
            </w:pPr>
            <w:r w:rsidRPr="00125368">
              <w:rPr>
                <w:sz w:val="24"/>
                <w:szCs w:val="24"/>
                <w:lang w:val="en-US"/>
              </w:rPr>
              <w:t>Correct the PICS so that it is clear which features are optional and which are mandatory.  Also, correct the dependence of the various features.</w:t>
            </w:r>
          </w:p>
        </w:tc>
      </w:tr>
    </w:tbl>
    <w:p w:rsidR="00BA0CAC" w:rsidRDefault="00BA0CAC" w:rsidP="00BA0CAC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BA0CAC" w:rsidRPr="001E491B" w:rsidRDefault="00BA0CAC" w:rsidP="00BA0CA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637751" w:rsidRDefault="00637751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Rejected</w:t>
      </w:r>
    </w:p>
    <w:p w:rsidR="00637751" w:rsidRDefault="00637751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4526BD" w:rsidRPr="00637751" w:rsidRDefault="00637751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  <w:r w:rsidRPr="00637751">
        <w:rPr>
          <w:rFonts w:ascii="TimesNewRomanPSMT" w:hAnsi="TimesNewRomanPSMT" w:cs="TimesNewRomanPSMT"/>
          <w:sz w:val="24"/>
          <w:szCs w:val="24"/>
        </w:rPr>
        <w:t>The proposed resolution does not provide specific changes that would address the comment.</w:t>
      </w:r>
    </w:p>
    <w:sectPr w:rsidR="004526BD" w:rsidRPr="00637751" w:rsidSect="00620EB6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6AA" w:rsidRDefault="00A156AA">
      <w:r>
        <w:separator/>
      </w:r>
    </w:p>
  </w:endnote>
  <w:endnote w:type="continuationSeparator" w:id="0">
    <w:p w:rsidR="00A156AA" w:rsidRDefault="00A1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B37147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AA410D">
      <w:rPr>
        <w:noProof/>
      </w:rPr>
      <w:t>14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6AA" w:rsidRDefault="00A156AA">
      <w:r>
        <w:separator/>
      </w:r>
    </w:p>
  </w:footnote>
  <w:footnote w:type="continuationSeparator" w:id="0">
    <w:p w:rsidR="00A156AA" w:rsidRDefault="00A15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F64832" w:rsidP="00F64832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9781"/>
      </w:tabs>
    </w:pPr>
    <w:r>
      <w:t>September</w:t>
    </w:r>
    <w:r w:rsidR="00CE6DA2">
      <w:t xml:space="preserve"> 2017</w:t>
    </w:r>
    <w:r w:rsidR="00E12776">
      <w:tab/>
    </w:r>
    <w:r w:rsidR="00E12776">
      <w:tab/>
      <w:t xml:space="preserve">  </w:t>
    </w:r>
    <w:fldSimple w:instr=" TITLE  \* MERGEFORMAT ">
      <w:r w:rsidR="00E12776">
        <w:t>doc.: IEEE 802.11-1</w:t>
      </w:r>
      <w:r w:rsidR="00CE6DA2">
        <w:t>7</w:t>
      </w:r>
      <w:r w:rsidR="00E12776">
        <w:t>/</w:t>
      </w:r>
      <w:r w:rsidR="00504289">
        <w:t>1</w:t>
      </w:r>
      <w:r w:rsidR="00880F92">
        <w:t>40</w:t>
      </w:r>
      <w:r w:rsidR="00A17486">
        <w:t>2</w:t>
      </w:r>
      <w:r w:rsidR="00E12776">
        <w:t>r</w:t>
      </w:r>
      <w:r w:rsidR="002C3B23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0067B1"/>
    <w:multiLevelType w:val="hybridMultilevel"/>
    <w:tmpl w:val="80A2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B087B"/>
    <w:multiLevelType w:val="hybridMultilevel"/>
    <w:tmpl w:val="03FA11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16F1A"/>
    <w:multiLevelType w:val="hybridMultilevel"/>
    <w:tmpl w:val="30DC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6"/>
  </w:num>
  <w:num w:numId="7">
    <w:abstractNumId w:val="13"/>
  </w:num>
  <w:num w:numId="8">
    <w:abstractNumId w:val="35"/>
  </w:num>
  <w:num w:numId="9">
    <w:abstractNumId w:val="18"/>
  </w:num>
  <w:num w:numId="10">
    <w:abstractNumId w:val="1"/>
  </w:num>
  <w:num w:numId="11">
    <w:abstractNumId w:val="9"/>
  </w:num>
  <w:num w:numId="12">
    <w:abstractNumId w:val="15"/>
  </w:num>
  <w:num w:numId="13">
    <w:abstractNumId w:val="2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36"/>
  </w:num>
  <w:num w:numId="20">
    <w:abstractNumId w:val="22"/>
  </w:num>
  <w:num w:numId="21">
    <w:abstractNumId w:val="23"/>
  </w:num>
  <w:num w:numId="22">
    <w:abstractNumId w:val="33"/>
  </w:num>
  <w:num w:numId="23">
    <w:abstractNumId w:val="34"/>
  </w:num>
  <w:num w:numId="24">
    <w:abstractNumId w:val="19"/>
  </w:num>
  <w:num w:numId="25">
    <w:abstractNumId w:val="2"/>
  </w:num>
  <w:num w:numId="26">
    <w:abstractNumId w:val="32"/>
  </w:num>
  <w:num w:numId="27">
    <w:abstractNumId w:val="26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0"/>
  </w:num>
  <w:num w:numId="34">
    <w:abstractNumId w:val="10"/>
  </w:num>
  <w:num w:numId="35">
    <w:abstractNumId w:val="29"/>
  </w:num>
  <w:num w:numId="36">
    <w:abstractNumId w:val="28"/>
  </w:num>
  <w:num w:numId="37">
    <w:abstractNumId w:val="20"/>
  </w:num>
  <w:num w:numId="38">
    <w:abstractNumId w:val="8"/>
  </w:num>
  <w:num w:numId="39">
    <w:abstractNumId w:val="24"/>
  </w:num>
  <w:num w:numId="40">
    <w:abstractNumId w:val="17"/>
  </w:num>
  <w:num w:numId="41">
    <w:abstractNumId w:val="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A1"/>
    <w:rsid w:val="000002B8"/>
    <w:rsid w:val="00001CF2"/>
    <w:rsid w:val="00002D35"/>
    <w:rsid w:val="00004944"/>
    <w:rsid w:val="00007A45"/>
    <w:rsid w:val="00007F52"/>
    <w:rsid w:val="00010D1B"/>
    <w:rsid w:val="00011B32"/>
    <w:rsid w:val="0001289D"/>
    <w:rsid w:val="00013565"/>
    <w:rsid w:val="00013E71"/>
    <w:rsid w:val="0001470A"/>
    <w:rsid w:val="0001471A"/>
    <w:rsid w:val="000163C8"/>
    <w:rsid w:val="00017296"/>
    <w:rsid w:val="0002013F"/>
    <w:rsid w:val="000202B7"/>
    <w:rsid w:val="0002065E"/>
    <w:rsid w:val="000210F4"/>
    <w:rsid w:val="00022443"/>
    <w:rsid w:val="00024373"/>
    <w:rsid w:val="0002481F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BB9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55887"/>
    <w:rsid w:val="000564C4"/>
    <w:rsid w:val="00060D32"/>
    <w:rsid w:val="000626B9"/>
    <w:rsid w:val="00063EA0"/>
    <w:rsid w:val="000642B1"/>
    <w:rsid w:val="00064C48"/>
    <w:rsid w:val="00064F73"/>
    <w:rsid w:val="00066FC8"/>
    <w:rsid w:val="00067B93"/>
    <w:rsid w:val="00071B29"/>
    <w:rsid w:val="00072993"/>
    <w:rsid w:val="00073438"/>
    <w:rsid w:val="0007383A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D0BAE"/>
    <w:rsid w:val="000D19C9"/>
    <w:rsid w:val="000D2207"/>
    <w:rsid w:val="000D6387"/>
    <w:rsid w:val="000D7634"/>
    <w:rsid w:val="000E0737"/>
    <w:rsid w:val="000E2E36"/>
    <w:rsid w:val="000E38ED"/>
    <w:rsid w:val="000E5C0B"/>
    <w:rsid w:val="000F08FC"/>
    <w:rsid w:val="000F0EF3"/>
    <w:rsid w:val="000F2476"/>
    <w:rsid w:val="000F26C6"/>
    <w:rsid w:val="000F2A35"/>
    <w:rsid w:val="000F46E2"/>
    <w:rsid w:val="000F5BE6"/>
    <w:rsid w:val="000F5CF8"/>
    <w:rsid w:val="000F6699"/>
    <w:rsid w:val="000F738F"/>
    <w:rsid w:val="0010083F"/>
    <w:rsid w:val="00100EA2"/>
    <w:rsid w:val="00100F19"/>
    <w:rsid w:val="00102307"/>
    <w:rsid w:val="001025E9"/>
    <w:rsid w:val="00104E00"/>
    <w:rsid w:val="001055E6"/>
    <w:rsid w:val="00106C22"/>
    <w:rsid w:val="00107A9B"/>
    <w:rsid w:val="00112711"/>
    <w:rsid w:val="0011562A"/>
    <w:rsid w:val="00115C04"/>
    <w:rsid w:val="00116B5C"/>
    <w:rsid w:val="00121F19"/>
    <w:rsid w:val="001234AC"/>
    <w:rsid w:val="001247AD"/>
    <w:rsid w:val="00125368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3796"/>
    <w:rsid w:val="001442D3"/>
    <w:rsid w:val="00145E67"/>
    <w:rsid w:val="00145EC6"/>
    <w:rsid w:val="0015137E"/>
    <w:rsid w:val="001514F0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2E61"/>
    <w:rsid w:val="001755EC"/>
    <w:rsid w:val="00176198"/>
    <w:rsid w:val="001777CB"/>
    <w:rsid w:val="00180157"/>
    <w:rsid w:val="00180412"/>
    <w:rsid w:val="001812B2"/>
    <w:rsid w:val="00182D1E"/>
    <w:rsid w:val="00182D46"/>
    <w:rsid w:val="001832AB"/>
    <w:rsid w:val="00185B4F"/>
    <w:rsid w:val="001905BE"/>
    <w:rsid w:val="00192CD8"/>
    <w:rsid w:val="001935F5"/>
    <w:rsid w:val="00193C43"/>
    <w:rsid w:val="00194DBC"/>
    <w:rsid w:val="00195572"/>
    <w:rsid w:val="00195A01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56A9"/>
    <w:rsid w:val="001B5995"/>
    <w:rsid w:val="001B59B4"/>
    <w:rsid w:val="001B6E51"/>
    <w:rsid w:val="001B710A"/>
    <w:rsid w:val="001C0054"/>
    <w:rsid w:val="001C1ADC"/>
    <w:rsid w:val="001C6899"/>
    <w:rsid w:val="001C7FAD"/>
    <w:rsid w:val="001D0B3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F24A1"/>
    <w:rsid w:val="001F2C2B"/>
    <w:rsid w:val="001F4486"/>
    <w:rsid w:val="001F4A74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566"/>
    <w:rsid w:val="00211869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59EF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37EFE"/>
    <w:rsid w:val="0024150A"/>
    <w:rsid w:val="00241946"/>
    <w:rsid w:val="00241CE3"/>
    <w:rsid w:val="00242041"/>
    <w:rsid w:val="00242B82"/>
    <w:rsid w:val="00243C80"/>
    <w:rsid w:val="00243F1B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1C3F"/>
    <w:rsid w:val="002632A0"/>
    <w:rsid w:val="00265609"/>
    <w:rsid w:val="002709F7"/>
    <w:rsid w:val="00271282"/>
    <w:rsid w:val="00271805"/>
    <w:rsid w:val="002737FC"/>
    <w:rsid w:val="00275F83"/>
    <w:rsid w:val="00275FF6"/>
    <w:rsid w:val="002761F7"/>
    <w:rsid w:val="00276618"/>
    <w:rsid w:val="00276AF3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50FE"/>
    <w:rsid w:val="00295117"/>
    <w:rsid w:val="00297D76"/>
    <w:rsid w:val="002A01F5"/>
    <w:rsid w:val="002A24B1"/>
    <w:rsid w:val="002A3ACC"/>
    <w:rsid w:val="002A5640"/>
    <w:rsid w:val="002A6A08"/>
    <w:rsid w:val="002B1C4A"/>
    <w:rsid w:val="002B40B1"/>
    <w:rsid w:val="002B4649"/>
    <w:rsid w:val="002B4E61"/>
    <w:rsid w:val="002B5197"/>
    <w:rsid w:val="002B5477"/>
    <w:rsid w:val="002B54A4"/>
    <w:rsid w:val="002B56FB"/>
    <w:rsid w:val="002B7DF5"/>
    <w:rsid w:val="002C3B23"/>
    <w:rsid w:val="002C3BA6"/>
    <w:rsid w:val="002C53E9"/>
    <w:rsid w:val="002C5FE4"/>
    <w:rsid w:val="002C7CC7"/>
    <w:rsid w:val="002D0395"/>
    <w:rsid w:val="002D44BE"/>
    <w:rsid w:val="002D535C"/>
    <w:rsid w:val="002D542F"/>
    <w:rsid w:val="002D5976"/>
    <w:rsid w:val="002E0E2B"/>
    <w:rsid w:val="002E1927"/>
    <w:rsid w:val="002E224B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06E8"/>
    <w:rsid w:val="003018A6"/>
    <w:rsid w:val="00302E86"/>
    <w:rsid w:val="0030301B"/>
    <w:rsid w:val="00304E90"/>
    <w:rsid w:val="0030554F"/>
    <w:rsid w:val="003064D4"/>
    <w:rsid w:val="003072AD"/>
    <w:rsid w:val="00307597"/>
    <w:rsid w:val="00313607"/>
    <w:rsid w:val="00313852"/>
    <w:rsid w:val="00314953"/>
    <w:rsid w:val="003156A6"/>
    <w:rsid w:val="003164F5"/>
    <w:rsid w:val="00316B18"/>
    <w:rsid w:val="00320207"/>
    <w:rsid w:val="00320571"/>
    <w:rsid w:val="00321C48"/>
    <w:rsid w:val="00322397"/>
    <w:rsid w:val="00322F8B"/>
    <w:rsid w:val="0032526B"/>
    <w:rsid w:val="00330716"/>
    <w:rsid w:val="003334E0"/>
    <w:rsid w:val="00334719"/>
    <w:rsid w:val="003348DC"/>
    <w:rsid w:val="00335CD6"/>
    <w:rsid w:val="00335F4E"/>
    <w:rsid w:val="0034084C"/>
    <w:rsid w:val="00342E60"/>
    <w:rsid w:val="00350146"/>
    <w:rsid w:val="00350488"/>
    <w:rsid w:val="00351ABD"/>
    <w:rsid w:val="00351D9A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67E00"/>
    <w:rsid w:val="00370E0C"/>
    <w:rsid w:val="00376485"/>
    <w:rsid w:val="003765D4"/>
    <w:rsid w:val="00376AC5"/>
    <w:rsid w:val="00376C95"/>
    <w:rsid w:val="00376DA5"/>
    <w:rsid w:val="003776BE"/>
    <w:rsid w:val="00377864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5C19"/>
    <w:rsid w:val="003B694E"/>
    <w:rsid w:val="003B6B93"/>
    <w:rsid w:val="003B6CAB"/>
    <w:rsid w:val="003B73CE"/>
    <w:rsid w:val="003C009E"/>
    <w:rsid w:val="003C1907"/>
    <w:rsid w:val="003D0C06"/>
    <w:rsid w:val="003D127F"/>
    <w:rsid w:val="003D1969"/>
    <w:rsid w:val="003D2C46"/>
    <w:rsid w:val="003D5478"/>
    <w:rsid w:val="003D566E"/>
    <w:rsid w:val="003D63BF"/>
    <w:rsid w:val="003D64C9"/>
    <w:rsid w:val="003D6500"/>
    <w:rsid w:val="003E0107"/>
    <w:rsid w:val="003E0526"/>
    <w:rsid w:val="003E0B87"/>
    <w:rsid w:val="003E1AB9"/>
    <w:rsid w:val="003E2139"/>
    <w:rsid w:val="003E2302"/>
    <w:rsid w:val="003E740A"/>
    <w:rsid w:val="003F0413"/>
    <w:rsid w:val="003F1C15"/>
    <w:rsid w:val="003F4A25"/>
    <w:rsid w:val="003F7856"/>
    <w:rsid w:val="003F7D95"/>
    <w:rsid w:val="00400113"/>
    <w:rsid w:val="0040157A"/>
    <w:rsid w:val="00403395"/>
    <w:rsid w:val="004041AF"/>
    <w:rsid w:val="0041271D"/>
    <w:rsid w:val="00412D2E"/>
    <w:rsid w:val="00413284"/>
    <w:rsid w:val="00414949"/>
    <w:rsid w:val="00415FC7"/>
    <w:rsid w:val="00417A9F"/>
    <w:rsid w:val="00417EEB"/>
    <w:rsid w:val="00420511"/>
    <w:rsid w:val="0042072B"/>
    <w:rsid w:val="00420791"/>
    <w:rsid w:val="0042173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19EE"/>
    <w:rsid w:val="00442037"/>
    <w:rsid w:val="004430F9"/>
    <w:rsid w:val="00450B89"/>
    <w:rsid w:val="00452498"/>
    <w:rsid w:val="004526BD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456"/>
    <w:rsid w:val="00476675"/>
    <w:rsid w:val="00481C04"/>
    <w:rsid w:val="00481E87"/>
    <w:rsid w:val="004829BC"/>
    <w:rsid w:val="004846E6"/>
    <w:rsid w:val="00485A5F"/>
    <w:rsid w:val="0048631B"/>
    <w:rsid w:val="00487EDF"/>
    <w:rsid w:val="00493DD7"/>
    <w:rsid w:val="00494B45"/>
    <w:rsid w:val="004979F9"/>
    <w:rsid w:val="004A5105"/>
    <w:rsid w:val="004A513C"/>
    <w:rsid w:val="004A56D8"/>
    <w:rsid w:val="004A5F28"/>
    <w:rsid w:val="004A70B5"/>
    <w:rsid w:val="004A74EF"/>
    <w:rsid w:val="004A7B14"/>
    <w:rsid w:val="004B1BA3"/>
    <w:rsid w:val="004B2083"/>
    <w:rsid w:val="004B2569"/>
    <w:rsid w:val="004B268C"/>
    <w:rsid w:val="004B3AC2"/>
    <w:rsid w:val="004B3BC5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6C50"/>
    <w:rsid w:val="004C7A89"/>
    <w:rsid w:val="004C7AAD"/>
    <w:rsid w:val="004D0103"/>
    <w:rsid w:val="004D24B3"/>
    <w:rsid w:val="004D3560"/>
    <w:rsid w:val="004D427C"/>
    <w:rsid w:val="004D71AA"/>
    <w:rsid w:val="004E0B41"/>
    <w:rsid w:val="004E0EE2"/>
    <w:rsid w:val="004E3552"/>
    <w:rsid w:val="004E3612"/>
    <w:rsid w:val="004E4C1E"/>
    <w:rsid w:val="004E5648"/>
    <w:rsid w:val="004E7049"/>
    <w:rsid w:val="004F2C3A"/>
    <w:rsid w:val="004F4A51"/>
    <w:rsid w:val="004F6B2B"/>
    <w:rsid w:val="004F6BD1"/>
    <w:rsid w:val="004F7E7E"/>
    <w:rsid w:val="0050126B"/>
    <w:rsid w:val="00504289"/>
    <w:rsid w:val="00504BCE"/>
    <w:rsid w:val="00504CCF"/>
    <w:rsid w:val="00504CDC"/>
    <w:rsid w:val="00507376"/>
    <w:rsid w:val="005101CC"/>
    <w:rsid w:val="00512E13"/>
    <w:rsid w:val="00513131"/>
    <w:rsid w:val="005157F6"/>
    <w:rsid w:val="00516178"/>
    <w:rsid w:val="00520EF2"/>
    <w:rsid w:val="00521B39"/>
    <w:rsid w:val="00522C92"/>
    <w:rsid w:val="00523ACB"/>
    <w:rsid w:val="0052586F"/>
    <w:rsid w:val="0052587E"/>
    <w:rsid w:val="00526E18"/>
    <w:rsid w:val="00527FE3"/>
    <w:rsid w:val="00532540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68FF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696E"/>
    <w:rsid w:val="00577F4E"/>
    <w:rsid w:val="005809E8"/>
    <w:rsid w:val="005834B7"/>
    <w:rsid w:val="00583CA4"/>
    <w:rsid w:val="0058450F"/>
    <w:rsid w:val="00584613"/>
    <w:rsid w:val="00590EB9"/>
    <w:rsid w:val="00590F3E"/>
    <w:rsid w:val="0059346B"/>
    <w:rsid w:val="0059406D"/>
    <w:rsid w:val="0059505C"/>
    <w:rsid w:val="005A148B"/>
    <w:rsid w:val="005A172C"/>
    <w:rsid w:val="005A2A88"/>
    <w:rsid w:val="005A2C5C"/>
    <w:rsid w:val="005A55B6"/>
    <w:rsid w:val="005A5ADD"/>
    <w:rsid w:val="005A5DBB"/>
    <w:rsid w:val="005A63CC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8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3AF0"/>
    <w:rsid w:val="0062440B"/>
    <w:rsid w:val="00625717"/>
    <w:rsid w:val="00625A3C"/>
    <w:rsid w:val="006276CE"/>
    <w:rsid w:val="00630E8D"/>
    <w:rsid w:val="006334BF"/>
    <w:rsid w:val="0063480C"/>
    <w:rsid w:val="00637751"/>
    <w:rsid w:val="00641361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00DF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AE7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0C5E"/>
    <w:rsid w:val="006A346B"/>
    <w:rsid w:val="006A3A06"/>
    <w:rsid w:val="006B0335"/>
    <w:rsid w:val="006B09A5"/>
    <w:rsid w:val="006B3176"/>
    <w:rsid w:val="006B395C"/>
    <w:rsid w:val="006B5442"/>
    <w:rsid w:val="006B6D89"/>
    <w:rsid w:val="006B7F57"/>
    <w:rsid w:val="006C0727"/>
    <w:rsid w:val="006C0BAC"/>
    <w:rsid w:val="006C0F36"/>
    <w:rsid w:val="006C1A7B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33C3"/>
    <w:rsid w:val="006E41B4"/>
    <w:rsid w:val="006F00A2"/>
    <w:rsid w:val="006F10EB"/>
    <w:rsid w:val="006F210C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2FF8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2034"/>
    <w:rsid w:val="0079345F"/>
    <w:rsid w:val="00794A74"/>
    <w:rsid w:val="0079569E"/>
    <w:rsid w:val="00795974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0E3"/>
    <w:rsid w:val="007F0193"/>
    <w:rsid w:val="007F0F85"/>
    <w:rsid w:val="007F132C"/>
    <w:rsid w:val="007F1606"/>
    <w:rsid w:val="007F2936"/>
    <w:rsid w:val="007F2FDA"/>
    <w:rsid w:val="007F3E9D"/>
    <w:rsid w:val="007F4D8A"/>
    <w:rsid w:val="007F6921"/>
    <w:rsid w:val="00802B00"/>
    <w:rsid w:val="008036FF"/>
    <w:rsid w:val="008041AC"/>
    <w:rsid w:val="0080633D"/>
    <w:rsid w:val="00806B28"/>
    <w:rsid w:val="00807A34"/>
    <w:rsid w:val="008102EB"/>
    <w:rsid w:val="00810EB0"/>
    <w:rsid w:val="00812BD2"/>
    <w:rsid w:val="00815942"/>
    <w:rsid w:val="00815F65"/>
    <w:rsid w:val="00817014"/>
    <w:rsid w:val="00817AA5"/>
    <w:rsid w:val="00820B34"/>
    <w:rsid w:val="00820DD5"/>
    <w:rsid w:val="008218AB"/>
    <w:rsid w:val="00821F2B"/>
    <w:rsid w:val="00823016"/>
    <w:rsid w:val="00824368"/>
    <w:rsid w:val="00826427"/>
    <w:rsid w:val="00830253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6321"/>
    <w:rsid w:val="00850209"/>
    <w:rsid w:val="008507AA"/>
    <w:rsid w:val="0085262E"/>
    <w:rsid w:val="008527EC"/>
    <w:rsid w:val="008530F4"/>
    <w:rsid w:val="00853F60"/>
    <w:rsid w:val="00854982"/>
    <w:rsid w:val="00856084"/>
    <w:rsid w:val="00856BA3"/>
    <w:rsid w:val="00861452"/>
    <w:rsid w:val="00861478"/>
    <w:rsid w:val="008633D1"/>
    <w:rsid w:val="00863CE9"/>
    <w:rsid w:val="00864A35"/>
    <w:rsid w:val="008650D7"/>
    <w:rsid w:val="00865284"/>
    <w:rsid w:val="00865EE2"/>
    <w:rsid w:val="00865F6B"/>
    <w:rsid w:val="0086681D"/>
    <w:rsid w:val="00866D52"/>
    <w:rsid w:val="008674E4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0F92"/>
    <w:rsid w:val="0088150F"/>
    <w:rsid w:val="00881A6E"/>
    <w:rsid w:val="00882E4A"/>
    <w:rsid w:val="0088323E"/>
    <w:rsid w:val="0088526B"/>
    <w:rsid w:val="0088582D"/>
    <w:rsid w:val="0089088B"/>
    <w:rsid w:val="00892053"/>
    <w:rsid w:val="00892939"/>
    <w:rsid w:val="008930F2"/>
    <w:rsid w:val="008949B6"/>
    <w:rsid w:val="00895DDC"/>
    <w:rsid w:val="008963AB"/>
    <w:rsid w:val="008979DE"/>
    <w:rsid w:val="008A2DC0"/>
    <w:rsid w:val="008A33E8"/>
    <w:rsid w:val="008B12DF"/>
    <w:rsid w:val="008B2ADE"/>
    <w:rsid w:val="008B3913"/>
    <w:rsid w:val="008B4386"/>
    <w:rsid w:val="008B43EB"/>
    <w:rsid w:val="008B4731"/>
    <w:rsid w:val="008C06C1"/>
    <w:rsid w:val="008C2143"/>
    <w:rsid w:val="008C242C"/>
    <w:rsid w:val="008C266E"/>
    <w:rsid w:val="008C3DA0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705C"/>
    <w:rsid w:val="008E79F9"/>
    <w:rsid w:val="008E7E9E"/>
    <w:rsid w:val="008F00BC"/>
    <w:rsid w:val="008F0170"/>
    <w:rsid w:val="008F1EF3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63A2"/>
    <w:rsid w:val="0093687C"/>
    <w:rsid w:val="00937E13"/>
    <w:rsid w:val="00937EFD"/>
    <w:rsid w:val="00940BC6"/>
    <w:rsid w:val="0094208B"/>
    <w:rsid w:val="00942E9B"/>
    <w:rsid w:val="00942F15"/>
    <w:rsid w:val="0094472E"/>
    <w:rsid w:val="00944BBF"/>
    <w:rsid w:val="00945711"/>
    <w:rsid w:val="00945951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41F8"/>
    <w:rsid w:val="00977061"/>
    <w:rsid w:val="00980955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A30D9"/>
    <w:rsid w:val="009A6C06"/>
    <w:rsid w:val="009B1535"/>
    <w:rsid w:val="009B1810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CCF"/>
    <w:rsid w:val="009B6F8C"/>
    <w:rsid w:val="009B70BF"/>
    <w:rsid w:val="009B72DD"/>
    <w:rsid w:val="009C26B4"/>
    <w:rsid w:val="009C284A"/>
    <w:rsid w:val="009C3D76"/>
    <w:rsid w:val="009D0BEC"/>
    <w:rsid w:val="009D188C"/>
    <w:rsid w:val="009D55F2"/>
    <w:rsid w:val="009D7963"/>
    <w:rsid w:val="009D7D9C"/>
    <w:rsid w:val="009E01B2"/>
    <w:rsid w:val="009E098F"/>
    <w:rsid w:val="009E1AB0"/>
    <w:rsid w:val="009E57EA"/>
    <w:rsid w:val="009E58D1"/>
    <w:rsid w:val="009E597E"/>
    <w:rsid w:val="009E6AE5"/>
    <w:rsid w:val="009E734B"/>
    <w:rsid w:val="009E74D6"/>
    <w:rsid w:val="009E7BB6"/>
    <w:rsid w:val="009F0E2E"/>
    <w:rsid w:val="009F1589"/>
    <w:rsid w:val="009F242E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D25"/>
    <w:rsid w:val="00A0027C"/>
    <w:rsid w:val="00A0033E"/>
    <w:rsid w:val="00A00FF6"/>
    <w:rsid w:val="00A01C38"/>
    <w:rsid w:val="00A02FC4"/>
    <w:rsid w:val="00A048A8"/>
    <w:rsid w:val="00A04F31"/>
    <w:rsid w:val="00A06F63"/>
    <w:rsid w:val="00A10578"/>
    <w:rsid w:val="00A146BC"/>
    <w:rsid w:val="00A15503"/>
    <w:rsid w:val="00A156AA"/>
    <w:rsid w:val="00A15A80"/>
    <w:rsid w:val="00A17431"/>
    <w:rsid w:val="00A17486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092"/>
    <w:rsid w:val="00A351AD"/>
    <w:rsid w:val="00A361BA"/>
    <w:rsid w:val="00A37022"/>
    <w:rsid w:val="00A37389"/>
    <w:rsid w:val="00A37CAB"/>
    <w:rsid w:val="00A40B7F"/>
    <w:rsid w:val="00A4125D"/>
    <w:rsid w:val="00A42810"/>
    <w:rsid w:val="00A43263"/>
    <w:rsid w:val="00A45597"/>
    <w:rsid w:val="00A46FED"/>
    <w:rsid w:val="00A509BE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6589"/>
    <w:rsid w:val="00A7754F"/>
    <w:rsid w:val="00A82FF2"/>
    <w:rsid w:val="00A842EB"/>
    <w:rsid w:val="00A853FC"/>
    <w:rsid w:val="00A85F61"/>
    <w:rsid w:val="00A86404"/>
    <w:rsid w:val="00A90353"/>
    <w:rsid w:val="00A92584"/>
    <w:rsid w:val="00A92F04"/>
    <w:rsid w:val="00A94BC8"/>
    <w:rsid w:val="00A95C0C"/>
    <w:rsid w:val="00A97EA7"/>
    <w:rsid w:val="00AA2A8B"/>
    <w:rsid w:val="00AA3EFA"/>
    <w:rsid w:val="00AA40F8"/>
    <w:rsid w:val="00AA410D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6C0"/>
    <w:rsid w:val="00AD0934"/>
    <w:rsid w:val="00AD0EE0"/>
    <w:rsid w:val="00AD38E7"/>
    <w:rsid w:val="00AD4C8F"/>
    <w:rsid w:val="00AE10C6"/>
    <w:rsid w:val="00AE1FC1"/>
    <w:rsid w:val="00AE7B1A"/>
    <w:rsid w:val="00AF0DAF"/>
    <w:rsid w:val="00AF2CC9"/>
    <w:rsid w:val="00AF3600"/>
    <w:rsid w:val="00AF36B2"/>
    <w:rsid w:val="00AF47EA"/>
    <w:rsid w:val="00AF488E"/>
    <w:rsid w:val="00AF6B91"/>
    <w:rsid w:val="00B01C02"/>
    <w:rsid w:val="00B03285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6F6"/>
    <w:rsid w:val="00B27E5F"/>
    <w:rsid w:val="00B342A6"/>
    <w:rsid w:val="00B35BFA"/>
    <w:rsid w:val="00B35ECE"/>
    <w:rsid w:val="00B37147"/>
    <w:rsid w:val="00B37AB4"/>
    <w:rsid w:val="00B4029A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0565"/>
    <w:rsid w:val="00B742FD"/>
    <w:rsid w:val="00B7469D"/>
    <w:rsid w:val="00B76457"/>
    <w:rsid w:val="00B7663C"/>
    <w:rsid w:val="00B76A2F"/>
    <w:rsid w:val="00B8101E"/>
    <w:rsid w:val="00B8140D"/>
    <w:rsid w:val="00B81F61"/>
    <w:rsid w:val="00B835B9"/>
    <w:rsid w:val="00B8373F"/>
    <w:rsid w:val="00B845AD"/>
    <w:rsid w:val="00B8584B"/>
    <w:rsid w:val="00B86330"/>
    <w:rsid w:val="00B8750A"/>
    <w:rsid w:val="00B90A30"/>
    <w:rsid w:val="00B92D6B"/>
    <w:rsid w:val="00B9367A"/>
    <w:rsid w:val="00B96243"/>
    <w:rsid w:val="00B963BF"/>
    <w:rsid w:val="00B971C9"/>
    <w:rsid w:val="00BA0CAC"/>
    <w:rsid w:val="00BA1DEF"/>
    <w:rsid w:val="00BA2B89"/>
    <w:rsid w:val="00BA32C1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7F"/>
    <w:rsid w:val="00BE68C2"/>
    <w:rsid w:val="00BE6976"/>
    <w:rsid w:val="00BE6A8D"/>
    <w:rsid w:val="00BF435C"/>
    <w:rsid w:val="00C0045D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17ED2"/>
    <w:rsid w:val="00C20C5C"/>
    <w:rsid w:val="00C230D8"/>
    <w:rsid w:val="00C27DA6"/>
    <w:rsid w:val="00C31385"/>
    <w:rsid w:val="00C3183D"/>
    <w:rsid w:val="00C321D3"/>
    <w:rsid w:val="00C3421E"/>
    <w:rsid w:val="00C35805"/>
    <w:rsid w:val="00C35F3A"/>
    <w:rsid w:val="00C36132"/>
    <w:rsid w:val="00C37773"/>
    <w:rsid w:val="00C40980"/>
    <w:rsid w:val="00C42B0D"/>
    <w:rsid w:val="00C451C0"/>
    <w:rsid w:val="00C469E4"/>
    <w:rsid w:val="00C46C80"/>
    <w:rsid w:val="00C46D4E"/>
    <w:rsid w:val="00C46DC4"/>
    <w:rsid w:val="00C47F0F"/>
    <w:rsid w:val="00C502B6"/>
    <w:rsid w:val="00C50A3E"/>
    <w:rsid w:val="00C512FC"/>
    <w:rsid w:val="00C515D2"/>
    <w:rsid w:val="00C51FB6"/>
    <w:rsid w:val="00C528BB"/>
    <w:rsid w:val="00C52FA6"/>
    <w:rsid w:val="00C5356A"/>
    <w:rsid w:val="00C55379"/>
    <w:rsid w:val="00C5613B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3392"/>
    <w:rsid w:val="00C8355D"/>
    <w:rsid w:val="00C84283"/>
    <w:rsid w:val="00C852A4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A6701"/>
    <w:rsid w:val="00CB1F9C"/>
    <w:rsid w:val="00CB3FE9"/>
    <w:rsid w:val="00CB43E8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8B7"/>
    <w:rsid w:val="00D14A8D"/>
    <w:rsid w:val="00D14BFA"/>
    <w:rsid w:val="00D17801"/>
    <w:rsid w:val="00D17ED0"/>
    <w:rsid w:val="00D2122C"/>
    <w:rsid w:val="00D21EF9"/>
    <w:rsid w:val="00D23A87"/>
    <w:rsid w:val="00D27AC0"/>
    <w:rsid w:val="00D303F6"/>
    <w:rsid w:val="00D30F04"/>
    <w:rsid w:val="00D30FC1"/>
    <w:rsid w:val="00D318D9"/>
    <w:rsid w:val="00D31EC0"/>
    <w:rsid w:val="00D321F1"/>
    <w:rsid w:val="00D325FA"/>
    <w:rsid w:val="00D34F7F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18E"/>
    <w:rsid w:val="00D54DC8"/>
    <w:rsid w:val="00D56C6D"/>
    <w:rsid w:val="00D57039"/>
    <w:rsid w:val="00D5753A"/>
    <w:rsid w:val="00D60165"/>
    <w:rsid w:val="00D612B6"/>
    <w:rsid w:val="00D61894"/>
    <w:rsid w:val="00D62F0F"/>
    <w:rsid w:val="00D648D3"/>
    <w:rsid w:val="00D64E6E"/>
    <w:rsid w:val="00D67BEE"/>
    <w:rsid w:val="00D714D3"/>
    <w:rsid w:val="00D71F86"/>
    <w:rsid w:val="00D733D8"/>
    <w:rsid w:val="00D73C45"/>
    <w:rsid w:val="00D74638"/>
    <w:rsid w:val="00D75C79"/>
    <w:rsid w:val="00D75F60"/>
    <w:rsid w:val="00D75FB9"/>
    <w:rsid w:val="00D7604E"/>
    <w:rsid w:val="00D80122"/>
    <w:rsid w:val="00D80394"/>
    <w:rsid w:val="00D8096D"/>
    <w:rsid w:val="00D8374A"/>
    <w:rsid w:val="00D83944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3C29"/>
    <w:rsid w:val="00DB40AD"/>
    <w:rsid w:val="00DB7797"/>
    <w:rsid w:val="00DC15F1"/>
    <w:rsid w:val="00DC1F5B"/>
    <w:rsid w:val="00DC2219"/>
    <w:rsid w:val="00DC2326"/>
    <w:rsid w:val="00DC27D2"/>
    <w:rsid w:val="00DC3B85"/>
    <w:rsid w:val="00DC505E"/>
    <w:rsid w:val="00DC5A7B"/>
    <w:rsid w:val="00DC6DEB"/>
    <w:rsid w:val="00DD1E81"/>
    <w:rsid w:val="00DD4E24"/>
    <w:rsid w:val="00DD5436"/>
    <w:rsid w:val="00DD7696"/>
    <w:rsid w:val="00DE19EE"/>
    <w:rsid w:val="00DE1E86"/>
    <w:rsid w:val="00DE20AA"/>
    <w:rsid w:val="00DE3242"/>
    <w:rsid w:val="00DE32AD"/>
    <w:rsid w:val="00DE4062"/>
    <w:rsid w:val="00DE4745"/>
    <w:rsid w:val="00DE52EC"/>
    <w:rsid w:val="00DE7D76"/>
    <w:rsid w:val="00DF095C"/>
    <w:rsid w:val="00DF1199"/>
    <w:rsid w:val="00DF19A9"/>
    <w:rsid w:val="00DF1AB6"/>
    <w:rsid w:val="00DF2352"/>
    <w:rsid w:val="00DF4B1E"/>
    <w:rsid w:val="00DF4C37"/>
    <w:rsid w:val="00E01554"/>
    <w:rsid w:val="00E0193E"/>
    <w:rsid w:val="00E02960"/>
    <w:rsid w:val="00E03FFD"/>
    <w:rsid w:val="00E052EF"/>
    <w:rsid w:val="00E1022F"/>
    <w:rsid w:val="00E121B5"/>
    <w:rsid w:val="00E12401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B36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41AA"/>
    <w:rsid w:val="00E55071"/>
    <w:rsid w:val="00E56A74"/>
    <w:rsid w:val="00E57962"/>
    <w:rsid w:val="00E60185"/>
    <w:rsid w:val="00E607B8"/>
    <w:rsid w:val="00E60A77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5C75"/>
    <w:rsid w:val="00E77892"/>
    <w:rsid w:val="00E80CA5"/>
    <w:rsid w:val="00E8104F"/>
    <w:rsid w:val="00E85C24"/>
    <w:rsid w:val="00E8772C"/>
    <w:rsid w:val="00E917DE"/>
    <w:rsid w:val="00E9546F"/>
    <w:rsid w:val="00E97776"/>
    <w:rsid w:val="00E97E6C"/>
    <w:rsid w:val="00EA0503"/>
    <w:rsid w:val="00EA263E"/>
    <w:rsid w:val="00EA2DAE"/>
    <w:rsid w:val="00EA543A"/>
    <w:rsid w:val="00EB0A4A"/>
    <w:rsid w:val="00EB0CF3"/>
    <w:rsid w:val="00EB1DEC"/>
    <w:rsid w:val="00EB610D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1BC9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2EC6"/>
    <w:rsid w:val="00F03715"/>
    <w:rsid w:val="00F042B4"/>
    <w:rsid w:val="00F06300"/>
    <w:rsid w:val="00F07C06"/>
    <w:rsid w:val="00F13C7A"/>
    <w:rsid w:val="00F14CE9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56D2"/>
    <w:rsid w:val="00F26194"/>
    <w:rsid w:val="00F26EA6"/>
    <w:rsid w:val="00F31C25"/>
    <w:rsid w:val="00F343F3"/>
    <w:rsid w:val="00F43304"/>
    <w:rsid w:val="00F43467"/>
    <w:rsid w:val="00F43CB2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2EC6"/>
    <w:rsid w:val="00F64832"/>
    <w:rsid w:val="00F6490D"/>
    <w:rsid w:val="00F6578F"/>
    <w:rsid w:val="00F657A8"/>
    <w:rsid w:val="00F666C7"/>
    <w:rsid w:val="00F67DFB"/>
    <w:rsid w:val="00F7074B"/>
    <w:rsid w:val="00F71076"/>
    <w:rsid w:val="00F71798"/>
    <w:rsid w:val="00F71B39"/>
    <w:rsid w:val="00F738C2"/>
    <w:rsid w:val="00F76570"/>
    <w:rsid w:val="00F77FD0"/>
    <w:rsid w:val="00F83458"/>
    <w:rsid w:val="00F84BF6"/>
    <w:rsid w:val="00F868F3"/>
    <w:rsid w:val="00F96B0B"/>
    <w:rsid w:val="00FA00B5"/>
    <w:rsid w:val="00FA048F"/>
    <w:rsid w:val="00FA257B"/>
    <w:rsid w:val="00FA2D37"/>
    <w:rsid w:val="00FA33DE"/>
    <w:rsid w:val="00FA3C3B"/>
    <w:rsid w:val="00FA49FB"/>
    <w:rsid w:val="00FA69EC"/>
    <w:rsid w:val="00FA6AE4"/>
    <w:rsid w:val="00FA71E3"/>
    <w:rsid w:val="00FA773C"/>
    <w:rsid w:val="00FA7F33"/>
    <w:rsid w:val="00FB1CD6"/>
    <w:rsid w:val="00FB256A"/>
    <w:rsid w:val="00FB2786"/>
    <w:rsid w:val="00FB296E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3233"/>
    <w:rsid w:val="00FC679D"/>
    <w:rsid w:val="00FC7306"/>
    <w:rsid w:val="00FC7681"/>
    <w:rsid w:val="00FC7A0C"/>
    <w:rsid w:val="00FC7F56"/>
    <w:rsid w:val="00FD1777"/>
    <w:rsid w:val="00FD37F9"/>
    <w:rsid w:val="00FD7812"/>
    <w:rsid w:val="00FE08F4"/>
    <w:rsid w:val="00FE1265"/>
    <w:rsid w:val="00FE2E8C"/>
    <w:rsid w:val="00FF025B"/>
    <w:rsid w:val="00FF0B6E"/>
    <w:rsid w:val="00FF16DA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0348D-F08A-4D7C-9E54-D6EA145C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15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17/1402r0</vt:lpstr>
    </vt:vector>
  </TitlesOfParts>
  <Company>Huawei Technologies</Company>
  <LinksUpToDate>false</LinksUpToDate>
  <CharactersWithSpaces>11232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17/1402r1</dc:title>
  <dc:subject>Comment Resolution for CID1014</dc:subject>
  <dc:creator>Edward Au</dc:creator>
  <cp:keywords>Submission</cp:keywords>
  <dc:description>Resolution for PICS</dc:description>
  <cp:lastModifiedBy>Edward Au</cp:lastModifiedBy>
  <cp:revision>216</cp:revision>
  <cp:lastPrinted>2011-03-31T18:31:00Z</cp:lastPrinted>
  <dcterms:created xsi:type="dcterms:W3CDTF">2016-04-15T14:25:00Z</dcterms:created>
  <dcterms:modified xsi:type="dcterms:W3CDTF">2017-09-10T23:17:00Z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