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F802E3" w:rsidRDefault="00473F40" w:rsidP="00F802E3">
            <w:pPr>
              <w:pStyle w:val="T2"/>
              <w:rPr>
                <w:rFonts w:eastAsia="PMingLiU"/>
                <w:lang w:eastAsia="zh-TW"/>
              </w:rPr>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F802E3">
              <w:rPr>
                <w:rFonts w:eastAsia="PMingLiU" w:hint="eastAsia"/>
                <w:lang w:eastAsia="zh-TW"/>
              </w:rPr>
              <w:t>27.13</w:t>
            </w:r>
            <w:r w:rsidR="0048203E">
              <w:rPr>
                <w:rFonts w:eastAsia="PMingLiU" w:hint="eastAsia"/>
                <w:lang w:eastAsia="zh-TW"/>
              </w:rPr>
              <w:t xml:space="preserve"> and </w:t>
            </w:r>
            <w:r w:rsidR="0048203E" w:rsidRPr="0048203E">
              <w:rPr>
                <w:rFonts w:eastAsia="PMingLiU"/>
                <w:lang w:eastAsia="zh-TW"/>
              </w:rPr>
              <w:t>9.4.2.218.2</w:t>
            </w:r>
          </w:p>
        </w:tc>
      </w:tr>
      <w:tr w:rsidR="00C723BC" w:rsidRPr="00183F4C" w:rsidTr="00B034CE">
        <w:trPr>
          <w:trHeight w:val="359"/>
          <w:jc w:val="center"/>
        </w:trPr>
        <w:tc>
          <w:tcPr>
            <w:tcW w:w="9576" w:type="dxa"/>
            <w:gridSpan w:val="5"/>
            <w:vAlign w:val="center"/>
          </w:tcPr>
          <w:p w:rsidR="00C723BC" w:rsidRPr="007B2847" w:rsidRDefault="00C723BC" w:rsidP="007B2847">
            <w:pPr>
              <w:pStyle w:val="T2"/>
              <w:ind w:left="0"/>
              <w:rPr>
                <w:rFonts w:eastAsia="PMingLiU"/>
                <w:b w:val="0"/>
                <w:sz w:val="20"/>
                <w:lang w:eastAsia="zh-TW"/>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473F40">
              <w:rPr>
                <w:b w:val="0"/>
                <w:sz w:val="20"/>
                <w:lang w:eastAsia="ko-KR"/>
              </w:rPr>
              <w:t>0</w:t>
            </w:r>
            <w:r w:rsidR="003A5381">
              <w:rPr>
                <w:rFonts w:eastAsia="PMingLiU" w:hint="eastAsia"/>
                <w:b w:val="0"/>
                <w:sz w:val="20"/>
                <w:lang w:eastAsia="zh-TW"/>
              </w:rPr>
              <w:t>9</w:t>
            </w:r>
            <w:r>
              <w:rPr>
                <w:rFonts w:hint="eastAsia"/>
                <w:b w:val="0"/>
                <w:sz w:val="20"/>
                <w:lang w:eastAsia="ko-KR"/>
              </w:rPr>
              <w:t>-</w:t>
            </w:r>
            <w:r w:rsidR="007B2847">
              <w:rPr>
                <w:rFonts w:eastAsia="PMingLiU" w:hint="eastAsia"/>
                <w:b w:val="0"/>
                <w:sz w:val="20"/>
                <w:lang w:eastAsia="zh-TW"/>
              </w:rPr>
              <w:t>0</w:t>
            </w:r>
            <w:r w:rsidR="003A5381">
              <w:rPr>
                <w:rFonts w:eastAsia="PMingLiU" w:hint="eastAsia"/>
                <w:b w:val="0"/>
                <w:sz w:val="20"/>
                <w:lang w:eastAsia="zh-TW"/>
              </w:rPr>
              <w:t>5</w:t>
            </w:r>
          </w:p>
        </w:tc>
      </w:tr>
      <w:tr w:rsidR="00C723BC" w:rsidRPr="00183F4C" w:rsidTr="00B034CE">
        <w:trPr>
          <w:cantSplit/>
          <w:jc w:val="center"/>
        </w:trPr>
        <w:tc>
          <w:tcPr>
            <w:tcW w:w="9576" w:type="dxa"/>
            <w:gridSpan w:val="5"/>
            <w:vAlign w:val="center"/>
          </w:tcPr>
          <w:p w:rsidR="00C723BC" w:rsidRPr="00183F4C" w:rsidRDefault="00C723BC" w:rsidP="00CD6072">
            <w:pPr>
              <w:pStyle w:val="T2"/>
              <w:spacing w:after="0"/>
              <w:ind w:left="0" w:right="0"/>
              <w:jc w:val="left"/>
              <w:rPr>
                <w:sz w:val="20"/>
              </w:rPr>
            </w:pPr>
            <w:r w:rsidRPr="00183F4C">
              <w:rPr>
                <w:sz w:val="20"/>
              </w:rPr>
              <w:t>Author(s):</w:t>
            </w:r>
          </w:p>
        </w:tc>
      </w:tr>
      <w:tr w:rsidR="00C723BC" w:rsidRPr="00183F4C" w:rsidTr="00B034CE">
        <w:trPr>
          <w:jc w:val="center"/>
        </w:trPr>
        <w:tc>
          <w:tcPr>
            <w:tcW w:w="1548" w:type="dxa"/>
            <w:vAlign w:val="center"/>
          </w:tcPr>
          <w:p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CD6072">
            <w:pPr>
              <w:pStyle w:val="T2"/>
              <w:spacing w:after="0"/>
              <w:ind w:left="0" w:right="0"/>
              <w:jc w:val="left"/>
              <w:rPr>
                <w:sz w:val="20"/>
              </w:rPr>
            </w:pPr>
            <w:r w:rsidRPr="00183F4C">
              <w:rPr>
                <w:sz w:val="20"/>
              </w:rPr>
              <w:t>email</w:t>
            </w:r>
          </w:p>
        </w:tc>
      </w:tr>
      <w:tr w:rsidR="00224957" w:rsidRPr="00183F4C" w:rsidTr="00B034CE">
        <w:trPr>
          <w:trHeight w:val="359"/>
          <w:jc w:val="center"/>
        </w:trPr>
        <w:tc>
          <w:tcPr>
            <w:tcW w:w="1548" w:type="dxa"/>
            <w:vAlign w:val="center"/>
          </w:tcPr>
          <w:p w:rsidR="00224957" w:rsidRPr="00FB324A" w:rsidRDefault="00FB324A" w:rsidP="00224957">
            <w:pPr>
              <w:pStyle w:val="T2"/>
              <w:spacing w:after="0"/>
              <w:ind w:left="0" w:right="0"/>
              <w:jc w:val="left"/>
              <w:rPr>
                <w:rFonts w:eastAsia="PMingLiU"/>
                <w:b w:val="0"/>
                <w:sz w:val="18"/>
                <w:szCs w:val="18"/>
                <w:lang w:eastAsia="zh-TW"/>
              </w:rPr>
            </w:pPr>
            <w:r>
              <w:rPr>
                <w:rFonts w:eastAsia="PMingLiU" w:hint="eastAsia"/>
                <w:b w:val="0"/>
                <w:sz w:val="18"/>
                <w:szCs w:val="18"/>
                <w:lang w:eastAsia="zh-TW"/>
              </w:rPr>
              <w:t>Frank Hsu</w:t>
            </w:r>
          </w:p>
        </w:tc>
        <w:tc>
          <w:tcPr>
            <w:tcW w:w="1440" w:type="dxa"/>
            <w:vAlign w:val="center"/>
          </w:tcPr>
          <w:p w:rsidR="00224957" w:rsidRPr="00183F4C" w:rsidRDefault="00FB324A" w:rsidP="00FB324A">
            <w:pPr>
              <w:pStyle w:val="T2"/>
              <w:spacing w:after="0"/>
              <w:ind w:left="0" w:right="0"/>
              <w:jc w:val="left"/>
              <w:rPr>
                <w:b w:val="0"/>
                <w:sz w:val="18"/>
                <w:szCs w:val="18"/>
                <w:lang w:eastAsia="ko-KR"/>
              </w:rPr>
            </w:pPr>
            <w:proofErr w:type="spellStart"/>
            <w:r>
              <w:rPr>
                <w:rFonts w:eastAsia="PMingLiU" w:hint="eastAsia"/>
                <w:b w:val="0"/>
                <w:sz w:val="18"/>
                <w:szCs w:val="18"/>
                <w:lang w:eastAsia="zh-TW"/>
              </w:rPr>
              <w:t>MediaTek</w:t>
            </w:r>
            <w:proofErr w:type="spellEnd"/>
            <w:r>
              <w:rPr>
                <w:rFonts w:eastAsia="PMingLiU" w:hint="eastAsia"/>
                <w:b w:val="0"/>
                <w:sz w:val="18"/>
                <w:szCs w:val="18"/>
                <w:lang w:eastAsia="zh-TW"/>
              </w:rPr>
              <w:t xml:space="preserve"> Inc.</w:t>
            </w:r>
          </w:p>
        </w:tc>
        <w:tc>
          <w:tcPr>
            <w:tcW w:w="2610" w:type="dxa"/>
            <w:vAlign w:val="center"/>
          </w:tcPr>
          <w:p w:rsidR="00224957" w:rsidRPr="003F0DA2" w:rsidRDefault="00224957" w:rsidP="00224957">
            <w:pPr>
              <w:pStyle w:val="T2"/>
              <w:spacing w:after="0"/>
              <w:ind w:left="0" w:right="0"/>
              <w:jc w:val="left"/>
              <w:rPr>
                <w:b w:val="0"/>
                <w:sz w:val="18"/>
                <w:szCs w:val="18"/>
                <w:lang w:eastAsia="ko-KR"/>
              </w:rPr>
            </w:pPr>
          </w:p>
        </w:tc>
        <w:tc>
          <w:tcPr>
            <w:tcW w:w="1620" w:type="dxa"/>
            <w:vAlign w:val="center"/>
          </w:tcPr>
          <w:p w:rsidR="00224957" w:rsidRPr="003F0DA2" w:rsidRDefault="00224957" w:rsidP="00224957">
            <w:pPr>
              <w:pStyle w:val="T2"/>
              <w:spacing w:after="0"/>
              <w:ind w:left="0" w:right="0"/>
              <w:jc w:val="left"/>
              <w:rPr>
                <w:b w:val="0"/>
                <w:sz w:val="18"/>
                <w:szCs w:val="18"/>
                <w:lang w:eastAsia="ko-KR"/>
              </w:rPr>
            </w:pPr>
          </w:p>
        </w:tc>
        <w:tc>
          <w:tcPr>
            <w:tcW w:w="2358" w:type="dxa"/>
            <w:vAlign w:val="center"/>
          </w:tcPr>
          <w:p w:rsidR="00224957" w:rsidRPr="00FB324A" w:rsidRDefault="00FB324A" w:rsidP="00224957">
            <w:pPr>
              <w:pStyle w:val="T2"/>
              <w:spacing w:after="0"/>
              <w:ind w:left="0" w:right="0"/>
              <w:jc w:val="left"/>
              <w:rPr>
                <w:rFonts w:eastAsia="PMingLiU"/>
                <w:b w:val="0"/>
                <w:sz w:val="18"/>
                <w:szCs w:val="18"/>
                <w:lang w:eastAsia="zh-TW"/>
              </w:rPr>
            </w:pPr>
            <w:r>
              <w:rPr>
                <w:rFonts w:eastAsia="PMingLiU" w:hint="eastAsia"/>
                <w:b w:val="0"/>
                <w:sz w:val="18"/>
                <w:szCs w:val="18"/>
                <w:lang w:eastAsia="zh-TW"/>
              </w:rPr>
              <w:t>frank.hsu@mediatek.com</w:t>
            </w:r>
          </w:p>
        </w:tc>
      </w:tr>
      <w:tr w:rsidR="00EF06F6" w:rsidRPr="00183F4C" w:rsidTr="00B034CE">
        <w:trPr>
          <w:trHeight w:val="359"/>
          <w:jc w:val="center"/>
        </w:trPr>
        <w:tc>
          <w:tcPr>
            <w:tcW w:w="1548" w:type="dxa"/>
            <w:vAlign w:val="center"/>
          </w:tcPr>
          <w:p w:rsidR="00EF06F6" w:rsidRPr="00B034CE" w:rsidRDefault="00EF06F6" w:rsidP="00B034CE">
            <w:pPr>
              <w:pStyle w:val="T2"/>
              <w:spacing w:after="0"/>
              <w:ind w:left="0" w:right="0"/>
              <w:jc w:val="left"/>
              <w:rPr>
                <w:b w:val="0"/>
                <w:sz w:val="18"/>
                <w:szCs w:val="18"/>
                <w:lang w:eastAsia="ko-KR"/>
              </w:rPr>
            </w:pPr>
            <w:r w:rsidRPr="00EF06F6">
              <w:rPr>
                <w:b w:val="0"/>
                <w:sz w:val="18"/>
                <w:szCs w:val="18"/>
                <w:lang w:eastAsia="ko-KR"/>
              </w:rPr>
              <w:t>Yongho Seok</w:t>
            </w:r>
          </w:p>
        </w:tc>
        <w:tc>
          <w:tcPr>
            <w:tcW w:w="1440" w:type="dxa"/>
            <w:vAlign w:val="center"/>
          </w:tcPr>
          <w:p w:rsidR="00EF06F6" w:rsidRPr="00183F4C" w:rsidRDefault="00EF06F6" w:rsidP="00CC559C">
            <w:pPr>
              <w:pStyle w:val="T2"/>
              <w:spacing w:after="0"/>
              <w:ind w:left="0" w:right="0"/>
              <w:jc w:val="left"/>
              <w:rPr>
                <w:b w:val="0"/>
                <w:sz w:val="18"/>
                <w:szCs w:val="18"/>
                <w:lang w:eastAsia="ko-KR"/>
              </w:rPr>
            </w:pPr>
            <w:proofErr w:type="spellStart"/>
            <w:r>
              <w:rPr>
                <w:rFonts w:eastAsia="PMingLiU" w:hint="eastAsia"/>
                <w:b w:val="0"/>
                <w:sz w:val="18"/>
                <w:szCs w:val="18"/>
                <w:lang w:eastAsia="zh-TW"/>
              </w:rPr>
              <w:t>MediaTek</w:t>
            </w:r>
            <w:proofErr w:type="spellEnd"/>
            <w:r>
              <w:rPr>
                <w:rFonts w:eastAsia="PMingLiU" w:hint="eastAsia"/>
                <w:b w:val="0"/>
                <w:sz w:val="18"/>
                <w:szCs w:val="18"/>
                <w:lang w:eastAsia="zh-TW"/>
              </w:rPr>
              <w:t xml:space="preserve"> Inc.</w:t>
            </w:r>
          </w:p>
        </w:tc>
        <w:tc>
          <w:tcPr>
            <w:tcW w:w="2610" w:type="dxa"/>
            <w:vAlign w:val="center"/>
          </w:tcPr>
          <w:p w:rsidR="00EF06F6" w:rsidRPr="00B034CE" w:rsidRDefault="00EF06F6" w:rsidP="00B034CE">
            <w:pPr>
              <w:pStyle w:val="T2"/>
              <w:spacing w:after="0"/>
              <w:ind w:left="0" w:right="0"/>
              <w:jc w:val="left"/>
              <w:rPr>
                <w:b w:val="0"/>
                <w:sz w:val="18"/>
                <w:szCs w:val="18"/>
                <w:lang w:eastAsia="ko-KR"/>
              </w:rPr>
            </w:pPr>
          </w:p>
        </w:tc>
        <w:tc>
          <w:tcPr>
            <w:tcW w:w="1620" w:type="dxa"/>
            <w:vAlign w:val="center"/>
          </w:tcPr>
          <w:p w:rsidR="00EF06F6" w:rsidRPr="00B034CE" w:rsidRDefault="00EF06F6" w:rsidP="00B034CE">
            <w:pPr>
              <w:pStyle w:val="T2"/>
              <w:spacing w:after="0"/>
              <w:ind w:left="0" w:right="0"/>
              <w:jc w:val="left"/>
              <w:rPr>
                <w:b w:val="0"/>
                <w:sz w:val="18"/>
                <w:szCs w:val="18"/>
                <w:lang w:eastAsia="ko-KR"/>
              </w:rPr>
            </w:pPr>
          </w:p>
        </w:tc>
        <w:tc>
          <w:tcPr>
            <w:tcW w:w="2358" w:type="dxa"/>
            <w:vAlign w:val="center"/>
          </w:tcPr>
          <w:p w:rsidR="00EF06F6" w:rsidRPr="00B034CE" w:rsidRDefault="00EF06F6" w:rsidP="00B034CE">
            <w:pPr>
              <w:pStyle w:val="T2"/>
              <w:spacing w:after="0"/>
              <w:ind w:left="0" w:right="0"/>
              <w:jc w:val="left"/>
              <w:rPr>
                <w:b w:val="0"/>
                <w:sz w:val="18"/>
                <w:szCs w:val="18"/>
                <w:lang w:eastAsia="ko-KR"/>
              </w:rPr>
            </w:pPr>
            <w:r w:rsidRPr="00EF06F6">
              <w:rPr>
                <w:b w:val="0"/>
                <w:sz w:val="18"/>
                <w:szCs w:val="18"/>
                <w:lang w:eastAsia="ko-KR"/>
              </w:rPr>
              <w:t>yongho.seok@mediatek.com</w:t>
            </w:r>
          </w:p>
        </w:tc>
      </w:tr>
      <w:tr w:rsidR="00EF06F6" w:rsidRPr="00183F4C" w:rsidTr="00B034CE">
        <w:trPr>
          <w:trHeight w:val="359"/>
          <w:jc w:val="center"/>
        </w:trPr>
        <w:tc>
          <w:tcPr>
            <w:tcW w:w="1548" w:type="dxa"/>
            <w:vAlign w:val="center"/>
          </w:tcPr>
          <w:p w:rsidR="00EF06F6" w:rsidRDefault="00EF06F6" w:rsidP="0034133D">
            <w:pPr>
              <w:pStyle w:val="T2"/>
              <w:spacing w:after="0"/>
              <w:ind w:left="0" w:right="0"/>
              <w:jc w:val="left"/>
              <w:rPr>
                <w:b w:val="0"/>
                <w:sz w:val="18"/>
                <w:szCs w:val="18"/>
                <w:lang w:eastAsia="ko-KR"/>
              </w:rPr>
            </w:pPr>
            <w:r w:rsidRPr="00EF06F6">
              <w:rPr>
                <w:b w:val="0"/>
                <w:sz w:val="18"/>
                <w:szCs w:val="18"/>
                <w:lang w:eastAsia="ko-KR"/>
              </w:rPr>
              <w:t>James Yee</w:t>
            </w:r>
          </w:p>
        </w:tc>
        <w:tc>
          <w:tcPr>
            <w:tcW w:w="1440" w:type="dxa"/>
            <w:vAlign w:val="center"/>
          </w:tcPr>
          <w:p w:rsidR="00EF06F6" w:rsidRPr="00183F4C" w:rsidRDefault="00EF06F6" w:rsidP="00CC559C">
            <w:pPr>
              <w:pStyle w:val="T2"/>
              <w:spacing w:after="0"/>
              <w:ind w:left="0" w:right="0"/>
              <w:jc w:val="left"/>
              <w:rPr>
                <w:b w:val="0"/>
                <w:sz w:val="18"/>
                <w:szCs w:val="18"/>
                <w:lang w:eastAsia="ko-KR"/>
              </w:rPr>
            </w:pPr>
            <w:proofErr w:type="spellStart"/>
            <w:r>
              <w:rPr>
                <w:rFonts w:eastAsia="PMingLiU" w:hint="eastAsia"/>
                <w:b w:val="0"/>
                <w:sz w:val="18"/>
                <w:szCs w:val="18"/>
                <w:lang w:eastAsia="zh-TW"/>
              </w:rPr>
              <w:t>MediaTek</w:t>
            </w:r>
            <w:proofErr w:type="spellEnd"/>
            <w:r>
              <w:rPr>
                <w:rFonts w:eastAsia="PMingLiU" w:hint="eastAsia"/>
                <w:b w:val="0"/>
                <w:sz w:val="18"/>
                <w:szCs w:val="18"/>
                <w:lang w:eastAsia="zh-TW"/>
              </w:rPr>
              <w:t xml:space="preserve"> Inc.</w:t>
            </w:r>
          </w:p>
        </w:tc>
        <w:tc>
          <w:tcPr>
            <w:tcW w:w="2610" w:type="dxa"/>
            <w:vAlign w:val="center"/>
          </w:tcPr>
          <w:p w:rsidR="00EF06F6" w:rsidRPr="003F0DA2" w:rsidRDefault="00EF06F6" w:rsidP="003F0DA2">
            <w:pPr>
              <w:pStyle w:val="T2"/>
              <w:spacing w:after="0"/>
              <w:ind w:left="0" w:right="0"/>
              <w:jc w:val="left"/>
              <w:rPr>
                <w:b w:val="0"/>
                <w:sz w:val="18"/>
                <w:szCs w:val="18"/>
                <w:lang w:eastAsia="ko-KR"/>
              </w:rPr>
            </w:pPr>
          </w:p>
        </w:tc>
        <w:tc>
          <w:tcPr>
            <w:tcW w:w="1620" w:type="dxa"/>
            <w:vAlign w:val="center"/>
          </w:tcPr>
          <w:p w:rsidR="00EF06F6" w:rsidRPr="003F0DA2" w:rsidRDefault="00EF06F6" w:rsidP="003F0DA2">
            <w:pPr>
              <w:pStyle w:val="T2"/>
              <w:spacing w:after="0"/>
              <w:ind w:left="0" w:right="0"/>
              <w:jc w:val="left"/>
              <w:rPr>
                <w:b w:val="0"/>
                <w:sz w:val="18"/>
                <w:szCs w:val="18"/>
                <w:lang w:eastAsia="ko-KR"/>
              </w:rPr>
            </w:pPr>
          </w:p>
        </w:tc>
        <w:tc>
          <w:tcPr>
            <w:tcW w:w="2358" w:type="dxa"/>
            <w:vAlign w:val="center"/>
          </w:tcPr>
          <w:p w:rsidR="00EF06F6" w:rsidRDefault="00EF06F6" w:rsidP="00CD6072">
            <w:pPr>
              <w:pStyle w:val="T2"/>
              <w:spacing w:after="0"/>
              <w:ind w:left="0" w:right="0"/>
              <w:jc w:val="left"/>
              <w:rPr>
                <w:b w:val="0"/>
                <w:sz w:val="18"/>
                <w:szCs w:val="18"/>
                <w:lang w:eastAsia="ko-KR"/>
              </w:rPr>
            </w:pPr>
            <w:r w:rsidRPr="00EF06F6">
              <w:rPr>
                <w:b w:val="0"/>
                <w:sz w:val="18"/>
                <w:szCs w:val="18"/>
                <w:lang w:eastAsia="ko-KR"/>
              </w:rPr>
              <w:t>james.yee@mediatek.com</w:t>
            </w:r>
          </w:p>
        </w:tc>
      </w:tr>
    </w:tbl>
    <w:p w:rsidR="005E768D" w:rsidRPr="004D2D75" w:rsidRDefault="000C0E29" w:rsidP="00865DAE">
      <w:pPr>
        <w:pStyle w:val="T1"/>
        <w:tabs>
          <w:tab w:val="center" w:pos="4680"/>
          <w:tab w:val="left" w:pos="5796"/>
        </w:tabs>
        <w:spacing w:after="120"/>
        <w:jc w:val="left"/>
        <w:rPr>
          <w:sz w:val="22"/>
        </w:rPr>
      </w:pPr>
      <w:r w:rsidRPr="000C0E29">
        <w:rPr>
          <w:noProof/>
          <w:lang w:val="en-US" w:eastAsia="zh-TW"/>
        </w:rPr>
        <w:pict>
          <v:shapetype id="_x0000_t202" coordsize="21600,21600" o:spt="202" path="m,l,21600r21600,l21600,xe">
            <v:stroke joinstyle="miter"/>
            <v:path gradientshapeok="t" o:connecttype="rect"/>
          </v:shapetype>
          <v:shape id="Text Box 2" o:spid="_x0000_s1026" type="#_x0000_t202" style="position:absolute;margin-left:-4.8pt;margin-top:15.9pt;width:468pt;height:251.5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567D5D" w:rsidRDefault="00567D5D">
                  <w:pPr>
                    <w:pStyle w:val="T1"/>
                    <w:spacing w:after="120"/>
                  </w:pPr>
                  <w:r>
                    <w:t>Abstract</w:t>
                  </w:r>
                </w:p>
                <w:p w:rsidR="00567D5D" w:rsidRDefault="00567D5D"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1.0 with the following CIDs:</w:t>
                  </w:r>
                </w:p>
                <w:p w:rsidR="00567D5D" w:rsidRDefault="00567D5D" w:rsidP="006A40FB">
                  <w:pPr>
                    <w:jc w:val="both"/>
                  </w:pPr>
                </w:p>
                <w:p w:rsidR="00567D5D" w:rsidRDefault="00567D5D" w:rsidP="006A40FB">
                  <w:pPr>
                    <w:jc w:val="both"/>
                    <w:rPr>
                      <w:rFonts w:eastAsia="PMingLiU"/>
                      <w:b/>
                      <w:lang w:eastAsia="zh-TW"/>
                    </w:rPr>
                  </w:pPr>
                  <w:r>
                    <w:rPr>
                      <w:rFonts w:eastAsia="PMingLiU" w:hint="eastAsia"/>
                      <w:b/>
                      <w:lang w:eastAsia="zh-TW"/>
                    </w:rPr>
                    <w:t>4786, 5916, 6032, 6107, 7891, 8529, 9738, 9955, 10145 (27.13)</w:t>
                  </w:r>
                </w:p>
                <w:p w:rsidR="00567D5D" w:rsidRPr="001E1220" w:rsidRDefault="00567D5D" w:rsidP="006A40FB">
                  <w:pPr>
                    <w:jc w:val="both"/>
                    <w:rPr>
                      <w:rFonts w:eastAsia="PMingLiU"/>
                      <w:b/>
                      <w:lang w:eastAsia="zh-TW"/>
                    </w:rPr>
                  </w:pPr>
                  <w:r>
                    <w:rPr>
                      <w:rFonts w:eastAsia="PMingLiU" w:hint="eastAsia"/>
                      <w:b/>
                      <w:lang w:eastAsia="zh-TW"/>
                    </w:rPr>
                    <w:t>4598, 6090, 7366, 7882, 10074 (</w:t>
                  </w:r>
                  <w:r w:rsidRPr="007B13D7">
                    <w:rPr>
                      <w:rFonts w:eastAsia="PMingLiU"/>
                      <w:b/>
                      <w:lang w:eastAsia="zh-TW"/>
                    </w:rPr>
                    <w:t>9.4.2.218.2</w:t>
                  </w:r>
                  <w:r>
                    <w:rPr>
                      <w:rFonts w:eastAsia="PMingLiU" w:hint="eastAsia"/>
                      <w:b/>
                      <w:lang w:eastAsia="zh-TW"/>
                    </w:rPr>
                    <w:t>)</w:t>
                  </w:r>
                </w:p>
                <w:p w:rsidR="00567D5D" w:rsidRDefault="00567D5D" w:rsidP="006A40FB">
                  <w:pPr>
                    <w:jc w:val="both"/>
                  </w:pPr>
                </w:p>
                <w:p w:rsidR="00567D5D" w:rsidRDefault="00567D5D" w:rsidP="006A40FB">
                  <w:pPr>
                    <w:jc w:val="both"/>
                  </w:pPr>
                  <w:r>
                    <w:t>Revisions:</w:t>
                  </w:r>
                </w:p>
                <w:p w:rsidR="00567D5D" w:rsidRDefault="00567D5D" w:rsidP="006A40FB">
                  <w:pPr>
                    <w:jc w:val="both"/>
                  </w:pPr>
                </w:p>
                <w:p w:rsidR="00567D5D" w:rsidRPr="00283E37" w:rsidRDefault="00567D5D" w:rsidP="006A40FB">
                  <w:pPr>
                    <w:pStyle w:val="ListParagraph"/>
                    <w:numPr>
                      <w:ilvl w:val="0"/>
                      <w:numId w:val="30"/>
                    </w:numPr>
                    <w:ind w:leftChars="0"/>
                    <w:jc w:val="both"/>
                  </w:pPr>
                  <w:r>
                    <w:t>Rev 0: Initial version of the document.</w:t>
                  </w:r>
                </w:p>
                <w:p w:rsidR="00567D5D" w:rsidRPr="00283E37" w:rsidRDefault="00567D5D" w:rsidP="006A40FB">
                  <w:pPr>
                    <w:pStyle w:val="ListParagraph"/>
                    <w:numPr>
                      <w:ilvl w:val="0"/>
                      <w:numId w:val="30"/>
                    </w:numPr>
                    <w:ind w:leftChars="0"/>
                    <w:jc w:val="both"/>
                  </w:pPr>
                  <w:r>
                    <w:rPr>
                      <w:rFonts w:eastAsia="PMingLiU" w:hint="eastAsia"/>
                      <w:lang w:eastAsia="zh-TW"/>
                    </w:rPr>
                    <w:t>Rev 1: Add discussion and editorial change</w:t>
                  </w:r>
                </w:p>
                <w:p w:rsidR="00567D5D" w:rsidRPr="008B0D3B" w:rsidRDefault="00567D5D" w:rsidP="006A40FB">
                  <w:pPr>
                    <w:pStyle w:val="ListParagraph"/>
                    <w:numPr>
                      <w:ilvl w:val="0"/>
                      <w:numId w:val="30"/>
                    </w:numPr>
                    <w:ind w:leftChars="0"/>
                    <w:jc w:val="both"/>
                  </w:pPr>
                  <w:r>
                    <w:rPr>
                      <w:rFonts w:eastAsia="PMingLiU" w:hint="eastAsia"/>
                      <w:lang w:eastAsia="zh-TW"/>
                    </w:rPr>
                    <w:t xml:space="preserve">Rev 2: Statement change of how a STA can send unsolicited MFB to </w:t>
                  </w:r>
                  <w:proofErr w:type="spellStart"/>
                  <w:r>
                    <w:rPr>
                      <w:rFonts w:eastAsia="PMingLiU" w:hint="eastAsia"/>
                      <w:lang w:eastAsia="zh-TW"/>
                    </w:rPr>
                    <w:t>abother</w:t>
                  </w:r>
                  <w:proofErr w:type="spellEnd"/>
                  <w:r>
                    <w:rPr>
                      <w:rFonts w:eastAsia="PMingLiU" w:hint="eastAsia"/>
                      <w:lang w:eastAsia="zh-TW"/>
                    </w:rPr>
                    <w:t xml:space="preserve"> STA. Add statement the </w:t>
                  </w:r>
                  <w:proofErr w:type="spellStart"/>
                  <w:r>
                    <w:rPr>
                      <w:rFonts w:eastAsia="PMingLiU" w:hint="eastAsia"/>
                      <w:lang w:eastAsia="zh-TW"/>
                    </w:rPr>
                    <w:t>RUand</w:t>
                  </w:r>
                  <w:proofErr w:type="spellEnd"/>
                  <w:r>
                    <w:rPr>
                      <w:rFonts w:eastAsia="PMingLiU" w:hint="eastAsia"/>
                      <w:lang w:eastAsia="zh-TW"/>
                    </w:rPr>
                    <w:t xml:space="preserve"> BW of solicited MFB is based on the MRQ. </w:t>
                  </w:r>
                </w:p>
                <w:p w:rsidR="008B0D3B" w:rsidRPr="00CE6808" w:rsidRDefault="008B0D3B" w:rsidP="006A40FB">
                  <w:pPr>
                    <w:pStyle w:val="ListParagraph"/>
                    <w:numPr>
                      <w:ilvl w:val="0"/>
                      <w:numId w:val="30"/>
                    </w:numPr>
                    <w:ind w:leftChars="0"/>
                    <w:jc w:val="both"/>
                    <w:rPr>
                      <w:rFonts w:hint="eastAsia"/>
                    </w:rPr>
                  </w:pPr>
                  <w:r>
                    <w:rPr>
                      <w:rFonts w:eastAsia="PMingLiU" w:hint="eastAsia"/>
                      <w:lang w:eastAsia="zh-TW"/>
                    </w:rPr>
                    <w:t xml:space="preserve">Rev 3: Add reception capability </w:t>
                  </w:r>
                  <w:proofErr w:type="spellStart"/>
                  <w:r>
                    <w:rPr>
                      <w:rFonts w:eastAsia="PMingLiU" w:hint="eastAsia"/>
                      <w:lang w:eastAsia="zh-TW"/>
                    </w:rPr>
                    <w:t>descrption</w:t>
                  </w:r>
                  <w:proofErr w:type="spellEnd"/>
                  <w:r>
                    <w:rPr>
                      <w:rFonts w:eastAsia="PMingLiU" w:hint="eastAsia"/>
                      <w:lang w:eastAsia="zh-TW"/>
                    </w:rPr>
                    <w:t xml:space="preserve"> to the HE Link Adaptation Support Encoding in table of </w:t>
                  </w:r>
                  <w:r>
                    <w:t>Subfields of the HE MAC Capabilities Information field</w:t>
                  </w:r>
                  <w:r>
                    <w:rPr>
                      <w:rFonts w:eastAsia="PMingLiU" w:hint="eastAsia"/>
                      <w:lang w:eastAsia="zh-TW"/>
                    </w:rPr>
                    <w:t>. Add description that for solicited MFB, the PPDU carries the MRQ shall include the RU it requests for MFB.</w:t>
                  </w:r>
                </w:p>
                <w:p w:rsidR="00CE6808" w:rsidRDefault="00CE6808" w:rsidP="006A40FB">
                  <w:pPr>
                    <w:pStyle w:val="ListParagraph"/>
                    <w:numPr>
                      <w:ilvl w:val="0"/>
                      <w:numId w:val="30"/>
                    </w:numPr>
                    <w:ind w:leftChars="0"/>
                    <w:jc w:val="both"/>
                  </w:pPr>
                  <w:r>
                    <w:rPr>
                      <w:rFonts w:eastAsia="PMingLiU" w:hint="eastAsia"/>
                      <w:lang w:eastAsia="zh-TW"/>
                    </w:rPr>
                    <w:t>Rev 4: Change the rejected resolution to revised</w:t>
                  </w:r>
                </w:p>
                <w:p w:rsidR="00567D5D" w:rsidRPr="00FB324A" w:rsidRDefault="00567D5D" w:rsidP="00FB324A">
                  <w:pPr>
                    <w:jc w:val="both"/>
                    <w:rPr>
                      <w:rFonts w:eastAsia="PMingLiU"/>
                      <w:lang w:eastAsia="zh-TW"/>
                    </w:rPr>
                  </w:pPr>
                </w:p>
                <w:p w:rsidR="00567D5D" w:rsidRDefault="00567D5D" w:rsidP="00D51A75">
                  <w:pPr>
                    <w:pStyle w:val="ListParagraph"/>
                    <w:ind w:leftChars="0" w:left="720"/>
                    <w:jc w:val="both"/>
                  </w:pPr>
                </w:p>
                <w:p w:rsidR="00567D5D" w:rsidRDefault="00567D5D" w:rsidP="00604E5C">
                  <w:pPr>
                    <w:pStyle w:val="ListParagraph"/>
                    <w:ind w:leftChars="0" w:left="720"/>
                    <w:jc w:val="both"/>
                  </w:pPr>
                </w:p>
                <w:p w:rsidR="00567D5D" w:rsidRDefault="00567D5D" w:rsidP="00865DAE">
                  <w:pPr>
                    <w:pStyle w:val="ListParagraph"/>
                    <w:ind w:leftChars="0" w:left="720"/>
                    <w:jc w:val="both"/>
                  </w:pPr>
                </w:p>
              </w:txbxContent>
            </v:textbox>
          </v:shape>
        </w:pict>
      </w:r>
      <w:r w:rsidR="00170E8C">
        <w:rPr>
          <w:sz w:val="22"/>
        </w:rPr>
        <w:tab/>
      </w:r>
      <w:r w:rsidR="00170E8C">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3F40">
        <w:rPr>
          <w:lang w:eastAsia="ko-KR"/>
        </w:rPr>
        <w:t>x</w:t>
      </w:r>
      <w:proofErr w:type="spellEnd"/>
      <w:r w:rsidR="00473F40">
        <w:rPr>
          <w:lang w:eastAsia="ko-KR"/>
        </w:rPr>
        <w:t xml:space="preserve"> D1.0</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D1.0</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10948" w:type="dxa"/>
        <w:tblInd w:w="-456" w:type="dxa"/>
        <w:tblLayout w:type="fixed"/>
        <w:tblLook w:val="04A0"/>
      </w:tblPr>
      <w:tblGrid>
        <w:gridCol w:w="706"/>
        <w:gridCol w:w="915"/>
        <w:gridCol w:w="630"/>
        <w:gridCol w:w="990"/>
        <w:gridCol w:w="2875"/>
        <w:gridCol w:w="1613"/>
        <w:gridCol w:w="3219"/>
      </w:tblGrid>
      <w:tr w:rsidR="004446E2" w:rsidRPr="0043413E" w:rsidTr="00C77729">
        <w:trPr>
          <w:trHeight w:val="373"/>
        </w:trPr>
        <w:tc>
          <w:tcPr>
            <w:tcW w:w="706"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15"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25F7A" w:rsidRPr="00B06787" w:rsidTr="00C77729">
        <w:trPr>
          <w:trHeight w:val="1002"/>
        </w:trPr>
        <w:tc>
          <w:tcPr>
            <w:tcW w:w="706" w:type="dxa"/>
          </w:tcPr>
          <w:p w:rsidR="00D25F7A" w:rsidRPr="00B06787" w:rsidRDefault="00D25F7A">
            <w:pPr>
              <w:jc w:val="right"/>
              <w:rPr>
                <w:rFonts w:ascii="Arial" w:eastAsia="PMingLiU" w:hAnsi="Arial" w:cs="Arial"/>
                <w:sz w:val="16"/>
                <w:szCs w:val="16"/>
                <w:lang w:eastAsia="zh-TW"/>
              </w:rPr>
            </w:pPr>
            <w:r w:rsidRPr="00B06787">
              <w:rPr>
                <w:rFonts w:ascii="Arial" w:eastAsia="PMingLiU" w:hAnsi="Arial" w:cs="Arial" w:hint="eastAsia"/>
                <w:sz w:val="16"/>
                <w:szCs w:val="16"/>
                <w:lang w:eastAsia="zh-TW"/>
              </w:rPr>
              <w:t>4598</w:t>
            </w:r>
          </w:p>
        </w:tc>
        <w:tc>
          <w:tcPr>
            <w:tcW w:w="915" w:type="dxa"/>
          </w:tcPr>
          <w:p w:rsidR="00D25F7A" w:rsidRPr="00B06787" w:rsidRDefault="00D25F7A" w:rsidP="00F802E3">
            <w:pPr>
              <w:rPr>
                <w:rFonts w:ascii="Arial" w:hAnsi="Arial" w:cs="Arial"/>
                <w:sz w:val="16"/>
                <w:szCs w:val="16"/>
              </w:rPr>
            </w:pPr>
            <w:r w:rsidRPr="00B06787">
              <w:rPr>
                <w:rFonts w:ascii="Arial" w:hAnsi="Arial" w:cs="Arial"/>
                <w:sz w:val="16"/>
                <w:szCs w:val="16"/>
              </w:rPr>
              <w:t xml:space="preserve">Albert </w:t>
            </w:r>
            <w:proofErr w:type="spellStart"/>
            <w:r w:rsidRPr="00B06787">
              <w:rPr>
                <w:rFonts w:ascii="Arial" w:hAnsi="Arial" w:cs="Arial"/>
                <w:sz w:val="16"/>
                <w:szCs w:val="16"/>
              </w:rPr>
              <w:t>Petrick</w:t>
            </w:r>
            <w:proofErr w:type="spellEnd"/>
          </w:p>
        </w:tc>
        <w:tc>
          <w:tcPr>
            <w:tcW w:w="630" w:type="dxa"/>
          </w:tcPr>
          <w:p w:rsidR="00D25F7A" w:rsidRPr="00B06787" w:rsidRDefault="00D25F7A" w:rsidP="00263751">
            <w:pPr>
              <w:rPr>
                <w:rFonts w:ascii="Arial" w:eastAsia="PMingLiU" w:hAnsi="Arial" w:cs="Arial"/>
                <w:sz w:val="16"/>
                <w:szCs w:val="16"/>
                <w:lang w:eastAsia="zh-TW"/>
              </w:rPr>
            </w:pPr>
            <w:r w:rsidRPr="00B06787">
              <w:rPr>
                <w:rFonts w:ascii="Arial" w:eastAsia="PMingLiU" w:hAnsi="Arial" w:cs="Arial" w:hint="eastAsia"/>
                <w:sz w:val="16"/>
                <w:szCs w:val="16"/>
                <w:lang w:eastAsia="zh-TW"/>
              </w:rPr>
              <w:t>78.27</w:t>
            </w:r>
          </w:p>
        </w:tc>
        <w:tc>
          <w:tcPr>
            <w:tcW w:w="990" w:type="dxa"/>
          </w:tcPr>
          <w:p w:rsidR="00D25F7A" w:rsidRPr="00B06787" w:rsidRDefault="00D25F7A" w:rsidP="00E6639A">
            <w:pPr>
              <w:rPr>
                <w:rFonts w:ascii="Arial" w:hAnsi="Arial" w:cs="Arial"/>
                <w:sz w:val="16"/>
                <w:szCs w:val="16"/>
              </w:rPr>
            </w:pPr>
            <w:r w:rsidRPr="00B06787">
              <w:rPr>
                <w:rFonts w:ascii="Arial" w:hAnsi="Arial" w:cs="Arial"/>
                <w:sz w:val="16"/>
                <w:szCs w:val="16"/>
              </w:rPr>
              <w:t>9.4.2.218.2</w:t>
            </w:r>
          </w:p>
        </w:tc>
        <w:tc>
          <w:tcPr>
            <w:tcW w:w="2875" w:type="dxa"/>
          </w:tcPr>
          <w:p w:rsidR="00D25F7A" w:rsidRPr="00B06787" w:rsidRDefault="00D25F7A" w:rsidP="00F802E3">
            <w:pPr>
              <w:rPr>
                <w:rFonts w:ascii="Arial" w:hAnsi="Arial" w:cs="Arial"/>
                <w:sz w:val="16"/>
                <w:szCs w:val="16"/>
              </w:rPr>
            </w:pPr>
            <w:r w:rsidRPr="00B06787">
              <w:rPr>
                <w:rFonts w:ascii="Arial" w:hAnsi="Arial" w:cs="Arial"/>
                <w:sz w:val="16"/>
                <w:szCs w:val="16"/>
              </w:rPr>
              <w:t>Add clarity and call out bit position in Table 9-262z for subfield "HE Link Adaptation" corresponding to those bit positions in Figure 9-589ck.</w:t>
            </w:r>
          </w:p>
        </w:tc>
        <w:tc>
          <w:tcPr>
            <w:tcW w:w="1613" w:type="dxa"/>
          </w:tcPr>
          <w:p w:rsidR="00D25F7A" w:rsidRPr="00B06787" w:rsidRDefault="00D25F7A" w:rsidP="00F802E3">
            <w:pPr>
              <w:rPr>
                <w:rFonts w:ascii="Arial" w:hAnsi="Arial" w:cs="Arial"/>
                <w:sz w:val="16"/>
                <w:szCs w:val="16"/>
              </w:rPr>
            </w:pPr>
            <w:r w:rsidRPr="00B06787">
              <w:rPr>
                <w:rFonts w:ascii="Arial" w:hAnsi="Arial" w:cs="Arial"/>
                <w:sz w:val="16"/>
                <w:szCs w:val="16"/>
              </w:rPr>
              <w:t>Add bits "B15-B16:" in Definition column before the word "Indicates"</w:t>
            </w:r>
          </w:p>
        </w:tc>
        <w:tc>
          <w:tcPr>
            <w:tcW w:w="3219" w:type="dxa"/>
          </w:tcPr>
          <w:p w:rsidR="00D25F7A" w:rsidRPr="00B06787" w:rsidRDefault="0058321F" w:rsidP="00E226A7">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w:t>
            </w:r>
            <w:r w:rsidR="00727A0F">
              <w:rPr>
                <w:rFonts w:ascii="Calibri" w:eastAsia="PMingLiU" w:hAnsi="Calibri" w:cs="Arial" w:hint="eastAsia"/>
                <w:sz w:val="16"/>
                <w:szCs w:val="16"/>
                <w:lang w:eastAsia="zh-TW"/>
              </w:rPr>
              <w:t>vised</w:t>
            </w:r>
            <w:r w:rsidRPr="00B06787">
              <w:rPr>
                <w:rFonts w:ascii="Calibri" w:eastAsia="PMingLiU" w:hAnsi="Calibri" w:cs="Arial" w:hint="eastAsia"/>
                <w:sz w:val="16"/>
                <w:szCs w:val="16"/>
                <w:lang w:eastAsia="zh-TW"/>
              </w:rPr>
              <w:t>.</w:t>
            </w:r>
          </w:p>
          <w:p w:rsidR="0058321F" w:rsidRPr="00B06787" w:rsidRDefault="0058321F" w:rsidP="00E226A7">
            <w:pPr>
              <w:autoSpaceDE w:val="0"/>
              <w:autoSpaceDN w:val="0"/>
              <w:adjustRightInd w:val="0"/>
              <w:rPr>
                <w:rFonts w:ascii="Calibri" w:eastAsia="PMingLiU" w:hAnsi="Calibri" w:cs="Arial"/>
                <w:sz w:val="16"/>
                <w:szCs w:val="16"/>
                <w:lang w:eastAsia="zh-TW"/>
              </w:rPr>
            </w:pPr>
          </w:p>
          <w:p w:rsidR="0058321F" w:rsidRPr="00B06787" w:rsidRDefault="0058321F" w:rsidP="00E226A7">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 xml:space="preserve">See </w:t>
            </w:r>
            <w:r w:rsidRPr="00B06787">
              <w:rPr>
                <w:rFonts w:ascii="Calibri" w:eastAsia="PMingLiU" w:hAnsi="Calibri" w:cs="Arial"/>
                <w:sz w:val="16"/>
                <w:szCs w:val="16"/>
                <w:lang w:eastAsia="zh-TW"/>
              </w:rPr>
              <w:t>“</w:t>
            </w:r>
            <w:r w:rsidRPr="00B06787">
              <w:rPr>
                <w:rFonts w:ascii="Calibri" w:eastAsia="PMingLiU" w:hAnsi="Calibri" w:cs="Arial" w:hint="eastAsia"/>
                <w:sz w:val="16"/>
                <w:szCs w:val="16"/>
                <w:lang w:eastAsia="zh-TW"/>
              </w:rPr>
              <w:t>Edit Notes</w:t>
            </w:r>
            <w:r w:rsidRPr="00B06787">
              <w:rPr>
                <w:rFonts w:ascii="Calibri" w:eastAsia="PMingLiU" w:hAnsi="Calibri" w:cs="Arial"/>
                <w:sz w:val="16"/>
                <w:szCs w:val="16"/>
                <w:lang w:eastAsia="zh-TW"/>
              </w:rPr>
              <w:t>”</w:t>
            </w:r>
            <w:r w:rsidRPr="00B06787">
              <w:rPr>
                <w:rFonts w:ascii="Calibri" w:eastAsia="PMingLiU" w:hAnsi="Calibri" w:cs="Arial" w:hint="eastAsia"/>
                <w:sz w:val="16"/>
                <w:szCs w:val="16"/>
                <w:lang w:eastAsia="zh-TW"/>
              </w:rPr>
              <w:t xml:space="preserve"> of CID 3274</w:t>
            </w:r>
            <w:r w:rsidR="0092282F" w:rsidRPr="00B06787">
              <w:rPr>
                <w:rFonts w:ascii="Calibri" w:eastAsia="PMingLiU" w:hAnsi="Calibri" w:cs="Arial" w:hint="eastAsia"/>
                <w:sz w:val="16"/>
                <w:szCs w:val="16"/>
                <w:lang w:eastAsia="zh-TW"/>
              </w:rPr>
              <w:t xml:space="preserve">: </w:t>
            </w:r>
            <w:r w:rsidR="0092282F" w:rsidRPr="00B06787">
              <w:rPr>
                <w:rFonts w:ascii="Calibri" w:eastAsia="PMingLiU" w:hAnsi="Calibri" w:cs="Arial"/>
                <w:sz w:val="16"/>
                <w:szCs w:val="16"/>
                <w:lang w:eastAsia="zh-TW"/>
              </w:rPr>
              <w:t>EDITOR: 2017-02-06 22:17:22Z - Adding bit numbering to the table is a bad idea since this duplicates information already in the figure and increases the risk of errors. Bit numbering, if needed at all, should be for the field itself.</w:t>
            </w:r>
          </w:p>
          <w:p w:rsidR="0092282F" w:rsidRPr="00B06787" w:rsidRDefault="0092282F" w:rsidP="00E226A7">
            <w:pPr>
              <w:autoSpaceDE w:val="0"/>
              <w:autoSpaceDN w:val="0"/>
              <w:adjustRightInd w:val="0"/>
              <w:rPr>
                <w:rFonts w:ascii="Calibri" w:eastAsia="PMingLiU" w:hAnsi="Calibri" w:cs="Arial"/>
                <w:sz w:val="16"/>
                <w:szCs w:val="16"/>
                <w:lang w:eastAsia="zh-TW"/>
              </w:rPr>
            </w:pPr>
          </w:p>
        </w:tc>
      </w:tr>
      <w:tr w:rsidR="005139FE" w:rsidRPr="00B06787" w:rsidTr="005139FE">
        <w:trPr>
          <w:trHeight w:val="1002"/>
        </w:trPr>
        <w:tc>
          <w:tcPr>
            <w:tcW w:w="706" w:type="dxa"/>
          </w:tcPr>
          <w:p w:rsidR="005139FE" w:rsidRPr="00B06787" w:rsidRDefault="005139FE" w:rsidP="005139FE">
            <w:pPr>
              <w:jc w:val="right"/>
              <w:rPr>
                <w:rFonts w:ascii="Arial" w:eastAsia="PMingLiU" w:hAnsi="Arial" w:cs="Arial"/>
                <w:sz w:val="16"/>
                <w:szCs w:val="16"/>
                <w:lang w:eastAsia="zh-TW"/>
              </w:rPr>
            </w:pPr>
            <w:r w:rsidRPr="00B06787">
              <w:rPr>
                <w:rFonts w:ascii="Arial" w:eastAsia="PMingLiU" w:hAnsi="Arial" w:cs="Arial" w:hint="eastAsia"/>
                <w:sz w:val="16"/>
                <w:szCs w:val="16"/>
                <w:lang w:eastAsia="zh-TW"/>
              </w:rPr>
              <w:t>7366</w:t>
            </w:r>
          </w:p>
        </w:tc>
        <w:tc>
          <w:tcPr>
            <w:tcW w:w="915" w:type="dxa"/>
          </w:tcPr>
          <w:p w:rsidR="005139FE" w:rsidRPr="00B06787" w:rsidRDefault="005139FE" w:rsidP="005139FE">
            <w:pPr>
              <w:rPr>
                <w:rFonts w:ascii="Arial" w:hAnsi="Arial" w:cs="Arial"/>
                <w:sz w:val="16"/>
                <w:szCs w:val="16"/>
              </w:rPr>
            </w:pPr>
            <w:r w:rsidRPr="00B06787">
              <w:rPr>
                <w:rFonts w:ascii="Arial" w:hAnsi="Arial" w:cs="Arial"/>
                <w:sz w:val="16"/>
                <w:szCs w:val="16"/>
              </w:rPr>
              <w:t>Kwok Shum Au</w:t>
            </w:r>
          </w:p>
        </w:tc>
        <w:tc>
          <w:tcPr>
            <w:tcW w:w="630" w:type="dxa"/>
          </w:tcPr>
          <w:p w:rsidR="005139FE" w:rsidRPr="00B06787" w:rsidRDefault="005139FE" w:rsidP="005139FE">
            <w:pPr>
              <w:rPr>
                <w:rFonts w:ascii="Arial" w:eastAsia="PMingLiU" w:hAnsi="Arial" w:cs="Arial"/>
                <w:sz w:val="16"/>
                <w:szCs w:val="16"/>
                <w:lang w:eastAsia="zh-TW"/>
              </w:rPr>
            </w:pPr>
            <w:r w:rsidRPr="00B06787">
              <w:rPr>
                <w:rFonts w:ascii="Arial" w:eastAsia="PMingLiU" w:hAnsi="Arial" w:cs="Arial" w:hint="eastAsia"/>
                <w:sz w:val="16"/>
                <w:szCs w:val="16"/>
                <w:lang w:eastAsia="zh-TW"/>
              </w:rPr>
              <w:t>78.27</w:t>
            </w:r>
          </w:p>
        </w:tc>
        <w:tc>
          <w:tcPr>
            <w:tcW w:w="990" w:type="dxa"/>
          </w:tcPr>
          <w:p w:rsidR="005139FE" w:rsidRPr="00B06787" w:rsidRDefault="005139FE" w:rsidP="005139FE">
            <w:pPr>
              <w:rPr>
                <w:rFonts w:ascii="Arial" w:hAnsi="Arial" w:cs="Arial"/>
                <w:sz w:val="16"/>
                <w:szCs w:val="16"/>
              </w:rPr>
            </w:pPr>
            <w:r w:rsidRPr="00B06787">
              <w:rPr>
                <w:rFonts w:ascii="Arial" w:hAnsi="Arial" w:cs="Arial"/>
                <w:sz w:val="16"/>
                <w:szCs w:val="16"/>
              </w:rPr>
              <w:t>9.4.2.218.2</w:t>
            </w:r>
          </w:p>
        </w:tc>
        <w:tc>
          <w:tcPr>
            <w:tcW w:w="2875" w:type="dxa"/>
          </w:tcPr>
          <w:p w:rsidR="005139FE" w:rsidRPr="00B06787" w:rsidRDefault="005139FE" w:rsidP="005139FE">
            <w:pPr>
              <w:rPr>
                <w:rFonts w:ascii="Arial" w:hAnsi="Arial" w:cs="Arial"/>
                <w:sz w:val="16"/>
                <w:szCs w:val="16"/>
              </w:rPr>
            </w:pPr>
            <w:r w:rsidRPr="00B06787">
              <w:rPr>
                <w:rFonts w:ascii="Arial" w:hAnsi="Arial" w:cs="Arial"/>
                <w:sz w:val="16"/>
                <w:szCs w:val="16"/>
              </w:rPr>
              <w:t>The name of the subfield is "HE Link Adaptation" rather than "HE Link Adaptation Capable", according to Figure 9-589ck.</w:t>
            </w:r>
          </w:p>
        </w:tc>
        <w:tc>
          <w:tcPr>
            <w:tcW w:w="1613" w:type="dxa"/>
          </w:tcPr>
          <w:p w:rsidR="005139FE" w:rsidRPr="00B06787" w:rsidRDefault="005139FE" w:rsidP="005139FE">
            <w:pPr>
              <w:rPr>
                <w:rFonts w:ascii="Arial" w:hAnsi="Arial" w:cs="Arial"/>
                <w:sz w:val="16"/>
                <w:szCs w:val="16"/>
              </w:rPr>
            </w:pPr>
            <w:r w:rsidRPr="00B06787">
              <w:rPr>
                <w:rFonts w:ascii="Arial" w:hAnsi="Arial" w:cs="Arial"/>
                <w:sz w:val="16"/>
                <w:szCs w:val="16"/>
              </w:rPr>
              <w:t>Replace "HE Link Adaptation Capable" with "HE Link Adaptation".</w:t>
            </w:r>
          </w:p>
        </w:tc>
        <w:tc>
          <w:tcPr>
            <w:tcW w:w="3219" w:type="dxa"/>
          </w:tcPr>
          <w:p w:rsidR="005139FE" w:rsidRPr="00B06787" w:rsidRDefault="005139FE" w:rsidP="005139FE">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w:t>
            </w:r>
            <w:r w:rsidR="009F3DB4">
              <w:rPr>
                <w:rFonts w:ascii="Calibri" w:eastAsia="PMingLiU" w:hAnsi="Calibri" w:cs="Arial" w:hint="eastAsia"/>
                <w:sz w:val="16"/>
                <w:szCs w:val="16"/>
                <w:lang w:eastAsia="zh-TW"/>
              </w:rPr>
              <w:t>vised</w:t>
            </w:r>
            <w:r w:rsidRPr="00B06787">
              <w:rPr>
                <w:rFonts w:ascii="Calibri" w:eastAsia="PMingLiU" w:hAnsi="Calibri" w:cs="Arial" w:hint="eastAsia"/>
                <w:sz w:val="16"/>
                <w:szCs w:val="16"/>
                <w:lang w:eastAsia="zh-TW"/>
              </w:rPr>
              <w:t>.</w:t>
            </w:r>
          </w:p>
          <w:p w:rsidR="005139FE" w:rsidRPr="00B06787" w:rsidRDefault="005139FE" w:rsidP="005139FE">
            <w:pPr>
              <w:autoSpaceDE w:val="0"/>
              <w:autoSpaceDN w:val="0"/>
              <w:adjustRightInd w:val="0"/>
              <w:rPr>
                <w:rFonts w:ascii="Calibri" w:eastAsia="PMingLiU" w:hAnsi="Calibri" w:cs="Arial"/>
                <w:sz w:val="16"/>
                <w:szCs w:val="16"/>
                <w:lang w:eastAsia="zh-TW"/>
              </w:rPr>
            </w:pPr>
          </w:p>
          <w:p w:rsidR="005139FE" w:rsidRPr="00B06787" w:rsidRDefault="005139FE" w:rsidP="005139FE">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 xml:space="preserve">In resolved CID 7879, EDITOR has updated both the name to </w:t>
            </w:r>
            <w:r w:rsidRPr="00B06787">
              <w:rPr>
                <w:rFonts w:ascii="Calibri" w:eastAsia="PMingLiU" w:hAnsi="Calibri" w:cs="Arial"/>
                <w:sz w:val="16"/>
                <w:szCs w:val="16"/>
                <w:lang w:eastAsia="zh-TW"/>
              </w:rPr>
              <w:t>“</w:t>
            </w:r>
            <w:r w:rsidRPr="00B06787">
              <w:rPr>
                <w:rFonts w:ascii="Calibri" w:eastAsia="PMingLiU" w:hAnsi="Calibri" w:cs="Arial" w:hint="eastAsia"/>
                <w:sz w:val="16"/>
                <w:szCs w:val="16"/>
                <w:lang w:eastAsia="zh-TW"/>
              </w:rPr>
              <w:t>HE Link Adaptation Supported</w:t>
            </w:r>
            <w:r w:rsidRPr="00B06787">
              <w:rPr>
                <w:rFonts w:ascii="Calibri" w:eastAsia="PMingLiU" w:hAnsi="Calibri" w:cs="Arial"/>
                <w:sz w:val="16"/>
                <w:szCs w:val="16"/>
                <w:lang w:eastAsia="zh-TW"/>
              </w:rPr>
              <w:t>”</w:t>
            </w:r>
            <w:r w:rsidRPr="00B06787">
              <w:rPr>
                <w:rFonts w:ascii="Calibri" w:eastAsia="PMingLiU" w:hAnsi="Calibri" w:cs="Arial" w:hint="eastAsia"/>
                <w:sz w:val="16"/>
                <w:szCs w:val="16"/>
                <w:lang w:eastAsia="zh-TW"/>
              </w:rPr>
              <w:t xml:space="preserve"> in Table 9-262z and Figure 9-5989ck</w:t>
            </w:r>
          </w:p>
        </w:tc>
      </w:tr>
      <w:tr w:rsidR="00D25F7A" w:rsidRPr="00B06787" w:rsidTr="00C77729">
        <w:trPr>
          <w:trHeight w:val="1002"/>
        </w:trPr>
        <w:tc>
          <w:tcPr>
            <w:tcW w:w="706" w:type="dxa"/>
          </w:tcPr>
          <w:p w:rsidR="00D25F7A" w:rsidRPr="00B06787" w:rsidRDefault="00D25F7A">
            <w:pPr>
              <w:jc w:val="right"/>
              <w:rPr>
                <w:rFonts w:ascii="Arial" w:eastAsia="PMingLiU" w:hAnsi="Arial" w:cs="Arial"/>
                <w:sz w:val="16"/>
                <w:szCs w:val="16"/>
                <w:lang w:eastAsia="zh-TW"/>
              </w:rPr>
            </w:pPr>
            <w:r w:rsidRPr="00B06787">
              <w:rPr>
                <w:rFonts w:ascii="Arial" w:eastAsia="PMingLiU" w:hAnsi="Arial" w:cs="Arial" w:hint="eastAsia"/>
                <w:sz w:val="16"/>
                <w:szCs w:val="16"/>
                <w:lang w:eastAsia="zh-TW"/>
              </w:rPr>
              <w:t>6090</w:t>
            </w:r>
          </w:p>
        </w:tc>
        <w:tc>
          <w:tcPr>
            <w:tcW w:w="915" w:type="dxa"/>
          </w:tcPr>
          <w:p w:rsidR="00D25F7A" w:rsidRPr="00B06787" w:rsidRDefault="00D25F7A" w:rsidP="00F802E3">
            <w:pPr>
              <w:rPr>
                <w:rFonts w:ascii="Arial" w:hAnsi="Arial" w:cs="Arial"/>
                <w:sz w:val="16"/>
                <w:szCs w:val="16"/>
              </w:rPr>
            </w:pPr>
            <w:proofErr w:type="spellStart"/>
            <w:r w:rsidRPr="00B06787">
              <w:rPr>
                <w:rFonts w:ascii="Arial" w:hAnsi="Arial" w:cs="Arial"/>
                <w:sz w:val="16"/>
                <w:szCs w:val="16"/>
              </w:rPr>
              <w:t>Jian</w:t>
            </w:r>
            <w:proofErr w:type="spellEnd"/>
            <w:r w:rsidRPr="00B06787">
              <w:rPr>
                <w:rFonts w:ascii="Arial" w:hAnsi="Arial" w:cs="Arial"/>
                <w:sz w:val="16"/>
                <w:szCs w:val="16"/>
              </w:rPr>
              <w:t xml:space="preserve"> Yu</w:t>
            </w:r>
          </w:p>
        </w:tc>
        <w:tc>
          <w:tcPr>
            <w:tcW w:w="630" w:type="dxa"/>
          </w:tcPr>
          <w:p w:rsidR="00D25F7A" w:rsidRPr="00B06787" w:rsidRDefault="00D25F7A" w:rsidP="00263751">
            <w:pPr>
              <w:rPr>
                <w:rFonts w:ascii="Arial" w:eastAsia="PMingLiU" w:hAnsi="Arial" w:cs="Arial"/>
                <w:sz w:val="16"/>
                <w:szCs w:val="16"/>
                <w:lang w:eastAsia="zh-TW"/>
              </w:rPr>
            </w:pPr>
            <w:r w:rsidRPr="00B06787">
              <w:rPr>
                <w:rFonts w:ascii="Arial" w:eastAsia="PMingLiU" w:hAnsi="Arial" w:cs="Arial" w:hint="eastAsia"/>
                <w:sz w:val="16"/>
                <w:szCs w:val="16"/>
                <w:lang w:eastAsia="zh-TW"/>
              </w:rPr>
              <w:t>78.27</w:t>
            </w:r>
          </w:p>
        </w:tc>
        <w:tc>
          <w:tcPr>
            <w:tcW w:w="990" w:type="dxa"/>
          </w:tcPr>
          <w:p w:rsidR="00D25F7A" w:rsidRPr="00B06787" w:rsidRDefault="00D25F7A" w:rsidP="00E6639A">
            <w:pPr>
              <w:rPr>
                <w:rFonts w:ascii="Arial" w:hAnsi="Arial" w:cs="Arial"/>
                <w:sz w:val="16"/>
                <w:szCs w:val="16"/>
              </w:rPr>
            </w:pPr>
            <w:r w:rsidRPr="00B06787">
              <w:rPr>
                <w:rFonts w:ascii="Arial" w:hAnsi="Arial" w:cs="Arial"/>
                <w:sz w:val="16"/>
                <w:szCs w:val="16"/>
              </w:rPr>
              <w:t>9.4.2.218.2</w:t>
            </w:r>
          </w:p>
        </w:tc>
        <w:tc>
          <w:tcPr>
            <w:tcW w:w="2875" w:type="dxa"/>
          </w:tcPr>
          <w:p w:rsidR="00D25F7A" w:rsidRPr="00B06787" w:rsidRDefault="00D25F7A" w:rsidP="00F802E3">
            <w:pPr>
              <w:rPr>
                <w:rFonts w:ascii="Arial" w:hAnsi="Arial" w:cs="Arial"/>
                <w:sz w:val="16"/>
                <w:szCs w:val="16"/>
              </w:rPr>
            </w:pPr>
            <w:r w:rsidRPr="00B06787">
              <w:rPr>
                <w:rFonts w:ascii="Arial" w:hAnsi="Arial" w:cs="Arial"/>
                <w:sz w:val="16"/>
                <w:szCs w:val="16"/>
              </w:rPr>
              <w:t>HE Link Adaptation detail is missing, the capable bits come out of nowhere</w:t>
            </w:r>
          </w:p>
        </w:tc>
        <w:tc>
          <w:tcPr>
            <w:tcW w:w="1613" w:type="dxa"/>
          </w:tcPr>
          <w:p w:rsidR="00D25F7A" w:rsidRPr="00B06787" w:rsidRDefault="00D25F7A" w:rsidP="00F802E3">
            <w:pPr>
              <w:rPr>
                <w:rFonts w:ascii="Arial" w:hAnsi="Arial" w:cs="Arial"/>
                <w:sz w:val="16"/>
                <w:szCs w:val="16"/>
              </w:rPr>
            </w:pPr>
            <w:r w:rsidRPr="00B06787">
              <w:rPr>
                <w:rFonts w:ascii="Arial" w:hAnsi="Arial" w:cs="Arial"/>
                <w:sz w:val="16"/>
                <w:szCs w:val="16"/>
              </w:rPr>
              <w:t xml:space="preserve">Add the detail of HE </w:t>
            </w:r>
            <w:proofErr w:type="spellStart"/>
            <w:r w:rsidRPr="00B06787">
              <w:rPr>
                <w:rFonts w:ascii="Arial" w:hAnsi="Arial" w:cs="Arial"/>
                <w:sz w:val="16"/>
                <w:szCs w:val="16"/>
              </w:rPr>
              <w:t>lnk</w:t>
            </w:r>
            <w:proofErr w:type="spellEnd"/>
            <w:r w:rsidRPr="00B06787">
              <w:rPr>
                <w:rFonts w:ascii="Arial" w:hAnsi="Arial" w:cs="Arial"/>
                <w:sz w:val="16"/>
                <w:szCs w:val="16"/>
              </w:rPr>
              <w:t xml:space="preserve"> adaptation and modify the capable field according to the detail</w:t>
            </w:r>
          </w:p>
        </w:tc>
        <w:tc>
          <w:tcPr>
            <w:tcW w:w="3219" w:type="dxa"/>
          </w:tcPr>
          <w:p w:rsidR="00D25F7A" w:rsidRDefault="005C08F0" w:rsidP="00E226A7">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Revised.</w:t>
            </w:r>
          </w:p>
          <w:p w:rsidR="00810B9F" w:rsidRDefault="00810B9F" w:rsidP="00E226A7">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B42D36">
              <w:rPr>
                <w:rFonts w:ascii="Calibri" w:eastAsia="PMingLiU" w:hAnsi="Calibri" w:cs="Arial" w:hint="eastAsia"/>
                <w:sz w:val="16"/>
                <w:szCs w:val="16"/>
                <w:lang w:eastAsia="zh-TW"/>
              </w:rPr>
              <w:t>1377r3</w:t>
            </w:r>
          </w:p>
          <w:p w:rsidR="00810B9F" w:rsidRDefault="00810B9F" w:rsidP="00E226A7">
            <w:pPr>
              <w:autoSpaceDE w:val="0"/>
              <w:autoSpaceDN w:val="0"/>
              <w:adjustRightInd w:val="0"/>
              <w:rPr>
                <w:rFonts w:ascii="Calibri" w:eastAsia="PMingLiU" w:hAnsi="Calibri" w:cs="Arial"/>
                <w:sz w:val="16"/>
                <w:szCs w:val="16"/>
                <w:lang w:eastAsia="zh-TW"/>
              </w:rPr>
            </w:pPr>
          </w:p>
          <w:p w:rsidR="00810B9F" w:rsidRPr="00B06787" w:rsidRDefault="00810B9F" w:rsidP="00E226A7">
            <w:pPr>
              <w:autoSpaceDE w:val="0"/>
              <w:autoSpaceDN w:val="0"/>
              <w:adjustRightInd w:val="0"/>
              <w:rPr>
                <w:rFonts w:ascii="Calibri" w:eastAsia="PMingLiU" w:hAnsi="Calibri" w:cs="Arial"/>
                <w:sz w:val="16"/>
                <w:szCs w:val="16"/>
                <w:lang w:eastAsia="zh-TW"/>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B42D36">
              <w:rPr>
                <w:rFonts w:ascii="Calibri" w:eastAsia="PMingLiU" w:hAnsi="Calibri" w:cs="Arial"/>
                <w:sz w:val="16"/>
                <w:szCs w:val="16"/>
                <w:lang w:eastAsia="zh-TW"/>
              </w:rPr>
              <w:t>1377r3</w:t>
            </w:r>
          </w:p>
          <w:p w:rsidR="005C08F0" w:rsidRPr="00B06787" w:rsidRDefault="005C08F0" w:rsidP="00E226A7">
            <w:pPr>
              <w:autoSpaceDE w:val="0"/>
              <w:autoSpaceDN w:val="0"/>
              <w:adjustRightInd w:val="0"/>
              <w:rPr>
                <w:rFonts w:ascii="Calibri" w:eastAsia="PMingLiU" w:hAnsi="Calibri" w:cs="Arial"/>
                <w:sz w:val="16"/>
                <w:szCs w:val="16"/>
                <w:lang w:eastAsia="zh-TW"/>
              </w:rPr>
            </w:pPr>
          </w:p>
        </w:tc>
      </w:tr>
      <w:tr w:rsidR="001A6564" w:rsidRPr="00B06787" w:rsidTr="00C77729">
        <w:trPr>
          <w:trHeight w:val="1002"/>
        </w:trPr>
        <w:tc>
          <w:tcPr>
            <w:tcW w:w="706" w:type="dxa"/>
          </w:tcPr>
          <w:p w:rsidR="001A6564" w:rsidRPr="00B06787" w:rsidRDefault="001A6564">
            <w:pPr>
              <w:jc w:val="right"/>
              <w:rPr>
                <w:rFonts w:ascii="Arial" w:eastAsia="PMingLiU" w:hAnsi="Arial" w:cs="Arial"/>
                <w:sz w:val="16"/>
                <w:szCs w:val="16"/>
                <w:lang w:eastAsia="zh-TW"/>
              </w:rPr>
            </w:pPr>
            <w:r w:rsidRPr="00B06787">
              <w:rPr>
                <w:rFonts w:ascii="Arial" w:eastAsia="PMingLiU" w:hAnsi="Arial" w:cs="Arial"/>
                <w:sz w:val="16"/>
                <w:szCs w:val="16"/>
                <w:lang w:eastAsia="zh-TW"/>
              </w:rPr>
              <w:t>7882</w:t>
            </w:r>
          </w:p>
        </w:tc>
        <w:tc>
          <w:tcPr>
            <w:tcW w:w="915" w:type="dxa"/>
          </w:tcPr>
          <w:p w:rsidR="001A6564" w:rsidRPr="00B06787" w:rsidRDefault="001A6564" w:rsidP="00F802E3">
            <w:pPr>
              <w:rPr>
                <w:rFonts w:ascii="Arial" w:hAnsi="Arial" w:cs="Arial"/>
                <w:sz w:val="16"/>
                <w:szCs w:val="16"/>
              </w:rPr>
            </w:pPr>
            <w:r w:rsidRPr="00B06787">
              <w:rPr>
                <w:rFonts w:ascii="Arial" w:hAnsi="Arial" w:cs="Arial"/>
                <w:sz w:val="16"/>
                <w:szCs w:val="16"/>
              </w:rPr>
              <w:t>Mark RISON</w:t>
            </w:r>
          </w:p>
        </w:tc>
        <w:tc>
          <w:tcPr>
            <w:tcW w:w="630" w:type="dxa"/>
          </w:tcPr>
          <w:p w:rsidR="001A6564" w:rsidRPr="00B06787" w:rsidRDefault="001A6564" w:rsidP="00810B9F">
            <w:pPr>
              <w:rPr>
                <w:rFonts w:ascii="Arial" w:eastAsia="PMingLiU" w:hAnsi="Arial" w:cs="Arial"/>
                <w:sz w:val="16"/>
                <w:szCs w:val="16"/>
                <w:lang w:eastAsia="zh-TW"/>
              </w:rPr>
            </w:pPr>
            <w:r w:rsidRPr="00B06787">
              <w:rPr>
                <w:rFonts w:ascii="Arial" w:eastAsia="PMingLiU" w:hAnsi="Arial" w:cs="Arial" w:hint="eastAsia"/>
                <w:sz w:val="16"/>
                <w:szCs w:val="16"/>
                <w:lang w:eastAsia="zh-TW"/>
              </w:rPr>
              <w:t>78.31</w:t>
            </w:r>
          </w:p>
        </w:tc>
        <w:tc>
          <w:tcPr>
            <w:tcW w:w="990" w:type="dxa"/>
          </w:tcPr>
          <w:p w:rsidR="001A6564" w:rsidRPr="00B06787" w:rsidRDefault="001A6564" w:rsidP="00810B9F">
            <w:pPr>
              <w:rPr>
                <w:rFonts w:ascii="Arial" w:hAnsi="Arial" w:cs="Arial"/>
                <w:sz w:val="16"/>
                <w:szCs w:val="16"/>
              </w:rPr>
            </w:pPr>
            <w:r w:rsidRPr="00B06787">
              <w:rPr>
                <w:rFonts w:ascii="Arial" w:hAnsi="Arial" w:cs="Arial"/>
                <w:sz w:val="16"/>
                <w:szCs w:val="16"/>
              </w:rPr>
              <w:t>9.4.2.218.2</w:t>
            </w:r>
          </w:p>
        </w:tc>
        <w:tc>
          <w:tcPr>
            <w:tcW w:w="2875" w:type="dxa"/>
          </w:tcPr>
          <w:p w:rsidR="001A6564" w:rsidRPr="00B06787" w:rsidRDefault="001A6564" w:rsidP="00F802E3">
            <w:pPr>
              <w:rPr>
                <w:rFonts w:ascii="Arial" w:hAnsi="Arial" w:cs="Arial"/>
                <w:sz w:val="16"/>
                <w:szCs w:val="16"/>
              </w:rPr>
            </w:pPr>
            <w:r w:rsidRPr="00B06787">
              <w:rPr>
                <w:rFonts w:ascii="Arial" w:hAnsi="Arial" w:cs="Arial"/>
                <w:sz w:val="16"/>
                <w:szCs w:val="16"/>
              </w:rPr>
              <w:t>Solicited HE MFB/MRQ is not described</w:t>
            </w:r>
          </w:p>
        </w:tc>
        <w:tc>
          <w:tcPr>
            <w:tcW w:w="1613" w:type="dxa"/>
          </w:tcPr>
          <w:p w:rsidR="001A6564" w:rsidRPr="00B06787" w:rsidRDefault="001A6564" w:rsidP="00F802E3">
            <w:pPr>
              <w:rPr>
                <w:rFonts w:ascii="Arial" w:hAnsi="Arial" w:cs="Arial"/>
                <w:sz w:val="16"/>
                <w:szCs w:val="16"/>
              </w:rPr>
            </w:pPr>
            <w:r w:rsidRPr="00B06787">
              <w:rPr>
                <w:rFonts w:ascii="Arial" w:hAnsi="Arial" w:cs="Arial"/>
                <w:sz w:val="16"/>
                <w:szCs w:val="16"/>
              </w:rPr>
              <w:t>Delete "Set to 3 (Both) if the STA can provide HE MFB in response to HE MRQ and if the STA provides unsolicited HE MFB."</w:t>
            </w:r>
          </w:p>
        </w:tc>
        <w:tc>
          <w:tcPr>
            <w:tcW w:w="3219" w:type="dxa"/>
          </w:tcPr>
          <w:p w:rsidR="001A6564" w:rsidRDefault="00B06787" w:rsidP="00E226A7">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Re</w:t>
            </w:r>
            <w:r w:rsidR="00167182">
              <w:rPr>
                <w:rFonts w:ascii="Calibri" w:eastAsia="PMingLiU" w:hAnsi="Calibri" w:cs="Arial" w:hint="eastAsia"/>
                <w:sz w:val="16"/>
                <w:szCs w:val="16"/>
                <w:lang w:eastAsia="zh-TW"/>
              </w:rPr>
              <w:t>vised</w:t>
            </w:r>
            <w:r>
              <w:rPr>
                <w:rFonts w:ascii="Calibri" w:eastAsia="PMingLiU" w:hAnsi="Calibri" w:cs="Arial" w:hint="eastAsia"/>
                <w:sz w:val="16"/>
                <w:szCs w:val="16"/>
                <w:lang w:eastAsia="zh-TW"/>
              </w:rPr>
              <w:t>.</w:t>
            </w:r>
          </w:p>
          <w:p w:rsidR="00810B9F" w:rsidRDefault="00810B9F" w:rsidP="00E226A7">
            <w:pPr>
              <w:autoSpaceDE w:val="0"/>
              <w:autoSpaceDN w:val="0"/>
              <w:adjustRightInd w:val="0"/>
              <w:rPr>
                <w:rFonts w:ascii="Calibri" w:eastAsia="PMingLiU" w:hAnsi="Calibri" w:cs="Arial"/>
                <w:sz w:val="16"/>
                <w:szCs w:val="16"/>
                <w:lang w:eastAsia="zh-TW"/>
              </w:rPr>
            </w:pPr>
          </w:p>
          <w:p w:rsidR="00810B9F" w:rsidRDefault="00810B9F" w:rsidP="00810B9F">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B42D36">
              <w:rPr>
                <w:rFonts w:ascii="Calibri" w:eastAsia="PMingLiU" w:hAnsi="Calibri" w:cs="Arial" w:hint="eastAsia"/>
                <w:sz w:val="16"/>
                <w:szCs w:val="16"/>
                <w:lang w:eastAsia="zh-TW"/>
              </w:rPr>
              <w:t>1377r3</w:t>
            </w:r>
            <w:r>
              <w:rPr>
                <w:rFonts w:ascii="Calibri" w:eastAsia="PMingLiU" w:hAnsi="Calibri" w:cs="Arial" w:hint="eastAsia"/>
                <w:sz w:val="16"/>
                <w:szCs w:val="16"/>
                <w:lang w:eastAsia="zh-TW"/>
              </w:rPr>
              <w:t xml:space="preserve">. </w:t>
            </w:r>
          </w:p>
          <w:p w:rsidR="00810B9F" w:rsidRPr="00B06787" w:rsidRDefault="00810B9F" w:rsidP="00810B9F">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Solicited MFB and MRQ are defined.</w:t>
            </w:r>
          </w:p>
        </w:tc>
      </w:tr>
      <w:tr w:rsidR="001A6564" w:rsidRPr="00B06787" w:rsidTr="00C77729">
        <w:trPr>
          <w:trHeight w:val="1002"/>
        </w:trPr>
        <w:tc>
          <w:tcPr>
            <w:tcW w:w="706" w:type="dxa"/>
          </w:tcPr>
          <w:p w:rsidR="001A6564" w:rsidRPr="00B06787" w:rsidRDefault="001A6564">
            <w:pPr>
              <w:jc w:val="right"/>
              <w:rPr>
                <w:rFonts w:ascii="Arial" w:eastAsia="PMingLiU" w:hAnsi="Arial" w:cs="Arial"/>
                <w:sz w:val="16"/>
                <w:szCs w:val="16"/>
                <w:lang w:eastAsia="zh-TW"/>
              </w:rPr>
            </w:pPr>
            <w:r w:rsidRPr="00B06787">
              <w:rPr>
                <w:rFonts w:ascii="Arial" w:eastAsia="PMingLiU" w:hAnsi="Arial" w:cs="Arial"/>
                <w:sz w:val="16"/>
                <w:szCs w:val="16"/>
                <w:lang w:eastAsia="zh-TW"/>
              </w:rPr>
              <w:t>10074</w:t>
            </w:r>
          </w:p>
        </w:tc>
        <w:tc>
          <w:tcPr>
            <w:tcW w:w="915" w:type="dxa"/>
          </w:tcPr>
          <w:p w:rsidR="001A6564" w:rsidRPr="00B06787" w:rsidRDefault="001A6564" w:rsidP="00F802E3">
            <w:pPr>
              <w:rPr>
                <w:rFonts w:ascii="Arial" w:hAnsi="Arial" w:cs="Arial"/>
                <w:sz w:val="16"/>
                <w:szCs w:val="16"/>
              </w:rPr>
            </w:pPr>
            <w:proofErr w:type="spellStart"/>
            <w:r w:rsidRPr="00B06787">
              <w:rPr>
                <w:rFonts w:ascii="Arial" w:hAnsi="Arial" w:cs="Arial"/>
                <w:sz w:val="16"/>
                <w:szCs w:val="16"/>
              </w:rPr>
              <w:t>yujin</w:t>
            </w:r>
            <w:proofErr w:type="spellEnd"/>
            <w:r w:rsidRPr="00B06787">
              <w:rPr>
                <w:rFonts w:ascii="Arial" w:hAnsi="Arial" w:cs="Arial"/>
                <w:sz w:val="16"/>
                <w:szCs w:val="16"/>
              </w:rPr>
              <w:t xml:space="preserve"> </w:t>
            </w:r>
            <w:proofErr w:type="spellStart"/>
            <w:r w:rsidRPr="00B06787">
              <w:rPr>
                <w:rFonts w:ascii="Arial" w:hAnsi="Arial" w:cs="Arial"/>
                <w:sz w:val="16"/>
                <w:szCs w:val="16"/>
              </w:rPr>
              <w:t>noh</w:t>
            </w:r>
            <w:proofErr w:type="spellEnd"/>
          </w:p>
        </w:tc>
        <w:tc>
          <w:tcPr>
            <w:tcW w:w="630" w:type="dxa"/>
          </w:tcPr>
          <w:p w:rsidR="001A6564" w:rsidRPr="00B06787" w:rsidRDefault="001A6564" w:rsidP="00810B9F">
            <w:pPr>
              <w:rPr>
                <w:rFonts w:ascii="Arial" w:eastAsia="PMingLiU" w:hAnsi="Arial" w:cs="Arial"/>
                <w:sz w:val="16"/>
                <w:szCs w:val="16"/>
                <w:lang w:eastAsia="zh-TW"/>
              </w:rPr>
            </w:pPr>
            <w:r w:rsidRPr="00B06787">
              <w:rPr>
                <w:rFonts w:ascii="Arial" w:eastAsia="PMingLiU" w:hAnsi="Arial" w:cs="Arial" w:hint="eastAsia"/>
                <w:sz w:val="16"/>
                <w:szCs w:val="16"/>
                <w:lang w:eastAsia="zh-TW"/>
              </w:rPr>
              <w:t>78.27</w:t>
            </w:r>
          </w:p>
        </w:tc>
        <w:tc>
          <w:tcPr>
            <w:tcW w:w="990" w:type="dxa"/>
          </w:tcPr>
          <w:p w:rsidR="001A6564" w:rsidRPr="00B06787" w:rsidRDefault="001A6564" w:rsidP="00810B9F">
            <w:pPr>
              <w:rPr>
                <w:rFonts w:ascii="Arial" w:hAnsi="Arial" w:cs="Arial"/>
                <w:sz w:val="16"/>
                <w:szCs w:val="16"/>
              </w:rPr>
            </w:pPr>
            <w:r w:rsidRPr="00B06787">
              <w:rPr>
                <w:rFonts w:ascii="Arial" w:hAnsi="Arial" w:cs="Arial"/>
                <w:sz w:val="16"/>
                <w:szCs w:val="16"/>
              </w:rPr>
              <w:t>9.4.2.218.2</w:t>
            </w:r>
          </w:p>
        </w:tc>
        <w:tc>
          <w:tcPr>
            <w:tcW w:w="2875" w:type="dxa"/>
          </w:tcPr>
          <w:p w:rsidR="001A6564" w:rsidRPr="00B06787" w:rsidRDefault="001A6564" w:rsidP="00F802E3">
            <w:pPr>
              <w:rPr>
                <w:rFonts w:ascii="Arial" w:hAnsi="Arial" w:cs="Arial"/>
                <w:sz w:val="16"/>
                <w:szCs w:val="16"/>
              </w:rPr>
            </w:pPr>
            <w:r w:rsidRPr="00B06787">
              <w:rPr>
                <w:rFonts w:ascii="Arial" w:hAnsi="Arial" w:cs="Arial"/>
                <w:sz w:val="16"/>
                <w:szCs w:val="16"/>
              </w:rPr>
              <w:t xml:space="preserve">There is no agreed HE link adaptation operation such that it's not clear whether to have unsolicited HE MFB. Depending on the decision, its </w:t>
            </w:r>
            <w:proofErr w:type="spellStart"/>
            <w:r w:rsidRPr="00B06787">
              <w:rPr>
                <w:rFonts w:ascii="Arial" w:hAnsi="Arial" w:cs="Arial"/>
                <w:sz w:val="16"/>
                <w:szCs w:val="16"/>
              </w:rPr>
              <w:t>decription</w:t>
            </w:r>
            <w:proofErr w:type="spellEnd"/>
            <w:r w:rsidRPr="00B06787">
              <w:rPr>
                <w:rFonts w:ascii="Arial" w:hAnsi="Arial" w:cs="Arial"/>
                <w:sz w:val="16"/>
                <w:szCs w:val="16"/>
              </w:rPr>
              <w:t xml:space="preserve"> needs to be modified.</w:t>
            </w:r>
          </w:p>
        </w:tc>
        <w:tc>
          <w:tcPr>
            <w:tcW w:w="1613" w:type="dxa"/>
          </w:tcPr>
          <w:p w:rsidR="001A6564" w:rsidRPr="00B06787" w:rsidRDefault="001A6564" w:rsidP="00F802E3">
            <w:pPr>
              <w:rPr>
                <w:rFonts w:ascii="Arial" w:hAnsi="Arial" w:cs="Arial"/>
                <w:sz w:val="16"/>
                <w:szCs w:val="16"/>
              </w:rPr>
            </w:pPr>
            <w:r w:rsidRPr="00B06787">
              <w:rPr>
                <w:rFonts w:ascii="Arial" w:hAnsi="Arial" w:cs="Arial"/>
                <w:sz w:val="16"/>
                <w:szCs w:val="16"/>
              </w:rPr>
              <w:t>As in the comment.</w:t>
            </w:r>
          </w:p>
        </w:tc>
        <w:tc>
          <w:tcPr>
            <w:tcW w:w="3219" w:type="dxa"/>
          </w:tcPr>
          <w:p w:rsidR="00810B9F" w:rsidRDefault="00810B9F" w:rsidP="00810B9F">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Revised.</w:t>
            </w:r>
          </w:p>
          <w:p w:rsidR="00810B9F" w:rsidRDefault="00810B9F" w:rsidP="00810B9F">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B42D36">
              <w:rPr>
                <w:rFonts w:ascii="Calibri" w:eastAsia="PMingLiU" w:hAnsi="Calibri" w:cs="Arial" w:hint="eastAsia"/>
                <w:sz w:val="16"/>
                <w:szCs w:val="16"/>
                <w:lang w:eastAsia="zh-TW"/>
              </w:rPr>
              <w:t>1377r3</w:t>
            </w:r>
            <w:r>
              <w:rPr>
                <w:rFonts w:ascii="Calibri" w:eastAsia="PMingLiU" w:hAnsi="Calibri" w:cs="Arial" w:hint="eastAsia"/>
                <w:sz w:val="16"/>
                <w:szCs w:val="16"/>
                <w:lang w:eastAsia="zh-TW"/>
              </w:rPr>
              <w:t>.</w:t>
            </w:r>
          </w:p>
          <w:p w:rsidR="00810B9F" w:rsidRDefault="00810B9F" w:rsidP="00810B9F">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Unsolicited HE MFB is defined.</w:t>
            </w:r>
          </w:p>
          <w:p w:rsidR="00810B9F" w:rsidRDefault="00810B9F" w:rsidP="00810B9F">
            <w:pPr>
              <w:autoSpaceDE w:val="0"/>
              <w:autoSpaceDN w:val="0"/>
              <w:adjustRightInd w:val="0"/>
              <w:rPr>
                <w:rFonts w:ascii="Calibri" w:eastAsia="PMingLiU" w:hAnsi="Calibri" w:cs="Arial"/>
                <w:sz w:val="16"/>
                <w:szCs w:val="16"/>
                <w:lang w:eastAsia="zh-TW"/>
              </w:rPr>
            </w:pPr>
          </w:p>
          <w:p w:rsidR="00810B9F" w:rsidRPr="00B06787" w:rsidRDefault="00810B9F" w:rsidP="00810B9F">
            <w:pPr>
              <w:autoSpaceDE w:val="0"/>
              <w:autoSpaceDN w:val="0"/>
              <w:adjustRightInd w:val="0"/>
              <w:rPr>
                <w:rFonts w:ascii="Calibri" w:eastAsia="PMingLiU" w:hAnsi="Calibri" w:cs="Arial"/>
                <w:sz w:val="16"/>
                <w:szCs w:val="16"/>
                <w:lang w:eastAsia="zh-TW"/>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B42D36">
              <w:rPr>
                <w:rFonts w:ascii="Calibri" w:eastAsia="PMingLiU" w:hAnsi="Calibri" w:cs="Arial"/>
                <w:sz w:val="16"/>
                <w:szCs w:val="16"/>
                <w:lang w:eastAsia="zh-TW"/>
              </w:rPr>
              <w:t>1377r3</w:t>
            </w:r>
            <w:r>
              <w:rPr>
                <w:rFonts w:ascii="Calibri" w:eastAsia="PMingLiU" w:hAnsi="Calibri" w:cs="Arial" w:hint="eastAsia"/>
                <w:sz w:val="16"/>
                <w:szCs w:val="16"/>
                <w:lang w:eastAsia="zh-TW"/>
              </w:rPr>
              <w:t>.</w:t>
            </w:r>
          </w:p>
          <w:p w:rsidR="001A6564" w:rsidRPr="00B06787" w:rsidRDefault="001A6564" w:rsidP="00E226A7">
            <w:pPr>
              <w:autoSpaceDE w:val="0"/>
              <w:autoSpaceDN w:val="0"/>
              <w:adjustRightInd w:val="0"/>
              <w:rPr>
                <w:rFonts w:ascii="Calibri" w:hAnsi="Calibri" w:cs="Arial"/>
                <w:sz w:val="16"/>
                <w:szCs w:val="16"/>
              </w:rPr>
            </w:pPr>
          </w:p>
        </w:tc>
      </w:tr>
      <w:tr w:rsidR="001A6564" w:rsidRPr="00B06787" w:rsidTr="00C77729">
        <w:trPr>
          <w:trHeight w:val="1002"/>
        </w:trPr>
        <w:tc>
          <w:tcPr>
            <w:tcW w:w="706" w:type="dxa"/>
          </w:tcPr>
          <w:p w:rsidR="001A6564" w:rsidRPr="00B06787" w:rsidRDefault="001A6564">
            <w:pPr>
              <w:jc w:val="right"/>
              <w:rPr>
                <w:rFonts w:ascii="Arial" w:eastAsia="PMingLiU" w:hAnsi="Arial" w:cs="Arial"/>
                <w:sz w:val="16"/>
                <w:szCs w:val="16"/>
                <w:lang w:eastAsia="zh-TW"/>
              </w:rPr>
            </w:pPr>
            <w:r w:rsidRPr="00B06787">
              <w:rPr>
                <w:rFonts w:ascii="Arial" w:eastAsia="PMingLiU" w:hAnsi="Arial" w:cs="Arial" w:hint="eastAsia"/>
                <w:sz w:val="16"/>
                <w:szCs w:val="16"/>
                <w:lang w:eastAsia="zh-TW"/>
              </w:rPr>
              <w:t>4786</w:t>
            </w:r>
          </w:p>
        </w:tc>
        <w:tc>
          <w:tcPr>
            <w:tcW w:w="915" w:type="dxa"/>
          </w:tcPr>
          <w:p w:rsidR="001A6564" w:rsidRPr="00B06787" w:rsidRDefault="001A6564" w:rsidP="00F802E3">
            <w:pPr>
              <w:rPr>
                <w:rFonts w:ascii="Arial" w:eastAsia="PMingLiU" w:hAnsi="Arial" w:cs="Arial"/>
                <w:sz w:val="16"/>
                <w:szCs w:val="16"/>
              </w:rPr>
            </w:pPr>
            <w:r w:rsidRPr="00B06787">
              <w:rPr>
                <w:rFonts w:ascii="Arial" w:hAnsi="Arial" w:cs="Arial"/>
                <w:sz w:val="16"/>
                <w:szCs w:val="16"/>
              </w:rPr>
              <w:t xml:space="preserve">Alfred </w:t>
            </w:r>
            <w:proofErr w:type="spellStart"/>
            <w:r w:rsidRPr="00B06787">
              <w:rPr>
                <w:rFonts w:ascii="Arial" w:hAnsi="Arial" w:cs="Arial"/>
                <w:sz w:val="16"/>
                <w:szCs w:val="16"/>
              </w:rPr>
              <w:t>Asterjadhi</w:t>
            </w:r>
            <w:proofErr w:type="spellEnd"/>
          </w:p>
          <w:p w:rsidR="001A6564" w:rsidRPr="00B06787" w:rsidRDefault="001A6564">
            <w:pPr>
              <w:rPr>
                <w:rFonts w:ascii="Arial" w:eastAsia="PMingLiU" w:hAnsi="Arial" w:cs="Arial"/>
                <w:sz w:val="16"/>
                <w:szCs w:val="16"/>
              </w:rPr>
            </w:pPr>
          </w:p>
        </w:tc>
        <w:tc>
          <w:tcPr>
            <w:tcW w:w="630" w:type="dxa"/>
          </w:tcPr>
          <w:p w:rsidR="001A6564" w:rsidRPr="00B06787" w:rsidRDefault="001A6564" w:rsidP="00263751">
            <w:pPr>
              <w:rPr>
                <w:rFonts w:ascii="Arial" w:eastAsia="PMingLiU" w:hAnsi="Arial" w:cs="Arial"/>
                <w:sz w:val="16"/>
                <w:szCs w:val="16"/>
              </w:rPr>
            </w:pPr>
            <w:r w:rsidRPr="00B06787">
              <w:rPr>
                <w:rFonts w:ascii="Arial" w:hAnsi="Arial" w:cs="Arial"/>
                <w:sz w:val="16"/>
                <w:szCs w:val="16"/>
              </w:rPr>
              <w:t>198.61</w:t>
            </w:r>
          </w:p>
          <w:p w:rsidR="001A6564" w:rsidRPr="00B06787" w:rsidRDefault="001A6564" w:rsidP="00E226A7">
            <w:pPr>
              <w:rPr>
                <w:rFonts w:ascii="Calibri" w:eastAsia="PMingLiU" w:hAnsi="Calibri" w:cs="Arial"/>
                <w:sz w:val="16"/>
                <w:szCs w:val="16"/>
                <w:lang w:eastAsia="zh-TW"/>
              </w:rPr>
            </w:pPr>
          </w:p>
        </w:tc>
        <w:tc>
          <w:tcPr>
            <w:tcW w:w="99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27.13</w:t>
            </w:r>
          </w:p>
          <w:p w:rsidR="001A6564" w:rsidRPr="00B06787" w:rsidRDefault="001A6564" w:rsidP="00263751">
            <w:pPr>
              <w:rPr>
                <w:rFonts w:ascii="Calibri" w:eastAsia="PMingLiU" w:hAnsi="Calibri" w:cs="Arial"/>
                <w:sz w:val="16"/>
                <w:szCs w:val="16"/>
                <w:lang w:eastAsia="zh-TW"/>
              </w:rPr>
            </w:pPr>
          </w:p>
        </w:tc>
        <w:tc>
          <w:tcPr>
            <w:tcW w:w="2875" w:type="dxa"/>
          </w:tcPr>
          <w:p w:rsidR="001A6564" w:rsidRPr="00B06787" w:rsidRDefault="001A6564" w:rsidP="00F802E3">
            <w:pPr>
              <w:rPr>
                <w:rFonts w:ascii="Arial" w:eastAsia="PMingLiU" w:hAnsi="Arial" w:cs="Arial"/>
                <w:sz w:val="16"/>
                <w:szCs w:val="16"/>
              </w:rPr>
            </w:pPr>
            <w:r w:rsidRPr="00B06787">
              <w:rPr>
                <w:rFonts w:ascii="Arial" w:hAnsi="Arial" w:cs="Arial"/>
                <w:sz w:val="16"/>
                <w:szCs w:val="16"/>
              </w:rPr>
              <w:t xml:space="preserve">This </w:t>
            </w:r>
            <w:proofErr w:type="spellStart"/>
            <w:r w:rsidRPr="00B06787">
              <w:rPr>
                <w:rFonts w:ascii="Arial" w:hAnsi="Arial" w:cs="Arial"/>
                <w:sz w:val="16"/>
                <w:szCs w:val="16"/>
              </w:rPr>
              <w:t>subclause</w:t>
            </w:r>
            <w:proofErr w:type="spellEnd"/>
            <w:r w:rsidRPr="00B06787">
              <w:rPr>
                <w:rFonts w:ascii="Arial" w:hAnsi="Arial" w:cs="Arial"/>
                <w:sz w:val="16"/>
                <w:szCs w:val="16"/>
              </w:rPr>
              <w:t xml:space="preserve"> </w:t>
            </w:r>
            <w:proofErr w:type="spellStart"/>
            <w:r w:rsidRPr="00B06787">
              <w:rPr>
                <w:rFonts w:ascii="Arial" w:hAnsi="Arial" w:cs="Arial"/>
                <w:sz w:val="16"/>
                <w:szCs w:val="16"/>
              </w:rPr>
              <w:t>seeems</w:t>
            </w:r>
            <w:proofErr w:type="spellEnd"/>
            <w:r w:rsidRPr="00B06787">
              <w:rPr>
                <w:rFonts w:ascii="Arial" w:hAnsi="Arial" w:cs="Arial"/>
                <w:sz w:val="16"/>
                <w:szCs w:val="16"/>
              </w:rPr>
              <w:t xml:space="preserve"> incomplete. Please complete it in terms of expected norm </w:t>
            </w:r>
            <w:proofErr w:type="spellStart"/>
            <w:r w:rsidRPr="00B06787">
              <w:rPr>
                <w:rFonts w:ascii="Arial" w:hAnsi="Arial" w:cs="Arial"/>
                <w:sz w:val="16"/>
                <w:szCs w:val="16"/>
              </w:rPr>
              <w:t>behavior</w:t>
            </w:r>
            <w:proofErr w:type="spellEnd"/>
            <w:r w:rsidRPr="00B06787">
              <w:rPr>
                <w:rFonts w:ascii="Arial" w:hAnsi="Arial" w:cs="Arial"/>
                <w:sz w:val="16"/>
                <w:szCs w:val="16"/>
              </w:rPr>
              <w:t xml:space="preserve"> at RX, at TX, etc.</w:t>
            </w:r>
          </w:p>
          <w:p w:rsidR="001A6564" w:rsidRPr="00B06787" w:rsidRDefault="001A6564">
            <w:pPr>
              <w:rPr>
                <w:rFonts w:ascii="Arial" w:eastAsia="PMingLiU" w:hAnsi="Arial" w:cs="Arial"/>
                <w:sz w:val="16"/>
                <w:szCs w:val="16"/>
              </w:rPr>
            </w:pPr>
          </w:p>
        </w:tc>
        <w:tc>
          <w:tcPr>
            <w:tcW w:w="1613" w:type="dxa"/>
          </w:tcPr>
          <w:p w:rsidR="001A6564" w:rsidRPr="00B06787" w:rsidRDefault="001A6564" w:rsidP="00F802E3">
            <w:pPr>
              <w:rPr>
                <w:rFonts w:ascii="Arial" w:eastAsia="PMingLiU" w:hAnsi="Arial" w:cs="Arial"/>
                <w:sz w:val="16"/>
                <w:szCs w:val="16"/>
              </w:rPr>
            </w:pPr>
            <w:r w:rsidRPr="00B06787">
              <w:rPr>
                <w:rFonts w:ascii="Arial" w:hAnsi="Arial" w:cs="Arial"/>
                <w:sz w:val="16"/>
                <w:szCs w:val="16"/>
              </w:rPr>
              <w:t>As in comment</w:t>
            </w:r>
          </w:p>
          <w:p w:rsidR="001A6564" w:rsidRPr="00B06787" w:rsidRDefault="001A6564">
            <w:pPr>
              <w:rPr>
                <w:rFonts w:ascii="Arial" w:eastAsia="PMingLiU" w:hAnsi="Arial" w:cs="Arial"/>
                <w:sz w:val="16"/>
                <w:szCs w:val="16"/>
              </w:rPr>
            </w:pPr>
          </w:p>
        </w:tc>
        <w:tc>
          <w:tcPr>
            <w:tcW w:w="3219" w:type="dxa"/>
          </w:tcPr>
          <w:p w:rsidR="00810B9F" w:rsidRDefault="00810B9F" w:rsidP="00810B9F">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Revised.</w:t>
            </w:r>
          </w:p>
          <w:p w:rsidR="00810B9F" w:rsidRDefault="00810B9F" w:rsidP="00810B9F">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B42D36">
              <w:rPr>
                <w:rFonts w:ascii="Calibri" w:eastAsia="PMingLiU" w:hAnsi="Calibri" w:cs="Arial" w:hint="eastAsia"/>
                <w:sz w:val="16"/>
                <w:szCs w:val="16"/>
                <w:lang w:eastAsia="zh-TW"/>
              </w:rPr>
              <w:t>1377r3</w:t>
            </w:r>
            <w:r>
              <w:rPr>
                <w:rFonts w:ascii="Calibri" w:eastAsia="PMingLiU" w:hAnsi="Calibri" w:cs="Arial" w:hint="eastAsia"/>
                <w:sz w:val="16"/>
                <w:szCs w:val="16"/>
                <w:lang w:eastAsia="zh-TW"/>
              </w:rPr>
              <w:t>.</w:t>
            </w:r>
          </w:p>
          <w:p w:rsidR="00810B9F" w:rsidRDefault="00810B9F" w:rsidP="00810B9F">
            <w:pPr>
              <w:autoSpaceDE w:val="0"/>
              <w:autoSpaceDN w:val="0"/>
              <w:adjustRightInd w:val="0"/>
              <w:rPr>
                <w:rFonts w:ascii="Calibri" w:eastAsia="PMingLiU" w:hAnsi="Calibri" w:cs="Arial"/>
                <w:sz w:val="16"/>
                <w:szCs w:val="16"/>
                <w:lang w:eastAsia="zh-TW"/>
              </w:rPr>
            </w:pPr>
          </w:p>
          <w:p w:rsidR="001A6564" w:rsidRPr="00B06787" w:rsidRDefault="00810B9F" w:rsidP="00810B9F">
            <w:pPr>
              <w:autoSpaceDE w:val="0"/>
              <w:autoSpaceDN w:val="0"/>
              <w:adjustRightInd w:val="0"/>
              <w:rPr>
                <w:rFonts w:ascii="Calibri" w:hAnsi="Calibri" w:cs="Arial"/>
                <w:sz w:val="16"/>
                <w:szCs w:val="16"/>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B42D36">
              <w:rPr>
                <w:rFonts w:ascii="Calibri" w:eastAsia="PMingLiU" w:hAnsi="Calibri" w:cs="Arial"/>
                <w:sz w:val="16"/>
                <w:szCs w:val="16"/>
                <w:lang w:eastAsia="zh-TW"/>
              </w:rPr>
              <w:t>1377r3</w:t>
            </w:r>
            <w:r>
              <w:rPr>
                <w:rFonts w:ascii="Calibri" w:eastAsia="PMingLiU" w:hAnsi="Calibri" w:cs="Arial" w:hint="eastAsia"/>
                <w:sz w:val="16"/>
                <w:szCs w:val="16"/>
                <w:lang w:eastAsia="zh-TW"/>
              </w:rPr>
              <w:t>.</w:t>
            </w:r>
          </w:p>
          <w:p w:rsidR="001A6564" w:rsidRPr="00B06787" w:rsidRDefault="001A6564" w:rsidP="00E226A7">
            <w:pPr>
              <w:autoSpaceDE w:val="0"/>
              <w:autoSpaceDN w:val="0"/>
              <w:adjustRightInd w:val="0"/>
              <w:rPr>
                <w:rFonts w:ascii="Calibri" w:hAnsi="Calibri" w:cs="Arial"/>
                <w:sz w:val="16"/>
                <w:szCs w:val="16"/>
              </w:rPr>
            </w:pPr>
          </w:p>
          <w:p w:rsidR="001A6564" w:rsidRPr="00B06787" w:rsidRDefault="001A6564" w:rsidP="0060290C">
            <w:pPr>
              <w:autoSpaceDE w:val="0"/>
              <w:autoSpaceDN w:val="0"/>
              <w:adjustRightInd w:val="0"/>
              <w:rPr>
                <w:rFonts w:ascii="Calibri" w:hAnsi="Calibri" w:cs="Arial"/>
                <w:sz w:val="16"/>
                <w:szCs w:val="16"/>
              </w:rPr>
            </w:pPr>
          </w:p>
        </w:tc>
      </w:tr>
      <w:tr w:rsidR="001A6564" w:rsidRPr="00B06787" w:rsidTr="00C77729">
        <w:trPr>
          <w:trHeight w:val="1002"/>
        </w:trPr>
        <w:tc>
          <w:tcPr>
            <w:tcW w:w="706" w:type="dxa"/>
          </w:tcPr>
          <w:p w:rsidR="001A6564" w:rsidRPr="00B06787" w:rsidRDefault="001A6564" w:rsidP="00263751">
            <w:pPr>
              <w:rPr>
                <w:rFonts w:ascii="Arial" w:eastAsia="PMingLiU" w:hAnsi="Arial" w:cs="Arial"/>
                <w:sz w:val="16"/>
                <w:szCs w:val="16"/>
              </w:rPr>
            </w:pPr>
            <w:r w:rsidRPr="00B06787">
              <w:rPr>
                <w:rFonts w:ascii="Arial" w:hAnsi="Arial" w:cs="Arial"/>
                <w:sz w:val="16"/>
                <w:szCs w:val="16"/>
              </w:rPr>
              <w:lastRenderedPageBreak/>
              <w:t>5916</w:t>
            </w:r>
          </w:p>
          <w:p w:rsidR="001A6564" w:rsidRPr="00B06787" w:rsidRDefault="001A6564" w:rsidP="00FB75DB">
            <w:pPr>
              <w:rPr>
                <w:rFonts w:ascii="Calibri" w:hAnsi="Calibri"/>
                <w:bCs/>
                <w:sz w:val="16"/>
                <w:szCs w:val="16"/>
                <w:lang w:eastAsia="ko-KR"/>
              </w:rPr>
            </w:pPr>
          </w:p>
        </w:tc>
        <w:tc>
          <w:tcPr>
            <w:tcW w:w="915" w:type="dxa"/>
          </w:tcPr>
          <w:p w:rsidR="001A6564" w:rsidRPr="00B06787" w:rsidRDefault="001A6564" w:rsidP="00263751">
            <w:pPr>
              <w:rPr>
                <w:rFonts w:ascii="Arial" w:eastAsia="PMingLiU" w:hAnsi="Arial" w:cs="Arial"/>
                <w:sz w:val="16"/>
                <w:szCs w:val="16"/>
              </w:rPr>
            </w:pPr>
            <w:r w:rsidRPr="00B06787">
              <w:rPr>
                <w:rFonts w:ascii="Arial" w:hAnsi="Arial" w:cs="Arial"/>
                <w:sz w:val="16"/>
                <w:szCs w:val="16"/>
              </w:rPr>
              <w:t>James Yee</w:t>
            </w:r>
          </w:p>
          <w:p w:rsidR="001A6564" w:rsidRPr="00B06787" w:rsidRDefault="001A6564" w:rsidP="00FB75DB">
            <w:pPr>
              <w:rPr>
                <w:rFonts w:ascii="Calibri" w:hAnsi="Calibri"/>
                <w:bCs/>
                <w:sz w:val="16"/>
                <w:szCs w:val="16"/>
                <w:lang w:eastAsia="ko-KR"/>
              </w:rPr>
            </w:pPr>
          </w:p>
        </w:tc>
        <w:tc>
          <w:tcPr>
            <w:tcW w:w="630" w:type="dxa"/>
          </w:tcPr>
          <w:p w:rsidR="001A6564" w:rsidRPr="00B06787" w:rsidRDefault="001A6564" w:rsidP="00263751">
            <w:pPr>
              <w:rPr>
                <w:rFonts w:ascii="Arial" w:eastAsia="PMingLiU" w:hAnsi="Arial" w:cs="Arial"/>
                <w:sz w:val="16"/>
                <w:szCs w:val="16"/>
              </w:rPr>
            </w:pPr>
            <w:r w:rsidRPr="00B06787">
              <w:rPr>
                <w:rFonts w:ascii="Arial" w:hAnsi="Arial" w:cs="Arial"/>
                <w:sz w:val="16"/>
                <w:szCs w:val="16"/>
              </w:rPr>
              <w:t>199.01</w:t>
            </w:r>
          </w:p>
          <w:p w:rsidR="001A6564" w:rsidRPr="00B06787" w:rsidRDefault="001A6564" w:rsidP="00FB75DB">
            <w:pPr>
              <w:rPr>
                <w:rFonts w:ascii="Calibri" w:hAnsi="Calibri"/>
                <w:bCs/>
                <w:sz w:val="16"/>
                <w:szCs w:val="16"/>
                <w:lang w:eastAsia="ko-KR"/>
              </w:rPr>
            </w:pPr>
          </w:p>
        </w:tc>
        <w:tc>
          <w:tcPr>
            <w:tcW w:w="990" w:type="dxa"/>
          </w:tcPr>
          <w:p w:rsidR="001A6564" w:rsidRPr="00B06787" w:rsidRDefault="001A6564" w:rsidP="0060290C">
            <w:pPr>
              <w:rPr>
                <w:rFonts w:ascii="Arial" w:eastAsia="PMingLiU" w:hAnsi="Arial" w:cs="Arial"/>
                <w:sz w:val="16"/>
                <w:szCs w:val="16"/>
              </w:rPr>
            </w:pPr>
            <w:r w:rsidRPr="00B06787">
              <w:rPr>
                <w:rFonts w:ascii="Arial" w:eastAsia="PMingLiU" w:hAnsi="Arial" w:cs="Arial" w:hint="eastAsia"/>
                <w:sz w:val="16"/>
                <w:szCs w:val="16"/>
                <w:lang w:eastAsia="zh-TW"/>
              </w:rPr>
              <w:t>27.3</w:t>
            </w:r>
          </w:p>
          <w:p w:rsidR="001A6564" w:rsidRPr="00B06787" w:rsidRDefault="001A6564" w:rsidP="00FB75DB">
            <w:pPr>
              <w:rPr>
                <w:rFonts w:ascii="Calibri" w:hAnsi="Calibri"/>
                <w:bCs/>
                <w:sz w:val="16"/>
                <w:szCs w:val="16"/>
                <w:lang w:eastAsia="ko-KR"/>
              </w:rPr>
            </w:pPr>
          </w:p>
        </w:tc>
        <w:tc>
          <w:tcPr>
            <w:tcW w:w="2875" w:type="dxa"/>
          </w:tcPr>
          <w:p w:rsidR="001A6564" w:rsidRPr="00B06787" w:rsidRDefault="001A6564" w:rsidP="00263751">
            <w:pPr>
              <w:rPr>
                <w:rFonts w:ascii="Arial" w:eastAsia="PMingLiU" w:hAnsi="Arial" w:cs="Arial"/>
                <w:sz w:val="16"/>
                <w:szCs w:val="16"/>
              </w:rPr>
            </w:pPr>
            <w:r w:rsidRPr="00B06787">
              <w:rPr>
                <w:rFonts w:ascii="Arial" w:hAnsi="Arial" w:cs="Arial"/>
                <w:sz w:val="16"/>
                <w:szCs w:val="16"/>
              </w:rPr>
              <w:t>The text refers to "The HE-MCS subfield of the MFB subfield of HE link adaptation field" but there is no MFB subfield defined in the HE Link Adaptation field. The overall description of the HE Link Adaptation procedure is unclear.</w:t>
            </w:r>
          </w:p>
          <w:p w:rsidR="001A6564" w:rsidRPr="00B06787" w:rsidRDefault="001A6564">
            <w:pPr>
              <w:rPr>
                <w:rFonts w:ascii="Arial" w:eastAsia="PMingLiU" w:hAnsi="Arial" w:cs="Arial"/>
                <w:sz w:val="16"/>
                <w:szCs w:val="16"/>
              </w:rPr>
            </w:pPr>
          </w:p>
        </w:tc>
        <w:tc>
          <w:tcPr>
            <w:tcW w:w="1613" w:type="dxa"/>
          </w:tcPr>
          <w:p w:rsidR="001A6564" w:rsidRPr="00B06787" w:rsidRDefault="001A6564" w:rsidP="00263751">
            <w:pPr>
              <w:rPr>
                <w:rFonts w:ascii="Arial" w:eastAsia="PMingLiU" w:hAnsi="Arial" w:cs="Arial"/>
                <w:sz w:val="16"/>
                <w:szCs w:val="16"/>
              </w:rPr>
            </w:pPr>
            <w:r w:rsidRPr="00B06787">
              <w:rPr>
                <w:rFonts w:ascii="Arial" w:hAnsi="Arial" w:cs="Arial"/>
                <w:sz w:val="16"/>
                <w:szCs w:val="16"/>
              </w:rPr>
              <w:t>Please clarify.</w:t>
            </w:r>
          </w:p>
          <w:p w:rsidR="001A6564" w:rsidRPr="00B06787" w:rsidRDefault="001A6564">
            <w:pPr>
              <w:rPr>
                <w:rFonts w:ascii="Arial" w:eastAsia="PMingLiU" w:hAnsi="Arial" w:cs="Arial"/>
                <w:sz w:val="16"/>
                <w:szCs w:val="16"/>
              </w:rPr>
            </w:pPr>
          </w:p>
        </w:tc>
        <w:tc>
          <w:tcPr>
            <w:tcW w:w="3219" w:type="dxa"/>
          </w:tcPr>
          <w:p w:rsidR="00810B9F" w:rsidRDefault="00810B9F" w:rsidP="00810B9F">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Revised.</w:t>
            </w:r>
          </w:p>
          <w:p w:rsidR="00810B9F" w:rsidRDefault="00810B9F" w:rsidP="00810B9F">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B42D36">
              <w:rPr>
                <w:rFonts w:ascii="Calibri" w:eastAsia="PMingLiU" w:hAnsi="Calibri" w:cs="Arial" w:hint="eastAsia"/>
                <w:sz w:val="16"/>
                <w:szCs w:val="16"/>
                <w:lang w:eastAsia="zh-TW"/>
              </w:rPr>
              <w:t>1377r3</w:t>
            </w:r>
            <w:r>
              <w:rPr>
                <w:rFonts w:ascii="Calibri" w:eastAsia="PMingLiU" w:hAnsi="Calibri" w:cs="Arial" w:hint="eastAsia"/>
                <w:sz w:val="16"/>
                <w:szCs w:val="16"/>
                <w:lang w:eastAsia="zh-TW"/>
              </w:rPr>
              <w:t>.</w:t>
            </w:r>
          </w:p>
          <w:p w:rsidR="00810B9F" w:rsidRDefault="00810B9F" w:rsidP="00810B9F">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Unsolicited and solicited MFBs are defined.</w:t>
            </w:r>
          </w:p>
          <w:p w:rsidR="00810B9F" w:rsidRDefault="00810B9F" w:rsidP="00810B9F">
            <w:pPr>
              <w:autoSpaceDE w:val="0"/>
              <w:autoSpaceDN w:val="0"/>
              <w:adjustRightInd w:val="0"/>
              <w:rPr>
                <w:rFonts w:ascii="Calibri" w:eastAsia="PMingLiU" w:hAnsi="Calibri" w:cs="Arial"/>
                <w:sz w:val="16"/>
                <w:szCs w:val="16"/>
                <w:lang w:eastAsia="zh-TW"/>
              </w:rPr>
            </w:pPr>
          </w:p>
          <w:p w:rsidR="00810B9F" w:rsidRPr="00B06787" w:rsidRDefault="00810B9F" w:rsidP="00810B9F">
            <w:pPr>
              <w:autoSpaceDE w:val="0"/>
              <w:autoSpaceDN w:val="0"/>
              <w:adjustRightInd w:val="0"/>
              <w:rPr>
                <w:rFonts w:ascii="Calibri" w:eastAsia="PMingLiU" w:hAnsi="Calibri" w:cs="Arial"/>
                <w:sz w:val="16"/>
                <w:szCs w:val="16"/>
                <w:lang w:eastAsia="zh-TW"/>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B42D36">
              <w:rPr>
                <w:rFonts w:ascii="Calibri" w:eastAsia="PMingLiU" w:hAnsi="Calibri" w:cs="Arial"/>
                <w:sz w:val="16"/>
                <w:szCs w:val="16"/>
                <w:lang w:eastAsia="zh-TW"/>
              </w:rPr>
              <w:t>1377r3</w:t>
            </w:r>
            <w:r>
              <w:rPr>
                <w:rFonts w:ascii="Calibri" w:eastAsia="PMingLiU" w:hAnsi="Calibri" w:cs="Arial" w:hint="eastAsia"/>
                <w:sz w:val="16"/>
                <w:szCs w:val="16"/>
                <w:lang w:eastAsia="zh-TW"/>
              </w:rPr>
              <w:t>.</w:t>
            </w:r>
          </w:p>
          <w:p w:rsidR="001A6564" w:rsidRPr="00B06787" w:rsidRDefault="001A6564" w:rsidP="00FB75DB">
            <w:pPr>
              <w:autoSpaceDE w:val="0"/>
              <w:autoSpaceDN w:val="0"/>
              <w:adjustRightInd w:val="0"/>
              <w:rPr>
                <w:rFonts w:ascii="Calibri" w:hAnsi="Calibri"/>
                <w:bCs/>
                <w:sz w:val="16"/>
                <w:szCs w:val="16"/>
                <w:lang w:eastAsia="ko-KR"/>
              </w:rPr>
            </w:pPr>
          </w:p>
        </w:tc>
      </w:tr>
      <w:tr w:rsidR="001A6564" w:rsidRPr="00B06787" w:rsidTr="00C77729">
        <w:trPr>
          <w:trHeight w:val="1002"/>
        </w:trPr>
        <w:tc>
          <w:tcPr>
            <w:tcW w:w="706" w:type="dxa"/>
          </w:tcPr>
          <w:p w:rsidR="001A6564" w:rsidRPr="00B06787" w:rsidRDefault="001A6564" w:rsidP="0060290C">
            <w:pPr>
              <w:rPr>
                <w:rFonts w:ascii="Arial" w:eastAsia="PMingLiU" w:hAnsi="Arial" w:cs="Arial"/>
                <w:sz w:val="16"/>
                <w:szCs w:val="16"/>
                <w:lang w:eastAsia="zh-TW"/>
              </w:rPr>
            </w:pPr>
            <w:r w:rsidRPr="00B06787">
              <w:rPr>
                <w:rFonts w:ascii="Arial" w:eastAsia="PMingLiU" w:hAnsi="Arial" w:cs="Arial" w:hint="eastAsia"/>
                <w:sz w:val="16"/>
                <w:szCs w:val="16"/>
                <w:lang w:eastAsia="zh-TW"/>
              </w:rPr>
              <w:t>6032</w:t>
            </w:r>
          </w:p>
        </w:tc>
        <w:tc>
          <w:tcPr>
            <w:tcW w:w="915" w:type="dxa"/>
          </w:tcPr>
          <w:p w:rsidR="001A6564" w:rsidRPr="00B06787" w:rsidRDefault="001A6564" w:rsidP="00263751">
            <w:pPr>
              <w:rPr>
                <w:rFonts w:ascii="Arial" w:eastAsia="PMingLiU" w:hAnsi="Arial" w:cs="Arial"/>
                <w:sz w:val="16"/>
                <w:szCs w:val="16"/>
              </w:rPr>
            </w:pPr>
            <w:proofErr w:type="spellStart"/>
            <w:r w:rsidRPr="00B06787">
              <w:rPr>
                <w:rFonts w:ascii="Arial" w:hAnsi="Arial" w:cs="Arial"/>
                <w:sz w:val="16"/>
                <w:szCs w:val="16"/>
              </w:rPr>
              <w:t>Jarkko</w:t>
            </w:r>
            <w:proofErr w:type="spellEnd"/>
            <w:r w:rsidRPr="00B06787">
              <w:rPr>
                <w:rFonts w:ascii="Arial" w:hAnsi="Arial" w:cs="Arial"/>
                <w:sz w:val="16"/>
                <w:szCs w:val="16"/>
              </w:rPr>
              <w:t xml:space="preserve"> </w:t>
            </w:r>
            <w:proofErr w:type="spellStart"/>
            <w:r w:rsidRPr="00B06787">
              <w:rPr>
                <w:rFonts w:ascii="Arial" w:hAnsi="Arial" w:cs="Arial"/>
                <w:sz w:val="16"/>
                <w:szCs w:val="16"/>
              </w:rPr>
              <w:t>Kneckt</w:t>
            </w:r>
            <w:proofErr w:type="spellEnd"/>
          </w:p>
          <w:p w:rsidR="001A6564" w:rsidRPr="00B06787" w:rsidRDefault="001A6564" w:rsidP="0060290C">
            <w:pPr>
              <w:rPr>
                <w:rFonts w:ascii="Arial" w:hAnsi="Arial" w:cs="Arial"/>
                <w:sz w:val="16"/>
                <w:szCs w:val="16"/>
              </w:rPr>
            </w:pPr>
          </w:p>
        </w:tc>
        <w:tc>
          <w:tcPr>
            <w:tcW w:w="630" w:type="dxa"/>
          </w:tcPr>
          <w:p w:rsidR="001A6564" w:rsidRPr="00B06787" w:rsidRDefault="001A6564" w:rsidP="0060290C">
            <w:pPr>
              <w:rPr>
                <w:rFonts w:ascii="Arial" w:eastAsia="PMingLiU" w:hAnsi="Arial" w:cs="Arial"/>
                <w:sz w:val="16"/>
                <w:szCs w:val="16"/>
                <w:lang w:eastAsia="zh-TW"/>
              </w:rPr>
            </w:pPr>
            <w:r w:rsidRPr="00B06787">
              <w:rPr>
                <w:rFonts w:ascii="Calibri" w:eastAsia="PMingLiU" w:hAnsi="Calibri" w:cs="Arial" w:hint="eastAsia"/>
                <w:sz w:val="16"/>
                <w:szCs w:val="16"/>
                <w:lang w:eastAsia="zh-TW"/>
              </w:rPr>
              <w:t>199.01</w:t>
            </w:r>
          </w:p>
        </w:tc>
        <w:tc>
          <w:tcPr>
            <w:tcW w:w="99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27.13</w:t>
            </w:r>
          </w:p>
          <w:p w:rsidR="001A6564" w:rsidRPr="00B06787" w:rsidRDefault="001A6564" w:rsidP="00CC559C">
            <w:pPr>
              <w:rPr>
                <w:rFonts w:ascii="Calibri" w:hAnsi="Calibri"/>
                <w:bCs/>
                <w:sz w:val="16"/>
                <w:szCs w:val="16"/>
                <w:lang w:eastAsia="ko-KR"/>
              </w:rPr>
            </w:pPr>
          </w:p>
        </w:tc>
        <w:tc>
          <w:tcPr>
            <w:tcW w:w="2875" w:type="dxa"/>
          </w:tcPr>
          <w:p w:rsidR="001A6564" w:rsidRPr="00B06787" w:rsidRDefault="001A6564" w:rsidP="00263751">
            <w:pPr>
              <w:rPr>
                <w:rFonts w:ascii="Arial" w:eastAsia="PMingLiU" w:hAnsi="Arial" w:cs="Arial"/>
                <w:sz w:val="16"/>
                <w:szCs w:val="16"/>
              </w:rPr>
            </w:pPr>
            <w:r w:rsidRPr="00B06787">
              <w:rPr>
                <w:rFonts w:ascii="Arial" w:hAnsi="Arial" w:cs="Arial"/>
                <w:sz w:val="16"/>
                <w:szCs w:val="16"/>
              </w:rPr>
              <w:t>The use of HE-MCS subfield in link adaptation is very loosely defined. It is not clear how the AP and the STA use the link adaptation information.</w:t>
            </w:r>
          </w:p>
          <w:p w:rsidR="001A6564" w:rsidRPr="00B06787" w:rsidRDefault="001A6564">
            <w:pPr>
              <w:rPr>
                <w:rFonts w:ascii="Arial" w:hAnsi="Arial" w:cs="Arial"/>
                <w:sz w:val="16"/>
                <w:szCs w:val="16"/>
              </w:rPr>
            </w:pPr>
          </w:p>
        </w:tc>
        <w:tc>
          <w:tcPr>
            <w:tcW w:w="1613" w:type="dxa"/>
          </w:tcPr>
          <w:p w:rsidR="001A6564" w:rsidRPr="00B06787" w:rsidRDefault="001A6564" w:rsidP="00263751">
            <w:pPr>
              <w:rPr>
                <w:rFonts w:ascii="Arial" w:eastAsia="PMingLiU" w:hAnsi="Arial" w:cs="Arial"/>
                <w:sz w:val="16"/>
                <w:szCs w:val="16"/>
              </w:rPr>
            </w:pPr>
            <w:r w:rsidRPr="00B06787">
              <w:rPr>
                <w:rFonts w:ascii="Arial" w:hAnsi="Arial" w:cs="Arial"/>
                <w:sz w:val="16"/>
                <w:szCs w:val="16"/>
              </w:rPr>
              <w:t xml:space="preserve">Please provide some more details how the link adaptation is used by the non-AP STA and the AP. Please describe how to </w:t>
            </w:r>
            <w:proofErr w:type="gramStart"/>
            <w:r w:rsidRPr="00B06787">
              <w:rPr>
                <w:rFonts w:ascii="Arial" w:hAnsi="Arial" w:cs="Arial"/>
                <w:sz w:val="16"/>
                <w:szCs w:val="16"/>
              </w:rPr>
              <w:t>recommended</w:t>
            </w:r>
            <w:proofErr w:type="gramEnd"/>
            <w:r w:rsidRPr="00B06787">
              <w:rPr>
                <w:rFonts w:ascii="Arial" w:hAnsi="Arial" w:cs="Arial"/>
                <w:sz w:val="16"/>
                <w:szCs w:val="16"/>
              </w:rPr>
              <w:t xml:space="preserve"> MFB should be used by the transmitter and the receiver. Especially it is interesting to know how non-AP STA can use link adaptation for Triggered transmissions.</w:t>
            </w:r>
          </w:p>
          <w:p w:rsidR="001A6564" w:rsidRPr="00B06787" w:rsidRDefault="001A6564">
            <w:pPr>
              <w:rPr>
                <w:rFonts w:ascii="Arial" w:hAnsi="Arial" w:cs="Arial"/>
                <w:sz w:val="16"/>
                <w:szCs w:val="16"/>
              </w:rPr>
            </w:pPr>
          </w:p>
        </w:tc>
        <w:tc>
          <w:tcPr>
            <w:tcW w:w="3219" w:type="dxa"/>
          </w:tcPr>
          <w:p w:rsidR="00810B9F" w:rsidRDefault="00810B9F" w:rsidP="00810B9F">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Revised.</w:t>
            </w:r>
          </w:p>
          <w:p w:rsidR="00810B9F" w:rsidRDefault="00810B9F" w:rsidP="00810B9F">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B42D36">
              <w:rPr>
                <w:rFonts w:ascii="Calibri" w:eastAsia="PMingLiU" w:hAnsi="Calibri" w:cs="Arial" w:hint="eastAsia"/>
                <w:sz w:val="16"/>
                <w:szCs w:val="16"/>
                <w:lang w:eastAsia="zh-TW"/>
              </w:rPr>
              <w:t>1377r3</w:t>
            </w:r>
            <w:r>
              <w:rPr>
                <w:rFonts w:ascii="Calibri" w:eastAsia="PMingLiU" w:hAnsi="Calibri" w:cs="Arial" w:hint="eastAsia"/>
                <w:sz w:val="16"/>
                <w:szCs w:val="16"/>
                <w:lang w:eastAsia="zh-TW"/>
              </w:rPr>
              <w:t>.</w:t>
            </w:r>
          </w:p>
          <w:p w:rsidR="00810B9F" w:rsidRDefault="00810B9F" w:rsidP="00810B9F">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how to use HE-MCS are defined.</w:t>
            </w:r>
          </w:p>
          <w:p w:rsidR="00810B9F" w:rsidRDefault="00810B9F" w:rsidP="00810B9F">
            <w:pPr>
              <w:autoSpaceDE w:val="0"/>
              <w:autoSpaceDN w:val="0"/>
              <w:adjustRightInd w:val="0"/>
              <w:rPr>
                <w:rFonts w:ascii="Calibri" w:eastAsia="PMingLiU" w:hAnsi="Calibri" w:cs="Arial"/>
                <w:sz w:val="16"/>
                <w:szCs w:val="16"/>
                <w:lang w:eastAsia="zh-TW"/>
              </w:rPr>
            </w:pPr>
          </w:p>
          <w:p w:rsidR="00810B9F" w:rsidRPr="00B06787" w:rsidRDefault="00810B9F" w:rsidP="00810B9F">
            <w:pPr>
              <w:autoSpaceDE w:val="0"/>
              <w:autoSpaceDN w:val="0"/>
              <w:adjustRightInd w:val="0"/>
              <w:rPr>
                <w:rFonts w:ascii="Calibri" w:eastAsia="PMingLiU" w:hAnsi="Calibri" w:cs="Arial"/>
                <w:sz w:val="16"/>
                <w:szCs w:val="16"/>
                <w:lang w:eastAsia="zh-TW"/>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B42D36">
              <w:rPr>
                <w:rFonts w:ascii="Calibri" w:eastAsia="PMingLiU" w:hAnsi="Calibri" w:cs="Arial"/>
                <w:sz w:val="16"/>
                <w:szCs w:val="16"/>
                <w:lang w:eastAsia="zh-TW"/>
              </w:rPr>
              <w:t>1377r3</w:t>
            </w:r>
            <w:r>
              <w:rPr>
                <w:rFonts w:ascii="Calibri" w:eastAsia="PMingLiU" w:hAnsi="Calibri" w:cs="Arial" w:hint="eastAsia"/>
                <w:sz w:val="16"/>
                <w:szCs w:val="16"/>
                <w:lang w:eastAsia="zh-TW"/>
              </w:rPr>
              <w:t>.</w:t>
            </w:r>
          </w:p>
          <w:p w:rsidR="001A6564" w:rsidRPr="00B06787" w:rsidRDefault="001A6564" w:rsidP="00FB75DB">
            <w:pPr>
              <w:autoSpaceDE w:val="0"/>
              <w:autoSpaceDN w:val="0"/>
              <w:adjustRightInd w:val="0"/>
              <w:rPr>
                <w:rFonts w:ascii="Calibri" w:hAnsi="Calibri"/>
                <w:bCs/>
                <w:sz w:val="16"/>
                <w:szCs w:val="16"/>
                <w:lang w:eastAsia="ko-KR"/>
              </w:rPr>
            </w:pPr>
          </w:p>
        </w:tc>
      </w:tr>
      <w:tr w:rsidR="001A6564" w:rsidRPr="00B06787" w:rsidTr="00C77729">
        <w:trPr>
          <w:trHeight w:val="1002"/>
        </w:trPr>
        <w:tc>
          <w:tcPr>
            <w:tcW w:w="706"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6107</w:t>
            </w:r>
          </w:p>
          <w:p w:rsidR="001A6564" w:rsidRPr="00B06787" w:rsidRDefault="001A6564" w:rsidP="0060290C">
            <w:pPr>
              <w:rPr>
                <w:rFonts w:ascii="Arial" w:eastAsia="PMingLiU" w:hAnsi="Arial" w:cs="Arial"/>
                <w:sz w:val="16"/>
                <w:szCs w:val="16"/>
                <w:lang w:eastAsia="zh-TW"/>
              </w:rPr>
            </w:pPr>
          </w:p>
        </w:tc>
        <w:tc>
          <w:tcPr>
            <w:tcW w:w="915" w:type="dxa"/>
          </w:tcPr>
          <w:p w:rsidR="001A6564" w:rsidRPr="00B06787" w:rsidRDefault="001A6564" w:rsidP="00E6639A">
            <w:pPr>
              <w:rPr>
                <w:rFonts w:ascii="Arial" w:eastAsia="PMingLiU" w:hAnsi="Arial" w:cs="Arial"/>
                <w:sz w:val="16"/>
                <w:szCs w:val="16"/>
              </w:rPr>
            </w:pPr>
            <w:proofErr w:type="spellStart"/>
            <w:r w:rsidRPr="00B06787">
              <w:rPr>
                <w:rFonts w:ascii="Arial" w:hAnsi="Arial" w:cs="Arial"/>
                <w:sz w:val="16"/>
                <w:szCs w:val="16"/>
              </w:rPr>
              <w:t>Jian</w:t>
            </w:r>
            <w:proofErr w:type="spellEnd"/>
            <w:r w:rsidRPr="00B06787">
              <w:rPr>
                <w:rFonts w:ascii="Arial" w:hAnsi="Arial" w:cs="Arial"/>
                <w:sz w:val="16"/>
                <w:szCs w:val="16"/>
              </w:rPr>
              <w:t xml:space="preserve"> Yu</w:t>
            </w:r>
          </w:p>
          <w:p w:rsidR="001A6564" w:rsidRPr="00B06787" w:rsidRDefault="001A6564" w:rsidP="00263751">
            <w:pPr>
              <w:rPr>
                <w:rFonts w:ascii="Arial" w:hAnsi="Arial" w:cs="Arial"/>
                <w:sz w:val="16"/>
                <w:szCs w:val="16"/>
              </w:rPr>
            </w:pPr>
          </w:p>
        </w:tc>
        <w:tc>
          <w:tcPr>
            <w:tcW w:w="63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198.61</w:t>
            </w:r>
          </w:p>
          <w:p w:rsidR="001A6564" w:rsidRPr="00B06787" w:rsidRDefault="001A6564" w:rsidP="0060290C">
            <w:pPr>
              <w:rPr>
                <w:rFonts w:ascii="Calibri" w:eastAsia="PMingLiU" w:hAnsi="Calibri" w:cs="Arial"/>
                <w:sz w:val="16"/>
                <w:szCs w:val="16"/>
                <w:lang w:eastAsia="zh-TW"/>
              </w:rPr>
            </w:pPr>
          </w:p>
        </w:tc>
        <w:tc>
          <w:tcPr>
            <w:tcW w:w="99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27.13</w:t>
            </w:r>
          </w:p>
          <w:p w:rsidR="001A6564" w:rsidRPr="00B06787" w:rsidRDefault="001A6564" w:rsidP="00CC559C">
            <w:pPr>
              <w:rPr>
                <w:rFonts w:ascii="Arial" w:hAnsi="Arial" w:cs="Arial"/>
                <w:sz w:val="16"/>
                <w:szCs w:val="16"/>
              </w:rPr>
            </w:pPr>
          </w:p>
        </w:tc>
        <w:tc>
          <w:tcPr>
            <w:tcW w:w="287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Link adaptation using the HE variant HT Control field part lacks details</w:t>
            </w:r>
          </w:p>
          <w:p w:rsidR="001A6564" w:rsidRPr="00B06787" w:rsidRDefault="001A6564" w:rsidP="00263751">
            <w:pPr>
              <w:rPr>
                <w:rFonts w:ascii="Arial" w:hAnsi="Arial" w:cs="Arial"/>
                <w:sz w:val="16"/>
                <w:szCs w:val="16"/>
              </w:rPr>
            </w:pPr>
          </w:p>
        </w:tc>
        <w:tc>
          <w:tcPr>
            <w:tcW w:w="1613"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Add the details</w:t>
            </w:r>
          </w:p>
          <w:p w:rsidR="001A6564" w:rsidRPr="00B06787" w:rsidRDefault="001A6564" w:rsidP="00263751">
            <w:pPr>
              <w:rPr>
                <w:rFonts w:ascii="Arial" w:hAnsi="Arial" w:cs="Arial"/>
                <w:sz w:val="16"/>
                <w:szCs w:val="16"/>
              </w:rPr>
            </w:pPr>
          </w:p>
        </w:tc>
        <w:tc>
          <w:tcPr>
            <w:tcW w:w="3219" w:type="dxa"/>
          </w:tcPr>
          <w:p w:rsidR="00810B9F" w:rsidRDefault="00810B9F" w:rsidP="00810B9F">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Revised.</w:t>
            </w:r>
          </w:p>
          <w:p w:rsidR="00810B9F" w:rsidRDefault="00810B9F" w:rsidP="00810B9F">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B42D36">
              <w:rPr>
                <w:rFonts w:ascii="Calibri" w:eastAsia="PMingLiU" w:hAnsi="Calibri" w:cs="Arial" w:hint="eastAsia"/>
                <w:sz w:val="16"/>
                <w:szCs w:val="16"/>
                <w:lang w:eastAsia="zh-TW"/>
              </w:rPr>
              <w:t>1377r3</w:t>
            </w:r>
            <w:r>
              <w:rPr>
                <w:rFonts w:ascii="Calibri" w:eastAsia="PMingLiU" w:hAnsi="Calibri" w:cs="Arial" w:hint="eastAsia"/>
                <w:sz w:val="16"/>
                <w:szCs w:val="16"/>
                <w:lang w:eastAsia="zh-TW"/>
              </w:rPr>
              <w:t>.</w:t>
            </w:r>
          </w:p>
          <w:p w:rsidR="00810B9F" w:rsidRDefault="00810B9F" w:rsidP="00810B9F">
            <w:pPr>
              <w:autoSpaceDE w:val="0"/>
              <w:autoSpaceDN w:val="0"/>
              <w:adjustRightInd w:val="0"/>
              <w:rPr>
                <w:rFonts w:ascii="Calibri" w:eastAsia="PMingLiU" w:hAnsi="Calibri" w:cs="Arial"/>
                <w:sz w:val="16"/>
                <w:szCs w:val="16"/>
                <w:lang w:eastAsia="zh-TW"/>
              </w:rPr>
            </w:pPr>
          </w:p>
          <w:p w:rsidR="00810B9F" w:rsidRPr="00B06787" w:rsidRDefault="00810B9F" w:rsidP="00810B9F">
            <w:pPr>
              <w:autoSpaceDE w:val="0"/>
              <w:autoSpaceDN w:val="0"/>
              <w:adjustRightInd w:val="0"/>
              <w:rPr>
                <w:rFonts w:ascii="Calibri" w:eastAsia="PMingLiU" w:hAnsi="Calibri" w:cs="Arial"/>
                <w:sz w:val="16"/>
                <w:szCs w:val="16"/>
                <w:lang w:eastAsia="zh-TW"/>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B42D36">
              <w:rPr>
                <w:rFonts w:ascii="Calibri" w:eastAsia="PMingLiU" w:hAnsi="Calibri" w:cs="Arial"/>
                <w:sz w:val="16"/>
                <w:szCs w:val="16"/>
                <w:lang w:eastAsia="zh-TW"/>
              </w:rPr>
              <w:t>1377r3</w:t>
            </w:r>
            <w:r>
              <w:rPr>
                <w:rFonts w:ascii="Calibri" w:eastAsia="PMingLiU" w:hAnsi="Calibri" w:cs="Arial" w:hint="eastAsia"/>
                <w:sz w:val="16"/>
                <w:szCs w:val="16"/>
                <w:lang w:eastAsia="zh-TW"/>
              </w:rPr>
              <w:t>.</w:t>
            </w:r>
          </w:p>
          <w:p w:rsidR="001A6564" w:rsidRPr="00B06787" w:rsidRDefault="001A6564" w:rsidP="00FB75DB">
            <w:pPr>
              <w:autoSpaceDE w:val="0"/>
              <w:autoSpaceDN w:val="0"/>
              <w:adjustRightInd w:val="0"/>
              <w:rPr>
                <w:rFonts w:ascii="Calibri" w:hAnsi="Calibri"/>
                <w:bCs/>
                <w:sz w:val="16"/>
                <w:szCs w:val="16"/>
                <w:lang w:eastAsia="ko-KR"/>
              </w:rPr>
            </w:pPr>
          </w:p>
        </w:tc>
      </w:tr>
      <w:tr w:rsidR="001A6564" w:rsidRPr="00B06787" w:rsidTr="00C77729">
        <w:trPr>
          <w:trHeight w:val="1002"/>
        </w:trPr>
        <w:tc>
          <w:tcPr>
            <w:tcW w:w="706" w:type="dxa"/>
          </w:tcPr>
          <w:p w:rsidR="001A6564" w:rsidRPr="00B06787" w:rsidRDefault="001A6564" w:rsidP="00E6639A">
            <w:pPr>
              <w:rPr>
                <w:rFonts w:ascii="Arial" w:eastAsia="PMingLiU" w:hAnsi="Arial" w:cs="Arial"/>
                <w:sz w:val="16"/>
                <w:szCs w:val="16"/>
                <w:lang w:eastAsia="zh-TW"/>
              </w:rPr>
            </w:pPr>
            <w:r w:rsidRPr="00B06787">
              <w:rPr>
                <w:rFonts w:ascii="Arial" w:eastAsia="PMingLiU" w:hAnsi="Arial" w:cs="Arial" w:hint="eastAsia"/>
                <w:sz w:val="16"/>
                <w:szCs w:val="16"/>
                <w:lang w:eastAsia="zh-TW"/>
              </w:rPr>
              <w:t>7891</w:t>
            </w:r>
          </w:p>
        </w:tc>
        <w:tc>
          <w:tcPr>
            <w:tcW w:w="91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Mark RISON</w:t>
            </w:r>
          </w:p>
          <w:p w:rsidR="001A6564" w:rsidRPr="00B06787" w:rsidRDefault="001A6564" w:rsidP="00E6639A">
            <w:pPr>
              <w:rPr>
                <w:rFonts w:ascii="Arial" w:hAnsi="Arial" w:cs="Arial"/>
                <w:sz w:val="16"/>
                <w:szCs w:val="16"/>
              </w:rPr>
            </w:pPr>
          </w:p>
        </w:tc>
        <w:tc>
          <w:tcPr>
            <w:tcW w:w="63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198.60</w:t>
            </w:r>
          </w:p>
          <w:p w:rsidR="001A6564" w:rsidRPr="00B06787" w:rsidRDefault="001A6564" w:rsidP="00E6639A">
            <w:pPr>
              <w:rPr>
                <w:rFonts w:ascii="Arial" w:hAnsi="Arial" w:cs="Arial"/>
                <w:sz w:val="16"/>
                <w:szCs w:val="16"/>
              </w:rPr>
            </w:pPr>
          </w:p>
        </w:tc>
        <w:tc>
          <w:tcPr>
            <w:tcW w:w="990" w:type="dxa"/>
          </w:tcPr>
          <w:p w:rsidR="001A6564" w:rsidRPr="00B06787" w:rsidRDefault="001A6564" w:rsidP="00E6639A">
            <w:pPr>
              <w:rPr>
                <w:rFonts w:ascii="Arial" w:eastAsia="PMingLiU" w:hAnsi="Arial" w:cs="Arial"/>
                <w:sz w:val="16"/>
                <w:szCs w:val="16"/>
                <w:lang w:eastAsia="zh-TW"/>
              </w:rPr>
            </w:pPr>
            <w:r w:rsidRPr="00B06787">
              <w:rPr>
                <w:rFonts w:ascii="Arial" w:eastAsia="PMingLiU" w:hAnsi="Arial" w:cs="Arial" w:hint="eastAsia"/>
                <w:sz w:val="16"/>
                <w:szCs w:val="16"/>
                <w:lang w:eastAsia="zh-TW"/>
              </w:rPr>
              <w:t>27.13</w:t>
            </w:r>
          </w:p>
        </w:tc>
        <w:tc>
          <w:tcPr>
            <w:tcW w:w="287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This just has a statement on how to set the HE MCS subfield. Everything else is missing (setting of caps for solicited, unsolicited, expected behaviour at TX and at RX, etc.)</w:t>
            </w:r>
          </w:p>
          <w:p w:rsidR="001A6564" w:rsidRPr="00B06787" w:rsidRDefault="001A6564" w:rsidP="00E6639A">
            <w:pPr>
              <w:rPr>
                <w:rFonts w:ascii="Arial" w:hAnsi="Arial" w:cs="Arial"/>
                <w:sz w:val="16"/>
                <w:szCs w:val="16"/>
              </w:rPr>
            </w:pPr>
          </w:p>
        </w:tc>
        <w:tc>
          <w:tcPr>
            <w:tcW w:w="1613"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Add all the missing LA/MFB detail</w:t>
            </w:r>
          </w:p>
          <w:p w:rsidR="001A6564" w:rsidRPr="00B06787" w:rsidRDefault="001A6564" w:rsidP="00E6639A">
            <w:pPr>
              <w:rPr>
                <w:rFonts w:ascii="Arial" w:hAnsi="Arial" w:cs="Arial"/>
                <w:sz w:val="16"/>
                <w:szCs w:val="16"/>
              </w:rPr>
            </w:pPr>
          </w:p>
        </w:tc>
        <w:tc>
          <w:tcPr>
            <w:tcW w:w="3219" w:type="dxa"/>
          </w:tcPr>
          <w:p w:rsidR="00E34693" w:rsidRDefault="00E34693" w:rsidP="00E34693">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Revised.</w:t>
            </w:r>
          </w:p>
          <w:p w:rsidR="00E34693" w:rsidRDefault="00E34693" w:rsidP="00E34693">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B42D36">
              <w:rPr>
                <w:rFonts w:ascii="Calibri" w:eastAsia="PMingLiU" w:hAnsi="Calibri" w:cs="Arial" w:hint="eastAsia"/>
                <w:sz w:val="16"/>
                <w:szCs w:val="16"/>
                <w:lang w:eastAsia="zh-TW"/>
              </w:rPr>
              <w:t>1377r3</w:t>
            </w:r>
            <w:r>
              <w:rPr>
                <w:rFonts w:ascii="Calibri" w:eastAsia="PMingLiU" w:hAnsi="Calibri" w:cs="Arial" w:hint="eastAsia"/>
                <w:sz w:val="16"/>
                <w:szCs w:val="16"/>
                <w:lang w:eastAsia="zh-TW"/>
              </w:rPr>
              <w:t>.</w:t>
            </w:r>
          </w:p>
          <w:p w:rsidR="00E34693" w:rsidRDefault="00E34693" w:rsidP="00E34693">
            <w:pPr>
              <w:autoSpaceDE w:val="0"/>
              <w:autoSpaceDN w:val="0"/>
              <w:adjustRightInd w:val="0"/>
              <w:rPr>
                <w:rFonts w:ascii="Calibri" w:eastAsia="PMingLiU" w:hAnsi="Calibri" w:cs="Arial"/>
                <w:sz w:val="16"/>
                <w:szCs w:val="16"/>
                <w:lang w:eastAsia="zh-TW"/>
              </w:rPr>
            </w:pPr>
          </w:p>
          <w:p w:rsidR="001A6564" w:rsidRPr="00B06787" w:rsidRDefault="00E34693" w:rsidP="00CD31A5">
            <w:pPr>
              <w:autoSpaceDE w:val="0"/>
              <w:autoSpaceDN w:val="0"/>
              <w:adjustRightInd w:val="0"/>
              <w:rPr>
                <w:rFonts w:ascii="Calibri" w:eastAsia="PMingLiU" w:hAnsi="Calibri"/>
                <w:bCs/>
                <w:sz w:val="16"/>
                <w:szCs w:val="16"/>
                <w:lang w:eastAsia="zh-TW"/>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as </w:t>
            </w:r>
            <w:proofErr w:type="spellStart"/>
            <w:r>
              <w:rPr>
                <w:rFonts w:ascii="Calibri" w:eastAsia="PMingLiU" w:hAnsi="Calibri" w:cs="Arial"/>
                <w:sz w:val="16"/>
                <w:szCs w:val="16"/>
                <w:lang w:eastAsia="zh-TW"/>
              </w:rPr>
              <w:t>as</w:t>
            </w:r>
            <w:proofErr w:type="spellEnd"/>
            <w:r>
              <w:rPr>
                <w:rFonts w:ascii="Calibri" w:eastAsia="PMingLiU" w:hAnsi="Calibri" w:cs="Arial"/>
                <w:sz w:val="16"/>
                <w:szCs w:val="16"/>
                <w:lang w:eastAsia="zh-TW"/>
              </w:rPr>
              <w:t xml:space="preserve"> specified in 11-17/</w:t>
            </w:r>
            <w:r w:rsidR="00B42D36">
              <w:rPr>
                <w:rFonts w:ascii="Calibri" w:eastAsia="PMingLiU" w:hAnsi="Calibri" w:cs="Arial"/>
                <w:sz w:val="16"/>
                <w:szCs w:val="16"/>
                <w:lang w:eastAsia="zh-TW"/>
              </w:rPr>
              <w:t>1377r3</w:t>
            </w:r>
            <w:r>
              <w:rPr>
                <w:rFonts w:ascii="Calibri" w:eastAsia="PMingLiU" w:hAnsi="Calibri" w:cs="Arial" w:hint="eastAsia"/>
                <w:sz w:val="16"/>
                <w:szCs w:val="16"/>
                <w:lang w:eastAsia="zh-TW"/>
              </w:rPr>
              <w:t>.</w:t>
            </w:r>
          </w:p>
        </w:tc>
      </w:tr>
      <w:tr w:rsidR="001A6564" w:rsidRPr="00B06787" w:rsidTr="00C77729">
        <w:trPr>
          <w:trHeight w:val="1002"/>
        </w:trPr>
        <w:tc>
          <w:tcPr>
            <w:tcW w:w="706"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8529</w:t>
            </w:r>
          </w:p>
          <w:p w:rsidR="001A6564" w:rsidRPr="00B06787" w:rsidRDefault="001A6564" w:rsidP="00E6639A">
            <w:pPr>
              <w:rPr>
                <w:rFonts w:ascii="Arial" w:eastAsia="PMingLiU" w:hAnsi="Arial" w:cs="Arial"/>
                <w:sz w:val="16"/>
                <w:szCs w:val="16"/>
                <w:lang w:eastAsia="zh-TW"/>
              </w:rPr>
            </w:pPr>
          </w:p>
        </w:tc>
        <w:tc>
          <w:tcPr>
            <w:tcW w:w="91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Robert Stacey</w:t>
            </w:r>
          </w:p>
          <w:p w:rsidR="001A6564" w:rsidRPr="00B06787" w:rsidRDefault="001A6564" w:rsidP="00E6639A">
            <w:pPr>
              <w:rPr>
                <w:rFonts w:ascii="Arial" w:hAnsi="Arial" w:cs="Arial"/>
                <w:sz w:val="16"/>
                <w:szCs w:val="16"/>
              </w:rPr>
            </w:pPr>
          </w:p>
        </w:tc>
        <w:tc>
          <w:tcPr>
            <w:tcW w:w="63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199.01</w:t>
            </w:r>
          </w:p>
          <w:p w:rsidR="001A6564" w:rsidRPr="00B06787" w:rsidRDefault="001A6564" w:rsidP="00E6639A">
            <w:pPr>
              <w:rPr>
                <w:rFonts w:ascii="Arial" w:hAnsi="Arial" w:cs="Arial"/>
                <w:sz w:val="16"/>
                <w:szCs w:val="16"/>
              </w:rPr>
            </w:pPr>
          </w:p>
        </w:tc>
        <w:tc>
          <w:tcPr>
            <w:tcW w:w="99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27.13</w:t>
            </w:r>
          </w:p>
          <w:p w:rsidR="001A6564" w:rsidRPr="00B06787" w:rsidRDefault="001A6564" w:rsidP="00E6639A">
            <w:pPr>
              <w:rPr>
                <w:rFonts w:ascii="Arial" w:eastAsia="PMingLiU" w:hAnsi="Arial" w:cs="Arial"/>
                <w:sz w:val="16"/>
                <w:szCs w:val="16"/>
                <w:lang w:eastAsia="zh-TW"/>
              </w:rPr>
            </w:pPr>
          </w:p>
        </w:tc>
        <w:tc>
          <w:tcPr>
            <w:tcW w:w="287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It is not clear what the receiving side (AP/STA) is expected to do with the HE-MCS / NSS values in this A-control</w:t>
            </w:r>
          </w:p>
          <w:p w:rsidR="001A6564" w:rsidRPr="00B06787" w:rsidRDefault="001A6564" w:rsidP="00E6639A">
            <w:pPr>
              <w:rPr>
                <w:rFonts w:ascii="Arial" w:hAnsi="Arial" w:cs="Arial"/>
                <w:sz w:val="16"/>
                <w:szCs w:val="16"/>
              </w:rPr>
            </w:pPr>
          </w:p>
        </w:tc>
        <w:tc>
          <w:tcPr>
            <w:tcW w:w="1613"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 xml:space="preserve">Need a description for receiver </w:t>
            </w:r>
            <w:proofErr w:type="spellStart"/>
            <w:r w:rsidRPr="00B06787">
              <w:rPr>
                <w:rFonts w:ascii="Arial" w:hAnsi="Arial" w:cs="Arial"/>
                <w:sz w:val="16"/>
                <w:szCs w:val="16"/>
              </w:rPr>
              <w:t>sode</w:t>
            </w:r>
            <w:proofErr w:type="spellEnd"/>
            <w:r w:rsidRPr="00B06787">
              <w:rPr>
                <w:rFonts w:ascii="Arial" w:hAnsi="Arial" w:cs="Arial"/>
                <w:sz w:val="16"/>
                <w:szCs w:val="16"/>
              </w:rPr>
              <w:t xml:space="preserve"> </w:t>
            </w:r>
            <w:proofErr w:type="spellStart"/>
            <w:r w:rsidRPr="00B06787">
              <w:rPr>
                <w:rFonts w:ascii="Arial" w:hAnsi="Arial" w:cs="Arial"/>
                <w:sz w:val="16"/>
                <w:szCs w:val="16"/>
              </w:rPr>
              <w:t>behavior</w:t>
            </w:r>
            <w:proofErr w:type="spellEnd"/>
            <w:r w:rsidRPr="00B06787">
              <w:rPr>
                <w:rFonts w:ascii="Arial" w:hAnsi="Arial" w:cs="Arial"/>
                <w:sz w:val="16"/>
                <w:szCs w:val="16"/>
              </w:rPr>
              <w:t xml:space="preserve"> in response to this A-control field (similarly to section 27.8, which details what is expected from the receiving side to do with the OMI A-control field values)</w:t>
            </w:r>
          </w:p>
          <w:p w:rsidR="001A6564" w:rsidRPr="00B06787" w:rsidRDefault="001A6564" w:rsidP="00E6639A">
            <w:pPr>
              <w:rPr>
                <w:rFonts w:ascii="Arial" w:hAnsi="Arial" w:cs="Arial"/>
                <w:sz w:val="16"/>
                <w:szCs w:val="16"/>
              </w:rPr>
            </w:pPr>
          </w:p>
        </w:tc>
        <w:tc>
          <w:tcPr>
            <w:tcW w:w="3219" w:type="dxa"/>
          </w:tcPr>
          <w:p w:rsidR="00E34693" w:rsidRDefault="00E34693" w:rsidP="00E34693">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Revised.</w:t>
            </w:r>
          </w:p>
          <w:p w:rsidR="00E34693" w:rsidRDefault="00E34693" w:rsidP="00E34693">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B42D36">
              <w:rPr>
                <w:rFonts w:ascii="Calibri" w:eastAsia="PMingLiU" w:hAnsi="Calibri" w:cs="Arial" w:hint="eastAsia"/>
                <w:sz w:val="16"/>
                <w:szCs w:val="16"/>
                <w:lang w:eastAsia="zh-TW"/>
              </w:rPr>
              <w:t>1377r3</w:t>
            </w:r>
            <w:r>
              <w:rPr>
                <w:rFonts w:ascii="Calibri" w:eastAsia="PMingLiU" w:hAnsi="Calibri" w:cs="Arial" w:hint="eastAsia"/>
                <w:sz w:val="16"/>
                <w:szCs w:val="16"/>
                <w:lang w:eastAsia="zh-TW"/>
              </w:rPr>
              <w:t>.</w:t>
            </w:r>
          </w:p>
          <w:p w:rsidR="00E34693" w:rsidRDefault="00E34693" w:rsidP="00E34693">
            <w:pPr>
              <w:autoSpaceDE w:val="0"/>
              <w:autoSpaceDN w:val="0"/>
              <w:adjustRightInd w:val="0"/>
              <w:rPr>
                <w:rFonts w:ascii="Calibri" w:eastAsia="PMingLiU" w:hAnsi="Calibri" w:cs="Arial"/>
                <w:sz w:val="16"/>
                <w:szCs w:val="16"/>
                <w:lang w:eastAsia="zh-TW"/>
              </w:rPr>
            </w:pPr>
          </w:p>
          <w:p w:rsidR="001A6564" w:rsidRPr="00B06787" w:rsidRDefault="00E34693" w:rsidP="00DF4736">
            <w:pPr>
              <w:autoSpaceDE w:val="0"/>
              <w:autoSpaceDN w:val="0"/>
              <w:adjustRightInd w:val="0"/>
              <w:rPr>
                <w:rFonts w:ascii="Calibri" w:hAnsi="Calibri"/>
                <w:bCs/>
                <w:sz w:val="16"/>
                <w:szCs w:val="16"/>
                <w:lang w:eastAsia="ko-KR"/>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proofErr w:type="spellStart"/>
            <w:r w:rsidR="00DF4736">
              <w:rPr>
                <w:rFonts w:ascii="Calibri" w:eastAsia="PMingLiU" w:hAnsi="Calibri" w:cs="Arial" w:hint="eastAsia"/>
                <w:sz w:val="16"/>
                <w:szCs w:val="16"/>
                <w:lang w:eastAsia="zh-TW"/>
              </w:rPr>
              <w:t>s</w:t>
            </w:r>
            <w:r>
              <w:rPr>
                <w:rFonts w:ascii="Calibri" w:eastAsia="PMingLiU" w:hAnsi="Calibri" w:cs="Arial"/>
                <w:sz w:val="16"/>
                <w:szCs w:val="16"/>
                <w:lang w:eastAsia="zh-TW"/>
              </w:rPr>
              <w:t>as</w:t>
            </w:r>
            <w:proofErr w:type="spellEnd"/>
            <w:r>
              <w:rPr>
                <w:rFonts w:ascii="Calibri" w:eastAsia="PMingLiU" w:hAnsi="Calibri" w:cs="Arial"/>
                <w:sz w:val="16"/>
                <w:szCs w:val="16"/>
                <w:lang w:eastAsia="zh-TW"/>
              </w:rPr>
              <w:t xml:space="preserve"> specified in 11-17/</w:t>
            </w:r>
            <w:r w:rsidR="00B42D36">
              <w:rPr>
                <w:rFonts w:ascii="Calibri" w:eastAsia="PMingLiU" w:hAnsi="Calibri" w:cs="Arial"/>
                <w:sz w:val="16"/>
                <w:szCs w:val="16"/>
                <w:lang w:eastAsia="zh-TW"/>
              </w:rPr>
              <w:t>1377r3</w:t>
            </w:r>
            <w:r>
              <w:rPr>
                <w:rFonts w:ascii="Calibri" w:eastAsia="PMingLiU" w:hAnsi="Calibri" w:cs="Arial" w:hint="eastAsia"/>
                <w:sz w:val="16"/>
                <w:szCs w:val="16"/>
                <w:lang w:eastAsia="zh-TW"/>
              </w:rPr>
              <w:t>.</w:t>
            </w:r>
          </w:p>
        </w:tc>
      </w:tr>
      <w:tr w:rsidR="001A6564" w:rsidRPr="00B06787" w:rsidTr="00C77729">
        <w:trPr>
          <w:trHeight w:val="1002"/>
        </w:trPr>
        <w:tc>
          <w:tcPr>
            <w:tcW w:w="706"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9738</w:t>
            </w:r>
          </w:p>
          <w:p w:rsidR="001A6564" w:rsidRPr="00B06787" w:rsidRDefault="001A6564" w:rsidP="00E6639A">
            <w:pPr>
              <w:rPr>
                <w:rFonts w:ascii="Arial" w:hAnsi="Arial" w:cs="Arial"/>
                <w:sz w:val="16"/>
                <w:szCs w:val="16"/>
              </w:rPr>
            </w:pPr>
          </w:p>
        </w:tc>
        <w:tc>
          <w:tcPr>
            <w:tcW w:w="91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Yongho Seok</w:t>
            </w:r>
          </w:p>
          <w:p w:rsidR="001A6564" w:rsidRPr="00B06787" w:rsidRDefault="001A6564" w:rsidP="00E6639A">
            <w:pPr>
              <w:rPr>
                <w:rFonts w:ascii="Arial" w:hAnsi="Arial" w:cs="Arial"/>
                <w:sz w:val="16"/>
                <w:szCs w:val="16"/>
              </w:rPr>
            </w:pPr>
          </w:p>
        </w:tc>
        <w:tc>
          <w:tcPr>
            <w:tcW w:w="630" w:type="dxa"/>
          </w:tcPr>
          <w:p w:rsidR="001A6564" w:rsidRPr="00B06787" w:rsidRDefault="001A6564" w:rsidP="00E6639A">
            <w:pPr>
              <w:rPr>
                <w:rFonts w:ascii="Arial" w:eastAsia="PMingLiU" w:hAnsi="Arial" w:cs="Arial"/>
                <w:sz w:val="16"/>
                <w:szCs w:val="16"/>
                <w:lang w:eastAsia="zh-TW"/>
              </w:rPr>
            </w:pPr>
            <w:r w:rsidRPr="00B06787">
              <w:rPr>
                <w:rFonts w:ascii="Arial" w:eastAsia="PMingLiU" w:hAnsi="Arial" w:cs="Arial" w:hint="eastAsia"/>
                <w:sz w:val="16"/>
                <w:szCs w:val="16"/>
                <w:lang w:eastAsia="zh-TW"/>
              </w:rPr>
              <w:t>199.03</w:t>
            </w:r>
          </w:p>
        </w:tc>
        <w:tc>
          <w:tcPr>
            <w:tcW w:w="990" w:type="dxa"/>
          </w:tcPr>
          <w:p w:rsidR="001A6564" w:rsidRPr="00B06787" w:rsidRDefault="001A6564" w:rsidP="00E6639A">
            <w:pPr>
              <w:rPr>
                <w:rFonts w:ascii="Arial" w:eastAsia="PMingLiU" w:hAnsi="Arial" w:cs="Arial"/>
                <w:sz w:val="16"/>
                <w:szCs w:val="16"/>
                <w:lang w:eastAsia="zh-TW"/>
              </w:rPr>
            </w:pPr>
            <w:r w:rsidRPr="00B06787">
              <w:rPr>
                <w:rFonts w:ascii="Arial" w:eastAsia="PMingLiU" w:hAnsi="Arial" w:cs="Arial" w:hint="eastAsia"/>
                <w:sz w:val="16"/>
                <w:szCs w:val="16"/>
                <w:lang w:eastAsia="zh-TW"/>
              </w:rPr>
              <w:t>27.13</w:t>
            </w:r>
          </w:p>
        </w:tc>
        <w:tc>
          <w:tcPr>
            <w:tcW w:w="287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"The transmission properties, RU_ALLOCATION, DCM, NUM_STS, FEC_CODING, BEAMFORMED, BEAM_CHANGE, and STBC, are determined by the RXVECTOR of the PPDU used to</w:t>
            </w:r>
            <w:r w:rsidRPr="00B06787">
              <w:rPr>
                <w:rFonts w:ascii="Arial" w:hAnsi="Arial" w:cs="Arial"/>
                <w:sz w:val="16"/>
                <w:szCs w:val="16"/>
              </w:rPr>
              <w:br/>
              <w:t>estimate recommended MFB."</w:t>
            </w:r>
            <w:r w:rsidRPr="00B06787">
              <w:rPr>
                <w:rFonts w:ascii="Arial" w:hAnsi="Arial" w:cs="Arial"/>
                <w:sz w:val="16"/>
                <w:szCs w:val="16"/>
              </w:rPr>
              <w:br/>
              <w:t>Is the recommended MFB for a solicited link adaptation? Or, is it for an unsolicited link adaptation?</w:t>
            </w:r>
            <w:r w:rsidRPr="00B06787">
              <w:rPr>
                <w:rFonts w:ascii="Arial" w:hAnsi="Arial" w:cs="Arial"/>
                <w:sz w:val="16"/>
                <w:szCs w:val="16"/>
              </w:rPr>
              <w:br/>
              <w:t>Please clarify it.</w:t>
            </w:r>
          </w:p>
          <w:p w:rsidR="001A6564" w:rsidRPr="00B06787" w:rsidRDefault="001A6564" w:rsidP="00E6639A">
            <w:pPr>
              <w:rPr>
                <w:rFonts w:ascii="Arial" w:hAnsi="Arial" w:cs="Arial"/>
                <w:sz w:val="16"/>
                <w:szCs w:val="16"/>
              </w:rPr>
            </w:pPr>
          </w:p>
        </w:tc>
        <w:tc>
          <w:tcPr>
            <w:tcW w:w="1613"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As per comment.</w:t>
            </w:r>
          </w:p>
          <w:p w:rsidR="001A6564" w:rsidRPr="00B06787" w:rsidRDefault="001A6564" w:rsidP="00E6639A">
            <w:pPr>
              <w:rPr>
                <w:rFonts w:ascii="Arial" w:hAnsi="Arial" w:cs="Arial"/>
                <w:sz w:val="16"/>
                <w:szCs w:val="16"/>
              </w:rPr>
            </w:pPr>
          </w:p>
        </w:tc>
        <w:tc>
          <w:tcPr>
            <w:tcW w:w="3219" w:type="dxa"/>
          </w:tcPr>
          <w:p w:rsidR="00E34693" w:rsidRDefault="00E34693" w:rsidP="00E34693">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Revised.</w:t>
            </w:r>
          </w:p>
          <w:p w:rsidR="00E34693" w:rsidRDefault="00E34693" w:rsidP="00E34693">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B42D36">
              <w:rPr>
                <w:rFonts w:ascii="Calibri" w:eastAsia="PMingLiU" w:hAnsi="Calibri" w:cs="Arial" w:hint="eastAsia"/>
                <w:sz w:val="16"/>
                <w:szCs w:val="16"/>
                <w:lang w:eastAsia="zh-TW"/>
              </w:rPr>
              <w:t>1377r3</w:t>
            </w:r>
            <w:r>
              <w:rPr>
                <w:rFonts w:ascii="Calibri" w:eastAsia="PMingLiU" w:hAnsi="Calibri" w:cs="Arial" w:hint="eastAsia"/>
                <w:sz w:val="16"/>
                <w:szCs w:val="16"/>
                <w:lang w:eastAsia="zh-TW"/>
              </w:rPr>
              <w:t>.</w:t>
            </w:r>
          </w:p>
          <w:p w:rsidR="00E34693" w:rsidRDefault="00E34693" w:rsidP="00E34693">
            <w:pPr>
              <w:autoSpaceDE w:val="0"/>
              <w:autoSpaceDN w:val="0"/>
              <w:adjustRightInd w:val="0"/>
              <w:rPr>
                <w:rFonts w:ascii="Calibri" w:eastAsia="PMingLiU" w:hAnsi="Calibri" w:cs="Arial"/>
                <w:sz w:val="16"/>
                <w:szCs w:val="16"/>
                <w:lang w:eastAsia="zh-TW"/>
              </w:rPr>
            </w:pPr>
          </w:p>
          <w:p w:rsidR="001A6564" w:rsidRPr="00B06787" w:rsidRDefault="00E34693" w:rsidP="00DF4736">
            <w:pPr>
              <w:autoSpaceDE w:val="0"/>
              <w:autoSpaceDN w:val="0"/>
              <w:adjustRightInd w:val="0"/>
              <w:rPr>
                <w:rFonts w:ascii="Calibri" w:hAnsi="Calibri"/>
                <w:bCs/>
                <w:sz w:val="16"/>
                <w:szCs w:val="16"/>
                <w:lang w:eastAsia="ko-KR"/>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B42D36">
              <w:rPr>
                <w:rFonts w:ascii="Calibri" w:eastAsia="PMingLiU" w:hAnsi="Calibri" w:cs="Arial"/>
                <w:sz w:val="16"/>
                <w:szCs w:val="16"/>
                <w:lang w:eastAsia="zh-TW"/>
              </w:rPr>
              <w:t>1377r3</w:t>
            </w:r>
            <w:r>
              <w:rPr>
                <w:rFonts w:ascii="Calibri" w:eastAsia="PMingLiU" w:hAnsi="Calibri" w:cs="Arial" w:hint="eastAsia"/>
                <w:sz w:val="16"/>
                <w:szCs w:val="16"/>
                <w:lang w:eastAsia="zh-TW"/>
              </w:rPr>
              <w:t>.</w:t>
            </w:r>
          </w:p>
        </w:tc>
      </w:tr>
      <w:tr w:rsidR="001A6564" w:rsidRPr="00B06787" w:rsidTr="00C77729">
        <w:trPr>
          <w:trHeight w:val="1002"/>
        </w:trPr>
        <w:tc>
          <w:tcPr>
            <w:tcW w:w="706"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9955</w:t>
            </w:r>
          </w:p>
          <w:p w:rsidR="001A6564" w:rsidRPr="00B06787" w:rsidRDefault="001A6564" w:rsidP="00E6639A">
            <w:pPr>
              <w:rPr>
                <w:rFonts w:ascii="Arial" w:hAnsi="Arial" w:cs="Arial"/>
                <w:sz w:val="16"/>
                <w:szCs w:val="16"/>
              </w:rPr>
            </w:pPr>
          </w:p>
        </w:tc>
        <w:tc>
          <w:tcPr>
            <w:tcW w:w="91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 xml:space="preserve">Young </w:t>
            </w:r>
            <w:proofErr w:type="spellStart"/>
            <w:r w:rsidRPr="00B06787">
              <w:rPr>
                <w:rFonts w:ascii="Arial" w:hAnsi="Arial" w:cs="Arial"/>
                <w:sz w:val="16"/>
                <w:szCs w:val="16"/>
              </w:rPr>
              <w:t>Hoon</w:t>
            </w:r>
            <w:proofErr w:type="spellEnd"/>
            <w:r w:rsidRPr="00B06787">
              <w:rPr>
                <w:rFonts w:ascii="Arial" w:hAnsi="Arial" w:cs="Arial"/>
                <w:sz w:val="16"/>
                <w:szCs w:val="16"/>
              </w:rPr>
              <w:t xml:space="preserve"> Kwon</w:t>
            </w:r>
          </w:p>
          <w:p w:rsidR="001A6564" w:rsidRPr="00B06787" w:rsidRDefault="001A6564" w:rsidP="00E6639A">
            <w:pPr>
              <w:rPr>
                <w:rFonts w:ascii="Arial" w:hAnsi="Arial" w:cs="Arial"/>
                <w:sz w:val="16"/>
                <w:szCs w:val="16"/>
              </w:rPr>
            </w:pPr>
          </w:p>
        </w:tc>
        <w:tc>
          <w:tcPr>
            <w:tcW w:w="63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199.60</w:t>
            </w:r>
          </w:p>
          <w:p w:rsidR="001A6564" w:rsidRPr="00B06787" w:rsidRDefault="001A6564" w:rsidP="00E6639A">
            <w:pPr>
              <w:rPr>
                <w:rFonts w:ascii="Arial" w:eastAsia="PMingLiU" w:hAnsi="Arial" w:cs="Arial"/>
                <w:sz w:val="16"/>
                <w:szCs w:val="16"/>
                <w:lang w:eastAsia="zh-TW"/>
              </w:rPr>
            </w:pPr>
          </w:p>
        </w:tc>
        <w:tc>
          <w:tcPr>
            <w:tcW w:w="99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27.13</w:t>
            </w:r>
          </w:p>
          <w:p w:rsidR="001A6564" w:rsidRPr="00B06787" w:rsidRDefault="001A6564" w:rsidP="00E6639A">
            <w:pPr>
              <w:rPr>
                <w:rFonts w:ascii="Arial" w:eastAsia="PMingLiU" w:hAnsi="Arial" w:cs="Arial"/>
                <w:sz w:val="16"/>
                <w:szCs w:val="16"/>
                <w:lang w:eastAsia="zh-TW"/>
              </w:rPr>
            </w:pPr>
          </w:p>
        </w:tc>
        <w:tc>
          <w:tcPr>
            <w:tcW w:w="287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There's no description on how link adaptation using the HE variant HT Control field works. For example, it is not clear when to send the feedback, how to figure out the reference frame for the measurement, etc. Further clarification is needed.</w:t>
            </w:r>
          </w:p>
          <w:p w:rsidR="001A6564" w:rsidRPr="00B06787" w:rsidRDefault="001A6564" w:rsidP="00E6639A">
            <w:pPr>
              <w:rPr>
                <w:rFonts w:ascii="Arial" w:hAnsi="Arial" w:cs="Arial"/>
                <w:sz w:val="16"/>
                <w:szCs w:val="16"/>
              </w:rPr>
            </w:pPr>
          </w:p>
        </w:tc>
        <w:tc>
          <w:tcPr>
            <w:tcW w:w="1613"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lastRenderedPageBreak/>
              <w:t>As in the comment.</w:t>
            </w:r>
          </w:p>
          <w:p w:rsidR="001A6564" w:rsidRPr="00B06787" w:rsidRDefault="001A6564" w:rsidP="00E6639A">
            <w:pPr>
              <w:rPr>
                <w:rFonts w:ascii="Arial" w:hAnsi="Arial" w:cs="Arial"/>
                <w:sz w:val="16"/>
                <w:szCs w:val="16"/>
              </w:rPr>
            </w:pPr>
          </w:p>
        </w:tc>
        <w:tc>
          <w:tcPr>
            <w:tcW w:w="3219" w:type="dxa"/>
          </w:tcPr>
          <w:p w:rsidR="00E34693" w:rsidRDefault="00E34693" w:rsidP="00E34693">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Revised.</w:t>
            </w:r>
          </w:p>
          <w:p w:rsidR="00E34693" w:rsidRDefault="00E34693" w:rsidP="00E34693">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B42D36">
              <w:rPr>
                <w:rFonts w:ascii="Calibri" w:eastAsia="PMingLiU" w:hAnsi="Calibri" w:cs="Arial" w:hint="eastAsia"/>
                <w:sz w:val="16"/>
                <w:szCs w:val="16"/>
                <w:lang w:eastAsia="zh-TW"/>
              </w:rPr>
              <w:t>1377r3</w:t>
            </w:r>
            <w:r>
              <w:rPr>
                <w:rFonts w:ascii="Calibri" w:eastAsia="PMingLiU" w:hAnsi="Calibri" w:cs="Arial" w:hint="eastAsia"/>
                <w:sz w:val="16"/>
                <w:szCs w:val="16"/>
                <w:lang w:eastAsia="zh-TW"/>
              </w:rPr>
              <w:t>.</w:t>
            </w:r>
          </w:p>
          <w:p w:rsidR="00E34693" w:rsidRDefault="00E34693" w:rsidP="00E34693">
            <w:pPr>
              <w:autoSpaceDE w:val="0"/>
              <w:autoSpaceDN w:val="0"/>
              <w:adjustRightInd w:val="0"/>
              <w:rPr>
                <w:rFonts w:ascii="Calibri" w:eastAsia="PMingLiU" w:hAnsi="Calibri" w:cs="Arial"/>
                <w:sz w:val="16"/>
                <w:szCs w:val="16"/>
                <w:lang w:eastAsia="zh-TW"/>
              </w:rPr>
            </w:pPr>
          </w:p>
          <w:p w:rsidR="001A6564" w:rsidRPr="00B06787" w:rsidRDefault="00E34693" w:rsidP="00DF4736">
            <w:pPr>
              <w:autoSpaceDE w:val="0"/>
              <w:autoSpaceDN w:val="0"/>
              <w:adjustRightInd w:val="0"/>
              <w:rPr>
                <w:rFonts w:ascii="Calibri" w:hAnsi="Calibri"/>
                <w:bCs/>
                <w:sz w:val="16"/>
                <w:szCs w:val="16"/>
                <w:lang w:eastAsia="ko-KR"/>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B42D36">
              <w:rPr>
                <w:rFonts w:ascii="Calibri" w:eastAsia="PMingLiU" w:hAnsi="Calibri" w:cs="Arial"/>
                <w:sz w:val="16"/>
                <w:szCs w:val="16"/>
                <w:lang w:eastAsia="zh-TW"/>
              </w:rPr>
              <w:t>1377r3</w:t>
            </w:r>
            <w:r>
              <w:rPr>
                <w:rFonts w:ascii="Calibri" w:eastAsia="PMingLiU" w:hAnsi="Calibri" w:cs="Arial" w:hint="eastAsia"/>
                <w:sz w:val="16"/>
                <w:szCs w:val="16"/>
                <w:lang w:eastAsia="zh-TW"/>
              </w:rPr>
              <w:t>.</w:t>
            </w:r>
          </w:p>
        </w:tc>
      </w:tr>
      <w:tr w:rsidR="001A6564" w:rsidRPr="00B06787" w:rsidTr="00C77729">
        <w:trPr>
          <w:trHeight w:val="1002"/>
        </w:trPr>
        <w:tc>
          <w:tcPr>
            <w:tcW w:w="706"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lastRenderedPageBreak/>
              <w:t>10145</w:t>
            </w:r>
          </w:p>
          <w:p w:rsidR="001A6564" w:rsidRPr="00B06787" w:rsidRDefault="001A6564" w:rsidP="00E6639A">
            <w:pPr>
              <w:rPr>
                <w:rFonts w:ascii="Arial" w:hAnsi="Arial" w:cs="Arial"/>
                <w:sz w:val="16"/>
                <w:szCs w:val="16"/>
              </w:rPr>
            </w:pPr>
          </w:p>
        </w:tc>
        <w:tc>
          <w:tcPr>
            <w:tcW w:w="915" w:type="dxa"/>
          </w:tcPr>
          <w:p w:rsidR="001A6564" w:rsidRPr="00B06787" w:rsidRDefault="001A6564" w:rsidP="00E6639A">
            <w:pPr>
              <w:rPr>
                <w:rFonts w:ascii="Arial" w:eastAsia="PMingLiU" w:hAnsi="Arial" w:cs="Arial"/>
                <w:sz w:val="16"/>
                <w:szCs w:val="16"/>
              </w:rPr>
            </w:pPr>
            <w:proofErr w:type="spellStart"/>
            <w:r w:rsidRPr="00B06787">
              <w:rPr>
                <w:rFonts w:ascii="Arial" w:hAnsi="Arial" w:cs="Arial"/>
                <w:sz w:val="16"/>
                <w:szCs w:val="16"/>
              </w:rPr>
              <w:t>yujin</w:t>
            </w:r>
            <w:proofErr w:type="spellEnd"/>
            <w:r w:rsidRPr="00B06787">
              <w:rPr>
                <w:rFonts w:ascii="Arial" w:hAnsi="Arial" w:cs="Arial"/>
                <w:sz w:val="16"/>
                <w:szCs w:val="16"/>
              </w:rPr>
              <w:t xml:space="preserve"> </w:t>
            </w:r>
            <w:proofErr w:type="spellStart"/>
            <w:r w:rsidRPr="00B06787">
              <w:rPr>
                <w:rFonts w:ascii="Arial" w:hAnsi="Arial" w:cs="Arial"/>
                <w:sz w:val="16"/>
                <w:szCs w:val="16"/>
              </w:rPr>
              <w:t>noh</w:t>
            </w:r>
            <w:proofErr w:type="spellEnd"/>
          </w:p>
          <w:p w:rsidR="001A6564" w:rsidRPr="00B06787" w:rsidRDefault="001A6564" w:rsidP="00E6639A">
            <w:pPr>
              <w:rPr>
                <w:rFonts w:ascii="Arial" w:hAnsi="Arial" w:cs="Arial"/>
                <w:sz w:val="16"/>
                <w:szCs w:val="16"/>
              </w:rPr>
            </w:pPr>
          </w:p>
        </w:tc>
        <w:tc>
          <w:tcPr>
            <w:tcW w:w="63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198.60</w:t>
            </w:r>
          </w:p>
          <w:p w:rsidR="001A6564" w:rsidRPr="00B06787" w:rsidRDefault="001A6564" w:rsidP="00E6639A">
            <w:pPr>
              <w:rPr>
                <w:rFonts w:ascii="Arial" w:hAnsi="Arial" w:cs="Arial"/>
                <w:sz w:val="16"/>
                <w:szCs w:val="16"/>
              </w:rPr>
            </w:pPr>
          </w:p>
        </w:tc>
        <w:tc>
          <w:tcPr>
            <w:tcW w:w="990" w:type="dxa"/>
          </w:tcPr>
          <w:p w:rsidR="001A6564" w:rsidRPr="00B06787" w:rsidRDefault="001A6564" w:rsidP="00E6639A">
            <w:pPr>
              <w:rPr>
                <w:rFonts w:ascii="Arial" w:eastAsia="PMingLiU" w:hAnsi="Arial" w:cs="Arial"/>
                <w:sz w:val="16"/>
                <w:szCs w:val="16"/>
                <w:lang w:eastAsia="zh-TW"/>
              </w:rPr>
            </w:pPr>
            <w:r w:rsidRPr="00B06787">
              <w:rPr>
                <w:rFonts w:ascii="Arial" w:eastAsia="PMingLiU" w:hAnsi="Arial" w:cs="Arial" w:hint="eastAsia"/>
                <w:sz w:val="16"/>
                <w:szCs w:val="16"/>
                <w:lang w:eastAsia="zh-TW"/>
              </w:rPr>
              <w:t>27.13</w:t>
            </w:r>
          </w:p>
        </w:tc>
        <w:tc>
          <w:tcPr>
            <w:tcW w:w="287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complete HE link adaptation operation in sub-clause 27.13 if needed</w:t>
            </w:r>
          </w:p>
          <w:p w:rsidR="001A6564" w:rsidRPr="00B06787" w:rsidRDefault="001A6564" w:rsidP="00E6639A">
            <w:pPr>
              <w:rPr>
                <w:rFonts w:ascii="Arial" w:hAnsi="Arial" w:cs="Arial"/>
                <w:sz w:val="16"/>
                <w:szCs w:val="16"/>
              </w:rPr>
            </w:pPr>
          </w:p>
        </w:tc>
        <w:tc>
          <w:tcPr>
            <w:tcW w:w="1613"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As in the comment.</w:t>
            </w:r>
          </w:p>
          <w:p w:rsidR="001A6564" w:rsidRPr="00B06787" w:rsidRDefault="001A6564" w:rsidP="00E6639A">
            <w:pPr>
              <w:rPr>
                <w:rFonts w:ascii="Arial" w:hAnsi="Arial" w:cs="Arial"/>
                <w:sz w:val="16"/>
                <w:szCs w:val="16"/>
              </w:rPr>
            </w:pPr>
          </w:p>
        </w:tc>
        <w:tc>
          <w:tcPr>
            <w:tcW w:w="3219" w:type="dxa"/>
          </w:tcPr>
          <w:p w:rsidR="00E34693" w:rsidRDefault="00E34693" w:rsidP="00E34693">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Revised.</w:t>
            </w:r>
          </w:p>
          <w:p w:rsidR="00E34693" w:rsidRDefault="00E34693" w:rsidP="00E34693">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Details of HE link adaptation are provided in 11-17/</w:t>
            </w:r>
            <w:r w:rsidR="00B42D36">
              <w:rPr>
                <w:rFonts w:ascii="Calibri" w:eastAsia="PMingLiU" w:hAnsi="Calibri" w:cs="Arial" w:hint="eastAsia"/>
                <w:sz w:val="16"/>
                <w:szCs w:val="16"/>
                <w:lang w:eastAsia="zh-TW"/>
              </w:rPr>
              <w:t>1377r3</w:t>
            </w:r>
            <w:r>
              <w:rPr>
                <w:rFonts w:ascii="Calibri" w:eastAsia="PMingLiU" w:hAnsi="Calibri" w:cs="Arial" w:hint="eastAsia"/>
                <w:sz w:val="16"/>
                <w:szCs w:val="16"/>
                <w:lang w:eastAsia="zh-TW"/>
              </w:rPr>
              <w:t>.</w:t>
            </w:r>
          </w:p>
          <w:p w:rsidR="00E34693" w:rsidRDefault="00E34693" w:rsidP="00E34693">
            <w:pPr>
              <w:autoSpaceDE w:val="0"/>
              <w:autoSpaceDN w:val="0"/>
              <w:adjustRightInd w:val="0"/>
              <w:rPr>
                <w:rFonts w:ascii="Calibri" w:eastAsia="PMingLiU" w:hAnsi="Calibri" w:cs="Arial"/>
                <w:sz w:val="16"/>
                <w:szCs w:val="16"/>
                <w:lang w:eastAsia="zh-TW"/>
              </w:rPr>
            </w:pPr>
          </w:p>
          <w:p w:rsidR="001A6564" w:rsidRPr="00B06787" w:rsidRDefault="00E34693" w:rsidP="00DF4736">
            <w:pPr>
              <w:autoSpaceDE w:val="0"/>
              <w:autoSpaceDN w:val="0"/>
              <w:adjustRightInd w:val="0"/>
              <w:rPr>
                <w:rFonts w:ascii="Calibri" w:hAnsi="Calibri"/>
                <w:bCs/>
                <w:sz w:val="16"/>
                <w:szCs w:val="16"/>
                <w:lang w:eastAsia="ko-KR"/>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B42D36">
              <w:rPr>
                <w:rFonts w:ascii="Calibri" w:eastAsia="PMingLiU" w:hAnsi="Calibri" w:cs="Arial"/>
                <w:sz w:val="16"/>
                <w:szCs w:val="16"/>
                <w:lang w:eastAsia="zh-TW"/>
              </w:rPr>
              <w:t>1377r3</w:t>
            </w:r>
            <w:r>
              <w:rPr>
                <w:rFonts w:ascii="Calibri" w:eastAsia="PMingLiU" w:hAnsi="Calibri" w:cs="Arial" w:hint="eastAsia"/>
                <w:sz w:val="16"/>
                <w:szCs w:val="16"/>
                <w:lang w:eastAsia="zh-TW"/>
              </w:rPr>
              <w:t>.</w:t>
            </w:r>
          </w:p>
        </w:tc>
      </w:tr>
    </w:tbl>
    <w:p w:rsidR="005A4504" w:rsidRPr="0060290C" w:rsidRDefault="005A4504" w:rsidP="005A4504">
      <w:pPr>
        <w:rPr>
          <w:szCs w:val="22"/>
          <w:lang w:val="en-US" w:eastAsia="ko-KR"/>
        </w:rPr>
      </w:pPr>
    </w:p>
    <w:p w:rsidR="005A4504" w:rsidRDefault="005A4504" w:rsidP="003E1A2F">
      <w:pPr>
        <w:rPr>
          <w:i/>
          <w:u w:val="single"/>
        </w:rPr>
      </w:pPr>
      <w:r w:rsidRPr="00F0664C">
        <w:rPr>
          <w:b/>
          <w:u w:val="single"/>
        </w:rPr>
        <w:t>Discussion:</w:t>
      </w:r>
      <w:r w:rsidR="0043413E" w:rsidRPr="0043413E">
        <w:rPr>
          <w:i/>
          <w:u w:val="single"/>
        </w:rPr>
        <w:t xml:space="preserve"> </w:t>
      </w:r>
    </w:p>
    <w:p w:rsidR="00FF0E49" w:rsidRDefault="00FF0E49" w:rsidP="001F0465">
      <w:pPr>
        <w:rPr>
          <w:rFonts w:ascii="TimesNewRomanPSMT" w:eastAsia="PMingLiU" w:hAnsi="TimesNewRomanPSMT"/>
          <w:color w:val="000000"/>
          <w:sz w:val="20"/>
          <w:lang w:eastAsia="zh-TW"/>
        </w:rPr>
      </w:pPr>
    </w:p>
    <w:p w:rsidR="00C42F69" w:rsidRPr="004E4A8E" w:rsidRDefault="004E4A8E" w:rsidP="004E4A8E">
      <w:pPr>
        <w:numPr>
          <w:ilvl w:val="0"/>
          <w:numId w:val="43"/>
        </w:numPr>
        <w:rPr>
          <w:rFonts w:ascii="TimesNewRomanPSMT" w:eastAsia="PMingLiU" w:hAnsi="TimesNewRomanPSMT"/>
          <w:color w:val="000000"/>
          <w:sz w:val="24"/>
          <w:lang w:val="en-US" w:eastAsia="zh-TW"/>
        </w:rPr>
      </w:pPr>
      <w:r w:rsidRPr="004E4A8E">
        <w:rPr>
          <w:rFonts w:ascii="TimesNewRomanPSMT" w:eastAsia="PMingLiU" w:hAnsi="TimesNewRomanPSMT" w:hint="eastAsia"/>
          <w:b/>
          <w:bCs/>
          <w:color w:val="000000"/>
          <w:sz w:val="24"/>
          <w:lang w:val="en-US" w:eastAsia="zh-TW"/>
        </w:rPr>
        <w:t xml:space="preserve">HLA </w:t>
      </w:r>
      <w:r w:rsidR="003A5381" w:rsidRPr="004E4A8E">
        <w:rPr>
          <w:rFonts w:ascii="TimesNewRomanPSMT" w:eastAsia="PMingLiU" w:hAnsi="TimesNewRomanPSMT"/>
          <w:b/>
          <w:bCs/>
          <w:color w:val="000000"/>
          <w:sz w:val="24"/>
          <w:lang w:val="en-US" w:eastAsia="zh-TW"/>
        </w:rPr>
        <w:t>Options, pros and cons analysis</w:t>
      </w:r>
    </w:p>
    <w:p w:rsidR="004E4A8E" w:rsidRDefault="004E4A8E" w:rsidP="001F0465">
      <w:pPr>
        <w:rPr>
          <w:rFonts w:ascii="TimesNewRomanPSMT" w:eastAsia="PMingLiU" w:hAnsi="TimesNewRomanPSMT"/>
          <w:color w:val="000000"/>
          <w:sz w:val="20"/>
          <w:lang w:eastAsia="zh-TW"/>
        </w:rPr>
      </w:pPr>
    </w:p>
    <w:p w:rsidR="004E4A8E" w:rsidRDefault="004E4A8E" w:rsidP="001F0465">
      <w:pPr>
        <w:rPr>
          <w:rFonts w:ascii="TimesNewRomanPSMT" w:eastAsia="PMingLiU" w:hAnsi="TimesNewRomanPSMT"/>
          <w:color w:val="000000"/>
          <w:sz w:val="20"/>
          <w:lang w:eastAsia="zh-TW"/>
        </w:rPr>
      </w:pPr>
    </w:p>
    <w:p w:rsidR="00C42F69" w:rsidRPr="004E4A8E" w:rsidRDefault="003A5381" w:rsidP="004E4A8E">
      <w:pPr>
        <w:numPr>
          <w:ilvl w:val="1"/>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Unsolicited MFB only with 16 bits</w:t>
      </w:r>
    </w:p>
    <w:p w:rsidR="00C42F69" w:rsidRPr="004E4A8E" w:rsidRDefault="003A5381" w:rsidP="004E4A8E">
      <w:pPr>
        <w:numPr>
          <w:ilvl w:val="2"/>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Pros:</w:t>
      </w:r>
      <w:r w:rsidRPr="004E4A8E">
        <w:rPr>
          <w:rFonts w:ascii="TimesNewRomanPSMT" w:eastAsia="PMingLiU" w:hAnsi="TimesNewRomanPSMT"/>
          <w:color w:val="000000"/>
          <w:sz w:val="20"/>
          <w:lang w:val="en-US" w:eastAsia="zh-TW"/>
        </w:rPr>
        <w:t xml:space="preserve"> Possible aggregation with other A-control subfield. Save one bit of HE capabilities element. Complexity reduces. </w:t>
      </w:r>
    </w:p>
    <w:p w:rsidR="00C42F69" w:rsidRPr="004E4A8E" w:rsidRDefault="003A5381" w:rsidP="004E4A8E">
      <w:pPr>
        <w:numPr>
          <w:ilvl w:val="2"/>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Cons:</w:t>
      </w:r>
      <w:r w:rsidRPr="004E4A8E">
        <w:rPr>
          <w:rFonts w:ascii="TimesNewRomanPSMT" w:eastAsia="PMingLiU" w:hAnsi="TimesNewRomanPSMT"/>
          <w:color w:val="000000"/>
          <w:sz w:val="20"/>
          <w:lang w:val="en-US" w:eastAsia="zh-TW"/>
        </w:rPr>
        <w:t xml:space="preserve"> Lack of precise PPDU information under estimation, such as RU/BW and PPDU format, which makes HLA less useful</w:t>
      </w:r>
    </w:p>
    <w:p w:rsidR="00C42F69" w:rsidRPr="004E4A8E" w:rsidRDefault="003A5381" w:rsidP="004E4A8E">
      <w:pPr>
        <w:numPr>
          <w:ilvl w:val="1"/>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Unsolicited MFB only with 26 bits</w:t>
      </w:r>
    </w:p>
    <w:p w:rsidR="00C42F69" w:rsidRDefault="003A5381" w:rsidP="004E4A8E">
      <w:pPr>
        <w:numPr>
          <w:ilvl w:val="2"/>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Pros:</w:t>
      </w:r>
      <w:r w:rsidRPr="004E4A8E">
        <w:rPr>
          <w:rFonts w:ascii="TimesNewRomanPSMT" w:eastAsia="PMingLiU" w:hAnsi="TimesNewRomanPSMT"/>
          <w:color w:val="000000"/>
          <w:sz w:val="20"/>
          <w:lang w:val="en-US" w:eastAsia="zh-TW"/>
        </w:rPr>
        <w:t xml:space="preserve"> Better PPDU information used for LA estimation. Save one bit of HE capabilities element. Complexity reduces. </w:t>
      </w:r>
    </w:p>
    <w:p w:rsidR="004E4A8E" w:rsidRDefault="004E4A8E" w:rsidP="004E4A8E">
      <w:pPr>
        <w:numPr>
          <w:ilvl w:val="2"/>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Cons:</w:t>
      </w:r>
      <w:r w:rsidRPr="004E4A8E">
        <w:rPr>
          <w:rFonts w:ascii="TimesNewRomanPSMT" w:eastAsia="PMingLiU" w:hAnsi="TimesNewRomanPSMT"/>
          <w:color w:val="000000"/>
          <w:sz w:val="20"/>
          <w:lang w:val="en-US" w:eastAsia="zh-TW"/>
        </w:rPr>
        <w:t xml:space="preserve"> No possible aggregation with other A-control subfield</w:t>
      </w:r>
    </w:p>
    <w:p w:rsidR="00622BB9" w:rsidRPr="004E4A8E" w:rsidRDefault="00622BB9" w:rsidP="00622BB9">
      <w:pPr>
        <w:numPr>
          <w:ilvl w:val="1"/>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MRQ, Solicited MFB, and unsolicited MFB with 26 bits</w:t>
      </w:r>
    </w:p>
    <w:p w:rsidR="00622BB9" w:rsidRPr="004E4A8E" w:rsidRDefault="00622BB9" w:rsidP="00622BB9">
      <w:pPr>
        <w:numPr>
          <w:ilvl w:val="2"/>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Pros:</w:t>
      </w:r>
      <w:r w:rsidRPr="004E4A8E">
        <w:rPr>
          <w:rFonts w:ascii="TimesNewRomanPSMT" w:eastAsia="PMingLiU" w:hAnsi="TimesNewRomanPSMT"/>
          <w:color w:val="000000"/>
          <w:sz w:val="20"/>
          <w:lang w:val="en-US" w:eastAsia="zh-TW"/>
        </w:rPr>
        <w:t xml:space="preserve"> With MRQ and MU UL, HLA </w:t>
      </w:r>
      <w:r>
        <w:rPr>
          <w:rFonts w:ascii="TimesNewRomanPSMT" w:eastAsia="PMingLiU" w:hAnsi="TimesNewRomanPSMT" w:hint="eastAsia"/>
          <w:color w:val="000000"/>
          <w:sz w:val="20"/>
          <w:lang w:val="en-US" w:eastAsia="zh-TW"/>
        </w:rPr>
        <w:t>added in</w:t>
      </w:r>
      <w:r w:rsidRPr="004E4A8E">
        <w:rPr>
          <w:rFonts w:ascii="TimesNewRomanPSMT" w:eastAsia="PMingLiU" w:hAnsi="TimesNewRomanPSMT"/>
          <w:color w:val="000000"/>
          <w:sz w:val="20"/>
          <w:lang w:val="en-US" w:eastAsia="zh-TW"/>
        </w:rPr>
        <w:t xml:space="preserve"> TF able to collect multiple LA data by receiving one UL MU PPDU (legacy LA can’t). </w:t>
      </w:r>
      <w:r w:rsidR="003641AF">
        <w:rPr>
          <w:rFonts w:ascii="TimesNewRomanPSMT" w:eastAsia="PMingLiU" w:hAnsi="TimesNewRomanPSMT" w:hint="eastAsia"/>
          <w:color w:val="000000"/>
          <w:sz w:val="20"/>
          <w:lang w:val="en-US" w:eastAsia="zh-TW"/>
        </w:rPr>
        <w:t>Complete design i</w:t>
      </w:r>
      <w:r w:rsidR="003641AF">
        <w:rPr>
          <w:rFonts w:ascii="TimesNewRomanPSMT" w:eastAsia="PMingLiU" w:hAnsi="TimesNewRomanPSMT"/>
          <w:color w:val="000000"/>
          <w:sz w:val="20"/>
          <w:lang w:val="en-US" w:eastAsia="zh-TW"/>
        </w:rPr>
        <w:t>nheren</w:t>
      </w:r>
      <w:r w:rsidR="003641AF">
        <w:rPr>
          <w:rFonts w:ascii="TimesNewRomanPSMT" w:eastAsia="PMingLiU" w:hAnsi="TimesNewRomanPSMT" w:hint="eastAsia"/>
          <w:color w:val="000000"/>
          <w:sz w:val="20"/>
          <w:lang w:val="en-US" w:eastAsia="zh-TW"/>
        </w:rPr>
        <w:t>t</w:t>
      </w:r>
      <w:r w:rsidRPr="004E4A8E">
        <w:rPr>
          <w:rFonts w:ascii="TimesNewRomanPSMT" w:eastAsia="PMingLiU" w:hAnsi="TimesNewRomanPSMT"/>
          <w:color w:val="000000"/>
          <w:sz w:val="20"/>
          <w:lang w:val="en-US" w:eastAsia="zh-TW"/>
        </w:rPr>
        <w:t xml:space="preserve"> from legacy LA. </w:t>
      </w:r>
    </w:p>
    <w:p w:rsidR="00622BB9" w:rsidRPr="004E4A8E" w:rsidRDefault="00622BB9" w:rsidP="00622BB9">
      <w:pPr>
        <w:numPr>
          <w:ilvl w:val="2"/>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Cons:</w:t>
      </w:r>
      <w:r w:rsidRPr="004E4A8E">
        <w:rPr>
          <w:rFonts w:ascii="TimesNewRomanPSMT" w:eastAsia="PMingLiU" w:hAnsi="TimesNewRomanPSMT"/>
          <w:color w:val="000000"/>
          <w:sz w:val="20"/>
          <w:lang w:val="en-US" w:eastAsia="zh-TW"/>
        </w:rPr>
        <w:t xml:space="preserve"> No possible aggregation with other A-control subfield. Complexity increases</w:t>
      </w:r>
      <w:r>
        <w:rPr>
          <w:rFonts w:ascii="TimesNewRomanPSMT" w:eastAsia="PMingLiU" w:hAnsi="TimesNewRomanPSMT" w:hint="eastAsia"/>
          <w:color w:val="000000"/>
          <w:sz w:val="20"/>
          <w:lang w:val="en-US" w:eastAsia="zh-TW"/>
        </w:rPr>
        <w:t xml:space="preserve"> a little</w:t>
      </w:r>
      <w:r w:rsidRPr="004E4A8E">
        <w:rPr>
          <w:rFonts w:ascii="TimesNewRomanPSMT" w:eastAsia="PMingLiU" w:hAnsi="TimesNewRomanPSMT"/>
          <w:color w:val="000000"/>
          <w:sz w:val="20"/>
          <w:lang w:val="en-US" w:eastAsia="zh-TW"/>
        </w:rPr>
        <w:t>.</w:t>
      </w:r>
    </w:p>
    <w:p w:rsidR="004E4A8E" w:rsidRPr="004E4A8E" w:rsidRDefault="004E4A8E" w:rsidP="001F0465">
      <w:pPr>
        <w:rPr>
          <w:rFonts w:ascii="TimesNewRomanPSMT" w:eastAsia="PMingLiU" w:hAnsi="TimesNewRomanPSMT"/>
          <w:color w:val="000000"/>
          <w:sz w:val="20"/>
          <w:lang w:eastAsia="zh-TW"/>
        </w:rPr>
      </w:pPr>
    </w:p>
    <w:p w:rsidR="003D7579" w:rsidRDefault="003D7579" w:rsidP="003D7579">
      <w:pPr>
        <w:rPr>
          <w:b/>
          <w:i/>
          <w:lang w:eastAsia="ko-KR"/>
        </w:rPr>
      </w:pPr>
      <w:proofErr w:type="spellStart"/>
      <w:r>
        <w:rPr>
          <w:b/>
          <w:i/>
          <w:lang w:eastAsia="ko-KR"/>
        </w:rPr>
        <w:t>TGax</w:t>
      </w:r>
      <w:proofErr w:type="spellEnd"/>
      <w:r>
        <w:rPr>
          <w:b/>
          <w:i/>
          <w:lang w:eastAsia="ko-KR"/>
        </w:rPr>
        <w:t xml:space="preserve"> editor: Modify </w:t>
      </w:r>
      <w:r w:rsidR="009179C0">
        <w:rPr>
          <w:rFonts w:eastAsia="PMingLiU" w:hint="eastAsia"/>
          <w:b/>
          <w:i/>
          <w:lang w:eastAsia="zh-TW"/>
        </w:rPr>
        <w:t>Table 9-262z</w:t>
      </w:r>
      <w:r w:rsidR="00045FF1">
        <w:rPr>
          <w:rFonts w:eastAsia="PMingLiU" w:hint="eastAsia"/>
          <w:b/>
          <w:i/>
          <w:lang w:eastAsia="zh-TW"/>
        </w:rPr>
        <w:t xml:space="preserve"> </w:t>
      </w:r>
      <w:r w:rsidR="007D2D55">
        <w:rPr>
          <w:rFonts w:eastAsia="PMingLiU" w:hint="eastAsia"/>
          <w:b/>
          <w:i/>
          <w:lang w:eastAsia="zh-TW"/>
        </w:rPr>
        <w:t>(</w:t>
      </w:r>
      <w:r w:rsidR="007D2D55" w:rsidRPr="007D2D55">
        <w:rPr>
          <w:rFonts w:eastAsia="PMingLiU"/>
          <w:b/>
          <w:i/>
          <w:lang w:eastAsia="zh-TW"/>
        </w:rPr>
        <w:t>9.4.2.237.2</w:t>
      </w:r>
      <w:r w:rsidR="007D2D55">
        <w:rPr>
          <w:rFonts w:eastAsia="PMingLiU" w:hint="eastAsia"/>
          <w:b/>
          <w:i/>
          <w:lang w:eastAsia="zh-TW"/>
        </w:rPr>
        <w:t xml:space="preserve"> </w:t>
      </w:r>
      <w:r w:rsidR="007D2D55" w:rsidRPr="007D2D55">
        <w:rPr>
          <w:rFonts w:eastAsia="PMingLiU"/>
          <w:b/>
          <w:i/>
          <w:lang w:eastAsia="zh-TW"/>
        </w:rPr>
        <w:t>HE MAC Capabilities Information field</w:t>
      </w:r>
      <w:r w:rsidR="007D2D55">
        <w:rPr>
          <w:rFonts w:eastAsia="PMingLiU" w:hint="eastAsia"/>
          <w:b/>
          <w:i/>
          <w:lang w:eastAsia="zh-TW"/>
        </w:rPr>
        <w:t>)</w:t>
      </w:r>
      <w:r>
        <w:rPr>
          <w:rFonts w:eastAsia="PMingLiU" w:hint="eastAsia"/>
          <w:b/>
          <w:i/>
          <w:lang w:eastAsia="zh-TW"/>
        </w:rPr>
        <w:t xml:space="preserve"> </w:t>
      </w:r>
      <w:r>
        <w:rPr>
          <w:b/>
          <w:i/>
          <w:lang w:eastAsia="ko-KR"/>
        </w:rPr>
        <w:t>as the following:</w:t>
      </w:r>
    </w:p>
    <w:p w:rsidR="003D7579" w:rsidRDefault="003D7579" w:rsidP="00D85337">
      <w:pPr>
        <w:rPr>
          <w:rFonts w:eastAsia="PMingLiU"/>
          <w:b/>
          <w:i/>
          <w:lang w:eastAsia="zh-TW"/>
        </w:rPr>
      </w:pPr>
    </w:p>
    <w:tbl>
      <w:tblPr>
        <w:tblW w:w="0" w:type="auto"/>
        <w:jc w:val="center"/>
        <w:tblLayout w:type="fixed"/>
        <w:tblCellMar>
          <w:top w:w="120" w:type="dxa"/>
          <w:left w:w="120" w:type="dxa"/>
          <w:bottom w:w="60" w:type="dxa"/>
          <w:right w:w="120" w:type="dxa"/>
        </w:tblCellMar>
        <w:tblLook w:val="0000"/>
      </w:tblPr>
      <w:tblGrid>
        <w:gridCol w:w="1680"/>
        <w:gridCol w:w="2740"/>
        <w:gridCol w:w="4180"/>
      </w:tblGrid>
      <w:tr w:rsidR="003D7579" w:rsidTr="004A2245">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rsidR="003D7579" w:rsidRDefault="003D7579" w:rsidP="003D7579">
            <w:pPr>
              <w:pStyle w:val="TableTitle"/>
              <w:numPr>
                <w:ilvl w:val="0"/>
                <w:numId w:val="44"/>
              </w:numPr>
            </w:pPr>
            <w:bookmarkStart w:id="1" w:name="RTF36323636383a205461626c65"/>
            <w:r>
              <w:rPr>
                <w:w w:val="100"/>
              </w:rPr>
              <w:t>Subfields of the HE MAC Capabilities Information field</w:t>
            </w:r>
            <w:r w:rsidR="000C0E29">
              <w:rPr>
                <w:w w:val="100"/>
              </w:rPr>
              <w:fldChar w:fldCharType="begin"/>
            </w:r>
            <w:r>
              <w:rPr>
                <w:w w:val="100"/>
              </w:rPr>
              <w:instrText xml:space="preserve"> FILENAME </w:instrText>
            </w:r>
            <w:r w:rsidR="000C0E29">
              <w:rPr>
                <w:w w:val="100"/>
              </w:rPr>
              <w:fldChar w:fldCharType="separate"/>
            </w:r>
            <w:r>
              <w:rPr>
                <w:w w:val="100"/>
              </w:rPr>
              <w:t> </w:t>
            </w:r>
            <w:r w:rsidR="000C0E29">
              <w:rPr>
                <w:w w:val="100"/>
              </w:rPr>
              <w:fldChar w:fldCharType="end"/>
            </w:r>
            <w:bookmarkEnd w:id="1"/>
          </w:p>
        </w:tc>
      </w:tr>
      <w:tr w:rsidR="003D7579" w:rsidTr="004A2245">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D7579" w:rsidRDefault="003D7579" w:rsidP="004A2245">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D7579" w:rsidRDefault="003D7579" w:rsidP="004A2245">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D7579" w:rsidRDefault="003D7579" w:rsidP="004A2245">
            <w:pPr>
              <w:pStyle w:val="CellHeading"/>
            </w:pPr>
            <w:r>
              <w:rPr>
                <w:w w:val="100"/>
              </w:rPr>
              <w:t>Encoding</w:t>
            </w:r>
          </w:p>
        </w:tc>
      </w:tr>
      <w:tr w:rsidR="003D7579" w:rsidTr="004A2245">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D7579" w:rsidRPr="003D7579" w:rsidRDefault="003D7579" w:rsidP="004A2245">
            <w:pPr>
              <w:pStyle w:val="TableText"/>
              <w:rPr>
                <w:rFonts w:eastAsia="PMingLiU"/>
                <w:lang w:eastAsia="zh-TW"/>
              </w:rPr>
            </w:pPr>
            <w:r>
              <w:rPr>
                <w:rFonts w:eastAsia="PMingLiU"/>
                <w:w w:val="100"/>
                <w:lang w:eastAsia="zh-TW"/>
              </w:rPr>
              <w: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D7579" w:rsidRPr="003D7579" w:rsidRDefault="003D7579" w:rsidP="004A2245">
            <w:pPr>
              <w:pStyle w:val="TableText"/>
              <w:rPr>
                <w:rFonts w:eastAsia="PMingLiU"/>
                <w:lang w:eastAsia="zh-TW"/>
              </w:rPr>
            </w:pPr>
            <w:r>
              <w:rPr>
                <w:rFonts w:eastAsia="PMingLiU"/>
                <w:w w:val="100"/>
                <w:lang w:eastAsia="zh-TW"/>
              </w:rPr>
              <w: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D7579" w:rsidRPr="003D7579" w:rsidRDefault="003D7579" w:rsidP="004A2245">
            <w:pPr>
              <w:pStyle w:val="TableText"/>
              <w:rPr>
                <w:rFonts w:eastAsia="PMingLiU"/>
                <w:lang w:eastAsia="zh-TW"/>
              </w:rPr>
            </w:pPr>
            <w:r>
              <w:rPr>
                <w:rFonts w:eastAsia="PMingLiU"/>
                <w:w w:val="100"/>
                <w:lang w:eastAsia="zh-TW"/>
              </w:rPr>
              <w:t>…</w:t>
            </w:r>
          </w:p>
        </w:tc>
      </w:tr>
      <w:tr w:rsidR="003D7579" w:rsidTr="004A2245">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D7579" w:rsidRDefault="003D7579" w:rsidP="004A2245">
            <w:pPr>
              <w:pStyle w:val="TableText"/>
            </w:pPr>
            <w:r>
              <w:rPr>
                <w:w w:val="100"/>
              </w:rPr>
              <w:t>HE Link Adaptation Support(#7879)</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D7579" w:rsidRDefault="003D7579" w:rsidP="004A2245">
            <w:pPr>
              <w:pStyle w:val="TableText"/>
            </w:pPr>
            <w:r>
              <w:rPr>
                <w:w w:val="100"/>
              </w:rPr>
              <w:t>Indicates support for link adaptation using the HLA Control field(#4727).(#6364)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D7579" w:rsidRPr="009179C0" w:rsidRDefault="003D7579" w:rsidP="003D7579">
            <w:pPr>
              <w:pStyle w:val="TableText"/>
              <w:rPr>
                <w:rFonts w:eastAsia="MS PGothic"/>
                <w:sz w:val="20"/>
                <w:szCs w:val="24"/>
              </w:rPr>
            </w:pPr>
            <w:r w:rsidRPr="009179C0">
              <w:rPr>
                <w:sz w:val="20"/>
                <w:szCs w:val="24"/>
              </w:rPr>
              <w:t>If +HTC-HE Support is 1:</w:t>
            </w:r>
          </w:p>
          <w:p w:rsidR="003D7579" w:rsidRPr="009179C0" w:rsidRDefault="003D7579" w:rsidP="003D7579">
            <w:pPr>
              <w:pStyle w:val="TableText"/>
              <w:ind w:left="200"/>
              <w:rPr>
                <w:szCs w:val="24"/>
              </w:rPr>
            </w:pPr>
            <w:r w:rsidRPr="009179C0">
              <w:rPr>
                <w:szCs w:val="24"/>
              </w:rPr>
              <w:t>Set to 0 (No Feedback) if the STA does not provide HE MFB.</w:t>
            </w:r>
          </w:p>
          <w:p w:rsidR="003D7579" w:rsidRPr="009179C0" w:rsidRDefault="003D7579" w:rsidP="003D7579">
            <w:pPr>
              <w:pStyle w:val="TableText"/>
              <w:ind w:left="200"/>
              <w:rPr>
                <w:szCs w:val="24"/>
              </w:rPr>
            </w:pPr>
            <w:r w:rsidRPr="009179C0">
              <w:rPr>
                <w:szCs w:val="24"/>
              </w:rPr>
              <w:t xml:space="preserve">Set to 2 (Unsolicited) if the STA </w:t>
            </w:r>
            <w:r w:rsidR="0084780A" w:rsidRPr="0084780A">
              <w:rPr>
                <w:rFonts w:eastAsia="PMingLiU" w:hint="eastAsia"/>
                <w:color w:val="C00000"/>
                <w:szCs w:val="24"/>
                <w:lang w:eastAsia="zh-TW"/>
              </w:rPr>
              <w:t xml:space="preserve">can </w:t>
            </w:r>
            <w:r w:rsidR="0084780A">
              <w:rPr>
                <w:color w:val="C00000"/>
                <w:szCs w:val="24"/>
              </w:rPr>
              <w:t>receive</w:t>
            </w:r>
            <w:r w:rsidRPr="00CC1C8B">
              <w:rPr>
                <w:color w:val="C00000"/>
                <w:szCs w:val="24"/>
              </w:rPr>
              <w:t xml:space="preserve"> and</w:t>
            </w:r>
            <w:r w:rsidR="0084780A">
              <w:rPr>
                <w:rFonts w:eastAsia="PMingLiU" w:hint="eastAsia"/>
                <w:color w:val="C00000"/>
                <w:szCs w:val="24"/>
                <w:lang w:eastAsia="zh-TW"/>
              </w:rPr>
              <w:t xml:space="preserve"> provide </w:t>
            </w:r>
            <w:r w:rsidR="00CC1C8B">
              <w:rPr>
                <w:rFonts w:eastAsia="PMingLiU" w:hint="eastAsia"/>
                <w:color w:val="C00000"/>
                <w:szCs w:val="24"/>
                <w:lang w:eastAsia="zh-TW"/>
              </w:rPr>
              <w:t>(#</w:t>
            </w:r>
            <w:r w:rsidR="00CC1C8B" w:rsidRPr="00CC1C8B">
              <w:rPr>
                <w:rFonts w:ascii="TimesNewRomanPSMT" w:eastAsia="PMingLiU" w:hAnsi="TimesNewRomanPSMT"/>
                <w:color w:val="C00000"/>
                <w:sz w:val="20"/>
                <w:lang w:eastAsia="zh-TW"/>
              </w:rPr>
              <w:t>4786, 5916, 6032, 6107, 7891, 8529, 9738, 9955, 10145, 6090, 7882, 10074</w:t>
            </w:r>
            <w:r w:rsidR="00CC1C8B">
              <w:rPr>
                <w:rFonts w:eastAsia="PMingLiU" w:hint="eastAsia"/>
                <w:color w:val="C00000"/>
                <w:szCs w:val="24"/>
                <w:lang w:eastAsia="zh-TW"/>
              </w:rPr>
              <w:t>)</w:t>
            </w:r>
            <w:r w:rsidRPr="009179C0">
              <w:rPr>
                <w:szCs w:val="24"/>
              </w:rPr>
              <w:t xml:space="preserve"> only unsolicited HE MFB.</w:t>
            </w:r>
          </w:p>
          <w:p w:rsidR="003D7579" w:rsidRPr="009179C0" w:rsidRDefault="003D7579" w:rsidP="003D7579">
            <w:pPr>
              <w:pStyle w:val="TableText"/>
              <w:ind w:left="200"/>
              <w:rPr>
                <w:szCs w:val="24"/>
              </w:rPr>
            </w:pPr>
            <w:r w:rsidRPr="009179C0">
              <w:rPr>
                <w:szCs w:val="24"/>
              </w:rPr>
              <w:t xml:space="preserve">Set to 3 (Both) if the STA is capable of </w:t>
            </w:r>
            <w:r w:rsidRPr="009179C0">
              <w:rPr>
                <w:color w:val="C00000"/>
                <w:szCs w:val="24"/>
              </w:rPr>
              <w:t xml:space="preserve">receiving HE MRQ and is capable </w:t>
            </w:r>
            <w:proofErr w:type="gramStart"/>
            <w:r w:rsidRPr="009179C0">
              <w:rPr>
                <w:color w:val="C00000"/>
                <w:szCs w:val="24"/>
              </w:rPr>
              <w:t>of</w:t>
            </w:r>
            <w:r w:rsidR="00CC1C8B">
              <w:rPr>
                <w:rFonts w:eastAsia="PMingLiU" w:hint="eastAsia"/>
                <w:color w:val="C00000"/>
                <w:szCs w:val="24"/>
                <w:lang w:eastAsia="zh-TW"/>
              </w:rPr>
              <w:t>(</w:t>
            </w:r>
            <w:proofErr w:type="gramEnd"/>
            <w:r w:rsidR="00CC1C8B">
              <w:rPr>
                <w:rFonts w:eastAsia="PMingLiU" w:hint="eastAsia"/>
                <w:color w:val="C00000"/>
                <w:szCs w:val="24"/>
                <w:lang w:eastAsia="zh-TW"/>
              </w:rPr>
              <w:t>#</w:t>
            </w:r>
            <w:r w:rsidR="00CC1C8B" w:rsidRPr="00CC1C8B">
              <w:rPr>
                <w:rFonts w:ascii="TimesNewRomanPSMT" w:eastAsia="PMingLiU" w:hAnsi="TimesNewRomanPSMT"/>
                <w:color w:val="C00000"/>
                <w:sz w:val="20"/>
                <w:lang w:eastAsia="zh-TW"/>
              </w:rPr>
              <w:t>4786, 5916, 6032, 6107, 7891, 8529, 9738, 9955, 10145, 6090, 7882, 10074</w:t>
            </w:r>
            <w:r w:rsidR="00CC1C8B">
              <w:rPr>
                <w:rFonts w:eastAsia="PMingLiU" w:hint="eastAsia"/>
                <w:color w:val="C00000"/>
                <w:szCs w:val="24"/>
                <w:lang w:eastAsia="zh-TW"/>
              </w:rPr>
              <w:t>)</w:t>
            </w:r>
            <w:r w:rsidR="00CC1C8B" w:rsidRPr="009179C0">
              <w:rPr>
                <w:szCs w:val="24"/>
              </w:rPr>
              <w:t xml:space="preserve"> </w:t>
            </w:r>
            <w:r w:rsidRPr="009179C0">
              <w:rPr>
                <w:szCs w:val="24"/>
              </w:rPr>
              <w:t xml:space="preserve"> providing (#7763) HE MFB in </w:t>
            </w:r>
            <w:r w:rsidRPr="009179C0">
              <w:rPr>
                <w:szCs w:val="24"/>
              </w:rPr>
              <w:lastRenderedPageBreak/>
              <w:t xml:space="preserve">response to HE MRQ and if the STA </w:t>
            </w:r>
            <w:r w:rsidR="0084780A" w:rsidRPr="0084780A">
              <w:rPr>
                <w:rFonts w:eastAsia="PMingLiU" w:hint="eastAsia"/>
                <w:color w:val="C00000"/>
                <w:szCs w:val="24"/>
                <w:lang w:eastAsia="zh-TW"/>
              </w:rPr>
              <w:t xml:space="preserve">can </w:t>
            </w:r>
            <w:r w:rsidR="0084780A">
              <w:rPr>
                <w:color w:val="C00000"/>
                <w:szCs w:val="24"/>
              </w:rPr>
              <w:t>receive</w:t>
            </w:r>
            <w:r w:rsidRPr="009179C0">
              <w:rPr>
                <w:color w:val="C00000"/>
                <w:szCs w:val="24"/>
              </w:rPr>
              <w:t xml:space="preserve"> and</w:t>
            </w:r>
            <w:r w:rsidR="0084780A">
              <w:rPr>
                <w:rFonts w:eastAsia="PMingLiU" w:hint="eastAsia"/>
                <w:color w:val="C00000"/>
                <w:szCs w:val="24"/>
                <w:lang w:eastAsia="zh-TW"/>
              </w:rPr>
              <w:t xml:space="preserve"> </w:t>
            </w:r>
            <w:r w:rsidR="0084780A" w:rsidRPr="0084780A">
              <w:rPr>
                <w:color w:val="C00000"/>
                <w:szCs w:val="24"/>
              </w:rPr>
              <w:t>provide</w:t>
            </w:r>
            <w:r w:rsidR="0084780A" w:rsidRPr="0084780A">
              <w:rPr>
                <w:rFonts w:eastAsia="PMingLiU" w:hint="eastAsia"/>
                <w:color w:val="C00000"/>
                <w:szCs w:val="24"/>
                <w:lang w:eastAsia="zh-TW"/>
              </w:rPr>
              <w:t xml:space="preserve"> </w:t>
            </w:r>
            <w:r w:rsidR="00CC1C8B">
              <w:rPr>
                <w:rFonts w:eastAsia="PMingLiU" w:hint="eastAsia"/>
                <w:color w:val="C00000"/>
                <w:szCs w:val="24"/>
                <w:lang w:eastAsia="zh-TW"/>
              </w:rPr>
              <w:t>(#</w:t>
            </w:r>
            <w:r w:rsidR="00CC1C8B" w:rsidRPr="00CC1C8B">
              <w:rPr>
                <w:rFonts w:ascii="TimesNewRomanPSMT" w:eastAsia="PMingLiU" w:hAnsi="TimesNewRomanPSMT"/>
                <w:color w:val="C00000"/>
                <w:sz w:val="20"/>
                <w:lang w:eastAsia="zh-TW"/>
              </w:rPr>
              <w:t>4786, 5916, 6032, 6107, 7891, 8529, 9738, 9955, 10145, 6090, 7882, 10074</w:t>
            </w:r>
            <w:r w:rsidR="00CC1C8B">
              <w:rPr>
                <w:rFonts w:eastAsia="PMingLiU" w:hint="eastAsia"/>
                <w:color w:val="C00000"/>
                <w:szCs w:val="24"/>
                <w:lang w:eastAsia="zh-TW"/>
              </w:rPr>
              <w:t>)</w:t>
            </w:r>
            <w:r w:rsidR="00CC1C8B" w:rsidRPr="009179C0">
              <w:rPr>
                <w:szCs w:val="24"/>
              </w:rPr>
              <w:t xml:space="preserve"> </w:t>
            </w:r>
            <w:r w:rsidRPr="009179C0">
              <w:rPr>
                <w:szCs w:val="24"/>
              </w:rPr>
              <w:t xml:space="preserve"> unsolicited HE MFB.</w:t>
            </w:r>
          </w:p>
          <w:p w:rsidR="003D7579" w:rsidRPr="009179C0" w:rsidRDefault="003D7579" w:rsidP="003D7579">
            <w:pPr>
              <w:pStyle w:val="TableText"/>
              <w:ind w:left="200"/>
              <w:rPr>
                <w:szCs w:val="24"/>
              </w:rPr>
            </w:pPr>
            <w:r w:rsidRPr="009179C0">
              <w:rPr>
                <w:szCs w:val="24"/>
              </w:rPr>
              <w:t>The value 1 is reserved.</w:t>
            </w:r>
          </w:p>
          <w:p w:rsidR="003D7579" w:rsidRDefault="003D7579" w:rsidP="003D7579">
            <w:pPr>
              <w:pStyle w:val="TableText"/>
            </w:pPr>
            <w:r w:rsidRPr="009179C0">
              <w:rPr>
                <w:szCs w:val="24"/>
              </w:rPr>
              <w:t xml:space="preserve">Reserved if +HTC-HE Support </w:t>
            </w:r>
            <w:proofErr w:type="gramStart"/>
            <w:r w:rsidRPr="009179C0">
              <w:rPr>
                <w:szCs w:val="24"/>
              </w:rPr>
              <w:t>is</w:t>
            </w:r>
            <w:proofErr w:type="gramEnd"/>
            <w:r w:rsidRPr="009179C0">
              <w:rPr>
                <w:szCs w:val="24"/>
              </w:rPr>
              <w:t xml:space="preserve"> 0.</w:t>
            </w:r>
          </w:p>
        </w:tc>
      </w:tr>
      <w:tr w:rsidR="003D7579" w:rsidTr="004A2245">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D7579" w:rsidRPr="003D7579" w:rsidRDefault="003D7579" w:rsidP="004A2245">
            <w:pPr>
              <w:pStyle w:val="TableText"/>
              <w:rPr>
                <w:rFonts w:eastAsia="PMingLiU"/>
                <w:lang w:eastAsia="zh-TW"/>
              </w:rPr>
            </w:pPr>
            <w:r>
              <w:rPr>
                <w:rFonts w:eastAsia="PMingLiU"/>
                <w:w w:val="100"/>
                <w:lang w:eastAsia="zh-TW"/>
              </w:rPr>
              <w:lastRenderedPageBreak/>
              <w: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D7579" w:rsidRPr="003D7579" w:rsidRDefault="003D7579" w:rsidP="004A2245">
            <w:pPr>
              <w:pStyle w:val="TableText"/>
              <w:rPr>
                <w:rFonts w:eastAsia="PMingLiU"/>
                <w:lang w:eastAsia="zh-TW"/>
              </w:rPr>
            </w:pPr>
            <w:r>
              <w:rPr>
                <w:rFonts w:eastAsia="PMingLiU"/>
                <w:w w:val="100"/>
                <w:lang w:eastAsia="zh-TW"/>
              </w:rPr>
              <w: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D7579" w:rsidRPr="003D7579" w:rsidRDefault="003D7579" w:rsidP="004A2245">
            <w:pPr>
              <w:pStyle w:val="TableText"/>
              <w:rPr>
                <w:rFonts w:eastAsia="PMingLiU"/>
                <w:lang w:eastAsia="zh-TW"/>
              </w:rPr>
            </w:pPr>
            <w:r>
              <w:rPr>
                <w:rFonts w:eastAsia="PMingLiU"/>
                <w:w w:val="100"/>
                <w:lang w:eastAsia="zh-TW"/>
              </w:rPr>
              <w:t>…</w:t>
            </w:r>
          </w:p>
        </w:tc>
      </w:tr>
    </w:tbl>
    <w:p w:rsidR="003D7579" w:rsidRDefault="003D7579" w:rsidP="00D85337">
      <w:pPr>
        <w:rPr>
          <w:rFonts w:eastAsia="PMingLiU"/>
          <w:b/>
          <w:i/>
          <w:lang w:eastAsia="zh-TW"/>
        </w:rPr>
      </w:pPr>
    </w:p>
    <w:p w:rsidR="003D7579" w:rsidRDefault="003D7579" w:rsidP="00D85337">
      <w:pPr>
        <w:rPr>
          <w:rFonts w:eastAsia="PMingLiU"/>
          <w:b/>
          <w:i/>
          <w:lang w:eastAsia="zh-TW"/>
        </w:rPr>
      </w:pPr>
    </w:p>
    <w:p w:rsidR="003D7579" w:rsidRDefault="003D7579" w:rsidP="00D85337">
      <w:pPr>
        <w:rPr>
          <w:rFonts w:eastAsia="PMingLiU"/>
          <w:b/>
          <w:i/>
          <w:lang w:eastAsia="zh-TW"/>
        </w:rPr>
      </w:pPr>
    </w:p>
    <w:p w:rsidR="00D85337" w:rsidRDefault="00D85337" w:rsidP="00D85337">
      <w:pPr>
        <w:rPr>
          <w:b/>
          <w:i/>
          <w:lang w:eastAsia="ko-KR"/>
        </w:rPr>
      </w:pPr>
      <w:proofErr w:type="spellStart"/>
      <w:r>
        <w:rPr>
          <w:b/>
          <w:i/>
          <w:lang w:eastAsia="ko-KR"/>
        </w:rPr>
        <w:t>TGax</w:t>
      </w:r>
      <w:proofErr w:type="spellEnd"/>
      <w:r>
        <w:rPr>
          <w:b/>
          <w:i/>
          <w:lang w:eastAsia="ko-KR"/>
        </w:rPr>
        <w:t xml:space="preserve"> editor: Modify </w:t>
      </w:r>
      <w:r>
        <w:rPr>
          <w:rFonts w:eastAsia="PMingLiU" w:hint="eastAsia"/>
          <w:b/>
          <w:i/>
          <w:lang w:eastAsia="zh-TW"/>
        </w:rPr>
        <w:t>9.2.4.6.4.</w:t>
      </w:r>
      <w:r w:rsidR="00F920A4">
        <w:rPr>
          <w:rFonts w:eastAsia="PMingLiU" w:hint="eastAsia"/>
          <w:b/>
          <w:i/>
          <w:lang w:eastAsia="zh-TW"/>
        </w:rPr>
        <w:t>1</w:t>
      </w:r>
      <w:r>
        <w:rPr>
          <w:rFonts w:eastAsia="PMingLiU" w:hint="eastAsia"/>
          <w:b/>
          <w:i/>
          <w:lang w:eastAsia="zh-TW"/>
        </w:rPr>
        <w:t xml:space="preserve"> </w:t>
      </w:r>
      <w:r>
        <w:rPr>
          <w:b/>
          <w:i/>
          <w:lang w:eastAsia="ko-KR"/>
        </w:rPr>
        <w:t>as the following:</w:t>
      </w:r>
    </w:p>
    <w:p w:rsidR="00D85337" w:rsidRPr="00D85337" w:rsidRDefault="00D85337" w:rsidP="00376F16">
      <w:pPr>
        <w:rPr>
          <w:rFonts w:ascii="TimesNewRomanPSMT" w:eastAsia="PMingLiU" w:hAnsi="TimesNewRomanPSMT"/>
          <w:color w:val="000000"/>
          <w:sz w:val="20"/>
          <w:lang w:eastAsia="zh-TW"/>
        </w:rPr>
      </w:pPr>
    </w:p>
    <w:p w:rsidR="00F920A4" w:rsidRDefault="00F920A4" w:rsidP="00376F16">
      <w:pPr>
        <w:rPr>
          <w:rFonts w:ascii="TimesNewRomanPSMT" w:eastAsia="PMingLiU" w:hAnsi="TimesNewRomanPSMT"/>
          <w:color w:val="000000"/>
          <w:sz w:val="20"/>
          <w:lang w:eastAsia="zh-TW"/>
        </w:rPr>
      </w:pPr>
    </w:p>
    <w:p w:rsidR="00F920A4" w:rsidRDefault="00F920A4" w:rsidP="00376F16">
      <w:pPr>
        <w:rPr>
          <w:rFonts w:ascii="TimesNewRomanPSMT" w:eastAsia="PMingLiU" w:hAnsi="TimesNewRomanPSMT"/>
          <w:color w:val="000000"/>
          <w:sz w:val="20"/>
          <w:lang w:eastAsia="zh-TW"/>
        </w:rPr>
      </w:pPr>
    </w:p>
    <w:tbl>
      <w:tblPr>
        <w:tblW w:w="0" w:type="auto"/>
        <w:jc w:val="center"/>
        <w:tblLayout w:type="fixed"/>
        <w:tblCellMar>
          <w:top w:w="120" w:type="dxa"/>
          <w:left w:w="120" w:type="dxa"/>
          <w:bottom w:w="60" w:type="dxa"/>
          <w:right w:w="120" w:type="dxa"/>
        </w:tblCellMar>
        <w:tblLook w:val="0000"/>
      </w:tblPr>
      <w:tblGrid>
        <w:gridCol w:w="1100"/>
        <w:gridCol w:w="2620"/>
        <w:gridCol w:w="1360"/>
        <w:gridCol w:w="3300"/>
      </w:tblGrid>
      <w:tr w:rsidR="00F920A4" w:rsidTr="00810B9F">
        <w:trPr>
          <w:jc w:val="center"/>
        </w:trPr>
        <w:tc>
          <w:tcPr>
            <w:tcW w:w="8380" w:type="dxa"/>
            <w:gridSpan w:val="4"/>
            <w:tcBorders>
              <w:top w:val="nil"/>
              <w:left w:val="nil"/>
              <w:bottom w:val="nil"/>
              <w:right w:val="nil"/>
            </w:tcBorders>
            <w:tcMar>
              <w:top w:w="120" w:type="dxa"/>
              <w:left w:w="120" w:type="dxa"/>
              <w:bottom w:w="60" w:type="dxa"/>
              <w:right w:w="120" w:type="dxa"/>
            </w:tcMar>
            <w:vAlign w:val="center"/>
          </w:tcPr>
          <w:p w:rsidR="00F920A4" w:rsidRDefault="00F920A4" w:rsidP="00F920A4">
            <w:pPr>
              <w:pStyle w:val="TableTitle"/>
              <w:numPr>
                <w:ilvl w:val="0"/>
                <w:numId w:val="40"/>
              </w:numPr>
            </w:pPr>
            <w:r>
              <w:rPr>
                <w:w w:val="100"/>
              </w:rPr>
              <w:t>Control ID subfield values</w:t>
            </w:r>
            <w:r w:rsidR="000C0E29">
              <w:rPr>
                <w:w w:val="100"/>
              </w:rPr>
              <w:fldChar w:fldCharType="begin"/>
            </w:r>
            <w:r>
              <w:rPr>
                <w:w w:val="100"/>
              </w:rPr>
              <w:instrText xml:space="preserve"> FILENAME </w:instrText>
            </w:r>
            <w:r w:rsidR="000C0E29">
              <w:rPr>
                <w:w w:val="100"/>
              </w:rPr>
              <w:fldChar w:fldCharType="separate"/>
            </w:r>
            <w:r>
              <w:rPr>
                <w:w w:val="100"/>
              </w:rPr>
              <w:t> </w:t>
            </w:r>
            <w:r w:rsidR="000C0E29">
              <w:rPr>
                <w:w w:val="100"/>
              </w:rPr>
              <w:fldChar w:fldCharType="end"/>
            </w:r>
          </w:p>
        </w:tc>
      </w:tr>
      <w:tr w:rsidR="00F920A4" w:rsidTr="00810B9F">
        <w:trPr>
          <w:trHeight w:val="10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F920A4" w:rsidRDefault="00F920A4" w:rsidP="00810B9F">
            <w:pPr>
              <w:pStyle w:val="CellHeading"/>
            </w:pPr>
            <w:r>
              <w:rPr>
                <w:w w:val="100"/>
              </w:rPr>
              <w:t>Control ID value</w:t>
            </w:r>
          </w:p>
        </w:tc>
        <w:tc>
          <w:tcPr>
            <w:tcW w:w="2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F920A4" w:rsidRDefault="00F920A4" w:rsidP="00810B9F">
            <w:pPr>
              <w:pStyle w:val="CellHeading"/>
            </w:pPr>
            <w:r>
              <w:rPr>
                <w:w w:val="100"/>
              </w:rPr>
              <w:t>Meaning</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F920A4" w:rsidRDefault="00F920A4" w:rsidP="00810B9F">
            <w:pPr>
              <w:pStyle w:val="CellHeading"/>
            </w:pPr>
            <w:r>
              <w:rPr>
                <w:w w:val="100"/>
              </w:rPr>
              <w:t>Length of the Control Information subfield (bits)</w:t>
            </w:r>
          </w:p>
        </w:tc>
        <w:tc>
          <w:tcPr>
            <w:tcW w:w="3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F920A4" w:rsidRDefault="00F920A4" w:rsidP="00810B9F">
            <w:pPr>
              <w:pStyle w:val="CellHeading"/>
            </w:pPr>
            <w:r>
              <w:rPr>
                <w:w w:val="100"/>
              </w:rPr>
              <w:t>Content of the Control Information subfield</w:t>
            </w:r>
          </w:p>
        </w:tc>
      </w:tr>
      <w:tr w:rsidR="00F920A4" w:rsidTr="00810B9F">
        <w:trPr>
          <w:trHeight w:val="560"/>
          <w:jc w:val="center"/>
        </w:trPr>
        <w:tc>
          <w:tcPr>
            <w:tcW w:w="11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0</w:t>
            </w:r>
          </w:p>
        </w:tc>
        <w:tc>
          <w:tcPr>
            <w:tcW w:w="26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pPr>
            <w:r>
              <w:rPr>
                <w:w w:val="100"/>
              </w:rPr>
              <w:t>UL MU response scheduling (UMRS)(#4727)</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26</w:t>
            </w:r>
          </w:p>
        </w:tc>
        <w:tc>
          <w:tcPr>
            <w:tcW w:w="3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920A4" w:rsidRDefault="00F920A4" w:rsidP="00810B9F">
            <w:pPr>
              <w:pStyle w:val="CellBody"/>
            </w:pPr>
            <w:r>
              <w:rPr>
                <w:w w:val="100"/>
              </w:rPr>
              <w:t xml:space="preserve">See </w:t>
            </w:r>
            <w:r w:rsidR="000C0E29">
              <w:rPr>
                <w:w w:val="100"/>
              </w:rPr>
              <w:fldChar w:fldCharType="begin"/>
            </w:r>
            <w:r>
              <w:rPr>
                <w:w w:val="100"/>
              </w:rPr>
              <w:instrText xml:space="preserve"> REF RTF37373431393a2048352c312e \h</w:instrText>
            </w:r>
            <w:r w:rsidR="000C0E29">
              <w:rPr>
                <w:w w:val="100"/>
              </w:rPr>
            </w:r>
            <w:r w:rsidR="000C0E29">
              <w:rPr>
                <w:w w:val="100"/>
              </w:rPr>
              <w:fldChar w:fldCharType="separate"/>
            </w:r>
            <w:r>
              <w:rPr>
                <w:w w:val="100"/>
              </w:rPr>
              <w:t>9.2.4.6.4.2 (UMRS Control(#4727)(#3104))</w:t>
            </w:r>
            <w:r w:rsidR="000C0E29">
              <w:rPr>
                <w:w w:val="100"/>
              </w:rPr>
              <w:fldChar w:fldCharType="end"/>
            </w:r>
          </w:p>
        </w:tc>
      </w:tr>
      <w:tr w:rsidR="00F920A4" w:rsidTr="00810B9F">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1</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pPr>
            <w:r>
              <w:rPr>
                <w:w w:val="100"/>
              </w:rPr>
              <w:t>Operating mode (OM)(#4727)</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12</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920A4" w:rsidRDefault="00F920A4" w:rsidP="00810B9F">
            <w:pPr>
              <w:pStyle w:val="CellBody"/>
            </w:pPr>
            <w:r>
              <w:rPr>
                <w:w w:val="100"/>
              </w:rPr>
              <w:t xml:space="preserve">See </w:t>
            </w:r>
            <w:r w:rsidR="000C0E29">
              <w:rPr>
                <w:w w:val="100"/>
              </w:rPr>
              <w:fldChar w:fldCharType="begin"/>
            </w:r>
            <w:r>
              <w:rPr>
                <w:w w:val="100"/>
              </w:rPr>
              <w:instrText xml:space="preserve"> REF RTF37343535393a2048352c312e \h</w:instrText>
            </w:r>
            <w:r w:rsidR="000C0E29">
              <w:rPr>
                <w:w w:val="100"/>
              </w:rPr>
            </w:r>
            <w:r w:rsidR="000C0E29">
              <w:rPr>
                <w:w w:val="100"/>
              </w:rPr>
              <w:fldChar w:fldCharType="separate"/>
            </w:r>
            <w:r>
              <w:rPr>
                <w:w w:val="100"/>
              </w:rPr>
              <w:t>9.2.4.6.4.3 (OM Control(#4727)(#3104))</w:t>
            </w:r>
            <w:r w:rsidR="000C0E29">
              <w:rPr>
                <w:w w:val="100"/>
              </w:rPr>
              <w:fldChar w:fldCharType="end"/>
            </w:r>
          </w:p>
        </w:tc>
      </w:tr>
      <w:tr w:rsidR="00F920A4" w:rsidTr="00810B9F">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2</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pPr>
            <w:r>
              <w:rPr>
                <w:w w:val="100"/>
              </w:rPr>
              <w:t>HE link adaptation (HLA)(#4727)</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Pr="00BC2346" w:rsidRDefault="00F920A4" w:rsidP="00810B9F">
            <w:pPr>
              <w:pStyle w:val="CellBody"/>
              <w:jc w:val="center"/>
              <w:rPr>
                <w:rFonts w:eastAsia="PMingLiU"/>
                <w:strike/>
                <w:color w:val="auto"/>
                <w:lang w:eastAsia="zh-TW"/>
              </w:rPr>
            </w:pPr>
            <w:r w:rsidRPr="00BC2346">
              <w:rPr>
                <w:strike/>
                <w:color w:val="auto"/>
                <w:w w:val="100"/>
              </w:rPr>
              <w:t>16</w:t>
            </w:r>
            <w:r w:rsidRPr="00BC2346">
              <w:rPr>
                <w:rFonts w:eastAsia="PMingLiU" w:hint="eastAsia"/>
                <w:strike/>
                <w:color w:val="auto"/>
                <w:w w:val="100"/>
                <w:lang w:eastAsia="zh-TW"/>
              </w:rPr>
              <w:t xml:space="preserve"> </w:t>
            </w:r>
            <w:r w:rsidRPr="00BC2346">
              <w:rPr>
                <w:rFonts w:eastAsia="PMingLiU" w:hint="eastAsia"/>
                <w:color w:val="auto"/>
                <w:w w:val="100"/>
                <w:lang w:eastAsia="zh-TW"/>
              </w:rPr>
              <w:t>26</w:t>
            </w:r>
            <w:r w:rsidR="00C434B0" w:rsidRPr="00BC2346">
              <w:rPr>
                <w:rFonts w:eastAsia="PMingLiU" w:hint="eastAsia"/>
                <w:color w:val="auto"/>
                <w:w w:val="100"/>
                <w:lang w:eastAsia="zh-TW"/>
              </w:rPr>
              <w:t>(</w:t>
            </w:r>
            <w:r w:rsidR="00C434B0" w:rsidRPr="00BC2346">
              <w:rPr>
                <w:rFonts w:ascii="TimesNewRomanPSMT" w:eastAsia="PMingLiU" w:hAnsi="TimesNewRomanPSMT" w:hint="eastAsia"/>
                <w:color w:val="auto"/>
                <w:sz w:val="20"/>
                <w:lang w:eastAsia="zh-TW"/>
              </w:rPr>
              <w:t>(#</w:t>
            </w:r>
            <w:r w:rsidR="00C434B0" w:rsidRPr="00BC2346">
              <w:rPr>
                <w:rFonts w:ascii="TimesNewRomanPSMT" w:eastAsia="PMingLiU" w:hAnsi="TimesNewRomanPSMT"/>
                <w:color w:val="auto"/>
                <w:sz w:val="20"/>
                <w:lang w:eastAsia="zh-TW"/>
              </w:rPr>
              <w:t>4786, 5916, 6032, 6107, 7891, 8529, 9738, 9955, 10145, 6090, 7882, 10074</w:t>
            </w:r>
            <w:r w:rsidR="00C434B0" w:rsidRPr="00BC2346">
              <w:rPr>
                <w:rFonts w:ascii="TimesNewRomanPSMT" w:eastAsia="PMingLiU" w:hAnsi="TimesNewRomanPSMT" w:hint="eastAsia"/>
                <w:color w:val="auto"/>
                <w:sz w:val="20"/>
                <w:lang w:eastAsia="zh-TW"/>
              </w:rPr>
              <w:t>)</w:t>
            </w:r>
            <w:r w:rsidR="00C434B0" w:rsidRPr="00BC2346">
              <w:rPr>
                <w:rFonts w:eastAsia="PMingLiU" w:hint="eastAsia"/>
                <w:color w:val="auto"/>
                <w:w w:val="100"/>
                <w:lang w:eastAsia="zh-TW"/>
              </w:rPr>
              <w:t>)</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920A4" w:rsidRDefault="00F920A4" w:rsidP="00810B9F">
            <w:pPr>
              <w:pStyle w:val="CellBody"/>
            </w:pPr>
            <w:r>
              <w:rPr>
                <w:w w:val="100"/>
              </w:rPr>
              <w:t xml:space="preserve">See </w:t>
            </w:r>
            <w:r w:rsidR="000C0E29">
              <w:rPr>
                <w:w w:val="100"/>
              </w:rPr>
              <w:fldChar w:fldCharType="begin"/>
            </w:r>
            <w:r>
              <w:rPr>
                <w:w w:val="100"/>
              </w:rPr>
              <w:instrText xml:space="preserve"> REF RTF38323139303a2048352c312e \h</w:instrText>
            </w:r>
            <w:r w:rsidR="000C0E29">
              <w:rPr>
                <w:w w:val="100"/>
              </w:rPr>
            </w:r>
            <w:r w:rsidR="000C0E29">
              <w:rPr>
                <w:w w:val="100"/>
              </w:rPr>
              <w:fldChar w:fldCharType="separate"/>
            </w:r>
            <w:r>
              <w:rPr>
                <w:w w:val="100"/>
              </w:rPr>
              <w:t>9.2.4.6.4.4 (HLA Control(#4727)(#3104))</w:t>
            </w:r>
            <w:r w:rsidR="000C0E29">
              <w:rPr>
                <w:w w:val="100"/>
              </w:rPr>
              <w:fldChar w:fldCharType="end"/>
            </w:r>
          </w:p>
        </w:tc>
      </w:tr>
      <w:tr w:rsidR="00F920A4" w:rsidTr="00810B9F">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3</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pPr>
            <w:r>
              <w:rPr>
                <w:w w:val="100"/>
              </w:rPr>
              <w:t>Buffer status report (BSR)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26</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920A4" w:rsidRDefault="00F920A4" w:rsidP="00810B9F">
            <w:pPr>
              <w:pStyle w:val="CellBody"/>
            </w:pPr>
            <w:r>
              <w:rPr>
                <w:w w:val="100"/>
              </w:rPr>
              <w:t xml:space="preserve">See </w:t>
            </w:r>
            <w:r w:rsidR="000C0E29">
              <w:rPr>
                <w:w w:val="100"/>
              </w:rPr>
              <w:fldChar w:fldCharType="begin"/>
            </w:r>
            <w:r>
              <w:rPr>
                <w:w w:val="100"/>
              </w:rPr>
              <w:instrText xml:space="preserve"> REF RTF33313635323a2048352c312e \h</w:instrText>
            </w:r>
            <w:r w:rsidR="000C0E29">
              <w:rPr>
                <w:w w:val="100"/>
              </w:rPr>
            </w:r>
            <w:r w:rsidR="000C0E29">
              <w:rPr>
                <w:w w:val="100"/>
              </w:rPr>
              <w:fldChar w:fldCharType="separate"/>
            </w:r>
            <w:r>
              <w:rPr>
                <w:w w:val="100"/>
              </w:rPr>
              <w:t>9.2.4.6.4.5 (BSR Control(#4727)(#3104))</w:t>
            </w:r>
            <w:r w:rsidR="000C0E29">
              <w:rPr>
                <w:w w:val="100"/>
              </w:rPr>
              <w:fldChar w:fldCharType="end"/>
            </w:r>
          </w:p>
        </w:tc>
      </w:tr>
      <w:tr w:rsidR="00F920A4" w:rsidTr="00810B9F">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4</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pPr>
            <w:r>
              <w:rPr>
                <w:w w:val="100"/>
              </w:rPr>
              <w:t>UL power headroom (UPH)(#4727)</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8</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920A4" w:rsidRDefault="00F920A4" w:rsidP="00810B9F">
            <w:pPr>
              <w:pStyle w:val="CellBody"/>
            </w:pPr>
            <w:r>
              <w:rPr>
                <w:w w:val="100"/>
              </w:rPr>
              <w:t xml:space="preserve">See </w:t>
            </w:r>
            <w:r w:rsidR="000C0E29">
              <w:rPr>
                <w:w w:val="100"/>
              </w:rPr>
              <w:fldChar w:fldCharType="begin"/>
            </w:r>
            <w:r>
              <w:rPr>
                <w:w w:val="100"/>
              </w:rPr>
              <w:instrText xml:space="preserve"> REF RTF33393535393a2048352c312e \h</w:instrText>
            </w:r>
            <w:r w:rsidR="000C0E29">
              <w:rPr>
                <w:w w:val="100"/>
              </w:rPr>
            </w:r>
            <w:r w:rsidR="000C0E29">
              <w:rPr>
                <w:w w:val="100"/>
              </w:rPr>
              <w:fldChar w:fldCharType="separate"/>
            </w:r>
            <w:r>
              <w:rPr>
                <w:w w:val="100"/>
              </w:rPr>
              <w:t>9.2.4.6.4.6 (UPH Control(#4727)(#3104))</w:t>
            </w:r>
            <w:r w:rsidR="000C0E29">
              <w:rPr>
                <w:w w:val="100"/>
              </w:rPr>
              <w:fldChar w:fldCharType="end"/>
            </w:r>
          </w:p>
        </w:tc>
      </w:tr>
      <w:tr w:rsidR="00F920A4" w:rsidTr="00810B9F">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5</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pPr>
            <w:r>
              <w:rPr>
                <w:w w:val="100"/>
              </w:rPr>
              <w:t>Bandwidth query report (BQR)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10</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920A4" w:rsidRDefault="00F920A4" w:rsidP="00810B9F">
            <w:pPr>
              <w:pStyle w:val="CellBody"/>
            </w:pPr>
            <w:r>
              <w:rPr>
                <w:w w:val="100"/>
              </w:rPr>
              <w:t xml:space="preserve">See </w:t>
            </w:r>
            <w:r w:rsidR="000C0E29">
              <w:rPr>
                <w:w w:val="100"/>
              </w:rPr>
              <w:fldChar w:fldCharType="begin"/>
            </w:r>
            <w:r>
              <w:rPr>
                <w:w w:val="100"/>
              </w:rPr>
              <w:instrText xml:space="preserve"> REF RTF38343131333a2048352c312e \h</w:instrText>
            </w:r>
            <w:r w:rsidR="000C0E29">
              <w:rPr>
                <w:w w:val="100"/>
              </w:rPr>
            </w:r>
            <w:r w:rsidR="000C0E29">
              <w:rPr>
                <w:w w:val="100"/>
              </w:rPr>
              <w:fldChar w:fldCharType="separate"/>
            </w:r>
            <w:r>
              <w:rPr>
                <w:w w:val="100"/>
              </w:rPr>
              <w:t>9.2.4.6.4.7 (BQR Control(#4727))</w:t>
            </w:r>
            <w:r w:rsidR="000C0E29">
              <w:rPr>
                <w:w w:val="100"/>
              </w:rPr>
              <w:fldChar w:fldCharType="end"/>
            </w:r>
          </w:p>
        </w:tc>
      </w:tr>
      <w:tr w:rsidR="00F920A4" w:rsidTr="00810B9F">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lastRenderedPageBreak/>
              <w:t>6</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pPr>
            <w:r>
              <w:rPr>
                <w:w w:val="100"/>
              </w:rPr>
              <w:t>Command Control Indication(#8087)</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8</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920A4" w:rsidRDefault="00F920A4" w:rsidP="00810B9F">
            <w:pPr>
              <w:pStyle w:val="CellBody"/>
            </w:pPr>
            <w:r>
              <w:rPr>
                <w:w w:val="100"/>
              </w:rPr>
              <w:t xml:space="preserve">See </w:t>
            </w:r>
            <w:r w:rsidR="000C0E29">
              <w:rPr>
                <w:w w:val="100"/>
              </w:rPr>
              <w:fldChar w:fldCharType="begin"/>
            </w:r>
            <w:r>
              <w:rPr>
                <w:w w:val="100"/>
              </w:rPr>
              <w:instrText xml:space="preserve"> REF RTF35303132353a2048342c312e \h</w:instrText>
            </w:r>
            <w:r w:rsidR="000C0E29">
              <w:rPr>
                <w:w w:val="100"/>
              </w:rPr>
            </w:r>
            <w:r w:rsidR="000C0E29">
              <w:rPr>
                <w:w w:val="100"/>
              </w:rPr>
              <w:fldChar w:fldCharType="separate"/>
            </w:r>
            <w:r>
              <w:rPr>
                <w:w w:val="100"/>
              </w:rPr>
              <w:t>9.2.4.6.4.8 (CAS Control(#8087, #3156)(#3104))</w:t>
            </w:r>
            <w:r w:rsidR="000C0E29">
              <w:rPr>
                <w:w w:val="100"/>
              </w:rPr>
              <w:fldChar w:fldCharType="end"/>
            </w:r>
            <w:r>
              <w:rPr>
                <w:w w:val="100"/>
              </w:rPr>
              <w:t>)(#5025, #7471)</w:t>
            </w:r>
          </w:p>
        </w:tc>
      </w:tr>
      <w:tr w:rsidR="00F920A4" w:rsidTr="00810B9F">
        <w:trPr>
          <w:trHeight w:val="360"/>
          <w:jc w:val="center"/>
        </w:trPr>
        <w:tc>
          <w:tcPr>
            <w:tcW w:w="11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7-15</w:t>
            </w:r>
          </w:p>
        </w:tc>
        <w:tc>
          <w:tcPr>
            <w:tcW w:w="26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F920A4" w:rsidRDefault="00F920A4" w:rsidP="00810B9F">
            <w:pPr>
              <w:pStyle w:val="CellBody"/>
            </w:pPr>
            <w:r>
              <w:rPr>
                <w:w w:val="100"/>
              </w:rPr>
              <w:t>Reserved</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p>
        </w:tc>
        <w:tc>
          <w:tcPr>
            <w:tcW w:w="33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F920A4" w:rsidRDefault="00F920A4" w:rsidP="00810B9F">
            <w:pPr>
              <w:pStyle w:val="CellBody"/>
            </w:pPr>
          </w:p>
        </w:tc>
      </w:tr>
    </w:tbl>
    <w:p w:rsidR="00F920A4" w:rsidRDefault="00F920A4" w:rsidP="00F920A4">
      <w:pPr>
        <w:pStyle w:val="T"/>
        <w:rPr>
          <w:b/>
          <w:bCs/>
          <w:i/>
          <w:iCs/>
          <w:w w:val="100"/>
        </w:rPr>
      </w:pPr>
    </w:p>
    <w:p w:rsidR="00F920A4" w:rsidRDefault="00F920A4" w:rsidP="00376F16">
      <w:pPr>
        <w:rPr>
          <w:rFonts w:ascii="TimesNewRomanPSMT" w:eastAsia="PMingLiU" w:hAnsi="TimesNewRomanPSMT"/>
          <w:color w:val="000000"/>
          <w:sz w:val="20"/>
          <w:lang w:eastAsia="zh-TW"/>
        </w:rPr>
      </w:pPr>
    </w:p>
    <w:p w:rsidR="00F920A4" w:rsidRDefault="00F920A4" w:rsidP="00F920A4">
      <w:pPr>
        <w:rPr>
          <w:b/>
          <w:i/>
          <w:lang w:eastAsia="ko-KR"/>
        </w:rPr>
      </w:pPr>
      <w:proofErr w:type="spellStart"/>
      <w:r>
        <w:rPr>
          <w:b/>
          <w:i/>
          <w:lang w:eastAsia="ko-KR"/>
        </w:rPr>
        <w:t>TGax</w:t>
      </w:r>
      <w:proofErr w:type="spellEnd"/>
      <w:r>
        <w:rPr>
          <w:b/>
          <w:i/>
          <w:lang w:eastAsia="ko-KR"/>
        </w:rPr>
        <w:t xml:space="preserve"> editor: Modify </w:t>
      </w:r>
      <w:r>
        <w:rPr>
          <w:rFonts w:eastAsia="PMingLiU" w:hint="eastAsia"/>
          <w:b/>
          <w:i/>
          <w:lang w:eastAsia="zh-TW"/>
        </w:rPr>
        <w:t xml:space="preserve">9.2.4.6.4.4 </w:t>
      </w:r>
      <w:r>
        <w:rPr>
          <w:b/>
          <w:i/>
          <w:lang w:eastAsia="ko-KR"/>
        </w:rPr>
        <w:t>as the following:</w:t>
      </w:r>
    </w:p>
    <w:p w:rsidR="00F920A4" w:rsidRDefault="00F920A4" w:rsidP="00376F16">
      <w:pPr>
        <w:rPr>
          <w:rFonts w:ascii="TimesNewRomanPSMT" w:eastAsia="PMingLiU" w:hAnsi="TimesNewRomanPSMT"/>
          <w:color w:val="000000"/>
          <w:sz w:val="20"/>
          <w:lang w:eastAsia="zh-TW"/>
        </w:rPr>
      </w:pPr>
    </w:p>
    <w:p w:rsidR="00D85337" w:rsidRDefault="00D85337" w:rsidP="00376F16">
      <w:pPr>
        <w:rPr>
          <w:rFonts w:ascii="TimesNewRomanPSMT" w:eastAsia="PMingLiU" w:hAnsi="TimesNewRomanPSMT"/>
          <w:color w:val="000000"/>
          <w:sz w:val="20"/>
          <w:lang w:eastAsia="zh-TW"/>
        </w:rPr>
      </w:pPr>
      <w:r w:rsidRPr="00D85337">
        <w:rPr>
          <w:rFonts w:ascii="TimesNewRomanPSMT" w:eastAsia="PMingLiU" w:hAnsi="TimesNewRomanPSMT"/>
          <w:color w:val="000000"/>
          <w:sz w:val="20"/>
          <w:lang w:eastAsia="zh-TW"/>
        </w:rPr>
        <w:t xml:space="preserve">9.2.4.6.4.4 HE link adaptation (HLA) </w:t>
      </w:r>
      <w:proofErr w:type="gramStart"/>
      <w:r w:rsidRPr="00D85337">
        <w:rPr>
          <w:rFonts w:ascii="TimesNewRomanPSMT" w:eastAsia="PMingLiU" w:hAnsi="TimesNewRomanPSMT"/>
          <w:color w:val="000000"/>
          <w:sz w:val="20"/>
          <w:lang w:eastAsia="zh-TW"/>
        </w:rPr>
        <w:t>Control</w:t>
      </w:r>
      <w:r w:rsidR="001A36DB">
        <w:rPr>
          <w:rFonts w:ascii="TimesNewRomanPSMT" w:eastAsia="PMingLiU" w:hAnsi="TimesNewRomanPSMT" w:hint="eastAsia"/>
          <w:color w:val="000000"/>
          <w:sz w:val="20"/>
          <w:lang w:eastAsia="zh-TW"/>
        </w:rPr>
        <w:t>(</w:t>
      </w:r>
      <w:proofErr w:type="gramEnd"/>
      <w:r w:rsidR="001A36DB">
        <w:rPr>
          <w:rFonts w:ascii="TimesNewRomanPSMT" w:eastAsia="PMingLiU" w:hAnsi="TimesNewRomanPSMT" w:hint="eastAsia"/>
          <w:color w:val="000000"/>
          <w:sz w:val="20"/>
          <w:lang w:eastAsia="zh-TW"/>
        </w:rPr>
        <w:t>#</w:t>
      </w:r>
      <w:r w:rsidR="001A36DB" w:rsidRPr="001A36DB">
        <w:rPr>
          <w:rFonts w:ascii="TimesNewRomanPSMT" w:eastAsia="PMingLiU" w:hAnsi="TimesNewRomanPSMT"/>
          <w:color w:val="000000"/>
          <w:sz w:val="20"/>
          <w:lang w:eastAsia="zh-TW"/>
        </w:rPr>
        <w:t>4786, 5916, 6032, 6107, 7891, 8529, 9738,</w:t>
      </w:r>
      <w:r w:rsidR="00C434B0">
        <w:rPr>
          <w:rFonts w:ascii="TimesNewRomanPSMT" w:eastAsia="PMingLiU" w:hAnsi="TimesNewRomanPSMT"/>
          <w:color w:val="000000"/>
          <w:sz w:val="20"/>
          <w:lang w:eastAsia="zh-TW"/>
        </w:rPr>
        <w:t xml:space="preserve"> 9955, 10145, 6090, 7882, 10074</w:t>
      </w:r>
      <w:r w:rsidR="001A36DB">
        <w:rPr>
          <w:rFonts w:ascii="TimesNewRomanPSMT" w:eastAsia="PMingLiU" w:hAnsi="TimesNewRomanPSMT" w:hint="eastAsia"/>
          <w:color w:val="000000"/>
          <w:sz w:val="20"/>
          <w:lang w:eastAsia="zh-TW"/>
        </w:rPr>
        <w:t>)</w:t>
      </w:r>
    </w:p>
    <w:p w:rsidR="00D85337" w:rsidRDefault="00D85337" w:rsidP="00376F16">
      <w:pPr>
        <w:rPr>
          <w:rFonts w:ascii="TimesNewRomanPSMT" w:eastAsia="PMingLiU" w:hAnsi="TimesNewRomanPSMT"/>
          <w:color w:val="000000"/>
          <w:sz w:val="20"/>
          <w:lang w:eastAsia="zh-TW"/>
        </w:rPr>
      </w:pPr>
    </w:p>
    <w:p w:rsidR="00D255F0" w:rsidRDefault="00D255F0" w:rsidP="00D255F0">
      <w:pPr>
        <w:pStyle w:val="T"/>
        <w:rPr>
          <w:rFonts w:eastAsia="PMingLiU"/>
          <w:w w:val="100"/>
          <w:lang w:eastAsia="zh-TW"/>
        </w:rPr>
      </w:pPr>
      <w:r>
        <w:rPr>
          <w:rFonts w:eastAsia="PMingLiU" w:hint="eastAsia"/>
          <w:w w:val="100"/>
          <w:lang w:val="en-GB" w:eastAsia="zh-TW"/>
        </w:rPr>
        <w:t>I</w:t>
      </w:r>
      <w:r w:rsidRPr="00D255F0">
        <w:rPr>
          <w:w w:val="100"/>
        </w:rPr>
        <w:t>f the Control ID subfield is 2, the Control Information subfield contains information related to the HE link</w:t>
      </w:r>
      <w:r>
        <w:rPr>
          <w:rFonts w:eastAsia="PMingLiU" w:hint="eastAsia"/>
          <w:w w:val="100"/>
          <w:lang w:eastAsia="zh-TW"/>
        </w:rPr>
        <w:t xml:space="preserve"> </w:t>
      </w:r>
      <w:r w:rsidRPr="00D255F0">
        <w:rPr>
          <w:w w:val="100"/>
        </w:rPr>
        <w:t>adaptation procedure (see 27.13 (Link adaptation using the HLA Control field. The</w:t>
      </w:r>
      <w:r>
        <w:rPr>
          <w:rFonts w:eastAsia="PMingLiU" w:hint="eastAsia"/>
          <w:w w:val="100"/>
          <w:lang w:eastAsia="zh-TW"/>
        </w:rPr>
        <w:t xml:space="preserve"> </w:t>
      </w:r>
      <w:r w:rsidRPr="00D255F0">
        <w:rPr>
          <w:w w:val="100"/>
        </w:rPr>
        <w:t>format of the subfield is shown in Figure 9-15e (Control Information subfield format when Control ID subfield</w:t>
      </w:r>
      <w:r>
        <w:rPr>
          <w:rFonts w:eastAsia="PMingLiU" w:hint="eastAsia"/>
          <w:w w:val="100"/>
          <w:lang w:eastAsia="zh-TW"/>
        </w:rPr>
        <w:t xml:space="preserve"> </w:t>
      </w:r>
      <w:r w:rsidRPr="00D255F0">
        <w:rPr>
          <w:w w:val="100"/>
        </w:rPr>
        <w:t>is 2).</w:t>
      </w:r>
    </w:p>
    <w:p w:rsidR="002816C5" w:rsidRDefault="002816C5" w:rsidP="00D255F0">
      <w:pPr>
        <w:pStyle w:val="T"/>
        <w:rPr>
          <w:rFonts w:eastAsia="PMingLiU"/>
          <w:w w:val="100"/>
          <w:lang w:eastAsia="zh-TW"/>
        </w:rPr>
      </w:pPr>
    </w:p>
    <w:tbl>
      <w:tblPr>
        <w:tblW w:w="0" w:type="auto"/>
        <w:jc w:val="center"/>
        <w:tblLayout w:type="fixed"/>
        <w:tblCellMar>
          <w:top w:w="120" w:type="dxa"/>
          <w:left w:w="120" w:type="dxa"/>
          <w:bottom w:w="60" w:type="dxa"/>
          <w:right w:w="120" w:type="dxa"/>
        </w:tblCellMar>
        <w:tblLook w:val="0000"/>
      </w:tblPr>
      <w:tblGrid>
        <w:gridCol w:w="1180"/>
        <w:gridCol w:w="1580"/>
        <w:gridCol w:w="880"/>
        <w:gridCol w:w="1640"/>
      </w:tblGrid>
      <w:tr w:rsidR="002816C5" w:rsidRPr="002816C5" w:rsidTr="00810B9F">
        <w:trPr>
          <w:trHeight w:val="320"/>
          <w:jc w:val="center"/>
        </w:trPr>
        <w:tc>
          <w:tcPr>
            <w:tcW w:w="1180" w:type="dxa"/>
            <w:tcBorders>
              <w:top w:val="nil"/>
              <w:left w:val="nil"/>
              <w:bottom w:val="nil"/>
              <w:right w:val="nil"/>
            </w:tcBorders>
            <w:tcMar>
              <w:top w:w="120" w:type="dxa"/>
              <w:left w:w="115" w:type="dxa"/>
              <w:bottom w:w="60" w:type="dxa"/>
              <w:right w:w="115" w:type="dxa"/>
            </w:tcMar>
            <w:vAlign w:val="center"/>
          </w:tcPr>
          <w:p w:rsidR="002816C5" w:rsidRPr="002816C5" w:rsidRDefault="002816C5" w:rsidP="00810B9F">
            <w:pPr>
              <w:pStyle w:val="CellBodyCentred"/>
              <w:jc w:val="both"/>
              <w:rPr>
                <w:strike/>
              </w:rPr>
            </w:pPr>
            <w:r w:rsidRPr="002816C5">
              <w:rPr>
                <w:strike/>
                <w:w w:val="100"/>
              </w:rPr>
              <w:t>B0</w:t>
            </w:r>
            <w:r w:rsidRPr="002816C5">
              <w:rPr>
                <w:strike/>
                <w:w w:val="100"/>
              </w:rPr>
              <w:tab/>
              <w:t>B2</w:t>
            </w:r>
          </w:p>
        </w:tc>
        <w:tc>
          <w:tcPr>
            <w:tcW w:w="1580" w:type="dxa"/>
            <w:tcBorders>
              <w:top w:val="nil"/>
              <w:left w:val="nil"/>
              <w:bottom w:val="nil"/>
              <w:right w:val="nil"/>
            </w:tcBorders>
            <w:tcMar>
              <w:top w:w="120" w:type="dxa"/>
              <w:left w:w="115" w:type="dxa"/>
              <w:bottom w:w="60" w:type="dxa"/>
              <w:right w:w="115" w:type="dxa"/>
            </w:tcMar>
            <w:vAlign w:val="center"/>
          </w:tcPr>
          <w:p w:rsidR="002816C5" w:rsidRPr="002816C5" w:rsidRDefault="002816C5" w:rsidP="00810B9F">
            <w:pPr>
              <w:pStyle w:val="CellBodyCentred"/>
              <w:tabs>
                <w:tab w:val="clear" w:pos="920"/>
                <w:tab w:val="right" w:pos="1360"/>
              </w:tabs>
              <w:jc w:val="both"/>
              <w:rPr>
                <w:strike/>
              </w:rPr>
            </w:pPr>
            <w:r w:rsidRPr="002816C5">
              <w:rPr>
                <w:strike/>
                <w:w w:val="100"/>
              </w:rPr>
              <w:t>B3</w:t>
            </w:r>
            <w:r w:rsidRPr="002816C5">
              <w:rPr>
                <w:strike/>
                <w:w w:val="100"/>
              </w:rPr>
              <w:tab/>
              <w:t>B6</w:t>
            </w:r>
          </w:p>
        </w:tc>
        <w:tc>
          <w:tcPr>
            <w:tcW w:w="880" w:type="dxa"/>
            <w:tcBorders>
              <w:top w:val="nil"/>
              <w:left w:val="nil"/>
              <w:bottom w:val="nil"/>
              <w:right w:val="nil"/>
            </w:tcBorders>
            <w:tcMar>
              <w:top w:w="120" w:type="dxa"/>
              <w:left w:w="115" w:type="dxa"/>
              <w:bottom w:w="60" w:type="dxa"/>
              <w:right w:w="115" w:type="dxa"/>
            </w:tcMar>
            <w:vAlign w:val="center"/>
          </w:tcPr>
          <w:p w:rsidR="002816C5" w:rsidRPr="002816C5" w:rsidRDefault="002816C5" w:rsidP="00810B9F">
            <w:pPr>
              <w:pStyle w:val="CellBodyCentred"/>
              <w:tabs>
                <w:tab w:val="clear" w:pos="920"/>
                <w:tab w:val="right" w:pos="1360"/>
              </w:tabs>
              <w:rPr>
                <w:strike/>
              </w:rPr>
            </w:pPr>
            <w:r w:rsidRPr="002816C5">
              <w:rPr>
                <w:strike/>
                <w:w w:val="100"/>
              </w:rPr>
              <w:t>B7</w:t>
            </w:r>
          </w:p>
        </w:tc>
        <w:tc>
          <w:tcPr>
            <w:tcW w:w="1640" w:type="dxa"/>
            <w:tcBorders>
              <w:top w:val="nil"/>
              <w:left w:val="nil"/>
              <w:bottom w:val="nil"/>
              <w:right w:val="nil"/>
            </w:tcBorders>
            <w:tcMar>
              <w:top w:w="120" w:type="dxa"/>
              <w:left w:w="115" w:type="dxa"/>
              <w:bottom w:w="60" w:type="dxa"/>
              <w:right w:w="115" w:type="dxa"/>
            </w:tcMar>
            <w:vAlign w:val="center"/>
          </w:tcPr>
          <w:p w:rsidR="002816C5" w:rsidRPr="002816C5" w:rsidRDefault="002816C5" w:rsidP="00810B9F">
            <w:pPr>
              <w:pStyle w:val="CellBodyCentred"/>
              <w:tabs>
                <w:tab w:val="clear" w:pos="920"/>
                <w:tab w:val="clear" w:pos="1440"/>
                <w:tab w:val="clear" w:pos="2160"/>
                <w:tab w:val="clear" w:pos="2880"/>
                <w:tab w:val="right" w:pos="1400"/>
              </w:tabs>
              <w:jc w:val="both"/>
              <w:rPr>
                <w:strike/>
              </w:rPr>
            </w:pPr>
            <w:r w:rsidRPr="002816C5">
              <w:rPr>
                <w:strike/>
                <w:w w:val="100"/>
              </w:rPr>
              <w:t>B8</w:t>
            </w:r>
            <w:r w:rsidRPr="002816C5">
              <w:rPr>
                <w:strike/>
                <w:w w:val="100"/>
              </w:rPr>
              <w:tab/>
              <w:t>B15</w:t>
            </w:r>
          </w:p>
        </w:tc>
      </w:tr>
      <w:tr w:rsidR="002816C5" w:rsidRPr="002816C5" w:rsidTr="00810B9F">
        <w:trPr>
          <w:trHeight w:val="320"/>
          <w:jc w:val="center"/>
        </w:trPr>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816C5" w:rsidRPr="002816C5" w:rsidRDefault="002816C5" w:rsidP="00810B9F">
            <w:pPr>
              <w:pStyle w:val="CellBody"/>
              <w:spacing w:line="160" w:lineRule="atLeast"/>
              <w:jc w:val="center"/>
              <w:rPr>
                <w:rFonts w:ascii="Arial" w:hAnsi="Arial" w:cs="Arial"/>
                <w:strike/>
                <w:sz w:val="16"/>
                <w:szCs w:val="16"/>
              </w:rPr>
            </w:pPr>
            <w:r w:rsidRPr="002816C5">
              <w:rPr>
                <w:rFonts w:ascii="Arial" w:hAnsi="Arial" w:cs="Arial"/>
                <w:strike/>
                <w:w w:val="100"/>
                <w:sz w:val="16"/>
                <w:szCs w:val="16"/>
              </w:rPr>
              <w:t>NSS</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816C5" w:rsidRPr="002816C5" w:rsidRDefault="002816C5" w:rsidP="00810B9F">
            <w:pPr>
              <w:pStyle w:val="CellBody"/>
              <w:spacing w:line="160" w:lineRule="atLeast"/>
              <w:jc w:val="center"/>
              <w:rPr>
                <w:rFonts w:ascii="Arial" w:hAnsi="Arial" w:cs="Arial"/>
                <w:strike/>
                <w:sz w:val="16"/>
                <w:szCs w:val="16"/>
              </w:rPr>
            </w:pPr>
            <w:r w:rsidRPr="002816C5">
              <w:rPr>
                <w:rFonts w:ascii="Arial" w:hAnsi="Arial" w:cs="Arial"/>
                <w:strike/>
                <w:w w:val="100"/>
                <w:sz w:val="16"/>
                <w:szCs w:val="16"/>
              </w:rPr>
              <w:t>HE-MCS</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816C5" w:rsidRPr="002816C5" w:rsidRDefault="002816C5" w:rsidP="00810B9F">
            <w:pPr>
              <w:pStyle w:val="CellBody"/>
              <w:spacing w:line="160" w:lineRule="atLeast"/>
              <w:jc w:val="center"/>
              <w:rPr>
                <w:rFonts w:ascii="Arial" w:hAnsi="Arial" w:cs="Arial"/>
                <w:strike/>
                <w:sz w:val="16"/>
                <w:szCs w:val="16"/>
              </w:rPr>
            </w:pPr>
            <w:r w:rsidRPr="002816C5">
              <w:rPr>
                <w:rFonts w:ascii="Arial" w:hAnsi="Arial" w:cs="Arial"/>
                <w:strike/>
                <w:w w:val="100"/>
                <w:sz w:val="16"/>
                <w:szCs w:val="16"/>
              </w:rPr>
              <w:t>DCM</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816C5" w:rsidRPr="002816C5" w:rsidRDefault="002816C5" w:rsidP="00810B9F">
            <w:pPr>
              <w:pStyle w:val="CellBody"/>
              <w:spacing w:line="160" w:lineRule="atLeast"/>
              <w:jc w:val="center"/>
              <w:rPr>
                <w:rFonts w:ascii="Arial" w:hAnsi="Arial" w:cs="Arial"/>
                <w:strike/>
                <w:sz w:val="16"/>
                <w:szCs w:val="16"/>
              </w:rPr>
            </w:pPr>
            <w:r w:rsidRPr="002816C5">
              <w:rPr>
                <w:rFonts w:ascii="Arial" w:hAnsi="Arial" w:cs="Arial"/>
                <w:strike/>
                <w:w w:val="100"/>
                <w:sz w:val="16"/>
                <w:szCs w:val="16"/>
              </w:rPr>
              <w:t>Reserved</w:t>
            </w:r>
          </w:p>
        </w:tc>
      </w:tr>
      <w:tr w:rsidR="002816C5" w:rsidRPr="002816C5" w:rsidTr="00810B9F">
        <w:trPr>
          <w:trHeight w:val="320"/>
          <w:jc w:val="center"/>
        </w:trPr>
        <w:tc>
          <w:tcPr>
            <w:tcW w:w="1180" w:type="dxa"/>
            <w:tcBorders>
              <w:top w:val="nil"/>
              <w:left w:val="nil"/>
              <w:bottom w:val="nil"/>
              <w:right w:val="nil"/>
            </w:tcBorders>
            <w:tcMar>
              <w:top w:w="120" w:type="dxa"/>
              <w:left w:w="120" w:type="dxa"/>
              <w:bottom w:w="60" w:type="dxa"/>
              <w:right w:w="120" w:type="dxa"/>
            </w:tcMar>
          </w:tcPr>
          <w:p w:rsidR="002816C5" w:rsidRPr="002816C5" w:rsidRDefault="002816C5" w:rsidP="00810B9F">
            <w:pPr>
              <w:pStyle w:val="CellBody"/>
              <w:spacing w:line="160" w:lineRule="atLeast"/>
              <w:jc w:val="center"/>
              <w:rPr>
                <w:rFonts w:ascii="Arial" w:hAnsi="Arial" w:cs="Arial"/>
                <w:strike/>
                <w:sz w:val="16"/>
                <w:szCs w:val="16"/>
              </w:rPr>
            </w:pPr>
            <w:r w:rsidRPr="002816C5">
              <w:rPr>
                <w:rFonts w:ascii="Arial" w:hAnsi="Arial" w:cs="Arial"/>
                <w:strike/>
                <w:w w:val="100"/>
                <w:sz w:val="16"/>
                <w:szCs w:val="16"/>
              </w:rPr>
              <w:t>3</w:t>
            </w:r>
          </w:p>
        </w:tc>
        <w:tc>
          <w:tcPr>
            <w:tcW w:w="1580" w:type="dxa"/>
            <w:tcBorders>
              <w:top w:val="nil"/>
              <w:left w:val="nil"/>
              <w:bottom w:val="nil"/>
              <w:right w:val="nil"/>
            </w:tcBorders>
            <w:tcMar>
              <w:top w:w="120" w:type="dxa"/>
              <w:left w:w="120" w:type="dxa"/>
              <w:bottom w:w="60" w:type="dxa"/>
              <w:right w:w="120" w:type="dxa"/>
            </w:tcMar>
          </w:tcPr>
          <w:p w:rsidR="002816C5" w:rsidRPr="002816C5" w:rsidRDefault="002816C5" w:rsidP="00810B9F">
            <w:pPr>
              <w:pStyle w:val="CellBody"/>
              <w:spacing w:line="160" w:lineRule="atLeast"/>
              <w:jc w:val="center"/>
              <w:rPr>
                <w:rFonts w:ascii="Arial" w:hAnsi="Arial" w:cs="Arial"/>
                <w:strike/>
                <w:sz w:val="16"/>
                <w:szCs w:val="16"/>
              </w:rPr>
            </w:pPr>
            <w:r w:rsidRPr="002816C5">
              <w:rPr>
                <w:rFonts w:ascii="Arial" w:hAnsi="Arial" w:cs="Arial"/>
                <w:strike/>
                <w:w w:val="100"/>
                <w:sz w:val="16"/>
                <w:szCs w:val="16"/>
              </w:rPr>
              <w:t>4</w:t>
            </w:r>
          </w:p>
        </w:tc>
        <w:tc>
          <w:tcPr>
            <w:tcW w:w="880" w:type="dxa"/>
            <w:tcBorders>
              <w:top w:val="nil"/>
              <w:left w:val="nil"/>
              <w:bottom w:val="nil"/>
              <w:right w:val="nil"/>
            </w:tcBorders>
            <w:tcMar>
              <w:top w:w="120" w:type="dxa"/>
              <w:left w:w="120" w:type="dxa"/>
              <w:bottom w:w="60" w:type="dxa"/>
              <w:right w:w="120" w:type="dxa"/>
            </w:tcMar>
          </w:tcPr>
          <w:p w:rsidR="002816C5" w:rsidRPr="002816C5" w:rsidRDefault="002816C5" w:rsidP="00810B9F">
            <w:pPr>
              <w:pStyle w:val="CellBody"/>
              <w:spacing w:line="160" w:lineRule="atLeast"/>
              <w:jc w:val="center"/>
              <w:rPr>
                <w:rFonts w:ascii="Arial" w:hAnsi="Arial" w:cs="Arial"/>
                <w:strike/>
                <w:sz w:val="16"/>
                <w:szCs w:val="16"/>
              </w:rPr>
            </w:pPr>
            <w:r w:rsidRPr="002816C5">
              <w:rPr>
                <w:rFonts w:ascii="Arial" w:hAnsi="Arial" w:cs="Arial"/>
                <w:strike/>
                <w:w w:val="100"/>
                <w:sz w:val="16"/>
                <w:szCs w:val="16"/>
              </w:rPr>
              <w:t>1(#9619)</w:t>
            </w:r>
          </w:p>
        </w:tc>
        <w:tc>
          <w:tcPr>
            <w:tcW w:w="1640" w:type="dxa"/>
            <w:tcBorders>
              <w:top w:val="nil"/>
              <w:left w:val="nil"/>
              <w:bottom w:val="nil"/>
              <w:right w:val="nil"/>
            </w:tcBorders>
            <w:tcMar>
              <w:top w:w="120" w:type="dxa"/>
              <w:left w:w="120" w:type="dxa"/>
              <w:bottom w:w="60" w:type="dxa"/>
              <w:right w:w="120" w:type="dxa"/>
            </w:tcMar>
          </w:tcPr>
          <w:p w:rsidR="002816C5" w:rsidRPr="002816C5" w:rsidRDefault="002816C5" w:rsidP="00810B9F">
            <w:pPr>
              <w:pStyle w:val="CellBody"/>
              <w:spacing w:line="160" w:lineRule="atLeast"/>
              <w:jc w:val="center"/>
              <w:rPr>
                <w:rFonts w:ascii="Arial" w:hAnsi="Arial" w:cs="Arial"/>
                <w:strike/>
                <w:sz w:val="16"/>
                <w:szCs w:val="16"/>
              </w:rPr>
            </w:pPr>
            <w:r w:rsidRPr="002816C5">
              <w:rPr>
                <w:rFonts w:ascii="Arial" w:hAnsi="Arial" w:cs="Arial"/>
                <w:strike/>
                <w:w w:val="100"/>
                <w:sz w:val="16"/>
                <w:szCs w:val="16"/>
              </w:rPr>
              <w:t>8</w:t>
            </w:r>
          </w:p>
        </w:tc>
      </w:tr>
    </w:tbl>
    <w:p w:rsidR="002816C5" w:rsidRPr="002816C5" w:rsidRDefault="002816C5" w:rsidP="00D255F0">
      <w:pPr>
        <w:pStyle w:val="T"/>
        <w:rPr>
          <w:rFonts w:eastAsia="PMingLiU"/>
          <w:w w:val="100"/>
          <w:lang w:eastAsia="zh-TW"/>
        </w:rPr>
      </w:pPr>
    </w:p>
    <w:tbl>
      <w:tblPr>
        <w:tblW w:w="12467" w:type="dxa"/>
        <w:tblInd w:w="-1189" w:type="dxa"/>
        <w:tblLayout w:type="fixed"/>
        <w:tblCellMar>
          <w:top w:w="120" w:type="dxa"/>
          <w:left w:w="120" w:type="dxa"/>
          <w:bottom w:w="60" w:type="dxa"/>
          <w:right w:w="120" w:type="dxa"/>
        </w:tblCellMar>
        <w:tblLook w:val="0000"/>
      </w:tblPr>
      <w:tblGrid>
        <w:gridCol w:w="2206"/>
        <w:gridCol w:w="1083"/>
        <w:gridCol w:w="675"/>
        <w:gridCol w:w="709"/>
        <w:gridCol w:w="850"/>
        <w:gridCol w:w="709"/>
        <w:gridCol w:w="567"/>
        <w:gridCol w:w="567"/>
        <w:gridCol w:w="742"/>
        <w:gridCol w:w="709"/>
        <w:gridCol w:w="827"/>
        <w:gridCol w:w="2823"/>
      </w:tblGrid>
      <w:tr w:rsidR="00401463" w:rsidTr="003D6C21">
        <w:trPr>
          <w:gridAfter w:val="1"/>
          <w:wAfter w:w="2823" w:type="dxa"/>
          <w:trHeight w:val="320"/>
        </w:trPr>
        <w:tc>
          <w:tcPr>
            <w:tcW w:w="2206" w:type="dxa"/>
            <w:tcBorders>
              <w:top w:val="nil"/>
              <w:left w:val="nil"/>
              <w:bottom w:val="nil"/>
              <w:right w:val="nil"/>
            </w:tcBorders>
            <w:tcMar>
              <w:top w:w="120" w:type="dxa"/>
              <w:left w:w="115" w:type="dxa"/>
              <w:bottom w:w="60" w:type="dxa"/>
              <w:right w:w="115" w:type="dxa"/>
            </w:tcMar>
            <w:vAlign w:val="center"/>
          </w:tcPr>
          <w:p w:rsidR="00401463" w:rsidRDefault="00401463" w:rsidP="00CC559C">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083" w:type="dxa"/>
            <w:tcBorders>
              <w:top w:val="nil"/>
              <w:left w:val="nil"/>
              <w:bottom w:val="nil"/>
              <w:right w:val="nil"/>
            </w:tcBorders>
            <w:tcMar>
              <w:top w:w="120" w:type="dxa"/>
              <w:left w:w="115" w:type="dxa"/>
              <w:bottom w:w="60" w:type="dxa"/>
              <w:right w:w="115" w:type="dxa"/>
            </w:tcMar>
            <w:vAlign w:val="center"/>
          </w:tcPr>
          <w:p w:rsidR="00401463" w:rsidRDefault="00401463" w:rsidP="00401463">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B0</w:t>
            </w:r>
          </w:p>
        </w:tc>
        <w:tc>
          <w:tcPr>
            <w:tcW w:w="675" w:type="dxa"/>
            <w:tcBorders>
              <w:top w:val="nil"/>
              <w:left w:val="nil"/>
              <w:bottom w:val="nil"/>
              <w:right w:val="nil"/>
            </w:tcBorders>
            <w:tcMar>
              <w:top w:w="120" w:type="dxa"/>
              <w:left w:w="115" w:type="dxa"/>
              <w:bottom w:w="60" w:type="dxa"/>
              <w:right w:w="115" w:type="dxa"/>
            </w:tcMar>
            <w:vAlign w:val="center"/>
          </w:tcPr>
          <w:p w:rsidR="00401463" w:rsidRDefault="00401463" w:rsidP="00401463">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w:t>
            </w:r>
            <w:r>
              <w:rPr>
                <w:rFonts w:ascii="Arial" w:eastAsia="PMingLiU" w:hAnsi="Arial" w:cs="Arial" w:hint="eastAsia"/>
                <w:w w:val="100"/>
                <w:sz w:val="16"/>
                <w:szCs w:val="16"/>
              </w:rPr>
              <w:t>1</w:t>
            </w:r>
            <w:r>
              <w:rPr>
                <w:rFonts w:ascii="Arial" w:hAnsi="Arial" w:cs="Arial"/>
                <w:w w:val="100"/>
                <w:sz w:val="16"/>
                <w:szCs w:val="16"/>
              </w:rPr>
              <w:tab/>
              <w:t>B6</w:t>
            </w:r>
          </w:p>
        </w:tc>
        <w:tc>
          <w:tcPr>
            <w:tcW w:w="709" w:type="dxa"/>
            <w:tcBorders>
              <w:top w:val="nil"/>
              <w:left w:val="nil"/>
              <w:bottom w:val="nil"/>
              <w:right w:val="nil"/>
            </w:tcBorders>
          </w:tcPr>
          <w:p w:rsidR="00401463" w:rsidRPr="00401463" w:rsidRDefault="00401463" w:rsidP="00401463">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eastAsia="PMingLiU" w:hAnsi="Arial" w:cs="Arial"/>
                <w:w w:val="100"/>
                <w:sz w:val="16"/>
                <w:szCs w:val="16"/>
              </w:rPr>
            </w:pPr>
            <w:r>
              <w:rPr>
                <w:rFonts w:ascii="Arial" w:eastAsia="PMingLiU" w:hAnsi="Arial" w:cs="Arial" w:hint="eastAsia"/>
                <w:w w:val="100"/>
                <w:sz w:val="16"/>
                <w:szCs w:val="16"/>
              </w:rPr>
              <w:t>B2 B4</w:t>
            </w:r>
          </w:p>
        </w:tc>
        <w:tc>
          <w:tcPr>
            <w:tcW w:w="850" w:type="dxa"/>
            <w:tcBorders>
              <w:top w:val="nil"/>
              <w:left w:val="nil"/>
              <w:bottom w:val="nil"/>
              <w:right w:val="nil"/>
            </w:tcBorders>
          </w:tcPr>
          <w:p w:rsidR="00401463" w:rsidRPr="00401463" w:rsidRDefault="00401463" w:rsidP="00CC559C">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eastAsia="PMingLiU" w:hAnsi="Arial" w:cs="Arial"/>
                <w:w w:val="100"/>
                <w:sz w:val="16"/>
                <w:szCs w:val="16"/>
              </w:rPr>
            </w:pPr>
            <w:r>
              <w:rPr>
                <w:rFonts w:ascii="Arial" w:eastAsia="PMingLiU" w:hAnsi="Arial" w:cs="Arial" w:hint="eastAsia"/>
                <w:w w:val="100"/>
                <w:sz w:val="16"/>
                <w:szCs w:val="16"/>
              </w:rPr>
              <w:t>B5  B8</w:t>
            </w:r>
          </w:p>
        </w:tc>
        <w:tc>
          <w:tcPr>
            <w:tcW w:w="709" w:type="dxa"/>
            <w:tcBorders>
              <w:top w:val="nil"/>
              <w:left w:val="nil"/>
              <w:bottom w:val="nil"/>
              <w:right w:val="nil"/>
            </w:tcBorders>
          </w:tcPr>
          <w:p w:rsidR="00401463" w:rsidRPr="00401463" w:rsidRDefault="00401463" w:rsidP="00CC559C">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eastAsia="PMingLiU" w:hAnsi="Arial" w:cs="Arial"/>
                <w:w w:val="100"/>
                <w:sz w:val="16"/>
                <w:szCs w:val="16"/>
              </w:rPr>
            </w:pPr>
            <w:r>
              <w:rPr>
                <w:rFonts w:ascii="Arial" w:eastAsia="PMingLiU" w:hAnsi="Arial" w:cs="Arial" w:hint="eastAsia"/>
                <w:w w:val="100"/>
                <w:sz w:val="16"/>
                <w:szCs w:val="16"/>
              </w:rPr>
              <w:t>B9</w:t>
            </w:r>
          </w:p>
        </w:tc>
        <w:tc>
          <w:tcPr>
            <w:tcW w:w="567" w:type="dxa"/>
            <w:tcBorders>
              <w:top w:val="nil"/>
              <w:left w:val="nil"/>
              <w:bottom w:val="nil"/>
              <w:right w:val="nil"/>
            </w:tcBorders>
          </w:tcPr>
          <w:p w:rsidR="00401463" w:rsidRPr="00401463" w:rsidRDefault="00401463" w:rsidP="00CC559C">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eastAsia="PMingLiU" w:hAnsi="Arial" w:cs="Arial"/>
                <w:w w:val="100"/>
                <w:sz w:val="16"/>
                <w:szCs w:val="16"/>
              </w:rPr>
            </w:pPr>
            <w:r>
              <w:rPr>
                <w:rFonts w:ascii="Arial" w:eastAsia="PMingLiU" w:hAnsi="Arial" w:cs="Arial" w:hint="eastAsia"/>
                <w:w w:val="100"/>
                <w:sz w:val="16"/>
                <w:szCs w:val="16"/>
              </w:rPr>
              <w:t>B10 B17</w:t>
            </w:r>
          </w:p>
        </w:tc>
        <w:tc>
          <w:tcPr>
            <w:tcW w:w="567" w:type="dxa"/>
            <w:tcBorders>
              <w:top w:val="nil"/>
              <w:left w:val="nil"/>
              <w:bottom w:val="nil"/>
              <w:right w:val="nil"/>
            </w:tcBorders>
          </w:tcPr>
          <w:p w:rsidR="00401463" w:rsidRPr="00401463" w:rsidRDefault="00401463" w:rsidP="00CC559C">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eastAsia="PMingLiU" w:hAnsi="Arial" w:cs="Arial"/>
                <w:w w:val="100"/>
                <w:sz w:val="16"/>
                <w:szCs w:val="16"/>
              </w:rPr>
            </w:pPr>
            <w:r>
              <w:rPr>
                <w:rFonts w:ascii="Arial" w:eastAsia="PMingLiU" w:hAnsi="Arial" w:cs="Arial" w:hint="eastAsia"/>
                <w:w w:val="100"/>
                <w:sz w:val="16"/>
                <w:szCs w:val="16"/>
              </w:rPr>
              <w:t>B18 B19</w:t>
            </w:r>
          </w:p>
        </w:tc>
        <w:tc>
          <w:tcPr>
            <w:tcW w:w="742" w:type="dxa"/>
            <w:tcBorders>
              <w:top w:val="nil"/>
              <w:left w:val="nil"/>
              <w:bottom w:val="nil"/>
              <w:right w:val="nil"/>
            </w:tcBorders>
          </w:tcPr>
          <w:p w:rsidR="00401463" w:rsidRPr="00401463" w:rsidRDefault="00401463" w:rsidP="00CC559C">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eastAsia="PMingLiU" w:hAnsi="Arial" w:cs="Arial"/>
                <w:w w:val="100"/>
                <w:sz w:val="16"/>
                <w:szCs w:val="16"/>
              </w:rPr>
            </w:pPr>
            <w:r>
              <w:rPr>
                <w:rFonts w:ascii="Arial" w:eastAsia="PMingLiU" w:hAnsi="Arial" w:cs="Arial" w:hint="eastAsia"/>
                <w:w w:val="100"/>
                <w:sz w:val="16"/>
                <w:szCs w:val="16"/>
              </w:rPr>
              <w:t>B20 B22</w:t>
            </w:r>
          </w:p>
        </w:tc>
        <w:tc>
          <w:tcPr>
            <w:tcW w:w="709" w:type="dxa"/>
            <w:tcBorders>
              <w:top w:val="nil"/>
              <w:left w:val="nil"/>
              <w:bottom w:val="nil"/>
              <w:right w:val="nil"/>
            </w:tcBorders>
          </w:tcPr>
          <w:p w:rsidR="00401463" w:rsidRPr="001C02DC" w:rsidRDefault="001C02DC" w:rsidP="00401463">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eastAsia="PMingLiU" w:hAnsi="Arial" w:cs="Arial"/>
                <w:w w:val="100"/>
                <w:sz w:val="16"/>
                <w:szCs w:val="16"/>
              </w:rPr>
            </w:pPr>
            <w:r>
              <w:rPr>
                <w:rFonts w:ascii="Arial" w:eastAsia="PMingLiU" w:hAnsi="Arial" w:cs="Arial" w:hint="eastAsia"/>
                <w:w w:val="100"/>
                <w:sz w:val="16"/>
                <w:szCs w:val="16"/>
              </w:rPr>
              <w:t>B23</w:t>
            </w:r>
          </w:p>
        </w:tc>
        <w:tc>
          <w:tcPr>
            <w:tcW w:w="827" w:type="dxa"/>
            <w:tcBorders>
              <w:top w:val="nil"/>
              <w:left w:val="nil"/>
              <w:bottom w:val="nil"/>
              <w:right w:val="nil"/>
            </w:tcBorders>
            <w:tcMar>
              <w:top w:w="120" w:type="dxa"/>
              <w:left w:w="115" w:type="dxa"/>
              <w:bottom w:w="60" w:type="dxa"/>
              <w:right w:w="115" w:type="dxa"/>
            </w:tcMar>
            <w:vAlign w:val="center"/>
          </w:tcPr>
          <w:p w:rsidR="00401463" w:rsidRDefault="00401463" w:rsidP="001C02DC">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w:t>
            </w:r>
            <w:r>
              <w:rPr>
                <w:rFonts w:ascii="Arial" w:eastAsia="PMingLiU" w:hAnsi="Arial" w:cs="Arial" w:hint="eastAsia"/>
                <w:w w:val="100"/>
                <w:sz w:val="16"/>
                <w:szCs w:val="16"/>
              </w:rPr>
              <w:t>2</w:t>
            </w:r>
            <w:r w:rsidR="001C02DC">
              <w:rPr>
                <w:rFonts w:ascii="Arial" w:eastAsia="PMingLiU" w:hAnsi="Arial" w:cs="Arial" w:hint="eastAsia"/>
                <w:w w:val="100"/>
                <w:sz w:val="16"/>
                <w:szCs w:val="16"/>
              </w:rPr>
              <w:t>4</w:t>
            </w:r>
            <w:r>
              <w:rPr>
                <w:rFonts w:ascii="Arial" w:eastAsia="PMingLiU" w:hAnsi="Arial" w:cs="Arial" w:hint="eastAsia"/>
                <w:w w:val="100"/>
                <w:sz w:val="16"/>
                <w:szCs w:val="16"/>
              </w:rPr>
              <w:t xml:space="preserve"> B25</w:t>
            </w:r>
            <w:r>
              <w:rPr>
                <w:rFonts w:ascii="Arial" w:hAnsi="Arial" w:cs="Arial"/>
                <w:w w:val="100"/>
                <w:sz w:val="16"/>
                <w:szCs w:val="16"/>
              </w:rPr>
              <w:tab/>
              <w:t>B15</w:t>
            </w:r>
          </w:p>
        </w:tc>
      </w:tr>
      <w:tr w:rsidR="00401463" w:rsidTr="003D6C21">
        <w:trPr>
          <w:gridAfter w:val="1"/>
          <w:wAfter w:w="2823" w:type="dxa"/>
          <w:trHeight w:val="320"/>
        </w:trPr>
        <w:tc>
          <w:tcPr>
            <w:tcW w:w="2206" w:type="dxa"/>
            <w:tcBorders>
              <w:top w:val="nil"/>
              <w:left w:val="nil"/>
              <w:bottom w:val="nil"/>
              <w:right w:val="nil"/>
            </w:tcBorders>
            <w:tcMar>
              <w:top w:w="120" w:type="dxa"/>
              <w:left w:w="120" w:type="dxa"/>
              <w:bottom w:w="60" w:type="dxa"/>
              <w:right w:w="120" w:type="dxa"/>
            </w:tcMar>
            <w:vAlign w:val="center"/>
          </w:tcPr>
          <w:p w:rsidR="00401463" w:rsidRDefault="00401463" w:rsidP="00CC559C">
            <w:pPr>
              <w:pStyle w:val="CellBody"/>
              <w:spacing w:line="160" w:lineRule="atLeast"/>
              <w:jc w:val="center"/>
              <w:rPr>
                <w:rFonts w:ascii="Arial" w:hAnsi="Arial" w:cs="Arial"/>
                <w:sz w:val="16"/>
                <w:szCs w:val="16"/>
              </w:rPr>
            </w:pPr>
          </w:p>
        </w:tc>
        <w:tc>
          <w:tcPr>
            <w:tcW w:w="108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01463" w:rsidRPr="00401463" w:rsidRDefault="00401463" w:rsidP="00CC559C">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Unsolicited</w:t>
            </w:r>
            <w:r w:rsidR="001C02DC">
              <w:rPr>
                <w:rFonts w:ascii="Arial" w:eastAsia="PMingLiU" w:hAnsi="Arial" w:cs="Arial" w:hint="eastAsia"/>
                <w:w w:val="100"/>
                <w:sz w:val="16"/>
                <w:szCs w:val="16"/>
                <w:lang w:eastAsia="zh-TW"/>
              </w:rPr>
              <w:t xml:space="preserve"> MFB</w:t>
            </w:r>
          </w:p>
        </w:tc>
        <w:tc>
          <w:tcPr>
            <w:tcW w:w="67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01463" w:rsidRPr="00401463" w:rsidRDefault="00401463" w:rsidP="00CC559C">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MRQ</w:t>
            </w:r>
          </w:p>
        </w:tc>
        <w:tc>
          <w:tcPr>
            <w:tcW w:w="709" w:type="dxa"/>
            <w:tcBorders>
              <w:top w:val="single" w:sz="10" w:space="0" w:color="000000"/>
              <w:left w:val="single" w:sz="10" w:space="0" w:color="000000"/>
              <w:bottom w:val="single" w:sz="10" w:space="0" w:color="000000"/>
              <w:right w:val="single" w:sz="10" w:space="0" w:color="000000"/>
            </w:tcBorders>
          </w:tcPr>
          <w:p w:rsidR="00401463" w:rsidRPr="00401463" w:rsidRDefault="00401463"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NSS</w:t>
            </w:r>
          </w:p>
        </w:tc>
        <w:tc>
          <w:tcPr>
            <w:tcW w:w="850" w:type="dxa"/>
            <w:tcBorders>
              <w:top w:val="single" w:sz="10" w:space="0" w:color="000000"/>
              <w:left w:val="single" w:sz="10" w:space="0" w:color="000000"/>
              <w:bottom w:val="single" w:sz="10" w:space="0" w:color="000000"/>
              <w:right w:val="single" w:sz="10" w:space="0" w:color="000000"/>
            </w:tcBorders>
          </w:tcPr>
          <w:p w:rsidR="00401463" w:rsidRPr="00401463" w:rsidRDefault="00401463"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HE-MCS</w:t>
            </w:r>
          </w:p>
        </w:tc>
        <w:tc>
          <w:tcPr>
            <w:tcW w:w="709" w:type="dxa"/>
            <w:tcBorders>
              <w:top w:val="single" w:sz="10" w:space="0" w:color="000000"/>
              <w:left w:val="single" w:sz="10" w:space="0" w:color="000000"/>
              <w:bottom w:val="single" w:sz="10" w:space="0" w:color="000000"/>
              <w:right w:val="single" w:sz="10" w:space="0" w:color="000000"/>
            </w:tcBorders>
          </w:tcPr>
          <w:p w:rsidR="00401463" w:rsidRPr="00401463" w:rsidRDefault="00401463"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DCM</w:t>
            </w:r>
          </w:p>
        </w:tc>
        <w:tc>
          <w:tcPr>
            <w:tcW w:w="567" w:type="dxa"/>
            <w:tcBorders>
              <w:top w:val="single" w:sz="10" w:space="0" w:color="000000"/>
              <w:left w:val="single" w:sz="10" w:space="0" w:color="000000"/>
              <w:bottom w:val="single" w:sz="10" w:space="0" w:color="000000"/>
              <w:right w:val="single" w:sz="10" w:space="0" w:color="000000"/>
            </w:tcBorders>
          </w:tcPr>
          <w:p w:rsidR="00401463" w:rsidRPr="00401463" w:rsidRDefault="00401463"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RU</w:t>
            </w:r>
          </w:p>
        </w:tc>
        <w:tc>
          <w:tcPr>
            <w:tcW w:w="567" w:type="dxa"/>
            <w:tcBorders>
              <w:top w:val="single" w:sz="10" w:space="0" w:color="000000"/>
              <w:left w:val="single" w:sz="10" w:space="0" w:color="000000"/>
              <w:bottom w:val="single" w:sz="10" w:space="0" w:color="000000"/>
              <w:right w:val="single" w:sz="10" w:space="0" w:color="000000"/>
            </w:tcBorders>
          </w:tcPr>
          <w:p w:rsidR="00401463" w:rsidRPr="00401463" w:rsidRDefault="00401463"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BW</w:t>
            </w:r>
          </w:p>
        </w:tc>
        <w:tc>
          <w:tcPr>
            <w:tcW w:w="742" w:type="dxa"/>
            <w:tcBorders>
              <w:top w:val="single" w:sz="10" w:space="0" w:color="000000"/>
              <w:left w:val="single" w:sz="10" w:space="0" w:color="000000"/>
              <w:bottom w:val="single" w:sz="10" w:space="0" w:color="000000"/>
              <w:right w:val="single" w:sz="10" w:space="0" w:color="000000"/>
            </w:tcBorders>
          </w:tcPr>
          <w:p w:rsidR="00401463" w:rsidRPr="00401463" w:rsidRDefault="00401463"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MSI/PPDU</w:t>
            </w:r>
            <w:r w:rsidR="003D6C21">
              <w:rPr>
                <w:rFonts w:ascii="Arial" w:eastAsia="PMingLiU" w:hAnsi="Arial" w:cs="Arial" w:hint="eastAsia"/>
                <w:w w:val="100"/>
                <w:sz w:val="16"/>
                <w:szCs w:val="16"/>
                <w:lang w:eastAsia="zh-TW"/>
              </w:rPr>
              <w:t>-Type</w:t>
            </w:r>
          </w:p>
        </w:tc>
        <w:tc>
          <w:tcPr>
            <w:tcW w:w="709" w:type="dxa"/>
            <w:tcBorders>
              <w:top w:val="single" w:sz="10" w:space="0" w:color="000000"/>
              <w:left w:val="single" w:sz="10" w:space="0" w:color="000000"/>
              <w:bottom w:val="single" w:sz="10" w:space="0" w:color="000000"/>
              <w:right w:val="single" w:sz="10" w:space="0" w:color="000000"/>
            </w:tcBorders>
          </w:tcPr>
          <w:p w:rsidR="00401463" w:rsidRPr="00401463" w:rsidRDefault="00401463" w:rsidP="006360B3">
            <w:pPr>
              <w:pStyle w:val="CellBody"/>
              <w:spacing w:line="160" w:lineRule="atLeast"/>
              <w:ind w:leftChars="-129" w:left="-284"/>
              <w:jc w:val="center"/>
              <w:rPr>
                <w:rFonts w:ascii="Arial" w:eastAsia="PMingLiU" w:hAnsi="Arial" w:cs="Arial"/>
                <w:w w:val="100"/>
                <w:sz w:val="16"/>
                <w:szCs w:val="16"/>
                <w:lang w:eastAsia="zh-TW"/>
              </w:rPr>
            </w:pPr>
            <w:proofErr w:type="spellStart"/>
            <w:r>
              <w:rPr>
                <w:rFonts w:ascii="Arial" w:eastAsia="PMingLiU" w:hAnsi="Arial" w:cs="Arial" w:hint="eastAsia"/>
                <w:w w:val="100"/>
                <w:sz w:val="16"/>
                <w:szCs w:val="16"/>
                <w:lang w:eastAsia="zh-TW"/>
              </w:rPr>
              <w:t>Tx</w:t>
            </w:r>
            <w:proofErr w:type="spellEnd"/>
            <w:r>
              <w:rPr>
                <w:rFonts w:ascii="Arial" w:eastAsia="PMingLiU" w:hAnsi="Arial" w:cs="Arial" w:hint="eastAsia"/>
                <w:w w:val="100"/>
                <w:sz w:val="16"/>
                <w:szCs w:val="16"/>
                <w:lang w:eastAsia="zh-TW"/>
              </w:rPr>
              <w:t xml:space="preserve"> BF</w:t>
            </w:r>
          </w:p>
        </w:tc>
        <w:tc>
          <w:tcPr>
            <w:tcW w:w="827"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01463" w:rsidRDefault="00401463" w:rsidP="003D6C21">
            <w:pPr>
              <w:pStyle w:val="CellBody"/>
              <w:spacing w:line="160" w:lineRule="atLeast"/>
              <w:ind w:leftChars="-119" w:left="-262"/>
              <w:jc w:val="center"/>
              <w:rPr>
                <w:rFonts w:ascii="Arial" w:hAnsi="Arial" w:cs="Arial"/>
                <w:sz w:val="16"/>
                <w:szCs w:val="16"/>
              </w:rPr>
            </w:pPr>
            <w:r>
              <w:rPr>
                <w:rFonts w:ascii="Arial" w:hAnsi="Arial" w:cs="Arial"/>
                <w:w w:val="100"/>
                <w:sz w:val="16"/>
                <w:szCs w:val="16"/>
              </w:rPr>
              <w:t>Reserved</w:t>
            </w:r>
          </w:p>
        </w:tc>
      </w:tr>
      <w:tr w:rsidR="00401463" w:rsidTr="003D6C21">
        <w:trPr>
          <w:gridAfter w:val="1"/>
          <w:wAfter w:w="2823" w:type="dxa"/>
          <w:trHeight w:val="320"/>
        </w:trPr>
        <w:tc>
          <w:tcPr>
            <w:tcW w:w="2206" w:type="dxa"/>
            <w:tcBorders>
              <w:top w:val="nil"/>
              <w:left w:val="nil"/>
              <w:bottom w:val="nil"/>
              <w:right w:val="nil"/>
            </w:tcBorders>
            <w:tcMar>
              <w:top w:w="120" w:type="dxa"/>
              <w:left w:w="120" w:type="dxa"/>
              <w:bottom w:w="60" w:type="dxa"/>
              <w:right w:w="120" w:type="dxa"/>
            </w:tcMar>
          </w:tcPr>
          <w:p w:rsidR="00401463" w:rsidRDefault="00401463" w:rsidP="00CC559C">
            <w:pPr>
              <w:pStyle w:val="CellBody"/>
              <w:tabs>
                <w:tab w:val="bar" w:pos="1997"/>
                <w:tab w:val="bar" w:pos="2239"/>
              </w:tabs>
              <w:spacing w:line="160" w:lineRule="atLeast"/>
              <w:ind w:leftChars="521" w:left="1146" w:rightChars="-1" w:right="-2"/>
              <w:jc w:val="center"/>
              <w:rPr>
                <w:rFonts w:ascii="Arial" w:hAnsi="Arial" w:cs="Arial"/>
                <w:sz w:val="16"/>
                <w:szCs w:val="16"/>
              </w:rPr>
            </w:pPr>
            <w:r>
              <w:rPr>
                <w:rFonts w:ascii="Arial" w:hAnsi="Arial" w:cs="Arial"/>
                <w:w w:val="100"/>
                <w:sz w:val="16"/>
                <w:szCs w:val="16"/>
              </w:rPr>
              <w:t>Bits:</w:t>
            </w:r>
          </w:p>
        </w:tc>
        <w:tc>
          <w:tcPr>
            <w:tcW w:w="1083" w:type="dxa"/>
            <w:tcBorders>
              <w:top w:val="nil"/>
              <w:left w:val="nil"/>
              <w:bottom w:val="nil"/>
              <w:right w:val="nil"/>
            </w:tcBorders>
            <w:tcMar>
              <w:top w:w="120" w:type="dxa"/>
              <w:left w:w="120" w:type="dxa"/>
              <w:bottom w:w="60" w:type="dxa"/>
              <w:right w:w="120" w:type="dxa"/>
            </w:tcMar>
          </w:tcPr>
          <w:p w:rsidR="00401463" w:rsidRPr="00401463" w:rsidRDefault="00401463" w:rsidP="00CC559C">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1</w:t>
            </w:r>
          </w:p>
        </w:tc>
        <w:tc>
          <w:tcPr>
            <w:tcW w:w="675" w:type="dxa"/>
            <w:tcBorders>
              <w:top w:val="nil"/>
              <w:left w:val="nil"/>
              <w:bottom w:val="nil"/>
              <w:right w:val="nil"/>
            </w:tcBorders>
            <w:tcMar>
              <w:top w:w="120" w:type="dxa"/>
              <w:left w:w="120" w:type="dxa"/>
              <w:bottom w:w="60" w:type="dxa"/>
              <w:right w:w="120" w:type="dxa"/>
            </w:tcMar>
          </w:tcPr>
          <w:p w:rsidR="00401463" w:rsidRPr="00401463" w:rsidRDefault="00401463" w:rsidP="00CC559C">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1</w:t>
            </w:r>
          </w:p>
        </w:tc>
        <w:tc>
          <w:tcPr>
            <w:tcW w:w="709" w:type="dxa"/>
            <w:tcBorders>
              <w:top w:val="nil"/>
              <w:left w:val="nil"/>
              <w:bottom w:val="nil"/>
              <w:right w:val="nil"/>
            </w:tcBorders>
          </w:tcPr>
          <w:p w:rsidR="00401463" w:rsidRPr="00406822" w:rsidRDefault="00406822"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3</w:t>
            </w:r>
          </w:p>
        </w:tc>
        <w:tc>
          <w:tcPr>
            <w:tcW w:w="850" w:type="dxa"/>
            <w:tcBorders>
              <w:top w:val="nil"/>
              <w:left w:val="nil"/>
              <w:bottom w:val="nil"/>
              <w:right w:val="nil"/>
            </w:tcBorders>
          </w:tcPr>
          <w:p w:rsidR="00401463" w:rsidRPr="00406822" w:rsidRDefault="00406822"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4</w:t>
            </w:r>
          </w:p>
        </w:tc>
        <w:tc>
          <w:tcPr>
            <w:tcW w:w="709" w:type="dxa"/>
            <w:tcBorders>
              <w:top w:val="nil"/>
              <w:left w:val="nil"/>
              <w:bottom w:val="nil"/>
              <w:right w:val="nil"/>
            </w:tcBorders>
          </w:tcPr>
          <w:p w:rsidR="00401463" w:rsidRPr="00406822" w:rsidRDefault="00406822"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1</w:t>
            </w:r>
          </w:p>
        </w:tc>
        <w:tc>
          <w:tcPr>
            <w:tcW w:w="567" w:type="dxa"/>
            <w:tcBorders>
              <w:top w:val="nil"/>
              <w:left w:val="nil"/>
              <w:bottom w:val="nil"/>
              <w:right w:val="nil"/>
            </w:tcBorders>
          </w:tcPr>
          <w:p w:rsidR="00401463" w:rsidRPr="00406822" w:rsidRDefault="00406822"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8</w:t>
            </w:r>
          </w:p>
        </w:tc>
        <w:tc>
          <w:tcPr>
            <w:tcW w:w="567" w:type="dxa"/>
            <w:tcBorders>
              <w:top w:val="nil"/>
              <w:left w:val="nil"/>
              <w:bottom w:val="nil"/>
              <w:right w:val="nil"/>
            </w:tcBorders>
          </w:tcPr>
          <w:p w:rsidR="00401463" w:rsidRPr="00406822" w:rsidRDefault="00406822"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2</w:t>
            </w:r>
          </w:p>
        </w:tc>
        <w:tc>
          <w:tcPr>
            <w:tcW w:w="742" w:type="dxa"/>
            <w:tcBorders>
              <w:top w:val="nil"/>
              <w:left w:val="nil"/>
              <w:bottom w:val="nil"/>
              <w:right w:val="nil"/>
            </w:tcBorders>
          </w:tcPr>
          <w:p w:rsidR="00401463" w:rsidRPr="00406822" w:rsidRDefault="00406822"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3</w:t>
            </w:r>
          </w:p>
        </w:tc>
        <w:tc>
          <w:tcPr>
            <w:tcW w:w="709" w:type="dxa"/>
            <w:tcBorders>
              <w:top w:val="nil"/>
              <w:left w:val="nil"/>
              <w:bottom w:val="nil"/>
              <w:right w:val="nil"/>
            </w:tcBorders>
          </w:tcPr>
          <w:p w:rsidR="00401463" w:rsidRPr="00406822" w:rsidRDefault="00406822"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1</w:t>
            </w:r>
          </w:p>
        </w:tc>
        <w:tc>
          <w:tcPr>
            <w:tcW w:w="827" w:type="dxa"/>
            <w:tcBorders>
              <w:top w:val="nil"/>
              <w:left w:val="nil"/>
              <w:bottom w:val="nil"/>
              <w:right w:val="nil"/>
            </w:tcBorders>
            <w:tcMar>
              <w:top w:w="120" w:type="dxa"/>
              <w:left w:w="120" w:type="dxa"/>
              <w:bottom w:w="60" w:type="dxa"/>
              <w:right w:w="120" w:type="dxa"/>
            </w:tcMar>
          </w:tcPr>
          <w:p w:rsidR="00401463" w:rsidRPr="00406822" w:rsidRDefault="00406822" w:rsidP="00CC559C">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2</w:t>
            </w:r>
          </w:p>
        </w:tc>
      </w:tr>
      <w:tr w:rsidR="00401463" w:rsidTr="00401463">
        <w:tc>
          <w:tcPr>
            <w:tcW w:w="12467" w:type="dxa"/>
            <w:gridSpan w:val="12"/>
            <w:tcBorders>
              <w:top w:val="nil"/>
              <w:left w:val="nil"/>
              <w:bottom w:val="nil"/>
              <w:right w:val="nil"/>
            </w:tcBorders>
          </w:tcPr>
          <w:p w:rsidR="00401463" w:rsidRDefault="00401463" w:rsidP="001C02DC">
            <w:pPr>
              <w:pStyle w:val="FigTitle"/>
              <w:numPr>
                <w:ilvl w:val="0"/>
                <w:numId w:val="38"/>
              </w:numPr>
              <w:ind w:rightChars="509" w:right="1120"/>
            </w:pPr>
            <w:bookmarkStart w:id="2" w:name="RTF39323931303a204669675469"/>
            <w:r>
              <w:rPr>
                <w:w w:val="100"/>
              </w:rPr>
              <w:t>Control Information subfield format when Control ID subfield is 2</w:t>
            </w:r>
            <w:bookmarkEnd w:id="2"/>
          </w:p>
        </w:tc>
      </w:tr>
    </w:tbl>
    <w:p w:rsidR="00D255F0" w:rsidRDefault="00D255F0" w:rsidP="00D255F0">
      <w:pPr>
        <w:pStyle w:val="T"/>
        <w:rPr>
          <w:w w:val="100"/>
        </w:rPr>
      </w:pPr>
    </w:p>
    <w:p w:rsidR="00D255F0" w:rsidRPr="00CC559C" w:rsidRDefault="00D255F0" w:rsidP="00D255F0">
      <w:pPr>
        <w:pStyle w:val="T"/>
        <w:rPr>
          <w:strike/>
          <w:w w:val="100"/>
        </w:rPr>
      </w:pPr>
      <w:r w:rsidRPr="00CC559C">
        <w:rPr>
          <w:strike/>
          <w:w w:val="100"/>
        </w:rPr>
        <w:t xml:space="preserve">The NSS subfield indicates the recommended number of spatial streams, </w:t>
      </w:r>
      <w:r w:rsidRPr="00CC559C">
        <w:rPr>
          <w:i/>
          <w:iCs/>
          <w:strike/>
          <w:w w:val="100"/>
        </w:rPr>
        <w:t>N</w:t>
      </w:r>
      <w:r w:rsidRPr="00CC559C">
        <w:rPr>
          <w:i/>
          <w:iCs/>
          <w:strike/>
          <w:w w:val="100"/>
          <w:vertAlign w:val="subscript"/>
        </w:rPr>
        <w:t>SS</w:t>
      </w:r>
      <w:r w:rsidRPr="00CC559C">
        <w:rPr>
          <w:strike/>
          <w:w w:val="100"/>
        </w:rPr>
        <w:t xml:space="preserve">, and is set to </w:t>
      </w:r>
      <w:r w:rsidRPr="00CC559C">
        <w:rPr>
          <w:i/>
          <w:iCs/>
          <w:strike/>
          <w:w w:val="100"/>
        </w:rPr>
        <w:t>N</w:t>
      </w:r>
      <w:r w:rsidRPr="00CC559C">
        <w:rPr>
          <w:i/>
          <w:iCs/>
          <w:strike/>
          <w:w w:val="100"/>
          <w:vertAlign w:val="subscript"/>
        </w:rPr>
        <w:t>SS</w:t>
      </w:r>
      <w:r w:rsidRPr="00CC559C">
        <w:rPr>
          <w:strike/>
          <w:w w:val="100"/>
        </w:rPr>
        <w:t> – 1.</w:t>
      </w:r>
    </w:p>
    <w:p w:rsidR="00D255F0" w:rsidRPr="00CC559C" w:rsidRDefault="00D255F0" w:rsidP="00D255F0">
      <w:pPr>
        <w:pStyle w:val="T"/>
        <w:rPr>
          <w:rFonts w:eastAsia="PMingLiU"/>
          <w:strike/>
          <w:w w:val="100"/>
          <w:lang w:eastAsia="zh-TW"/>
        </w:rPr>
      </w:pPr>
      <w:proofErr w:type="gramStart"/>
      <w:r w:rsidRPr="00CC559C">
        <w:rPr>
          <w:strike/>
          <w:w w:val="100"/>
        </w:rPr>
        <w:t>The HE</w:t>
      </w:r>
      <w:proofErr w:type="gramEnd"/>
      <w:r w:rsidRPr="00CC559C">
        <w:rPr>
          <w:strike/>
          <w:w w:val="100"/>
        </w:rPr>
        <w:t>-MCS subfield indicates the recommended HE-MCS, and is set to the HE-MCS Index value (defined in 28.5 (Parameters for HE-MCSs)).</w:t>
      </w:r>
    </w:p>
    <w:p w:rsidR="00D85337" w:rsidRPr="00CC559C" w:rsidRDefault="00D85337" w:rsidP="00376F16">
      <w:pPr>
        <w:rPr>
          <w:rFonts w:ascii="TimesNewRomanPSMT" w:eastAsia="PMingLiU" w:hAnsi="TimesNewRomanPSMT"/>
          <w:strike/>
          <w:color w:val="000000"/>
          <w:sz w:val="20"/>
          <w:lang w:val="en-US" w:eastAsia="zh-TW"/>
        </w:rPr>
      </w:pPr>
    </w:p>
    <w:p w:rsidR="00D85337" w:rsidRPr="00CC559C" w:rsidRDefault="00D255F0" w:rsidP="00376F16">
      <w:pPr>
        <w:rPr>
          <w:rFonts w:ascii="TimesNewRomanPSMT" w:eastAsia="PMingLiU" w:hAnsi="TimesNewRomanPSMT"/>
          <w:strike/>
          <w:color w:val="000000"/>
          <w:sz w:val="20"/>
          <w:lang w:eastAsia="zh-TW"/>
        </w:rPr>
      </w:pPr>
      <w:r w:rsidRPr="00CC559C">
        <w:rPr>
          <w:strike/>
          <w:sz w:val="20"/>
        </w:rPr>
        <w:t>The DCM subfield indicates the recommended usage of DCM, and is set to 1 if DCM is recommended and is set to 0 otherwise.</w:t>
      </w:r>
    </w:p>
    <w:p w:rsidR="00D255F0" w:rsidRDefault="00D255F0" w:rsidP="00376F16">
      <w:pPr>
        <w:rPr>
          <w:rFonts w:ascii="TimesNewRomanPSMT" w:eastAsia="PMingLiU" w:hAnsi="TimesNewRomanPSMT"/>
          <w:color w:val="000000"/>
          <w:sz w:val="20"/>
          <w:lang w:eastAsia="zh-TW"/>
        </w:rPr>
      </w:pPr>
    </w:p>
    <w:tbl>
      <w:tblPr>
        <w:tblW w:w="0" w:type="auto"/>
        <w:jc w:val="center"/>
        <w:tblLayout w:type="fixed"/>
        <w:tblCellMar>
          <w:top w:w="120" w:type="dxa"/>
          <w:left w:w="120" w:type="dxa"/>
          <w:bottom w:w="60" w:type="dxa"/>
          <w:right w:w="120" w:type="dxa"/>
        </w:tblCellMar>
        <w:tblLook w:val="0000"/>
      </w:tblPr>
      <w:tblGrid>
        <w:gridCol w:w="1637"/>
        <w:gridCol w:w="1559"/>
        <w:gridCol w:w="4084"/>
        <w:gridCol w:w="1100"/>
      </w:tblGrid>
      <w:tr w:rsidR="00CC559C" w:rsidTr="00CC559C">
        <w:trPr>
          <w:jc w:val="center"/>
        </w:trPr>
        <w:tc>
          <w:tcPr>
            <w:tcW w:w="8380" w:type="dxa"/>
            <w:gridSpan w:val="4"/>
            <w:tcBorders>
              <w:top w:val="nil"/>
              <w:left w:val="nil"/>
              <w:bottom w:val="nil"/>
              <w:right w:val="nil"/>
            </w:tcBorders>
            <w:tcMar>
              <w:top w:w="120" w:type="dxa"/>
              <w:left w:w="120" w:type="dxa"/>
              <w:bottom w:w="60" w:type="dxa"/>
              <w:right w:w="120" w:type="dxa"/>
            </w:tcMar>
            <w:vAlign w:val="center"/>
          </w:tcPr>
          <w:p w:rsidR="00CC559C" w:rsidRDefault="00CC559C" w:rsidP="00CC559C">
            <w:pPr>
              <w:pStyle w:val="TableTitle"/>
            </w:pPr>
            <w:bookmarkStart w:id="3" w:name="RTF32343938353a205461626c65"/>
            <w:r>
              <w:rPr>
                <w:rFonts w:eastAsia="PMingLiU" w:hint="eastAsia"/>
                <w:w w:val="100"/>
                <w:lang w:eastAsia="zh-TW"/>
              </w:rPr>
              <w:t>Table xxx HLA Control subfields</w:t>
            </w:r>
            <w:r w:rsidR="000C0E29">
              <w:rPr>
                <w:w w:val="100"/>
              </w:rPr>
              <w:fldChar w:fldCharType="begin"/>
            </w:r>
            <w:r>
              <w:rPr>
                <w:w w:val="100"/>
              </w:rPr>
              <w:instrText xml:space="preserve"> FILENAME </w:instrText>
            </w:r>
            <w:r w:rsidR="000C0E29">
              <w:rPr>
                <w:w w:val="100"/>
              </w:rPr>
              <w:fldChar w:fldCharType="separate"/>
            </w:r>
            <w:r>
              <w:rPr>
                <w:w w:val="100"/>
              </w:rPr>
              <w:t> </w:t>
            </w:r>
            <w:r w:rsidR="000C0E29">
              <w:rPr>
                <w:w w:val="100"/>
              </w:rPr>
              <w:fldChar w:fldCharType="end"/>
            </w:r>
            <w:bookmarkEnd w:id="3"/>
          </w:p>
        </w:tc>
      </w:tr>
      <w:tr w:rsidR="00CC559C" w:rsidTr="00CC559C">
        <w:trPr>
          <w:gridAfter w:val="1"/>
          <w:wAfter w:w="1100" w:type="dxa"/>
          <w:trHeight w:val="1040"/>
          <w:jc w:val="center"/>
        </w:trPr>
        <w:tc>
          <w:tcPr>
            <w:tcW w:w="163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C559C" w:rsidRPr="00CC559C" w:rsidRDefault="00CC559C" w:rsidP="00CC559C">
            <w:pPr>
              <w:pStyle w:val="CellHeading"/>
              <w:rPr>
                <w:rFonts w:eastAsia="PMingLiU"/>
                <w:lang w:eastAsia="zh-TW"/>
              </w:rPr>
            </w:pPr>
            <w:r>
              <w:rPr>
                <w:rFonts w:eastAsia="PMingLiU" w:hint="eastAsia"/>
                <w:lang w:eastAsia="zh-TW"/>
              </w:rPr>
              <w:t>Subfield</w:t>
            </w:r>
          </w:p>
        </w:tc>
        <w:tc>
          <w:tcPr>
            <w:tcW w:w="1559"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C559C" w:rsidRPr="00CC559C" w:rsidRDefault="00CC559C" w:rsidP="00CC559C">
            <w:pPr>
              <w:pStyle w:val="CellHeading"/>
              <w:rPr>
                <w:rFonts w:eastAsia="PMingLiU"/>
                <w:lang w:eastAsia="zh-TW"/>
              </w:rPr>
            </w:pPr>
            <w:r>
              <w:rPr>
                <w:rFonts w:eastAsia="PMingLiU" w:hint="eastAsia"/>
                <w:w w:val="100"/>
                <w:lang w:eastAsia="zh-TW"/>
              </w:rPr>
              <w:t>Meaning</w:t>
            </w:r>
          </w:p>
        </w:tc>
        <w:tc>
          <w:tcPr>
            <w:tcW w:w="4084"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C559C" w:rsidRPr="00CC559C" w:rsidRDefault="00CC559C" w:rsidP="00CC559C">
            <w:pPr>
              <w:pStyle w:val="CellHeading"/>
              <w:rPr>
                <w:rFonts w:eastAsia="PMingLiU"/>
                <w:lang w:eastAsia="zh-TW"/>
              </w:rPr>
            </w:pPr>
            <w:r>
              <w:rPr>
                <w:rFonts w:eastAsia="PMingLiU" w:hint="eastAsia"/>
                <w:w w:val="100"/>
                <w:lang w:eastAsia="zh-TW"/>
              </w:rPr>
              <w:t>Definition</w:t>
            </w:r>
          </w:p>
        </w:tc>
      </w:tr>
      <w:tr w:rsidR="00CC559C" w:rsidTr="005013BF">
        <w:trPr>
          <w:gridAfter w:val="1"/>
          <w:wAfter w:w="1100" w:type="dxa"/>
          <w:trHeight w:val="560"/>
          <w:jc w:val="center"/>
        </w:trPr>
        <w:tc>
          <w:tcPr>
            <w:tcW w:w="1637"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C559C" w:rsidRPr="00CC559C" w:rsidRDefault="00CC559C" w:rsidP="00CC559C">
            <w:pPr>
              <w:pStyle w:val="CellBody"/>
              <w:rPr>
                <w:rFonts w:eastAsia="PMingLiU"/>
                <w:lang w:eastAsia="zh-TW"/>
              </w:rPr>
            </w:pPr>
            <w:proofErr w:type="spellStart"/>
            <w:r>
              <w:rPr>
                <w:rFonts w:eastAsia="PMingLiU" w:hint="eastAsia"/>
                <w:w w:val="100"/>
                <w:lang w:eastAsia="zh-TW"/>
              </w:rPr>
              <w:lastRenderedPageBreak/>
              <w:t>Uos</w:t>
            </w:r>
            <w:r w:rsidR="0015779B">
              <w:rPr>
                <w:rFonts w:eastAsia="PMingLiU" w:hint="eastAsia"/>
                <w:w w:val="100"/>
                <w:lang w:eastAsia="zh-TW"/>
              </w:rPr>
              <w:t>o</w:t>
            </w:r>
            <w:r>
              <w:rPr>
                <w:rFonts w:eastAsia="PMingLiU" w:hint="eastAsia"/>
                <w:w w:val="100"/>
                <w:lang w:eastAsia="zh-TW"/>
              </w:rPr>
              <w:t>licited</w:t>
            </w:r>
            <w:proofErr w:type="spellEnd"/>
            <w:r>
              <w:rPr>
                <w:rFonts w:eastAsia="PMingLiU" w:hint="eastAsia"/>
                <w:w w:val="100"/>
                <w:lang w:eastAsia="zh-TW"/>
              </w:rPr>
              <w:t xml:space="preserve"> MFB</w:t>
            </w:r>
          </w:p>
        </w:tc>
        <w:tc>
          <w:tcPr>
            <w:tcW w:w="1559"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C559C" w:rsidRDefault="00BD2DBD" w:rsidP="00A24E2C">
            <w:pPr>
              <w:pStyle w:val="CellBody"/>
            </w:pPr>
            <w:r>
              <w:t xml:space="preserve">Unsolicited </w:t>
            </w:r>
            <w:r>
              <w:rPr>
                <w:rFonts w:eastAsia="PMingLiU" w:hint="eastAsia"/>
                <w:lang w:eastAsia="zh-TW"/>
              </w:rPr>
              <w:t xml:space="preserve">MFB </w:t>
            </w:r>
            <w:r>
              <w:t>indicator</w:t>
            </w:r>
          </w:p>
        </w:tc>
        <w:tc>
          <w:tcPr>
            <w:tcW w:w="4084"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BD2DBD" w:rsidRPr="00BD2DBD" w:rsidRDefault="00BD2DBD" w:rsidP="00BD2DBD">
            <w:pPr>
              <w:pStyle w:val="CellBody"/>
              <w:rPr>
                <w:w w:val="100"/>
              </w:rPr>
            </w:pPr>
            <w:r w:rsidRPr="00BD2DBD">
              <w:rPr>
                <w:w w:val="100"/>
              </w:rPr>
              <w:t xml:space="preserve">Set to 1 if the </w:t>
            </w:r>
            <w:r>
              <w:rPr>
                <w:rFonts w:eastAsia="PMingLiU" w:hint="eastAsia"/>
                <w:w w:val="100"/>
                <w:lang w:eastAsia="zh-TW"/>
              </w:rPr>
              <w:t>HLA Control</w:t>
            </w:r>
            <w:r w:rsidRPr="00BD2DBD">
              <w:rPr>
                <w:w w:val="100"/>
              </w:rPr>
              <w:t xml:space="preserve"> is a</w:t>
            </w:r>
            <w:r>
              <w:rPr>
                <w:rFonts w:eastAsia="PMingLiU" w:hint="eastAsia"/>
                <w:w w:val="100"/>
                <w:lang w:eastAsia="zh-TW"/>
              </w:rPr>
              <w:t xml:space="preserve">n </w:t>
            </w:r>
            <w:r>
              <w:rPr>
                <w:rFonts w:eastAsia="PMingLiU"/>
                <w:w w:val="100"/>
                <w:lang w:eastAsia="zh-TW"/>
              </w:rPr>
              <w:t>unsolicited</w:t>
            </w:r>
            <w:r>
              <w:rPr>
                <w:rFonts w:eastAsia="PMingLiU" w:hint="eastAsia"/>
                <w:w w:val="100"/>
                <w:lang w:eastAsia="zh-TW"/>
              </w:rPr>
              <w:t xml:space="preserve"> MFB</w:t>
            </w:r>
            <w:r w:rsidRPr="00BD2DBD">
              <w:rPr>
                <w:w w:val="100"/>
              </w:rPr>
              <w:t>.</w:t>
            </w:r>
          </w:p>
          <w:p w:rsidR="00CC559C" w:rsidRPr="00BD2DBD" w:rsidRDefault="00BD2DBD" w:rsidP="00BD2DBD">
            <w:pPr>
              <w:pStyle w:val="CellBody"/>
              <w:rPr>
                <w:rFonts w:eastAsia="PMingLiU"/>
                <w:lang w:eastAsia="zh-TW"/>
              </w:rPr>
            </w:pPr>
            <w:r w:rsidRPr="00BD2DBD">
              <w:rPr>
                <w:w w:val="100"/>
              </w:rPr>
              <w:t xml:space="preserve">Set to 0 if the </w:t>
            </w:r>
            <w:r>
              <w:rPr>
                <w:rFonts w:eastAsia="PMingLiU" w:hint="eastAsia"/>
                <w:w w:val="100"/>
                <w:lang w:eastAsia="zh-TW"/>
              </w:rPr>
              <w:t xml:space="preserve">HLA Control is an MRQ or a </w:t>
            </w:r>
            <w:r>
              <w:rPr>
                <w:rFonts w:eastAsia="PMingLiU"/>
                <w:w w:val="100"/>
                <w:lang w:eastAsia="zh-TW"/>
              </w:rPr>
              <w:t>solicited</w:t>
            </w:r>
            <w:r>
              <w:rPr>
                <w:rFonts w:eastAsia="PMingLiU" w:hint="eastAsia"/>
                <w:w w:val="100"/>
                <w:lang w:eastAsia="zh-TW"/>
              </w:rPr>
              <w:t xml:space="preserve"> MFB</w:t>
            </w:r>
            <w:r w:rsidRPr="00BD2DBD">
              <w:rPr>
                <w:w w:val="100"/>
              </w:rPr>
              <w:t>.</w:t>
            </w:r>
          </w:p>
        </w:tc>
      </w:tr>
      <w:tr w:rsidR="005013BF" w:rsidTr="00180E74">
        <w:trPr>
          <w:gridAfter w:val="1"/>
          <w:wAfter w:w="1100" w:type="dxa"/>
          <w:trHeight w:val="560"/>
          <w:jc w:val="center"/>
        </w:trPr>
        <w:tc>
          <w:tcPr>
            <w:tcW w:w="1637"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5013BF" w:rsidRDefault="005013BF" w:rsidP="00CC559C">
            <w:pPr>
              <w:pStyle w:val="CellBody"/>
              <w:rPr>
                <w:rFonts w:eastAsia="PMingLiU"/>
                <w:w w:val="100"/>
                <w:lang w:eastAsia="zh-TW"/>
              </w:rPr>
            </w:pPr>
            <w:r>
              <w:rPr>
                <w:rFonts w:eastAsia="PMingLiU" w:hint="eastAsia"/>
                <w:w w:val="100"/>
                <w:lang w:eastAsia="zh-TW"/>
              </w:rPr>
              <w:t>MRQ</w:t>
            </w:r>
          </w:p>
        </w:tc>
        <w:tc>
          <w:tcPr>
            <w:tcW w:w="1559"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5013BF" w:rsidRPr="005013BF" w:rsidRDefault="005013BF" w:rsidP="00A24E2C">
            <w:pPr>
              <w:pStyle w:val="CellBody"/>
              <w:rPr>
                <w:rFonts w:eastAsia="PMingLiU"/>
                <w:lang w:eastAsia="zh-TW"/>
              </w:rPr>
            </w:pPr>
            <w:r>
              <w:rPr>
                <w:rFonts w:eastAsia="PMingLiU" w:hint="eastAsia"/>
                <w:lang w:eastAsia="zh-TW"/>
              </w:rPr>
              <w:t>HLA feedback request</w:t>
            </w:r>
            <w:r w:rsidR="00C61D65">
              <w:rPr>
                <w:rFonts w:eastAsia="PMingLiU" w:hint="eastAsia"/>
                <w:lang w:eastAsia="zh-TW"/>
              </w:rPr>
              <w:t xml:space="preserve"> indicator</w:t>
            </w:r>
          </w:p>
        </w:tc>
        <w:tc>
          <w:tcPr>
            <w:tcW w:w="4084"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5013BF" w:rsidRDefault="00225B7E" w:rsidP="003C31EA">
            <w:pPr>
              <w:pStyle w:val="CellBody"/>
              <w:rPr>
                <w:rFonts w:eastAsia="PMingLiU"/>
                <w:w w:val="100"/>
                <w:lang w:eastAsia="zh-TW"/>
              </w:rPr>
            </w:pPr>
            <w:r>
              <w:rPr>
                <w:rFonts w:eastAsia="PMingLiU" w:hint="eastAsia"/>
                <w:w w:val="100"/>
                <w:lang w:eastAsia="zh-TW"/>
              </w:rPr>
              <w:t>S</w:t>
            </w:r>
            <w:r w:rsidR="003C31EA">
              <w:rPr>
                <w:rFonts w:eastAsia="PMingLiU" w:hint="eastAsia"/>
                <w:w w:val="100"/>
                <w:lang w:eastAsia="zh-TW"/>
              </w:rPr>
              <w:t xml:space="preserve">et to 1 </w:t>
            </w:r>
            <w:r>
              <w:rPr>
                <w:rFonts w:eastAsia="PMingLiU" w:hint="eastAsia"/>
                <w:w w:val="100"/>
                <w:lang w:eastAsia="zh-TW"/>
              </w:rPr>
              <w:t xml:space="preserve">and set </w:t>
            </w:r>
            <w:r w:rsidRPr="005013BF">
              <w:rPr>
                <w:w w:val="100"/>
              </w:rPr>
              <w:t xml:space="preserve">Unsolicited MFB subfield </w:t>
            </w:r>
            <w:r>
              <w:rPr>
                <w:rFonts w:eastAsia="PMingLiU" w:hint="eastAsia"/>
                <w:w w:val="100"/>
                <w:lang w:eastAsia="zh-TW"/>
              </w:rPr>
              <w:t xml:space="preserve">to 0 to </w:t>
            </w:r>
            <w:r w:rsidR="003C31EA">
              <w:rPr>
                <w:rFonts w:eastAsia="PMingLiU" w:hint="eastAsia"/>
                <w:w w:val="100"/>
                <w:lang w:eastAsia="zh-TW"/>
              </w:rPr>
              <w:t xml:space="preserve">request an HLA feedback. </w:t>
            </w:r>
          </w:p>
          <w:p w:rsidR="003C31EA" w:rsidRDefault="00225B7E" w:rsidP="003C31EA">
            <w:pPr>
              <w:pStyle w:val="CellBody"/>
              <w:rPr>
                <w:rFonts w:eastAsia="PMingLiU"/>
                <w:w w:val="100"/>
                <w:lang w:eastAsia="zh-TW"/>
              </w:rPr>
            </w:pPr>
            <w:r>
              <w:rPr>
                <w:rFonts w:eastAsia="PMingLiU" w:hint="eastAsia"/>
                <w:w w:val="100"/>
                <w:lang w:eastAsia="zh-TW"/>
              </w:rPr>
              <w:t xml:space="preserve">Set to </w:t>
            </w:r>
            <w:r w:rsidR="00311942">
              <w:rPr>
                <w:rFonts w:eastAsia="PMingLiU" w:hint="eastAsia"/>
                <w:w w:val="100"/>
                <w:lang w:eastAsia="zh-TW"/>
              </w:rPr>
              <w:t>0</w:t>
            </w:r>
            <w:r>
              <w:rPr>
                <w:rFonts w:eastAsia="PMingLiU" w:hint="eastAsia"/>
                <w:w w:val="100"/>
                <w:lang w:eastAsia="zh-TW"/>
              </w:rPr>
              <w:t xml:space="preserve"> and set </w:t>
            </w:r>
            <w:r w:rsidRPr="005013BF">
              <w:rPr>
                <w:w w:val="100"/>
              </w:rPr>
              <w:t xml:space="preserve">Unsolicited MFB subfield </w:t>
            </w:r>
            <w:r>
              <w:rPr>
                <w:rFonts w:eastAsia="PMingLiU" w:hint="eastAsia"/>
                <w:w w:val="100"/>
                <w:lang w:eastAsia="zh-TW"/>
              </w:rPr>
              <w:t>to 0 to respond an HLA request.</w:t>
            </w:r>
          </w:p>
          <w:p w:rsidR="003C31EA" w:rsidRPr="005013BF" w:rsidRDefault="003C31EA" w:rsidP="003C31EA">
            <w:pPr>
              <w:pStyle w:val="CellBody"/>
              <w:rPr>
                <w:rFonts w:eastAsia="PMingLiU"/>
                <w:w w:val="100"/>
                <w:lang w:eastAsia="zh-TW"/>
              </w:rPr>
            </w:pPr>
            <w:r w:rsidRPr="005013BF">
              <w:rPr>
                <w:w w:val="100"/>
              </w:rPr>
              <w:t xml:space="preserve">If the Unsolicited MFB subfield is </w:t>
            </w:r>
            <w:r>
              <w:rPr>
                <w:rFonts w:eastAsia="PMingLiU" w:hint="eastAsia"/>
                <w:w w:val="100"/>
                <w:lang w:eastAsia="zh-TW"/>
              </w:rPr>
              <w:t xml:space="preserve">1, the MRQ </w:t>
            </w:r>
            <w:proofErr w:type="spellStart"/>
            <w:r>
              <w:rPr>
                <w:rFonts w:eastAsia="PMingLiU" w:hint="eastAsia"/>
                <w:w w:val="100"/>
                <w:lang w:eastAsia="zh-TW"/>
              </w:rPr>
              <w:t>subfiled</w:t>
            </w:r>
            <w:proofErr w:type="spellEnd"/>
            <w:r>
              <w:rPr>
                <w:rFonts w:eastAsia="PMingLiU" w:hint="eastAsia"/>
                <w:w w:val="100"/>
                <w:lang w:eastAsia="zh-TW"/>
              </w:rPr>
              <w:t xml:space="preserve"> is reserved.</w:t>
            </w:r>
          </w:p>
        </w:tc>
      </w:tr>
      <w:tr w:rsidR="00180E74" w:rsidTr="0027191A">
        <w:trPr>
          <w:gridAfter w:val="1"/>
          <w:wAfter w:w="1100" w:type="dxa"/>
          <w:trHeight w:val="560"/>
          <w:jc w:val="center"/>
        </w:trPr>
        <w:tc>
          <w:tcPr>
            <w:tcW w:w="1637"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180E74" w:rsidRDefault="00180E74" w:rsidP="00CC559C">
            <w:pPr>
              <w:pStyle w:val="CellBody"/>
              <w:rPr>
                <w:rFonts w:eastAsia="PMingLiU"/>
                <w:w w:val="100"/>
                <w:lang w:eastAsia="zh-TW"/>
              </w:rPr>
            </w:pPr>
            <w:r>
              <w:rPr>
                <w:rFonts w:eastAsia="PMingLiU" w:hint="eastAsia"/>
                <w:w w:val="100"/>
                <w:lang w:eastAsia="zh-TW"/>
              </w:rPr>
              <w:t>NSS</w:t>
            </w:r>
          </w:p>
        </w:tc>
        <w:tc>
          <w:tcPr>
            <w:tcW w:w="1559"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180E74" w:rsidRDefault="00180E74" w:rsidP="00A24E2C">
            <w:pPr>
              <w:pStyle w:val="CellBody"/>
              <w:rPr>
                <w:rFonts w:eastAsia="PMingLiU"/>
                <w:lang w:eastAsia="zh-TW"/>
              </w:rPr>
            </w:pPr>
            <w:r w:rsidRPr="00180E74">
              <w:rPr>
                <w:rFonts w:eastAsia="PMingLiU"/>
                <w:lang w:eastAsia="zh-TW"/>
              </w:rPr>
              <w:t>Recommended</w:t>
            </w:r>
            <w:r>
              <w:rPr>
                <w:rFonts w:eastAsia="PMingLiU" w:hint="eastAsia"/>
                <w:lang w:eastAsia="zh-TW"/>
              </w:rPr>
              <w:t xml:space="preserve"> </w:t>
            </w:r>
            <w:r w:rsidR="007131E9">
              <w:rPr>
                <w:rFonts w:eastAsia="PMingLiU" w:hint="eastAsia"/>
                <w:lang w:eastAsia="zh-TW"/>
              </w:rPr>
              <w:t>number of spatial stream</w:t>
            </w:r>
          </w:p>
        </w:tc>
        <w:tc>
          <w:tcPr>
            <w:tcW w:w="4084"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7131E9" w:rsidRPr="007131E9" w:rsidRDefault="00361775" w:rsidP="007131E9">
            <w:pPr>
              <w:pStyle w:val="CellBody"/>
              <w:rPr>
                <w:rFonts w:eastAsia="PMingLiU"/>
                <w:w w:val="100"/>
                <w:lang w:eastAsia="zh-TW"/>
              </w:rPr>
            </w:pPr>
            <w:r w:rsidRPr="00B951C2">
              <w:rPr>
                <w:rFonts w:eastAsia="PMingLiU"/>
                <w:lang w:eastAsia="zh-TW"/>
              </w:rPr>
              <w:t xml:space="preserve">If the Unsolicited MFB subfield is </w:t>
            </w:r>
            <w:r>
              <w:rPr>
                <w:rFonts w:eastAsia="PMingLiU" w:hint="eastAsia"/>
                <w:lang w:eastAsia="zh-TW"/>
              </w:rPr>
              <w:t>1</w:t>
            </w:r>
            <w:r w:rsidRPr="00B951C2">
              <w:rPr>
                <w:rFonts w:eastAsia="PMingLiU"/>
                <w:lang w:eastAsia="zh-TW"/>
              </w:rPr>
              <w:t xml:space="preserve"> </w:t>
            </w:r>
            <w:r>
              <w:rPr>
                <w:rFonts w:eastAsia="PMingLiU" w:hint="eastAsia"/>
                <w:lang w:eastAsia="zh-TW"/>
              </w:rPr>
              <w:t>or if</w:t>
            </w:r>
            <w:r w:rsidRPr="00B951C2">
              <w:rPr>
                <w:rFonts w:eastAsia="PMingLiU"/>
                <w:lang w:eastAsia="zh-TW"/>
              </w:rPr>
              <w:t xml:space="preserve"> </w:t>
            </w:r>
            <w:r w:rsidR="00DD70B3">
              <w:rPr>
                <w:rFonts w:eastAsia="PMingLiU" w:hint="eastAsia"/>
                <w:lang w:eastAsia="zh-TW"/>
              </w:rPr>
              <w:t xml:space="preserve">the </w:t>
            </w:r>
            <w:r w:rsidRPr="005013BF">
              <w:rPr>
                <w:w w:val="100"/>
              </w:rPr>
              <w:t>Unsolicited MFB subfield is</w:t>
            </w:r>
            <w:r>
              <w:rPr>
                <w:rFonts w:eastAsia="PMingLiU" w:hint="eastAsia"/>
                <w:w w:val="100"/>
                <w:lang w:eastAsia="zh-TW"/>
              </w:rPr>
              <w:t xml:space="preserve"> 0 and </w:t>
            </w:r>
            <w:r w:rsidRPr="00B951C2">
              <w:rPr>
                <w:rFonts w:eastAsia="PMingLiU"/>
                <w:lang w:eastAsia="zh-TW"/>
              </w:rPr>
              <w:t xml:space="preserve">the MRQ subfield is </w:t>
            </w:r>
            <w:r>
              <w:rPr>
                <w:rFonts w:eastAsia="PMingLiU" w:hint="eastAsia"/>
                <w:lang w:eastAsia="zh-TW"/>
              </w:rPr>
              <w:t>0</w:t>
            </w:r>
            <w:r w:rsidRPr="00B951C2">
              <w:rPr>
                <w:rFonts w:eastAsia="PMingLiU"/>
                <w:lang w:eastAsia="zh-TW"/>
              </w:rPr>
              <w:t>,</w:t>
            </w:r>
            <w:r>
              <w:rPr>
                <w:rFonts w:eastAsia="PMingLiU" w:hint="eastAsia"/>
                <w:lang w:eastAsia="zh-TW"/>
              </w:rPr>
              <w:t xml:space="preserve"> NSS </w:t>
            </w:r>
            <w:r>
              <w:rPr>
                <w:rFonts w:eastAsia="PMingLiU"/>
                <w:lang w:eastAsia="zh-TW"/>
              </w:rPr>
              <w:t>subfield</w:t>
            </w:r>
            <w:r>
              <w:rPr>
                <w:rFonts w:eastAsia="PMingLiU" w:hint="eastAsia"/>
                <w:lang w:eastAsia="zh-TW"/>
              </w:rPr>
              <w:t xml:space="preserve"> </w:t>
            </w:r>
            <w:r w:rsidR="00CD3BD6">
              <w:rPr>
                <w:rFonts w:eastAsia="PMingLiU" w:hint="eastAsia"/>
                <w:w w:val="100"/>
                <w:lang w:eastAsia="zh-TW"/>
              </w:rPr>
              <w:t>i</w:t>
            </w:r>
            <w:r w:rsidR="007131E9" w:rsidRPr="007131E9">
              <w:rPr>
                <w:rFonts w:eastAsia="PMingLiU"/>
                <w:w w:val="100"/>
                <w:lang w:eastAsia="zh-TW"/>
              </w:rPr>
              <w:t xml:space="preserve">ndicates the recommended </w:t>
            </w:r>
            <w:r w:rsidR="007131E9" w:rsidRPr="007131E9">
              <w:rPr>
                <w:w w:val="100"/>
              </w:rPr>
              <w:t xml:space="preserve">number of spatial streams, </w:t>
            </w:r>
            <w:r w:rsidR="007131E9" w:rsidRPr="007131E9">
              <w:rPr>
                <w:i/>
                <w:iCs/>
                <w:w w:val="100"/>
              </w:rPr>
              <w:t>N</w:t>
            </w:r>
            <w:r w:rsidR="007131E9" w:rsidRPr="007131E9">
              <w:rPr>
                <w:i/>
                <w:iCs/>
                <w:w w:val="100"/>
                <w:vertAlign w:val="subscript"/>
              </w:rPr>
              <w:t>SS</w:t>
            </w:r>
            <w:r w:rsidR="007131E9" w:rsidRPr="007131E9">
              <w:rPr>
                <w:w w:val="100"/>
              </w:rPr>
              <w:t xml:space="preserve">, and is set to </w:t>
            </w:r>
            <w:r w:rsidR="007131E9" w:rsidRPr="007131E9">
              <w:rPr>
                <w:i/>
                <w:iCs/>
                <w:w w:val="100"/>
              </w:rPr>
              <w:t>N</w:t>
            </w:r>
            <w:r w:rsidR="007131E9" w:rsidRPr="007131E9">
              <w:rPr>
                <w:i/>
                <w:iCs/>
                <w:w w:val="100"/>
                <w:vertAlign w:val="subscript"/>
              </w:rPr>
              <w:t>SS</w:t>
            </w:r>
            <w:r w:rsidR="007131E9" w:rsidRPr="007131E9">
              <w:rPr>
                <w:w w:val="100"/>
              </w:rPr>
              <w:t> – 1.</w:t>
            </w:r>
          </w:p>
          <w:p w:rsidR="00180E74" w:rsidRDefault="00180E74" w:rsidP="007131E9">
            <w:pPr>
              <w:pStyle w:val="CellBody"/>
              <w:rPr>
                <w:rFonts w:eastAsia="PMingLiU"/>
                <w:w w:val="100"/>
                <w:lang w:eastAsia="zh-TW"/>
              </w:rPr>
            </w:pPr>
          </w:p>
          <w:p w:rsidR="00380D4E" w:rsidRDefault="00380D4E" w:rsidP="007131E9">
            <w:pPr>
              <w:pStyle w:val="CellBody"/>
              <w:rPr>
                <w:rFonts w:eastAsia="PMingLiU"/>
                <w:w w:val="100"/>
                <w:lang w:eastAsia="zh-TW"/>
              </w:rPr>
            </w:pPr>
            <w:r w:rsidRPr="00380D4E">
              <w:rPr>
                <w:rFonts w:eastAsia="PMingLiU"/>
                <w:w w:val="100"/>
                <w:lang w:eastAsia="zh-TW"/>
              </w:rPr>
              <w:t>Otherwise, this subfield is reserved.</w:t>
            </w:r>
          </w:p>
        </w:tc>
      </w:tr>
      <w:tr w:rsidR="0027191A" w:rsidRPr="00B951C2" w:rsidTr="00567D5D">
        <w:trPr>
          <w:gridAfter w:val="1"/>
          <w:wAfter w:w="1100" w:type="dxa"/>
          <w:trHeight w:val="2888"/>
          <w:jc w:val="center"/>
        </w:trPr>
        <w:tc>
          <w:tcPr>
            <w:tcW w:w="1637"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27191A" w:rsidRPr="00B951C2" w:rsidRDefault="0027191A" w:rsidP="00CC559C">
            <w:pPr>
              <w:pStyle w:val="CellBody"/>
              <w:rPr>
                <w:rFonts w:eastAsia="PMingLiU"/>
                <w:w w:val="100"/>
                <w:szCs w:val="20"/>
                <w:lang w:eastAsia="zh-TW"/>
              </w:rPr>
            </w:pPr>
            <w:r w:rsidRPr="00B951C2">
              <w:rPr>
                <w:rFonts w:eastAsia="PMingLiU" w:hint="eastAsia"/>
                <w:w w:val="100"/>
                <w:szCs w:val="20"/>
                <w:lang w:eastAsia="zh-TW"/>
              </w:rPr>
              <w:t>HE-MCS</w:t>
            </w:r>
          </w:p>
        </w:tc>
        <w:tc>
          <w:tcPr>
            <w:tcW w:w="1559"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27191A" w:rsidRPr="00B951C2" w:rsidRDefault="0027191A" w:rsidP="00A24E2C">
            <w:pPr>
              <w:pStyle w:val="CellBody"/>
              <w:rPr>
                <w:rFonts w:eastAsia="PMingLiU"/>
                <w:szCs w:val="20"/>
                <w:lang w:eastAsia="zh-TW"/>
              </w:rPr>
            </w:pPr>
            <w:r w:rsidRPr="00B951C2">
              <w:rPr>
                <w:rFonts w:eastAsia="PMingLiU"/>
                <w:szCs w:val="20"/>
                <w:lang w:eastAsia="zh-TW"/>
              </w:rPr>
              <w:t>Recommended</w:t>
            </w:r>
            <w:r w:rsidRPr="00B951C2">
              <w:rPr>
                <w:rFonts w:eastAsia="PMingLiU" w:hint="eastAsia"/>
                <w:szCs w:val="20"/>
                <w:lang w:eastAsia="zh-TW"/>
              </w:rPr>
              <w:t xml:space="preserve"> HE</w:t>
            </w:r>
            <w:r w:rsidRPr="00B951C2">
              <w:rPr>
                <w:rFonts w:eastAsia="PMingLiU"/>
                <w:szCs w:val="20"/>
                <w:lang w:eastAsia="zh-TW"/>
              </w:rPr>
              <w:t>-MCS</w:t>
            </w:r>
          </w:p>
        </w:tc>
        <w:tc>
          <w:tcPr>
            <w:tcW w:w="4084"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27191A" w:rsidRDefault="00DD03F2" w:rsidP="00DD03F2">
            <w:pPr>
              <w:pStyle w:val="CellBody"/>
              <w:rPr>
                <w:rFonts w:eastAsia="PMingLiU"/>
                <w:w w:val="100"/>
                <w:szCs w:val="20"/>
                <w:lang w:eastAsia="zh-TW"/>
              </w:rPr>
            </w:pPr>
            <w:r w:rsidRPr="00B951C2">
              <w:rPr>
                <w:rFonts w:eastAsia="PMingLiU"/>
                <w:lang w:eastAsia="zh-TW"/>
              </w:rPr>
              <w:t xml:space="preserve">If the Unsolicited MFB subfield is </w:t>
            </w:r>
            <w:r>
              <w:rPr>
                <w:rFonts w:eastAsia="PMingLiU" w:hint="eastAsia"/>
                <w:lang w:eastAsia="zh-TW"/>
              </w:rPr>
              <w:t>1</w:t>
            </w:r>
            <w:r w:rsidRPr="00B951C2">
              <w:rPr>
                <w:rFonts w:eastAsia="PMingLiU"/>
                <w:lang w:eastAsia="zh-TW"/>
              </w:rPr>
              <w:t xml:space="preserve"> </w:t>
            </w:r>
            <w:r>
              <w:rPr>
                <w:rFonts w:eastAsia="PMingLiU" w:hint="eastAsia"/>
                <w:lang w:eastAsia="zh-TW"/>
              </w:rPr>
              <w:t>or if</w:t>
            </w:r>
            <w:r w:rsidRPr="00B951C2">
              <w:rPr>
                <w:rFonts w:eastAsia="PMingLiU"/>
                <w:lang w:eastAsia="zh-TW"/>
              </w:rPr>
              <w:t xml:space="preserve"> </w:t>
            </w:r>
            <w:r w:rsidR="00DD70B3">
              <w:rPr>
                <w:rFonts w:eastAsia="PMingLiU" w:hint="eastAsia"/>
                <w:lang w:eastAsia="zh-TW"/>
              </w:rPr>
              <w:t xml:space="preserve">the </w:t>
            </w:r>
            <w:r w:rsidRPr="005013BF">
              <w:rPr>
                <w:w w:val="100"/>
              </w:rPr>
              <w:t>Unsolicited MFB subfield is</w:t>
            </w:r>
            <w:r>
              <w:rPr>
                <w:rFonts w:eastAsia="PMingLiU" w:hint="eastAsia"/>
                <w:w w:val="100"/>
                <w:lang w:eastAsia="zh-TW"/>
              </w:rPr>
              <w:t xml:space="preserve"> 0 and </w:t>
            </w:r>
            <w:r w:rsidRPr="00B951C2">
              <w:rPr>
                <w:rFonts w:eastAsia="PMingLiU"/>
                <w:lang w:eastAsia="zh-TW"/>
              </w:rPr>
              <w:t xml:space="preserve">the MRQ subfield is </w:t>
            </w:r>
            <w:r>
              <w:rPr>
                <w:rFonts w:eastAsia="PMingLiU" w:hint="eastAsia"/>
                <w:lang w:eastAsia="zh-TW"/>
              </w:rPr>
              <w:t>0</w:t>
            </w:r>
            <w:r w:rsidRPr="00B951C2">
              <w:rPr>
                <w:rFonts w:eastAsia="PMingLiU"/>
                <w:lang w:eastAsia="zh-TW"/>
              </w:rPr>
              <w:t>,</w:t>
            </w:r>
            <w:r>
              <w:rPr>
                <w:rFonts w:eastAsia="PMingLiU" w:hint="eastAsia"/>
                <w:lang w:eastAsia="zh-TW"/>
              </w:rPr>
              <w:t xml:space="preserve"> the HE-MCS subfield i</w:t>
            </w:r>
            <w:r w:rsidR="00EC5B80" w:rsidRPr="00B951C2">
              <w:rPr>
                <w:w w:val="100"/>
                <w:szCs w:val="20"/>
              </w:rPr>
              <w:t>ndicates the recommended HE-MCS, and is set to the HE-MCS Index value (defined in 28.5 (Parameters for HE-MCSs))</w:t>
            </w:r>
            <w:r>
              <w:rPr>
                <w:rFonts w:eastAsia="PMingLiU" w:hint="eastAsia"/>
                <w:w w:val="100"/>
                <w:szCs w:val="20"/>
                <w:lang w:eastAsia="zh-TW"/>
              </w:rPr>
              <w:t>.</w:t>
            </w:r>
          </w:p>
          <w:p w:rsidR="00DD03F2" w:rsidRDefault="00DD03F2" w:rsidP="00DD03F2">
            <w:pPr>
              <w:pStyle w:val="CellBody"/>
              <w:rPr>
                <w:rFonts w:eastAsia="PMingLiU"/>
                <w:w w:val="100"/>
                <w:szCs w:val="20"/>
                <w:lang w:eastAsia="zh-TW"/>
              </w:rPr>
            </w:pPr>
          </w:p>
          <w:p w:rsidR="00E10B25" w:rsidRPr="00E10B25" w:rsidRDefault="00E10B25" w:rsidP="00E10B25">
            <w:pPr>
              <w:pStyle w:val="CellBody"/>
              <w:rPr>
                <w:rFonts w:eastAsia="PMingLiU"/>
                <w:w w:val="100"/>
                <w:szCs w:val="20"/>
                <w:lang w:eastAsia="zh-TW"/>
              </w:rPr>
            </w:pPr>
            <w:r w:rsidRPr="00E10B25">
              <w:rPr>
                <w:rFonts w:eastAsia="PMingLiU"/>
                <w:w w:val="100"/>
                <w:szCs w:val="20"/>
                <w:lang w:eastAsia="zh-TW"/>
              </w:rPr>
              <w:t xml:space="preserve">The HE-MCS subfield of the MFB subfield of HLA Control field should be set to the highest </w:t>
            </w:r>
            <w:proofErr w:type="spellStart"/>
            <w:r w:rsidRPr="00E10B25">
              <w:rPr>
                <w:rFonts w:eastAsia="PMingLiU"/>
                <w:w w:val="100"/>
                <w:szCs w:val="20"/>
                <w:lang w:eastAsia="zh-TW"/>
              </w:rPr>
              <w:t>datarate</w:t>
            </w:r>
            <w:proofErr w:type="spellEnd"/>
            <w:r w:rsidRPr="00E10B25">
              <w:rPr>
                <w:rFonts w:eastAsia="PMingLiU"/>
                <w:w w:val="100"/>
                <w:szCs w:val="20"/>
                <w:lang w:eastAsia="zh-TW"/>
              </w:rPr>
              <w:t>,</w:t>
            </w:r>
          </w:p>
          <w:p w:rsidR="00E10B25" w:rsidRDefault="00E10B25" w:rsidP="00E10B25">
            <w:pPr>
              <w:pStyle w:val="CellBody"/>
              <w:rPr>
                <w:rFonts w:eastAsia="PMingLiU"/>
                <w:w w:val="100"/>
                <w:szCs w:val="20"/>
                <w:lang w:eastAsia="zh-TW"/>
              </w:rPr>
            </w:pPr>
            <w:proofErr w:type="gramStart"/>
            <w:r w:rsidRPr="00E10B25">
              <w:rPr>
                <w:rFonts w:eastAsia="PMingLiU"/>
                <w:w w:val="100"/>
                <w:szCs w:val="20"/>
                <w:lang w:eastAsia="zh-TW"/>
              </w:rPr>
              <w:t>for</w:t>
            </w:r>
            <w:proofErr w:type="gramEnd"/>
            <w:r w:rsidRPr="00E10B25">
              <w:rPr>
                <w:rFonts w:eastAsia="PMingLiU"/>
                <w:w w:val="100"/>
                <w:szCs w:val="20"/>
                <w:lang w:eastAsia="zh-TW"/>
              </w:rPr>
              <w:t xml:space="preserve"> given transmission properties, that results in frame error rate of 10% or lower for a</w:t>
            </w:r>
            <w:r w:rsidR="00CD3BD6">
              <w:rPr>
                <w:rFonts w:eastAsia="PMingLiU" w:hint="eastAsia"/>
                <w:w w:val="100"/>
                <w:szCs w:val="20"/>
                <w:lang w:eastAsia="zh-TW"/>
              </w:rPr>
              <w:t>n</w:t>
            </w:r>
            <w:r w:rsidRPr="00E10B25">
              <w:rPr>
                <w:rFonts w:eastAsia="PMingLiU"/>
                <w:w w:val="100"/>
                <w:szCs w:val="20"/>
                <w:lang w:eastAsia="zh-TW"/>
              </w:rPr>
              <w:t xml:space="preserve"> MPDU length of</w:t>
            </w:r>
            <w:r>
              <w:rPr>
                <w:rFonts w:eastAsia="PMingLiU" w:hint="eastAsia"/>
                <w:w w:val="100"/>
                <w:szCs w:val="20"/>
                <w:lang w:eastAsia="zh-TW"/>
              </w:rPr>
              <w:t xml:space="preserve"> </w:t>
            </w:r>
            <w:r w:rsidRPr="00E10B25">
              <w:rPr>
                <w:rFonts w:eastAsia="PMingLiU"/>
                <w:w w:val="100"/>
                <w:szCs w:val="20"/>
                <w:lang w:eastAsia="zh-TW"/>
              </w:rPr>
              <w:t>3895 octets.</w:t>
            </w:r>
          </w:p>
          <w:p w:rsidR="00E10B25" w:rsidRDefault="00E10B25" w:rsidP="00DD03F2">
            <w:pPr>
              <w:pStyle w:val="CellBody"/>
              <w:rPr>
                <w:rFonts w:eastAsia="PMingLiU"/>
                <w:w w:val="100"/>
                <w:szCs w:val="20"/>
                <w:lang w:eastAsia="zh-TW"/>
              </w:rPr>
            </w:pPr>
          </w:p>
          <w:p w:rsidR="00DD03F2" w:rsidRPr="00DD03F2" w:rsidRDefault="00380D4E" w:rsidP="00DD03F2">
            <w:pPr>
              <w:pStyle w:val="CellBody"/>
              <w:rPr>
                <w:rFonts w:eastAsia="PMingLiU"/>
                <w:w w:val="100"/>
                <w:szCs w:val="20"/>
                <w:lang w:eastAsia="zh-TW"/>
              </w:rPr>
            </w:pPr>
            <w:r w:rsidRPr="00380D4E">
              <w:rPr>
                <w:rFonts w:eastAsia="PMingLiU"/>
                <w:w w:val="100"/>
                <w:lang w:eastAsia="zh-TW"/>
              </w:rPr>
              <w:t>Otherwise, this subfield is reserved.</w:t>
            </w:r>
          </w:p>
        </w:tc>
      </w:tr>
      <w:tr w:rsidR="00336B12" w:rsidRPr="00B951C2" w:rsidTr="00C80964">
        <w:trPr>
          <w:gridAfter w:val="1"/>
          <w:wAfter w:w="1100" w:type="dxa"/>
          <w:trHeight w:val="560"/>
          <w:jc w:val="center"/>
        </w:trPr>
        <w:tc>
          <w:tcPr>
            <w:tcW w:w="1637"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336B12" w:rsidRPr="00B951C2" w:rsidRDefault="00336B12" w:rsidP="00CC559C">
            <w:pPr>
              <w:pStyle w:val="CellBody"/>
              <w:rPr>
                <w:rFonts w:eastAsia="PMingLiU"/>
                <w:w w:val="100"/>
                <w:lang w:eastAsia="zh-TW"/>
              </w:rPr>
            </w:pPr>
            <w:r w:rsidRPr="00B951C2">
              <w:rPr>
                <w:rFonts w:eastAsia="PMingLiU" w:hint="eastAsia"/>
                <w:w w:val="100"/>
                <w:lang w:eastAsia="zh-TW"/>
              </w:rPr>
              <w:t>DCM</w:t>
            </w:r>
          </w:p>
        </w:tc>
        <w:tc>
          <w:tcPr>
            <w:tcW w:w="1559"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336B12" w:rsidRPr="00B951C2" w:rsidRDefault="00336B12" w:rsidP="00A24E2C">
            <w:pPr>
              <w:pStyle w:val="CellBody"/>
              <w:rPr>
                <w:rFonts w:eastAsia="PMingLiU"/>
                <w:lang w:eastAsia="zh-TW"/>
              </w:rPr>
            </w:pPr>
            <w:r w:rsidRPr="00B951C2">
              <w:rPr>
                <w:rFonts w:eastAsia="PMingLiU"/>
                <w:lang w:eastAsia="zh-TW"/>
              </w:rPr>
              <w:t>Recommended</w:t>
            </w:r>
            <w:r w:rsidRPr="00B951C2">
              <w:rPr>
                <w:rFonts w:eastAsia="PMingLiU" w:hint="eastAsia"/>
                <w:lang w:eastAsia="zh-TW"/>
              </w:rPr>
              <w:t xml:space="preserve"> </w:t>
            </w:r>
            <w:r w:rsidR="00A95E58" w:rsidRPr="00B951C2">
              <w:rPr>
                <w:rFonts w:eastAsia="PMingLiU" w:hint="eastAsia"/>
                <w:lang w:eastAsia="zh-TW"/>
              </w:rPr>
              <w:t>usage</w:t>
            </w:r>
            <w:r w:rsidR="000A1203" w:rsidRPr="00B951C2">
              <w:rPr>
                <w:rFonts w:eastAsia="PMingLiU" w:hint="eastAsia"/>
                <w:lang w:eastAsia="zh-TW"/>
              </w:rPr>
              <w:t xml:space="preserve"> </w:t>
            </w:r>
            <w:r w:rsidR="00A95E58" w:rsidRPr="00B951C2">
              <w:rPr>
                <w:rFonts w:eastAsia="PMingLiU" w:hint="eastAsia"/>
                <w:lang w:eastAsia="zh-TW"/>
              </w:rPr>
              <w:t xml:space="preserve">of </w:t>
            </w:r>
            <w:r w:rsidRPr="00B951C2">
              <w:rPr>
                <w:rFonts w:eastAsia="PMingLiU" w:hint="eastAsia"/>
                <w:lang w:eastAsia="zh-TW"/>
              </w:rPr>
              <w:t>DCM</w:t>
            </w:r>
          </w:p>
        </w:tc>
        <w:tc>
          <w:tcPr>
            <w:tcW w:w="4084"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336B12" w:rsidRDefault="00140954" w:rsidP="00140954">
            <w:pPr>
              <w:pStyle w:val="CellBody"/>
              <w:rPr>
                <w:rFonts w:eastAsia="PMingLiU"/>
                <w:lang w:eastAsia="zh-TW"/>
              </w:rPr>
            </w:pPr>
            <w:r w:rsidRPr="00B951C2">
              <w:rPr>
                <w:rFonts w:eastAsia="PMingLiU"/>
                <w:lang w:eastAsia="zh-TW"/>
              </w:rPr>
              <w:t xml:space="preserve">If the Unsolicited MFB subfield is </w:t>
            </w:r>
            <w:r>
              <w:rPr>
                <w:rFonts w:eastAsia="PMingLiU" w:hint="eastAsia"/>
                <w:lang w:eastAsia="zh-TW"/>
              </w:rPr>
              <w:t>1</w:t>
            </w:r>
            <w:r w:rsidRPr="00B951C2">
              <w:rPr>
                <w:rFonts w:eastAsia="PMingLiU"/>
                <w:lang w:eastAsia="zh-TW"/>
              </w:rPr>
              <w:t xml:space="preserve"> </w:t>
            </w:r>
            <w:r>
              <w:rPr>
                <w:rFonts w:eastAsia="PMingLiU" w:hint="eastAsia"/>
                <w:lang w:eastAsia="zh-TW"/>
              </w:rPr>
              <w:t>or if</w:t>
            </w:r>
            <w:r w:rsidRPr="00B951C2">
              <w:rPr>
                <w:rFonts w:eastAsia="PMingLiU"/>
                <w:lang w:eastAsia="zh-TW"/>
              </w:rPr>
              <w:t xml:space="preserve"> </w:t>
            </w:r>
            <w:r w:rsidR="00DD70B3">
              <w:rPr>
                <w:rFonts w:eastAsia="PMingLiU"/>
                <w:lang w:eastAsia="zh-TW"/>
              </w:rPr>
              <w:t>the</w:t>
            </w:r>
            <w:r w:rsidR="00DD70B3">
              <w:rPr>
                <w:rFonts w:eastAsia="PMingLiU" w:hint="eastAsia"/>
                <w:lang w:eastAsia="zh-TW"/>
              </w:rPr>
              <w:t xml:space="preserve"> </w:t>
            </w:r>
            <w:r w:rsidRPr="005013BF">
              <w:rPr>
                <w:w w:val="100"/>
              </w:rPr>
              <w:t>Unsolicited MFB subfield is</w:t>
            </w:r>
            <w:r>
              <w:rPr>
                <w:rFonts w:eastAsia="PMingLiU" w:hint="eastAsia"/>
                <w:w w:val="100"/>
                <w:lang w:eastAsia="zh-TW"/>
              </w:rPr>
              <w:t xml:space="preserve"> 0 and </w:t>
            </w:r>
            <w:r w:rsidRPr="00B951C2">
              <w:rPr>
                <w:rFonts w:eastAsia="PMingLiU"/>
                <w:lang w:eastAsia="zh-TW"/>
              </w:rPr>
              <w:t xml:space="preserve">the MRQ subfield is </w:t>
            </w:r>
            <w:r>
              <w:rPr>
                <w:rFonts w:eastAsia="PMingLiU" w:hint="eastAsia"/>
                <w:lang w:eastAsia="zh-TW"/>
              </w:rPr>
              <w:t>0</w:t>
            </w:r>
            <w:r w:rsidRPr="00B951C2">
              <w:rPr>
                <w:rFonts w:eastAsia="PMingLiU"/>
                <w:lang w:eastAsia="zh-TW"/>
              </w:rPr>
              <w:t>,</w:t>
            </w:r>
            <w:r>
              <w:rPr>
                <w:rFonts w:eastAsia="PMingLiU" w:hint="eastAsia"/>
                <w:lang w:eastAsia="zh-TW"/>
              </w:rPr>
              <w:t xml:space="preserve"> the DCM subfield i</w:t>
            </w:r>
            <w:r w:rsidR="00336B12" w:rsidRPr="00B951C2">
              <w:t>ndicates the recommended us</w:t>
            </w:r>
            <w:r w:rsidR="00CD3BD6">
              <w:t>age of DCM</w:t>
            </w:r>
            <w:r w:rsidR="00CD3BD6">
              <w:rPr>
                <w:rFonts w:eastAsia="PMingLiU" w:hint="eastAsia"/>
                <w:lang w:eastAsia="zh-TW"/>
              </w:rPr>
              <w:t>. This subfield</w:t>
            </w:r>
            <w:r w:rsidR="00336B12" w:rsidRPr="00B951C2">
              <w:t xml:space="preserve"> is set to 1 if DCM is recommended and is set to 0 otherwise.</w:t>
            </w:r>
          </w:p>
          <w:p w:rsidR="00380D4E" w:rsidRPr="00380D4E" w:rsidRDefault="00380D4E" w:rsidP="00140954">
            <w:pPr>
              <w:pStyle w:val="CellBody"/>
              <w:rPr>
                <w:rFonts w:eastAsia="PMingLiU"/>
                <w:lang w:eastAsia="zh-TW"/>
              </w:rPr>
            </w:pPr>
          </w:p>
          <w:p w:rsidR="00380D4E" w:rsidRPr="00380D4E" w:rsidRDefault="00380D4E" w:rsidP="00140954">
            <w:pPr>
              <w:pStyle w:val="CellBody"/>
              <w:rPr>
                <w:rFonts w:eastAsia="PMingLiU"/>
                <w:w w:val="100"/>
                <w:lang w:eastAsia="zh-TW"/>
              </w:rPr>
            </w:pPr>
            <w:r w:rsidRPr="00380D4E">
              <w:rPr>
                <w:rFonts w:eastAsia="PMingLiU"/>
                <w:w w:val="100"/>
                <w:lang w:eastAsia="zh-TW"/>
              </w:rPr>
              <w:t>Otherwise, this subfield is reserved.</w:t>
            </w:r>
          </w:p>
        </w:tc>
      </w:tr>
      <w:tr w:rsidR="00C80964" w:rsidTr="00E75E5F">
        <w:trPr>
          <w:gridAfter w:val="1"/>
          <w:wAfter w:w="1100" w:type="dxa"/>
          <w:trHeight w:val="560"/>
          <w:jc w:val="center"/>
        </w:trPr>
        <w:tc>
          <w:tcPr>
            <w:tcW w:w="1637"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80964" w:rsidRDefault="00C80964" w:rsidP="00CC559C">
            <w:pPr>
              <w:pStyle w:val="CellBody"/>
              <w:rPr>
                <w:rFonts w:eastAsia="PMingLiU"/>
                <w:w w:val="100"/>
                <w:lang w:eastAsia="zh-TW"/>
              </w:rPr>
            </w:pPr>
            <w:r>
              <w:rPr>
                <w:rFonts w:eastAsia="PMingLiU" w:hint="eastAsia"/>
                <w:w w:val="100"/>
                <w:lang w:eastAsia="zh-TW"/>
              </w:rPr>
              <w:t>RU</w:t>
            </w:r>
          </w:p>
        </w:tc>
        <w:tc>
          <w:tcPr>
            <w:tcW w:w="1559"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80964" w:rsidRPr="00E77F0F" w:rsidRDefault="00C80964" w:rsidP="00A24E2C">
            <w:pPr>
              <w:pStyle w:val="CellBody"/>
              <w:rPr>
                <w:rFonts w:eastAsia="PMingLiU"/>
                <w:color w:val="auto"/>
                <w:lang w:eastAsia="zh-TW"/>
              </w:rPr>
            </w:pPr>
            <w:r w:rsidRPr="00E77F0F">
              <w:rPr>
                <w:rFonts w:eastAsia="PMingLiU" w:hint="eastAsia"/>
                <w:color w:val="auto"/>
                <w:lang w:eastAsia="zh-TW"/>
              </w:rPr>
              <w:t>RU index</w:t>
            </w:r>
            <w:r w:rsidRPr="00E77F0F">
              <w:rPr>
                <w:rFonts w:eastAsia="PMingLiU"/>
                <w:color w:val="auto"/>
                <w:lang w:eastAsia="zh-TW"/>
              </w:rPr>
              <w:t xml:space="preserve"> of the</w:t>
            </w:r>
          </w:p>
          <w:p w:rsidR="00C80964" w:rsidRPr="0027191A" w:rsidRDefault="00C80964" w:rsidP="00A24E2C">
            <w:pPr>
              <w:pStyle w:val="CellBody"/>
              <w:rPr>
                <w:rFonts w:eastAsia="PMingLiU"/>
                <w:lang w:eastAsia="zh-TW"/>
              </w:rPr>
            </w:pPr>
            <w:r w:rsidRPr="00E77F0F">
              <w:rPr>
                <w:rFonts w:eastAsia="PMingLiU"/>
                <w:color w:val="auto"/>
                <w:lang w:eastAsia="zh-TW"/>
              </w:rPr>
              <w:t>recommended</w:t>
            </w:r>
            <w:r w:rsidRPr="00E77F0F">
              <w:rPr>
                <w:rFonts w:eastAsia="PMingLiU" w:hint="eastAsia"/>
                <w:color w:val="auto"/>
                <w:lang w:eastAsia="zh-TW"/>
              </w:rPr>
              <w:t xml:space="preserve"> HE</w:t>
            </w:r>
            <w:r w:rsidRPr="00E77F0F">
              <w:rPr>
                <w:rFonts w:eastAsia="PMingLiU"/>
                <w:color w:val="auto"/>
                <w:lang w:eastAsia="zh-TW"/>
              </w:rPr>
              <w:t>-MCS</w:t>
            </w:r>
            <w:r w:rsidR="00E77F0F" w:rsidRPr="00E77F0F">
              <w:rPr>
                <w:rFonts w:eastAsia="PMingLiU" w:hint="eastAsia"/>
                <w:color w:val="auto"/>
                <w:lang w:eastAsia="zh-TW"/>
              </w:rPr>
              <w:t>/  RU index</w:t>
            </w:r>
            <w:r w:rsidR="00E77F0F" w:rsidRPr="00E77F0F">
              <w:rPr>
                <w:rFonts w:eastAsia="PMingLiU"/>
                <w:color w:val="auto"/>
                <w:lang w:eastAsia="zh-TW"/>
              </w:rPr>
              <w:t xml:space="preserve"> </w:t>
            </w:r>
            <w:r w:rsidR="00E77F0F" w:rsidRPr="00E77F0F">
              <w:rPr>
                <w:rFonts w:eastAsia="PMingLiU" w:hint="eastAsia"/>
                <w:color w:val="auto"/>
                <w:lang w:eastAsia="zh-TW"/>
              </w:rPr>
              <w:t>specified by MFB requester to get feedback</w:t>
            </w:r>
          </w:p>
        </w:tc>
        <w:tc>
          <w:tcPr>
            <w:tcW w:w="4084"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C708EF" w:rsidRPr="00B951C2" w:rsidRDefault="00C708EF" w:rsidP="00C708EF">
            <w:pPr>
              <w:pStyle w:val="CellBody"/>
              <w:rPr>
                <w:rFonts w:eastAsia="PMingLiU"/>
                <w:lang w:eastAsia="zh-TW"/>
              </w:rPr>
            </w:pPr>
            <w:r w:rsidRPr="00B951C2">
              <w:rPr>
                <w:rFonts w:eastAsia="PMingLiU"/>
                <w:lang w:eastAsia="zh-TW"/>
              </w:rPr>
              <w:t xml:space="preserve">If the Unsolicited MFB subfield is 1, the </w:t>
            </w:r>
            <w:r>
              <w:rPr>
                <w:rFonts w:eastAsia="PMingLiU" w:hint="eastAsia"/>
                <w:lang w:eastAsia="zh-TW"/>
              </w:rPr>
              <w:t>RU</w:t>
            </w:r>
            <w:r w:rsidRPr="00B951C2">
              <w:rPr>
                <w:rFonts w:eastAsia="PMingLiU"/>
                <w:lang w:eastAsia="zh-TW"/>
              </w:rPr>
              <w:t xml:space="preserve"> subfield indicates the</w:t>
            </w:r>
            <w:r w:rsidRPr="00B951C2">
              <w:rPr>
                <w:rFonts w:eastAsia="PMingLiU" w:hint="eastAsia"/>
                <w:lang w:eastAsia="zh-TW"/>
              </w:rPr>
              <w:t xml:space="preserve"> </w:t>
            </w:r>
            <w:r>
              <w:rPr>
                <w:rFonts w:eastAsia="PMingLiU" w:hint="eastAsia"/>
                <w:lang w:eastAsia="zh-TW"/>
              </w:rPr>
              <w:t>RU index</w:t>
            </w:r>
            <w:r w:rsidRPr="00B951C2">
              <w:rPr>
                <w:rFonts w:eastAsia="PMingLiU"/>
                <w:lang w:eastAsia="zh-TW"/>
              </w:rPr>
              <w:t xml:space="preserve"> for which the recommended </w:t>
            </w:r>
            <w:r w:rsidRPr="00B951C2">
              <w:rPr>
                <w:rFonts w:eastAsia="PMingLiU" w:hint="eastAsia"/>
                <w:lang w:eastAsia="zh-TW"/>
              </w:rPr>
              <w:t>HE</w:t>
            </w:r>
            <w:r>
              <w:rPr>
                <w:rFonts w:eastAsia="PMingLiU"/>
                <w:lang w:eastAsia="zh-TW"/>
              </w:rPr>
              <w:t>-MCS is intended, as</w:t>
            </w:r>
            <w:r>
              <w:rPr>
                <w:rFonts w:eastAsia="PMingLiU" w:hint="eastAsia"/>
                <w:lang w:eastAsia="zh-TW"/>
              </w:rPr>
              <w:t xml:space="preserve"> </w:t>
            </w:r>
            <w:r w:rsidRPr="00B951C2">
              <w:rPr>
                <w:rFonts w:eastAsia="PMingLiU"/>
                <w:lang w:eastAsia="zh-TW"/>
              </w:rPr>
              <w:t>defined in</w:t>
            </w:r>
            <w:r w:rsidRPr="00F46B77">
              <w:rPr>
                <w:rFonts w:eastAsia="PMingLiU"/>
                <w:color w:val="000000" w:themeColor="text1"/>
                <w:lang w:eastAsia="zh-TW"/>
              </w:rPr>
              <w:t xml:space="preserve"> </w:t>
            </w:r>
            <w:r w:rsidRPr="00F46B77">
              <w:rPr>
                <w:rFonts w:eastAsia="PMingLiU" w:hint="eastAsia"/>
                <w:color w:val="000000" w:themeColor="text1"/>
                <w:lang w:eastAsia="zh-TW"/>
              </w:rPr>
              <w:t>27.13</w:t>
            </w:r>
            <w:r w:rsidRPr="00B951C2">
              <w:rPr>
                <w:rFonts w:eastAsia="PMingLiU"/>
                <w:lang w:eastAsia="zh-TW"/>
              </w:rPr>
              <w:t>:</w:t>
            </w:r>
          </w:p>
          <w:p w:rsidR="00C708EF" w:rsidRPr="00C708EF" w:rsidRDefault="00C708EF" w:rsidP="00C708EF">
            <w:pPr>
              <w:pStyle w:val="CellBody"/>
              <w:rPr>
                <w:rFonts w:eastAsia="PMingLiU"/>
                <w:lang w:eastAsia="zh-TW"/>
              </w:rPr>
            </w:pPr>
          </w:p>
          <w:p w:rsidR="00C80964" w:rsidRPr="00935B36" w:rsidRDefault="00C708EF" w:rsidP="00C708EF">
            <w:pPr>
              <w:pStyle w:val="CellBody"/>
              <w:rPr>
                <w:rFonts w:eastAsia="PMingLiU"/>
                <w:color w:val="auto"/>
                <w:lang w:eastAsia="zh-TW"/>
              </w:rPr>
            </w:pPr>
            <w:r w:rsidRPr="00B951C2">
              <w:rPr>
                <w:rFonts w:eastAsia="PMingLiU"/>
                <w:lang w:eastAsia="zh-TW"/>
              </w:rPr>
              <w:t xml:space="preserve">If the Unsolicited MFB subfield is </w:t>
            </w:r>
            <w:r w:rsidRPr="00B951C2">
              <w:rPr>
                <w:rFonts w:eastAsia="PMingLiU" w:hint="eastAsia"/>
                <w:lang w:eastAsia="zh-TW"/>
              </w:rPr>
              <w:t xml:space="preserve">0 and the MRQ </w:t>
            </w:r>
            <w:proofErr w:type="spellStart"/>
            <w:r w:rsidRPr="00B951C2">
              <w:rPr>
                <w:rFonts w:eastAsia="PMingLiU" w:hint="eastAsia"/>
                <w:lang w:eastAsia="zh-TW"/>
              </w:rPr>
              <w:t>subfiled</w:t>
            </w:r>
            <w:proofErr w:type="spellEnd"/>
            <w:r w:rsidRPr="00B951C2">
              <w:rPr>
                <w:rFonts w:eastAsia="PMingLiU" w:hint="eastAsia"/>
                <w:lang w:eastAsia="zh-TW"/>
              </w:rPr>
              <w:t xml:space="preserve"> is 1</w:t>
            </w:r>
            <w:r w:rsidRPr="00B951C2">
              <w:rPr>
                <w:rFonts w:eastAsia="PMingLiU"/>
                <w:lang w:eastAsia="zh-TW"/>
              </w:rPr>
              <w:t xml:space="preserve">, the </w:t>
            </w:r>
            <w:r>
              <w:rPr>
                <w:rFonts w:eastAsia="PMingLiU" w:hint="eastAsia"/>
                <w:lang w:eastAsia="zh-TW"/>
              </w:rPr>
              <w:t>RU</w:t>
            </w:r>
            <w:r w:rsidRPr="00B951C2">
              <w:rPr>
                <w:rFonts w:eastAsia="PMingLiU"/>
                <w:lang w:eastAsia="zh-TW"/>
              </w:rPr>
              <w:t xml:space="preserve"> subfield indicates the</w:t>
            </w:r>
            <w:r w:rsidRPr="00B951C2">
              <w:rPr>
                <w:rFonts w:eastAsia="PMingLiU" w:hint="eastAsia"/>
                <w:lang w:eastAsia="zh-TW"/>
              </w:rPr>
              <w:t xml:space="preserve"> </w:t>
            </w:r>
            <w:r w:rsidR="00895CC4">
              <w:rPr>
                <w:rFonts w:eastAsia="PMingLiU" w:hint="eastAsia"/>
                <w:lang w:eastAsia="zh-TW"/>
              </w:rPr>
              <w:t>RU index</w:t>
            </w:r>
            <w:r w:rsidRPr="00935B36">
              <w:rPr>
                <w:rFonts w:eastAsia="PMingLiU"/>
                <w:color w:val="auto"/>
                <w:lang w:eastAsia="zh-TW"/>
              </w:rPr>
              <w:t xml:space="preserve"> </w:t>
            </w:r>
            <w:r w:rsidRPr="00935B36">
              <w:rPr>
                <w:rFonts w:eastAsia="PMingLiU" w:hint="eastAsia"/>
                <w:color w:val="auto"/>
                <w:lang w:eastAsia="zh-TW"/>
              </w:rPr>
              <w:t>requested by the MFB requester to get feedback.</w:t>
            </w:r>
          </w:p>
          <w:p w:rsidR="00C708EF" w:rsidRPr="00935B36" w:rsidRDefault="00C708EF" w:rsidP="00C708EF">
            <w:pPr>
              <w:pStyle w:val="CellBody"/>
              <w:rPr>
                <w:rFonts w:eastAsia="PMingLiU"/>
                <w:color w:val="auto"/>
                <w:lang w:eastAsia="zh-TW"/>
              </w:rPr>
            </w:pPr>
          </w:p>
          <w:p w:rsidR="001A028E" w:rsidRPr="00935B36" w:rsidRDefault="001A028E" w:rsidP="00C708EF">
            <w:pPr>
              <w:pStyle w:val="CellBody"/>
              <w:rPr>
                <w:rFonts w:eastAsia="PMingLiU"/>
                <w:color w:val="auto"/>
                <w:lang w:eastAsia="zh-TW"/>
              </w:rPr>
            </w:pPr>
            <w:r w:rsidRPr="00935B36">
              <w:rPr>
                <w:rFonts w:eastAsia="PMingLiU" w:hint="eastAsia"/>
                <w:color w:val="auto"/>
                <w:lang w:eastAsia="zh-TW"/>
              </w:rPr>
              <w:t>RU index is interpreted with the BW subfield to specify the RU.</w:t>
            </w:r>
          </w:p>
          <w:p w:rsidR="001A028E" w:rsidRPr="00935B36" w:rsidRDefault="001A028E" w:rsidP="00C708EF">
            <w:pPr>
              <w:pStyle w:val="CellBody"/>
              <w:rPr>
                <w:rFonts w:eastAsia="PMingLiU"/>
                <w:color w:val="auto"/>
                <w:lang w:eastAsia="zh-TW"/>
              </w:rPr>
            </w:pPr>
          </w:p>
          <w:p w:rsidR="00C708EF" w:rsidRPr="00935B36" w:rsidRDefault="00C708EF" w:rsidP="00C708EF">
            <w:pPr>
              <w:pStyle w:val="CellBody"/>
              <w:rPr>
                <w:rFonts w:eastAsia="PMingLiU"/>
                <w:color w:val="auto"/>
                <w:lang w:eastAsia="zh-TW"/>
              </w:rPr>
            </w:pPr>
            <w:r w:rsidRPr="00935B36">
              <w:rPr>
                <w:rFonts w:eastAsia="PMingLiU" w:hint="eastAsia"/>
                <w:color w:val="auto"/>
                <w:lang w:eastAsia="zh-TW"/>
              </w:rPr>
              <w:t xml:space="preserve">RU index </w:t>
            </w:r>
            <w:r w:rsidR="003223E7" w:rsidRPr="00935B36">
              <w:rPr>
                <w:rFonts w:eastAsia="PMingLiU" w:hint="eastAsia"/>
                <w:color w:val="auto"/>
                <w:lang w:eastAsia="zh-TW"/>
              </w:rPr>
              <w:t xml:space="preserve">encoding </w:t>
            </w:r>
            <w:r w:rsidRPr="00935B36">
              <w:rPr>
                <w:rFonts w:eastAsia="PMingLiU" w:hint="eastAsia"/>
                <w:color w:val="auto"/>
                <w:lang w:eastAsia="zh-TW"/>
              </w:rPr>
              <w:t xml:space="preserve">is as defined </w:t>
            </w:r>
            <w:r w:rsidR="00D25704" w:rsidRPr="00935B36">
              <w:rPr>
                <w:rFonts w:eastAsia="PMingLiU"/>
                <w:color w:val="auto"/>
                <w:lang w:eastAsia="zh-TW"/>
              </w:rPr>
              <w:t>9.3.1.23</w:t>
            </w:r>
            <w:r w:rsidRPr="00935B36">
              <w:rPr>
                <w:rFonts w:eastAsia="PMingLiU" w:hint="eastAsia"/>
                <w:color w:val="auto"/>
                <w:lang w:eastAsia="zh-TW"/>
              </w:rPr>
              <w:t>.</w:t>
            </w:r>
          </w:p>
          <w:p w:rsidR="009C7A75" w:rsidRDefault="009C7A75" w:rsidP="00C708EF">
            <w:pPr>
              <w:pStyle w:val="CellBody"/>
              <w:rPr>
                <w:rFonts w:eastAsia="PMingLiU"/>
                <w:color w:val="C00000"/>
                <w:lang w:eastAsia="zh-TW"/>
              </w:rPr>
            </w:pPr>
          </w:p>
          <w:p w:rsidR="009C7A75" w:rsidRDefault="009C7A75" w:rsidP="00C708EF">
            <w:pPr>
              <w:pStyle w:val="CellBody"/>
              <w:rPr>
                <w:rFonts w:eastAsia="PMingLiU"/>
                <w:sz w:val="20"/>
                <w:lang w:eastAsia="zh-TW"/>
              </w:rPr>
            </w:pPr>
            <w:r w:rsidRPr="00380D4E">
              <w:rPr>
                <w:rFonts w:eastAsia="PMingLiU"/>
                <w:w w:val="100"/>
                <w:lang w:eastAsia="zh-TW"/>
              </w:rPr>
              <w:t>Otherwise, this subfield is reserved.</w:t>
            </w:r>
          </w:p>
        </w:tc>
      </w:tr>
      <w:tr w:rsidR="00E75E5F" w:rsidRPr="00B951C2" w:rsidTr="00E5434D">
        <w:trPr>
          <w:gridAfter w:val="1"/>
          <w:wAfter w:w="1100" w:type="dxa"/>
          <w:trHeight w:val="560"/>
          <w:jc w:val="center"/>
        </w:trPr>
        <w:tc>
          <w:tcPr>
            <w:tcW w:w="1637"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E75E5F" w:rsidRPr="00935B36" w:rsidRDefault="00E75E5F" w:rsidP="00CC559C">
            <w:pPr>
              <w:pStyle w:val="CellBody"/>
              <w:rPr>
                <w:rFonts w:eastAsia="PMingLiU"/>
                <w:color w:val="auto"/>
                <w:w w:val="100"/>
                <w:lang w:eastAsia="zh-TW"/>
              </w:rPr>
            </w:pPr>
            <w:r w:rsidRPr="00935B36">
              <w:rPr>
                <w:rFonts w:eastAsia="PMingLiU" w:hint="eastAsia"/>
                <w:color w:val="auto"/>
                <w:w w:val="100"/>
                <w:lang w:eastAsia="zh-TW"/>
              </w:rPr>
              <w:t>BW</w:t>
            </w:r>
          </w:p>
        </w:tc>
        <w:tc>
          <w:tcPr>
            <w:tcW w:w="1559"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E75E5F" w:rsidRPr="00B951C2" w:rsidRDefault="00E75E5F" w:rsidP="00050BC0">
            <w:pPr>
              <w:pStyle w:val="CellBody"/>
              <w:rPr>
                <w:rFonts w:eastAsia="PMingLiU"/>
                <w:lang w:eastAsia="zh-TW"/>
              </w:rPr>
            </w:pPr>
            <w:r w:rsidRPr="00B951C2">
              <w:rPr>
                <w:rFonts w:eastAsia="PMingLiU"/>
                <w:lang w:eastAsia="zh-TW"/>
              </w:rPr>
              <w:t>Bandwidth of the</w:t>
            </w:r>
            <w:r w:rsidRPr="00B951C2">
              <w:rPr>
                <w:rFonts w:eastAsia="PMingLiU" w:hint="eastAsia"/>
                <w:lang w:eastAsia="zh-TW"/>
              </w:rPr>
              <w:t xml:space="preserve"> </w:t>
            </w:r>
            <w:r w:rsidRPr="00B951C2">
              <w:rPr>
                <w:rFonts w:eastAsia="PMingLiU"/>
                <w:lang w:eastAsia="zh-TW"/>
              </w:rPr>
              <w:t>recommended</w:t>
            </w:r>
            <w:r w:rsidRPr="00B951C2">
              <w:rPr>
                <w:rFonts w:eastAsia="PMingLiU" w:hint="eastAsia"/>
                <w:lang w:eastAsia="zh-TW"/>
              </w:rPr>
              <w:t xml:space="preserve"> HE</w:t>
            </w:r>
            <w:r w:rsidRPr="00B951C2">
              <w:rPr>
                <w:rFonts w:eastAsia="PMingLiU"/>
                <w:lang w:eastAsia="zh-TW"/>
              </w:rPr>
              <w:t>-MCS</w:t>
            </w:r>
            <w:r w:rsidR="00A24E2C" w:rsidRPr="00B951C2">
              <w:rPr>
                <w:rFonts w:eastAsia="PMingLiU" w:hint="eastAsia"/>
                <w:lang w:eastAsia="zh-TW"/>
              </w:rPr>
              <w:t>/</w:t>
            </w:r>
            <w:r w:rsidR="00EA2F9B" w:rsidRPr="00B951C2">
              <w:rPr>
                <w:rFonts w:eastAsia="PMingLiU" w:hint="eastAsia"/>
                <w:color w:val="C00000"/>
                <w:lang w:eastAsia="zh-TW"/>
              </w:rPr>
              <w:t xml:space="preserve">  </w:t>
            </w:r>
            <w:r w:rsidR="00EA2F9B" w:rsidRPr="00935B36">
              <w:rPr>
                <w:rFonts w:eastAsia="PMingLiU"/>
                <w:color w:val="auto"/>
                <w:lang w:eastAsia="zh-TW"/>
              </w:rPr>
              <w:t xml:space="preserve">Bandwidth </w:t>
            </w:r>
            <w:r w:rsidR="00050BC0" w:rsidRPr="00935B36">
              <w:rPr>
                <w:rFonts w:eastAsia="PMingLiU" w:hint="eastAsia"/>
                <w:color w:val="auto"/>
                <w:lang w:eastAsia="zh-TW"/>
              </w:rPr>
              <w:t xml:space="preserve">specified by MFB requester to </w:t>
            </w:r>
            <w:r w:rsidR="00756FB9" w:rsidRPr="00935B36">
              <w:rPr>
                <w:rFonts w:eastAsia="PMingLiU" w:hint="eastAsia"/>
                <w:color w:val="auto"/>
                <w:lang w:eastAsia="zh-TW"/>
              </w:rPr>
              <w:t xml:space="preserve">get </w:t>
            </w:r>
            <w:r w:rsidR="00050BC0" w:rsidRPr="00935B36">
              <w:rPr>
                <w:rFonts w:eastAsia="PMingLiU" w:hint="eastAsia"/>
                <w:color w:val="auto"/>
                <w:lang w:eastAsia="zh-TW"/>
              </w:rPr>
              <w:t>feedback</w:t>
            </w:r>
          </w:p>
        </w:tc>
        <w:tc>
          <w:tcPr>
            <w:tcW w:w="4084"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A737D5" w:rsidRPr="00B951C2" w:rsidRDefault="00A737D5" w:rsidP="00A737D5">
            <w:pPr>
              <w:pStyle w:val="CellBody"/>
              <w:rPr>
                <w:rFonts w:eastAsia="PMingLiU"/>
                <w:lang w:eastAsia="zh-TW"/>
              </w:rPr>
            </w:pPr>
            <w:r w:rsidRPr="00B951C2">
              <w:rPr>
                <w:rFonts w:eastAsia="PMingLiU"/>
                <w:lang w:eastAsia="zh-TW"/>
              </w:rPr>
              <w:t>If the Unsolicited MFB subfield is 1, the BW subfield indicates the</w:t>
            </w:r>
            <w:r w:rsidRPr="00B951C2">
              <w:rPr>
                <w:rFonts w:eastAsia="PMingLiU" w:hint="eastAsia"/>
                <w:lang w:eastAsia="zh-TW"/>
              </w:rPr>
              <w:t xml:space="preserve"> </w:t>
            </w:r>
            <w:r w:rsidRPr="00B951C2">
              <w:rPr>
                <w:rFonts w:eastAsia="PMingLiU"/>
                <w:lang w:eastAsia="zh-TW"/>
              </w:rPr>
              <w:t xml:space="preserve">bandwidth for which the recommended </w:t>
            </w:r>
            <w:r w:rsidRPr="00B951C2">
              <w:rPr>
                <w:rFonts w:eastAsia="PMingLiU" w:hint="eastAsia"/>
                <w:lang w:eastAsia="zh-TW"/>
              </w:rPr>
              <w:t>HE</w:t>
            </w:r>
            <w:r w:rsidRPr="00B951C2">
              <w:rPr>
                <w:rFonts w:eastAsia="PMingLiU"/>
                <w:lang w:eastAsia="zh-TW"/>
              </w:rPr>
              <w:t>-MCS is intended, as</w:t>
            </w:r>
          </w:p>
          <w:p w:rsidR="00A737D5" w:rsidRPr="00935B36" w:rsidRDefault="00A737D5" w:rsidP="00A737D5">
            <w:pPr>
              <w:pStyle w:val="CellBody"/>
              <w:rPr>
                <w:rFonts w:eastAsia="PMingLiU"/>
                <w:color w:val="auto"/>
                <w:lang w:eastAsia="zh-TW"/>
              </w:rPr>
            </w:pPr>
            <w:proofErr w:type="gramStart"/>
            <w:r w:rsidRPr="00B951C2">
              <w:rPr>
                <w:rFonts w:eastAsia="PMingLiU"/>
                <w:lang w:eastAsia="zh-TW"/>
              </w:rPr>
              <w:t>defined</w:t>
            </w:r>
            <w:proofErr w:type="gramEnd"/>
            <w:r w:rsidRPr="00B951C2">
              <w:rPr>
                <w:rFonts w:eastAsia="PMingLiU"/>
                <w:lang w:eastAsia="zh-TW"/>
              </w:rPr>
              <w:t xml:space="preserve"> in</w:t>
            </w:r>
            <w:r w:rsidRPr="00935B36">
              <w:rPr>
                <w:rFonts w:eastAsia="PMingLiU"/>
                <w:color w:val="auto"/>
                <w:lang w:eastAsia="zh-TW"/>
              </w:rPr>
              <w:t xml:space="preserve"> </w:t>
            </w:r>
            <w:r w:rsidRPr="00935B36">
              <w:rPr>
                <w:rFonts w:eastAsia="PMingLiU" w:hint="eastAsia"/>
                <w:color w:val="auto"/>
                <w:lang w:eastAsia="zh-TW"/>
              </w:rPr>
              <w:t>27.13</w:t>
            </w:r>
            <w:r w:rsidR="00503A4C">
              <w:rPr>
                <w:rFonts w:eastAsia="PMingLiU" w:hint="eastAsia"/>
                <w:color w:val="auto"/>
                <w:lang w:eastAsia="zh-TW"/>
              </w:rPr>
              <w:t>.</w:t>
            </w:r>
          </w:p>
          <w:p w:rsidR="00EA2F9B" w:rsidRPr="00935B36" w:rsidRDefault="00EA2F9B" w:rsidP="00A737D5">
            <w:pPr>
              <w:pStyle w:val="CellBody"/>
              <w:rPr>
                <w:rFonts w:eastAsia="PMingLiU"/>
                <w:color w:val="auto"/>
                <w:lang w:eastAsia="zh-TW"/>
              </w:rPr>
            </w:pPr>
          </w:p>
          <w:p w:rsidR="00EA2F9B" w:rsidRPr="00935B36" w:rsidRDefault="00EA2F9B" w:rsidP="00EA2F9B">
            <w:pPr>
              <w:pStyle w:val="CellBody"/>
              <w:rPr>
                <w:rFonts w:eastAsia="PMingLiU"/>
                <w:color w:val="auto"/>
                <w:lang w:eastAsia="zh-TW"/>
              </w:rPr>
            </w:pPr>
            <w:r w:rsidRPr="00935B36">
              <w:rPr>
                <w:rFonts w:eastAsia="PMingLiU"/>
                <w:color w:val="auto"/>
                <w:lang w:eastAsia="zh-TW"/>
              </w:rPr>
              <w:t xml:space="preserve">If the Unsolicited MFB subfield is </w:t>
            </w:r>
            <w:r w:rsidRPr="00935B36">
              <w:rPr>
                <w:rFonts w:eastAsia="PMingLiU" w:hint="eastAsia"/>
                <w:color w:val="auto"/>
                <w:lang w:eastAsia="zh-TW"/>
              </w:rPr>
              <w:t xml:space="preserve">0 and the MRQ </w:t>
            </w:r>
            <w:proofErr w:type="spellStart"/>
            <w:r w:rsidRPr="00935B36">
              <w:rPr>
                <w:rFonts w:eastAsia="PMingLiU" w:hint="eastAsia"/>
                <w:color w:val="auto"/>
                <w:lang w:eastAsia="zh-TW"/>
              </w:rPr>
              <w:t>subfiled</w:t>
            </w:r>
            <w:proofErr w:type="spellEnd"/>
            <w:r w:rsidRPr="00935B36">
              <w:rPr>
                <w:rFonts w:eastAsia="PMingLiU" w:hint="eastAsia"/>
                <w:color w:val="auto"/>
                <w:lang w:eastAsia="zh-TW"/>
              </w:rPr>
              <w:t xml:space="preserve"> is 1</w:t>
            </w:r>
            <w:r w:rsidRPr="00935B36">
              <w:rPr>
                <w:rFonts w:eastAsia="PMingLiU"/>
                <w:color w:val="auto"/>
                <w:lang w:eastAsia="zh-TW"/>
              </w:rPr>
              <w:t>, the BW subfield indicates the</w:t>
            </w:r>
            <w:r w:rsidRPr="00935B36">
              <w:rPr>
                <w:rFonts w:eastAsia="PMingLiU" w:hint="eastAsia"/>
                <w:color w:val="auto"/>
                <w:lang w:eastAsia="zh-TW"/>
              </w:rPr>
              <w:t xml:space="preserve"> </w:t>
            </w:r>
            <w:r w:rsidRPr="00935B36">
              <w:rPr>
                <w:rFonts w:eastAsia="PMingLiU"/>
                <w:color w:val="auto"/>
                <w:lang w:eastAsia="zh-TW"/>
              </w:rPr>
              <w:t xml:space="preserve">bandwidth </w:t>
            </w:r>
            <w:r w:rsidR="001020BD" w:rsidRPr="00935B36">
              <w:rPr>
                <w:rFonts w:eastAsia="PMingLiU" w:hint="eastAsia"/>
                <w:color w:val="auto"/>
                <w:lang w:eastAsia="zh-TW"/>
              </w:rPr>
              <w:t>request</w:t>
            </w:r>
            <w:r w:rsidR="00B951C2" w:rsidRPr="00935B36">
              <w:rPr>
                <w:rFonts w:eastAsia="PMingLiU" w:hint="eastAsia"/>
                <w:color w:val="auto"/>
                <w:lang w:eastAsia="zh-TW"/>
              </w:rPr>
              <w:t>ed</w:t>
            </w:r>
            <w:r w:rsidR="001020BD" w:rsidRPr="00935B36">
              <w:rPr>
                <w:rFonts w:eastAsia="PMingLiU" w:hint="eastAsia"/>
                <w:color w:val="auto"/>
                <w:lang w:eastAsia="zh-TW"/>
              </w:rPr>
              <w:t xml:space="preserve"> </w:t>
            </w:r>
            <w:r w:rsidR="000F32BB" w:rsidRPr="00935B36">
              <w:rPr>
                <w:rFonts w:eastAsia="PMingLiU" w:hint="eastAsia"/>
                <w:color w:val="auto"/>
                <w:lang w:eastAsia="zh-TW"/>
              </w:rPr>
              <w:t>by the MFB requester to get feedback.</w:t>
            </w:r>
          </w:p>
          <w:p w:rsidR="00EA2F9B" w:rsidRPr="00935B36" w:rsidRDefault="00EA2F9B" w:rsidP="00EA2F9B">
            <w:pPr>
              <w:pStyle w:val="CellBody"/>
              <w:rPr>
                <w:rFonts w:eastAsia="PMingLiU"/>
                <w:color w:val="auto"/>
                <w:lang w:eastAsia="zh-TW"/>
              </w:rPr>
            </w:pPr>
          </w:p>
          <w:p w:rsidR="000F32BB" w:rsidRPr="00B951C2" w:rsidRDefault="000F32BB" w:rsidP="000F32BB">
            <w:pPr>
              <w:pStyle w:val="CellBody"/>
              <w:rPr>
                <w:rFonts w:eastAsia="PMingLiU"/>
                <w:lang w:eastAsia="zh-TW"/>
              </w:rPr>
            </w:pPr>
            <w:r w:rsidRPr="00B951C2">
              <w:rPr>
                <w:rFonts w:eastAsia="PMingLiU"/>
                <w:lang w:eastAsia="zh-TW"/>
              </w:rPr>
              <w:t>For a</w:t>
            </w:r>
            <w:r>
              <w:rPr>
                <w:rFonts w:eastAsia="PMingLiU" w:hint="eastAsia"/>
                <w:lang w:eastAsia="zh-TW"/>
              </w:rPr>
              <w:t>n</w:t>
            </w:r>
            <w:r w:rsidRPr="00B951C2">
              <w:rPr>
                <w:rFonts w:eastAsia="PMingLiU"/>
                <w:lang w:eastAsia="zh-TW"/>
              </w:rPr>
              <w:t xml:space="preserve"> </w:t>
            </w:r>
            <w:r w:rsidRPr="00B951C2">
              <w:rPr>
                <w:rFonts w:eastAsia="PMingLiU" w:hint="eastAsia"/>
                <w:lang w:eastAsia="zh-TW"/>
              </w:rPr>
              <w:t>HE</w:t>
            </w:r>
            <w:r w:rsidRPr="00B951C2">
              <w:rPr>
                <w:rFonts w:eastAsia="PMingLiU"/>
                <w:lang w:eastAsia="zh-TW"/>
              </w:rPr>
              <w:t xml:space="preserve"> STA:</w:t>
            </w:r>
          </w:p>
          <w:p w:rsidR="000F32BB" w:rsidRPr="00B951C2" w:rsidRDefault="000F32BB" w:rsidP="000F32BB">
            <w:pPr>
              <w:pStyle w:val="CellBody"/>
              <w:rPr>
                <w:rFonts w:eastAsia="PMingLiU"/>
                <w:lang w:eastAsia="zh-TW"/>
              </w:rPr>
            </w:pPr>
            <w:r w:rsidRPr="00B951C2">
              <w:rPr>
                <w:rFonts w:eastAsia="PMingLiU"/>
                <w:lang w:eastAsia="zh-TW"/>
              </w:rPr>
              <w:t>Set to 0 for 20 MHz</w:t>
            </w:r>
          </w:p>
          <w:p w:rsidR="000F32BB" w:rsidRPr="00B951C2" w:rsidRDefault="000F32BB" w:rsidP="000F32BB">
            <w:pPr>
              <w:pStyle w:val="CellBody"/>
              <w:rPr>
                <w:rFonts w:eastAsia="PMingLiU"/>
                <w:lang w:eastAsia="zh-TW"/>
              </w:rPr>
            </w:pPr>
            <w:r w:rsidRPr="00B951C2">
              <w:rPr>
                <w:rFonts w:eastAsia="PMingLiU"/>
                <w:lang w:eastAsia="zh-TW"/>
              </w:rPr>
              <w:t>Set to 1 for 40 MHz</w:t>
            </w:r>
          </w:p>
          <w:p w:rsidR="000F32BB" w:rsidRPr="00B951C2" w:rsidRDefault="000F32BB" w:rsidP="000F32BB">
            <w:pPr>
              <w:pStyle w:val="CellBody"/>
              <w:rPr>
                <w:rFonts w:eastAsia="PMingLiU"/>
                <w:lang w:eastAsia="zh-TW"/>
              </w:rPr>
            </w:pPr>
            <w:r w:rsidRPr="00B951C2">
              <w:rPr>
                <w:rFonts w:eastAsia="PMingLiU"/>
                <w:lang w:eastAsia="zh-TW"/>
              </w:rPr>
              <w:t>Set to 2 for 80 MHz</w:t>
            </w:r>
          </w:p>
          <w:p w:rsidR="000F32BB" w:rsidRPr="00B951C2" w:rsidRDefault="00F46B77" w:rsidP="000F32BB">
            <w:pPr>
              <w:pStyle w:val="CellBody"/>
              <w:rPr>
                <w:rFonts w:eastAsia="PMingLiU"/>
                <w:lang w:eastAsia="zh-TW"/>
              </w:rPr>
            </w:pPr>
            <w:r>
              <w:rPr>
                <w:rFonts w:eastAsia="PMingLiU"/>
                <w:lang w:eastAsia="zh-TW"/>
              </w:rPr>
              <w:t xml:space="preserve">Set to 3 for 160 MHz </w:t>
            </w:r>
            <w:r>
              <w:rPr>
                <w:rFonts w:eastAsia="PMingLiU" w:hint="eastAsia"/>
                <w:lang w:eastAsia="zh-TW"/>
              </w:rPr>
              <w:t>or</w:t>
            </w:r>
            <w:r w:rsidR="000F32BB" w:rsidRPr="00B951C2">
              <w:rPr>
                <w:rFonts w:eastAsia="PMingLiU"/>
                <w:lang w:eastAsia="zh-TW"/>
              </w:rPr>
              <w:t xml:space="preserve"> 80+80 </w:t>
            </w:r>
            <w:proofErr w:type="spellStart"/>
            <w:r w:rsidR="000F32BB" w:rsidRPr="00B951C2">
              <w:rPr>
                <w:rFonts w:eastAsia="PMingLiU"/>
                <w:lang w:eastAsia="zh-TW"/>
              </w:rPr>
              <w:t>MHz.</w:t>
            </w:r>
            <w:proofErr w:type="spellEnd"/>
          </w:p>
          <w:p w:rsidR="00EA2F9B" w:rsidRDefault="00EA2F9B" w:rsidP="00A737D5">
            <w:pPr>
              <w:pStyle w:val="CellBody"/>
              <w:rPr>
                <w:rFonts w:eastAsia="PMingLiU"/>
                <w:lang w:eastAsia="zh-TW"/>
              </w:rPr>
            </w:pPr>
          </w:p>
          <w:p w:rsidR="009C7A75" w:rsidRPr="00B951C2" w:rsidRDefault="009C7A75" w:rsidP="00A737D5">
            <w:pPr>
              <w:pStyle w:val="CellBody"/>
              <w:rPr>
                <w:rFonts w:eastAsia="PMingLiU"/>
                <w:lang w:eastAsia="zh-TW"/>
              </w:rPr>
            </w:pPr>
            <w:r w:rsidRPr="00380D4E">
              <w:rPr>
                <w:rFonts w:eastAsia="PMingLiU"/>
                <w:w w:val="100"/>
                <w:lang w:eastAsia="zh-TW"/>
              </w:rPr>
              <w:t>Otherwise, this subfield is reserved.</w:t>
            </w:r>
          </w:p>
        </w:tc>
      </w:tr>
      <w:tr w:rsidR="00E5434D" w:rsidRPr="00B951C2" w:rsidTr="00E5434D">
        <w:trPr>
          <w:gridAfter w:val="1"/>
          <w:wAfter w:w="1100" w:type="dxa"/>
          <w:trHeight w:val="560"/>
          <w:jc w:val="center"/>
        </w:trPr>
        <w:tc>
          <w:tcPr>
            <w:tcW w:w="1637"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E5434D" w:rsidRPr="00B951C2" w:rsidRDefault="00E5434D" w:rsidP="007A5D4C">
            <w:pPr>
              <w:pStyle w:val="CellBody"/>
              <w:rPr>
                <w:rFonts w:eastAsia="PMingLiU"/>
                <w:w w:val="100"/>
                <w:lang w:eastAsia="zh-TW"/>
              </w:rPr>
            </w:pPr>
            <w:r w:rsidRPr="00B951C2">
              <w:rPr>
                <w:rFonts w:eastAsia="PMingLiU" w:hint="eastAsia"/>
                <w:w w:val="100"/>
                <w:lang w:eastAsia="zh-TW"/>
              </w:rPr>
              <w:lastRenderedPageBreak/>
              <w:t>MSI/PPDU</w:t>
            </w:r>
            <w:r w:rsidR="007A5D4C" w:rsidRPr="00B951C2">
              <w:rPr>
                <w:rFonts w:eastAsia="PMingLiU" w:hint="eastAsia"/>
                <w:w w:val="100"/>
                <w:lang w:eastAsia="zh-TW"/>
              </w:rPr>
              <w:t>-Type</w:t>
            </w:r>
          </w:p>
        </w:tc>
        <w:tc>
          <w:tcPr>
            <w:tcW w:w="1559"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A24E2C" w:rsidRPr="00B951C2" w:rsidRDefault="00A24E2C" w:rsidP="00A24E2C">
            <w:pPr>
              <w:widowControl w:val="0"/>
              <w:autoSpaceDE w:val="0"/>
              <w:autoSpaceDN w:val="0"/>
              <w:adjustRightInd w:val="0"/>
              <w:rPr>
                <w:rFonts w:ascii="TimesNewRomanPSMT" w:eastAsia="TimesNewRomanPSMT" w:cs="TimesNewRomanPSMT"/>
                <w:sz w:val="18"/>
                <w:szCs w:val="18"/>
                <w:lang w:val="en-US" w:eastAsia="ko-KR"/>
              </w:rPr>
            </w:pPr>
            <w:r w:rsidRPr="00B951C2">
              <w:rPr>
                <w:rFonts w:ascii="TimesNewRomanPSMT" w:eastAsia="TimesNewRomanPSMT" w:cs="TimesNewRomanPSMT" w:hint="eastAsia"/>
                <w:sz w:val="18"/>
                <w:szCs w:val="18"/>
                <w:lang w:val="en-US" w:eastAsia="zh-TW"/>
              </w:rPr>
              <w:t xml:space="preserve">Packet format </w:t>
            </w:r>
            <w:r w:rsidRPr="00B951C2">
              <w:rPr>
                <w:rFonts w:ascii="TimesNewRomanPSMT" w:eastAsia="TimesNewRomanPSMT" w:cs="TimesNewRomanPSMT"/>
                <w:sz w:val="18"/>
                <w:szCs w:val="18"/>
                <w:lang w:val="en-US" w:eastAsia="ko-KR"/>
              </w:rPr>
              <w:t>of the measured</w:t>
            </w:r>
          </w:p>
          <w:p w:rsidR="00E5434D" w:rsidRPr="00B951C2" w:rsidRDefault="00A24E2C" w:rsidP="00A24E2C">
            <w:pPr>
              <w:widowControl w:val="0"/>
              <w:autoSpaceDE w:val="0"/>
              <w:autoSpaceDN w:val="0"/>
              <w:adjustRightInd w:val="0"/>
              <w:rPr>
                <w:rFonts w:ascii="TimesNewRomanPSMT" w:eastAsia="TimesNewRomanPSMT" w:cs="TimesNewRomanPSMT"/>
                <w:sz w:val="18"/>
                <w:szCs w:val="18"/>
                <w:lang w:val="en-US" w:eastAsia="ko-KR"/>
              </w:rPr>
            </w:pPr>
            <w:r w:rsidRPr="00B951C2">
              <w:rPr>
                <w:rFonts w:ascii="TimesNewRomanPSMT" w:eastAsia="TimesNewRomanPSMT" w:cs="TimesNewRomanPSMT"/>
                <w:sz w:val="18"/>
                <w:szCs w:val="18"/>
                <w:lang w:val="en-US" w:eastAsia="ko-KR"/>
              </w:rPr>
              <w:t>PPDU</w:t>
            </w:r>
            <w:r w:rsidRPr="00B951C2">
              <w:rPr>
                <w:rFonts w:ascii="TimesNewRomanPSMT" w:eastAsia="TimesNewRomanPSMT" w:cs="TimesNewRomanPSMT" w:hint="eastAsia"/>
                <w:sz w:val="18"/>
                <w:szCs w:val="18"/>
                <w:lang w:eastAsia="zh-TW"/>
              </w:rPr>
              <w:t>/</w:t>
            </w:r>
            <w:r w:rsidRPr="00B951C2">
              <w:rPr>
                <w:rFonts w:ascii="TimesNewRomanPSMT" w:eastAsia="TimesNewRomanPSMT" w:cs="TimesNewRomanPSMT"/>
                <w:sz w:val="18"/>
                <w:szCs w:val="18"/>
                <w:lang w:val="en-US" w:eastAsia="ko-KR"/>
              </w:rPr>
              <w:t xml:space="preserve"> MRQ sequence</w:t>
            </w:r>
            <w:r w:rsidRPr="00B951C2">
              <w:rPr>
                <w:rFonts w:ascii="TimesNewRomanPSMT" w:eastAsia="TimesNewRomanPSMT" w:cs="TimesNewRomanPSMT" w:hint="eastAsia"/>
                <w:sz w:val="18"/>
                <w:szCs w:val="18"/>
                <w:lang w:val="en-US" w:eastAsia="zh-TW"/>
              </w:rPr>
              <w:t xml:space="preserve"> </w:t>
            </w:r>
            <w:r w:rsidRPr="00B951C2">
              <w:rPr>
                <w:rFonts w:ascii="TimesNewRomanPSMT" w:eastAsia="TimesNewRomanPSMT" w:cs="TimesNewRomanPSMT"/>
                <w:sz w:val="18"/>
                <w:szCs w:val="18"/>
                <w:lang w:val="en-US" w:eastAsia="ko-KR"/>
              </w:rPr>
              <w:t>identifier</w:t>
            </w:r>
          </w:p>
        </w:tc>
        <w:tc>
          <w:tcPr>
            <w:tcW w:w="4084"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7A5D4C" w:rsidRPr="00B951C2" w:rsidRDefault="007A5D4C" w:rsidP="007A5D4C">
            <w:pPr>
              <w:pStyle w:val="CellBody"/>
              <w:rPr>
                <w:rFonts w:eastAsia="PMingLiU"/>
                <w:lang w:eastAsia="zh-TW"/>
              </w:rPr>
            </w:pPr>
            <w:r w:rsidRPr="00B951C2">
              <w:rPr>
                <w:rFonts w:eastAsia="PMingLiU"/>
                <w:lang w:eastAsia="zh-TW"/>
              </w:rPr>
              <w:t>If the Unsolicited MFB subfield is 0 and the MRQ subfield is 1, the</w:t>
            </w:r>
            <w:r w:rsidRPr="00B951C2">
              <w:rPr>
                <w:rFonts w:eastAsia="PMingLiU" w:hint="eastAsia"/>
                <w:lang w:eastAsia="zh-TW"/>
              </w:rPr>
              <w:t xml:space="preserve"> </w:t>
            </w:r>
            <w:r w:rsidRPr="00B951C2">
              <w:rPr>
                <w:rFonts w:eastAsia="PMingLiU"/>
                <w:lang w:eastAsia="zh-TW"/>
              </w:rPr>
              <w:t>MSI/</w:t>
            </w:r>
            <w:r w:rsidRPr="00B951C2">
              <w:rPr>
                <w:rFonts w:eastAsia="PMingLiU" w:hint="eastAsia"/>
                <w:lang w:eastAsia="zh-TW"/>
              </w:rPr>
              <w:t>PPDU-Type</w:t>
            </w:r>
            <w:r w:rsidRPr="00B951C2">
              <w:rPr>
                <w:rFonts w:eastAsia="PMingLiU"/>
                <w:lang w:eastAsia="zh-TW"/>
              </w:rPr>
              <w:t xml:space="preserve"> subfield contains a sequence number in the range 0 to 6</w:t>
            </w:r>
            <w:r w:rsidRPr="00B951C2">
              <w:rPr>
                <w:rFonts w:eastAsia="PMingLiU" w:hint="eastAsia"/>
                <w:lang w:eastAsia="zh-TW"/>
              </w:rPr>
              <w:t xml:space="preserve"> </w:t>
            </w:r>
            <w:r w:rsidRPr="00B951C2">
              <w:rPr>
                <w:rFonts w:eastAsia="PMingLiU"/>
                <w:lang w:eastAsia="zh-TW"/>
              </w:rPr>
              <w:t>that identifies the specific MCS feedback</w:t>
            </w:r>
            <w:r w:rsidRPr="00B951C2">
              <w:rPr>
                <w:rFonts w:eastAsia="PMingLiU" w:hint="eastAsia"/>
                <w:lang w:eastAsia="zh-TW"/>
              </w:rPr>
              <w:t xml:space="preserve"> </w:t>
            </w:r>
            <w:r w:rsidRPr="00B951C2">
              <w:rPr>
                <w:rFonts w:eastAsia="PMingLiU"/>
                <w:lang w:eastAsia="zh-TW"/>
              </w:rPr>
              <w:t>request.</w:t>
            </w:r>
          </w:p>
          <w:p w:rsidR="007A5D4C" w:rsidRPr="00B951C2" w:rsidRDefault="007A5D4C" w:rsidP="007A5D4C">
            <w:pPr>
              <w:pStyle w:val="CellBody"/>
              <w:rPr>
                <w:rFonts w:eastAsia="PMingLiU"/>
                <w:lang w:eastAsia="zh-TW"/>
              </w:rPr>
            </w:pPr>
          </w:p>
          <w:p w:rsidR="00FF7518" w:rsidRPr="00B951C2" w:rsidRDefault="00FF7518" w:rsidP="007A5D4C">
            <w:pPr>
              <w:pStyle w:val="CellBody"/>
              <w:rPr>
                <w:rFonts w:eastAsia="PMingLiU"/>
                <w:lang w:eastAsia="zh-TW"/>
              </w:rPr>
            </w:pPr>
            <w:r w:rsidRPr="00B951C2">
              <w:rPr>
                <w:rFonts w:eastAsia="PMingLiU"/>
                <w:lang w:eastAsia="zh-TW"/>
              </w:rPr>
              <w:t xml:space="preserve">If the Unsolicited MFB subfield is 0 and the MRQ subfield is </w:t>
            </w:r>
            <w:r w:rsidRPr="00B951C2">
              <w:rPr>
                <w:rFonts w:eastAsia="PMingLiU" w:hint="eastAsia"/>
                <w:lang w:eastAsia="zh-TW"/>
              </w:rPr>
              <w:t>0</w:t>
            </w:r>
            <w:r w:rsidRPr="00B951C2">
              <w:rPr>
                <w:rFonts w:eastAsia="PMingLiU"/>
                <w:lang w:eastAsia="zh-TW"/>
              </w:rPr>
              <w:t>, the</w:t>
            </w:r>
            <w:r w:rsidRPr="00B951C2">
              <w:rPr>
                <w:rFonts w:eastAsia="PMingLiU" w:hint="eastAsia"/>
                <w:lang w:eastAsia="zh-TW"/>
              </w:rPr>
              <w:t xml:space="preserve"> </w:t>
            </w:r>
            <w:r w:rsidRPr="00B951C2">
              <w:rPr>
                <w:rFonts w:eastAsia="PMingLiU"/>
                <w:lang w:eastAsia="zh-TW"/>
              </w:rPr>
              <w:t>MSI/</w:t>
            </w:r>
            <w:r w:rsidRPr="00B951C2">
              <w:rPr>
                <w:rFonts w:eastAsia="PMingLiU" w:hint="eastAsia"/>
                <w:lang w:eastAsia="zh-TW"/>
              </w:rPr>
              <w:t>PPDU-Type</w:t>
            </w:r>
            <w:r w:rsidRPr="00B951C2">
              <w:rPr>
                <w:rFonts w:eastAsia="PMingLiU"/>
                <w:lang w:eastAsia="zh-TW"/>
              </w:rPr>
              <w:t xml:space="preserve"> subfield contains a sequence number in the range 0 to 6</w:t>
            </w:r>
            <w:r w:rsidRPr="00B951C2">
              <w:rPr>
                <w:rFonts w:eastAsia="PMingLiU" w:hint="eastAsia"/>
                <w:lang w:eastAsia="zh-TW"/>
              </w:rPr>
              <w:t xml:space="preserve"> </w:t>
            </w:r>
            <w:r w:rsidRPr="00B951C2">
              <w:rPr>
                <w:rFonts w:eastAsia="PMingLiU"/>
                <w:lang w:eastAsia="zh-TW"/>
              </w:rPr>
              <w:t xml:space="preserve">that </w:t>
            </w:r>
            <w:proofErr w:type="spellStart"/>
            <w:r w:rsidRPr="00B951C2">
              <w:rPr>
                <w:rFonts w:eastAsia="PMingLiU" w:hint="eastAsia"/>
                <w:lang w:eastAsia="zh-TW"/>
              </w:rPr>
              <w:t>reponds</w:t>
            </w:r>
            <w:proofErr w:type="spellEnd"/>
            <w:r w:rsidRPr="00B951C2">
              <w:rPr>
                <w:rFonts w:eastAsia="PMingLiU"/>
                <w:lang w:eastAsia="zh-TW"/>
              </w:rPr>
              <w:t xml:space="preserve"> </w:t>
            </w:r>
            <w:r w:rsidRPr="00B951C2">
              <w:rPr>
                <w:rFonts w:eastAsia="PMingLiU" w:hint="eastAsia"/>
                <w:lang w:eastAsia="zh-TW"/>
              </w:rPr>
              <w:t xml:space="preserve">to </w:t>
            </w:r>
            <w:r w:rsidRPr="00B951C2">
              <w:rPr>
                <w:rFonts w:eastAsia="PMingLiU"/>
                <w:lang w:eastAsia="zh-TW"/>
              </w:rPr>
              <w:t xml:space="preserve">the specific </w:t>
            </w:r>
            <w:r w:rsidRPr="00B951C2">
              <w:rPr>
                <w:rFonts w:eastAsia="PMingLiU" w:hint="eastAsia"/>
                <w:lang w:eastAsia="zh-TW"/>
              </w:rPr>
              <w:t xml:space="preserve">solicited </w:t>
            </w:r>
            <w:r w:rsidRPr="00B951C2">
              <w:rPr>
                <w:rFonts w:eastAsia="PMingLiU"/>
                <w:lang w:eastAsia="zh-TW"/>
              </w:rPr>
              <w:t>MCS feedback</w:t>
            </w:r>
            <w:r w:rsidRPr="00B951C2">
              <w:rPr>
                <w:rFonts w:eastAsia="PMingLiU" w:hint="eastAsia"/>
                <w:lang w:eastAsia="zh-TW"/>
              </w:rPr>
              <w:t xml:space="preserve"> </w:t>
            </w:r>
            <w:r w:rsidRPr="00B951C2">
              <w:rPr>
                <w:rFonts w:eastAsia="PMingLiU"/>
                <w:lang w:eastAsia="zh-TW"/>
              </w:rPr>
              <w:t>request.</w:t>
            </w:r>
          </w:p>
          <w:p w:rsidR="00FF7518" w:rsidRPr="00B951C2" w:rsidRDefault="00FF7518" w:rsidP="007A5D4C">
            <w:pPr>
              <w:pStyle w:val="CellBody"/>
              <w:rPr>
                <w:rFonts w:eastAsia="PMingLiU"/>
                <w:lang w:eastAsia="zh-TW"/>
              </w:rPr>
            </w:pPr>
          </w:p>
          <w:p w:rsidR="00E5434D" w:rsidRPr="00B951C2" w:rsidRDefault="00A24E2C" w:rsidP="00C4551F">
            <w:pPr>
              <w:pStyle w:val="CellBody"/>
              <w:rPr>
                <w:rFonts w:eastAsia="PMingLiU"/>
                <w:lang w:eastAsia="zh-TW"/>
              </w:rPr>
            </w:pPr>
            <w:r w:rsidRPr="00B951C2">
              <w:rPr>
                <w:rFonts w:eastAsia="PMingLiU"/>
                <w:lang w:eastAsia="zh-TW"/>
              </w:rPr>
              <w:t>If the Unsolicited MFB subfield is 1,</w:t>
            </w:r>
            <w:r w:rsidR="007A5D4C" w:rsidRPr="00B951C2">
              <w:rPr>
                <w:rFonts w:eastAsia="PMingLiU" w:hint="eastAsia"/>
                <w:lang w:eastAsia="zh-TW"/>
              </w:rPr>
              <w:t xml:space="preserve"> </w:t>
            </w:r>
            <w:r w:rsidR="00C4551F" w:rsidRPr="00B951C2">
              <w:rPr>
                <w:rFonts w:eastAsia="PMingLiU"/>
                <w:lang w:eastAsia="zh-TW"/>
              </w:rPr>
              <w:t xml:space="preserve">the </w:t>
            </w:r>
            <w:r w:rsidR="00C4551F" w:rsidRPr="00B951C2">
              <w:rPr>
                <w:rFonts w:eastAsia="PMingLiU" w:hint="eastAsia"/>
                <w:lang w:eastAsia="zh-TW"/>
              </w:rPr>
              <w:t>PPDU-Type</w:t>
            </w:r>
            <w:r w:rsidR="00C4551F" w:rsidRPr="00B951C2">
              <w:rPr>
                <w:rFonts w:eastAsia="PMingLiU"/>
                <w:lang w:eastAsia="zh-TW"/>
              </w:rPr>
              <w:t xml:space="preserve"> </w:t>
            </w:r>
            <w:r w:rsidR="00C4551F" w:rsidRPr="00B951C2">
              <w:rPr>
                <w:rFonts w:eastAsia="PMingLiU" w:hint="eastAsia"/>
                <w:lang w:eastAsia="zh-TW"/>
              </w:rPr>
              <w:t>sub</w:t>
            </w:r>
            <w:r w:rsidR="00C4551F" w:rsidRPr="00B951C2">
              <w:rPr>
                <w:rFonts w:eastAsia="PMingLiU"/>
                <w:lang w:eastAsia="zh-TW"/>
              </w:rPr>
              <w:t>field</w:t>
            </w:r>
            <w:r w:rsidR="008B13A9" w:rsidRPr="00B951C2">
              <w:rPr>
                <w:rFonts w:eastAsia="PMingLiU" w:hint="eastAsia"/>
                <w:lang w:eastAsia="zh-TW"/>
              </w:rPr>
              <w:t xml:space="preserve"> </w:t>
            </w:r>
            <w:r w:rsidR="00C4551F" w:rsidRPr="00B951C2">
              <w:rPr>
                <w:rFonts w:eastAsia="PMingLiU"/>
                <w:lang w:eastAsia="zh-TW"/>
              </w:rPr>
              <w:t xml:space="preserve">contains the </w:t>
            </w:r>
            <w:r w:rsidR="00C4551F" w:rsidRPr="00B951C2">
              <w:rPr>
                <w:rFonts w:eastAsia="PMingLiU" w:hint="eastAsia"/>
                <w:lang w:eastAsia="zh-TW"/>
              </w:rPr>
              <w:t xml:space="preserve">Packet </w:t>
            </w:r>
            <w:r w:rsidR="00092CF5" w:rsidRPr="00B951C2">
              <w:rPr>
                <w:rFonts w:eastAsia="PMingLiU" w:hint="eastAsia"/>
                <w:lang w:eastAsia="zh-TW"/>
              </w:rPr>
              <w:t>F</w:t>
            </w:r>
            <w:r w:rsidR="00C4551F" w:rsidRPr="00B951C2">
              <w:rPr>
                <w:rFonts w:eastAsia="PMingLiU" w:hint="eastAsia"/>
                <w:lang w:eastAsia="zh-TW"/>
              </w:rPr>
              <w:t>ormat</w:t>
            </w:r>
            <w:r w:rsidR="00C4551F" w:rsidRPr="00B951C2">
              <w:rPr>
                <w:rFonts w:eastAsia="PMingLiU"/>
                <w:lang w:eastAsia="zh-TW"/>
              </w:rPr>
              <w:t xml:space="preserve"> and </w:t>
            </w:r>
            <w:r w:rsidR="00C4551F" w:rsidRPr="00B951C2">
              <w:rPr>
                <w:rFonts w:eastAsia="PMingLiU" w:hint="eastAsia"/>
                <w:lang w:eastAsia="zh-TW"/>
              </w:rPr>
              <w:t xml:space="preserve">Coding </w:t>
            </w:r>
            <w:r w:rsidR="00092CF5" w:rsidRPr="00B951C2">
              <w:rPr>
                <w:rFonts w:eastAsia="PMingLiU" w:hint="eastAsia"/>
                <w:lang w:eastAsia="zh-TW"/>
              </w:rPr>
              <w:t xml:space="preserve">Type </w:t>
            </w:r>
            <w:r w:rsidR="00C4551F" w:rsidRPr="00B951C2">
              <w:rPr>
                <w:rFonts w:eastAsia="PMingLiU"/>
                <w:lang w:eastAsia="zh-TW"/>
              </w:rPr>
              <w:t>subfields as</w:t>
            </w:r>
            <w:r w:rsidR="00C4551F" w:rsidRPr="00B951C2">
              <w:rPr>
                <w:rFonts w:eastAsia="PMingLiU" w:hint="eastAsia"/>
                <w:lang w:eastAsia="zh-TW"/>
              </w:rPr>
              <w:t xml:space="preserve"> </w:t>
            </w:r>
            <w:r w:rsidR="00C4551F" w:rsidRPr="00B951C2">
              <w:rPr>
                <w:rFonts w:eastAsia="PMingLiU"/>
                <w:lang w:eastAsia="zh-TW"/>
              </w:rPr>
              <w:t xml:space="preserve">shown in Figure </w:t>
            </w:r>
            <w:r w:rsidR="00C4551F" w:rsidRPr="00B951C2">
              <w:rPr>
                <w:rFonts w:eastAsia="PMingLiU" w:hint="eastAsia"/>
                <w:lang w:eastAsia="zh-TW"/>
              </w:rPr>
              <w:t>XXX</w:t>
            </w:r>
            <w:r w:rsidR="00C4551F" w:rsidRPr="00B951C2">
              <w:rPr>
                <w:rFonts w:eastAsia="PMingLiU"/>
                <w:lang w:eastAsia="zh-TW"/>
              </w:rPr>
              <w:t>.</w:t>
            </w:r>
          </w:p>
          <w:p w:rsidR="00092CF5" w:rsidRPr="00B951C2" w:rsidRDefault="00092CF5" w:rsidP="00C4551F">
            <w:pPr>
              <w:pStyle w:val="CellBody"/>
              <w:rPr>
                <w:rFonts w:eastAsia="PMingLiU"/>
                <w:lang w:eastAsia="zh-TW"/>
              </w:rPr>
            </w:pPr>
          </w:p>
          <w:p w:rsidR="00092CF5" w:rsidRPr="00B951C2" w:rsidRDefault="00092CF5" w:rsidP="00092CF5">
            <w:pPr>
              <w:pStyle w:val="CellBody"/>
              <w:rPr>
                <w:rFonts w:eastAsia="PMingLiU"/>
                <w:lang w:eastAsia="zh-TW"/>
              </w:rPr>
            </w:pPr>
            <w:r w:rsidRPr="00B951C2">
              <w:rPr>
                <w:rFonts w:eastAsia="PMingLiU" w:hint="eastAsia"/>
                <w:lang w:eastAsia="zh-TW"/>
              </w:rPr>
              <w:t xml:space="preserve">The </w:t>
            </w:r>
            <w:r w:rsidR="00F46B77">
              <w:rPr>
                <w:rFonts w:eastAsia="PMingLiU" w:hint="eastAsia"/>
                <w:lang w:eastAsia="zh-TW"/>
              </w:rPr>
              <w:t>Packet Format subfield indicates</w:t>
            </w:r>
            <w:r w:rsidRPr="00B951C2">
              <w:rPr>
                <w:rFonts w:eastAsia="PMingLiU" w:hint="eastAsia"/>
                <w:lang w:eastAsia="zh-TW"/>
              </w:rPr>
              <w:t xml:space="preserve"> the packet format of the PPDU </w:t>
            </w:r>
            <w:r w:rsidRPr="00B951C2">
              <w:rPr>
                <w:rFonts w:eastAsia="PMingLiU"/>
                <w:lang w:eastAsia="zh-TW"/>
              </w:rPr>
              <w:t>from which the unsolicited MFB was estimated:</w:t>
            </w:r>
          </w:p>
          <w:p w:rsidR="00092CF5" w:rsidRPr="00B951C2" w:rsidRDefault="00092CF5" w:rsidP="00092CF5">
            <w:pPr>
              <w:pStyle w:val="CellBody"/>
              <w:rPr>
                <w:rFonts w:eastAsia="PMingLiU"/>
                <w:lang w:eastAsia="zh-TW"/>
              </w:rPr>
            </w:pPr>
            <w:r w:rsidRPr="00B951C2">
              <w:rPr>
                <w:rFonts w:eastAsia="PMingLiU"/>
                <w:lang w:eastAsia="zh-TW"/>
              </w:rPr>
              <w:t xml:space="preserve">Set to 0 for </w:t>
            </w:r>
            <w:r w:rsidRPr="00B951C2">
              <w:rPr>
                <w:rFonts w:eastAsia="PMingLiU" w:hint="eastAsia"/>
                <w:lang w:eastAsia="zh-TW"/>
              </w:rPr>
              <w:t>HE_SU</w:t>
            </w:r>
          </w:p>
          <w:p w:rsidR="00092CF5" w:rsidRPr="00B951C2" w:rsidRDefault="00092CF5" w:rsidP="00092CF5">
            <w:pPr>
              <w:pStyle w:val="CellBody"/>
              <w:rPr>
                <w:rFonts w:eastAsia="PMingLiU"/>
                <w:lang w:eastAsia="zh-TW"/>
              </w:rPr>
            </w:pPr>
            <w:r w:rsidRPr="00B951C2">
              <w:rPr>
                <w:rFonts w:eastAsia="PMingLiU"/>
                <w:lang w:eastAsia="zh-TW"/>
              </w:rPr>
              <w:t xml:space="preserve">Set to 1 for </w:t>
            </w:r>
            <w:r w:rsidRPr="00B951C2">
              <w:rPr>
                <w:rFonts w:eastAsia="PMingLiU" w:hint="eastAsia"/>
                <w:lang w:eastAsia="zh-TW"/>
              </w:rPr>
              <w:t>HE_MU</w:t>
            </w:r>
          </w:p>
          <w:p w:rsidR="00092CF5" w:rsidRPr="00B951C2" w:rsidRDefault="00092CF5" w:rsidP="00092CF5">
            <w:pPr>
              <w:pStyle w:val="CellBody"/>
              <w:rPr>
                <w:rFonts w:eastAsia="PMingLiU"/>
                <w:lang w:eastAsia="zh-TW"/>
              </w:rPr>
            </w:pPr>
            <w:r w:rsidRPr="00B951C2">
              <w:rPr>
                <w:rFonts w:eastAsia="PMingLiU"/>
                <w:lang w:eastAsia="zh-TW"/>
              </w:rPr>
              <w:t xml:space="preserve">Set to 2 for </w:t>
            </w:r>
            <w:r w:rsidRPr="00B951C2">
              <w:rPr>
                <w:rFonts w:eastAsia="PMingLiU" w:hint="eastAsia"/>
                <w:lang w:eastAsia="zh-TW"/>
              </w:rPr>
              <w:t>HE_EXT_</w:t>
            </w:r>
            <w:r w:rsidR="00CD005E" w:rsidRPr="00B951C2">
              <w:rPr>
                <w:rFonts w:eastAsia="PMingLiU" w:hint="eastAsia"/>
                <w:lang w:eastAsia="zh-TW"/>
              </w:rPr>
              <w:t>SU</w:t>
            </w:r>
          </w:p>
          <w:p w:rsidR="00092CF5" w:rsidRPr="00B951C2" w:rsidRDefault="00092CF5" w:rsidP="00092CF5">
            <w:pPr>
              <w:pStyle w:val="CellBody"/>
              <w:rPr>
                <w:rFonts w:eastAsia="PMingLiU"/>
                <w:lang w:eastAsia="zh-TW"/>
              </w:rPr>
            </w:pPr>
            <w:r w:rsidRPr="00B951C2">
              <w:rPr>
                <w:rFonts w:eastAsia="PMingLiU"/>
                <w:lang w:eastAsia="zh-TW"/>
              </w:rPr>
              <w:t xml:space="preserve">Set to 3 for </w:t>
            </w:r>
            <w:r w:rsidRPr="00B951C2">
              <w:rPr>
                <w:rFonts w:eastAsia="PMingLiU" w:hint="eastAsia"/>
                <w:lang w:eastAsia="zh-TW"/>
              </w:rPr>
              <w:t>HE_TRIG</w:t>
            </w:r>
          </w:p>
          <w:p w:rsidR="00092CF5" w:rsidRPr="00B951C2" w:rsidRDefault="00092CF5" w:rsidP="00C4551F">
            <w:pPr>
              <w:pStyle w:val="CellBody"/>
              <w:rPr>
                <w:rFonts w:eastAsia="PMingLiU"/>
                <w:lang w:eastAsia="zh-TW"/>
              </w:rPr>
            </w:pPr>
          </w:p>
          <w:p w:rsidR="00092CF5" w:rsidRPr="00B951C2" w:rsidRDefault="00092CF5" w:rsidP="00092CF5">
            <w:pPr>
              <w:pStyle w:val="CellBody"/>
              <w:rPr>
                <w:rFonts w:eastAsia="PMingLiU"/>
                <w:lang w:eastAsia="zh-TW"/>
              </w:rPr>
            </w:pPr>
            <w:r w:rsidRPr="00B951C2">
              <w:rPr>
                <w:rFonts w:eastAsia="PMingLiU" w:hint="eastAsia"/>
                <w:lang w:eastAsia="zh-TW"/>
              </w:rPr>
              <w:t xml:space="preserve">The </w:t>
            </w:r>
            <w:r w:rsidRPr="00B951C2">
              <w:rPr>
                <w:rFonts w:eastAsia="PMingLiU"/>
                <w:lang w:eastAsia="zh-TW"/>
              </w:rPr>
              <w:t>Coding Type subfield</w:t>
            </w:r>
            <w:r w:rsidRPr="00B951C2">
              <w:rPr>
                <w:rFonts w:eastAsia="PMingLiU" w:hint="eastAsia"/>
                <w:lang w:eastAsia="zh-TW"/>
              </w:rPr>
              <w:t xml:space="preserve"> </w:t>
            </w:r>
            <w:r w:rsidRPr="00B951C2">
              <w:rPr>
                <w:rFonts w:eastAsia="PMingLiU"/>
                <w:lang w:eastAsia="zh-TW"/>
              </w:rPr>
              <w:t>contains the Coding information (0 for BCC and 1 for LDPC) of the</w:t>
            </w:r>
          </w:p>
          <w:p w:rsidR="00092CF5" w:rsidRPr="00B951C2" w:rsidRDefault="00092CF5" w:rsidP="00092CF5">
            <w:pPr>
              <w:pStyle w:val="CellBody"/>
              <w:rPr>
                <w:rFonts w:eastAsia="PMingLiU"/>
                <w:lang w:eastAsia="zh-TW"/>
              </w:rPr>
            </w:pPr>
            <w:r w:rsidRPr="00B951C2">
              <w:rPr>
                <w:rFonts w:eastAsia="PMingLiU"/>
                <w:lang w:eastAsia="zh-TW"/>
              </w:rPr>
              <w:t>PPDU from which the unsolicited MFB was estimated.</w:t>
            </w:r>
          </w:p>
        </w:tc>
      </w:tr>
      <w:tr w:rsidR="00E5434D" w:rsidRPr="00B951C2" w:rsidTr="00CC559C">
        <w:trPr>
          <w:gridAfter w:val="1"/>
          <w:wAfter w:w="1100" w:type="dxa"/>
          <w:trHeight w:val="560"/>
          <w:jc w:val="center"/>
        </w:trPr>
        <w:tc>
          <w:tcPr>
            <w:tcW w:w="1637"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5434D" w:rsidRPr="00B951C2" w:rsidRDefault="00E5434D" w:rsidP="00CC559C">
            <w:pPr>
              <w:pStyle w:val="CellBody"/>
              <w:rPr>
                <w:rFonts w:eastAsia="PMingLiU"/>
                <w:w w:val="100"/>
                <w:lang w:eastAsia="zh-TW"/>
              </w:rPr>
            </w:pPr>
            <w:proofErr w:type="spellStart"/>
            <w:r w:rsidRPr="00B951C2">
              <w:rPr>
                <w:rFonts w:eastAsia="PMingLiU" w:hint="eastAsia"/>
                <w:w w:val="100"/>
                <w:lang w:eastAsia="zh-TW"/>
              </w:rPr>
              <w:t>Tx</w:t>
            </w:r>
            <w:proofErr w:type="spellEnd"/>
            <w:r w:rsidRPr="00B951C2">
              <w:rPr>
                <w:rFonts w:eastAsia="PMingLiU" w:hint="eastAsia"/>
                <w:w w:val="100"/>
                <w:lang w:eastAsia="zh-TW"/>
              </w:rPr>
              <w:t xml:space="preserve"> BF</w:t>
            </w:r>
          </w:p>
        </w:tc>
        <w:tc>
          <w:tcPr>
            <w:tcW w:w="1559"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5434D" w:rsidRPr="00B951C2" w:rsidRDefault="00A24E2C" w:rsidP="00A24E2C">
            <w:pPr>
              <w:pStyle w:val="CellBody"/>
              <w:rPr>
                <w:rFonts w:eastAsia="PMingLiU"/>
                <w:lang w:eastAsia="zh-TW"/>
              </w:rPr>
            </w:pPr>
            <w:r w:rsidRPr="00B951C2">
              <w:rPr>
                <w:rFonts w:eastAsia="PMingLiU"/>
                <w:lang w:eastAsia="zh-TW"/>
              </w:rPr>
              <w:t>Transmission type</w:t>
            </w:r>
            <w:r w:rsidRPr="00B951C2">
              <w:rPr>
                <w:rFonts w:eastAsia="PMingLiU" w:hint="eastAsia"/>
                <w:lang w:eastAsia="zh-TW"/>
              </w:rPr>
              <w:t xml:space="preserve"> </w:t>
            </w:r>
            <w:r w:rsidRPr="00B951C2">
              <w:rPr>
                <w:rFonts w:eastAsia="PMingLiU"/>
                <w:lang w:eastAsia="zh-TW"/>
              </w:rPr>
              <w:t>of the measured</w:t>
            </w:r>
            <w:r w:rsidRPr="00B951C2">
              <w:rPr>
                <w:rFonts w:eastAsia="PMingLiU" w:hint="eastAsia"/>
                <w:lang w:eastAsia="zh-TW"/>
              </w:rPr>
              <w:t xml:space="preserve"> </w:t>
            </w:r>
            <w:r w:rsidRPr="00B951C2">
              <w:rPr>
                <w:rFonts w:eastAsia="PMingLiU"/>
                <w:lang w:eastAsia="zh-TW"/>
              </w:rPr>
              <w:t>PPDU</w:t>
            </w:r>
          </w:p>
        </w:tc>
        <w:tc>
          <w:tcPr>
            <w:tcW w:w="4084"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E5434D" w:rsidRDefault="00A24E2C" w:rsidP="00E04D5A">
            <w:pPr>
              <w:pStyle w:val="CellBody"/>
              <w:rPr>
                <w:rFonts w:eastAsia="PMingLiU"/>
                <w:lang w:eastAsia="zh-TW"/>
              </w:rPr>
            </w:pPr>
            <w:r w:rsidRPr="00B951C2">
              <w:rPr>
                <w:rFonts w:eastAsia="PMingLiU"/>
                <w:lang w:eastAsia="zh-TW"/>
              </w:rPr>
              <w:t>If the Unsolicited MFB subfield is 1,</w:t>
            </w:r>
            <w:r w:rsidR="00E04D5A">
              <w:t xml:space="preserve"> </w:t>
            </w:r>
            <w:proofErr w:type="spellStart"/>
            <w:r w:rsidR="00E04D5A">
              <w:rPr>
                <w:rFonts w:eastAsia="PMingLiU" w:hint="eastAsia"/>
                <w:lang w:eastAsia="zh-TW"/>
              </w:rPr>
              <w:t>Tx</w:t>
            </w:r>
            <w:proofErr w:type="spellEnd"/>
            <w:r w:rsidR="00E04D5A">
              <w:rPr>
                <w:rFonts w:eastAsia="PMingLiU" w:hint="eastAsia"/>
                <w:lang w:eastAsia="zh-TW"/>
              </w:rPr>
              <w:t xml:space="preserve"> BF subfield </w:t>
            </w:r>
            <w:proofErr w:type="spellStart"/>
            <w:r w:rsidR="00E04D5A">
              <w:rPr>
                <w:rFonts w:eastAsia="PMingLiU" w:hint="eastAsia"/>
                <w:lang w:eastAsia="zh-TW"/>
              </w:rPr>
              <w:t>indicateds</w:t>
            </w:r>
            <w:proofErr w:type="spellEnd"/>
            <w:r w:rsidR="00E04D5A">
              <w:rPr>
                <w:rFonts w:eastAsia="PMingLiU" w:hint="eastAsia"/>
                <w:lang w:eastAsia="zh-TW"/>
              </w:rPr>
              <w:t xml:space="preserve"> if </w:t>
            </w:r>
            <w:r w:rsidR="00E04D5A" w:rsidRPr="00E04D5A">
              <w:rPr>
                <w:rFonts w:eastAsia="PMingLiU"/>
                <w:lang w:eastAsia="zh-TW"/>
              </w:rPr>
              <w:t>the</w:t>
            </w:r>
            <w:r w:rsidR="00E04D5A">
              <w:rPr>
                <w:rFonts w:eastAsia="PMingLiU" w:hint="eastAsia"/>
                <w:lang w:eastAsia="zh-TW"/>
              </w:rPr>
              <w:t xml:space="preserve"> </w:t>
            </w:r>
            <w:r w:rsidR="00E04D5A" w:rsidRPr="00E04D5A">
              <w:rPr>
                <w:rFonts w:eastAsia="PMingLiU"/>
                <w:lang w:eastAsia="zh-TW"/>
              </w:rPr>
              <w:t>PPDU from which the unsolicited MFB was estimated</w:t>
            </w:r>
            <w:r w:rsidR="00E04D5A">
              <w:rPr>
                <w:rFonts w:eastAsia="PMingLiU" w:hint="eastAsia"/>
                <w:lang w:eastAsia="zh-TW"/>
              </w:rPr>
              <w:t xml:space="preserve"> is </w:t>
            </w:r>
            <w:proofErr w:type="spellStart"/>
            <w:r w:rsidR="00E04D5A">
              <w:rPr>
                <w:rFonts w:eastAsia="PMingLiU" w:hint="eastAsia"/>
                <w:lang w:eastAsia="zh-TW"/>
              </w:rPr>
              <w:t>beamformed</w:t>
            </w:r>
            <w:proofErr w:type="spellEnd"/>
            <w:r w:rsidR="00E04D5A">
              <w:rPr>
                <w:rFonts w:eastAsia="PMingLiU" w:hint="eastAsia"/>
                <w:lang w:eastAsia="zh-TW"/>
              </w:rPr>
              <w:t xml:space="preserve"> or not</w:t>
            </w:r>
            <w:r w:rsidR="00E04D5A" w:rsidRPr="00E04D5A">
              <w:rPr>
                <w:rFonts w:eastAsia="PMingLiU"/>
                <w:lang w:eastAsia="zh-TW"/>
              </w:rPr>
              <w:t>.</w:t>
            </w:r>
          </w:p>
          <w:p w:rsidR="004F183F" w:rsidRPr="00B951C2" w:rsidRDefault="004F183F" w:rsidP="004F183F">
            <w:pPr>
              <w:pStyle w:val="CellBody"/>
              <w:rPr>
                <w:rFonts w:eastAsia="PMingLiU"/>
                <w:lang w:eastAsia="zh-TW"/>
              </w:rPr>
            </w:pPr>
            <w:r w:rsidRPr="00B951C2">
              <w:rPr>
                <w:rFonts w:eastAsia="PMingLiU"/>
                <w:lang w:eastAsia="zh-TW"/>
              </w:rPr>
              <w:t xml:space="preserve">Set to 0 for </w:t>
            </w:r>
            <w:r>
              <w:rPr>
                <w:rFonts w:eastAsia="PMingLiU" w:hint="eastAsia"/>
                <w:lang w:eastAsia="zh-TW"/>
              </w:rPr>
              <w:t>non-</w:t>
            </w:r>
            <w:proofErr w:type="spellStart"/>
            <w:r>
              <w:rPr>
                <w:rFonts w:eastAsia="PMingLiU" w:hint="eastAsia"/>
                <w:lang w:eastAsia="zh-TW"/>
              </w:rPr>
              <w:t>beamformed</w:t>
            </w:r>
            <w:proofErr w:type="spellEnd"/>
            <w:r>
              <w:rPr>
                <w:rFonts w:eastAsia="PMingLiU" w:hint="eastAsia"/>
                <w:lang w:eastAsia="zh-TW"/>
              </w:rPr>
              <w:t xml:space="preserve"> PPDU</w:t>
            </w:r>
          </w:p>
          <w:p w:rsidR="00E04D5A" w:rsidRDefault="004F183F" w:rsidP="004F183F">
            <w:pPr>
              <w:pStyle w:val="CellBody"/>
              <w:rPr>
                <w:rFonts w:eastAsia="PMingLiU"/>
                <w:lang w:eastAsia="zh-TW"/>
              </w:rPr>
            </w:pPr>
            <w:r w:rsidRPr="00B951C2">
              <w:rPr>
                <w:rFonts w:eastAsia="PMingLiU"/>
                <w:lang w:eastAsia="zh-TW"/>
              </w:rPr>
              <w:t xml:space="preserve">Set to 1 for </w:t>
            </w:r>
            <w:proofErr w:type="spellStart"/>
            <w:r>
              <w:rPr>
                <w:rFonts w:eastAsia="PMingLiU" w:hint="eastAsia"/>
                <w:lang w:eastAsia="zh-TW"/>
              </w:rPr>
              <w:t>beamformed</w:t>
            </w:r>
            <w:proofErr w:type="spellEnd"/>
            <w:r>
              <w:rPr>
                <w:rFonts w:eastAsia="PMingLiU" w:hint="eastAsia"/>
                <w:lang w:eastAsia="zh-TW"/>
              </w:rPr>
              <w:t xml:space="preserve"> PPDU</w:t>
            </w:r>
          </w:p>
          <w:p w:rsidR="00E04D5A" w:rsidRPr="00B951C2" w:rsidRDefault="00E04D5A" w:rsidP="00E04D5A">
            <w:pPr>
              <w:pStyle w:val="CellBody"/>
              <w:rPr>
                <w:rFonts w:eastAsia="PMingLiU"/>
                <w:lang w:eastAsia="zh-TW"/>
              </w:rPr>
            </w:pPr>
          </w:p>
          <w:p w:rsidR="00A2293B" w:rsidRPr="00B951C2" w:rsidRDefault="00A2293B" w:rsidP="00A737D5">
            <w:pPr>
              <w:pStyle w:val="CellBody"/>
              <w:rPr>
                <w:rFonts w:eastAsia="PMingLiU"/>
                <w:lang w:eastAsia="zh-TW"/>
              </w:rPr>
            </w:pPr>
          </w:p>
          <w:p w:rsidR="00A2293B" w:rsidRPr="00B951C2" w:rsidRDefault="00A2293B" w:rsidP="00A737D5">
            <w:pPr>
              <w:pStyle w:val="CellBody"/>
              <w:rPr>
                <w:rFonts w:eastAsia="PMingLiU"/>
                <w:lang w:eastAsia="zh-TW"/>
              </w:rPr>
            </w:pPr>
            <w:r w:rsidRPr="00B951C2">
              <w:rPr>
                <w:rFonts w:eastAsia="PMingLiU"/>
                <w:lang w:eastAsia="zh-TW"/>
              </w:rPr>
              <w:t>Otherwise, this subfield is reserved.</w:t>
            </w:r>
          </w:p>
        </w:tc>
      </w:tr>
    </w:tbl>
    <w:p w:rsidR="006360B3" w:rsidRDefault="006360B3" w:rsidP="00376F16">
      <w:pPr>
        <w:rPr>
          <w:rFonts w:ascii="TimesNewRomanPSMT" w:eastAsia="PMingLiU" w:hAnsi="TimesNewRomanPSMT"/>
          <w:color w:val="000000"/>
          <w:sz w:val="20"/>
          <w:lang w:eastAsia="zh-TW"/>
        </w:rPr>
      </w:pPr>
    </w:p>
    <w:p w:rsidR="006360B3" w:rsidRDefault="006360B3" w:rsidP="00376F16">
      <w:pPr>
        <w:rPr>
          <w:rFonts w:ascii="TimesNewRomanPSMT" w:eastAsia="PMingLiU" w:hAnsi="TimesNewRomanPSMT"/>
          <w:color w:val="000000"/>
          <w:sz w:val="20"/>
          <w:lang w:eastAsia="zh-TW"/>
        </w:rPr>
      </w:pPr>
    </w:p>
    <w:tbl>
      <w:tblPr>
        <w:tblW w:w="0" w:type="auto"/>
        <w:jc w:val="center"/>
        <w:tblLayout w:type="fixed"/>
        <w:tblCellMar>
          <w:top w:w="120" w:type="dxa"/>
          <w:left w:w="120" w:type="dxa"/>
          <w:bottom w:w="60" w:type="dxa"/>
          <w:right w:w="120" w:type="dxa"/>
        </w:tblCellMar>
        <w:tblLook w:val="0000"/>
      </w:tblPr>
      <w:tblGrid>
        <w:gridCol w:w="1180"/>
        <w:gridCol w:w="1120"/>
        <w:gridCol w:w="1000"/>
      </w:tblGrid>
      <w:tr w:rsidR="00215AA6" w:rsidTr="00810B9F">
        <w:trPr>
          <w:gridAfter w:val="1"/>
          <w:wAfter w:w="1000" w:type="dxa"/>
          <w:trHeight w:val="320"/>
          <w:jc w:val="center"/>
        </w:trPr>
        <w:tc>
          <w:tcPr>
            <w:tcW w:w="1180" w:type="dxa"/>
            <w:tcBorders>
              <w:top w:val="nil"/>
              <w:left w:val="nil"/>
              <w:bottom w:val="nil"/>
              <w:right w:val="nil"/>
            </w:tcBorders>
            <w:tcMar>
              <w:top w:w="120" w:type="dxa"/>
              <w:left w:w="115" w:type="dxa"/>
              <w:bottom w:w="60" w:type="dxa"/>
              <w:right w:w="115" w:type="dxa"/>
            </w:tcMar>
            <w:vAlign w:val="center"/>
          </w:tcPr>
          <w:p w:rsidR="00215AA6" w:rsidRDefault="00215AA6" w:rsidP="00215AA6">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w:t>
            </w:r>
            <w:r>
              <w:rPr>
                <w:rFonts w:ascii="Arial" w:hAnsi="Arial" w:cs="Arial"/>
                <w:w w:val="100"/>
                <w:sz w:val="16"/>
                <w:szCs w:val="16"/>
              </w:rPr>
              <w:tab/>
            </w:r>
            <w:r>
              <w:rPr>
                <w:rFonts w:ascii="Arial" w:eastAsia="PMingLiU" w:hAnsi="Arial" w:cs="Arial" w:hint="eastAsia"/>
                <w:w w:val="100"/>
                <w:sz w:val="16"/>
                <w:szCs w:val="16"/>
              </w:rPr>
              <w:t>B1</w:t>
            </w:r>
          </w:p>
        </w:tc>
        <w:tc>
          <w:tcPr>
            <w:tcW w:w="1120" w:type="dxa"/>
            <w:tcBorders>
              <w:top w:val="nil"/>
              <w:left w:val="nil"/>
              <w:bottom w:val="nil"/>
              <w:right w:val="nil"/>
            </w:tcBorders>
            <w:tcMar>
              <w:top w:w="120" w:type="dxa"/>
              <w:left w:w="115" w:type="dxa"/>
              <w:bottom w:w="60" w:type="dxa"/>
              <w:right w:w="115" w:type="dxa"/>
            </w:tcMar>
            <w:vAlign w:val="center"/>
          </w:tcPr>
          <w:p w:rsidR="00215AA6" w:rsidRPr="00215AA6" w:rsidRDefault="00215AA6" w:rsidP="00215AA6">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eastAsia="PMingLiU" w:hAnsi="Arial" w:cs="Arial"/>
                <w:sz w:val="16"/>
                <w:szCs w:val="16"/>
              </w:rPr>
            </w:pPr>
            <w:r>
              <w:rPr>
                <w:rFonts w:ascii="Arial" w:eastAsia="PMingLiU" w:hAnsi="Arial" w:cs="Arial" w:hint="eastAsia"/>
                <w:w w:val="100"/>
                <w:sz w:val="16"/>
                <w:szCs w:val="16"/>
              </w:rPr>
              <w:t>B2</w:t>
            </w:r>
          </w:p>
        </w:tc>
      </w:tr>
      <w:tr w:rsidR="00215AA6" w:rsidTr="00810B9F">
        <w:trPr>
          <w:gridAfter w:val="1"/>
          <w:wAfter w:w="1000" w:type="dxa"/>
          <w:trHeight w:val="480"/>
          <w:jc w:val="center"/>
        </w:trPr>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15AA6" w:rsidRPr="00215AA6" w:rsidRDefault="00215AA6" w:rsidP="00810B9F">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Packet Format</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15AA6" w:rsidRPr="00215AA6" w:rsidRDefault="00215AA6" w:rsidP="00810B9F">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Coding Type</w:t>
            </w:r>
          </w:p>
        </w:tc>
      </w:tr>
      <w:tr w:rsidR="00215AA6" w:rsidTr="00810B9F">
        <w:trPr>
          <w:gridAfter w:val="1"/>
          <w:wAfter w:w="1000" w:type="dxa"/>
          <w:trHeight w:val="320"/>
          <w:jc w:val="center"/>
        </w:trPr>
        <w:tc>
          <w:tcPr>
            <w:tcW w:w="1180" w:type="dxa"/>
            <w:tcBorders>
              <w:top w:val="nil"/>
              <w:left w:val="nil"/>
              <w:bottom w:val="nil"/>
              <w:right w:val="nil"/>
            </w:tcBorders>
            <w:tcMar>
              <w:top w:w="120" w:type="dxa"/>
              <w:left w:w="120" w:type="dxa"/>
              <w:bottom w:w="60" w:type="dxa"/>
              <w:right w:w="120" w:type="dxa"/>
            </w:tcMar>
          </w:tcPr>
          <w:p w:rsidR="00215AA6" w:rsidRPr="00215AA6" w:rsidRDefault="00215AA6" w:rsidP="00810B9F">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2</w:t>
            </w:r>
          </w:p>
        </w:tc>
        <w:tc>
          <w:tcPr>
            <w:tcW w:w="1120" w:type="dxa"/>
            <w:tcBorders>
              <w:top w:val="nil"/>
              <w:left w:val="nil"/>
              <w:bottom w:val="nil"/>
              <w:right w:val="nil"/>
            </w:tcBorders>
            <w:tcMar>
              <w:top w:w="120" w:type="dxa"/>
              <w:left w:w="120" w:type="dxa"/>
              <w:bottom w:w="60" w:type="dxa"/>
              <w:right w:w="120" w:type="dxa"/>
            </w:tcMar>
          </w:tcPr>
          <w:p w:rsidR="00215AA6" w:rsidRPr="00215AA6" w:rsidRDefault="00215AA6" w:rsidP="00810B9F">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1</w:t>
            </w:r>
          </w:p>
        </w:tc>
      </w:tr>
      <w:tr w:rsidR="00215AA6" w:rsidTr="00810B9F">
        <w:trPr>
          <w:jc w:val="center"/>
        </w:trPr>
        <w:tc>
          <w:tcPr>
            <w:tcW w:w="3300" w:type="dxa"/>
            <w:gridSpan w:val="3"/>
            <w:tcBorders>
              <w:top w:val="nil"/>
              <w:left w:val="nil"/>
              <w:bottom w:val="nil"/>
              <w:right w:val="nil"/>
            </w:tcBorders>
            <w:tcMar>
              <w:top w:w="120" w:type="dxa"/>
              <w:left w:w="120" w:type="dxa"/>
              <w:bottom w:w="60" w:type="dxa"/>
              <w:right w:w="120" w:type="dxa"/>
            </w:tcMar>
            <w:vAlign w:val="center"/>
          </w:tcPr>
          <w:p w:rsidR="00215AA6" w:rsidRDefault="00215AA6" w:rsidP="0032481A">
            <w:pPr>
              <w:pStyle w:val="FigTitle"/>
              <w:jc w:val="left"/>
            </w:pPr>
            <w:r>
              <w:rPr>
                <w:rFonts w:eastAsia="PMingLiU" w:hint="eastAsia"/>
                <w:w w:val="100"/>
                <w:lang w:eastAsia="zh-TW"/>
              </w:rPr>
              <w:t xml:space="preserve">Figure XXX </w:t>
            </w:r>
            <w:r w:rsidR="0032481A" w:rsidRPr="0032481A">
              <w:rPr>
                <w:rFonts w:eastAsia="PMingLiU"/>
                <w:w w:val="100"/>
                <w:lang w:eastAsia="zh-TW"/>
              </w:rPr>
              <w:t>MSI/</w:t>
            </w:r>
            <w:r w:rsidR="0032481A">
              <w:rPr>
                <w:rFonts w:eastAsia="PMingLiU" w:hint="eastAsia"/>
                <w:w w:val="100"/>
                <w:lang w:eastAsia="zh-TW"/>
              </w:rPr>
              <w:t>PPDU-Type</w:t>
            </w:r>
            <w:r w:rsidR="0032481A" w:rsidRPr="0032481A">
              <w:rPr>
                <w:rFonts w:eastAsia="PMingLiU"/>
                <w:w w:val="100"/>
                <w:lang w:eastAsia="zh-TW"/>
              </w:rPr>
              <w:t xml:space="preserve"> subfield when the Unsolicited MFB subfield is 1</w:t>
            </w:r>
          </w:p>
        </w:tc>
      </w:tr>
    </w:tbl>
    <w:p w:rsidR="006360B3" w:rsidRPr="00215AA6" w:rsidRDefault="006360B3" w:rsidP="00376F16">
      <w:pPr>
        <w:rPr>
          <w:rFonts w:ascii="TimesNewRomanPSMT" w:eastAsia="PMingLiU" w:hAnsi="TimesNewRomanPSMT"/>
          <w:color w:val="000000"/>
          <w:sz w:val="20"/>
          <w:lang w:eastAsia="zh-TW"/>
        </w:rPr>
      </w:pPr>
    </w:p>
    <w:p w:rsidR="00D85337" w:rsidRPr="00D85337" w:rsidRDefault="00D85337" w:rsidP="00376F16">
      <w:pPr>
        <w:rPr>
          <w:rFonts w:ascii="TimesNewRomanPSMT" w:eastAsia="PMingLiU" w:hAnsi="TimesNewRomanPSMT"/>
          <w:color w:val="000000"/>
          <w:sz w:val="20"/>
          <w:lang w:eastAsia="zh-TW"/>
        </w:rPr>
      </w:pPr>
    </w:p>
    <w:p w:rsidR="0066149B" w:rsidRDefault="0066149B" w:rsidP="0066149B">
      <w:pPr>
        <w:rPr>
          <w:b/>
          <w:i/>
          <w:lang w:eastAsia="ko-KR"/>
        </w:rPr>
      </w:pPr>
      <w:proofErr w:type="spellStart"/>
      <w:r>
        <w:rPr>
          <w:b/>
          <w:i/>
          <w:lang w:eastAsia="ko-KR"/>
        </w:rPr>
        <w:t>TGax</w:t>
      </w:r>
      <w:proofErr w:type="spellEnd"/>
      <w:r>
        <w:rPr>
          <w:b/>
          <w:i/>
          <w:lang w:eastAsia="ko-KR"/>
        </w:rPr>
        <w:t xml:space="preserve"> edito</w:t>
      </w:r>
      <w:r w:rsidR="00D112B5">
        <w:rPr>
          <w:b/>
          <w:i/>
          <w:lang w:eastAsia="ko-KR"/>
        </w:rPr>
        <w:t xml:space="preserve">r: Modify </w:t>
      </w:r>
      <w:r w:rsidR="00DA7FE0">
        <w:rPr>
          <w:rFonts w:eastAsia="PMingLiU" w:hint="eastAsia"/>
          <w:b/>
          <w:i/>
          <w:lang w:eastAsia="zh-TW"/>
        </w:rPr>
        <w:t xml:space="preserve">27.13 </w:t>
      </w:r>
      <w:r w:rsidR="00140EC4">
        <w:rPr>
          <w:b/>
          <w:i/>
          <w:lang w:eastAsia="ko-KR"/>
        </w:rPr>
        <w:t>as the following</w:t>
      </w:r>
      <w:r>
        <w:rPr>
          <w:b/>
          <w:i/>
          <w:lang w:eastAsia="ko-KR"/>
        </w:rPr>
        <w:t>:</w:t>
      </w:r>
    </w:p>
    <w:p w:rsidR="004D4077" w:rsidRDefault="004D4077" w:rsidP="000348B1">
      <w:pPr>
        <w:rPr>
          <w:rFonts w:ascii="TimesNewRomanPSMT" w:hAnsi="TimesNewRomanPSMT"/>
          <w:color w:val="000000"/>
          <w:sz w:val="20"/>
        </w:rPr>
      </w:pPr>
    </w:p>
    <w:p w:rsidR="001A36DB" w:rsidRDefault="001A36DB" w:rsidP="001A36DB">
      <w:pPr>
        <w:rPr>
          <w:rFonts w:ascii="TimesNewRomanPSMT" w:eastAsia="PMingLiU" w:hAnsi="TimesNewRomanPSMT"/>
          <w:color w:val="000000"/>
          <w:sz w:val="20"/>
          <w:lang w:eastAsia="zh-TW"/>
        </w:rPr>
      </w:pPr>
      <w:r>
        <w:rPr>
          <w:b/>
          <w:bCs/>
          <w:szCs w:val="22"/>
        </w:rPr>
        <w:lastRenderedPageBreak/>
        <w:t>27.13 Link adaptation using the HLA Control field</w:t>
      </w:r>
      <w:r w:rsidR="00912DE4">
        <w:rPr>
          <w:rFonts w:eastAsia="PMingLiU" w:hint="eastAsia"/>
          <w:b/>
          <w:bCs/>
          <w:szCs w:val="22"/>
          <w:lang w:eastAsia="zh-TW"/>
        </w:rPr>
        <w:t xml:space="preserve"> </w:t>
      </w:r>
      <w:r>
        <w:rPr>
          <w:rFonts w:ascii="TimesNewRomanPSMT" w:eastAsia="PMingLiU" w:hAnsi="TimesNewRomanPSMT" w:hint="eastAsia"/>
          <w:color w:val="000000"/>
          <w:sz w:val="20"/>
          <w:lang w:eastAsia="zh-TW"/>
        </w:rPr>
        <w:t>(#</w:t>
      </w:r>
      <w:r w:rsidRPr="001A36DB">
        <w:rPr>
          <w:rFonts w:ascii="TimesNewRomanPSMT" w:eastAsia="PMingLiU" w:hAnsi="TimesNewRomanPSMT"/>
          <w:color w:val="000000"/>
          <w:sz w:val="20"/>
          <w:lang w:eastAsia="zh-TW"/>
        </w:rPr>
        <w:t>4786, 5916, 6032, 6107, 7891, 8529, 9738,</w:t>
      </w:r>
      <w:r w:rsidR="00C434B0">
        <w:rPr>
          <w:rFonts w:ascii="TimesNewRomanPSMT" w:eastAsia="PMingLiU" w:hAnsi="TimesNewRomanPSMT"/>
          <w:color w:val="000000"/>
          <w:sz w:val="20"/>
          <w:lang w:eastAsia="zh-TW"/>
        </w:rPr>
        <w:t xml:space="preserve"> 9955, 10145, 6090, 7882, 10074</w:t>
      </w:r>
      <w:r>
        <w:rPr>
          <w:rFonts w:ascii="TimesNewRomanPSMT" w:eastAsia="PMingLiU" w:hAnsi="TimesNewRomanPSMT" w:hint="eastAsia"/>
          <w:color w:val="000000"/>
          <w:sz w:val="20"/>
          <w:lang w:eastAsia="zh-TW"/>
        </w:rPr>
        <w:t>)</w:t>
      </w:r>
    </w:p>
    <w:p w:rsidR="00140EC4" w:rsidRDefault="00140EC4" w:rsidP="000348B1">
      <w:pPr>
        <w:rPr>
          <w:rFonts w:ascii="TimesNewRomanPSMT" w:eastAsia="PMingLiU" w:hAnsi="TimesNewRomanPSMT"/>
          <w:color w:val="000000"/>
          <w:sz w:val="20"/>
          <w:u w:val="single"/>
          <w:lang w:eastAsia="zh-TW"/>
        </w:rPr>
      </w:pPr>
    </w:p>
    <w:p w:rsidR="001A36DB" w:rsidRPr="001A36DB" w:rsidRDefault="001A36DB" w:rsidP="000348B1">
      <w:pPr>
        <w:rPr>
          <w:rFonts w:ascii="TimesNewRomanPSMT" w:eastAsia="PMingLiU" w:hAnsi="TimesNewRomanPSMT"/>
          <w:color w:val="000000"/>
          <w:sz w:val="20"/>
          <w:u w:val="single"/>
          <w:lang w:eastAsia="zh-TW"/>
        </w:rPr>
      </w:pPr>
    </w:p>
    <w:p w:rsidR="009E4388" w:rsidRPr="00090612" w:rsidRDefault="009E4388" w:rsidP="009E4388">
      <w:pPr>
        <w:autoSpaceDE w:val="0"/>
        <w:autoSpaceDN w:val="0"/>
        <w:adjustRightInd w:val="0"/>
        <w:jc w:val="both"/>
        <w:rPr>
          <w:rFonts w:ascii="TimesNewRomanPSMT" w:hAnsi="TimesNewRomanPSMT" w:cs="TimesNewRomanPSMT"/>
          <w:color w:val="000000"/>
          <w:szCs w:val="22"/>
          <w:lang w:val="en-US" w:eastAsia="ko-KR"/>
        </w:rPr>
      </w:pPr>
      <w:r w:rsidRPr="00CD2D49">
        <w:rPr>
          <w:rFonts w:ascii="TimesNewRomanPSMT" w:hAnsi="TimesNewRomanPSMT" w:cs="TimesNewRomanPSMT"/>
          <w:color w:val="000000"/>
          <w:szCs w:val="22"/>
          <w:lang w:val="en-US" w:eastAsia="ko-KR"/>
        </w:rPr>
        <w:t xml:space="preserve">This </w:t>
      </w:r>
      <w:proofErr w:type="spellStart"/>
      <w:r w:rsidRPr="00CD2D49">
        <w:rPr>
          <w:rFonts w:ascii="TimesNewRomanPSMT" w:hAnsi="TimesNewRomanPSMT" w:cs="TimesNewRomanPSMT"/>
          <w:color w:val="000000"/>
          <w:szCs w:val="22"/>
          <w:lang w:val="en-US" w:eastAsia="ko-KR"/>
        </w:rPr>
        <w:t>subclause</w:t>
      </w:r>
      <w:proofErr w:type="spellEnd"/>
      <w:r w:rsidRPr="00CD2D49">
        <w:rPr>
          <w:rFonts w:ascii="TimesNewRomanPSMT" w:hAnsi="TimesNewRomanPSMT" w:cs="TimesNewRomanPSMT"/>
          <w:color w:val="000000"/>
          <w:szCs w:val="22"/>
          <w:lang w:val="en-US" w:eastAsia="ko-KR"/>
        </w:rPr>
        <w:t xml:space="preserve"> applies to frame exchange sequences that include PPDUs containing an </w:t>
      </w:r>
      <w:r w:rsidR="00ED6417">
        <w:rPr>
          <w:rFonts w:ascii="TimesNewRomanPSMT" w:eastAsia="PMingLiU" w:hAnsi="TimesNewRomanPSMT" w:cs="TimesNewRomanPSMT" w:hint="eastAsia"/>
          <w:color w:val="000000"/>
          <w:szCs w:val="22"/>
          <w:lang w:val="en-US" w:eastAsia="zh-TW"/>
        </w:rPr>
        <w:t>HLA control field</w:t>
      </w:r>
      <w:r w:rsidRPr="00CD2D49">
        <w:rPr>
          <w:rFonts w:ascii="TimesNewRomanPSMT" w:hAnsi="TimesNewRomanPSMT" w:cs="TimesNewRomanPSMT"/>
          <w:color w:val="000000"/>
          <w:szCs w:val="22"/>
          <w:lang w:val="en-US" w:eastAsia="ko-KR"/>
        </w:rPr>
        <w:t>.</w:t>
      </w:r>
    </w:p>
    <w:p w:rsidR="009E4388" w:rsidRPr="00CD2D49" w:rsidRDefault="009E4388" w:rsidP="009E4388">
      <w:pPr>
        <w:autoSpaceDE w:val="0"/>
        <w:autoSpaceDN w:val="0"/>
        <w:adjustRightInd w:val="0"/>
        <w:jc w:val="both"/>
        <w:rPr>
          <w:rFonts w:ascii="TimesNewRomanPSMT" w:eastAsia="PMingLiU" w:hAnsi="TimesNewRomanPSMT" w:cs="TimesNewRomanPSMT"/>
          <w:color w:val="000000"/>
          <w:szCs w:val="22"/>
          <w:lang w:val="en-US" w:eastAsia="zh-TW"/>
        </w:rPr>
      </w:pPr>
    </w:p>
    <w:p w:rsidR="009E4388" w:rsidRPr="00BC2346" w:rsidRDefault="009E4388" w:rsidP="009E4388">
      <w:pPr>
        <w:autoSpaceDE w:val="0"/>
        <w:autoSpaceDN w:val="0"/>
        <w:adjustRightInd w:val="0"/>
        <w:jc w:val="both"/>
        <w:rPr>
          <w:rFonts w:ascii="TimesNewRomanPSMT" w:hAnsi="TimesNewRomanPSMT" w:cs="TimesNewRomanPSMT"/>
          <w:strike/>
          <w:szCs w:val="22"/>
          <w:lang w:val="en-US" w:eastAsia="ko-KR"/>
        </w:rPr>
      </w:pPr>
      <w:proofErr w:type="gramStart"/>
      <w:r w:rsidRPr="00BC2346">
        <w:rPr>
          <w:rFonts w:ascii="TimesNewRomanPSMT" w:hAnsi="TimesNewRomanPSMT" w:cs="TimesNewRomanPSMT"/>
          <w:strike/>
          <w:szCs w:val="22"/>
          <w:lang w:val="en-US" w:eastAsia="ko-KR"/>
        </w:rPr>
        <w:t>The HE</w:t>
      </w:r>
      <w:proofErr w:type="gramEnd"/>
      <w:r w:rsidRPr="00BC2346">
        <w:rPr>
          <w:rFonts w:ascii="TimesNewRomanPSMT" w:hAnsi="TimesNewRomanPSMT" w:cs="TimesNewRomanPSMT"/>
          <w:strike/>
          <w:szCs w:val="22"/>
          <w:lang w:val="en-US" w:eastAsia="ko-KR"/>
        </w:rPr>
        <w:t xml:space="preserve">-MCS subfield of the MFB subfield of HLA Control field should be set to the highest </w:t>
      </w:r>
      <w:proofErr w:type="spellStart"/>
      <w:r w:rsidRPr="00BC2346">
        <w:rPr>
          <w:rFonts w:ascii="TimesNewRomanPSMT" w:hAnsi="TimesNewRomanPSMT" w:cs="TimesNewRomanPSMT"/>
          <w:strike/>
          <w:szCs w:val="22"/>
          <w:lang w:val="en-US" w:eastAsia="ko-KR"/>
        </w:rPr>
        <w:t>datarate</w:t>
      </w:r>
      <w:proofErr w:type="spellEnd"/>
      <w:r w:rsidRPr="00BC2346">
        <w:rPr>
          <w:rFonts w:ascii="TimesNewRomanPSMT" w:hAnsi="TimesNewRomanPSMT" w:cs="TimesNewRomanPSMT"/>
          <w:strike/>
          <w:szCs w:val="22"/>
          <w:lang w:val="en-US" w:eastAsia="ko-KR"/>
        </w:rPr>
        <w:t>,</w:t>
      </w:r>
    </w:p>
    <w:p w:rsidR="009E4388" w:rsidRPr="00BC2346" w:rsidRDefault="009E4388" w:rsidP="009E4388">
      <w:pPr>
        <w:autoSpaceDE w:val="0"/>
        <w:autoSpaceDN w:val="0"/>
        <w:adjustRightInd w:val="0"/>
        <w:jc w:val="both"/>
        <w:rPr>
          <w:rFonts w:ascii="TimesNewRomanPSMT" w:hAnsi="TimesNewRomanPSMT" w:cs="TimesNewRomanPSMT"/>
          <w:strike/>
          <w:szCs w:val="22"/>
          <w:lang w:val="en-US" w:eastAsia="ko-KR"/>
        </w:rPr>
      </w:pPr>
      <w:proofErr w:type="gramStart"/>
      <w:r w:rsidRPr="00BC2346">
        <w:rPr>
          <w:rFonts w:ascii="TimesNewRomanPSMT" w:hAnsi="TimesNewRomanPSMT" w:cs="TimesNewRomanPSMT"/>
          <w:strike/>
          <w:szCs w:val="22"/>
          <w:lang w:val="en-US" w:eastAsia="ko-KR"/>
        </w:rPr>
        <w:t>for</w:t>
      </w:r>
      <w:proofErr w:type="gramEnd"/>
      <w:r w:rsidRPr="00BC2346">
        <w:rPr>
          <w:rFonts w:ascii="TimesNewRomanPSMT" w:hAnsi="TimesNewRomanPSMT" w:cs="TimesNewRomanPSMT"/>
          <w:strike/>
          <w:szCs w:val="22"/>
          <w:lang w:val="en-US" w:eastAsia="ko-KR"/>
        </w:rPr>
        <w:t xml:space="preserve"> given transmission properties, that results in frame error rate of 10% or lower for a MPDU length of</w:t>
      </w:r>
    </w:p>
    <w:p w:rsidR="00982BCE" w:rsidRPr="00BC2346" w:rsidRDefault="009E4388" w:rsidP="009E4388">
      <w:pPr>
        <w:rPr>
          <w:rFonts w:ascii="TimesNewRomanPSMT" w:eastAsia="PMingLiU" w:hAnsi="TimesNewRomanPSMT" w:cs="TimesNewRomanPSMT"/>
          <w:strike/>
          <w:szCs w:val="22"/>
          <w:lang w:val="en-US" w:eastAsia="zh-TW"/>
        </w:rPr>
      </w:pPr>
      <w:proofErr w:type="gramStart"/>
      <w:r w:rsidRPr="00BC2346">
        <w:rPr>
          <w:rFonts w:ascii="TimesNewRomanPSMT" w:hAnsi="TimesNewRomanPSMT" w:cs="TimesNewRomanPSMT"/>
          <w:strike/>
          <w:szCs w:val="22"/>
          <w:lang w:val="en-US" w:eastAsia="ko-KR"/>
        </w:rPr>
        <w:t>3895 octets.</w:t>
      </w:r>
      <w:proofErr w:type="gramEnd"/>
      <w:r w:rsidRPr="00BC2346">
        <w:rPr>
          <w:rFonts w:ascii="TimesNewRomanPSMT" w:hAnsi="TimesNewRomanPSMT" w:cs="TimesNewRomanPSMT"/>
          <w:strike/>
          <w:szCs w:val="22"/>
          <w:lang w:val="en-US" w:eastAsia="ko-KR"/>
        </w:rPr>
        <w:t xml:space="preserve"> The transmission properties, RU_ALLOCATION, DCM, NUM_STS, FEC_CODING, BEAMFORMED,</w:t>
      </w:r>
      <w:r w:rsidRPr="00BC2346">
        <w:rPr>
          <w:rFonts w:ascii="TimesNewRomanPSMT" w:eastAsia="PMingLiU" w:hAnsi="TimesNewRomanPSMT" w:cs="TimesNewRomanPSMT" w:hint="eastAsia"/>
          <w:strike/>
          <w:szCs w:val="22"/>
          <w:lang w:val="en-US" w:eastAsia="zh-TW"/>
        </w:rPr>
        <w:t xml:space="preserve"> </w:t>
      </w:r>
      <w:r w:rsidRPr="00BC2346">
        <w:rPr>
          <w:rFonts w:ascii="TimesNewRomanPSMT" w:hAnsi="TimesNewRomanPSMT" w:cs="TimesNewRomanPSMT"/>
          <w:strike/>
          <w:szCs w:val="22"/>
          <w:lang w:val="en-US" w:eastAsia="ko-KR"/>
        </w:rPr>
        <w:t>BEAM_CHANGE, and STBC, are determined by the RXVECTOR of the PPDU used to estimate</w:t>
      </w:r>
      <w:r w:rsidRPr="00BC2346">
        <w:rPr>
          <w:rFonts w:ascii="TimesNewRomanPSMT" w:eastAsia="PMingLiU" w:hAnsi="TimesNewRomanPSMT" w:cs="TimesNewRomanPSMT" w:hint="eastAsia"/>
          <w:strike/>
          <w:szCs w:val="22"/>
          <w:lang w:val="en-US" w:eastAsia="zh-TW"/>
        </w:rPr>
        <w:t xml:space="preserve"> </w:t>
      </w:r>
      <w:r w:rsidRPr="00BC2346">
        <w:rPr>
          <w:rFonts w:ascii="TimesNewRomanPSMT" w:hAnsi="TimesNewRomanPSMT" w:cs="TimesNewRomanPSMT"/>
          <w:strike/>
          <w:szCs w:val="22"/>
          <w:lang w:val="en-US" w:eastAsia="ko-KR"/>
        </w:rPr>
        <w:t>recommended MFB.</w:t>
      </w:r>
    </w:p>
    <w:p w:rsidR="00682DE4" w:rsidRDefault="00682DE4" w:rsidP="009E4388">
      <w:pPr>
        <w:rPr>
          <w:rFonts w:ascii="TimesNewRomanPSMT" w:eastAsia="PMingLiU" w:hAnsi="TimesNewRomanPSMT" w:cs="TimesNewRomanPSMT"/>
          <w:color w:val="000000"/>
          <w:szCs w:val="22"/>
          <w:lang w:val="en-US" w:eastAsia="zh-TW"/>
        </w:rPr>
      </w:pPr>
    </w:p>
    <w:p w:rsidR="00682DE4" w:rsidRPr="008B0D3B" w:rsidRDefault="00682DE4" w:rsidP="00682DE4">
      <w:pPr>
        <w:rPr>
          <w:rFonts w:ascii="TimesNewRomanPSMT" w:eastAsia="PMingLiU" w:hAnsi="TimesNewRomanPSMT" w:cs="TimesNewRomanPSMT"/>
          <w:szCs w:val="22"/>
          <w:lang w:eastAsia="zh-TW"/>
        </w:rPr>
      </w:pPr>
      <w:r w:rsidRPr="00682DE4">
        <w:rPr>
          <w:rFonts w:ascii="TimesNewRomanPSMT" w:eastAsia="PMingLiU" w:hAnsi="TimesNewRomanPSMT" w:cs="TimesNewRomanPSMT"/>
          <w:color w:val="000000"/>
          <w:szCs w:val="22"/>
          <w:lang w:val="en-US" w:eastAsia="zh-TW"/>
        </w:rPr>
        <w:t xml:space="preserve">A STA that supports </w:t>
      </w:r>
      <w:r>
        <w:rPr>
          <w:rFonts w:ascii="TimesNewRomanPSMT" w:eastAsia="PMingLiU" w:hAnsi="TimesNewRomanPSMT" w:cs="TimesNewRomanPSMT" w:hint="eastAsia"/>
          <w:color w:val="000000"/>
          <w:szCs w:val="22"/>
          <w:lang w:val="en-US" w:eastAsia="zh-TW"/>
        </w:rPr>
        <w:t xml:space="preserve">HE </w:t>
      </w:r>
      <w:r w:rsidRPr="00682DE4">
        <w:rPr>
          <w:rFonts w:ascii="TimesNewRomanPSMT" w:eastAsia="PMingLiU" w:hAnsi="TimesNewRomanPSMT" w:cs="TimesNewRomanPSMT"/>
          <w:color w:val="000000"/>
          <w:szCs w:val="22"/>
          <w:lang w:val="en-US" w:eastAsia="zh-TW"/>
        </w:rPr>
        <w:t xml:space="preserve">link adaptation using the </w:t>
      </w:r>
      <w:r w:rsidR="00AA77C9">
        <w:rPr>
          <w:rFonts w:ascii="TimesNewRomanPSMT" w:eastAsia="PMingLiU" w:hAnsi="TimesNewRomanPSMT" w:cs="TimesNewRomanPSMT" w:hint="eastAsia"/>
          <w:color w:val="000000"/>
          <w:szCs w:val="22"/>
          <w:lang w:val="en-US" w:eastAsia="zh-TW"/>
        </w:rPr>
        <w:t>HLA</w:t>
      </w:r>
      <w:r w:rsidRPr="00682DE4">
        <w:rPr>
          <w:rFonts w:ascii="TimesNewRomanPSMT" w:eastAsia="PMingLiU" w:hAnsi="TimesNewRomanPSMT" w:cs="TimesNewRomanPSMT"/>
          <w:color w:val="000000"/>
          <w:szCs w:val="22"/>
          <w:lang w:val="en-US" w:eastAsia="zh-TW"/>
        </w:rPr>
        <w:t xml:space="preserve"> Control field shall set the </w:t>
      </w:r>
      <w:r>
        <w:rPr>
          <w:rFonts w:ascii="TimesNewRomanPSMT" w:eastAsia="PMingLiU" w:hAnsi="TimesNewRomanPSMT" w:cs="TimesNewRomanPSMT" w:hint="eastAsia"/>
          <w:color w:val="000000"/>
          <w:szCs w:val="22"/>
          <w:lang w:val="en-US" w:eastAsia="zh-TW"/>
        </w:rPr>
        <w:t>HE</w:t>
      </w:r>
      <w:r w:rsidRPr="00682DE4">
        <w:rPr>
          <w:rFonts w:ascii="TimesNewRomanPSMT" w:eastAsia="PMingLiU" w:hAnsi="TimesNewRomanPSMT" w:cs="TimesNewRomanPSMT"/>
          <w:color w:val="000000"/>
          <w:szCs w:val="22"/>
          <w:lang w:val="en-US" w:eastAsia="zh-TW"/>
        </w:rPr>
        <w:t xml:space="preserve"> Link</w:t>
      </w:r>
      <w:r w:rsidR="007E00BA">
        <w:rPr>
          <w:rFonts w:ascii="TimesNewRomanPSMT" w:eastAsia="PMingLiU" w:hAnsi="TimesNewRomanPSMT" w:cs="TimesNewRomanPSMT" w:hint="eastAsia"/>
          <w:color w:val="000000"/>
          <w:szCs w:val="22"/>
          <w:lang w:val="en-US" w:eastAsia="zh-TW"/>
        </w:rPr>
        <w:t xml:space="preserve"> </w:t>
      </w:r>
      <w:r w:rsidRPr="00682DE4">
        <w:rPr>
          <w:rFonts w:ascii="TimesNewRomanPSMT" w:eastAsia="PMingLiU" w:hAnsi="TimesNewRomanPSMT" w:cs="TimesNewRomanPSMT"/>
          <w:color w:val="000000"/>
          <w:szCs w:val="22"/>
          <w:lang w:val="en-US" w:eastAsia="zh-TW"/>
        </w:rPr>
        <w:t xml:space="preserve">Adaptation </w:t>
      </w:r>
      <w:r w:rsidR="008707B7">
        <w:rPr>
          <w:rFonts w:ascii="TimesNewRomanPSMT" w:eastAsia="PMingLiU" w:hAnsi="TimesNewRomanPSMT" w:cs="TimesNewRomanPSMT" w:hint="eastAsia"/>
          <w:color w:val="000000"/>
          <w:szCs w:val="22"/>
          <w:lang w:val="en-US" w:eastAsia="zh-TW"/>
        </w:rPr>
        <w:t>Support</w:t>
      </w:r>
      <w:r w:rsidRPr="00682DE4">
        <w:rPr>
          <w:rFonts w:ascii="TimesNewRomanPSMT" w:eastAsia="PMingLiU" w:hAnsi="TimesNewRomanPSMT" w:cs="TimesNewRomanPSMT"/>
          <w:color w:val="000000"/>
          <w:szCs w:val="22"/>
          <w:lang w:val="en-US" w:eastAsia="zh-TW"/>
        </w:rPr>
        <w:t xml:space="preserve"> subfield in the </w:t>
      </w:r>
      <w:r>
        <w:rPr>
          <w:rFonts w:ascii="TimesNewRomanPSMT" w:eastAsia="PMingLiU" w:hAnsi="TimesNewRomanPSMT" w:cs="TimesNewRomanPSMT" w:hint="eastAsia"/>
          <w:color w:val="000000"/>
          <w:szCs w:val="22"/>
          <w:lang w:val="en-US" w:eastAsia="zh-TW"/>
        </w:rPr>
        <w:t>HE</w:t>
      </w:r>
      <w:r w:rsidRPr="00682DE4">
        <w:rPr>
          <w:rFonts w:ascii="TimesNewRomanPSMT" w:eastAsia="PMingLiU" w:hAnsi="TimesNewRomanPSMT" w:cs="TimesNewRomanPSMT"/>
          <w:color w:val="000000"/>
          <w:szCs w:val="22"/>
          <w:lang w:val="en-US" w:eastAsia="zh-TW"/>
        </w:rPr>
        <w:t xml:space="preserve"> Capabilities Information field in the </w:t>
      </w:r>
      <w:r>
        <w:rPr>
          <w:rFonts w:ascii="TimesNewRomanPSMT" w:eastAsia="PMingLiU" w:hAnsi="TimesNewRomanPSMT" w:cs="TimesNewRomanPSMT" w:hint="eastAsia"/>
          <w:color w:val="000000"/>
          <w:szCs w:val="22"/>
          <w:lang w:val="en-US" w:eastAsia="zh-TW"/>
        </w:rPr>
        <w:t>HE</w:t>
      </w:r>
      <w:r w:rsidRPr="00682DE4">
        <w:rPr>
          <w:rFonts w:ascii="TimesNewRomanPSMT" w:eastAsia="PMingLiU" w:hAnsi="TimesNewRomanPSMT" w:cs="TimesNewRomanPSMT"/>
          <w:color w:val="000000"/>
          <w:szCs w:val="22"/>
          <w:lang w:val="en-US" w:eastAsia="zh-TW"/>
        </w:rPr>
        <w:t xml:space="preserve"> Capabilities element to</w:t>
      </w:r>
      <w:r>
        <w:rPr>
          <w:rFonts w:ascii="TimesNewRomanPSMT" w:eastAsia="PMingLiU" w:hAnsi="TimesNewRomanPSMT" w:cs="TimesNewRomanPSMT" w:hint="eastAsia"/>
          <w:color w:val="000000"/>
          <w:szCs w:val="22"/>
          <w:lang w:val="en-US" w:eastAsia="zh-TW"/>
        </w:rPr>
        <w:t xml:space="preserve"> </w:t>
      </w:r>
      <w:r w:rsidRPr="00682DE4">
        <w:rPr>
          <w:rFonts w:ascii="TimesNewRomanPSMT" w:eastAsia="PMingLiU" w:hAnsi="TimesNewRomanPSMT" w:cs="TimesNewRomanPSMT"/>
          <w:color w:val="000000"/>
          <w:szCs w:val="22"/>
          <w:lang w:val="en-US" w:eastAsia="zh-TW"/>
        </w:rPr>
        <w:t xml:space="preserve">Unsolicited or Both, depending on its </w:t>
      </w:r>
      <w:r w:rsidR="007E00BA">
        <w:rPr>
          <w:rFonts w:ascii="TimesNewRomanPSMT" w:eastAsia="PMingLiU" w:hAnsi="TimesNewRomanPSMT" w:cs="TimesNewRomanPSMT" w:hint="eastAsia"/>
          <w:color w:val="000000"/>
          <w:szCs w:val="22"/>
          <w:lang w:val="en-US" w:eastAsia="zh-TW"/>
        </w:rPr>
        <w:t>own</w:t>
      </w:r>
      <w:r w:rsidRPr="00682DE4">
        <w:rPr>
          <w:rFonts w:ascii="TimesNewRomanPSMT" w:eastAsia="PMingLiU" w:hAnsi="TimesNewRomanPSMT" w:cs="TimesNewRomanPSMT"/>
          <w:color w:val="000000"/>
          <w:szCs w:val="22"/>
          <w:lang w:val="en-US" w:eastAsia="zh-TW"/>
        </w:rPr>
        <w:t xml:space="preserve"> </w:t>
      </w:r>
      <w:r w:rsidR="00666ED0" w:rsidRPr="00662FB9">
        <w:rPr>
          <w:rFonts w:ascii="TimesNewRomanPSMT" w:eastAsia="PMingLiU" w:hAnsi="TimesNewRomanPSMT" w:cs="TimesNewRomanPSMT"/>
          <w:color w:val="000000"/>
          <w:szCs w:val="22"/>
          <w:lang w:val="en-US" w:eastAsia="zh-TW"/>
        </w:rPr>
        <w:t>link adaptation feedback</w:t>
      </w:r>
      <w:r w:rsidR="00666ED0" w:rsidRPr="00682DE4">
        <w:rPr>
          <w:rFonts w:ascii="TimesNewRomanPSMT" w:eastAsia="PMingLiU" w:hAnsi="TimesNewRomanPSMT" w:cs="TimesNewRomanPSMT"/>
          <w:color w:val="000000"/>
          <w:szCs w:val="22"/>
          <w:lang w:val="en-US" w:eastAsia="zh-TW"/>
        </w:rPr>
        <w:t xml:space="preserve"> </w:t>
      </w:r>
      <w:r w:rsidRPr="00682DE4">
        <w:rPr>
          <w:rFonts w:ascii="TimesNewRomanPSMT" w:eastAsia="PMingLiU" w:hAnsi="TimesNewRomanPSMT" w:cs="TimesNewRomanPSMT"/>
          <w:color w:val="000000"/>
          <w:szCs w:val="22"/>
          <w:lang w:val="en-US" w:eastAsia="zh-TW"/>
        </w:rPr>
        <w:t>capability. A STA shall not send an</w:t>
      </w:r>
      <w:r>
        <w:rPr>
          <w:rFonts w:ascii="TimesNewRomanPSMT" w:eastAsia="PMingLiU" w:hAnsi="TimesNewRomanPSMT" w:cs="TimesNewRomanPSMT" w:hint="eastAsia"/>
          <w:color w:val="000000"/>
          <w:szCs w:val="22"/>
          <w:lang w:val="en-US" w:eastAsia="zh-TW"/>
        </w:rPr>
        <w:t xml:space="preserve"> </w:t>
      </w:r>
      <w:r w:rsidRPr="00682DE4">
        <w:rPr>
          <w:rFonts w:ascii="TimesNewRomanPSMT" w:eastAsia="PMingLiU" w:hAnsi="TimesNewRomanPSMT" w:cs="TimesNewRomanPSMT"/>
          <w:color w:val="000000"/>
          <w:szCs w:val="22"/>
          <w:lang w:val="en-US" w:eastAsia="zh-TW"/>
        </w:rPr>
        <w:t xml:space="preserve">MRQ to a STA that has not set the </w:t>
      </w:r>
      <w:r>
        <w:rPr>
          <w:rFonts w:ascii="TimesNewRomanPSMT" w:eastAsia="PMingLiU" w:hAnsi="TimesNewRomanPSMT" w:cs="TimesNewRomanPSMT" w:hint="eastAsia"/>
          <w:color w:val="000000"/>
          <w:szCs w:val="22"/>
          <w:lang w:val="en-US" w:eastAsia="zh-TW"/>
        </w:rPr>
        <w:t>HE</w:t>
      </w:r>
      <w:r w:rsidRPr="00682DE4">
        <w:rPr>
          <w:rFonts w:ascii="TimesNewRomanPSMT" w:eastAsia="PMingLiU" w:hAnsi="TimesNewRomanPSMT" w:cs="TimesNewRomanPSMT"/>
          <w:color w:val="000000"/>
          <w:szCs w:val="22"/>
          <w:lang w:val="en-US" w:eastAsia="zh-TW"/>
        </w:rPr>
        <w:t xml:space="preserve"> Link Adaptation </w:t>
      </w:r>
      <w:r w:rsidR="008707B7">
        <w:rPr>
          <w:rFonts w:ascii="TimesNewRomanPSMT" w:eastAsia="PMingLiU" w:hAnsi="TimesNewRomanPSMT" w:cs="TimesNewRomanPSMT" w:hint="eastAsia"/>
          <w:color w:val="000000"/>
          <w:szCs w:val="22"/>
          <w:lang w:val="en-US" w:eastAsia="zh-TW"/>
        </w:rPr>
        <w:t>Support</w:t>
      </w:r>
      <w:r w:rsidR="008707B7" w:rsidRPr="00682DE4">
        <w:rPr>
          <w:rFonts w:ascii="TimesNewRomanPSMT" w:eastAsia="PMingLiU" w:hAnsi="TimesNewRomanPSMT" w:cs="TimesNewRomanPSMT"/>
          <w:color w:val="000000"/>
          <w:szCs w:val="22"/>
          <w:lang w:val="en-US" w:eastAsia="zh-TW"/>
        </w:rPr>
        <w:t xml:space="preserve"> </w:t>
      </w:r>
      <w:r w:rsidRPr="00682DE4">
        <w:rPr>
          <w:rFonts w:ascii="TimesNewRomanPSMT" w:eastAsia="PMingLiU" w:hAnsi="TimesNewRomanPSMT" w:cs="TimesNewRomanPSMT"/>
          <w:color w:val="000000"/>
          <w:szCs w:val="22"/>
          <w:lang w:val="en-US" w:eastAsia="zh-TW"/>
        </w:rPr>
        <w:t xml:space="preserve">subfield to </w:t>
      </w:r>
      <w:proofErr w:type="gramStart"/>
      <w:r w:rsidRPr="00682DE4">
        <w:rPr>
          <w:rFonts w:ascii="TimesNewRomanPSMT" w:eastAsia="PMingLiU" w:hAnsi="TimesNewRomanPSMT" w:cs="TimesNewRomanPSMT"/>
          <w:color w:val="000000"/>
          <w:szCs w:val="22"/>
          <w:lang w:val="en-US" w:eastAsia="zh-TW"/>
        </w:rPr>
        <w:t>Both</w:t>
      </w:r>
      <w:proofErr w:type="gramEnd"/>
      <w:r w:rsidRPr="00682DE4">
        <w:rPr>
          <w:rFonts w:ascii="TimesNewRomanPSMT" w:eastAsia="PMingLiU" w:hAnsi="TimesNewRomanPSMT" w:cs="TimesNewRomanPSMT"/>
          <w:color w:val="000000"/>
          <w:szCs w:val="22"/>
          <w:lang w:val="en-US" w:eastAsia="zh-TW"/>
        </w:rPr>
        <w:t xml:space="preserve"> in the </w:t>
      </w:r>
      <w:r>
        <w:rPr>
          <w:rFonts w:ascii="TimesNewRomanPSMT" w:eastAsia="PMingLiU" w:hAnsi="TimesNewRomanPSMT" w:cs="TimesNewRomanPSMT" w:hint="eastAsia"/>
          <w:color w:val="000000"/>
          <w:szCs w:val="22"/>
          <w:lang w:val="en-US" w:eastAsia="zh-TW"/>
        </w:rPr>
        <w:t>HE</w:t>
      </w:r>
      <w:r w:rsidRPr="00682DE4">
        <w:rPr>
          <w:rFonts w:ascii="TimesNewRomanPSMT" w:eastAsia="PMingLiU" w:hAnsi="TimesNewRomanPSMT" w:cs="TimesNewRomanPSMT"/>
          <w:color w:val="000000"/>
          <w:szCs w:val="22"/>
          <w:lang w:val="en-US" w:eastAsia="zh-TW"/>
        </w:rPr>
        <w:t xml:space="preserve"> Capabilities</w:t>
      </w:r>
      <w:r>
        <w:rPr>
          <w:rFonts w:ascii="TimesNewRomanPSMT" w:eastAsia="PMingLiU" w:hAnsi="TimesNewRomanPSMT" w:cs="TimesNewRomanPSMT" w:hint="eastAsia"/>
          <w:color w:val="000000"/>
          <w:szCs w:val="22"/>
          <w:lang w:val="en-US" w:eastAsia="zh-TW"/>
        </w:rPr>
        <w:t xml:space="preserve"> </w:t>
      </w:r>
      <w:r w:rsidRPr="00682DE4">
        <w:rPr>
          <w:rFonts w:ascii="TimesNewRomanPSMT" w:eastAsia="PMingLiU" w:hAnsi="TimesNewRomanPSMT" w:cs="TimesNewRomanPSMT"/>
          <w:color w:val="000000"/>
          <w:szCs w:val="22"/>
          <w:lang w:val="en-US" w:eastAsia="zh-TW"/>
        </w:rPr>
        <w:t xml:space="preserve">Information field of the </w:t>
      </w:r>
      <w:r>
        <w:rPr>
          <w:rFonts w:ascii="TimesNewRomanPSMT" w:eastAsia="PMingLiU" w:hAnsi="TimesNewRomanPSMT" w:cs="TimesNewRomanPSMT" w:hint="eastAsia"/>
          <w:color w:val="000000"/>
          <w:szCs w:val="22"/>
          <w:lang w:val="en-US" w:eastAsia="zh-TW"/>
        </w:rPr>
        <w:t>HE</w:t>
      </w:r>
      <w:r w:rsidRPr="00682DE4">
        <w:rPr>
          <w:rFonts w:ascii="TimesNewRomanPSMT" w:eastAsia="PMingLiU" w:hAnsi="TimesNewRomanPSMT" w:cs="TimesNewRomanPSMT"/>
          <w:color w:val="000000"/>
          <w:szCs w:val="22"/>
          <w:lang w:val="en-US" w:eastAsia="zh-TW"/>
        </w:rPr>
        <w:t xml:space="preserve"> Capabilities element. </w:t>
      </w:r>
      <w:r w:rsidR="00A528CA" w:rsidRPr="008B0D3B">
        <w:rPr>
          <w:rFonts w:ascii="TimesNewRomanPSMT" w:eastAsia="PMingLiU" w:hAnsi="TimesNewRomanPSMT" w:cs="TimesNewRomanPSMT"/>
          <w:szCs w:val="22"/>
          <w:lang w:val="en-US" w:eastAsia="zh-TW"/>
        </w:rPr>
        <w:t>A STA shall not send an unsolicited MFB in any frame that contains an HLA Control field to a STA that has not set the HE Link Adaptation Support subfield to either Unsolicited or Both in the HE Capabilities Information field of the HE Capabilities element.</w:t>
      </w:r>
    </w:p>
    <w:p w:rsidR="00682DE4" w:rsidRPr="00AA77C9" w:rsidRDefault="00682DE4" w:rsidP="00682DE4">
      <w:pPr>
        <w:rPr>
          <w:rFonts w:ascii="TimesNewRomanPSMT" w:eastAsia="PMingLiU" w:hAnsi="TimesNewRomanPSMT" w:cs="TimesNewRomanPSMT"/>
          <w:color w:val="000000"/>
          <w:szCs w:val="22"/>
          <w:lang w:val="en-US" w:eastAsia="zh-TW"/>
        </w:rPr>
      </w:pPr>
    </w:p>
    <w:p w:rsidR="00AA77C9" w:rsidRDefault="00AA77C9" w:rsidP="00AA77C9">
      <w:pPr>
        <w:rPr>
          <w:rFonts w:ascii="TimesNewRomanPSMT" w:eastAsia="PMingLiU" w:hAnsi="TimesNewRomanPSMT" w:cs="TimesNewRomanPSMT"/>
          <w:color w:val="000000"/>
          <w:szCs w:val="22"/>
          <w:lang w:val="en-US" w:eastAsia="zh-TW"/>
        </w:rPr>
      </w:pPr>
      <w:r w:rsidRPr="00AA77C9">
        <w:rPr>
          <w:rFonts w:ascii="TimesNewRomanPSMT" w:eastAsia="PMingLiU" w:hAnsi="TimesNewRomanPSMT" w:cs="TimesNewRomanPSMT"/>
          <w:color w:val="000000"/>
          <w:szCs w:val="22"/>
          <w:lang w:val="en-US" w:eastAsia="zh-TW"/>
        </w:rPr>
        <w:t xml:space="preserve">The MFB requester may set the MRQ </w:t>
      </w:r>
      <w:r w:rsidR="005D500F" w:rsidRPr="005D500F">
        <w:rPr>
          <w:rFonts w:ascii="TimesNewRomanPSMT" w:eastAsia="PMingLiU" w:hAnsi="TimesNewRomanPSMT" w:cs="TimesNewRomanPSMT"/>
          <w:color w:val="000000"/>
          <w:szCs w:val="22"/>
          <w:lang w:val="en-US" w:eastAsia="zh-TW"/>
        </w:rPr>
        <w:t xml:space="preserve">subfield </w:t>
      </w:r>
      <w:r w:rsidRPr="00AA77C9">
        <w:rPr>
          <w:rFonts w:ascii="TimesNewRomanPSMT" w:eastAsia="PMingLiU" w:hAnsi="TimesNewRomanPSMT" w:cs="TimesNewRomanPSMT"/>
          <w:color w:val="000000"/>
          <w:szCs w:val="22"/>
          <w:lang w:val="en-US" w:eastAsia="zh-TW"/>
        </w:rPr>
        <w:t xml:space="preserve">to 1 </w:t>
      </w:r>
      <w:r w:rsidR="00463D6E">
        <w:rPr>
          <w:rFonts w:ascii="TimesNewRomanPSMT" w:eastAsia="PMingLiU" w:hAnsi="TimesNewRomanPSMT" w:cs="TimesNewRomanPSMT" w:hint="eastAsia"/>
          <w:color w:val="000000"/>
          <w:szCs w:val="22"/>
          <w:lang w:val="en-US" w:eastAsia="zh-TW"/>
        </w:rPr>
        <w:t xml:space="preserve">and Unsolicited MFB </w:t>
      </w:r>
      <w:r w:rsidR="005D500F" w:rsidRPr="005D500F">
        <w:rPr>
          <w:rFonts w:ascii="TimesNewRomanPSMT" w:eastAsia="PMingLiU" w:hAnsi="TimesNewRomanPSMT" w:cs="TimesNewRomanPSMT"/>
          <w:color w:val="000000"/>
          <w:szCs w:val="22"/>
          <w:lang w:val="en-US" w:eastAsia="zh-TW"/>
        </w:rPr>
        <w:t xml:space="preserve">subfield </w:t>
      </w:r>
      <w:r w:rsidR="00463D6E">
        <w:rPr>
          <w:rFonts w:ascii="TimesNewRomanPSMT" w:eastAsia="PMingLiU" w:hAnsi="TimesNewRomanPSMT" w:cs="TimesNewRomanPSMT" w:hint="eastAsia"/>
          <w:color w:val="000000"/>
          <w:szCs w:val="22"/>
          <w:lang w:val="en-US" w:eastAsia="zh-TW"/>
        </w:rPr>
        <w:t xml:space="preserve">to 0 </w:t>
      </w:r>
      <w:r w:rsidRPr="00AA77C9">
        <w:rPr>
          <w:rFonts w:ascii="TimesNewRomanPSMT" w:eastAsia="PMingLiU" w:hAnsi="TimesNewRomanPSMT" w:cs="TimesNewRomanPSMT"/>
          <w:color w:val="000000"/>
          <w:szCs w:val="22"/>
          <w:lang w:val="en-US" w:eastAsia="zh-TW"/>
        </w:rPr>
        <w:t xml:space="preserve">in the </w:t>
      </w:r>
      <w:r>
        <w:rPr>
          <w:rFonts w:ascii="TimesNewRomanPSMT" w:eastAsia="PMingLiU" w:hAnsi="TimesNewRomanPSMT" w:cs="TimesNewRomanPSMT" w:hint="eastAsia"/>
          <w:color w:val="000000"/>
          <w:szCs w:val="22"/>
          <w:lang w:val="en-US" w:eastAsia="zh-TW"/>
        </w:rPr>
        <w:t>HLA</w:t>
      </w:r>
      <w:r w:rsidRPr="00AA77C9">
        <w:rPr>
          <w:rFonts w:ascii="TimesNewRomanPSMT" w:eastAsia="PMingLiU" w:hAnsi="TimesNewRomanPSMT" w:cs="TimesNewRomanPSMT"/>
          <w:color w:val="000000"/>
          <w:szCs w:val="22"/>
          <w:lang w:val="en-US" w:eastAsia="zh-TW"/>
        </w:rPr>
        <w:t xml:space="preserve"> Control field of a frame to request a</w:t>
      </w:r>
      <w:r>
        <w:rPr>
          <w:rFonts w:ascii="TimesNewRomanPSMT" w:eastAsia="PMingLiU" w:hAnsi="TimesNewRomanPSMT" w:cs="TimesNewRomanPSMT" w:hint="eastAsia"/>
          <w:color w:val="000000"/>
          <w:szCs w:val="22"/>
          <w:lang w:val="en-US" w:eastAsia="zh-TW"/>
        </w:rPr>
        <w:t xml:space="preserve"> </w:t>
      </w:r>
      <w:r w:rsidRPr="00AA77C9">
        <w:rPr>
          <w:rFonts w:ascii="TimesNewRomanPSMT" w:eastAsia="PMingLiU" w:hAnsi="TimesNewRomanPSMT" w:cs="TimesNewRomanPSMT"/>
          <w:color w:val="000000"/>
          <w:szCs w:val="22"/>
          <w:lang w:val="en-US" w:eastAsia="zh-TW"/>
        </w:rPr>
        <w:t xml:space="preserve">STA to </w:t>
      </w:r>
      <w:r w:rsidR="00666ED0">
        <w:rPr>
          <w:rFonts w:ascii="TimesNewRomanPSMT" w:eastAsia="PMingLiU" w:hAnsi="TimesNewRomanPSMT" w:cs="TimesNewRomanPSMT" w:hint="eastAsia"/>
          <w:color w:val="000000"/>
          <w:szCs w:val="22"/>
          <w:lang w:val="en-US" w:eastAsia="zh-TW"/>
        </w:rPr>
        <w:t xml:space="preserve">provide </w:t>
      </w:r>
      <w:r w:rsidR="00666ED0" w:rsidRPr="00662FB9">
        <w:rPr>
          <w:rFonts w:ascii="TimesNewRomanPSMT" w:eastAsia="PMingLiU" w:hAnsi="TimesNewRomanPSMT" w:cs="TimesNewRomanPSMT"/>
          <w:color w:val="000000"/>
          <w:szCs w:val="22"/>
          <w:lang w:val="en-US" w:eastAsia="zh-TW"/>
        </w:rPr>
        <w:t>link adaptation feedback</w:t>
      </w:r>
      <w:r w:rsidRPr="00AA77C9">
        <w:rPr>
          <w:rFonts w:ascii="TimesNewRomanPSMT" w:eastAsia="PMingLiU" w:hAnsi="TimesNewRomanPSMT" w:cs="TimesNewRomanPSMT"/>
          <w:color w:val="000000"/>
          <w:szCs w:val="22"/>
          <w:lang w:val="en-US" w:eastAsia="zh-TW"/>
        </w:rPr>
        <w:t>. In each request</w:t>
      </w:r>
      <w:r w:rsidR="00917479">
        <w:rPr>
          <w:rFonts w:ascii="TimesNewRomanPSMT" w:eastAsia="PMingLiU" w:hAnsi="TimesNewRomanPSMT" w:cs="TimesNewRomanPSMT" w:hint="eastAsia"/>
          <w:color w:val="000000"/>
          <w:szCs w:val="22"/>
          <w:lang w:val="en-US" w:eastAsia="zh-TW"/>
        </w:rPr>
        <w:t>,</w:t>
      </w:r>
      <w:r w:rsidRPr="00AA77C9">
        <w:rPr>
          <w:rFonts w:ascii="TimesNewRomanPSMT" w:eastAsia="PMingLiU" w:hAnsi="TimesNewRomanPSMT" w:cs="TimesNewRomanPSMT"/>
          <w:color w:val="000000"/>
          <w:szCs w:val="22"/>
          <w:lang w:val="en-US" w:eastAsia="zh-TW"/>
        </w:rPr>
        <w:t xml:space="preserve"> the MFB requester shall set the MSI field to a</w:t>
      </w:r>
      <w:r>
        <w:rPr>
          <w:rFonts w:ascii="TimesNewRomanPSMT" w:eastAsia="PMingLiU" w:hAnsi="TimesNewRomanPSMT" w:cs="TimesNewRomanPSMT" w:hint="eastAsia"/>
          <w:color w:val="000000"/>
          <w:szCs w:val="22"/>
          <w:lang w:val="en-US" w:eastAsia="zh-TW"/>
        </w:rPr>
        <w:t xml:space="preserve"> </w:t>
      </w:r>
      <w:r w:rsidRPr="00AA77C9">
        <w:rPr>
          <w:rFonts w:ascii="TimesNewRomanPSMT" w:eastAsia="PMingLiU" w:hAnsi="TimesNewRomanPSMT" w:cs="TimesNewRomanPSMT"/>
          <w:color w:val="000000"/>
          <w:szCs w:val="22"/>
          <w:lang w:val="en-US" w:eastAsia="zh-TW"/>
        </w:rPr>
        <w:t xml:space="preserve">value </w:t>
      </w:r>
      <w:r>
        <w:rPr>
          <w:rFonts w:ascii="TimesNewRomanPSMT" w:eastAsia="PMingLiU" w:hAnsi="TimesNewRomanPSMT" w:cs="TimesNewRomanPSMT" w:hint="eastAsia"/>
          <w:color w:val="000000"/>
          <w:szCs w:val="22"/>
          <w:lang w:val="en-US" w:eastAsia="zh-TW"/>
        </w:rPr>
        <w:t>ranging from</w:t>
      </w:r>
      <w:r w:rsidRPr="00AA77C9">
        <w:rPr>
          <w:rFonts w:ascii="TimesNewRomanPSMT" w:eastAsia="PMingLiU" w:hAnsi="TimesNewRomanPSMT" w:cs="TimesNewRomanPSMT"/>
          <w:color w:val="000000"/>
          <w:szCs w:val="22"/>
          <w:lang w:val="en-US" w:eastAsia="zh-TW"/>
        </w:rPr>
        <w:t xml:space="preserve"> 0 to 6. </w:t>
      </w:r>
      <w:r>
        <w:rPr>
          <w:rFonts w:ascii="TimesNewRomanPSMT" w:eastAsia="PMingLiU" w:hAnsi="TimesNewRomanPSMT" w:cs="TimesNewRomanPSMT" w:hint="eastAsia"/>
          <w:color w:val="000000"/>
          <w:szCs w:val="22"/>
          <w:lang w:val="en-US" w:eastAsia="zh-TW"/>
        </w:rPr>
        <w:t xml:space="preserve">For the MFB requester, how to </w:t>
      </w:r>
      <w:r w:rsidRPr="00AA77C9">
        <w:rPr>
          <w:rFonts w:ascii="TimesNewRomanPSMT" w:eastAsia="PMingLiU" w:hAnsi="TimesNewRomanPSMT" w:cs="TimesNewRomanPSMT"/>
          <w:color w:val="000000"/>
          <w:szCs w:val="22"/>
          <w:lang w:val="en-US" w:eastAsia="zh-TW"/>
        </w:rPr>
        <w:t>cho</w:t>
      </w:r>
      <w:r>
        <w:rPr>
          <w:rFonts w:ascii="TimesNewRomanPSMT" w:eastAsia="PMingLiU" w:hAnsi="TimesNewRomanPSMT" w:cs="TimesNewRomanPSMT" w:hint="eastAsia"/>
          <w:color w:val="000000"/>
          <w:szCs w:val="22"/>
          <w:lang w:val="en-US" w:eastAsia="zh-TW"/>
        </w:rPr>
        <w:t>ose</w:t>
      </w:r>
      <w:r w:rsidRPr="00AA77C9">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 xml:space="preserve">the </w:t>
      </w:r>
      <w:r w:rsidRPr="00AA77C9">
        <w:rPr>
          <w:rFonts w:ascii="TimesNewRomanPSMT" w:eastAsia="PMingLiU" w:hAnsi="TimesNewRomanPSMT" w:cs="TimesNewRomanPSMT"/>
          <w:color w:val="000000"/>
          <w:szCs w:val="22"/>
          <w:lang w:val="en-US" w:eastAsia="zh-TW"/>
        </w:rPr>
        <w:t>MSI value is implementation dependent.</w:t>
      </w:r>
    </w:p>
    <w:p w:rsidR="00662FB9" w:rsidRDefault="00662FB9" w:rsidP="00AA77C9">
      <w:pPr>
        <w:rPr>
          <w:rFonts w:ascii="TimesNewRomanPSMT" w:eastAsia="PMingLiU" w:hAnsi="TimesNewRomanPSMT" w:cs="TimesNewRomanPSMT"/>
          <w:color w:val="000000"/>
          <w:szCs w:val="22"/>
          <w:lang w:val="en-US" w:eastAsia="zh-TW"/>
        </w:rPr>
      </w:pPr>
    </w:p>
    <w:p w:rsidR="00662FB9" w:rsidRDefault="00662FB9" w:rsidP="00662FB9">
      <w:pPr>
        <w:rPr>
          <w:rFonts w:ascii="TimesNewRomanPSMT" w:eastAsia="PMingLiU" w:hAnsi="TimesNewRomanPSMT" w:cs="TimesNewRomanPSMT"/>
          <w:color w:val="000000"/>
          <w:szCs w:val="22"/>
          <w:lang w:val="en-US" w:eastAsia="zh-TW"/>
        </w:rPr>
      </w:pPr>
      <w:r w:rsidRPr="00662FB9">
        <w:rPr>
          <w:rFonts w:ascii="TimesNewRomanPSMT" w:eastAsia="PMingLiU" w:hAnsi="TimesNewRomanPSMT" w:cs="TimesNewRomanPSMT"/>
          <w:color w:val="000000"/>
          <w:szCs w:val="22"/>
          <w:lang w:val="en-US" w:eastAsia="zh-TW"/>
        </w:rPr>
        <w:t>The appearance of more than one instance of a</w:t>
      </w:r>
      <w:r>
        <w:rPr>
          <w:rFonts w:ascii="TimesNewRomanPSMT" w:eastAsia="PMingLiU" w:hAnsi="TimesNewRomanPSMT" w:cs="TimesNewRomanPSMT" w:hint="eastAsia"/>
          <w:color w:val="000000"/>
          <w:szCs w:val="22"/>
          <w:lang w:val="en-US" w:eastAsia="zh-TW"/>
        </w:rPr>
        <w:t>n</w:t>
      </w:r>
      <w:r w:rsidRPr="00662FB9">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HLA</w:t>
      </w:r>
      <w:r w:rsidRPr="00662FB9">
        <w:rPr>
          <w:rFonts w:ascii="TimesNewRomanPSMT" w:eastAsia="PMingLiU" w:hAnsi="TimesNewRomanPSMT" w:cs="TimesNewRomanPSMT"/>
          <w:color w:val="000000"/>
          <w:szCs w:val="22"/>
          <w:lang w:val="en-US" w:eastAsia="zh-TW"/>
        </w:rPr>
        <w:t xml:space="preserve"> Control field with the MRQ field equal to 1</w:t>
      </w:r>
      <w:r>
        <w:rPr>
          <w:rFonts w:ascii="TimesNewRomanPSMT" w:eastAsia="PMingLiU" w:hAnsi="TimesNewRomanPSMT" w:cs="TimesNewRomanPSMT" w:hint="eastAsia"/>
          <w:color w:val="000000"/>
          <w:szCs w:val="22"/>
          <w:lang w:val="en-US" w:eastAsia="zh-TW"/>
        </w:rPr>
        <w:t xml:space="preserve"> </w:t>
      </w:r>
      <w:r w:rsidRPr="00662FB9">
        <w:rPr>
          <w:rFonts w:ascii="TimesNewRomanPSMT" w:eastAsia="PMingLiU" w:hAnsi="TimesNewRomanPSMT" w:cs="TimesNewRomanPSMT"/>
          <w:color w:val="000000"/>
          <w:szCs w:val="22"/>
          <w:lang w:val="en-US" w:eastAsia="zh-TW"/>
        </w:rPr>
        <w:t>within a single PPDU shall be interpreted by the receiver as a single request for link adaptation feedback.</w:t>
      </w:r>
    </w:p>
    <w:p w:rsidR="00AA77C9" w:rsidRDefault="00AA77C9" w:rsidP="00AA77C9">
      <w:pPr>
        <w:rPr>
          <w:rFonts w:ascii="TimesNewRomanPSMT" w:eastAsia="PMingLiU" w:hAnsi="TimesNewRomanPSMT" w:cs="TimesNewRomanPSMT"/>
          <w:color w:val="000000"/>
          <w:szCs w:val="22"/>
          <w:lang w:val="en-US" w:eastAsia="zh-TW"/>
        </w:rPr>
      </w:pPr>
    </w:p>
    <w:p w:rsidR="00A90C59" w:rsidRPr="00E10B25" w:rsidRDefault="00A90C59" w:rsidP="00AA77C9">
      <w:pPr>
        <w:rPr>
          <w:rFonts w:ascii="TimesNewRomanPSMT" w:eastAsia="PMingLiU" w:hAnsi="TimesNewRomanPSMT" w:cs="TimesNewRomanPSMT"/>
          <w:szCs w:val="22"/>
          <w:lang w:val="en-US" w:eastAsia="zh-TW"/>
        </w:rPr>
      </w:pPr>
      <w:r w:rsidRPr="00E10B25">
        <w:rPr>
          <w:rFonts w:ascii="TimesNewRomanPSMT" w:eastAsia="PMingLiU" w:hAnsi="TimesNewRomanPSMT" w:cs="TimesNewRomanPSMT" w:hint="eastAsia"/>
          <w:szCs w:val="22"/>
          <w:lang w:val="en-US" w:eastAsia="zh-TW"/>
        </w:rPr>
        <w:t xml:space="preserve">The MFB requester shall specify the RU index and BW requesting the link </w:t>
      </w:r>
      <w:r w:rsidRPr="00E10B25">
        <w:rPr>
          <w:rFonts w:ascii="TimesNewRomanPSMT" w:eastAsia="PMingLiU" w:hAnsi="TimesNewRomanPSMT" w:cs="TimesNewRomanPSMT"/>
          <w:szCs w:val="22"/>
          <w:lang w:val="en-US" w:eastAsia="zh-TW"/>
        </w:rPr>
        <w:t>adaptation</w:t>
      </w:r>
      <w:r w:rsidRPr="00E10B25">
        <w:rPr>
          <w:rFonts w:ascii="TimesNewRomanPSMT" w:eastAsia="PMingLiU" w:hAnsi="TimesNewRomanPSMT" w:cs="TimesNewRomanPSMT" w:hint="eastAsia"/>
          <w:szCs w:val="22"/>
          <w:lang w:val="en-US" w:eastAsia="zh-TW"/>
        </w:rPr>
        <w:t xml:space="preserve"> feedback.</w:t>
      </w:r>
    </w:p>
    <w:p w:rsidR="00F8753B" w:rsidRDefault="00F8753B" w:rsidP="00AA77C9">
      <w:pPr>
        <w:rPr>
          <w:rFonts w:ascii="TimesNewRomanPSMT" w:eastAsia="PMingLiU" w:hAnsi="TimesNewRomanPSMT" w:cs="TimesNewRomanPSMT"/>
          <w:color w:val="000000"/>
          <w:szCs w:val="22"/>
          <w:lang w:val="en-US" w:eastAsia="zh-TW"/>
        </w:rPr>
      </w:pPr>
    </w:p>
    <w:p w:rsidR="00AA77C9" w:rsidRDefault="00590F26" w:rsidP="00590F26">
      <w:pPr>
        <w:rPr>
          <w:rFonts w:ascii="TimesNewRomanPSMT" w:eastAsia="PMingLiU" w:hAnsi="TimesNewRomanPSMT" w:cs="TimesNewRomanPSMT"/>
          <w:color w:val="000000"/>
          <w:szCs w:val="22"/>
          <w:lang w:val="en-US" w:eastAsia="zh-TW"/>
        </w:rPr>
      </w:pPr>
      <w:r w:rsidRPr="00590F26">
        <w:rPr>
          <w:rFonts w:ascii="TimesNewRomanPSMT" w:eastAsia="PMingLiU" w:hAnsi="TimesNewRomanPSMT" w:cs="TimesNewRomanPSMT"/>
          <w:color w:val="000000"/>
          <w:szCs w:val="22"/>
          <w:lang w:val="en-US" w:eastAsia="zh-TW"/>
        </w:rPr>
        <w:t>On receipt of a</w:t>
      </w:r>
      <w:r w:rsidR="001A608C">
        <w:rPr>
          <w:rFonts w:ascii="TimesNewRomanPSMT" w:eastAsia="PMingLiU" w:hAnsi="TimesNewRomanPSMT" w:cs="TimesNewRomanPSMT" w:hint="eastAsia"/>
          <w:color w:val="000000"/>
          <w:szCs w:val="22"/>
          <w:lang w:val="en-US" w:eastAsia="zh-TW"/>
        </w:rPr>
        <w:t>n</w:t>
      </w:r>
      <w:r w:rsidRPr="00590F26">
        <w:rPr>
          <w:rFonts w:ascii="TimesNewRomanPSMT" w:eastAsia="PMingLiU" w:hAnsi="TimesNewRomanPSMT" w:cs="TimesNewRomanPSMT"/>
          <w:color w:val="000000"/>
          <w:szCs w:val="22"/>
          <w:lang w:val="en-US" w:eastAsia="zh-TW"/>
        </w:rPr>
        <w:t xml:space="preserve"> </w:t>
      </w:r>
      <w:r w:rsidR="005D500F">
        <w:rPr>
          <w:rFonts w:ascii="TimesNewRomanPSMT" w:eastAsia="PMingLiU" w:hAnsi="TimesNewRomanPSMT" w:cs="TimesNewRomanPSMT" w:hint="eastAsia"/>
          <w:color w:val="000000"/>
          <w:szCs w:val="22"/>
          <w:lang w:val="en-US" w:eastAsia="zh-TW"/>
        </w:rPr>
        <w:t>HLA</w:t>
      </w:r>
      <w:r w:rsidRPr="00590F26">
        <w:rPr>
          <w:rFonts w:ascii="TimesNewRomanPSMT" w:eastAsia="PMingLiU" w:hAnsi="TimesNewRomanPSMT" w:cs="TimesNewRomanPSMT"/>
          <w:color w:val="000000"/>
          <w:szCs w:val="22"/>
          <w:lang w:val="en-US" w:eastAsia="zh-TW"/>
        </w:rPr>
        <w:t xml:space="preserve"> Control field with the MRQ </w:t>
      </w:r>
      <w:r w:rsidR="005D500F" w:rsidRPr="005D500F">
        <w:rPr>
          <w:rFonts w:ascii="TimesNewRomanPSMT" w:eastAsia="PMingLiU" w:hAnsi="TimesNewRomanPSMT" w:cs="TimesNewRomanPSMT"/>
          <w:color w:val="000000"/>
          <w:szCs w:val="22"/>
          <w:lang w:val="en-US" w:eastAsia="zh-TW"/>
        </w:rPr>
        <w:t xml:space="preserve">subfield </w:t>
      </w:r>
      <w:r w:rsidRPr="00590F26">
        <w:rPr>
          <w:rFonts w:ascii="TimesNewRomanPSMT" w:eastAsia="PMingLiU" w:hAnsi="TimesNewRomanPSMT" w:cs="TimesNewRomanPSMT"/>
          <w:color w:val="000000"/>
          <w:szCs w:val="22"/>
          <w:lang w:val="en-US" w:eastAsia="zh-TW"/>
        </w:rPr>
        <w:t xml:space="preserve">equal to 1, </w:t>
      </w:r>
      <w:r w:rsidRPr="00C9107E">
        <w:rPr>
          <w:rFonts w:ascii="TimesNewRomanPSMT" w:eastAsia="PMingLiU" w:hAnsi="TimesNewRomanPSMT" w:cs="TimesNewRomanPSMT"/>
          <w:color w:val="C00000"/>
          <w:szCs w:val="22"/>
          <w:lang w:val="en-US" w:eastAsia="zh-TW"/>
        </w:rPr>
        <w:t>an MFB responder computes the</w:t>
      </w:r>
      <w:r w:rsidRPr="00C9107E">
        <w:rPr>
          <w:rFonts w:ascii="TimesNewRomanPSMT" w:eastAsia="PMingLiU" w:hAnsi="TimesNewRomanPSMT" w:cs="TimesNewRomanPSMT" w:hint="eastAsia"/>
          <w:color w:val="C00000"/>
          <w:szCs w:val="22"/>
          <w:lang w:val="en-US" w:eastAsia="zh-TW"/>
        </w:rPr>
        <w:t xml:space="preserve"> HE</w:t>
      </w:r>
      <w:r w:rsidR="00917479" w:rsidRPr="00C9107E">
        <w:rPr>
          <w:rFonts w:ascii="TimesNewRomanPSMT" w:eastAsia="PMingLiU" w:hAnsi="TimesNewRomanPSMT" w:cs="TimesNewRomanPSMT"/>
          <w:color w:val="C00000"/>
          <w:szCs w:val="22"/>
          <w:lang w:val="en-US" w:eastAsia="zh-TW"/>
        </w:rPr>
        <w:t>-MCS, N</w:t>
      </w:r>
      <w:r w:rsidRPr="00C9107E">
        <w:rPr>
          <w:rFonts w:ascii="TimesNewRomanPSMT" w:eastAsia="PMingLiU" w:hAnsi="TimesNewRomanPSMT" w:cs="TimesNewRomanPSMT"/>
          <w:color w:val="C00000"/>
          <w:szCs w:val="22"/>
          <w:lang w:val="en-US" w:eastAsia="zh-TW"/>
        </w:rPr>
        <w:t xml:space="preserve">SS, </w:t>
      </w:r>
      <w:r w:rsidR="00750810" w:rsidRPr="00C9107E">
        <w:rPr>
          <w:rFonts w:ascii="TimesNewRomanPSMT" w:eastAsia="PMingLiU" w:hAnsi="TimesNewRomanPSMT" w:cs="TimesNewRomanPSMT" w:hint="eastAsia"/>
          <w:color w:val="C00000"/>
          <w:szCs w:val="22"/>
          <w:lang w:val="en-US" w:eastAsia="zh-TW"/>
        </w:rPr>
        <w:t xml:space="preserve">and </w:t>
      </w:r>
      <w:r w:rsidRPr="00C9107E">
        <w:rPr>
          <w:rFonts w:ascii="TimesNewRomanPSMT" w:eastAsia="PMingLiU" w:hAnsi="TimesNewRomanPSMT" w:cs="TimesNewRomanPSMT" w:hint="eastAsia"/>
          <w:color w:val="C00000"/>
          <w:szCs w:val="22"/>
          <w:lang w:val="en-US" w:eastAsia="zh-TW"/>
        </w:rPr>
        <w:t xml:space="preserve">DCM </w:t>
      </w:r>
      <w:r w:rsidR="00AF388D" w:rsidRPr="00C9107E">
        <w:rPr>
          <w:rFonts w:ascii="TimesNewRomanPSMT" w:eastAsia="PMingLiU" w:hAnsi="TimesNewRomanPSMT" w:cs="TimesNewRomanPSMT" w:hint="eastAsia"/>
          <w:color w:val="C00000"/>
          <w:szCs w:val="22"/>
          <w:lang w:val="en-US" w:eastAsia="zh-TW"/>
        </w:rPr>
        <w:t xml:space="preserve">of the RU and BW </w:t>
      </w:r>
      <w:r w:rsidR="00AF388D" w:rsidRPr="00C9107E">
        <w:rPr>
          <w:rFonts w:ascii="TimesNewRomanPSMT" w:eastAsia="PMingLiU" w:hAnsi="TimesNewRomanPSMT" w:cs="TimesNewRomanPSMT"/>
          <w:color w:val="C00000"/>
          <w:szCs w:val="22"/>
          <w:lang w:val="en-US" w:eastAsia="zh-TW"/>
        </w:rPr>
        <w:t>specified</w:t>
      </w:r>
      <w:r w:rsidR="00AF388D" w:rsidRPr="00C9107E">
        <w:rPr>
          <w:rFonts w:ascii="TimesNewRomanPSMT" w:eastAsia="PMingLiU" w:hAnsi="TimesNewRomanPSMT" w:cs="TimesNewRomanPSMT" w:hint="eastAsia"/>
          <w:color w:val="C00000"/>
          <w:szCs w:val="22"/>
          <w:lang w:val="en-US" w:eastAsia="zh-TW"/>
        </w:rPr>
        <w:t xml:space="preserve"> in the M</w:t>
      </w:r>
      <w:r w:rsidR="003E51A4" w:rsidRPr="00C9107E">
        <w:rPr>
          <w:rFonts w:ascii="TimesNewRomanPSMT" w:eastAsia="PMingLiU" w:hAnsi="TimesNewRomanPSMT" w:cs="TimesNewRomanPSMT" w:hint="eastAsia"/>
          <w:color w:val="C00000"/>
          <w:szCs w:val="22"/>
          <w:lang w:val="en-US" w:eastAsia="zh-TW"/>
        </w:rPr>
        <w:t>RQ</w:t>
      </w:r>
      <w:r w:rsidR="00AF388D" w:rsidRPr="00C9107E">
        <w:rPr>
          <w:rFonts w:ascii="TimesNewRomanPSMT" w:eastAsia="PMingLiU" w:hAnsi="TimesNewRomanPSMT" w:cs="TimesNewRomanPSMT" w:hint="eastAsia"/>
          <w:color w:val="C00000"/>
          <w:szCs w:val="22"/>
          <w:lang w:val="en-US" w:eastAsia="zh-TW"/>
        </w:rPr>
        <w:t xml:space="preserve"> and thes</w:t>
      </w:r>
      <w:r w:rsidRPr="00C9107E">
        <w:rPr>
          <w:rFonts w:ascii="TimesNewRomanPSMT" w:eastAsia="PMingLiU" w:hAnsi="TimesNewRomanPSMT" w:cs="TimesNewRomanPSMT"/>
          <w:color w:val="C00000"/>
          <w:szCs w:val="22"/>
          <w:lang w:val="en-US" w:eastAsia="zh-TW"/>
        </w:rPr>
        <w:t>e</w:t>
      </w:r>
      <w:r w:rsidR="00AF388D" w:rsidRPr="00C9107E">
        <w:rPr>
          <w:rFonts w:ascii="TimesNewRomanPSMT" w:eastAsia="PMingLiU" w:hAnsi="TimesNewRomanPSMT" w:cs="TimesNewRomanPSMT" w:hint="eastAsia"/>
          <w:color w:val="C00000"/>
          <w:szCs w:val="22"/>
          <w:lang w:val="en-US" w:eastAsia="zh-TW"/>
        </w:rPr>
        <w:t xml:space="preserve"> e</w:t>
      </w:r>
      <w:r w:rsidRPr="00C9107E">
        <w:rPr>
          <w:rFonts w:ascii="TimesNewRomanPSMT" w:eastAsia="PMingLiU" w:hAnsi="TimesNewRomanPSMT" w:cs="TimesNewRomanPSMT"/>
          <w:color w:val="C00000"/>
          <w:szCs w:val="22"/>
          <w:lang w:val="en-US" w:eastAsia="zh-TW"/>
        </w:rPr>
        <w:t xml:space="preserve">stimates </w:t>
      </w:r>
      <w:r w:rsidR="00AF388D" w:rsidRPr="00C9107E">
        <w:rPr>
          <w:rFonts w:ascii="TimesNewRomanPSMT" w:eastAsia="PMingLiU" w:hAnsi="TimesNewRomanPSMT" w:cs="TimesNewRomanPSMT" w:hint="eastAsia"/>
          <w:color w:val="C00000"/>
          <w:szCs w:val="22"/>
          <w:lang w:val="en-US" w:eastAsia="zh-TW"/>
        </w:rPr>
        <w:t xml:space="preserve">are </w:t>
      </w:r>
      <w:r w:rsidRPr="00C9107E">
        <w:rPr>
          <w:rFonts w:ascii="TimesNewRomanPSMT" w:eastAsia="PMingLiU" w:hAnsi="TimesNewRomanPSMT" w:cs="TimesNewRomanPSMT"/>
          <w:color w:val="C00000"/>
          <w:szCs w:val="22"/>
          <w:lang w:val="en-US" w:eastAsia="zh-TW"/>
        </w:rPr>
        <w:t>based on the</w:t>
      </w:r>
      <w:r w:rsidR="00184A97" w:rsidRPr="00C9107E">
        <w:rPr>
          <w:rFonts w:ascii="TimesNewRomanPSMT" w:eastAsia="PMingLiU" w:hAnsi="TimesNewRomanPSMT" w:cs="TimesNewRomanPSMT" w:hint="eastAsia"/>
          <w:color w:val="C00000"/>
          <w:szCs w:val="22"/>
          <w:lang w:val="en-US" w:eastAsia="zh-TW"/>
        </w:rPr>
        <w:t xml:space="preserve"> same RU of the </w:t>
      </w:r>
      <w:r w:rsidRPr="00C9107E">
        <w:rPr>
          <w:rFonts w:ascii="TimesNewRomanPSMT" w:eastAsia="PMingLiU" w:hAnsi="TimesNewRomanPSMT" w:cs="TimesNewRomanPSMT"/>
          <w:color w:val="C00000"/>
          <w:szCs w:val="22"/>
          <w:lang w:val="en-US" w:eastAsia="zh-TW"/>
        </w:rPr>
        <w:t>PPDU carrying the MRQ</w:t>
      </w:r>
      <w:r w:rsidR="004008AC" w:rsidRPr="00C9107E">
        <w:rPr>
          <w:rFonts w:ascii="TimesNewRomanPSMT" w:eastAsia="PMingLiU" w:hAnsi="TimesNewRomanPSMT" w:cs="TimesNewRomanPSMT" w:hint="eastAsia"/>
          <w:color w:val="C00000"/>
          <w:szCs w:val="22"/>
          <w:lang w:val="en-US" w:eastAsia="zh-TW"/>
        </w:rPr>
        <w:t>.</w:t>
      </w:r>
      <w:r w:rsidRPr="00C9107E">
        <w:rPr>
          <w:rFonts w:ascii="TimesNewRomanPSMT" w:eastAsia="PMingLiU" w:hAnsi="TimesNewRomanPSMT" w:cs="TimesNewRomanPSMT"/>
          <w:color w:val="C00000"/>
          <w:szCs w:val="22"/>
          <w:lang w:val="en-US" w:eastAsia="zh-TW"/>
        </w:rPr>
        <w:t xml:space="preserve"> </w:t>
      </w:r>
      <w:r w:rsidR="002B147D" w:rsidRPr="00C9107E">
        <w:rPr>
          <w:rFonts w:ascii="TimesNewRomanPSMT" w:eastAsia="PMingLiU" w:hAnsi="TimesNewRomanPSMT" w:cs="TimesNewRomanPSMT" w:hint="eastAsia"/>
          <w:color w:val="C00000"/>
          <w:szCs w:val="22"/>
          <w:lang w:val="en-US" w:eastAsia="zh-TW"/>
        </w:rPr>
        <w:t>The PPDU carrying MRQ shall include the RU request</w:t>
      </w:r>
      <w:r w:rsidR="00190929" w:rsidRPr="00C9107E">
        <w:rPr>
          <w:rFonts w:ascii="TimesNewRomanPSMT" w:eastAsia="PMingLiU" w:hAnsi="TimesNewRomanPSMT" w:cs="TimesNewRomanPSMT" w:hint="eastAsia"/>
          <w:color w:val="C00000"/>
          <w:szCs w:val="22"/>
          <w:lang w:val="en-US" w:eastAsia="zh-TW"/>
        </w:rPr>
        <w:t>ed</w:t>
      </w:r>
      <w:r w:rsidR="002B147D" w:rsidRPr="00C9107E">
        <w:rPr>
          <w:rFonts w:ascii="TimesNewRomanPSMT" w:eastAsia="PMingLiU" w:hAnsi="TimesNewRomanPSMT" w:cs="TimesNewRomanPSMT" w:hint="eastAsia"/>
          <w:color w:val="C00000"/>
          <w:szCs w:val="22"/>
          <w:lang w:val="en-US" w:eastAsia="zh-TW"/>
        </w:rPr>
        <w:t xml:space="preserve"> for MFB.</w:t>
      </w:r>
      <w:r w:rsidR="002B147D">
        <w:rPr>
          <w:rFonts w:ascii="TimesNewRomanPSMT" w:eastAsia="PMingLiU" w:hAnsi="TimesNewRomanPSMT" w:cs="TimesNewRomanPSMT" w:hint="eastAsia"/>
          <w:color w:val="FF0000"/>
          <w:szCs w:val="22"/>
          <w:lang w:val="en-US" w:eastAsia="zh-TW"/>
        </w:rPr>
        <w:t xml:space="preserve"> </w:t>
      </w:r>
      <w:r w:rsidRPr="00590F26">
        <w:rPr>
          <w:rFonts w:ascii="TimesNewRomanPSMT" w:eastAsia="PMingLiU" w:hAnsi="TimesNewRomanPSMT" w:cs="TimesNewRomanPSMT"/>
          <w:color w:val="000000"/>
          <w:szCs w:val="22"/>
          <w:lang w:val="en-US" w:eastAsia="zh-TW"/>
        </w:rPr>
        <w:t>The MFB responder labels</w:t>
      </w:r>
      <w:r>
        <w:rPr>
          <w:rFonts w:ascii="TimesNewRomanPSMT" w:eastAsia="PMingLiU" w:hAnsi="TimesNewRomanPSMT" w:cs="TimesNewRomanPSMT" w:hint="eastAsia"/>
          <w:color w:val="000000"/>
          <w:szCs w:val="22"/>
          <w:lang w:val="en-US" w:eastAsia="zh-TW"/>
        </w:rPr>
        <w:t xml:space="preserve"> </w:t>
      </w:r>
      <w:r w:rsidRPr="00590F26">
        <w:rPr>
          <w:rFonts w:ascii="TimesNewRomanPSMT" w:eastAsia="PMingLiU" w:hAnsi="TimesNewRomanPSMT" w:cs="TimesNewRomanPSMT"/>
          <w:color w:val="000000"/>
          <w:szCs w:val="22"/>
          <w:lang w:val="en-US" w:eastAsia="zh-TW"/>
        </w:rPr>
        <w:t xml:space="preserve">the result of this computation with the MSI value from the </w:t>
      </w:r>
      <w:r>
        <w:rPr>
          <w:rFonts w:ascii="TimesNewRomanPSMT" w:eastAsia="PMingLiU" w:hAnsi="TimesNewRomanPSMT" w:cs="TimesNewRomanPSMT" w:hint="eastAsia"/>
          <w:color w:val="000000"/>
          <w:szCs w:val="22"/>
          <w:lang w:val="en-US" w:eastAsia="zh-TW"/>
        </w:rPr>
        <w:t>HLA</w:t>
      </w:r>
      <w:r w:rsidRPr="00590F26">
        <w:rPr>
          <w:rFonts w:ascii="TimesNewRomanPSMT" w:eastAsia="PMingLiU" w:hAnsi="TimesNewRomanPSMT" w:cs="TimesNewRomanPSMT"/>
          <w:color w:val="000000"/>
          <w:szCs w:val="22"/>
          <w:lang w:val="en-US" w:eastAsia="zh-TW"/>
        </w:rPr>
        <w:t xml:space="preserve"> Control field in the received frame</w:t>
      </w:r>
      <w:r>
        <w:rPr>
          <w:rFonts w:ascii="TimesNewRomanPSMT" w:eastAsia="PMingLiU" w:hAnsi="TimesNewRomanPSMT" w:cs="TimesNewRomanPSMT" w:hint="eastAsia"/>
          <w:color w:val="000000"/>
          <w:szCs w:val="22"/>
          <w:lang w:val="en-US" w:eastAsia="zh-TW"/>
        </w:rPr>
        <w:t xml:space="preserve"> </w:t>
      </w:r>
      <w:r w:rsidRPr="00590F26">
        <w:rPr>
          <w:rFonts w:ascii="TimesNewRomanPSMT" w:eastAsia="PMingLiU" w:hAnsi="TimesNewRomanPSMT" w:cs="TimesNewRomanPSMT"/>
          <w:color w:val="000000"/>
          <w:szCs w:val="22"/>
          <w:lang w:val="en-US" w:eastAsia="zh-TW"/>
        </w:rPr>
        <w:t>carrying the MRQ. The MFB responder may include the received MSI value in the MSI field of the</w:t>
      </w:r>
      <w:r>
        <w:rPr>
          <w:rFonts w:ascii="TimesNewRomanPSMT" w:eastAsia="PMingLiU" w:hAnsi="TimesNewRomanPSMT" w:cs="TimesNewRomanPSMT" w:hint="eastAsia"/>
          <w:color w:val="000000"/>
          <w:szCs w:val="22"/>
          <w:lang w:val="en-US" w:eastAsia="zh-TW"/>
        </w:rPr>
        <w:t xml:space="preserve"> </w:t>
      </w:r>
      <w:r w:rsidRPr="00590F26">
        <w:rPr>
          <w:rFonts w:ascii="TimesNewRomanPSMT" w:eastAsia="PMingLiU" w:hAnsi="TimesNewRomanPSMT" w:cs="TimesNewRomanPSMT"/>
          <w:color w:val="000000"/>
          <w:szCs w:val="22"/>
          <w:lang w:val="en-US" w:eastAsia="zh-TW"/>
        </w:rPr>
        <w:t>corresponding response frame. In the case of a delayed response, this allows the MFB requester to associate the</w:t>
      </w:r>
      <w:r>
        <w:rPr>
          <w:rFonts w:ascii="TimesNewRomanPSMT" w:eastAsia="PMingLiU" w:hAnsi="TimesNewRomanPSMT" w:cs="TimesNewRomanPSMT" w:hint="eastAsia"/>
          <w:color w:val="000000"/>
          <w:szCs w:val="22"/>
          <w:lang w:val="en-US" w:eastAsia="zh-TW"/>
        </w:rPr>
        <w:t xml:space="preserve"> </w:t>
      </w:r>
      <w:r w:rsidRPr="00590F26">
        <w:rPr>
          <w:rFonts w:ascii="TimesNewRomanPSMT" w:eastAsia="PMingLiU" w:hAnsi="TimesNewRomanPSMT" w:cs="TimesNewRomanPSMT"/>
          <w:color w:val="000000"/>
          <w:szCs w:val="22"/>
          <w:lang w:val="en-US" w:eastAsia="zh-TW"/>
        </w:rPr>
        <w:t>MFB with the soliciting MRQ.</w:t>
      </w:r>
    </w:p>
    <w:p w:rsidR="00AA77C9" w:rsidRDefault="00AA77C9" w:rsidP="00AA77C9">
      <w:pPr>
        <w:rPr>
          <w:rFonts w:ascii="TimesNewRomanPSMT" w:eastAsia="PMingLiU" w:hAnsi="TimesNewRomanPSMT" w:cs="TimesNewRomanPSMT"/>
          <w:color w:val="000000"/>
          <w:szCs w:val="22"/>
          <w:lang w:val="en-US" w:eastAsia="zh-TW"/>
        </w:rPr>
      </w:pPr>
    </w:p>
    <w:p w:rsidR="00AA77C9" w:rsidRDefault="005D500F" w:rsidP="005D500F">
      <w:pPr>
        <w:rPr>
          <w:rFonts w:ascii="TimesNewRomanPSMT" w:eastAsia="PMingLiU" w:hAnsi="TimesNewRomanPSMT" w:cs="TimesNewRomanPSMT"/>
          <w:color w:val="000000"/>
          <w:szCs w:val="22"/>
          <w:lang w:val="en-US" w:eastAsia="zh-TW"/>
        </w:rPr>
      </w:pPr>
      <w:r w:rsidRPr="005D500F">
        <w:rPr>
          <w:rFonts w:ascii="TimesNewRomanPSMT" w:eastAsia="PMingLiU" w:hAnsi="TimesNewRomanPSMT" w:cs="TimesNewRomanPSMT"/>
          <w:color w:val="000000"/>
          <w:szCs w:val="22"/>
          <w:lang w:val="en-US" w:eastAsia="zh-TW"/>
        </w:rPr>
        <w:t xml:space="preserve">An MFB responder that sends a solicited MFB shall set the Unsolicited MFB subfield </w:t>
      </w:r>
      <w:r>
        <w:rPr>
          <w:rFonts w:ascii="TimesNewRomanPSMT" w:eastAsia="PMingLiU" w:hAnsi="TimesNewRomanPSMT" w:cs="TimesNewRomanPSMT" w:hint="eastAsia"/>
          <w:color w:val="000000"/>
          <w:szCs w:val="22"/>
          <w:lang w:val="en-US" w:eastAsia="zh-TW"/>
        </w:rPr>
        <w:t xml:space="preserve">to 0 and MRQ </w:t>
      </w:r>
      <w:proofErr w:type="spellStart"/>
      <w:r>
        <w:rPr>
          <w:rFonts w:ascii="TimesNewRomanPSMT" w:eastAsia="PMingLiU" w:hAnsi="TimesNewRomanPSMT" w:cs="TimesNewRomanPSMT" w:hint="eastAsia"/>
          <w:color w:val="000000"/>
          <w:szCs w:val="22"/>
          <w:lang w:val="en-US" w:eastAsia="zh-TW"/>
        </w:rPr>
        <w:t>subfiled</w:t>
      </w:r>
      <w:proofErr w:type="spellEnd"/>
      <w:r>
        <w:rPr>
          <w:rFonts w:ascii="TimesNewRomanPSMT" w:eastAsia="PMingLiU" w:hAnsi="TimesNewRomanPSMT" w:cs="TimesNewRomanPSMT" w:hint="eastAsia"/>
          <w:color w:val="000000"/>
          <w:szCs w:val="22"/>
          <w:lang w:val="en-US" w:eastAsia="zh-TW"/>
        </w:rPr>
        <w:t xml:space="preserve"> to 0 </w:t>
      </w:r>
      <w:r w:rsidRPr="005D500F">
        <w:rPr>
          <w:rFonts w:ascii="TimesNewRomanPSMT" w:eastAsia="PMingLiU" w:hAnsi="TimesNewRomanPSMT" w:cs="TimesNewRomanPSMT"/>
          <w:color w:val="000000"/>
          <w:szCs w:val="22"/>
          <w:lang w:val="en-US" w:eastAsia="zh-TW"/>
        </w:rPr>
        <w:t xml:space="preserve">in </w:t>
      </w:r>
      <w:r w:rsidR="007A5B03">
        <w:rPr>
          <w:rFonts w:ascii="TimesNewRomanPSMT" w:eastAsia="PMingLiU" w:hAnsi="TimesNewRomanPSMT" w:cs="TimesNewRomanPSMT" w:hint="eastAsia"/>
          <w:color w:val="000000"/>
          <w:szCs w:val="22"/>
          <w:lang w:val="en-US" w:eastAsia="zh-TW"/>
        </w:rPr>
        <w:t xml:space="preserve">the </w:t>
      </w:r>
      <w:r>
        <w:rPr>
          <w:rFonts w:ascii="TimesNewRomanPSMT" w:eastAsia="PMingLiU" w:hAnsi="TimesNewRomanPSMT" w:cs="TimesNewRomanPSMT" w:hint="eastAsia"/>
          <w:color w:val="000000"/>
          <w:szCs w:val="22"/>
          <w:lang w:val="en-US" w:eastAsia="zh-TW"/>
        </w:rPr>
        <w:t xml:space="preserve">HLA </w:t>
      </w:r>
      <w:r w:rsidRPr="005D500F">
        <w:rPr>
          <w:rFonts w:ascii="TimesNewRomanPSMT" w:eastAsia="PMingLiU" w:hAnsi="TimesNewRomanPSMT" w:cs="TimesNewRomanPSMT"/>
          <w:color w:val="000000"/>
          <w:szCs w:val="22"/>
          <w:lang w:val="en-US" w:eastAsia="zh-TW"/>
        </w:rPr>
        <w:t>Control field.</w:t>
      </w:r>
    </w:p>
    <w:p w:rsidR="00953D3F" w:rsidRDefault="00953D3F" w:rsidP="00953D3F">
      <w:pPr>
        <w:rPr>
          <w:rFonts w:ascii="TimesNewRomanPSMT" w:eastAsia="PMingLiU" w:hAnsi="TimesNewRomanPSMT" w:cs="TimesNewRomanPSMT"/>
          <w:color w:val="000000"/>
          <w:szCs w:val="22"/>
          <w:lang w:val="en-US" w:eastAsia="zh-TW"/>
        </w:rPr>
      </w:pPr>
    </w:p>
    <w:p w:rsidR="00953D3F" w:rsidRDefault="00953D3F" w:rsidP="00953D3F">
      <w:pPr>
        <w:rPr>
          <w:rFonts w:ascii="TimesNewRomanPSMT" w:eastAsia="PMingLiU" w:hAnsi="TimesNewRomanPSMT" w:cs="TimesNewRomanPSMT"/>
          <w:color w:val="000000"/>
          <w:szCs w:val="22"/>
          <w:lang w:val="en-US" w:eastAsia="zh-TW"/>
        </w:rPr>
      </w:pPr>
      <w:r w:rsidRPr="001802B6">
        <w:rPr>
          <w:rFonts w:ascii="TimesNewRomanPSMT" w:eastAsia="PMingLiU" w:hAnsi="TimesNewRomanPSMT" w:cs="TimesNewRomanPSMT"/>
          <w:color w:val="000000"/>
          <w:szCs w:val="22"/>
          <w:lang w:val="en-US" w:eastAsia="zh-TW"/>
        </w:rPr>
        <w:t>The STA receiving MFB may use the received MF</w:t>
      </w:r>
      <w:r>
        <w:rPr>
          <w:rFonts w:ascii="TimesNewRomanPSMT" w:eastAsia="PMingLiU" w:hAnsi="TimesNewRomanPSMT" w:cs="TimesNewRomanPSMT"/>
          <w:color w:val="000000"/>
          <w:szCs w:val="22"/>
          <w:lang w:val="en-US" w:eastAsia="zh-TW"/>
        </w:rPr>
        <w:t xml:space="preserve">B to compute the appropriate </w:t>
      </w:r>
      <w:r>
        <w:rPr>
          <w:rFonts w:ascii="TimesNewRomanPSMT" w:eastAsia="PMingLiU" w:hAnsi="TimesNewRomanPSMT" w:cs="TimesNewRomanPSMT" w:hint="eastAsia"/>
          <w:color w:val="000000"/>
          <w:szCs w:val="22"/>
          <w:lang w:val="en-US" w:eastAsia="zh-TW"/>
        </w:rPr>
        <w:t>HE</w:t>
      </w:r>
      <w:r w:rsidRPr="001802B6">
        <w:rPr>
          <w:rFonts w:ascii="TimesNewRomanPSMT" w:eastAsia="PMingLiU" w:hAnsi="TimesNewRomanPSMT" w:cs="TimesNewRomanPSMT"/>
          <w:color w:val="000000"/>
          <w:szCs w:val="22"/>
          <w:lang w:val="en-US" w:eastAsia="zh-TW"/>
        </w:rPr>
        <w:t xml:space="preserve">-MCS, </w:t>
      </w:r>
      <w:r>
        <w:rPr>
          <w:rFonts w:ascii="TimesNewRomanPSMT" w:eastAsia="PMingLiU" w:hAnsi="TimesNewRomanPSMT" w:cs="TimesNewRomanPSMT" w:hint="eastAsia"/>
          <w:color w:val="000000"/>
          <w:szCs w:val="22"/>
          <w:lang w:val="en-US" w:eastAsia="zh-TW"/>
        </w:rPr>
        <w:t xml:space="preserve">DCM </w:t>
      </w:r>
      <w:r w:rsidRPr="001802B6">
        <w:rPr>
          <w:rFonts w:ascii="TimesNewRomanPSMT" w:eastAsia="PMingLiU" w:hAnsi="TimesNewRomanPSMT" w:cs="TimesNewRomanPSMT"/>
          <w:color w:val="000000"/>
          <w:szCs w:val="22"/>
          <w:lang w:val="en-US" w:eastAsia="zh-TW"/>
        </w:rPr>
        <w:t>and</w:t>
      </w:r>
      <w:r>
        <w:rPr>
          <w:rFonts w:ascii="TimesNewRomanPSMT" w:eastAsia="PMingLiU" w:hAnsi="TimesNewRomanPSMT" w:cs="TimesNewRomanPSMT" w:hint="eastAsia"/>
          <w:color w:val="000000"/>
          <w:szCs w:val="22"/>
          <w:lang w:val="en-US" w:eastAsia="zh-TW"/>
        </w:rPr>
        <w:t xml:space="preserve"> </w:t>
      </w:r>
      <w:r w:rsidRPr="001802B6">
        <w:rPr>
          <w:rFonts w:ascii="TimesNewRomanPSMT" w:eastAsia="PMingLiU" w:hAnsi="TimesNewRomanPSMT" w:cs="TimesNewRomanPSMT"/>
          <w:color w:val="000000"/>
          <w:szCs w:val="22"/>
          <w:lang w:val="en-US" w:eastAsia="zh-TW"/>
        </w:rPr>
        <w:t>NSS.</w:t>
      </w:r>
    </w:p>
    <w:p w:rsidR="00917479" w:rsidRDefault="00917479" w:rsidP="00953D3F">
      <w:pPr>
        <w:rPr>
          <w:rFonts w:ascii="TimesNewRomanPSMT" w:eastAsia="PMingLiU" w:hAnsi="TimesNewRomanPSMT" w:cs="TimesNewRomanPSMT"/>
          <w:color w:val="000000"/>
          <w:szCs w:val="22"/>
          <w:lang w:val="en-US" w:eastAsia="zh-TW"/>
        </w:rPr>
      </w:pPr>
    </w:p>
    <w:p w:rsidR="00AC0DF6" w:rsidRDefault="00AC0DF6" w:rsidP="00AC0DF6">
      <w:pPr>
        <w:rPr>
          <w:rFonts w:ascii="TimesNewRomanPSMT" w:eastAsia="PMingLiU" w:hAnsi="TimesNewRomanPSMT" w:cs="TimesNewRomanPSMT"/>
          <w:color w:val="000000"/>
          <w:szCs w:val="22"/>
          <w:lang w:val="en-US" w:eastAsia="zh-TW"/>
        </w:rPr>
      </w:pPr>
      <w:r w:rsidRPr="00AC0DF6">
        <w:rPr>
          <w:rFonts w:ascii="TimesNewRomanPSMT" w:eastAsia="PMingLiU" w:hAnsi="TimesNewRomanPSMT" w:cs="TimesNewRomanPSMT"/>
          <w:color w:val="000000"/>
          <w:szCs w:val="22"/>
          <w:lang w:val="en-US" w:eastAsia="zh-TW"/>
        </w:rPr>
        <w:t>The MFB responder may send a solicited response frame with any of t</w:t>
      </w:r>
      <w:r>
        <w:rPr>
          <w:rFonts w:ascii="TimesNewRomanPSMT" w:eastAsia="PMingLiU" w:hAnsi="TimesNewRomanPSMT" w:cs="TimesNewRomanPSMT"/>
          <w:color w:val="000000"/>
          <w:szCs w:val="22"/>
          <w:lang w:val="en-US" w:eastAsia="zh-TW"/>
        </w:rPr>
        <w:t xml:space="preserve">he following combinations of </w:t>
      </w:r>
      <w:r>
        <w:rPr>
          <w:rFonts w:ascii="TimesNewRomanPSMT" w:eastAsia="PMingLiU" w:hAnsi="TimesNewRomanPSMT" w:cs="TimesNewRomanPSMT" w:hint="eastAsia"/>
          <w:color w:val="000000"/>
          <w:szCs w:val="22"/>
          <w:lang w:val="en-US" w:eastAsia="zh-TW"/>
        </w:rPr>
        <w:t>HE-</w:t>
      </w:r>
      <w:r w:rsidRPr="00AC0DF6">
        <w:rPr>
          <w:rFonts w:ascii="TimesNewRomanPSMT" w:eastAsia="PMingLiU" w:hAnsi="TimesNewRomanPSMT" w:cs="TimesNewRomanPSMT"/>
          <w:color w:val="000000"/>
          <w:szCs w:val="22"/>
          <w:lang w:val="en-US" w:eastAsia="zh-TW"/>
        </w:rPr>
        <w:t>MCS,</w:t>
      </w:r>
      <w:r>
        <w:rPr>
          <w:rFonts w:ascii="TimesNewRomanPSMT" w:eastAsia="PMingLiU" w:hAnsi="TimesNewRomanPSMT" w:cs="TimesNewRomanPSMT" w:hint="eastAsia"/>
          <w:color w:val="000000"/>
          <w:szCs w:val="22"/>
          <w:lang w:val="en-US" w:eastAsia="zh-TW"/>
        </w:rPr>
        <w:t xml:space="preserve"> </w:t>
      </w:r>
      <w:r w:rsidR="00917479">
        <w:rPr>
          <w:rFonts w:ascii="TimesNewRomanPSMT" w:eastAsia="PMingLiU" w:hAnsi="TimesNewRomanPSMT" w:cs="TimesNewRomanPSMT"/>
          <w:color w:val="000000"/>
          <w:szCs w:val="22"/>
          <w:lang w:val="en-US" w:eastAsia="zh-TW"/>
        </w:rPr>
        <w:t>N</w:t>
      </w:r>
      <w:r w:rsidRPr="00AC0DF6">
        <w:rPr>
          <w:rFonts w:ascii="TimesNewRomanPSMT" w:eastAsia="PMingLiU" w:hAnsi="TimesNewRomanPSMT" w:cs="TimesNewRomanPSMT"/>
          <w:color w:val="000000"/>
          <w:szCs w:val="22"/>
          <w:lang w:val="en-US" w:eastAsia="zh-TW"/>
        </w:rPr>
        <w:t>SS, and MSI:</w:t>
      </w:r>
    </w:p>
    <w:p w:rsidR="00313E8F" w:rsidRDefault="004639D6" w:rsidP="00313E8F">
      <w:pPr>
        <w:pStyle w:val="ListParagraph"/>
        <w:numPr>
          <w:ilvl w:val="0"/>
          <w:numId w:val="35"/>
        </w:numPr>
        <w:ind w:leftChars="0" w:left="1240"/>
        <w:rPr>
          <w:rFonts w:ascii="TimesNewRomanPSMT" w:eastAsia="PMingLiU" w:hAnsi="TimesNewRomanPSMT" w:cs="TimesNewRomanPSMT"/>
          <w:color w:val="000000"/>
          <w:szCs w:val="22"/>
          <w:lang w:val="en-US" w:eastAsia="zh-TW"/>
        </w:rPr>
      </w:pPr>
      <w:r w:rsidRPr="00313E8F">
        <w:rPr>
          <w:rFonts w:ascii="TimesNewRomanPSMT" w:eastAsia="PMingLiU" w:hAnsi="TimesNewRomanPSMT" w:cs="TimesNewRomanPSMT" w:hint="eastAsia"/>
          <w:color w:val="000000"/>
          <w:szCs w:val="22"/>
          <w:lang w:val="en-US" w:eastAsia="zh-TW"/>
        </w:rPr>
        <w:t>HE</w:t>
      </w:r>
      <w:r w:rsidRPr="00313E8F">
        <w:rPr>
          <w:rFonts w:ascii="TimesNewRomanPSMT" w:eastAsia="PMingLiU" w:hAnsi="TimesNewRomanPSMT" w:cs="TimesNewRomanPSMT"/>
          <w:color w:val="000000"/>
          <w:szCs w:val="22"/>
          <w:lang w:val="en-US" w:eastAsia="zh-TW"/>
        </w:rPr>
        <w:t>-MCS = 15, NSS = 7, MSI = 7: no information is provided for the</w:t>
      </w:r>
      <w:r w:rsidRPr="00313E8F">
        <w:rPr>
          <w:rFonts w:ascii="TimesNewRomanPSMT" w:eastAsia="PMingLiU" w:hAnsi="TimesNewRomanPSMT" w:cs="TimesNewRomanPSMT" w:hint="eastAsia"/>
          <w:color w:val="000000"/>
          <w:szCs w:val="22"/>
          <w:lang w:val="en-US" w:eastAsia="zh-TW"/>
        </w:rPr>
        <w:t xml:space="preserve"> </w:t>
      </w:r>
      <w:r w:rsidRPr="00313E8F">
        <w:rPr>
          <w:rFonts w:ascii="TimesNewRomanPSMT" w:eastAsia="PMingLiU" w:hAnsi="TimesNewRomanPSMT" w:cs="TimesNewRomanPSMT"/>
          <w:color w:val="000000"/>
          <w:szCs w:val="22"/>
          <w:lang w:val="en-US" w:eastAsia="zh-TW"/>
        </w:rPr>
        <w:t xml:space="preserve">immediately preceding </w:t>
      </w:r>
      <w:r w:rsidR="00313E8F" w:rsidRPr="00313E8F">
        <w:rPr>
          <w:rFonts w:ascii="TimesNewRomanPSMT" w:eastAsia="PMingLiU" w:hAnsi="TimesNewRomanPSMT" w:cs="TimesNewRomanPSMT" w:hint="eastAsia"/>
          <w:color w:val="000000"/>
          <w:szCs w:val="22"/>
          <w:lang w:val="en-US" w:eastAsia="zh-TW"/>
        </w:rPr>
        <w:t xml:space="preserve">MRQ </w:t>
      </w:r>
      <w:r w:rsidRPr="00313E8F">
        <w:rPr>
          <w:rFonts w:ascii="TimesNewRomanPSMT" w:eastAsia="PMingLiU" w:hAnsi="TimesNewRomanPSMT" w:cs="TimesNewRomanPSMT"/>
          <w:color w:val="000000"/>
          <w:szCs w:val="22"/>
          <w:lang w:val="en-US" w:eastAsia="zh-TW"/>
        </w:rPr>
        <w:t>request. This combination is used when the</w:t>
      </w:r>
      <w:r w:rsidRPr="00313E8F">
        <w:rPr>
          <w:rFonts w:ascii="TimesNewRomanPSMT" w:eastAsia="PMingLiU" w:hAnsi="TimesNewRomanPSMT" w:cs="TimesNewRomanPSMT" w:hint="eastAsia"/>
          <w:color w:val="000000"/>
          <w:szCs w:val="22"/>
          <w:lang w:val="en-US" w:eastAsia="zh-TW"/>
        </w:rPr>
        <w:t xml:space="preserve"> </w:t>
      </w:r>
      <w:r w:rsidRPr="00313E8F">
        <w:rPr>
          <w:rFonts w:ascii="TimesNewRomanPSMT" w:eastAsia="PMingLiU" w:hAnsi="TimesNewRomanPSMT" w:cs="TimesNewRomanPSMT"/>
          <w:color w:val="000000"/>
          <w:szCs w:val="22"/>
          <w:lang w:val="en-US" w:eastAsia="zh-TW"/>
        </w:rPr>
        <w:t xml:space="preserve">responder is required to </w:t>
      </w:r>
      <w:r w:rsidRPr="00313E8F">
        <w:rPr>
          <w:rFonts w:ascii="TimesNewRomanPSMT" w:eastAsia="PMingLiU" w:hAnsi="TimesNewRomanPSMT" w:cs="TimesNewRomanPSMT" w:hint="eastAsia"/>
          <w:color w:val="000000"/>
          <w:szCs w:val="22"/>
          <w:lang w:val="en-US" w:eastAsia="zh-TW"/>
        </w:rPr>
        <w:t>use</w:t>
      </w:r>
      <w:r w:rsidRPr="00313E8F">
        <w:rPr>
          <w:rFonts w:ascii="TimesNewRomanPSMT" w:eastAsia="PMingLiU" w:hAnsi="TimesNewRomanPSMT" w:cs="TimesNewRomanPSMT"/>
          <w:color w:val="000000"/>
          <w:szCs w:val="22"/>
          <w:lang w:val="en-US" w:eastAsia="zh-TW"/>
        </w:rPr>
        <w:t xml:space="preserve"> </w:t>
      </w:r>
      <w:proofErr w:type="gramStart"/>
      <w:r w:rsidRPr="00313E8F">
        <w:rPr>
          <w:rFonts w:ascii="TimesNewRomanPSMT" w:eastAsia="PMingLiU" w:hAnsi="TimesNewRomanPSMT" w:cs="TimesNewRomanPSMT" w:hint="eastAsia"/>
          <w:color w:val="000000"/>
          <w:szCs w:val="22"/>
          <w:lang w:val="en-US" w:eastAsia="zh-TW"/>
        </w:rPr>
        <w:t>HE</w:t>
      </w:r>
      <w:proofErr w:type="gramEnd"/>
      <w:r w:rsidRPr="00313E8F">
        <w:rPr>
          <w:rFonts w:ascii="TimesNewRomanPSMT" w:eastAsia="PMingLiU" w:hAnsi="TimesNewRomanPSMT" w:cs="TimesNewRomanPSMT"/>
          <w:color w:val="000000"/>
          <w:szCs w:val="22"/>
          <w:lang w:val="en-US" w:eastAsia="zh-TW"/>
        </w:rPr>
        <w:t xml:space="preserve"> variant HT Control field </w:t>
      </w:r>
      <w:r w:rsidRPr="00313E8F">
        <w:rPr>
          <w:rFonts w:ascii="TimesNewRomanPSMT" w:eastAsia="PMingLiU" w:hAnsi="TimesNewRomanPSMT" w:cs="TimesNewRomanPSMT" w:hint="eastAsia"/>
          <w:color w:val="000000"/>
          <w:szCs w:val="22"/>
          <w:lang w:val="en-US" w:eastAsia="zh-TW"/>
        </w:rPr>
        <w:t>for</w:t>
      </w:r>
      <w:r w:rsidRPr="00313E8F">
        <w:rPr>
          <w:rFonts w:ascii="TimesNewRomanPSMT" w:eastAsia="PMingLiU" w:hAnsi="TimesNewRomanPSMT" w:cs="TimesNewRomanPSMT"/>
          <w:color w:val="000000"/>
          <w:szCs w:val="22"/>
          <w:lang w:val="en-US" w:eastAsia="zh-TW"/>
        </w:rPr>
        <w:t xml:space="preserve"> other protocols and when no MFB is available. It has no effect on the</w:t>
      </w:r>
      <w:r w:rsidRPr="00313E8F">
        <w:rPr>
          <w:rFonts w:ascii="TimesNewRomanPSMT" w:eastAsia="PMingLiU" w:hAnsi="TimesNewRomanPSMT" w:cs="TimesNewRomanPSMT" w:hint="eastAsia"/>
          <w:color w:val="000000"/>
          <w:szCs w:val="22"/>
          <w:lang w:val="en-US" w:eastAsia="zh-TW"/>
        </w:rPr>
        <w:t xml:space="preserve"> </w:t>
      </w:r>
      <w:r w:rsidRPr="00313E8F">
        <w:rPr>
          <w:rFonts w:ascii="TimesNewRomanPSMT" w:eastAsia="PMingLiU" w:hAnsi="TimesNewRomanPSMT" w:cs="TimesNewRomanPSMT"/>
          <w:color w:val="000000"/>
          <w:szCs w:val="22"/>
          <w:lang w:val="en-US" w:eastAsia="zh-TW"/>
        </w:rPr>
        <w:t xml:space="preserve">status of any </w:t>
      </w:r>
      <w:r w:rsidR="00313E8F" w:rsidRPr="00313E8F">
        <w:rPr>
          <w:rFonts w:ascii="TimesNewRomanPSMT" w:eastAsia="PMingLiU" w:hAnsi="TimesNewRomanPSMT" w:cs="TimesNewRomanPSMT" w:hint="eastAsia"/>
          <w:color w:val="000000"/>
          <w:szCs w:val="22"/>
          <w:lang w:val="en-US" w:eastAsia="zh-TW"/>
        </w:rPr>
        <w:t xml:space="preserve">other </w:t>
      </w:r>
      <w:r w:rsidRPr="00313E8F">
        <w:rPr>
          <w:rFonts w:ascii="TimesNewRomanPSMT" w:eastAsia="PMingLiU" w:hAnsi="TimesNewRomanPSMT" w:cs="TimesNewRomanPSMT"/>
          <w:color w:val="000000"/>
          <w:szCs w:val="22"/>
          <w:lang w:val="en-US" w:eastAsia="zh-TW"/>
        </w:rPr>
        <w:t>pending MRQ.</w:t>
      </w:r>
    </w:p>
    <w:p w:rsidR="00313E8F" w:rsidRPr="00313E8F" w:rsidRDefault="00313E8F" w:rsidP="00313E8F">
      <w:pPr>
        <w:pStyle w:val="ListParagraph"/>
        <w:numPr>
          <w:ilvl w:val="0"/>
          <w:numId w:val="35"/>
        </w:numPr>
        <w:ind w:leftChars="0" w:left="1240"/>
        <w:rPr>
          <w:rFonts w:ascii="TimesNewRomanPSMT" w:eastAsia="PMingLiU" w:hAnsi="TimesNewRomanPSMT" w:cs="TimesNewRomanPSMT"/>
          <w:color w:val="000000"/>
          <w:szCs w:val="22"/>
          <w:lang w:val="en-US" w:eastAsia="zh-TW"/>
        </w:rPr>
      </w:pPr>
      <w:r w:rsidRPr="00313E8F">
        <w:rPr>
          <w:rFonts w:ascii="TimesNewRomanPSMT" w:eastAsia="PMingLiU" w:hAnsi="TimesNewRomanPSMT" w:cs="TimesNewRomanPSMT" w:hint="eastAsia"/>
          <w:color w:val="000000"/>
          <w:szCs w:val="22"/>
          <w:lang w:val="en-US" w:eastAsia="zh-TW"/>
        </w:rPr>
        <w:t>HE</w:t>
      </w:r>
      <w:r w:rsidR="00917479">
        <w:rPr>
          <w:rFonts w:ascii="TimesNewRomanPSMT" w:eastAsia="PMingLiU" w:hAnsi="TimesNewRomanPSMT" w:cs="TimesNewRomanPSMT"/>
          <w:color w:val="000000"/>
          <w:szCs w:val="22"/>
          <w:lang w:val="en-US" w:eastAsia="zh-TW"/>
        </w:rPr>
        <w:t>-MCS = 15, N</w:t>
      </w:r>
      <w:r w:rsidRPr="00313E8F">
        <w:rPr>
          <w:rFonts w:ascii="TimesNewRomanPSMT" w:eastAsia="PMingLiU" w:hAnsi="TimesNewRomanPSMT" w:cs="TimesNewRomanPSMT"/>
          <w:color w:val="000000"/>
          <w:szCs w:val="22"/>
          <w:lang w:val="en-US" w:eastAsia="zh-TW"/>
        </w:rPr>
        <w:t xml:space="preserve">SS = 7, MSI = </w:t>
      </w:r>
      <w:r w:rsidRPr="00313E8F">
        <w:rPr>
          <w:rFonts w:ascii="TimesNewRomanPSMT" w:eastAsia="PMingLiU" w:hAnsi="TimesNewRomanPSMT" w:cs="TimesNewRomanPSMT" w:hint="eastAsia"/>
          <w:color w:val="000000"/>
          <w:szCs w:val="22"/>
          <w:lang w:val="en-US" w:eastAsia="zh-TW"/>
        </w:rPr>
        <w:t>0~6</w:t>
      </w:r>
      <w:r w:rsidRPr="00313E8F">
        <w:rPr>
          <w:rFonts w:ascii="TimesNewRomanPSMT" w:eastAsia="PMingLiU" w:hAnsi="TimesNewRomanPSMT" w:cs="TimesNewRomanPSMT"/>
          <w:color w:val="000000"/>
          <w:szCs w:val="22"/>
          <w:lang w:val="en-US" w:eastAsia="zh-TW"/>
        </w:rPr>
        <w:t>:</w:t>
      </w:r>
      <w:r w:rsidRPr="00313E8F">
        <w:rPr>
          <w:rFonts w:ascii="TimesNewRomanPSMT" w:eastAsia="PMingLiU" w:hAnsi="TimesNewRomanPSMT" w:cs="TimesNewRomanPSMT" w:hint="eastAsia"/>
          <w:color w:val="000000"/>
          <w:szCs w:val="22"/>
          <w:lang w:val="en-US" w:eastAsia="zh-TW"/>
        </w:rPr>
        <w:t xml:space="preserve"> </w:t>
      </w:r>
      <w:r w:rsidRPr="00313E8F">
        <w:rPr>
          <w:rFonts w:ascii="TimesNewRomanPSMT" w:eastAsia="PMingLiU" w:hAnsi="TimesNewRomanPSMT" w:cs="TimesNewRomanPSMT"/>
          <w:color w:val="000000"/>
          <w:szCs w:val="22"/>
          <w:lang w:val="en-US" w:eastAsia="zh-TW"/>
        </w:rPr>
        <w:t>the responder is not</w:t>
      </w:r>
    </w:p>
    <w:p w:rsidR="00313E8F" w:rsidRDefault="00313E8F" w:rsidP="00313E8F">
      <w:pPr>
        <w:pStyle w:val="ListParagraph"/>
        <w:ind w:leftChars="0" w:left="1240"/>
        <w:rPr>
          <w:rFonts w:ascii="TimesNewRomanPSMT" w:eastAsia="PMingLiU" w:hAnsi="TimesNewRomanPSMT" w:cs="TimesNewRomanPSMT"/>
          <w:color w:val="000000"/>
          <w:szCs w:val="22"/>
          <w:lang w:val="en-US" w:eastAsia="zh-TW"/>
        </w:rPr>
      </w:pPr>
      <w:proofErr w:type="gramStart"/>
      <w:r w:rsidRPr="00313E8F">
        <w:rPr>
          <w:rFonts w:ascii="TimesNewRomanPSMT" w:eastAsia="PMingLiU" w:hAnsi="TimesNewRomanPSMT" w:cs="TimesNewRomanPSMT"/>
          <w:color w:val="000000"/>
          <w:szCs w:val="22"/>
          <w:lang w:val="en-US" w:eastAsia="zh-TW"/>
        </w:rPr>
        <w:t>now</w:t>
      </w:r>
      <w:proofErr w:type="gramEnd"/>
      <w:r w:rsidRPr="00313E8F">
        <w:rPr>
          <w:rFonts w:ascii="TimesNewRomanPSMT" w:eastAsia="PMingLiU" w:hAnsi="TimesNewRomanPSMT" w:cs="TimesNewRomanPSMT"/>
          <w:color w:val="000000"/>
          <w:szCs w:val="22"/>
          <w:lang w:val="en-US" w:eastAsia="zh-TW"/>
        </w:rPr>
        <w:t xml:space="preserve"> providing, and will never provide, feedback for the request that had the MSI value that matches</w:t>
      </w:r>
      <w:r>
        <w:rPr>
          <w:rFonts w:ascii="TimesNewRomanPSMT" w:eastAsia="PMingLiU" w:hAnsi="TimesNewRomanPSMT" w:cs="TimesNewRomanPSMT" w:hint="eastAsia"/>
          <w:color w:val="000000"/>
          <w:szCs w:val="22"/>
          <w:lang w:val="en-US" w:eastAsia="zh-TW"/>
        </w:rPr>
        <w:t xml:space="preserve"> </w:t>
      </w:r>
      <w:r w:rsidRPr="00313E8F">
        <w:rPr>
          <w:rFonts w:ascii="TimesNewRomanPSMT" w:eastAsia="PMingLiU" w:hAnsi="TimesNewRomanPSMT" w:cs="TimesNewRomanPSMT" w:hint="eastAsia"/>
          <w:color w:val="000000"/>
          <w:szCs w:val="22"/>
          <w:lang w:val="en-US" w:eastAsia="zh-TW"/>
        </w:rPr>
        <w:t>t</w:t>
      </w:r>
      <w:r w:rsidRPr="00313E8F">
        <w:rPr>
          <w:rFonts w:ascii="TimesNewRomanPSMT" w:eastAsia="PMingLiU" w:hAnsi="TimesNewRomanPSMT" w:cs="TimesNewRomanPSMT"/>
          <w:color w:val="000000"/>
          <w:szCs w:val="22"/>
          <w:lang w:val="en-US" w:eastAsia="zh-TW"/>
        </w:rPr>
        <w:t>he MSI value.</w:t>
      </w:r>
    </w:p>
    <w:p w:rsidR="00B6068D" w:rsidRPr="00B6068D" w:rsidRDefault="00B6068D" w:rsidP="00B6068D">
      <w:pPr>
        <w:pStyle w:val="ListParagraph"/>
        <w:numPr>
          <w:ilvl w:val="0"/>
          <w:numId w:val="35"/>
        </w:numPr>
        <w:ind w:left="1240"/>
        <w:rPr>
          <w:rFonts w:ascii="TimesNewRomanPSMT" w:eastAsia="PMingLiU" w:hAnsi="TimesNewRomanPSMT" w:cs="TimesNewRomanPSMT"/>
          <w:color w:val="000000"/>
          <w:szCs w:val="22"/>
          <w:lang w:val="en-US" w:eastAsia="zh-TW"/>
        </w:rPr>
      </w:pPr>
      <w:r>
        <w:rPr>
          <w:rFonts w:ascii="TimesNewRomanPSMT" w:eastAsia="PMingLiU" w:hAnsi="TimesNewRomanPSMT" w:cs="TimesNewRomanPSMT" w:hint="eastAsia"/>
          <w:color w:val="000000"/>
          <w:szCs w:val="22"/>
          <w:lang w:val="en-US" w:eastAsia="zh-TW"/>
        </w:rPr>
        <w:lastRenderedPageBreak/>
        <w:t>HE</w:t>
      </w:r>
      <w:r w:rsidRPr="00B6068D">
        <w:rPr>
          <w:rFonts w:ascii="TimesNewRomanPSMT" w:eastAsia="PMingLiU" w:hAnsi="TimesNewRomanPSMT" w:cs="TimesNewRomanPSMT"/>
          <w:color w:val="000000"/>
          <w:szCs w:val="22"/>
          <w:lang w:val="en-US" w:eastAsia="zh-TW"/>
        </w:rPr>
        <w:t>-MCS = valid value, NSS = valid value, MSI</w:t>
      </w:r>
      <w:r>
        <w:rPr>
          <w:rFonts w:ascii="TimesNewRomanPSMT" w:eastAsia="PMingLiU" w:hAnsi="TimesNewRomanPSMT" w:cs="TimesNewRomanPSMT" w:hint="eastAsia"/>
          <w:color w:val="000000"/>
          <w:szCs w:val="22"/>
          <w:lang w:val="en-US" w:eastAsia="zh-TW"/>
        </w:rPr>
        <w:t xml:space="preserve"> =</w:t>
      </w:r>
      <w:r w:rsidRPr="00B6068D">
        <w:rPr>
          <w:rFonts w:ascii="TimesNewRomanPSMT" w:eastAsia="PMingLiU" w:hAnsi="TimesNewRomanPSMT" w:cs="TimesNewRomanPSMT"/>
          <w:color w:val="000000"/>
          <w:szCs w:val="22"/>
          <w:lang w:val="en-US" w:eastAsia="zh-TW"/>
        </w:rPr>
        <w:t xml:space="preserve"> 0</w:t>
      </w:r>
      <w:r>
        <w:rPr>
          <w:rFonts w:ascii="TimesNewRomanPSMT" w:eastAsia="PMingLiU" w:hAnsi="TimesNewRomanPSMT" w:cs="TimesNewRomanPSMT" w:hint="eastAsia"/>
          <w:color w:val="000000"/>
          <w:szCs w:val="22"/>
          <w:lang w:val="en-US" w:eastAsia="zh-TW"/>
        </w:rPr>
        <w:t>~</w:t>
      </w:r>
      <w:r w:rsidRPr="00B6068D">
        <w:rPr>
          <w:rFonts w:ascii="TimesNewRomanPSMT" w:eastAsia="PMingLiU" w:hAnsi="TimesNewRomanPSMT" w:cs="TimesNewRomanPSMT"/>
          <w:color w:val="000000"/>
          <w:szCs w:val="22"/>
          <w:lang w:val="en-US" w:eastAsia="zh-TW"/>
        </w:rPr>
        <w:t>6:</w:t>
      </w:r>
      <w:r>
        <w:rPr>
          <w:rFonts w:ascii="TimesNewRomanPSMT" w:eastAsia="PMingLiU" w:hAnsi="TimesNewRomanPSMT" w:cs="TimesNewRomanPSMT" w:hint="eastAsia"/>
          <w:color w:val="000000"/>
          <w:szCs w:val="22"/>
          <w:lang w:val="en-US" w:eastAsia="zh-TW"/>
        </w:rPr>
        <w:t xml:space="preserve"> </w:t>
      </w:r>
      <w:r w:rsidRPr="00B6068D">
        <w:rPr>
          <w:rFonts w:ascii="TimesNewRomanPSMT" w:eastAsia="PMingLiU" w:hAnsi="TimesNewRomanPSMT" w:cs="TimesNewRomanPSMT"/>
          <w:color w:val="000000"/>
          <w:szCs w:val="22"/>
          <w:lang w:val="en-US" w:eastAsia="zh-TW"/>
        </w:rPr>
        <w:t>the responder is providing feedback for the request that had the MSI value that matches the MSI</w:t>
      </w:r>
      <w:r>
        <w:rPr>
          <w:rFonts w:ascii="TimesNewRomanPSMT" w:eastAsia="PMingLiU" w:hAnsi="TimesNewRomanPSMT" w:cs="TimesNewRomanPSMT" w:hint="eastAsia"/>
          <w:color w:val="000000"/>
          <w:szCs w:val="22"/>
          <w:lang w:val="en-US" w:eastAsia="zh-TW"/>
        </w:rPr>
        <w:t xml:space="preserve"> </w:t>
      </w:r>
      <w:r w:rsidRPr="00B6068D">
        <w:rPr>
          <w:rFonts w:ascii="TimesNewRomanPSMT" w:eastAsia="PMingLiU" w:hAnsi="TimesNewRomanPSMT" w:cs="TimesNewRomanPSMT"/>
          <w:color w:val="000000"/>
          <w:szCs w:val="22"/>
          <w:lang w:val="en-US" w:eastAsia="zh-TW"/>
        </w:rPr>
        <w:t>value.</w:t>
      </w:r>
    </w:p>
    <w:p w:rsidR="00B6068D" w:rsidRPr="00B6068D" w:rsidRDefault="00B6068D" w:rsidP="00313E8F">
      <w:pPr>
        <w:pStyle w:val="ListParagraph"/>
        <w:ind w:leftChars="0" w:left="1240"/>
        <w:rPr>
          <w:rFonts w:ascii="TimesNewRomanPSMT" w:eastAsia="PMingLiU" w:hAnsi="TimesNewRomanPSMT" w:cs="TimesNewRomanPSMT"/>
          <w:color w:val="000000"/>
          <w:szCs w:val="22"/>
          <w:lang w:val="en-US" w:eastAsia="zh-TW"/>
        </w:rPr>
      </w:pPr>
    </w:p>
    <w:p w:rsidR="001802B6" w:rsidRPr="001802B6" w:rsidRDefault="001802B6" w:rsidP="001802B6">
      <w:pPr>
        <w:rPr>
          <w:rFonts w:ascii="TimesNewRomanPSMT" w:eastAsia="PMingLiU" w:hAnsi="TimesNewRomanPSMT" w:cs="TimesNewRomanPSMT"/>
          <w:color w:val="000000"/>
          <w:szCs w:val="22"/>
          <w:lang w:val="en-US" w:eastAsia="zh-TW"/>
        </w:rPr>
      </w:pPr>
    </w:p>
    <w:p w:rsidR="00BE31D1" w:rsidRDefault="001802B6" w:rsidP="001802B6">
      <w:pPr>
        <w:rPr>
          <w:rFonts w:ascii="TimesNewRomanPSMT" w:eastAsia="PMingLiU" w:hAnsi="TimesNewRomanPSMT" w:cs="TimesNewRomanPSMT"/>
          <w:color w:val="000000"/>
          <w:szCs w:val="22"/>
          <w:lang w:val="en-US" w:eastAsia="zh-TW"/>
        </w:rPr>
      </w:pPr>
      <w:r w:rsidRPr="001802B6">
        <w:rPr>
          <w:rFonts w:ascii="TimesNewRomanPSMT" w:eastAsia="PMingLiU" w:hAnsi="TimesNewRomanPSMT" w:cs="TimesNewRomanPSMT"/>
          <w:color w:val="000000"/>
          <w:szCs w:val="22"/>
          <w:lang w:val="en-US" w:eastAsia="zh-TW"/>
        </w:rPr>
        <w:t xml:space="preserve">A STA sending unsolicited MFB using the </w:t>
      </w:r>
      <w:r>
        <w:rPr>
          <w:rFonts w:ascii="TimesNewRomanPSMT" w:eastAsia="PMingLiU" w:hAnsi="TimesNewRomanPSMT" w:cs="TimesNewRomanPSMT" w:hint="eastAsia"/>
          <w:color w:val="000000"/>
          <w:szCs w:val="22"/>
          <w:lang w:val="en-US" w:eastAsia="zh-TW"/>
        </w:rPr>
        <w:t>HLA</w:t>
      </w:r>
      <w:r w:rsidRPr="001802B6">
        <w:rPr>
          <w:rFonts w:ascii="TimesNewRomanPSMT" w:eastAsia="PMingLiU" w:hAnsi="TimesNewRomanPSMT" w:cs="TimesNewRomanPSMT"/>
          <w:color w:val="000000"/>
          <w:szCs w:val="22"/>
          <w:lang w:val="en-US" w:eastAsia="zh-TW"/>
        </w:rPr>
        <w:t xml:space="preserve"> Control field shall set the Unsolicited MFB</w:t>
      </w:r>
      <w:r>
        <w:rPr>
          <w:rFonts w:ascii="TimesNewRomanPSMT" w:eastAsia="PMingLiU" w:hAnsi="TimesNewRomanPSMT" w:cs="TimesNewRomanPSMT" w:hint="eastAsia"/>
          <w:color w:val="000000"/>
          <w:szCs w:val="22"/>
          <w:lang w:val="en-US" w:eastAsia="zh-TW"/>
        </w:rPr>
        <w:t xml:space="preserve"> </w:t>
      </w:r>
      <w:r w:rsidRPr="001802B6">
        <w:rPr>
          <w:rFonts w:ascii="TimesNewRomanPSMT" w:eastAsia="PMingLiU" w:hAnsi="TimesNewRomanPSMT" w:cs="TimesNewRomanPSMT"/>
          <w:color w:val="000000"/>
          <w:szCs w:val="22"/>
          <w:lang w:val="en-US" w:eastAsia="zh-TW"/>
        </w:rPr>
        <w:t>subfield to 1.</w:t>
      </w:r>
    </w:p>
    <w:p w:rsidR="00BE31D1" w:rsidRDefault="00BE31D1" w:rsidP="005D500F">
      <w:pPr>
        <w:rPr>
          <w:rFonts w:ascii="TimesNewRomanPSMT" w:eastAsia="PMingLiU" w:hAnsi="TimesNewRomanPSMT" w:cs="TimesNewRomanPSMT"/>
          <w:color w:val="000000"/>
          <w:szCs w:val="22"/>
          <w:lang w:val="en-US" w:eastAsia="zh-TW"/>
        </w:rPr>
      </w:pPr>
    </w:p>
    <w:p w:rsidR="00633B6B" w:rsidRPr="00633B6B" w:rsidRDefault="00633B6B" w:rsidP="00633B6B">
      <w:pPr>
        <w:rPr>
          <w:rFonts w:ascii="TimesNewRomanPSMT" w:eastAsia="PMingLiU" w:hAnsi="TimesNewRomanPSMT" w:cs="TimesNewRomanPSMT"/>
          <w:color w:val="000000"/>
          <w:szCs w:val="22"/>
          <w:lang w:val="en-US" w:eastAsia="zh-TW"/>
        </w:rPr>
      </w:pPr>
      <w:r w:rsidRPr="00633B6B">
        <w:rPr>
          <w:rFonts w:ascii="TimesNewRomanPSMT" w:eastAsia="PMingLiU" w:hAnsi="TimesNewRomanPSMT" w:cs="TimesNewRomanPSMT"/>
          <w:color w:val="000000"/>
          <w:szCs w:val="22"/>
          <w:lang w:val="en-US" w:eastAsia="zh-TW"/>
        </w:rPr>
        <w:t xml:space="preserve">Unsolicited </w:t>
      </w:r>
      <w:r>
        <w:rPr>
          <w:rFonts w:ascii="TimesNewRomanPSMT" w:eastAsia="PMingLiU" w:hAnsi="TimesNewRomanPSMT" w:cs="TimesNewRomanPSMT" w:hint="eastAsia"/>
          <w:color w:val="000000"/>
          <w:szCs w:val="22"/>
          <w:lang w:val="en-US" w:eastAsia="zh-TW"/>
        </w:rPr>
        <w:t>HE</w:t>
      </w:r>
      <w:r w:rsidRPr="00633B6B">
        <w:rPr>
          <w:rFonts w:ascii="TimesNewRomanPSMT" w:eastAsia="PMingLiU" w:hAnsi="TimesNewRomanPSMT" w:cs="TimesNewRomanPSMT"/>
          <w:color w:val="000000"/>
          <w:szCs w:val="22"/>
          <w:lang w:val="en-US" w:eastAsia="zh-TW"/>
        </w:rPr>
        <w:t>-MCS, N</w:t>
      </w:r>
      <w:r>
        <w:rPr>
          <w:rFonts w:ascii="TimesNewRomanPSMT" w:eastAsia="PMingLiU" w:hAnsi="TimesNewRomanPSMT" w:cs="TimesNewRomanPSMT" w:hint="eastAsia"/>
          <w:color w:val="000000"/>
          <w:szCs w:val="22"/>
          <w:lang w:val="en-US" w:eastAsia="zh-TW"/>
        </w:rPr>
        <w:t>SS</w:t>
      </w:r>
      <w:r w:rsidRPr="00633B6B">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 xml:space="preserve">DCM, </w:t>
      </w:r>
      <w:r w:rsidRPr="00633B6B">
        <w:rPr>
          <w:rFonts w:ascii="TimesNewRomanPSMT" w:eastAsia="PMingLiU" w:hAnsi="TimesNewRomanPSMT" w:cs="TimesNewRomanPSMT"/>
          <w:color w:val="000000"/>
          <w:szCs w:val="22"/>
          <w:lang w:val="en-US" w:eastAsia="zh-TW"/>
        </w:rPr>
        <w:t xml:space="preserve">BW, and </w:t>
      </w:r>
      <w:r>
        <w:rPr>
          <w:rFonts w:ascii="TimesNewRomanPSMT" w:eastAsia="PMingLiU" w:hAnsi="TimesNewRomanPSMT" w:cs="TimesNewRomanPSMT" w:hint="eastAsia"/>
          <w:color w:val="000000"/>
          <w:szCs w:val="22"/>
          <w:lang w:val="en-US" w:eastAsia="zh-TW"/>
        </w:rPr>
        <w:t>RU</w:t>
      </w:r>
      <w:r w:rsidRPr="00633B6B">
        <w:rPr>
          <w:rFonts w:ascii="TimesNewRomanPSMT" w:eastAsia="PMingLiU" w:hAnsi="TimesNewRomanPSMT" w:cs="TimesNewRomanPSMT"/>
          <w:color w:val="000000"/>
          <w:szCs w:val="22"/>
          <w:lang w:val="en-US" w:eastAsia="zh-TW"/>
        </w:rPr>
        <w:t xml:space="preserve"> estimates reported of a</w:t>
      </w:r>
      <w:r>
        <w:rPr>
          <w:rFonts w:ascii="TimesNewRomanPSMT" w:eastAsia="PMingLiU" w:hAnsi="TimesNewRomanPSMT" w:cs="TimesNewRomanPSMT" w:hint="eastAsia"/>
          <w:color w:val="000000"/>
          <w:szCs w:val="22"/>
          <w:lang w:val="en-US" w:eastAsia="zh-TW"/>
        </w:rPr>
        <w:t>n</w:t>
      </w:r>
      <w:r w:rsidRPr="00633B6B">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HLA</w:t>
      </w:r>
    </w:p>
    <w:p w:rsidR="00AF1360" w:rsidRDefault="00633B6B" w:rsidP="00AF1360">
      <w:pPr>
        <w:rPr>
          <w:rFonts w:ascii="TimesNewRomanPSMT" w:eastAsia="PMingLiU" w:hAnsi="TimesNewRomanPSMT" w:cs="TimesNewRomanPSMT"/>
          <w:color w:val="000000"/>
          <w:szCs w:val="22"/>
          <w:lang w:val="en-US" w:eastAsia="zh-TW"/>
        </w:rPr>
      </w:pPr>
      <w:r w:rsidRPr="00633B6B">
        <w:rPr>
          <w:rFonts w:ascii="TimesNewRomanPSMT" w:eastAsia="PMingLiU" w:hAnsi="TimesNewRomanPSMT" w:cs="TimesNewRomanPSMT"/>
          <w:color w:val="000000"/>
          <w:szCs w:val="22"/>
          <w:lang w:val="en-US" w:eastAsia="zh-TW"/>
        </w:rPr>
        <w:t>Control field sent by a STA are computed based</w:t>
      </w:r>
      <w:r w:rsidRPr="00422F4C">
        <w:rPr>
          <w:rFonts w:ascii="TimesNewRomanPSMT" w:eastAsia="PMingLiU" w:hAnsi="TimesNewRomanPSMT" w:cs="TimesNewRomanPSMT"/>
          <w:szCs w:val="22"/>
          <w:lang w:val="en-US" w:eastAsia="zh-TW"/>
        </w:rPr>
        <w:t xml:space="preserve"> on the most recent PPDU</w:t>
      </w:r>
      <w:r w:rsidRPr="00633B6B">
        <w:rPr>
          <w:rFonts w:ascii="TimesNewRomanPSMT" w:eastAsia="PMingLiU" w:hAnsi="TimesNewRomanPSMT" w:cs="TimesNewRomanPSMT"/>
          <w:color w:val="000000"/>
          <w:szCs w:val="22"/>
          <w:lang w:val="en-US" w:eastAsia="zh-TW"/>
        </w:rPr>
        <w:t xml:space="preserve"> received by the STA </w:t>
      </w:r>
      <w:r>
        <w:rPr>
          <w:rFonts w:ascii="TimesNewRomanPSMT" w:eastAsia="PMingLiU" w:hAnsi="TimesNewRomanPSMT" w:cs="TimesNewRomanPSMT" w:hint="eastAsia"/>
          <w:color w:val="000000"/>
          <w:szCs w:val="22"/>
          <w:lang w:val="en-US" w:eastAsia="zh-TW"/>
        </w:rPr>
        <w:t xml:space="preserve">whose </w:t>
      </w:r>
      <w:r w:rsidR="00AF1360">
        <w:rPr>
          <w:rFonts w:ascii="TimesNewRomanPSMT" w:eastAsia="PMingLiU" w:hAnsi="TimesNewRomanPSMT" w:cs="TimesNewRomanPSMT" w:hint="eastAsia"/>
          <w:color w:val="000000"/>
          <w:szCs w:val="22"/>
          <w:lang w:val="en-US" w:eastAsia="zh-TW"/>
        </w:rPr>
        <w:t xml:space="preserve">PPDU format, </w:t>
      </w:r>
      <w:proofErr w:type="spellStart"/>
      <w:r w:rsidR="00AF1360">
        <w:rPr>
          <w:rFonts w:ascii="TimesNewRomanPSMT" w:eastAsia="PMingLiU" w:hAnsi="TimesNewRomanPSMT" w:cs="TimesNewRomanPSMT" w:hint="eastAsia"/>
          <w:color w:val="000000"/>
          <w:szCs w:val="22"/>
          <w:lang w:val="en-US" w:eastAsia="zh-TW"/>
        </w:rPr>
        <w:t>TxBF</w:t>
      </w:r>
      <w:proofErr w:type="spellEnd"/>
      <w:r w:rsidR="00AF1360">
        <w:rPr>
          <w:rFonts w:ascii="TimesNewRomanPSMT" w:eastAsia="PMingLiU" w:hAnsi="TimesNewRomanPSMT" w:cs="TimesNewRomanPSMT" w:hint="eastAsia"/>
          <w:color w:val="000000"/>
          <w:szCs w:val="22"/>
          <w:lang w:val="en-US" w:eastAsia="zh-TW"/>
        </w:rPr>
        <w:t xml:space="preserve">, and Coding Type, are indicated in the </w:t>
      </w:r>
      <w:proofErr w:type="spellStart"/>
      <w:r w:rsidR="00AF1360">
        <w:rPr>
          <w:rFonts w:ascii="TimesNewRomanPSMT" w:eastAsia="PMingLiU" w:hAnsi="TimesNewRomanPSMT" w:cs="TimesNewRomanPSMT" w:hint="eastAsia"/>
          <w:color w:val="000000"/>
          <w:szCs w:val="22"/>
          <w:lang w:val="en-US" w:eastAsia="zh-TW"/>
        </w:rPr>
        <w:t>subfileds</w:t>
      </w:r>
      <w:proofErr w:type="spellEnd"/>
      <w:r w:rsidR="00AF1360">
        <w:rPr>
          <w:rFonts w:ascii="TimesNewRomanPSMT" w:eastAsia="PMingLiU" w:hAnsi="TimesNewRomanPSMT" w:cs="TimesNewRomanPSMT" w:hint="eastAsia"/>
          <w:color w:val="000000"/>
          <w:szCs w:val="22"/>
          <w:lang w:val="en-US" w:eastAsia="zh-TW"/>
        </w:rPr>
        <w:t xml:space="preserve"> of the same HLA Control field.</w:t>
      </w:r>
    </w:p>
    <w:p w:rsidR="00BE31D1" w:rsidRDefault="00BE31D1" w:rsidP="00633B6B">
      <w:pPr>
        <w:rPr>
          <w:rFonts w:ascii="TimesNewRomanPSMT" w:eastAsia="PMingLiU" w:hAnsi="TimesNewRomanPSMT" w:cs="TimesNewRomanPSMT"/>
          <w:color w:val="000000"/>
          <w:szCs w:val="22"/>
          <w:lang w:val="en-US" w:eastAsia="zh-TW"/>
        </w:rPr>
      </w:pPr>
    </w:p>
    <w:p w:rsidR="00E6512B" w:rsidRPr="00E6512B" w:rsidRDefault="00E6512B" w:rsidP="00E6512B">
      <w:pPr>
        <w:rPr>
          <w:rFonts w:ascii="TimesNewRomanPSMT" w:eastAsia="PMingLiU" w:hAnsi="TimesNewRomanPSMT" w:cs="TimesNewRomanPSMT"/>
          <w:color w:val="000000"/>
          <w:szCs w:val="22"/>
          <w:lang w:val="en-US" w:eastAsia="zh-TW"/>
        </w:rPr>
      </w:pPr>
      <w:r w:rsidRPr="00E6512B">
        <w:rPr>
          <w:rFonts w:ascii="TimesNewRomanPSMT" w:eastAsia="PMingLiU" w:hAnsi="TimesNewRomanPSMT" w:cs="TimesNewRomanPSMT"/>
          <w:color w:val="000000"/>
          <w:szCs w:val="22"/>
          <w:lang w:val="en-US" w:eastAsia="zh-TW"/>
        </w:rPr>
        <w:t xml:space="preserve">In an unsolicited MFB response the </w:t>
      </w:r>
      <w:r>
        <w:rPr>
          <w:rFonts w:ascii="TimesNewRomanPSMT" w:eastAsia="PMingLiU" w:hAnsi="TimesNewRomanPSMT" w:cs="TimesNewRomanPSMT" w:hint="eastAsia"/>
          <w:color w:val="000000"/>
          <w:szCs w:val="22"/>
          <w:lang w:val="en-US" w:eastAsia="zh-TW"/>
        </w:rPr>
        <w:t>PPDU formats</w:t>
      </w:r>
      <w:r w:rsidRPr="00E6512B">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 xml:space="preserve">and </w:t>
      </w:r>
      <w:r w:rsidRPr="00E6512B">
        <w:rPr>
          <w:rFonts w:ascii="TimesNewRomanPSMT" w:eastAsia="PMingLiU" w:hAnsi="TimesNewRomanPSMT" w:cs="TimesNewRomanPSMT"/>
          <w:color w:val="000000"/>
          <w:szCs w:val="22"/>
          <w:lang w:val="en-US" w:eastAsia="zh-TW"/>
        </w:rPr>
        <w:t xml:space="preserve">Coding Type, </w:t>
      </w:r>
      <w:r w:rsidR="00343EA7">
        <w:rPr>
          <w:rFonts w:ascii="TimesNewRomanPSMT" w:eastAsia="PMingLiU" w:hAnsi="TimesNewRomanPSMT" w:cs="TimesNewRomanPSMT" w:hint="eastAsia"/>
          <w:color w:val="000000"/>
          <w:szCs w:val="22"/>
          <w:lang w:val="en-US" w:eastAsia="zh-TW"/>
        </w:rPr>
        <w:t>sub</w:t>
      </w:r>
      <w:r w:rsidRPr="00E6512B">
        <w:rPr>
          <w:rFonts w:ascii="TimesNewRomanPSMT" w:eastAsia="PMingLiU" w:hAnsi="TimesNewRomanPSMT" w:cs="TimesNewRomanPSMT"/>
          <w:color w:val="000000"/>
          <w:szCs w:val="22"/>
          <w:lang w:val="en-US" w:eastAsia="zh-TW"/>
        </w:rPr>
        <w:t xml:space="preserve">fields are set according to the RXVECTOR parameters of the received PPDU from which the </w:t>
      </w:r>
      <w:r>
        <w:rPr>
          <w:rFonts w:ascii="TimesNewRomanPSMT" w:eastAsia="PMingLiU" w:hAnsi="TimesNewRomanPSMT" w:cs="TimesNewRomanPSMT" w:hint="eastAsia"/>
          <w:color w:val="000000"/>
          <w:szCs w:val="22"/>
          <w:lang w:val="en-US" w:eastAsia="zh-TW"/>
        </w:rPr>
        <w:t>HE</w:t>
      </w:r>
      <w:r w:rsidRPr="00E6512B">
        <w:rPr>
          <w:rFonts w:ascii="TimesNewRomanPSMT" w:eastAsia="PMingLiU" w:hAnsi="TimesNewRomanPSMT" w:cs="TimesNewRomanPSMT"/>
          <w:color w:val="000000"/>
          <w:szCs w:val="22"/>
          <w:lang w:val="en-US" w:eastAsia="zh-TW"/>
        </w:rPr>
        <w:t>-MCS,</w:t>
      </w:r>
      <w:r>
        <w:rPr>
          <w:rFonts w:ascii="TimesNewRomanPSMT" w:eastAsia="PMingLiU" w:hAnsi="TimesNewRomanPSMT" w:cs="TimesNewRomanPSMT" w:hint="eastAsia"/>
          <w:color w:val="000000"/>
          <w:szCs w:val="22"/>
          <w:lang w:val="en-US" w:eastAsia="zh-TW"/>
        </w:rPr>
        <w:t xml:space="preserve"> RU,</w:t>
      </w:r>
      <w:r w:rsidRPr="00E6512B">
        <w:rPr>
          <w:rFonts w:ascii="TimesNewRomanPSMT" w:eastAsia="PMingLiU" w:hAnsi="TimesNewRomanPSMT" w:cs="TimesNewRomanPSMT"/>
          <w:color w:val="000000"/>
          <w:szCs w:val="22"/>
          <w:lang w:val="en-US" w:eastAsia="zh-TW"/>
        </w:rPr>
        <w:t xml:space="preserve"> BW, and NSS are estimated, as follows:</w:t>
      </w:r>
    </w:p>
    <w:p w:rsidR="000E435E" w:rsidRDefault="00E6512B" w:rsidP="000E435E">
      <w:pPr>
        <w:ind w:left="720"/>
        <w:rPr>
          <w:rFonts w:ascii="TimesNewRomanPSMT" w:eastAsia="PMingLiU" w:hAnsi="TimesNewRomanPSMT" w:cs="TimesNewRomanPSMT"/>
          <w:color w:val="000000"/>
          <w:szCs w:val="22"/>
          <w:lang w:val="en-US" w:eastAsia="zh-TW"/>
        </w:rPr>
      </w:pPr>
      <w:r w:rsidRPr="00E6512B">
        <w:rPr>
          <w:rFonts w:ascii="TimesNewRomanPSMT" w:eastAsia="PMingLiU" w:hAnsi="TimesNewRomanPSMT" w:cs="TimesNewRomanPSMT" w:hint="eastAsia"/>
          <w:color w:val="000000"/>
          <w:szCs w:val="22"/>
          <w:lang w:val="en-US" w:eastAsia="zh-TW"/>
        </w:rPr>
        <w:t>—</w:t>
      </w:r>
      <w:r w:rsidRPr="00E6512B">
        <w:rPr>
          <w:rFonts w:ascii="TimesNewRomanPSMT" w:eastAsia="PMingLiU" w:hAnsi="TimesNewRomanPSMT" w:cs="TimesNewRomanPSMT"/>
          <w:color w:val="000000"/>
          <w:szCs w:val="22"/>
          <w:lang w:val="en-US" w:eastAsia="zh-TW"/>
        </w:rPr>
        <w:t xml:space="preserve"> The </w:t>
      </w:r>
      <w:r>
        <w:rPr>
          <w:rFonts w:ascii="TimesNewRomanPSMT" w:eastAsia="PMingLiU" w:hAnsi="TimesNewRomanPSMT" w:cs="TimesNewRomanPSMT" w:hint="eastAsia"/>
          <w:color w:val="000000"/>
          <w:szCs w:val="22"/>
          <w:lang w:val="en-US" w:eastAsia="zh-TW"/>
        </w:rPr>
        <w:t>PPDU format sub</w:t>
      </w:r>
      <w:r w:rsidRPr="00E6512B">
        <w:rPr>
          <w:rFonts w:ascii="TimesNewRomanPSMT" w:eastAsia="PMingLiU" w:hAnsi="TimesNewRomanPSMT" w:cs="TimesNewRomanPSMT"/>
          <w:color w:val="000000"/>
          <w:szCs w:val="22"/>
          <w:lang w:val="en-US" w:eastAsia="zh-TW"/>
        </w:rPr>
        <w:t xml:space="preserve">field is </w:t>
      </w:r>
      <w:r w:rsidR="000E435E">
        <w:rPr>
          <w:rFonts w:ascii="TimesNewRomanPSMT" w:eastAsia="PMingLiU" w:hAnsi="TimesNewRomanPSMT" w:cs="TimesNewRomanPSMT" w:hint="eastAsia"/>
          <w:color w:val="000000"/>
          <w:szCs w:val="22"/>
          <w:lang w:val="en-US" w:eastAsia="zh-TW"/>
        </w:rPr>
        <w:t>set and encoded as follows:</w:t>
      </w:r>
    </w:p>
    <w:p w:rsidR="00E6512B" w:rsidRDefault="000E435E" w:rsidP="00E6512B">
      <w:pPr>
        <w:ind w:left="720"/>
        <w:rPr>
          <w:rFonts w:ascii="TimesNewRomanPSMT" w:eastAsia="PMingLiU" w:hAnsi="TimesNewRomanPSMT" w:cs="TimesNewRomanPSMT"/>
          <w:color w:val="000000"/>
          <w:szCs w:val="22"/>
          <w:lang w:val="en-US" w:eastAsia="zh-TW"/>
        </w:rPr>
      </w:pPr>
      <w:r>
        <w:rPr>
          <w:rFonts w:ascii="TimesNewRomanPSMT" w:eastAsia="PMingLiU" w:hAnsi="TimesNewRomanPSMT" w:cs="TimesNewRomanPSMT" w:hint="eastAsia"/>
          <w:color w:val="000000"/>
          <w:szCs w:val="22"/>
          <w:lang w:val="en-US" w:eastAsia="zh-TW"/>
        </w:rPr>
        <w:tab/>
      </w:r>
      <w:r w:rsidRPr="00E6512B">
        <w:rPr>
          <w:rFonts w:ascii="TimesNewRomanPSMT" w:eastAsia="PMingLiU" w:hAnsi="TimesNewRomanPSMT" w:cs="TimesNewRomanPSMT" w:hint="eastAsia"/>
          <w:color w:val="000000"/>
          <w:szCs w:val="22"/>
          <w:lang w:val="en-US" w:eastAsia="zh-TW"/>
        </w:rPr>
        <w:t>—</w:t>
      </w:r>
      <w:r>
        <w:rPr>
          <w:rFonts w:ascii="TimesNewRomanPSMT" w:eastAsia="PMingLiU" w:hAnsi="TimesNewRomanPSMT" w:cs="TimesNewRomanPSMT"/>
          <w:color w:val="000000"/>
          <w:szCs w:val="22"/>
          <w:lang w:val="en-US" w:eastAsia="zh-TW"/>
        </w:rPr>
        <w:t xml:space="preserve"> </w:t>
      </w:r>
      <w:r w:rsidRPr="000E435E">
        <w:rPr>
          <w:rFonts w:ascii="TimesNewRomanPSMT" w:eastAsia="PMingLiU" w:hAnsi="TimesNewRomanPSMT" w:cs="TimesNewRomanPSMT"/>
          <w:color w:val="000000"/>
          <w:szCs w:val="22"/>
          <w:lang w:val="en-US" w:eastAsia="zh-TW"/>
        </w:rPr>
        <w:t xml:space="preserve">0 if the parameter </w:t>
      </w:r>
      <w:r w:rsidRPr="000E435E">
        <w:rPr>
          <w:rFonts w:ascii="TimesNewRomanPSMT" w:eastAsia="PMingLiU" w:hAnsi="TimesNewRomanPSMT" w:cs="TimesNewRomanPSMT" w:hint="eastAsia"/>
          <w:color w:val="000000"/>
          <w:szCs w:val="22"/>
          <w:lang w:val="en-US" w:eastAsia="zh-TW"/>
        </w:rPr>
        <w:t>FORMAT</w:t>
      </w:r>
      <w:r w:rsidRPr="000E435E">
        <w:rPr>
          <w:rFonts w:ascii="TimesNewRomanPSMT" w:eastAsia="PMingLiU" w:hAnsi="TimesNewRomanPSMT" w:cs="TimesNewRomanPSMT"/>
          <w:color w:val="000000"/>
          <w:szCs w:val="22"/>
          <w:lang w:val="en-US" w:eastAsia="zh-TW"/>
        </w:rPr>
        <w:t xml:space="preserve"> is equal to </w:t>
      </w:r>
      <w:r>
        <w:rPr>
          <w:rFonts w:ascii="TimesNewRomanPSMT" w:eastAsia="PMingLiU" w:hAnsi="TimesNewRomanPSMT" w:cs="TimesNewRomanPSMT" w:hint="eastAsia"/>
          <w:color w:val="000000"/>
          <w:szCs w:val="22"/>
          <w:lang w:val="en-US" w:eastAsia="zh-TW"/>
        </w:rPr>
        <w:t>HE_SU</w:t>
      </w:r>
    </w:p>
    <w:p w:rsidR="000E435E" w:rsidRPr="00E6512B" w:rsidRDefault="000E435E" w:rsidP="000E435E">
      <w:pPr>
        <w:ind w:left="720"/>
        <w:rPr>
          <w:rFonts w:ascii="TimesNewRomanPSMT" w:eastAsia="PMingLiU" w:hAnsi="TimesNewRomanPSMT" w:cs="TimesNewRomanPSMT"/>
          <w:color w:val="000000"/>
          <w:szCs w:val="22"/>
          <w:lang w:val="en-US" w:eastAsia="zh-TW"/>
        </w:rPr>
      </w:pPr>
      <w:r>
        <w:rPr>
          <w:rFonts w:ascii="TimesNewRomanPSMT" w:eastAsia="PMingLiU" w:hAnsi="TimesNewRomanPSMT" w:cs="TimesNewRomanPSMT" w:hint="eastAsia"/>
          <w:color w:val="000000"/>
          <w:szCs w:val="22"/>
          <w:lang w:val="en-US" w:eastAsia="zh-TW"/>
        </w:rPr>
        <w:tab/>
      </w:r>
      <w:r w:rsidRPr="00E6512B">
        <w:rPr>
          <w:rFonts w:ascii="TimesNewRomanPSMT" w:eastAsia="PMingLiU" w:hAnsi="TimesNewRomanPSMT" w:cs="TimesNewRomanPSMT" w:hint="eastAsia"/>
          <w:color w:val="000000"/>
          <w:szCs w:val="22"/>
          <w:lang w:val="en-US" w:eastAsia="zh-TW"/>
        </w:rPr>
        <w:t>—</w:t>
      </w:r>
      <w:r>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1</w:t>
      </w:r>
      <w:r w:rsidRPr="000E435E">
        <w:rPr>
          <w:rFonts w:ascii="TimesNewRomanPSMT" w:eastAsia="PMingLiU" w:hAnsi="TimesNewRomanPSMT" w:cs="TimesNewRomanPSMT"/>
          <w:color w:val="000000"/>
          <w:szCs w:val="22"/>
          <w:lang w:val="en-US" w:eastAsia="zh-TW"/>
        </w:rPr>
        <w:t xml:space="preserve"> if the parameter </w:t>
      </w:r>
      <w:r w:rsidRPr="000E435E">
        <w:rPr>
          <w:rFonts w:ascii="TimesNewRomanPSMT" w:eastAsia="PMingLiU" w:hAnsi="TimesNewRomanPSMT" w:cs="TimesNewRomanPSMT" w:hint="eastAsia"/>
          <w:color w:val="000000"/>
          <w:szCs w:val="22"/>
          <w:lang w:val="en-US" w:eastAsia="zh-TW"/>
        </w:rPr>
        <w:t>FORMAT</w:t>
      </w:r>
      <w:r w:rsidRPr="000E435E">
        <w:rPr>
          <w:rFonts w:ascii="TimesNewRomanPSMT" w:eastAsia="PMingLiU" w:hAnsi="TimesNewRomanPSMT" w:cs="TimesNewRomanPSMT"/>
          <w:color w:val="000000"/>
          <w:szCs w:val="22"/>
          <w:lang w:val="en-US" w:eastAsia="zh-TW"/>
        </w:rPr>
        <w:t xml:space="preserve"> is equal to </w:t>
      </w:r>
      <w:r>
        <w:rPr>
          <w:rFonts w:ascii="TimesNewRomanPSMT" w:eastAsia="PMingLiU" w:hAnsi="TimesNewRomanPSMT" w:cs="TimesNewRomanPSMT" w:hint="eastAsia"/>
          <w:color w:val="000000"/>
          <w:szCs w:val="22"/>
          <w:lang w:val="en-US" w:eastAsia="zh-TW"/>
        </w:rPr>
        <w:t>HE_MU</w:t>
      </w:r>
    </w:p>
    <w:p w:rsidR="000E435E" w:rsidRDefault="000E435E" w:rsidP="000E435E">
      <w:pPr>
        <w:ind w:left="720"/>
        <w:rPr>
          <w:rFonts w:ascii="TimesNewRomanPSMT" w:eastAsia="PMingLiU" w:hAnsi="TimesNewRomanPSMT" w:cs="TimesNewRomanPSMT"/>
          <w:color w:val="000000"/>
          <w:szCs w:val="22"/>
          <w:lang w:val="en-US" w:eastAsia="zh-TW"/>
        </w:rPr>
      </w:pPr>
      <w:r>
        <w:rPr>
          <w:rFonts w:ascii="TimesNewRomanPSMT" w:eastAsia="PMingLiU" w:hAnsi="TimesNewRomanPSMT" w:cs="TimesNewRomanPSMT" w:hint="eastAsia"/>
          <w:color w:val="000000"/>
          <w:szCs w:val="22"/>
          <w:lang w:val="en-US" w:eastAsia="zh-TW"/>
        </w:rPr>
        <w:tab/>
      </w:r>
      <w:r w:rsidRPr="00E6512B">
        <w:rPr>
          <w:rFonts w:ascii="TimesNewRomanPSMT" w:eastAsia="PMingLiU" w:hAnsi="TimesNewRomanPSMT" w:cs="TimesNewRomanPSMT" w:hint="eastAsia"/>
          <w:color w:val="000000"/>
          <w:szCs w:val="22"/>
          <w:lang w:val="en-US" w:eastAsia="zh-TW"/>
        </w:rPr>
        <w:t>—</w:t>
      </w:r>
      <w:r>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2</w:t>
      </w:r>
      <w:r w:rsidRPr="000E435E">
        <w:rPr>
          <w:rFonts w:ascii="TimesNewRomanPSMT" w:eastAsia="PMingLiU" w:hAnsi="TimesNewRomanPSMT" w:cs="TimesNewRomanPSMT"/>
          <w:color w:val="000000"/>
          <w:szCs w:val="22"/>
          <w:lang w:val="en-US" w:eastAsia="zh-TW"/>
        </w:rPr>
        <w:t xml:space="preserve"> if the parameter </w:t>
      </w:r>
      <w:r w:rsidRPr="000E435E">
        <w:rPr>
          <w:rFonts w:ascii="TimesNewRomanPSMT" w:eastAsia="PMingLiU" w:hAnsi="TimesNewRomanPSMT" w:cs="TimesNewRomanPSMT" w:hint="eastAsia"/>
          <w:color w:val="000000"/>
          <w:szCs w:val="22"/>
          <w:lang w:val="en-US" w:eastAsia="zh-TW"/>
        </w:rPr>
        <w:t>FORMAT</w:t>
      </w:r>
      <w:r w:rsidRPr="000E435E">
        <w:rPr>
          <w:rFonts w:ascii="TimesNewRomanPSMT" w:eastAsia="PMingLiU" w:hAnsi="TimesNewRomanPSMT" w:cs="TimesNewRomanPSMT"/>
          <w:color w:val="000000"/>
          <w:szCs w:val="22"/>
          <w:lang w:val="en-US" w:eastAsia="zh-TW"/>
        </w:rPr>
        <w:t xml:space="preserve"> is equal to </w:t>
      </w:r>
      <w:r>
        <w:rPr>
          <w:rFonts w:ascii="TimesNewRomanPSMT" w:eastAsia="PMingLiU" w:hAnsi="TimesNewRomanPSMT" w:cs="TimesNewRomanPSMT" w:hint="eastAsia"/>
          <w:color w:val="000000"/>
          <w:szCs w:val="22"/>
          <w:lang w:val="en-US" w:eastAsia="zh-TW"/>
        </w:rPr>
        <w:t>HE_EXT_SU</w:t>
      </w:r>
    </w:p>
    <w:p w:rsidR="00BF6316" w:rsidRDefault="000E435E" w:rsidP="00BF6316">
      <w:pPr>
        <w:ind w:left="720"/>
        <w:rPr>
          <w:rFonts w:ascii="TimesNewRomanPSMT" w:eastAsia="PMingLiU" w:hAnsi="TimesNewRomanPSMT" w:cs="TimesNewRomanPSMT"/>
          <w:color w:val="000000"/>
          <w:szCs w:val="22"/>
          <w:lang w:val="en-US" w:eastAsia="zh-TW"/>
        </w:rPr>
      </w:pPr>
      <w:r>
        <w:rPr>
          <w:rFonts w:ascii="TimesNewRomanPSMT" w:eastAsia="PMingLiU" w:hAnsi="TimesNewRomanPSMT" w:cs="TimesNewRomanPSMT" w:hint="eastAsia"/>
          <w:color w:val="000000"/>
          <w:szCs w:val="22"/>
          <w:lang w:val="en-US" w:eastAsia="zh-TW"/>
        </w:rPr>
        <w:tab/>
      </w:r>
      <w:r w:rsidRPr="00E6512B">
        <w:rPr>
          <w:rFonts w:ascii="TimesNewRomanPSMT" w:eastAsia="PMingLiU" w:hAnsi="TimesNewRomanPSMT" w:cs="TimesNewRomanPSMT" w:hint="eastAsia"/>
          <w:color w:val="000000"/>
          <w:szCs w:val="22"/>
          <w:lang w:val="en-US" w:eastAsia="zh-TW"/>
        </w:rPr>
        <w:t>—</w:t>
      </w:r>
      <w:r>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3</w:t>
      </w:r>
      <w:r w:rsidRPr="000E435E">
        <w:rPr>
          <w:rFonts w:ascii="TimesNewRomanPSMT" w:eastAsia="PMingLiU" w:hAnsi="TimesNewRomanPSMT" w:cs="TimesNewRomanPSMT"/>
          <w:color w:val="000000"/>
          <w:szCs w:val="22"/>
          <w:lang w:val="en-US" w:eastAsia="zh-TW"/>
        </w:rPr>
        <w:t xml:space="preserve"> if the parameter </w:t>
      </w:r>
      <w:r w:rsidRPr="000E435E">
        <w:rPr>
          <w:rFonts w:ascii="TimesNewRomanPSMT" w:eastAsia="PMingLiU" w:hAnsi="TimesNewRomanPSMT" w:cs="TimesNewRomanPSMT" w:hint="eastAsia"/>
          <w:color w:val="000000"/>
          <w:szCs w:val="22"/>
          <w:lang w:val="en-US" w:eastAsia="zh-TW"/>
        </w:rPr>
        <w:t>FORMAT</w:t>
      </w:r>
      <w:r w:rsidRPr="000E435E">
        <w:rPr>
          <w:rFonts w:ascii="TimesNewRomanPSMT" w:eastAsia="PMingLiU" w:hAnsi="TimesNewRomanPSMT" w:cs="TimesNewRomanPSMT"/>
          <w:color w:val="000000"/>
          <w:szCs w:val="22"/>
          <w:lang w:val="en-US" w:eastAsia="zh-TW"/>
        </w:rPr>
        <w:t xml:space="preserve"> is equal to </w:t>
      </w:r>
      <w:r>
        <w:rPr>
          <w:rFonts w:ascii="TimesNewRomanPSMT" w:eastAsia="PMingLiU" w:hAnsi="TimesNewRomanPSMT" w:cs="TimesNewRomanPSMT" w:hint="eastAsia"/>
          <w:color w:val="000000"/>
          <w:szCs w:val="22"/>
          <w:lang w:val="en-US" w:eastAsia="zh-TW"/>
        </w:rPr>
        <w:t>HE_TRIG</w:t>
      </w:r>
    </w:p>
    <w:p w:rsidR="00E6512B" w:rsidRPr="00E6512B" w:rsidRDefault="00E6512B" w:rsidP="00273117">
      <w:pPr>
        <w:ind w:left="720"/>
        <w:rPr>
          <w:rFonts w:ascii="TimesNewRomanPSMT" w:eastAsia="PMingLiU" w:hAnsi="TimesNewRomanPSMT" w:cs="TimesNewRomanPSMT"/>
          <w:color w:val="000000"/>
          <w:szCs w:val="22"/>
          <w:lang w:val="en-US" w:eastAsia="zh-TW"/>
        </w:rPr>
      </w:pPr>
      <w:r w:rsidRPr="00E6512B">
        <w:rPr>
          <w:rFonts w:ascii="TimesNewRomanPSMT" w:eastAsia="PMingLiU" w:hAnsi="TimesNewRomanPSMT" w:cs="TimesNewRomanPSMT" w:hint="eastAsia"/>
          <w:color w:val="000000"/>
          <w:szCs w:val="22"/>
          <w:lang w:val="en-US" w:eastAsia="zh-TW"/>
        </w:rPr>
        <w:t>—</w:t>
      </w:r>
      <w:r w:rsidRPr="00E6512B">
        <w:rPr>
          <w:rFonts w:ascii="TimesNewRomanPSMT" w:eastAsia="PMingLiU" w:hAnsi="TimesNewRomanPSMT" w:cs="TimesNewRomanPSMT"/>
          <w:color w:val="000000"/>
          <w:szCs w:val="22"/>
          <w:lang w:val="en-US" w:eastAsia="zh-TW"/>
        </w:rPr>
        <w:t xml:space="preserve"> The Coding Type </w:t>
      </w:r>
      <w:r>
        <w:rPr>
          <w:rFonts w:ascii="TimesNewRomanPSMT" w:eastAsia="PMingLiU" w:hAnsi="TimesNewRomanPSMT" w:cs="TimesNewRomanPSMT" w:hint="eastAsia"/>
          <w:color w:val="000000"/>
          <w:szCs w:val="22"/>
          <w:lang w:val="en-US" w:eastAsia="zh-TW"/>
        </w:rPr>
        <w:t>sub</w:t>
      </w:r>
      <w:r w:rsidRPr="00E6512B">
        <w:rPr>
          <w:rFonts w:ascii="TimesNewRomanPSMT" w:eastAsia="PMingLiU" w:hAnsi="TimesNewRomanPSMT" w:cs="TimesNewRomanPSMT"/>
          <w:color w:val="000000"/>
          <w:szCs w:val="22"/>
          <w:lang w:val="en-US" w:eastAsia="zh-TW"/>
        </w:rPr>
        <w:t>field is set to 0 if the parameter FEC_CODING is equal to BCC_CODING and set</w:t>
      </w:r>
      <w:r>
        <w:rPr>
          <w:rFonts w:ascii="TimesNewRomanPSMT" w:eastAsia="PMingLiU" w:hAnsi="TimesNewRomanPSMT" w:cs="TimesNewRomanPSMT" w:hint="eastAsia"/>
          <w:color w:val="000000"/>
          <w:szCs w:val="22"/>
          <w:lang w:val="en-US" w:eastAsia="zh-TW"/>
        </w:rPr>
        <w:t xml:space="preserve"> </w:t>
      </w:r>
      <w:r w:rsidRPr="00E6512B">
        <w:rPr>
          <w:rFonts w:ascii="TimesNewRomanPSMT" w:eastAsia="PMingLiU" w:hAnsi="TimesNewRomanPSMT" w:cs="TimesNewRomanPSMT"/>
          <w:color w:val="000000"/>
          <w:szCs w:val="22"/>
          <w:lang w:val="en-US" w:eastAsia="zh-TW"/>
        </w:rPr>
        <w:t>to 1 if equal to LDPC_CODING.</w:t>
      </w:r>
    </w:p>
    <w:p w:rsidR="00E6512B" w:rsidRDefault="00BF6316" w:rsidP="00BF6316">
      <w:pPr>
        <w:ind w:left="720"/>
        <w:rPr>
          <w:rFonts w:ascii="TimesNewRomanPSMT" w:eastAsia="PMingLiU" w:hAnsi="TimesNewRomanPSMT" w:cs="TimesNewRomanPSMT"/>
          <w:color w:val="000000"/>
          <w:szCs w:val="22"/>
          <w:lang w:val="en-US" w:eastAsia="zh-TW"/>
        </w:rPr>
      </w:pPr>
      <w:r w:rsidRPr="00E6512B">
        <w:rPr>
          <w:rFonts w:ascii="TimesNewRomanPSMT" w:eastAsia="PMingLiU" w:hAnsi="TimesNewRomanPSMT" w:cs="TimesNewRomanPSMT" w:hint="eastAsia"/>
          <w:color w:val="000000"/>
          <w:szCs w:val="22"/>
          <w:lang w:val="en-US" w:eastAsia="zh-TW"/>
        </w:rPr>
        <w:t>—</w:t>
      </w:r>
      <w:r w:rsidRPr="00E6512B">
        <w:rPr>
          <w:rFonts w:ascii="TimesNewRomanPSMT" w:eastAsia="PMingLiU" w:hAnsi="TimesNewRomanPSMT" w:cs="TimesNewRomanPSMT"/>
          <w:color w:val="000000"/>
          <w:szCs w:val="22"/>
          <w:lang w:val="en-US" w:eastAsia="zh-TW"/>
        </w:rPr>
        <w:t xml:space="preserve"> The </w:t>
      </w:r>
      <w:proofErr w:type="spellStart"/>
      <w:r>
        <w:rPr>
          <w:rFonts w:ascii="TimesNewRomanPSMT" w:eastAsia="PMingLiU" w:hAnsi="TimesNewRomanPSMT" w:cs="TimesNewRomanPSMT" w:hint="eastAsia"/>
          <w:color w:val="000000"/>
          <w:szCs w:val="22"/>
          <w:lang w:val="en-US" w:eastAsia="zh-TW"/>
        </w:rPr>
        <w:t>Tx</w:t>
      </w:r>
      <w:proofErr w:type="spellEnd"/>
      <w:r w:rsidRPr="00E6512B">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BF</w:t>
      </w:r>
      <w:r w:rsidRPr="00E6512B">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sub</w:t>
      </w:r>
      <w:r w:rsidR="00343EA7">
        <w:rPr>
          <w:rFonts w:ascii="TimesNewRomanPSMT" w:eastAsia="PMingLiU" w:hAnsi="TimesNewRomanPSMT" w:cs="TimesNewRomanPSMT"/>
          <w:color w:val="000000"/>
          <w:szCs w:val="22"/>
          <w:lang w:val="en-US" w:eastAsia="zh-TW"/>
        </w:rPr>
        <w:t xml:space="preserve">field is set to </w:t>
      </w:r>
      <w:r w:rsidR="00343EA7">
        <w:rPr>
          <w:rFonts w:ascii="TimesNewRomanPSMT" w:eastAsia="PMingLiU" w:hAnsi="TimesNewRomanPSMT" w:cs="TimesNewRomanPSMT" w:hint="eastAsia"/>
          <w:color w:val="000000"/>
          <w:szCs w:val="22"/>
          <w:lang w:val="en-US" w:eastAsia="zh-TW"/>
        </w:rPr>
        <w:t>1</w:t>
      </w:r>
      <w:r w:rsidRPr="00E6512B">
        <w:rPr>
          <w:rFonts w:ascii="TimesNewRomanPSMT" w:eastAsia="PMingLiU" w:hAnsi="TimesNewRomanPSMT" w:cs="TimesNewRomanPSMT"/>
          <w:color w:val="000000"/>
          <w:szCs w:val="22"/>
          <w:lang w:val="en-US" w:eastAsia="zh-TW"/>
        </w:rPr>
        <w:t xml:space="preserve"> if the parameter </w:t>
      </w:r>
      <w:r>
        <w:rPr>
          <w:rFonts w:ascii="TimesNewRomanPSMT" w:eastAsia="PMingLiU" w:hAnsi="TimesNewRomanPSMT" w:cs="TimesNewRomanPSMT" w:hint="eastAsia"/>
          <w:color w:val="000000"/>
          <w:szCs w:val="22"/>
          <w:lang w:val="en-US" w:eastAsia="zh-TW"/>
        </w:rPr>
        <w:t>BEAMFORMED</w:t>
      </w:r>
      <w:r w:rsidRPr="00E6512B">
        <w:rPr>
          <w:rFonts w:ascii="TimesNewRomanPSMT" w:eastAsia="PMingLiU" w:hAnsi="TimesNewRomanPSMT" w:cs="TimesNewRomanPSMT"/>
          <w:color w:val="000000"/>
          <w:szCs w:val="22"/>
          <w:lang w:val="en-US" w:eastAsia="zh-TW"/>
        </w:rPr>
        <w:t xml:space="preserve"> is equal to </w:t>
      </w:r>
      <w:r>
        <w:rPr>
          <w:rFonts w:ascii="TimesNewRomanPSMT" w:eastAsia="PMingLiU" w:hAnsi="TimesNewRomanPSMT" w:cs="TimesNewRomanPSMT" w:hint="eastAsia"/>
          <w:color w:val="000000"/>
          <w:szCs w:val="22"/>
          <w:lang w:val="en-US" w:eastAsia="zh-TW"/>
        </w:rPr>
        <w:t>1</w:t>
      </w:r>
      <w:r w:rsidRPr="00E6512B">
        <w:rPr>
          <w:rFonts w:ascii="TimesNewRomanPSMT" w:eastAsia="PMingLiU" w:hAnsi="TimesNewRomanPSMT" w:cs="TimesNewRomanPSMT"/>
          <w:color w:val="000000"/>
          <w:szCs w:val="22"/>
          <w:lang w:val="en-US" w:eastAsia="zh-TW"/>
        </w:rPr>
        <w:t xml:space="preserve"> and set</w:t>
      </w:r>
      <w:r>
        <w:rPr>
          <w:rFonts w:ascii="TimesNewRomanPSMT" w:eastAsia="PMingLiU" w:hAnsi="TimesNewRomanPSMT" w:cs="TimesNewRomanPSMT" w:hint="eastAsia"/>
          <w:color w:val="000000"/>
          <w:szCs w:val="22"/>
          <w:lang w:val="en-US" w:eastAsia="zh-TW"/>
        </w:rPr>
        <w:t xml:space="preserve"> </w:t>
      </w:r>
      <w:r w:rsidRPr="00E6512B">
        <w:rPr>
          <w:rFonts w:ascii="TimesNewRomanPSMT" w:eastAsia="PMingLiU" w:hAnsi="TimesNewRomanPSMT" w:cs="TimesNewRomanPSMT"/>
          <w:color w:val="000000"/>
          <w:szCs w:val="22"/>
          <w:lang w:val="en-US" w:eastAsia="zh-TW"/>
        </w:rPr>
        <w:t xml:space="preserve">to </w:t>
      </w:r>
      <w:r>
        <w:rPr>
          <w:rFonts w:ascii="TimesNewRomanPSMT" w:eastAsia="PMingLiU" w:hAnsi="TimesNewRomanPSMT" w:cs="TimesNewRomanPSMT" w:hint="eastAsia"/>
          <w:color w:val="000000"/>
          <w:szCs w:val="22"/>
          <w:lang w:val="en-US" w:eastAsia="zh-TW"/>
        </w:rPr>
        <w:t>0</w:t>
      </w:r>
      <w:r w:rsidRPr="00E6512B">
        <w:rPr>
          <w:rFonts w:ascii="TimesNewRomanPSMT" w:eastAsia="PMingLiU" w:hAnsi="TimesNewRomanPSMT" w:cs="TimesNewRomanPSMT"/>
          <w:color w:val="000000"/>
          <w:szCs w:val="22"/>
          <w:lang w:val="en-US" w:eastAsia="zh-TW"/>
        </w:rPr>
        <w:t xml:space="preserve"> if equal to </w:t>
      </w:r>
      <w:r>
        <w:rPr>
          <w:rFonts w:ascii="TimesNewRomanPSMT" w:eastAsia="PMingLiU" w:hAnsi="TimesNewRomanPSMT" w:cs="TimesNewRomanPSMT" w:hint="eastAsia"/>
          <w:color w:val="000000"/>
          <w:szCs w:val="22"/>
          <w:lang w:val="en-US" w:eastAsia="zh-TW"/>
        </w:rPr>
        <w:t>0</w:t>
      </w:r>
      <w:r w:rsidRPr="00E6512B">
        <w:rPr>
          <w:rFonts w:ascii="TimesNewRomanPSMT" w:eastAsia="PMingLiU" w:hAnsi="TimesNewRomanPSMT" w:cs="TimesNewRomanPSMT"/>
          <w:color w:val="000000"/>
          <w:szCs w:val="22"/>
          <w:lang w:val="en-US" w:eastAsia="zh-TW"/>
        </w:rPr>
        <w:t>.</w:t>
      </w:r>
    </w:p>
    <w:p w:rsidR="00BE31D1" w:rsidRDefault="00E6512B" w:rsidP="00E6512B">
      <w:pPr>
        <w:ind w:left="720"/>
        <w:rPr>
          <w:rFonts w:ascii="TimesNewRomanPSMT" w:eastAsia="PMingLiU" w:hAnsi="TimesNewRomanPSMT" w:cs="TimesNewRomanPSMT"/>
          <w:color w:val="000000"/>
          <w:szCs w:val="22"/>
          <w:lang w:val="en-US" w:eastAsia="zh-TW"/>
        </w:rPr>
      </w:pPr>
      <w:r w:rsidRPr="00E6512B">
        <w:rPr>
          <w:rFonts w:ascii="TimesNewRomanPSMT" w:eastAsia="PMingLiU" w:hAnsi="TimesNewRomanPSMT" w:cs="TimesNewRomanPSMT" w:hint="eastAsia"/>
          <w:color w:val="000000"/>
          <w:szCs w:val="22"/>
          <w:lang w:val="en-US" w:eastAsia="zh-TW"/>
        </w:rPr>
        <w:t>—</w:t>
      </w:r>
      <w:r w:rsidRPr="00E6512B">
        <w:rPr>
          <w:rFonts w:ascii="TimesNewRomanPSMT" w:eastAsia="PMingLiU" w:hAnsi="TimesNewRomanPSMT" w:cs="TimesNewRomanPSMT"/>
          <w:color w:val="000000"/>
          <w:szCs w:val="22"/>
          <w:lang w:val="en-US" w:eastAsia="zh-TW"/>
        </w:rPr>
        <w:t xml:space="preserve"> The BW </w:t>
      </w:r>
      <w:r>
        <w:rPr>
          <w:rFonts w:ascii="TimesNewRomanPSMT" w:eastAsia="PMingLiU" w:hAnsi="TimesNewRomanPSMT" w:cs="TimesNewRomanPSMT" w:hint="eastAsia"/>
          <w:color w:val="000000"/>
          <w:szCs w:val="22"/>
          <w:lang w:val="en-US" w:eastAsia="zh-TW"/>
        </w:rPr>
        <w:t>sub</w:t>
      </w:r>
      <w:r w:rsidRPr="00E6512B">
        <w:rPr>
          <w:rFonts w:ascii="TimesNewRomanPSMT" w:eastAsia="PMingLiU" w:hAnsi="TimesNewRomanPSMT" w:cs="TimesNewRomanPSMT"/>
          <w:color w:val="000000"/>
          <w:szCs w:val="22"/>
          <w:lang w:val="en-US" w:eastAsia="zh-TW"/>
        </w:rPr>
        <w:t>field shall indicate a bandwidth less than or equal to the bandwidth indicated by the</w:t>
      </w:r>
      <w:r>
        <w:rPr>
          <w:rFonts w:ascii="TimesNewRomanPSMT" w:eastAsia="PMingLiU" w:hAnsi="TimesNewRomanPSMT" w:cs="TimesNewRomanPSMT" w:hint="eastAsia"/>
          <w:color w:val="000000"/>
          <w:szCs w:val="22"/>
          <w:lang w:val="en-US" w:eastAsia="zh-TW"/>
        </w:rPr>
        <w:t xml:space="preserve"> </w:t>
      </w:r>
      <w:r w:rsidRPr="00E6512B">
        <w:rPr>
          <w:rFonts w:ascii="TimesNewRomanPSMT" w:eastAsia="PMingLiU" w:hAnsi="TimesNewRomanPSMT" w:cs="TimesNewRomanPSMT"/>
          <w:color w:val="000000"/>
          <w:szCs w:val="22"/>
          <w:lang w:val="en-US" w:eastAsia="zh-TW"/>
        </w:rPr>
        <w:t>parameter CH_BANDWIDTH.</w:t>
      </w:r>
    </w:p>
    <w:p w:rsidR="007B5A1B" w:rsidRPr="00F61677" w:rsidRDefault="007B5A1B" w:rsidP="00E6512B">
      <w:pPr>
        <w:ind w:left="720"/>
        <w:rPr>
          <w:rFonts w:ascii="TimesNewRomanPSMT" w:eastAsia="PMingLiU" w:hAnsi="TimesNewRomanPSMT" w:cs="TimesNewRomanPSMT"/>
          <w:color w:val="000000" w:themeColor="text1"/>
          <w:szCs w:val="22"/>
          <w:lang w:val="en-US" w:eastAsia="zh-TW"/>
        </w:rPr>
      </w:pPr>
      <w:r w:rsidRPr="00F2587D">
        <w:rPr>
          <w:rFonts w:ascii="TimesNewRomanPSMT" w:eastAsia="PMingLiU" w:hAnsi="TimesNewRomanPSMT" w:cs="TimesNewRomanPSMT" w:hint="eastAsia"/>
          <w:szCs w:val="22"/>
          <w:lang w:val="en-US" w:eastAsia="zh-TW"/>
        </w:rPr>
        <w:t>—</w:t>
      </w:r>
      <w:r w:rsidRPr="00F2587D">
        <w:rPr>
          <w:rFonts w:ascii="TimesNewRomanPSMT" w:eastAsia="PMingLiU" w:hAnsi="TimesNewRomanPSMT" w:cs="TimesNewRomanPSMT"/>
          <w:szCs w:val="22"/>
          <w:lang w:val="en-US" w:eastAsia="zh-TW"/>
        </w:rPr>
        <w:t xml:space="preserve"> The </w:t>
      </w:r>
      <w:r w:rsidRPr="00F2587D">
        <w:rPr>
          <w:rFonts w:ascii="TimesNewRomanPSMT" w:eastAsia="PMingLiU" w:hAnsi="TimesNewRomanPSMT" w:cs="TimesNewRomanPSMT" w:hint="eastAsia"/>
          <w:szCs w:val="22"/>
          <w:lang w:val="en-US" w:eastAsia="zh-TW"/>
        </w:rPr>
        <w:t>RU sub</w:t>
      </w:r>
      <w:r w:rsidRPr="00F2587D">
        <w:rPr>
          <w:rFonts w:ascii="TimesNewRomanPSMT" w:eastAsia="PMingLiU" w:hAnsi="TimesNewRomanPSMT" w:cs="TimesNewRomanPSMT"/>
          <w:szCs w:val="22"/>
          <w:lang w:val="en-US" w:eastAsia="zh-TW"/>
        </w:rPr>
        <w:t xml:space="preserve">field shall </w:t>
      </w:r>
      <w:r w:rsidR="00F2587D" w:rsidRPr="00F2587D">
        <w:rPr>
          <w:rFonts w:ascii="TimesNewRomanPSMT" w:eastAsia="PMingLiU" w:hAnsi="TimesNewRomanPSMT" w:cs="TimesNewRomanPSMT" w:hint="eastAsia"/>
          <w:szCs w:val="22"/>
          <w:lang w:val="en-US" w:eastAsia="zh-TW"/>
        </w:rPr>
        <w:t xml:space="preserve">cooperate with the BW </w:t>
      </w:r>
      <w:proofErr w:type="spellStart"/>
      <w:r w:rsidR="00F2587D" w:rsidRPr="00F2587D">
        <w:rPr>
          <w:rFonts w:ascii="TimesNewRomanPSMT" w:eastAsia="PMingLiU" w:hAnsi="TimesNewRomanPSMT" w:cs="TimesNewRomanPSMT" w:hint="eastAsia"/>
          <w:szCs w:val="22"/>
          <w:lang w:val="en-US" w:eastAsia="zh-TW"/>
        </w:rPr>
        <w:t>subfiled</w:t>
      </w:r>
      <w:proofErr w:type="spellEnd"/>
      <w:r w:rsidR="00F2587D" w:rsidRPr="00F2587D">
        <w:rPr>
          <w:rFonts w:ascii="TimesNewRomanPSMT" w:eastAsia="PMingLiU" w:hAnsi="TimesNewRomanPSMT" w:cs="TimesNewRomanPSMT" w:hint="eastAsia"/>
          <w:szCs w:val="22"/>
          <w:lang w:val="en-US" w:eastAsia="zh-TW"/>
        </w:rPr>
        <w:t xml:space="preserve"> to </w:t>
      </w:r>
      <w:r w:rsidRPr="00F2587D">
        <w:rPr>
          <w:rFonts w:ascii="TimesNewRomanPSMT" w:eastAsia="PMingLiU" w:hAnsi="TimesNewRomanPSMT" w:cs="TimesNewRomanPSMT"/>
          <w:szCs w:val="22"/>
          <w:lang w:val="en-US" w:eastAsia="zh-TW"/>
        </w:rPr>
        <w:t xml:space="preserve">indicate </w:t>
      </w:r>
      <w:r w:rsidR="00F2587D" w:rsidRPr="00F2587D">
        <w:rPr>
          <w:rFonts w:ascii="TimesNewRomanPSMT" w:eastAsia="PMingLiU" w:hAnsi="TimesNewRomanPSMT" w:cs="TimesNewRomanPSMT" w:hint="eastAsia"/>
          <w:szCs w:val="22"/>
          <w:lang w:val="en-US" w:eastAsia="zh-TW"/>
        </w:rPr>
        <w:t>the RU at</w:t>
      </w:r>
      <w:r w:rsidR="007C3FB0">
        <w:rPr>
          <w:rFonts w:ascii="TimesNewRomanPSMT" w:eastAsia="PMingLiU" w:hAnsi="TimesNewRomanPSMT" w:cs="TimesNewRomanPSMT" w:hint="eastAsia"/>
          <w:szCs w:val="22"/>
          <w:lang w:val="en-US" w:eastAsia="zh-TW"/>
        </w:rPr>
        <w:t xml:space="preserve"> which the recommended HE-MCS locates</w:t>
      </w:r>
      <w:r w:rsidRPr="00F61677">
        <w:rPr>
          <w:rFonts w:ascii="TimesNewRomanPSMT" w:eastAsia="PMingLiU" w:hAnsi="TimesNewRomanPSMT" w:cs="TimesNewRomanPSMT"/>
          <w:color w:val="000000" w:themeColor="text1"/>
          <w:szCs w:val="22"/>
          <w:lang w:val="en-US" w:eastAsia="zh-TW"/>
        </w:rPr>
        <w:t>.</w:t>
      </w:r>
      <w:r w:rsidR="006A354B" w:rsidRPr="00F61677">
        <w:rPr>
          <w:rFonts w:ascii="TimesNewRomanPSMT" w:eastAsia="PMingLiU" w:hAnsi="TimesNewRomanPSMT" w:cs="TimesNewRomanPSMT" w:hint="eastAsia"/>
          <w:color w:val="000000" w:themeColor="text1"/>
          <w:szCs w:val="22"/>
          <w:lang w:val="en-US" w:eastAsia="zh-TW"/>
        </w:rPr>
        <w:t xml:space="preserve"> </w:t>
      </w:r>
      <w:r w:rsidR="006A354B" w:rsidRPr="00F61677">
        <w:rPr>
          <w:rFonts w:eastAsia="PMingLiU" w:hint="eastAsia"/>
          <w:color w:val="000000" w:themeColor="text1"/>
          <w:lang w:eastAsia="zh-TW"/>
        </w:rPr>
        <w:t>T</w:t>
      </w:r>
      <w:r w:rsidR="006A354B" w:rsidRPr="00F61677">
        <w:rPr>
          <w:color w:val="000000" w:themeColor="text1"/>
        </w:rPr>
        <w:t xml:space="preserve">he </w:t>
      </w:r>
      <w:proofErr w:type="spellStart"/>
      <w:r w:rsidR="006A354B" w:rsidRPr="00F61677">
        <w:rPr>
          <w:color w:val="000000" w:themeColor="text1"/>
        </w:rPr>
        <w:t>recommeded</w:t>
      </w:r>
      <w:proofErr w:type="spellEnd"/>
      <w:r w:rsidR="006A354B" w:rsidRPr="00F61677">
        <w:rPr>
          <w:color w:val="000000" w:themeColor="text1"/>
        </w:rPr>
        <w:t xml:space="preserve"> RU shall be within a</w:t>
      </w:r>
      <w:r w:rsidR="000F242F" w:rsidRPr="00F61677">
        <w:rPr>
          <w:rFonts w:eastAsia="PMingLiU" w:hint="eastAsia"/>
          <w:color w:val="000000" w:themeColor="text1"/>
          <w:lang w:eastAsia="zh-TW"/>
        </w:rPr>
        <w:t>n</w:t>
      </w:r>
      <w:r w:rsidR="006A354B" w:rsidRPr="00F61677">
        <w:rPr>
          <w:color w:val="000000" w:themeColor="text1"/>
        </w:rPr>
        <w:t xml:space="preserve"> RU in which the measured HE PPDU is located.</w:t>
      </w:r>
    </w:p>
    <w:p w:rsidR="00682DE4" w:rsidRPr="00AA77C9" w:rsidRDefault="00682DE4" w:rsidP="00682DE4">
      <w:pPr>
        <w:rPr>
          <w:rFonts w:ascii="TimesNewRomanPSMT" w:eastAsia="PMingLiU" w:hAnsi="TimesNewRomanPSMT" w:cs="TimesNewRomanPSMT"/>
          <w:color w:val="000000"/>
          <w:szCs w:val="22"/>
          <w:lang w:val="en-US" w:eastAsia="zh-TW"/>
        </w:rPr>
      </w:pPr>
    </w:p>
    <w:p w:rsidR="00633B6B" w:rsidRDefault="00222585" w:rsidP="00222585">
      <w:pPr>
        <w:rPr>
          <w:rFonts w:ascii="TimesNewRomanPSMT" w:eastAsia="PMingLiU" w:hAnsi="TimesNewRomanPSMT" w:cs="TimesNewRomanPSMT"/>
          <w:color w:val="000000"/>
          <w:szCs w:val="22"/>
          <w:lang w:val="en-US" w:eastAsia="zh-TW"/>
        </w:rPr>
      </w:pPr>
      <w:r w:rsidRPr="00222585">
        <w:rPr>
          <w:rFonts w:ascii="TimesNewRomanPSMT" w:eastAsia="PMingLiU" w:hAnsi="TimesNewRomanPSMT" w:cs="TimesNewRomanPSMT"/>
          <w:color w:val="000000"/>
          <w:szCs w:val="22"/>
          <w:lang w:val="en-US" w:eastAsia="zh-TW"/>
        </w:rPr>
        <w:t>When the MFB requester sets the MRQ subfield to 1 and sets the MSI subfield to a value that matches</w:t>
      </w:r>
      <w:r>
        <w:rPr>
          <w:rFonts w:ascii="TimesNewRomanPSMT" w:eastAsia="PMingLiU" w:hAnsi="TimesNewRomanPSMT" w:cs="TimesNewRomanPSMT" w:hint="eastAsia"/>
          <w:color w:val="000000"/>
          <w:szCs w:val="22"/>
          <w:lang w:val="en-US" w:eastAsia="zh-TW"/>
        </w:rPr>
        <w:t xml:space="preserve"> </w:t>
      </w:r>
      <w:r w:rsidRPr="00222585">
        <w:rPr>
          <w:rFonts w:ascii="TimesNewRomanPSMT" w:eastAsia="PMingLiU" w:hAnsi="TimesNewRomanPSMT" w:cs="TimesNewRomanPSMT"/>
          <w:color w:val="000000"/>
          <w:szCs w:val="22"/>
          <w:lang w:val="en-US" w:eastAsia="zh-TW"/>
        </w:rPr>
        <w:t>the M</w:t>
      </w:r>
      <w:r w:rsidR="002646C0">
        <w:rPr>
          <w:rFonts w:ascii="TimesNewRomanPSMT" w:eastAsia="PMingLiU" w:hAnsi="TimesNewRomanPSMT" w:cs="TimesNewRomanPSMT" w:hint="eastAsia"/>
          <w:color w:val="000000"/>
          <w:szCs w:val="22"/>
          <w:lang w:val="en-US" w:eastAsia="zh-TW"/>
        </w:rPr>
        <w:t>S</w:t>
      </w:r>
      <w:r w:rsidRPr="00222585">
        <w:rPr>
          <w:rFonts w:ascii="TimesNewRomanPSMT" w:eastAsia="PMingLiU" w:hAnsi="TimesNewRomanPSMT" w:cs="TimesNewRomanPSMT"/>
          <w:color w:val="000000"/>
          <w:szCs w:val="22"/>
          <w:lang w:val="en-US" w:eastAsia="zh-TW"/>
        </w:rPr>
        <w:t>I subfield value of a previous request for which the responder has not yet provided feedback, the</w:t>
      </w:r>
      <w:r>
        <w:rPr>
          <w:rFonts w:ascii="TimesNewRomanPSMT" w:eastAsia="PMingLiU" w:hAnsi="TimesNewRomanPSMT" w:cs="TimesNewRomanPSMT" w:hint="eastAsia"/>
          <w:color w:val="000000"/>
          <w:szCs w:val="22"/>
          <w:lang w:val="en-US" w:eastAsia="zh-TW"/>
        </w:rPr>
        <w:t xml:space="preserve"> </w:t>
      </w:r>
      <w:r w:rsidRPr="00222585">
        <w:rPr>
          <w:rFonts w:ascii="TimesNewRomanPSMT" w:eastAsia="PMingLiU" w:hAnsi="TimesNewRomanPSMT" w:cs="TimesNewRomanPSMT"/>
          <w:color w:val="000000"/>
          <w:szCs w:val="22"/>
          <w:lang w:val="en-US" w:eastAsia="zh-TW"/>
        </w:rPr>
        <w:t>responder shall discard or abandon the computation for the MRQ that corresponds to the previous use of that</w:t>
      </w:r>
      <w:r>
        <w:rPr>
          <w:rFonts w:ascii="TimesNewRomanPSMT" w:eastAsia="PMingLiU" w:hAnsi="TimesNewRomanPSMT" w:cs="TimesNewRomanPSMT" w:hint="eastAsia"/>
          <w:color w:val="000000"/>
          <w:szCs w:val="22"/>
          <w:lang w:val="en-US" w:eastAsia="zh-TW"/>
        </w:rPr>
        <w:t xml:space="preserve"> </w:t>
      </w:r>
      <w:r w:rsidRPr="00222585">
        <w:rPr>
          <w:rFonts w:ascii="TimesNewRomanPSMT" w:eastAsia="PMingLiU" w:hAnsi="TimesNewRomanPSMT" w:cs="TimesNewRomanPSMT"/>
          <w:color w:val="000000"/>
          <w:szCs w:val="22"/>
          <w:lang w:val="en-US" w:eastAsia="zh-TW"/>
        </w:rPr>
        <w:t>M</w:t>
      </w:r>
      <w:r w:rsidR="002646C0">
        <w:rPr>
          <w:rFonts w:ascii="TimesNewRomanPSMT" w:eastAsia="PMingLiU" w:hAnsi="TimesNewRomanPSMT" w:cs="TimesNewRomanPSMT" w:hint="eastAsia"/>
          <w:color w:val="000000"/>
          <w:szCs w:val="22"/>
          <w:lang w:val="en-US" w:eastAsia="zh-TW"/>
        </w:rPr>
        <w:t>S</w:t>
      </w:r>
      <w:r w:rsidRPr="00222585">
        <w:rPr>
          <w:rFonts w:ascii="TimesNewRomanPSMT" w:eastAsia="PMingLiU" w:hAnsi="TimesNewRomanPSMT" w:cs="TimesNewRomanPSMT"/>
          <w:color w:val="000000"/>
          <w:szCs w:val="22"/>
          <w:lang w:val="en-US" w:eastAsia="zh-TW"/>
        </w:rPr>
        <w:t>I subfield value and start a new computation based on the new request.</w:t>
      </w:r>
    </w:p>
    <w:p w:rsidR="00222585" w:rsidRDefault="00222585" w:rsidP="00222585">
      <w:pPr>
        <w:rPr>
          <w:rFonts w:ascii="TimesNewRomanPSMT" w:eastAsia="PMingLiU" w:hAnsi="TimesNewRomanPSMT" w:cs="TimesNewRomanPSMT"/>
          <w:color w:val="000000"/>
          <w:szCs w:val="22"/>
          <w:lang w:val="en-US" w:eastAsia="zh-TW"/>
        </w:rPr>
      </w:pPr>
    </w:p>
    <w:p w:rsidR="00BE7EEE" w:rsidRDefault="00BE7EEE" w:rsidP="00BE7EEE">
      <w:pPr>
        <w:rPr>
          <w:rFonts w:ascii="TimesNewRomanPSMT" w:eastAsia="PMingLiU" w:hAnsi="TimesNewRomanPSMT" w:cs="TimesNewRomanPSMT"/>
          <w:color w:val="000000"/>
          <w:szCs w:val="22"/>
          <w:lang w:val="en-US" w:eastAsia="zh-TW"/>
        </w:rPr>
      </w:pPr>
      <w:r w:rsidRPr="00BE7EEE">
        <w:rPr>
          <w:rFonts w:ascii="TimesNewRomanPSMT" w:eastAsia="PMingLiU" w:hAnsi="TimesNewRomanPSMT" w:cs="TimesNewRomanPSMT"/>
          <w:color w:val="000000"/>
          <w:szCs w:val="22"/>
          <w:lang w:val="en-US" w:eastAsia="zh-TW"/>
        </w:rPr>
        <w:t>A STA may respond immediately to a current request for M</w:t>
      </w:r>
      <w:r w:rsidR="002646C0">
        <w:rPr>
          <w:rFonts w:ascii="TimesNewRomanPSMT" w:eastAsia="PMingLiU" w:hAnsi="TimesNewRomanPSMT" w:cs="TimesNewRomanPSMT"/>
          <w:color w:val="000000"/>
          <w:szCs w:val="22"/>
          <w:lang w:val="en-US" w:eastAsia="zh-TW"/>
        </w:rPr>
        <w:t>FB with a frame containing an M</w:t>
      </w:r>
      <w:r w:rsidRPr="00BE7EEE">
        <w:rPr>
          <w:rFonts w:ascii="TimesNewRomanPSMT" w:eastAsia="PMingLiU" w:hAnsi="TimesNewRomanPSMT" w:cs="TimesNewRomanPSMT"/>
          <w:color w:val="000000"/>
          <w:szCs w:val="22"/>
          <w:lang w:val="en-US" w:eastAsia="zh-TW"/>
        </w:rPr>
        <w:t>SI field value</w:t>
      </w:r>
      <w:r>
        <w:rPr>
          <w:rFonts w:ascii="TimesNewRomanPSMT" w:eastAsia="PMingLiU" w:hAnsi="TimesNewRomanPSMT" w:cs="TimesNewRomanPSMT" w:hint="eastAsia"/>
          <w:color w:val="000000"/>
          <w:szCs w:val="22"/>
          <w:lang w:val="en-US" w:eastAsia="zh-TW"/>
        </w:rPr>
        <w:t xml:space="preserve"> </w:t>
      </w:r>
      <w:r w:rsidRPr="00BE7EEE">
        <w:rPr>
          <w:rFonts w:ascii="TimesNewRomanPSMT" w:eastAsia="PMingLiU" w:hAnsi="TimesNewRomanPSMT" w:cs="TimesNewRomanPSMT"/>
          <w:color w:val="000000"/>
          <w:szCs w:val="22"/>
          <w:lang w:val="en-US" w:eastAsia="zh-TW"/>
        </w:rPr>
        <w:t xml:space="preserve">and </w:t>
      </w:r>
      <w:r w:rsidR="008A7D06">
        <w:rPr>
          <w:rFonts w:ascii="TimesNewRomanPSMT" w:eastAsia="PMingLiU" w:hAnsi="TimesNewRomanPSMT" w:cs="TimesNewRomanPSMT" w:hint="eastAsia"/>
          <w:color w:val="000000"/>
          <w:szCs w:val="22"/>
          <w:lang w:val="en-US" w:eastAsia="zh-TW"/>
        </w:rPr>
        <w:t>NSS, HE-MCS, and DCM subfields</w:t>
      </w:r>
      <w:r w:rsidRPr="00BE7EEE">
        <w:rPr>
          <w:rFonts w:ascii="TimesNewRomanPSMT" w:eastAsia="PMingLiU" w:hAnsi="TimesNewRomanPSMT" w:cs="TimesNewRomanPSMT"/>
          <w:color w:val="000000"/>
          <w:szCs w:val="22"/>
          <w:lang w:val="en-US" w:eastAsia="zh-TW"/>
        </w:rPr>
        <w:t xml:space="preserve"> that correspond to a request that precedes the current request.</w:t>
      </w:r>
    </w:p>
    <w:p w:rsidR="00BE7EEE" w:rsidRDefault="00BE7EEE" w:rsidP="00222585">
      <w:pPr>
        <w:rPr>
          <w:rFonts w:ascii="TimesNewRomanPSMT" w:eastAsia="PMingLiU" w:hAnsi="TimesNewRomanPSMT" w:cs="TimesNewRomanPSMT"/>
          <w:color w:val="000000"/>
          <w:szCs w:val="22"/>
          <w:lang w:val="en-US" w:eastAsia="zh-TW"/>
        </w:rPr>
      </w:pPr>
    </w:p>
    <w:p w:rsidR="00222585" w:rsidRPr="00682DE4" w:rsidRDefault="00222585" w:rsidP="009F6B63">
      <w:pPr>
        <w:rPr>
          <w:rFonts w:ascii="TimesNewRomanPSMT" w:eastAsia="PMingLiU" w:hAnsi="TimesNewRomanPSMT" w:cs="TimesNewRomanPSMT"/>
          <w:color w:val="000000"/>
          <w:szCs w:val="22"/>
          <w:lang w:val="en-US" w:eastAsia="zh-TW"/>
        </w:rPr>
      </w:pPr>
    </w:p>
    <w:sectPr w:rsidR="00222585" w:rsidRPr="00682DE4"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D5D" w:rsidRDefault="00567D5D">
      <w:r>
        <w:separator/>
      </w:r>
    </w:p>
  </w:endnote>
  <w:endnote w:type="continuationSeparator" w:id="0">
    <w:p w:rsidR="00567D5D" w:rsidRDefault="00567D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808" w:rsidRDefault="00CE68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D5D" w:rsidRPr="00FB324A" w:rsidRDefault="000C0E29">
    <w:pPr>
      <w:pStyle w:val="Footer"/>
      <w:tabs>
        <w:tab w:val="clear" w:pos="6480"/>
        <w:tab w:val="center" w:pos="4680"/>
        <w:tab w:val="right" w:pos="9360"/>
      </w:tabs>
      <w:rPr>
        <w:rFonts w:eastAsia="PMingLiU"/>
        <w:lang w:eastAsia="zh-TW"/>
      </w:rPr>
    </w:pPr>
    <w:fldSimple w:instr=" SUBJECT  \* MERGEFORMAT ">
      <w:r w:rsidR="00567D5D">
        <w:t>Submission</w:t>
      </w:r>
    </w:fldSimple>
    <w:r w:rsidR="00567D5D">
      <w:tab/>
      <w:t xml:space="preserve">page </w:t>
    </w:r>
    <w:fldSimple w:instr="page ">
      <w:r w:rsidR="00CE6808">
        <w:rPr>
          <w:noProof/>
        </w:rPr>
        <w:t>1</w:t>
      </w:r>
    </w:fldSimple>
    <w:r w:rsidR="00567D5D">
      <w:tab/>
    </w:r>
    <w:r w:rsidR="00567D5D">
      <w:rPr>
        <w:rFonts w:eastAsia="PMingLiU" w:hint="eastAsia"/>
        <w:lang w:eastAsia="zh-TW"/>
      </w:rPr>
      <w:t>Frank Hsu</w:t>
    </w:r>
    <w:r w:rsidR="00567D5D">
      <w:t xml:space="preserve">, </w:t>
    </w:r>
    <w:proofErr w:type="spellStart"/>
    <w:r w:rsidR="00567D5D">
      <w:rPr>
        <w:rFonts w:eastAsia="PMingLiU" w:hint="eastAsia"/>
        <w:lang w:eastAsia="zh-TW"/>
      </w:rPr>
      <w:t>MediaTek</w:t>
    </w:r>
    <w:proofErr w:type="spellEnd"/>
    <w:r w:rsidR="00567D5D">
      <w:rPr>
        <w:rFonts w:eastAsia="PMingLiU" w:hint="eastAsia"/>
        <w:lang w:eastAsia="zh-TW"/>
      </w:rPr>
      <w:t xml:space="preserve"> Inc.</w:t>
    </w:r>
  </w:p>
  <w:p w:rsidR="00567D5D" w:rsidRDefault="00567D5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808" w:rsidRDefault="00CE68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D5D" w:rsidRDefault="00567D5D">
      <w:r>
        <w:separator/>
      </w:r>
    </w:p>
  </w:footnote>
  <w:footnote w:type="continuationSeparator" w:id="0">
    <w:p w:rsidR="00567D5D" w:rsidRDefault="00567D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808" w:rsidRDefault="00CE68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D5D" w:rsidRPr="00EC5188" w:rsidRDefault="00567D5D">
    <w:pPr>
      <w:pStyle w:val="Header"/>
      <w:tabs>
        <w:tab w:val="clear" w:pos="6480"/>
        <w:tab w:val="center" w:pos="4680"/>
        <w:tab w:val="right" w:pos="9360"/>
      </w:tabs>
      <w:rPr>
        <w:rFonts w:eastAsia="PMingLiU"/>
        <w:lang w:eastAsia="zh-TW"/>
      </w:rPr>
    </w:pPr>
    <w:r>
      <w:rPr>
        <w:rFonts w:eastAsia="PMingLiU" w:hint="eastAsia"/>
        <w:lang w:eastAsia="zh-TW"/>
      </w:rPr>
      <w:t>September</w:t>
    </w:r>
    <w:r>
      <w:rPr>
        <w:lang w:eastAsia="ko-KR"/>
      </w:rPr>
      <w:t xml:space="preserve"> </w:t>
    </w:r>
    <w:r>
      <w:t>201</w:t>
    </w:r>
    <w:r>
      <w:rPr>
        <w:lang w:eastAsia="ko-KR"/>
      </w:rPr>
      <w:t>7</w:t>
    </w:r>
    <w:r>
      <w:tab/>
    </w:r>
    <w:r>
      <w:tab/>
    </w:r>
    <w:r w:rsidR="000C0E29">
      <w:fldChar w:fldCharType="begin"/>
    </w:r>
    <w:r w:rsidR="000C0E29">
      <w:instrText xml:space="preserve"> TITLE  \* MERGEFORMAT </w:instrText>
    </w:r>
    <w:r w:rsidR="000C0E29">
      <w:fldChar w:fldCharType="separate"/>
    </w:r>
    <w:r>
      <w:t>doc.</w:t>
    </w:r>
    <w:r>
      <w:t>: IEEE 802.11-17/</w:t>
    </w:r>
    <w:r>
      <w:rPr>
        <w:rFonts w:eastAsia="PMingLiU" w:hint="eastAsia"/>
        <w:lang w:eastAsia="zh-TW"/>
      </w:rPr>
      <w:t>1377</w:t>
    </w:r>
    <w:r>
      <w:t>r</w:t>
    </w:r>
    <w:r w:rsidR="000C0E29">
      <w:fldChar w:fldCharType="end"/>
    </w:r>
    <w:r w:rsidR="00CE6808">
      <w:rPr>
        <w:rFonts w:eastAsia="PMingLiU" w:hint="eastAsia"/>
        <w:lang w:eastAsia="zh-TW"/>
      </w:rPr>
      <w:t>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808" w:rsidRDefault="00CE68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461DBC"/>
    <w:lvl w:ilvl="0">
      <w:numFmt w:val="bullet"/>
      <w:lvlText w:val="*"/>
      <w:lvlJc w:val="left"/>
    </w:lvl>
  </w:abstractNum>
  <w:abstractNum w:abstractNumId="1">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70D7131"/>
    <w:multiLevelType w:val="hybridMultilevel"/>
    <w:tmpl w:val="724A180C"/>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1B803277"/>
    <w:multiLevelType w:val="hybridMultilevel"/>
    <w:tmpl w:val="77CA0AB0"/>
    <w:lvl w:ilvl="0" w:tplc="57060E9A">
      <w:start w:val="1"/>
      <w:numFmt w:val="bullet"/>
      <w:lvlText w:val="•"/>
      <w:lvlJc w:val="left"/>
      <w:pPr>
        <w:tabs>
          <w:tab w:val="num" w:pos="720"/>
        </w:tabs>
        <w:ind w:left="720" w:hanging="360"/>
      </w:pPr>
      <w:rPr>
        <w:rFonts w:ascii="Arial" w:hAnsi="Arial" w:hint="default"/>
      </w:rPr>
    </w:lvl>
    <w:lvl w:ilvl="1" w:tplc="AAECB41A" w:tentative="1">
      <w:start w:val="1"/>
      <w:numFmt w:val="bullet"/>
      <w:lvlText w:val="•"/>
      <w:lvlJc w:val="left"/>
      <w:pPr>
        <w:tabs>
          <w:tab w:val="num" w:pos="1440"/>
        </w:tabs>
        <w:ind w:left="1440" w:hanging="360"/>
      </w:pPr>
      <w:rPr>
        <w:rFonts w:ascii="Arial" w:hAnsi="Arial" w:hint="default"/>
      </w:rPr>
    </w:lvl>
    <w:lvl w:ilvl="2" w:tplc="C6BE1BD6" w:tentative="1">
      <w:start w:val="1"/>
      <w:numFmt w:val="bullet"/>
      <w:lvlText w:val="•"/>
      <w:lvlJc w:val="left"/>
      <w:pPr>
        <w:tabs>
          <w:tab w:val="num" w:pos="2160"/>
        </w:tabs>
        <w:ind w:left="2160" w:hanging="360"/>
      </w:pPr>
      <w:rPr>
        <w:rFonts w:ascii="Arial" w:hAnsi="Arial" w:hint="default"/>
      </w:rPr>
    </w:lvl>
    <w:lvl w:ilvl="3" w:tplc="5B482E58" w:tentative="1">
      <w:start w:val="1"/>
      <w:numFmt w:val="bullet"/>
      <w:lvlText w:val="•"/>
      <w:lvlJc w:val="left"/>
      <w:pPr>
        <w:tabs>
          <w:tab w:val="num" w:pos="2880"/>
        </w:tabs>
        <w:ind w:left="2880" w:hanging="360"/>
      </w:pPr>
      <w:rPr>
        <w:rFonts w:ascii="Arial" w:hAnsi="Arial" w:hint="default"/>
      </w:rPr>
    </w:lvl>
    <w:lvl w:ilvl="4" w:tplc="6E1EFA26" w:tentative="1">
      <w:start w:val="1"/>
      <w:numFmt w:val="bullet"/>
      <w:lvlText w:val="•"/>
      <w:lvlJc w:val="left"/>
      <w:pPr>
        <w:tabs>
          <w:tab w:val="num" w:pos="3600"/>
        </w:tabs>
        <w:ind w:left="3600" w:hanging="360"/>
      </w:pPr>
      <w:rPr>
        <w:rFonts w:ascii="Arial" w:hAnsi="Arial" w:hint="default"/>
      </w:rPr>
    </w:lvl>
    <w:lvl w:ilvl="5" w:tplc="0ACEDC18" w:tentative="1">
      <w:start w:val="1"/>
      <w:numFmt w:val="bullet"/>
      <w:lvlText w:val="•"/>
      <w:lvlJc w:val="left"/>
      <w:pPr>
        <w:tabs>
          <w:tab w:val="num" w:pos="4320"/>
        </w:tabs>
        <w:ind w:left="4320" w:hanging="360"/>
      </w:pPr>
      <w:rPr>
        <w:rFonts w:ascii="Arial" w:hAnsi="Arial" w:hint="default"/>
      </w:rPr>
    </w:lvl>
    <w:lvl w:ilvl="6" w:tplc="2BA0081C" w:tentative="1">
      <w:start w:val="1"/>
      <w:numFmt w:val="bullet"/>
      <w:lvlText w:val="•"/>
      <w:lvlJc w:val="left"/>
      <w:pPr>
        <w:tabs>
          <w:tab w:val="num" w:pos="5040"/>
        </w:tabs>
        <w:ind w:left="5040" w:hanging="360"/>
      </w:pPr>
      <w:rPr>
        <w:rFonts w:ascii="Arial" w:hAnsi="Arial" w:hint="default"/>
      </w:rPr>
    </w:lvl>
    <w:lvl w:ilvl="7" w:tplc="8E98F25C" w:tentative="1">
      <w:start w:val="1"/>
      <w:numFmt w:val="bullet"/>
      <w:lvlText w:val="•"/>
      <w:lvlJc w:val="left"/>
      <w:pPr>
        <w:tabs>
          <w:tab w:val="num" w:pos="5760"/>
        </w:tabs>
        <w:ind w:left="5760" w:hanging="360"/>
      </w:pPr>
      <w:rPr>
        <w:rFonts w:ascii="Arial" w:hAnsi="Arial" w:hint="default"/>
      </w:rPr>
    </w:lvl>
    <w:lvl w:ilvl="8" w:tplc="765034A8" w:tentative="1">
      <w:start w:val="1"/>
      <w:numFmt w:val="bullet"/>
      <w:lvlText w:val="•"/>
      <w:lvlJc w:val="left"/>
      <w:pPr>
        <w:tabs>
          <w:tab w:val="num" w:pos="6480"/>
        </w:tabs>
        <w:ind w:left="6480" w:hanging="360"/>
      </w:pPr>
      <w:rPr>
        <w:rFonts w:ascii="Arial" w:hAnsi="Arial" w:hint="default"/>
      </w:rPr>
    </w:lvl>
  </w:abstractNum>
  <w:abstractNum w:abstractNumId="6">
    <w:nsid w:val="1BF36175"/>
    <w:multiLevelType w:val="hybridMultilevel"/>
    <w:tmpl w:val="C9D443FC"/>
    <w:lvl w:ilvl="0" w:tplc="721E80F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81C71E5"/>
    <w:multiLevelType w:val="hybridMultilevel"/>
    <w:tmpl w:val="282ED5FC"/>
    <w:lvl w:ilvl="0" w:tplc="BDCCCE7C">
      <w:start w:val="1"/>
      <w:numFmt w:val="bullet"/>
      <w:lvlText w:val="—"/>
      <w:lvlJc w:val="left"/>
      <w:pPr>
        <w:ind w:left="1080" w:hanging="360"/>
      </w:pPr>
      <w:rPr>
        <w:rFonts w:ascii="PMingLiU" w:eastAsia="PMingLiU" w:hAnsi="PMingLiU" w:cs="TimesNewRomanPSMT"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8">
    <w:nsid w:val="34F427C8"/>
    <w:multiLevelType w:val="hybridMultilevel"/>
    <w:tmpl w:val="D84EACE4"/>
    <w:lvl w:ilvl="0" w:tplc="3BE67228">
      <w:start w:val="1"/>
      <w:numFmt w:val="bullet"/>
      <w:lvlText w:val="—"/>
      <w:lvlJc w:val="left"/>
      <w:pPr>
        <w:ind w:left="1080" w:hanging="360"/>
      </w:pPr>
      <w:rPr>
        <w:rFonts w:ascii="PMingLiU" w:eastAsia="PMingLiU" w:hAnsi="PMingLiU" w:cs="TimesNewRomanPSMT"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4CA92A85"/>
    <w:multiLevelType w:val="hybridMultilevel"/>
    <w:tmpl w:val="65DAFCDC"/>
    <w:lvl w:ilvl="0" w:tplc="3CFE6C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3">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6E422192"/>
    <w:multiLevelType w:val="hybridMultilevel"/>
    <w:tmpl w:val="33C471B2"/>
    <w:lvl w:ilvl="0" w:tplc="398288DC">
      <w:start w:val="1"/>
      <w:numFmt w:val="decimal"/>
      <w:lvlText w:val="%1."/>
      <w:lvlJc w:val="left"/>
      <w:pPr>
        <w:tabs>
          <w:tab w:val="num" w:pos="720"/>
        </w:tabs>
        <w:ind w:left="720" w:hanging="360"/>
      </w:pPr>
    </w:lvl>
    <w:lvl w:ilvl="1" w:tplc="DC4E4616">
      <w:start w:val="1"/>
      <w:numFmt w:val="decimal"/>
      <w:lvlText w:val="%2."/>
      <w:lvlJc w:val="left"/>
      <w:pPr>
        <w:tabs>
          <w:tab w:val="num" w:pos="1440"/>
        </w:tabs>
        <w:ind w:left="1440" w:hanging="360"/>
      </w:pPr>
    </w:lvl>
    <w:lvl w:ilvl="2" w:tplc="132E51A2">
      <w:start w:val="1185"/>
      <w:numFmt w:val="bullet"/>
      <w:lvlText w:val="•"/>
      <w:lvlJc w:val="left"/>
      <w:pPr>
        <w:tabs>
          <w:tab w:val="num" w:pos="2160"/>
        </w:tabs>
        <w:ind w:left="2160" w:hanging="360"/>
      </w:pPr>
      <w:rPr>
        <w:rFonts w:ascii="Arial" w:hAnsi="Arial" w:hint="default"/>
      </w:rPr>
    </w:lvl>
    <w:lvl w:ilvl="3" w:tplc="068433D0" w:tentative="1">
      <w:start w:val="1"/>
      <w:numFmt w:val="decimal"/>
      <w:lvlText w:val="%4."/>
      <w:lvlJc w:val="left"/>
      <w:pPr>
        <w:tabs>
          <w:tab w:val="num" w:pos="2880"/>
        </w:tabs>
        <w:ind w:left="2880" w:hanging="360"/>
      </w:pPr>
    </w:lvl>
    <w:lvl w:ilvl="4" w:tplc="3180530C" w:tentative="1">
      <w:start w:val="1"/>
      <w:numFmt w:val="decimal"/>
      <w:lvlText w:val="%5."/>
      <w:lvlJc w:val="left"/>
      <w:pPr>
        <w:tabs>
          <w:tab w:val="num" w:pos="3600"/>
        </w:tabs>
        <w:ind w:left="3600" w:hanging="360"/>
      </w:pPr>
    </w:lvl>
    <w:lvl w:ilvl="5" w:tplc="75DE2E3C" w:tentative="1">
      <w:start w:val="1"/>
      <w:numFmt w:val="decimal"/>
      <w:lvlText w:val="%6."/>
      <w:lvlJc w:val="left"/>
      <w:pPr>
        <w:tabs>
          <w:tab w:val="num" w:pos="4320"/>
        </w:tabs>
        <w:ind w:left="4320" w:hanging="360"/>
      </w:pPr>
    </w:lvl>
    <w:lvl w:ilvl="6" w:tplc="194E2E6E" w:tentative="1">
      <w:start w:val="1"/>
      <w:numFmt w:val="decimal"/>
      <w:lvlText w:val="%7."/>
      <w:lvlJc w:val="left"/>
      <w:pPr>
        <w:tabs>
          <w:tab w:val="num" w:pos="5040"/>
        </w:tabs>
        <w:ind w:left="5040" w:hanging="360"/>
      </w:pPr>
    </w:lvl>
    <w:lvl w:ilvl="7" w:tplc="7B54BD6E" w:tentative="1">
      <w:start w:val="1"/>
      <w:numFmt w:val="decimal"/>
      <w:lvlText w:val="%8."/>
      <w:lvlJc w:val="left"/>
      <w:pPr>
        <w:tabs>
          <w:tab w:val="num" w:pos="5760"/>
        </w:tabs>
        <w:ind w:left="5760" w:hanging="360"/>
      </w:pPr>
    </w:lvl>
    <w:lvl w:ilvl="8" w:tplc="DDB27002" w:tentative="1">
      <w:start w:val="1"/>
      <w:numFmt w:val="decimal"/>
      <w:lvlText w:val="%9."/>
      <w:lvlJc w:val="left"/>
      <w:pPr>
        <w:tabs>
          <w:tab w:val="num" w:pos="6480"/>
        </w:tabs>
        <w:ind w:left="6480" w:hanging="360"/>
      </w:pPr>
    </w:lvl>
  </w:abstractNum>
  <w:abstractNum w:abstractNumId="16">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3"/>
  </w:num>
  <w:num w:numId="7">
    <w:abstractNumId w:val="14"/>
  </w:num>
  <w:num w:numId="8">
    <w:abstractNumId w:val="12"/>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1"/>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6"/>
  </w:num>
  <w:num w:numId="31">
    <w:abstractNumId w:val="1"/>
  </w:num>
  <w:num w:numId="32">
    <w:abstractNumId w:val="16"/>
  </w:num>
  <w:num w:numId="33">
    <w:abstractNumId w:val="3"/>
  </w:num>
  <w:num w:numId="34">
    <w:abstractNumId w:val="10"/>
  </w:num>
  <w:num w:numId="35">
    <w:abstractNumId w:val="8"/>
  </w:num>
  <w:num w:numId="36">
    <w:abstractNumId w:val="7"/>
  </w:num>
  <w:num w:numId="37">
    <w:abstractNumId w:val="6"/>
  </w:num>
  <w:num w:numId="38">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2">
    <w:abstractNumId w:val="15"/>
  </w:num>
  <w:num w:numId="43">
    <w:abstractNumId w:val="5"/>
  </w:num>
  <w:num w:numId="44">
    <w:abstractNumId w:val="0"/>
    <w:lvlOverride w:ilvl="0">
      <w:lvl w:ilvl="0">
        <w:start w:val="1"/>
        <w:numFmt w:val="bullet"/>
        <w:lvlText w:val="Table 9-262z—"/>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9.4.2.237.2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
  <w:rsids>
    <w:rsidRoot w:val="0062440B"/>
    <w:rsid w:val="0000030D"/>
    <w:rsid w:val="000045FA"/>
    <w:rsid w:val="00004FF9"/>
    <w:rsid w:val="00006DBB"/>
    <w:rsid w:val="00006F5B"/>
    <w:rsid w:val="0000743C"/>
    <w:rsid w:val="00010A8B"/>
    <w:rsid w:val="00011DDD"/>
    <w:rsid w:val="00013D4C"/>
    <w:rsid w:val="00013F87"/>
    <w:rsid w:val="00014E17"/>
    <w:rsid w:val="000157CC"/>
    <w:rsid w:val="00017D25"/>
    <w:rsid w:val="0002184C"/>
    <w:rsid w:val="000230FB"/>
    <w:rsid w:val="00024344"/>
    <w:rsid w:val="00024487"/>
    <w:rsid w:val="00025718"/>
    <w:rsid w:val="00027D05"/>
    <w:rsid w:val="000348B1"/>
    <w:rsid w:val="000359F2"/>
    <w:rsid w:val="000368C8"/>
    <w:rsid w:val="000405C4"/>
    <w:rsid w:val="00040BAE"/>
    <w:rsid w:val="00041260"/>
    <w:rsid w:val="000437A5"/>
    <w:rsid w:val="000442DA"/>
    <w:rsid w:val="00045FF1"/>
    <w:rsid w:val="00046AD7"/>
    <w:rsid w:val="00047A89"/>
    <w:rsid w:val="00050BC0"/>
    <w:rsid w:val="00052123"/>
    <w:rsid w:val="00053928"/>
    <w:rsid w:val="00053D23"/>
    <w:rsid w:val="00062E86"/>
    <w:rsid w:val="0006732A"/>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12"/>
    <w:rsid w:val="00090640"/>
    <w:rsid w:val="00092AC6"/>
    <w:rsid w:val="00092CF5"/>
    <w:rsid w:val="00094FFA"/>
    <w:rsid w:val="00095576"/>
    <w:rsid w:val="000975D0"/>
    <w:rsid w:val="000977B2"/>
    <w:rsid w:val="000A1203"/>
    <w:rsid w:val="000A2C67"/>
    <w:rsid w:val="000A73F0"/>
    <w:rsid w:val="000C0E29"/>
    <w:rsid w:val="000D174A"/>
    <w:rsid w:val="000D276A"/>
    <w:rsid w:val="000D2F1B"/>
    <w:rsid w:val="000D5EBD"/>
    <w:rsid w:val="000D674F"/>
    <w:rsid w:val="000E0494"/>
    <w:rsid w:val="000E1C37"/>
    <w:rsid w:val="000E1D7B"/>
    <w:rsid w:val="000E2BA9"/>
    <w:rsid w:val="000E435E"/>
    <w:rsid w:val="000E4B82"/>
    <w:rsid w:val="000E67F8"/>
    <w:rsid w:val="000E720C"/>
    <w:rsid w:val="000F0096"/>
    <w:rsid w:val="000F242F"/>
    <w:rsid w:val="000F25CB"/>
    <w:rsid w:val="000F32BB"/>
    <w:rsid w:val="000F4937"/>
    <w:rsid w:val="000F5088"/>
    <w:rsid w:val="000F685B"/>
    <w:rsid w:val="001014FA"/>
    <w:rsid w:val="001015F8"/>
    <w:rsid w:val="001020BD"/>
    <w:rsid w:val="001043A2"/>
    <w:rsid w:val="00105918"/>
    <w:rsid w:val="001101C2"/>
    <w:rsid w:val="001109AA"/>
    <w:rsid w:val="00112C6A"/>
    <w:rsid w:val="00115A75"/>
    <w:rsid w:val="00120298"/>
    <w:rsid w:val="001215C0"/>
    <w:rsid w:val="00122D51"/>
    <w:rsid w:val="001230AA"/>
    <w:rsid w:val="00123AE2"/>
    <w:rsid w:val="001275D7"/>
    <w:rsid w:val="00134114"/>
    <w:rsid w:val="001376CD"/>
    <w:rsid w:val="00137ADC"/>
    <w:rsid w:val="00140954"/>
    <w:rsid w:val="00140EC4"/>
    <w:rsid w:val="001448D8"/>
    <w:rsid w:val="00144DE2"/>
    <w:rsid w:val="001450BB"/>
    <w:rsid w:val="001459E7"/>
    <w:rsid w:val="00146902"/>
    <w:rsid w:val="00151BBE"/>
    <w:rsid w:val="00151D26"/>
    <w:rsid w:val="00154B26"/>
    <w:rsid w:val="001559BB"/>
    <w:rsid w:val="0015779B"/>
    <w:rsid w:val="00160CFE"/>
    <w:rsid w:val="0016120D"/>
    <w:rsid w:val="00165BE6"/>
    <w:rsid w:val="00167182"/>
    <w:rsid w:val="00170E8C"/>
    <w:rsid w:val="001719F5"/>
    <w:rsid w:val="00172CF4"/>
    <w:rsid w:val="00172DD9"/>
    <w:rsid w:val="001738FD"/>
    <w:rsid w:val="00175911"/>
    <w:rsid w:val="00175CDF"/>
    <w:rsid w:val="00175DAA"/>
    <w:rsid w:val="0017659B"/>
    <w:rsid w:val="001802B6"/>
    <w:rsid w:val="00180E74"/>
    <w:rsid w:val="001812B0"/>
    <w:rsid w:val="00181423"/>
    <w:rsid w:val="0018213B"/>
    <w:rsid w:val="00183F4C"/>
    <w:rsid w:val="0018437B"/>
    <w:rsid w:val="00184A97"/>
    <w:rsid w:val="00186D69"/>
    <w:rsid w:val="00187129"/>
    <w:rsid w:val="00190929"/>
    <w:rsid w:val="0019164F"/>
    <w:rsid w:val="00192C6E"/>
    <w:rsid w:val="00193AEC"/>
    <w:rsid w:val="00193C39"/>
    <w:rsid w:val="001943F7"/>
    <w:rsid w:val="00194F1A"/>
    <w:rsid w:val="001A028E"/>
    <w:rsid w:val="001A0EDB"/>
    <w:rsid w:val="001A2240"/>
    <w:rsid w:val="001A36DB"/>
    <w:rsid w:val="001A608C"/>
    <w:rsid w:val="001A6564"/>
    <w:rsid w:val="001B0087"/>
    <w:rsid w:val="001B10F5"/>
    <w:rsid w:val="001B2326"/>
    <w:rsid w:val="001B252D"/>
    <w:rsid w:val="001B2904"/>
    <w:rsid w:val="001B4F2B"/>
    <w:rsid w:val="001B63BC"/>
    <w:rsid w:val="001C02DC"/>
    <w:rsid w:val="001C2D5D"/>
    <w:rsid w:val="001C482F"/>
    <w:rsid w:val="001C7CCE"/>
    <w:rsid w:val="001D15ED"/>
    <w:rsid w:val="001D328B"/>
    <w:rsid w:val="001D4A93"/>
    <w:rsid w:val="001D7492"/>
    <w:rsid w:val="001D7948"/>
    <w:rsid w:val="001E07D7"/>
    <w:rsid w:val="001E0946"/>
    <w:rsid w:val="001E0D99"/>
    <w:rsid w:val="001E1220"/>
    <w:rsid w:val="001E20C2"/>
    <w:rsid w:val="001E7C32"/>
    <w:rsid w:val="001F0210"/>
    <w:rsid w:val="001F0465"/>
    <w:rsid w:val="001F10F7"/>
    <w:rsid w:val="001F13CA"/>
    <w:rsid w:val="001F1BC7"/>
    <w:rsid w:val="001F2632"/>
    <w:rsid w:val="001F3DB9"/>
    <w:rsid w:val="001F491C"/>
    <w:rsid w:val="001F5C29"/>
    <w:rsid w:val="001F5D16"/>
    <w:rsid w:val="0020013A"/>
    <w:rsid w:val="00200803"/>
    <w:rsid w:val="00202E43"/>
    <w:rsid w:val="00203389"/>
    <w:rsid w:val="0020345F"/>
    <w:rsid w:val="0020462A"/>
    <w:rsid w:val="00205C1E"/>
    <w:rsid w:val="00206D86"/>
    <w:rsid w:val="00210DDD"/>
    <w:rsid w:val="002125EA"/>
    <w:rsid w:val="00214B50"/>
    <w:rsid w:val="00215A82"/>
    <w:rsid w:val="00215AA6"/>
    <w:rsid w:val="00215E32"/>
    <w:rsid w:val="0021605B"/>
    <w:rsid w:val="0022139A"/>
    <w:rsid w:val="00222585"/>
    <w:rsid w:val="002239F2"/>
    <w:rsid w:val="00224957"/>
    <w:rsid w:val="00225508"/>
    <w:rsid w:val="00225570"/>
    <w:rsid w:val="00225B7E"/>
    <w:rsid w:val="00230D4D"/>
    <w:rsid w:val="002323FE"/>
    <w:rsid w:val="002329AF"/>
    <w:rsid w:val="00232C63"/>
    <w:rsid w:val="00234C13"/>
    <w:rsid w:val="002369FD"/>
    <w:rsid w:val="00236A7E"/>
    <w:rsid w:val="00237356"/>
    <w:rsid w:val="0023746E"/>
    <w:rsid w:val="0023760E"/>
    <w:rsid w:val="0023760F"/>
    <w:rsid w:val="00237985"/>
    <w:rsid w:val="00240895"/>
    <w:rsid w:val="00241AD7"/>
    <w:rsid w:val="002470AC"/>
    <w:rsid w:val="00252D47"/>
    <w:rsid w:val="00255A8B"/>
    <w:rsid w:val="002569BF"/>
    <w:rsid w:val="00261940"/>
    <w:rsid w:val="00263092"/>
    <w:rsid w:val="00263751"/>
    <w:rsid w:val="00263FC6"/>
    <w:rsid w:val="002646C0"/>
    <w:rsid w:val="00264B9A"/>
    <w:rsid w:val="002662A5"/>
    <w:rsid w:val="0027191A"/>
    <w:rsid w:val="00273117"/>
    <w:rsid w:val="00273257"/>
    <w:rsid w:val="002733C3"/>
    <w:rsid w:val="00274BC1"/>
    <w:rsid w:val="00277E64"/>
    <w:rsid w:val="00277F6F"/>
    <w:rsid w:val="002816C5"/>
    <w:rsid w:val="00281A5D"/>
    <w:rsid w:val="00281D56"/>
    <w:rsid w:val="00282053"/>
    <w:rsid w:val="002825B1"/>
    <w:rsid w:val="00282853"/>
    <w:rsid w:val="00283E37"/>
    <w:rsid w:val="002840C6"/>
    <w:rsid w:val="00284C5E"/>
    <w:rsid w:val="00291A10"/>
    <w:rsid w:val="00294B37"/>
    <w:rsid w:val="002A195C"/>
    <w:rsid w:val="002A4A61"/>
    <w:rsid w:val="002B144B"/>
    <w:rsid w:val="002B147D"/>
    <w:rsid w:val="002C0375"/>
    <w:rsid w:val="002C2B04"/>
    <w:rsid w:val="002C61FC"/>
    <w:rsid w:val="002C66AA"/>
    <w:rsid w:val="002C6B4F"/>
    <w:rsid w:val="002C72E1"/>
    <w:rsid w:val="002D134E"/>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608A"/>
    <w:rsid w:val="0030782E"/>
    <w:rsid w:val="00307F5F"/>
    <w:rsid w:val="00311942"/>
    <w:rsid w:val="003131B6"/>
    <w:rsid w:val="00313E8F"/>
    <w:rsid w:val="00316708"/>
    <w:rsid w:val="003214E2"/>
    <w:rsid w:val="003223E7"/>
    <w:rsid w:val="00323774"/>
    <w:rsid w:val="0032481A"/>
    <w:rsid w:val="00325AB6"/>
    <w:rsid w:val="00327479"/>
    <w:rsid w:val="0032775F"/>
    <w:rsid w:val="003308A8"/>
    <w:rsid w:val="00332B0D"/>
    <w:rsid w:val="00336337"/>
    <w:rsid w:val="00336B12"/>
    <w:rsid w:val="003375B6"/>
    <w:rsid w:val="0034133D"/>
    <w:rsid w:val="00343EA7"/>
    <w:rsid w:val="003449F9"/>
    <w:rsid w:val="003479E4"/>
    <w:rsid w:val="00347C43"/>
    <w:rsid w:val="003546AD"/>
    <w:rsid w:val="00354A2D"/>
    <w:rsid w:val="00357434"/>
    <w:rsid w:val="00360C87"/>
    <w:rsid w:val="00361775"/>
    <w:rsid w:val="003641AF"/>
    <w:rsid w:val="00366AF0"/>
    <w:rsid w:val="003713CA"/>
    <w:rsid w:val="003729FC"/>
    <w:rsid w:val="00372FCA"/>
    <w:rsid w:val="003766B9"/>
    <w:rsid w:val="00376F16"/>
    <w:rsid w:val="003803EA"/>
    <w:rsid w:val="00380D4E"/>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381"/>
    <w:rsid w:val="003A5BFF"/>
    <w:rsid w:val="003B03CE"/>
    <w:rsid w:val="003B4DAD"/>
    <w:rsid w:val="003B52F2"/>
    <w:rsid w:val="003B723D"/>
    <w:rsid w:val="003B76BD"/>
    <w:rsid w:val="003C31EA"/>
    <w:rsid w:val="003C47D1"/>
    <w:rsid w:val="003C58AE"/>
    <w:rsid w:val="003C74FF"/>
    <w:rsid w:val="003D1D90"/>
    <w:rsid w:val="003D26A5"/>
    <w:rsid w:val="003D3623"/>
    <w:rsid w:val="003D4734"/>
    <w:rsid w:val="003D5013"/>
    <w:rsid w:val="003D666D"/>
    <w:rsid w:val="003D6C21"/>
    <w:rsid w:val="003D7579"/>
    <w:rsid w:val="003D78F7"/>
    <w:rsid w:val="003E04BA"/>
    <w:rsid w:val="003E1A2F"/>
    <w:rsid w:val="003E51A4"/>
    <w:rsid w:val="003E5916"/>
    <w:rsid w:val="003E5CD9"/>
    <w:rsid w:val="003E5DE7"/>
    <w:rsid w:val="003E667C"/>
    <w:rsid w:val="003E7414"/>
    <w:rsid w:val="003E74A6"/>
    <w:rsid w:val="003E7F99"/>
    <w:rsid w:val="003F0DA2"/>
    <w:rsid w:val="003F2D6C"/>
    <w:rsid w:val="003F3ECD"/>
    <w:rsid w:val="003F4665"/>
    <w:rsid w:val="003F496B"/>
    <w:rsid w:val="003F57B6"/>
    <w:rsid w:val="004008AC"/>
    <w:rsid w:val="00401463"/>
    <w:rsid w:val="004014AE"/>
    <w:rsid w:val="00403645"/>
    <w:rsid w:val="00404851"/>
    <w:rsid w:val="004051EE"/>
    <w:rsid w:val="00406822"/>
    <w:rsid w:val="00406B8E"/>
    <w:rsid w:val="0040735F"/>
    <w:rsid w:val="00407C5B"/>
    <w:rsid w:val="00421159"/>
    <w:rsid w:val="00422F4C"/>
    <w:rsid w:val="0042373F"/>
    <w:rsid w:val="0042405C"/>
    <w:rsid w:val="00426A36"/>
    <w:rsid w:val="00430648"/>
    <w:rsid w:val="0043413E"/>
    <w:rsid w:val="00440FF1"/>
    <w:rsid w:val="004417F2"/>
    <w:rsid w:val="00442799"/>
    <w:rsid w:val="00443FBF"/>
    <w:rsid w:val="00444677"/>
    <w:rsid w:val="004446E2"/>
    <w:rsid w:val="004452DF"/>
    <w:rsid w:val="00447E0D"/>
    <w:rsid w:val="004507E7"/>
    <w:rsid w:val="00450CC0"/>
    <w:rsid w:val="00453BBE"/>
    <w:rsid w:val="00457028"/>
    <w:rsid w:val="00457FA3"/>
    <w:rsid w:val="00460495"/>
    <w:rsid w:val="00462172"/>
    <w:rsid w:val="004639D6"/>
    <w:rsid w:val="00463D6E"/>
    <w:rsid w:val="0047267B"/>
    <w:rsid w:val="00473F40"/>
    <w:rsid w:val="00475A71"/>
    <w:rsid w:val="004765E7"/>
    <w:rsid w:val="0048203E"/>
    <w:rsid w:val="00482AD0"/>
    <w:rsid w:val="00482AF6"/>
    <w:rsid w:val="00482CC3"/>
    <w:rsid w:val="00483379"/>
    <w:rsid w:val="00484A7A"/>
    <w:rsid w:val="004852CC"/>
    <w:rsid w:val="004866E1"/>
    <w:rsid w:val="00486EB3"/>
    <w:rsid w:val="0049468A"/>
    <w:rsid w:val="004955FF"/>
    <w:rsid w:val="004A0AF4"/>
    <w:rsid w:val="004A3EA8"/>
    <w:rsid w:val="004A646B"/>
    <w:rsid w:val="004B0E97"/>
    <w:rsid w:val="004B3824"/>
    <w:rsid w:val="004B493F"/>
    <w:rsid w:val="004B4B78"/>
    <w:rsid w:val="004B50E4"/>
    <w:rsid w:val="004C0F0A"/>
    <w:rsid w:val="004C12FF"/>
    <w:rsid w:val="004C1A49"/>
    <w:rsid w:val="004C29A8"/>
    <w:rsid w:val="004C3C2A"/>
    <w:rsid w:val="004C3F6B"/>
    <w:rsid w:val="004C6CAE"/>
    <w:rsid w:val="004C7856"/>
    <w:rsid w:val="004C7919"/>
    <w:rsid w:val="004C7CE0"/>
    <w:rsid w:val="004D031C"/>
    <w:rsid w:val="004D03A1"/>
    <w:rsid w:val="004D071D"/>
    <w:rsid w:val="004D2D75"/>
    <w:rsid w:val="004D4077"/>
    <w:rsid w:val="004D6BE8"/>
    <w:rsid w:val="004D7188"/>
    <w:rsid w:val="004E46DF"/>
    <w:rsid w:val="004E4A8E"/>
    <w:rsid w:val="004E5DBC"/>
    <w:rsid w:val="004E62CE"/>
    <w:rsid w:val="004E63E6"/>
    <w:rsid w:val="004F0CB7"/>
    <w:rsid w:val="004F183F"/>
    <w:rsid w:val="004F2854"/>
    <w:rsid w:val="004F4564"/>
    <w:rsid w:val="004F4B21"/>
    <w:rsid w:val="004F56DA"/>
    <w:rsid w:val="004F7BBB"/>
    <w:rsid w:val="0050107D"/>
    <w:rsid w:val="0050128F"/>
    <w:rsid w:val="005013BF"/>
    <w:rsid w:val="00501E52"/>
    <w:rsid w:val="00503A4C"/>
    <w:rsid w:val="00504958"/>
    <w:rsid w:val="00504AA2"/>
    <w:rsid w:val="005065EB"/>
    <w:rsid w:val="00506BE8"/>
    <w:rsid w:val="00510116"/>
    <w:rsid w:val="005139FE"/>
    <w:rsid w:val="00515091"/>
    <w:rsid w:val="00515B5B"/>
    <w:rsid w:val="00517ED6"/>
    <w:rsid w:val="00520B8C"/>
    <w:rsid w:val="0052151C"/>
    <w:rsid w:val="00522045"/>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67D5D"/>
    <w:rsid w:val="005702B6"/>
    <w:rsid w:val="005703A1"/>
    <w:rsid w:val="00571583"/>
    <w:rsid w:val="00572E7A"/>
    <w:rsid w:val="00574AD3"/>
    <w:rsid w:val="00583212"/>
    <w:rsid w:val="0058321F"/>
    <w:rsid w:val="00585D8F"/>
    <w:rsid w:val="00586072"/>
    <w:rsid w:val="0058644C"/>
    <w:rsid w:val="00587F10"/>
    <w:rsid w:val="00590F26"/>
    <w:rsid w:val="00591351"/>
    <w:rsid w:val="00596413"/>
    <w:rsid w:val="00596B6A"/>
    <w:rsid w:val="005A16CF"/>
    <w:rsid w:val="005A2989"/>
    <w:rsid w:val="005A2ECA"/>
    <w:rsid w:val="005A4504"/>
    <w:rsid w:val="005A5CA8"/>
    <w:rsid w:val="005A685A"/>
    <w:rsid w:val="005B151D"/>
    <w:rsid w:val="005B2AE1"/>
    <w:rsid w:val="005B31EA"/>
    <w:rsid w:val="005B34A6"/>
    <w:rsid w:val="005B5EF1"/>
    <w:rsid w:val="005B6C67"/>
    <w:rsid w:val="005C08F0"/>
    <w:rsid w:val="005C0CBC"/>
    <w:rsid w:val="005C4204"/>
    <w:rsid w:val="005C47AF"/>
    <w:rsid w:val="005C6823"/>
    <w:rsid w:val="005C7784"/>
    <w:rsid w:val="005C7933"/>
    <w:rsid w:val="005D1461"/>
    <w:rsid w:val="005D33B5"/>
    <w:rsid w:val="005D4779"/>
    <w:rsid w:val="005D500F"/>
    <w:rsid w:val="005D5C6E"/>
    <w:rsid w:val="005D6046"/>
    <w:rsid w:val="005D7951"/>
    <w:rsid w:val="005E04F5"/>
    <w:rsid w:val="005E1700"/>
    <w:rsid w:val="005E3E49"/>
    <w:rsid w:val="005E768D"/>
    <w:rsid w:val="005F01EE"/>
    <w:rsid w:val="005F19DD"/>
    <w:rsid w:val="005F4AD8"/>
    <w:rsid w:val="005F4FCE"/>
    <w:rsid w:val="005F5ADA"/>
    <w:rsid w:val="005F695C"/>
    <w:rsid w:val="00600A10"/>
    <w:rsid w:val="0060105F"/>
    <w:rsid w:val="0060290C"/>
    <w:rsid w:val="00602FE4"/>
    <w:rsid w:val="00604E5C"/>
    <w:rsid w:val="00605617"/>
    <w:rsid w:val="00605937"/>
    <w:rsid w:val="00615E8C"/>
    <w:rsid w:val="006173E7"/>
    <w:rsid w:val="00621286"/>
    <w:rsid w:val="006216A9"/>
    <w:rsid w:val="0062254C"/>
    <w:rsid w:val="0062298E"/>
    <w:rsid w:val="00622A5F"/>
    <w:rsid w:val="00622BB9"/>
    <w:rsid w:val="0062350A"/>
    <w:rsid w:val="0062440B"/>
    <w:rsid w:val="006254B0"/>
    <w:rsid w:val="00626C73"/>
    <w:rsid w:val="006302F7"/>
    <w:rsid w:val="00631EB7"/>
    <w:rsid w:val="006336D5"/>
    <w:rsid w:val="00633B6B"/>
    <w:rsid w:val="00634281"/>
    <w:rsid w:val="00635200"/>
    <w:rsid w:val="006360B3"/>
    <w:rsid w:val="006362D2"/>
    <w:rsid w:val="00640FB6"/>
    <w:rsid w:val="00644E29"/>
    <w:rsid w:val="006469A1"/>
    <w:rsid w:val="006504A1"/>
    <w:rsid w:val="006548B7"/>
    <w:rsid w:val="00654B3B"/>
    <w:rsid w:val="0065586F"/>
    <w:rsid w:val="00656882"/>
    <w:rsid w:val="00657DBD"/>
    <w:rsid w:val="0066149B"/>
    <w:rsid w:val="00661F27"/>
    <w:rsid w:val="00662343"/>
    <w:rsid w:val="00662FB9"/>
    <w:rsid w:val="0066483B"/>
    <w:rsid w:val="00666ED0"/>
    <w:rsid w:val="0067069C"/>
    <w:rsid w:val="00671F29"/>
    <w:rsid w:val="0067305F"/>
    <w:rsid w:val="00675093"/>
    <w:rsid w:val="006762D5"/>
    <w:rsid w:val="00677427"/>
    <w:rsid w:val="00680308"/>
    <w:rsid w:val="00682DE4"/>
    <w:rsid w:val="0068429C"/>
    <w:rsid w:val="00687476"/>
    <w:rsid w:val="0069038E"/>
    <w:rsid w:val="006910BB"/>
    <w:rsid w:val="00691ACB"/>
    <w:rsid w:val="006936F0"/>
    <w:rsid w:val="006962C5"/>
    <w:rsid w:val="006976B8"/>
    <w:rsid w:val="006A354B"/>
    <w:rsid w:val="006A3A0E"/>
    <w:rsid w:val="006A3D2B"/>
    <w:rsid w:val="006A3EB3"/>
    <w:rsid w:val="006A40D8"/>
    <w:rsid w:val="006A40FB"/>
    <w:rsid w:val="006A503E"/>
    <w:rsid w:val="006A59BC"/>
    <w:rsid w:val="006A7F86"/>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E73F2"/>
    <w:rsid w:val="006F38AD"/>
    <w:rsid w:val="006F3DD4"/>
    <w:rsid w:val="006F6897"/>
    <w:rsid w:val="0070135E"/>
    <w:rsid w:val="00702926"/>
    <w:rsid w:val="0070315E"/>
    <w:rsid w:val="00707A74"/>
    <w:rsid w:val="00711E05"/>
    <w:rsid w:val="007131E9"/>
    <w:rsid w:val="00713B33"/>
    <w:rsid w:val="0071420B"/>
    <w:rsid w:val="00716232"/>
    <w:rsid w:val="00720650"/>
    <w:rsid w:val="007208DD"/>
    <w:rsid w:val="007220CF"/>
    <w:rsid w:val="00722E15"/>
    <w:rsid w:val="00724942"/>
    <w:rsid w:val="00727341"/>
    <w:rsid w:val="00727A0F"/>
    <w:rsid w:val="007332FE"/>
    <w:rsid w:val="00733A81"/>
    <w:rsid w:val="00734F1A"/>
    <w:rsid w:val="00735FB8"/>
    <w:rsid w:val="00736065"/>
    <w:rsid w:val="0074006F"/>
    <w:rsid w:val="00740147"/>
    <w:rsid w:val="00741D75"/>
    <w:rsid w:val="0074264B"/>
    <w:rsid w:val="007445AE"/>
    <w:rsid w:val="0074621F"/>
    <w:rsid w:val="007463FB"/>
    <w:rsid w:val="00750810"/>
    <w:rsid w:val="007513CD"/>
    <w:rsid w:val="0075603B"/>
    <w:rsid w:val="00756FB9"/>
    <w:rsid w:val="0076196C"/>
    <w:rsid w:val="00763833"/>
    <w:rsid w:val="00766B1A"/>
    <w:rsid w:val="00766DFE"/>
    <w:rsid w:val="0077041F"/>
    <w:rsid w:val="0078235E"/>
    <w:rsid w:val="00783B46"/>
    <w:rsid w:val="00786A15"/>
    <w:rsid w:val="007914E4"/>
    <w:rsid w:val="007914F3"/>
    <w:rsid w:val="007926D8"/>
    <w:rsid w:val="00792AA3"/>
    <w:rsid w:val="00792D44"/>
    <w:rsid w:val="00794BC4"/>
    <w:rsid w:val="00794F1E"/>
    <w:rsid w:val="00795C50"/>
    <w:rsid w:val="007A098E"/>
    <w:rsid w:val="007A5765"/>
    <w:rsid w:val="007A5B03"/>
    <w:rsid w:val="007A5B89"/>
    <w:rsid w:val="007A5D4C"/>
    <w:rsid w:val="007B13D7"/>
    <w:rsid w:val="007B2847"/>
    <w:rsid w:val="007B4D5D"/>
    <w:rsid w:val="007B5A1B"/>
    <w:rsid w:val="007C0795"/>
    <w:rsid w:val="007C14AD"/>
    <w:rsid w:val="007C1532"/>
    <w:rsid w:val="007C2E26"/>
    <w:rsid w:val="007C3484"/>
    <w:rsid w:val="007C3FB0"/>
    <w:rsid w:val="007C4FDA"/>
    <w:rsid w:val="007C51C0"/>
    <w:rsid w:val="007C6130"/>
    <w:rsid w:val="007C6C61"/>
    <w:rsid w:val="007D2D55"/>
    <w:rsid w:val="007D3C15"/>
    <w:rsid w:val="007D4D44"/>
    <w:rsid w:val="007D50FF"/>
    <w:rsid w:val="007D6B5D"/>
    <w:rsid w:val="007E00BA"/>
    <w:rsid w:val="007E0717"/>
    <w:rsid w:val="007E0AC3"/>
    <w:rsid w:val="007E1A69"/>
    <w:rsid w:val="007E21DF"/>
    <w:rsid w:val="007E43A0"/>
    <w:rsid w:val="007E5479"/>
    <w:rsid w:val="007E58AD"/>
    <w:rsid w:val="007F2243"/>
    <w:rsid w:val="007F2366"/>
    <w:rsid w:val="007F5CC8"/>
    <w:rsid w:val="007F6EC7"/>
    <w:rsid w:val="007F75A8"/>
    <w:rsid w:val="00802FC5"/>
    <w:rsid w:val="00806EFB"/>
    <w:rsid w:val="0081078F"/>
    <w:rsid w:val="008109E6"/>
    <w:rsid w:val="00810B9F"/>
    <w:rsid w:val="008138C1"/>
    <w:rsid w:val="00816B48"/>
    <w:rsid w:val="008204A2"/>
    <w:rsid w:val="008208CB"/>
    <w:rsid w:val="00820B60"/>
    <w:rsid w:val="00821344"/>
    <w:rsid w:val="00822070"/>
    <w:rsid w:val="00822142"/>
    <w:rsid w:val="00822EA3"/>
    <w:rsid w:val="008239B4"/>
    <w:rsid w:val="00823D9A"/>
    <w:rsid w:val="0082437A"/>
    <w:rsid w:val="00827FBE"/>
    <w:rsid w:val="00830ACB"/>
    <w:rsid w:val="00831EDC"/>
    <w:rsid w:val="00832700"/>
    <w:rsid w:val="00832898"/>
    <w:rsid w:val="00832BF2"/>
    <w:rsid w:val="00833090"/>
    <w:rsid w:val="008335BB"/>
    <w:rsid w:val="00833CF6"/>
    <w:rsid w:val="00835A0A"/>
    <w:rsid w:val="008361AD"/>
    <w:rsid w:val="008377E3"/>
    <w:rsid w:val="008378E7"/>
    <w:rsid w:val="00840654"/>
    <w:rsid w:val="00840667"/>
    <w:rsid w:val="008409E2"/>
    <w:rsid w:val="008428E1"/>
    <w:rsid w:val="0084780A"/>
    <w:rsid w:val="00850566"/>
    <w:rsid w:val="00852B3C"/>
    <w:rsid w:val="008532E6"/>
    <w:rsid w:val="0085795D"/>
    <w:rsid w:val="00861905"/>
    <w:rsid w:val="008625A5"/>
    <w:rsid w:val="008639E3"/>
    <w:rsid w:val="00865DAE"/>
    <w:rsid w:val="0086745D"/>
    <w:rsid w:val="008707B7"/>
    <w:rsid w:val="008739D8"/>
    <w:rsid w:val="00875B51"/>
    <w:rsid w:val="008776B0"/>
    <w:rsid w:val="0088012D"/>
    <w:rsid w:val="00881C47"/>
    <w:rsid w:val="008820C7"/>
    <w:rsid w:val="00883FD4"/>
    <w:rsid w:val="00884237"/>
    <w:rsid w:val="00887542"/>
    <w:rsid w:val="00887583"/>
    <w:rsid w:val="00891445"/>
    <w:rsid w:val="00895CC4"/>
    <w:rsid w:val="00896C90"/>
    <w:rsid w:val="00897183"/>
    <w:rsid w:val="008A1988"/>
    <w:rsid w:val="008A5AFD"/>
    <w:rsid w:val="008A65A8"/>
    <w:rsid w:val="008A7D06"/>
    <w:rsid w:val="008B0D3B"/>
    <w:rsid w:val="008B13A9"/>
    <w:rsid w:val="008B290E"/>
    <w:rsid w:val="008B3241"/>
    <w:rsid w:val="008B33AC"/>
    <w:rsid w:val="008B44B8"/>
    <w:rsid w:val="008B47B4"/>
    <w:rsid w:val="008B5396"/>
    <w:rsid w:val="008C3BCE"/>
    <w:rsid w:val="008C4506"/>
    <w:rsid w:val="008C4913"/>
    <w:rsid w:val="008C5478"/>
    <w:rsid w:val="008C57E5"/>
    <w:rsid w:val="008C5AD6"/>
    <w:rsid w:val="008C5D4E"/>
    <w:rsid w:val="008C7A4B"/>
    <w:rsid w:val="008D0A4D"/>
    <w:rsid w:val="008D0C05"/>
    <w:rsid w:val="008D10DC"/>
    <w:rsid w:val="008D246D"/>
    <w:rsid w:val="008D2989"/>
    <w:rsid w:val="008D44BB"/>
    <w:rsid w:val="008D6441"/>
    <w:rsid w:val="008D71CE"/>
    <w:rsid w:val="008E0C7F"/>
    <w:rsid w:val="008E0E94"/>
    <w:rsid w:val="008E2D22"/>
    <w:rsid w:val="008E4011"/>
    <w:rsid w:val="008E444B"/>
    <w:rsid w:val="008E5807"/>
    <w:rsid w:val="008F039B"/>
    <w:rsid w:val="008F0461"/>
    <w:rsid w:val="008F1C67"/>
    <w:rsid w:val="008F238D"/>
    <w:rsid w:val="008F3288"/>
    <w:rsid w:val="00904374"/>
    <w:rsid w:val="00905A7F"/>
    <w:rsid w:val="00905C2E"/>
    <w:rsid w:val="00910F8F"/>
    <w:rsid w:val="0091118D"/>
    <w:rsid w:val="00912C30"/>
    <w:rsid w:val="00912DE4"/>
    <w:rsid w:val="00913CB3"/>
    <w:rsid w:val="00917479"/>
    <w:rsid w:val="009179C0"/>
    <w:rsid w:val="00917AB8"/>
    <w:rsid w:val="0092168F"/>
    <w:rsid w:val="009225A7"/>
    <w:rsid w:val="0092282F"/>
    <w:rsid w:val="0092372A"/>
    <w:rsid w:val="00923FBC"/>
    <w:rsid w:val="00927FEB"/>
    <w:rsid w:val="009301EA"/>
    <w:rsid w:val="009326F9"/>
    <w:rsid w:val="00933947"/>
    <w:rsid w:val="00935B36"/>
    <w:rsid w:val="009362E0"/>
    <w:rsid w:val="00936D66"/>
    <w:rsid w:val="00937393"/>
    <w:rsid w:val="0094091B"/>
    <w:rsid w:val="00944591"/>
    <w:rsid w:val="00944CAA"/>
    <w:rsid w:val="00951CE8"/>
    <w:rsid w:val="0095350F"/>
    <w:rsid w:val="00953565"/>
    <w:rsid w:val="00953D3F"/>
    <w:rsid w:val="00954C90"/>
    <w:rsid w:val="00961003"/>
    <w:rsid w:val="00962886"/>
    <w:rsid w:val="00967966"/>
    <w:rsid w:val="00970D55"/>
    <w:rsid w:val="009723A1"/>
    <w:rsid w:val="009723DF"/>
    <w:rsid w:val="00973614"/>
    <w:rsid w:val="00976F3C"/>
    <w:rsid w:val="0097724C"/>
    <w:rsid w:val="0098076E"/>
    <w:rsid w:val="00980866"/>
    <w:rsid w:val="00980D24"/>
    <w:rsid w:val="00982327"/>
    <w:rsid w:val="009824DF"/>
    <w:rsid w:val="00982BCE"/>
    <w:rsid w:val="0098405A"/>
    <w:rsid w:val="00987BED"/>
    <w:rsid w:val="00991637"/>
    <w:rsid w:val="00991A93"/>
    <w:rsid w:val="00992293"/>
    <w:rsid w:val="00994A9D"/>
    <w:rsid w:val="009964D4"/>
    <w:rsid w:val="009A0E5E"/>
    <w:rsid w:val="009A1C23"/>
    <w:rsid w:val="009A2E6A"/>
    <w:rsid w:val="009A517C"/>
    <w:rsid w:val="009B09CD"/>
    <w:rsid w:val="009B2383"/>
    <w:rsid w:val="009B3246"/>
    <w:rsid w:val="009B4356"/>
    <w:rsid w:val="009B4963"/>
    <w:rsid w:val="009B4C02"/>
    <w:rsid w:val="009B57C9"/>
    <w:rsid w:val="009B7F79"/>
    <w:rsid w:val="009C30AA"/>
    <w:rsid w:val="009C43D1"/>
    <w:rsid w:val="009C59A6"/>
    <w:rsid w:val="009C6A52"/>
    <w:rsid w:val="009C7A75"/>
    <w:rsid w:val="009D0AB2"/>
    <w:rsid w:val="009D3276"/>
    <w:rsid w:val="009D444C"/>
    <w:rsid w:val="009D4525"/>
    <w:rsid w:val="009D57B1"/>
    <w:rsid w:val="009D6E6E"/>
    <w:rsid w:val="009E1533"/>
    <w:rsid w:val="009E2053"/>
    <w:rsid w:val="009E2496"/>
    <w:rsid w:val="009E2785"/>
    <w:rsid w:val="009E4388"/>
    <w:rsid w:val="009E65D1"/>
    <w:rsid w:val="009F08F6"/>
    <w:rsid w:val="009F1D97"/>
    <w:rsid w:val="009F36CB"/>
    <w:rsid w:val="009F3DB4"/>
    <w:rsid w:val="009F3F07"/>
    <w:rsid w:val="009F51D7"/>
    <w:rsid w:val="009F6B63"/>
    <w:rsid w:val="00A002E3"/>
    <w:rsid w:val="00A00483"/>
    <w:rsid w:val="00A00EE5"/>
    <w:rsid w:val="00A04397"/>
    <w:rsid w:val="00A049E2"/>
    <w:rsid w:val="00A1014B"/>
    <w:rsid w:val="00A10B70"/>
    <w:rsid w:val="00A10B7B"/>
    <w:rsid w:val="00A11029"/>
    <w:rsid w:val="00A1344B"/>
    <w:rsid w:val="00A15E41"/>
    <w:rsid w:val="00A219E7"/>
    <w:rsid w:val="00A2293B"/>
    <w:rsid w:val="00A2417A"/>
    <w:rsid w:val="00A24E2C"/>
    <w:rsid w:val="00A26CD5"/>
    <w:rsid w:val="00A26D8D"/>
    <w:rsid w:val="00A318B0"/>
    <w:rsid w:val="00A33AE4"/>
    <w:rsid w:val="00A35180"/>
    <w:rsid w:val="00A40884"/>
    <w:rsid w:val="00A429DD"/>
    <w:rsid w:val="00A42C28"/>
    <w:rsid w:val="00A43B6B"/>
    <w:rsid w:val="00A45C7E"/>
    <w:rsid w:val="00A467AC"/>
    <w:rsid w:val="00A477E6"/>
    <w:rsid w:val="00A47C1B"/>
    <w:rsid w:val="00A528CA"/>
    <w:rsid w:val="00A52E0E"/>
    <w:rsid w:val="00A5337D"/>
    <w:rsid w:val="00A5374C"/>
    <w:rsid w:val="00A57CE8"/>
    <w:rsid w:val="00A61754"/>
    <w:rsid w:val="00A66CBC"/>
    <w:rsid w:val="00A70990"/>
    <w:rsid w:val="00A717AE"/>
    <w:rsid w:val="00A72D9E"/>
    <w:rsid w:val="00A737D5"/>
    <w:rsid w:val="00A7778E"/>
    <w:rsid w:val="00A77C8F"/>
    <w:rsid w:val="00A80E2F"/>
    <w:rsid w:val="00A844CE"/>
    <w:rsid w:val="00A90385"/>
    <w:rsid w:val="00A90C59"/>
    <w:rsid w:val="00A91EAA"/>
    <w:rsid w:val="00A9264B"/>
    <w:rsid w:val="00A92FD4"/>
    <w:rsid w:val="00A95E58"/>
    <w:rsid w:val="00A96B1F"/>
    <w:rsid w:val="00A96DCC"/>
    <w:rsid w:val="00AA188F"/>
    <w:rsid w:val="00AA3C3D"/>
    <w:rsid w:val="00AA615F"/>
    <w:rsid w:val="00AA63A9"/>
    <w:rsid w:val="00AA6F19"/>
    <w:rsid w:val="00AA77C9"/>
    <w:rsid w:val="00AA7E07"/>
    <w:rsid w:val="00AB120D"/>
    <w:rsid w:val="00AB17F6"/>
    <w:rsid w:val="00AB2979"/>
    <w:rsid w:val="00AB2B6E"/>
    <w:rsid w:val="00AC0DF6"/>
    <w:rsid w:val="00AC2EDB"/>
    <w:rsid w:val="00AC76C6"/>
    <w:rsid w:val="00AD268D"/>
    <w:rsid w:val="00AD3749"/>
    <w:rsid w:val="00AD5689"/>
    <w:rsid w:val="00AD6723"/>
    <w:rsid w:val="00AD6AE6"/>
    <w:rsid w:val="00AD7CDA"/>
    <w:rsid w:val="00AD7E54"/>
    <w:rsid w:val="00AE191C"/>
    <w:rsid w:val="00AE5002"/>
    <w:rsid w:val="00AE7AE3"/>
    <w:rsid w:val="00AF1360"/>
    <w:rsid w:val="00AF388D"/>
    <w:rsid w:val="00AF430E"/>
    <w:rsid w:val="00AF44DB"/>
    <w:rsid w:val="00AF55BC"/>
    <w:rsid w:val="00AF7230"/>
    <w:rsid w:val="00B0051A"/>
    <w:rsid w:val="00B034CE"/>
    <w:rsid w:val="00B03DB7"/>
    <w:rsid w:val="00B04957"/>
    <w:rsid w:val="00B04CB8"/>
    <w:rsid w:val="00B05E53"/>
    <w:rsid w:val="00B06787"/>
    <w:rsid w:val="00B07C45"/>
    <w:rsid w:val="00B07E22"/>
    <w:rsid w:val="00B11981"/>
    <w:rsid w:val="00B12037"/>
    <w:rsid w:val="00B14841"/>
    <w:rsid w:val="00B16515"/>
    <w:rsid w:val="00B170D8"/>
    <w:rsid w:val="00B214A3"/>
    <w:rsid w:val="00B2361F"/>
    <w:rsid w:val="00B259ED"/>
    <w:rsid w:val="00B26484"/>
    <w:rsid w:val="00B271AB"/>
    <w:rsid w:val="00B3467C"/>
    <w:rsid w:val="00B36B16"/>
    <w:rsid w:val="00B3753B"/>
    <w:rsid w:val="00B40D7F"/>
    <w:rsid w:val="00B42D36"/>
    <w:rsid w:val="00B447D8"/>
    <w:rsid w:val="00B45A5E"/>
    <w:rsid w:val="00B46A00"/>
    <w:rsid w:val="00B5097C"/>
    <w:rsid w:val="00B51194"/>
    <w:rsid w:val="00B52374"/>
    <w:rsid w:val="00B534F4"/>
    <w:rsid w:val="00B5499F"/>
    <w:rsid w:val="00B54B3D"/>
    <w:rsid w:val="00B54BCB"/>
    <w:rsid w:val="00B56B13"/>
    <w:rsid w:val="00B6068D"/>
    <w:rsid w:val="00B60DD2"/>
    <w:rsid w:val="00B60FDA"/>
    <w:rsid w:val="00B6166F"/>
    <w:rsid w:val="00B63F1C"/>
    <w:rsid w:val="00B7006B"/>
    <w:rsid w:val="00B722B7"/>
    <w:rsid w:val="00B73C63"/>
    <w:rsid w:val="00B74C34"/>
    <w:rsid w:val="00B74E3D"/>
    <w:rsid w:val="00B753D1"/>
    <w:rsid w:val="00B77BB8"/>
    <w:rsid w:val="00B83455"/>
    <w:rsid w:val="00B844E8"/>
    <w:rsid w:val="00B84847"/>
    <w:rsid w:val="00B856F7"/>
    <w:rsid w:val="00B9032F"/>
    <w:rsid w:val="00B91103"/>
    <w:rsid w:val="00B9272C"/>
    <w:rsid w:val="00B93B68"/>
    <w:rsid w:val="00B94B98"/>
    <w:rsid w:val="00B94CAC"/>
    <w:rsid w:val="00B951C2"/>
    <w:rsid w:val="00BA06B3"/>
    <w:rsid w:val="00BA3938"/>
    <w:rsid w:val="00BA5054"/>
    <w:rsid w:val="00BA787B"/>
    <w:rsid w:val="00BB0AA5"/>
    <w:rsid w:val="00BB20F2"/>
    <w:rsid w:val="00BB67AE"/>
    <w:rsid w:val="00BC2346"/>
    <w:rsid w:val="00BC5869"/>
    <w:rsid w:val="00BC59E6"/>
    <w:rsid w:val="00BD003A"/>
    <w:rsid w:val="00BD1D45"/>
    <w:rsid w:val="00BD2DBD"/>
    <w:rsid w:val="00BD3099"/>
    <w:rsid w:val="00BD3367"/>
    <w:rsid w:val="00BD35BD"/>
    <w:rsid w:val="00BD3E62"/>
    <w:rsid w:val="00BD4AF5"/>
    <w:rsid w:val="00BD673B"/>
    <w:rsid w:val="00BD73E6"/>
    <w:rsid w:val="00BE0818"/>
    <w:rsid w:val="00BE31D1"/>
    <w:rsid w:val="00BE733D"/>
    <w:rsid w:val="00BE7EEE"/>
    <w:rsid w:val="00BF06DF"/>
    <w:rsid w:val="00BF321B"/>
    <w:rsid w:val="00BF3773"/>
    <w:rsid w:val="00BF3E14"/>
    <w:rsid w:val="00BF4644"/>
    <w:rsid w:val="00BF4972"/>
    <w:rsid w:val="00BF6316"/>
    <w:rsid w:val="00BF75F3"/>
    <w:rsid w:val="00C00D18"/>
    <w:rsid w:val="00C02AB3"/>
    <w:rsid w:val="00C03B8D"/>
    <w:rsid w:val="00C04532"/>
    <w:rsid w:val="00C06D1A"/>
    <w:rsid w:val="00C078F3"/>
    <w:rsid w:val="00C07922"/>
    <w:rsid w:val="00C1356B"/>
    <w:rsid w:val="00C14AFC"/>
    <w:rsid w:val="00C151D0"/>
    <w:rsid w:val="00C16B8D"/>
    <w:rsid w:val="00C1770E"/>
    <w:rsid w:val="00C17845"/>
    <w:rsid w:val="00C237F5"/>
    <w:rsid w:val="00C24241"/>
    <w:rsid w:val="00C247D2"/>
    <w:rsid w:val="00C24A70"/>
    <w:rsid w:val="00C24CC7"/>
    <w:rsid w:val="00C317AA"/>
    <w:rsid w:val="00C325C5"/>
    <w:rsid w:val="00C3448B"/>
    <w:rsid w:val="00C34B1A"/>
    <w:rsid w:val="00C36247"/>
    <w:rsid w:val="00C375F0"/>
    <w:rsid w:val="00C4177E"/>
    <w:rsid w:val="00C42F69"/>
    <w:rsid w:val="00C434B0"/>
    <w:rsid w:val="00C4551F"/>
    <w:rsid w:val="00C45A69"/>
    <w:rsid w:val="00C46AA2"/>
    <w:rsid w:val="00C52414"/>
    <w:rsid w:val="00C52A84"/>
    <w:rsid w:val="00C52C84"/>
    <w:rsid w:val="00C53A8C"/>
    <w:rsid w:val="00C542F0"/>
    <w:rsid w:val="00C55F0E"/>
    <w:rsid w:val="00C57CDB"/>
    <w:rsid w:val="00C60173"/>
    <w:rsid w:val="00C60A9B"/>
    <w:rsid w:val="00C6108B"/>
    <w:rsid w:val="00C61CD1"/>
    <w:rsid w:val="00C61D65"/>
    <w:rsid w:val="00C62190"/>
    <w:rsid w:val="00C65513"/>
    <w:rsid w:val="00C67159"/>
    <w:rsid w:val="00C708EF"/>
    <w:rsid w:val="00C723BC"/>
    <w:rsid w:val="00C77729"/>
    <w:rsid w:val="00C80964"/>
    <w:rsid w:val="00C80D03"/>
    <w:rsid w:val="00C80D37"/>
    <w:rsid w:val="00C8151A"/>
    <w:rsid w:val="00C81770"/>
    <w:rsid w:val="00C82355"/>
    <w:rsid w:val="00C82609"/>
    <w:rsid w:val="00C83E75"/>
    <w:rsid w:val="00C8447E"/>
    <w:rsid w:val="00C85C0F"/>
    <w:rsid w:val="00C8795F"/>
    <w:rsid w:val="00C90923"/>
    <w:rsid w:val="00C9107E"/>
    <w:rsid w:val="00C91FB4"/>
    <w:rsid w:val="00C93F19"/>
    <w:rsid w:val="00C95FF7"/>
    <w:rsid w:val="00C9628B"/>
    <w:rsid w:val="00C975ED"/>
    <w:rsid w:val="00CA2591"/>
    <w:rsid w:val="00CA3AAD"/>
    <w:rsid w:val="00CB285C"/>
    <w:rsid w:val="00CB44D6"/>
    <w:rsid w:val="00CB7A46"/>
    <w:rsid w:val="00CC1C8B"/>
    <w:rsid w:val="00CC2CD1"/>
    <w:rsid w:val="00CC35B4"/>
    <w:rsid w:val="00CC3806"/>
    <w:rsid w:val="00CC559C"/>
    <w:rsid w:val="00CC76CE"/>
    <w:rsid w:val="00CD005E"/>
    <w:rsid w:val="00CD0ABD"/>
    <w:rsid w:val="00CD259C"/>
    <w:rsid w:val="00CD2A6A"/>
    <w:rsid w:val="00CD31A5"/>
    <w:rsid w:val="00CD3BD6"/>
    <w:rsid w:val="00CD4319"/>
    <w:rsid w:val="00CD6072"/>
    <w:rsid w:val="00CE102F"/>
    <w:rsid w:val="00CE28AE"/>
    <w:rsid w:val="00CE2C6B"/>
    <w:rsid w:val="00CE3DDC"/>
    <w:rsid w:val="00CE5D2D"/>
    <w:rsid w:val="00CE63EE"/>
    <w:rsid w:val="00CE6808"/>
    <w:rsid w:val="00CF0C85"/>
    <w:rsid w:val="00CF16FB"/>
    <w:rsid w:val="00CF1E04"/>
    <w:rsid w:val="00CF2295"/>
    <w:rsid w:val="00CF3BDE"/>
    <w:rsid w:val="00D00810"/>
    <w:rsid w:val="00D05533"/>
    <w:rsid w:val="00D06106"/>
    <w:rsid w:val="00D07ABE"/>
    <w:rsid w:val="00D112B5"/>
    <w:rsid w:val="00D14538"/>
    <w:rsid w:val="00D16C90"/>
    <w:rsid w:val="00D22431"/>
    <w:rsid w:val="00D22E7D"/>
    <w:rsid w:val="00D24B64"/>
    <w:rsid w:val="00D255F0"/>
    <w:rsid w:val="00D25704"/>
    <w:rsid w:val="00D25F7A"/>
    <w:rsid w:val="00D307A6"/>
    <w:rsid w:val="00D3399A"/>
    <w:rsid w:val="00D36571"/>
    <w:rsid w:val="00D36C35"/>
    <w:rsid w:val="00D3727C"/>
    <w:rsid w:val="00D42073"/>
    <w:rsid w:val="00D4400D"/>
    <w:rsid w:val="00D475F2"/>
    <w:rsid w:val="00D47E22"/>
    <w:rsid w:val="00D50530"/>
    <w:rsid w:val="00D51A75"/>
    <w:rsid w:val="00D51CD2"/>
    <w:rsid w:val="00D52078"/>
    <w:rsid w:val="00D53325"/>
    <w:rsid w:val="00D5432B"/>
    <w:rsid w:val="00D5494D"/>
    <w:rsid w:val="00D5636C"/>
    <w:rsid w:val="00D574CA"/>
    <w:rsid w:val="00D57819"/>
    <w:rsid w:val="00D603CD"/>
    <w:rsid w:val="00D6072C"/>
    <w:rsid w:val="00D618A3"/>
    <w:rsid w:val="00D62F51"/>
    <w:rsid w:val="00D705A9"/>
    <w:rsid w:val="00D72345"/>
    <w:rsid w:val="00D72906"/>
    <w:rsid w:val="00D72BC8"/>
    <w:rsid w:val="00D73E07"/>
    <w:rsid w:val="00D763BE"/>
    <w:rsid w:val="00D80B8A"/>
    <w:rsid w:val="00D826B4"/>
    <w:rsid w:val="00D84566"/>
    <w:rsid w:val="00D85337"/>
    <w:rsid w:val="00D87ED5"/>
    <w:rsid w:val="00D92951"/>
    <w:rsid w:val="00D94B05"/>
    <w:rsid w:val="00D9667F"/>
    <w:rsid w:val="00DA19DB"/>
    <w:rsid w:val="00DA3460"/>
    <w:rsid w:val="00DA3D06"/>
    <w:rsid w:val="00DA4885"/>
    <w:rsid w:val="00DA542B"/>
    <w:rsid w:val="00DA7FE0"/>
    <w:rsid w:val="00DB17F3"/>
    <w:rsid w:val="00DB2B10"/>
    <w:rsid w:val="00DB4BC5"/>
    <w:rsid w:val="00DB5542"/>
    <w:rsid w:val="00DB6B0C"/>
    <w:rsid w:val="00DB7D1B"/>
    <w:rsid w:val="00DC040B"/>
    <w:rsid w:val="00DC0CA2"/>
    <w:rsid w:val="00DC176F"/>
    <w:rsid w:val="00DC2B1D"/>
    <w:rsid w:val="00DC77AA"/>
    <w:rsid w:val="00DD03F2"/>
    <w:rsid w:val="00DD3BD5"/>
    <w:rsid w:val="00DD6EB7"/>
    <w:rsid w:val="00DD70B3"/>
    <w:rsid w:val="00DE06F3"/>
    <w:rsid w:val="00DE0E45"/>
    <w:rsid w:val="00DE2E19"/>
    <w:rsid w:val="00DE385C"/>
    <w:rsid w:val="00DE4EA0"/>
    <w:rsid w:val="00DE6B30"/>
    <w:rsid w:val="00DF03EE"/>
    <w:rsid w:val="00DF15D7"/>
    <w:rsid w:val="00DF206F"/>
    <w:rsid w:val="00DF4736"/>
    <w:rsid w:val="00DF6004"/>
    <w:rsid w:val="00DF6CC2"/>
    <w:rsid w:val="00DF79F8"/>
    <w:rsid w:val="00E006E4"/>
    <w:rsid w:val="00E0273A"/>
    <w:rsid w:val="00E02AAD"/>
    <w:rsid w:val="00E04D5A"/>
    <w:rsid w:val="00E0769B"/>
    <w:rsid w:val="00E07E4A"/>
    <w:rsid w:val="00E10B25"/>
    <w:rsid w:val="00E126EA"/>
    <w:rsid w:val="00E15B45"/>
    <w:rsid w:val="00E20BFB"/>
    <w:rsid w:val="00E226A7"/>
    <w:rsid w:val="00E27A4E"/>
    <w:rsid w:val="00E31E48"/>
    <w:rsid w:val="00E33B8F"/>
    <w:rsid w:val="00E34693"/>
    <w:rsid w:val="00E34D55"/>
    <w:rsid w:val="00E42D34"/>
    <w:rsid w:val="00E4679F"/>
    <w:rsid w:val="00E51072"/>
    <w:rsid w:val="00E5361C"/>
    <w:rsid w:val="00E53C1B"/>
    <w:rsid w:val="00E5434D"/>
    <w:rsid w:val="00E546AA"/>
    <w:rsid w:val="00E54D26"/>
    <w:rsid w:val="00E5606F"/>
    <w:rsid w:val="00E5708C"/>
    <w:rsid w:val="00E610D6"/>
    <w:rsid w:val="00E636B8"/>
    <w:rsid w:val="00E65013"/>
    <w:rsid w:val="00E6512B"/>
    <w:rsid w:val="00E65D84"/>
    <w:rsid w:val="00E6639A"/>
    <w:rsid w:val="00E7088D"/>
    <w:rsid w:val="00E71C91"/>
    <w:rsid w:val="00E726E3"/>
    <w:rsid w:val="00E74E87"/>
    <w:rsid w:val="00E75E5F"/>
    <w:rsid w:val="00E77F0F"/>
    <w:rsid w:val="00E80182"/>
    <w:rsid w:val="00E8027B"/>
    <w:rsid w:val="00E80C78"/>
    <w:rsid w:val="00E81437"/>
    <w:rsid w:val="00E821FC"/>
    <w:rsid w:val="00E85E24"/>
    <w:rsid w:val="00E873C2"/>
    <w:rsid w:val="00E921D6"/>
    <w:rsid w:val="00E9535F"/>
    <w:rsid w:val="00EA2CE4"/>
    <w:rsid w:val="00EA2F9B"/>
    <w:rsid w:val="00EA48D0"/>
    <w:rsid w:val="00EA58B8"/>
    <w:rsid w:val="00EA6DCB"/>
    <w:rsid w:val="00EB09CE"/>
    <w:rsid w:val="00EB14E1"/>
    <w:rsid w:val="00EB158A"/>
    <w:rsid w:val="00EB2212"/>
    <w:rsid w:val="00EB2B96"/>
    <w:rsid w:val="00EB5ADB"/>
    <w:rsid w:val="00EB6B88"/>
    <w:rsid w:val="00EC2DC9"/>
    <w:rsid w:val="00EC4322"/>
    <w:rsid w:val="00EC5188"/>
    <w:rsid w:val="00EC5B80"/>
    <w:rsid w:val="00EC662D"/>
    <w:rsid w:val="00EC700C"/>
    <w:rsid w:val="00ED1BAF"/>
    <w:rsid w:val="00ED218D"/>
    <w:rsid w:val="00ED3892"/>
    <w:rsid w:val="00ED42A1"/>
    <w:rsid w:val="00ED6417"/>
    <w:rsid w:val="00ED6FC5"/>
    <w:rsid w:val="00EE1625"/>
    <w:rsid w:val="00EE2221"/>
    <w:rsid w:val="00EE2AF3"/>
    <w:rsid w:val="00EE46D6"/>
    <w:rsid w:val="00EE55B2"/>
    <w:rsid w:val="00EE7DA9"/>
    <w:rsid w:val="00EF06F6"/>
    <w:rsid w:val="00EF34D3"/>
    <w:rsid w:val="00EF3E19"/>
    <w:rsid w:val="00EF6B9E"/>
    <w:rsid w:val="00EF71A8"/>
    <w:rsid w:val="00F037F8"/>
    <w:rsid w:val="00F03BFD"/>
    <w:rsid w:val="00F04FF6"/>
    <w:rsid w:val="00F109FC"/>
    <w:rsid w:val="00F1148E"/>
    <w:rsid w:val="00F13645"/>
    <w:rsid w:val="00F14289"/>
    <w:rsid w:val="00F1711A"/>
    <w:rsid w:val="00F24171"/>
    <w:rsid w:val="00F2476E"/>
    <w:rsid w:val="00F2561F"/>
    <w:rsid w:val="00F2587D"/>
    <w:rsid w:val="00F2637D"/>
    <w:rsid w:val="00F2777D"/>
    <w:rsid w:val="00F31B8B"/>
    <w:rsid w:val="00F33101"/>
    <w:rsid w:val="00F3387F"/>
    <w:rsid w:val="00F33A5A"/>
    <w:rsid w:val="00F342FD"/>
    <w:rsid w:val="00F34E9E"/>
    <w:rsid w:val="00F34EF5"/>
    <w:rsid w:val="00F376B4"/>
    <w:rsid w:val="00F40BB0"/>
    <w:rsid w:val="00F41684"/>
    <w:rsid w:val="00F41FB8"/>
    <w:rsid w:val="00F44755"/>
    <w:rsid w:val="00F455E0"/>
    <w:rsid w:val="00F45E7C"/>
    <w:rsid w:val="00F46B77"/>
    <w:rsid w:val="00F47E6A"/>
    <w:rsid w:val="00F5458D"/>
    <w:rsid w:val="00F54F3A"/>
    <w:rsid w:val="00F6137E"/>
    <w:rsid w:val="00F61677"/>
    <w:rsid w:val="00F61833"/>
    <w:rsid w:val="00F659E1"/>
    <w:rsid w:val="00F6611A"/>
    <w:rsid w:val="00F66DE5"/>
    <w:rsid w:val="00F67EB1"/>
    <w:rsid w:val="00F72021"/>
    <w:rsid w:val="00F74DF7"/>
    <w:rsid w:val="00F74EB9"/>
    <w:rsid w:val="00F76419"/>
    <w:rsid w:val="00F802E3"/>
    <w:rsid w:val="00F808C5"/>
    <w:rsid w:val="00F832E1"/>
    <w:rsid w:val="00F84E72"/>
    <w:rsid w:val="00F85369"/>
    <w:rsid w:val="00F85700"/>
    <w:rsid w:val="00F8753B"/>
    <w:rsid w:val="00F920A4"/>
    <w:rsid w:val="00F93DC9"/>
    <w:rsid w:val="00F94872"/>
    <w:rsid w:val="00F967E0"/>
    <w:rsid w:val="00F96A6A"/>
    <w:rsid w:val="00FA17BA"/>
    <w:rsid w:val="00FA5D88"/>
    <w:rsid w:val="00FA5DA4"/>
    <w:rsid w:val="00FA6D0A"/>
    <w:rsid w:val="00FA751A"/>
    <w:rsid w:val="00FB0152"/>
    <w:rsid w:val="00FB1482"/>
    <w:rsid w:val="00FB1A63"/>
    <w:rsid w:val="00FB324A"/>
    <w:rsid w:val="00FB33E4"/>
    <w:rsid w:val="00FB4B25"/>
    <w:rsid w:val="00FB6C2B"/>
    <w:rsid w:val="00FB75DB"/>
    <w:rsid w:val="00FC0CA5"/>
    <w:rsid w:val="00FC1636"/>
    <w:rsid w:val="00FC18E0"/>
    <w:rsid w:val="00FC20C3"/>
    <w:rsid w:val="00FC29BA"/>
    <w:rsid w:val="00FC29CC"/>
    <w:rsid w:val="00FC64E4"/>
    <w:rsid w:val="00FD554D"/>
    <w:rsid w:val="00FD5B24"/>
    <w:rsid w:val="00FD6522"/>
    <w:rsid w:val="00FE22F6"/>
    <w:rsid w:val="00FE2CB4"/>
    <w:rsid w:val="00FE31E9"/>
    <w:rsid w:val="00FE362B"/>
    <w:rsid w:val="00FE37EF"/>
    <w:rsid w:val="00FE4726"/>
    <w:rsid w:val="00FE54BD"/>
    <w:rsid w:val="00FE5C16"/>
    <w:rsid w:val="00FF0E49"/>
    <w:rsid w:val="00FF373C"/>
    <w:rsid w:val="00FF7518"/>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Prim2">
    <w:name w:val="Prim2"/>
    <w:aliases w:val="PrimTag"/>
    <w:rsid w:val="00D255F0"/>
    <w:pPr>
      <w:autoSpaceDE w:val="0"/>
      <w:autoSpaceDN w:val="0"/>
      <w:adjustRightInd w:val="0"/>
      <w:spacing w:line="240" w:lineRule="atLeast"/>
      <w:ind w:left="3280"/>
      <w:jc w:val="both"/>
    </w:pPr>
    <w:rPr>
      <w:rFonts w:eastAsiaTheme="minorEastAsia"/>
      <w:color w:val="000000"/>
      <w:w w:val="0"/>
      <w:lang w:eastAsia="zh-TW"/>
    </w:rPr>
  </w:style>
  <w:style w:type="paragraph" w:customStyle="1" w:styleId="Bulleted">
    <w:name w:val="Bulleted"/>
    <w:uiPriority w:val="99"/>
    <w:rsid w:val="00CC559C"/>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styleId="Bibliography">
    <w:name w:val="Bibliography"/>
    <w:basedOn w:val="Normal"/>
    <w:next w:val="Normal"/>
    <w:uiPriority w:val="37"/>
    <w:semiHidden/>
    <w:unhideWhenUsed/>
    <w:rsid w:val="00CC559C"/>
  </w:style>
  <w:style w:type="paragraph" w:customStyle="1" w:styleId="CellBodyCentred">
    <w:name w:val="CellBodyCentred"/>
    <w:uiPriority w:val="99"/>
    <w:rsid w:val="002816C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H5">
    <w:name w:val="H5"/>
    <w:aliases w:val="1.1.1.1.11"/>
    <w:next w:val="T"/>
    <w:uiPriority w:val="99"/>
    <w:rsid w:val="007D2D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webSettings.xml><?xml version="1.0" encoding="utf-8"?>
<w:webSettings xmlns:r="http://schemas.openxmlformats.org/officeDocument/2006/relationships" xmlns:w="http://schemas.openxmlformats.org/wordprocessingml/2006/main">
  <w:divs>
    <w:div w:id="42877223">
      <w:bodyDiv w:val="1"/>
      <w:marLeft w:val="0"/>
      <w:marRight w:val="0"/>
      <w:marTop w:val="0"/>
      <w:marBottom w:val="0"/>
      <w:divBdr>
        <w:top w:val="none" w:sz="0" w:space="0" w:color="auto"/>
        <w:left w:val="none" w:sz="0" w:space="0" w:color="auto"/>
        <w:bottom w:val="none" w:sz="0" w:space="0" w:color="auto"/>
        <w:right w:val="none" w:sz="0" w:space="0" w:color="auto"/>
      </w:divBdr>
    </w:div>
    <w:div w:id="46732736">
      <w:bodyDiv w:val="1"/>
      <w:marLeft w:val="0"/>
      <w:marRight w:val="0"/>
      <w:marTop w:val="0"/>
      <w:marBottom w:val="0"/>
      <w:divBdr>
        <w:top w:val="none" w:sz="0" w:space="0" w:color="auto"/>
        <w:left w:val="none" w:sz="0" w:space="0" w:color="auto"/>
        <w:bottom w:val="none" w:sz="0" w:space="0" w:color="auto"/>
        <w:right w:val="none" w:sz="0" w:space="0" w:color="auto"/>
      </w:divBdr>
    </w:div>
    <w:div w:id="56176384">
      <w:bodyDiv w:val="1"/>
      <w:marLeft w:val="0"/>
      <w:marRight w:val="0"/>
      <w:marTop w:val="0"/>
      <w:marBottom w:val="0"/>
      <w:divBdr>
        <w:top w:val="none" w:sz="0" w:space="0" w:color="auto"/>
        <w:left w:val="none" w:sz="0" w:space="0" w:color="auto"/>
        <w:bottom w:val="none" w:sz="0" w:space="0" w:color="auto"/>
        <w:right w:val="none" w:sz="0" w:space="0" w:color="auto"/>
      </w:divBdr>
      <w:divsChild>
        <w:div w:id="1285430686">
          <w:marLeft w:val="1440"/>
          <w:marRight w:val="0"/>
          <w:marTop w:val="100"/>
          <w:marBottom w:val="0"/>
          <w:divBdr>
            <w:top w:val="none" w:sz="0" w:space="0" w:color="auto"/>
            <w:left w:val="none" w:sz="0" w:space="0" w:color="auto"/>
            <w:bottom w:val="none" w:sz="0" w:space="0" w:color="auto"/>
            <w:right w:val="none" w:sz="0" w:space="0" w:color="auto"/>
          </w:divBdr>
        </w:div>
        <w:div w:id="1330593127">
          <w:marLeft w:val="1800"/>
          <w:marRight w:val="0"/>
          <w:marTop w:val="90"/>
          <w:marBottom w:val="0"/>
          <w:divBdr>
            <w:top w:val="none" w:sz="0" w:space="0" w:color="auto"/>
            <w:left w:val="none" w:sz="0" w:space="0" w:color="auto"/>
            <w:bottom w:val="none" w:sz="0" w:space="0" w:color="auto"/>
            <w:right w:val="none" w:sz="0" w:space="0" w:color="auto"/>
          </w:divBdr>
        </w:div>
        <w:div w:id="1088189616">
          <w:marLeft w:val="1800"/>
          <w:marRight w:val="0"/>
          <w:marTop w:val="90"/>
          <w:marBottom w:val="0"/>
          <w:divBdr>
            <w:top w:val="none" w:sz="0" w:space="0" w:color="auto"/>
            <w:left w:val="none" w:sz="0" w:space="0" w:color="auto"/>
            <w:bottom w:val="none" w:sz="0" w:space="0" w:color="auto"/>
            <w:right w:val="none" w:sz="0" w:space="0" w:color="auto"/>
          </w:divBdr>
        </w:div>
        <w:div w:id="606157708">
          <w:marLeft w:val="1440"/>
          <w:marRight w:val="0"/>
          <w:marTop w:val="100"/>
          <w:marBottom w:val="0"/>
          <w:divBdr>
            <w:top w:val="none" w:sz="0" w:space="0" w:color="auto"/>
            <w:left w:val="none" w:sz="0" w:space="0" w:color="auto"/>
            <w:bottom w:val="none" w:sz="0" w:space="0" w:color="auto"/>
            <w:right w:val="none" w:sz="0" w:space="0" w:color="auto"/>
          </w:divBdr>
        </w:div>
        <w:div w:id="1914899163">
          <w:marLeft w:val="1800"/>
          <w:marRight w:val="0"/>
          <w:marTop w:val="90"/>
          <w:marBottom w:val="0"/>
          <w:divBdr>
            <w:top w:val="none" w:sz="0" w:space="0" w:color="auto"/>
            <w:left w:val="none" w:sz="0" w:space="0" w:color="auto"/>
            <w:bottom w:val="none" w:sz="0" w:space="0" w:color="auto"/>
            <w:right w:val="none" w:sz="0" w:space="0" w:color="auto"/>
          </w:divBdr>
        </w:div>
        <w:div w:id="1860314348">
          <w:marLeft w:val="1800"/>
          <w:marRight w:val="0"/>
          <w:marTop w:val="90"/>
          <w:marBottom w:val="0"/>
          <w:divBdr>
            <w:top w:val="none" w:sz="0" w:space="0" w:color="auto"/>
            <w:left w:val="none" w:sz="0" w:space="0" w:color="auto"/>
            <w:bottom w:val="none" w:sz="0" w:space="0" w:color="auto"/>
            <w:right w:val="none" w:sz="0" w:space="0" w:color="auto"/>
          </w:divBdr>
        </w:div>
        <w:div w:id="200166455">
          <w:marLeft w:val="1440"/>
          <w:marRight w:val="0"/>
          <w:marTop w:val="100"/>
          <w:marBottom w:val="0"/>
          <w:divBdr>
            <w:top w:val="none" w:sz="0" w:space="0" w:color="auto"/>
            <w:left w:val="none" w:sz="0" w:space="0" w:color="auto"/>
            <w:bottom w:val="none" w:sz="0" w:space="0" w:color="auto"/>
            <w:right w:val="none" w:sz="0" w:space="0" w:color="auto"/>
          </w:divBdr>
        </w:div>
        <w:div w:id="2130271429">
          <w:marLeft w:val="1800"/>
          <w:marRight w:val="0"/>
          <w:marTop w:val="90"/>
          <w:marBottom w:val="0"/>
          <w:divBdr>
            <w:top w:val="none" w:sz="0" w:space="0" w:color="auto"/>
            <w:left w:val="none" w:sz="0" w:space="0" w:color="auto"/>
            <w:bottom w:val="none" w:sz="0" w:space="0" w:color="auto"/>
            <w:right w:val="none" w:sz="0" w:space="0" w:color="auto"/>
          </w:divBdr>
        </w:div>
      </w:divsChild>
    </w:div>
    <w:div w:id="66655492">
      <w:bodyDiv w:val="1"/>
      <w:marLeft w:val="0"/>
      <w:marRight w:val="0"/>
      <w:marTop w:val="0"/>
      <w:marBottom w:val="0"/>
      <w:divBdr>
        <w:top w:val="none" w:sz="0" w:space="0" w:color="auto"/>
        <w:left w:val="none" w:sz="0" w:space="0" w:color="auto"/>
        <w:bottom w:val="none" w:sz="0" w:space="0" w:color="auto"/>
        <w:right w:val="none" w:sz="0" w:space="0" w:color="auto"/>
      </w:divBdr>
    </w:div>
    <w:div w:id="6884298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023831">
      <w:bodyDiv w:val="1"/>
      <w:marLeft w:val="0"/>
      <w:marRight w:val="0"/>
      <w:marTop w:val="0"/>
      <w:marBottom w:val="0"/>
      <w:divBdr>
        <w:top w:val="none" w:sz="0" w:space="0" w:color="auto"/>
        <w:left w:val="none" w:sz="0" w:space="0" w:color="auto"/>
        <w:bottom w:val="none" w:sz="0" w:space="0" w:color="auto"/>
        <w:right w:val="none" w:sz="0" w:space="0" w:color="auto"/>
      </w:divBdr>
    </w:div>
    <w:div w:id="116995729">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0418265">
      <w:bodyDiv w:val="1"/>
      <w:marLeft w:val="0"/>
      <w:marRight w:val="0"/>
      <w:marTop w:val="0"/>
      <w:marBottom w:val="0"/>
      <w:divBdr>
        <w:top w:val="none" w:sz="0" w:space="0" w:color="auto"/>
        <w:left w:val="none" w:sz="0" w:space="0" w:color="auto"/>
        <w:bottom w:val="none" w:sz="0" w:space="0" w:color="auto"/>
        <w:right w:val="none" w:sz="0" w:space="0" w:color="auto"/>
      </w:divBdr>
    </w:div>
    <w:div w:id="149056564">
      <w:bodyDiv w:val="1"/>
      <w:marLeft w:val="0"/>
      <w:marRight w:val="0"/>
      <w:marTop w:val="0"/>
      <w:marBottom w:val="0"/>
      <w:divBdr>
        <w:top w:val="none" w:sz="0" w:space="0" w:color="auto"/>
        <w:left w:val="none" w:sz="0" w:space="0" w:color="auto"/>
        <w:bottom w:val="none" w:sz="0" w:space="0" w:color="auto"/>
        <w:right w:val="none" w:sz="0" w:space="0" w:color="auto"/>
      </w:divBdr>
    </w:div>
    <w:div w:id="16004366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35630568">
      <w:bodyDiv w:val="1"/>
      <w:marLeft w:val="0"/>
      <w:marRight w:val="0"/>
      <w:marTop w:val="0"/>
      <w:marBottom w:val="0"/>
      <w:divBdr>
        <w:top w:val="none" w:sz="0" w:space="0" w:color="auto"/>
        <w:left w:val="none" w:sz="0" w:space="0" w:color="auto"/>
        <w:bottom w:val="none" w:sz="0" w:space="0" w:color="auto"/>
        <w:right w:val="none" w:sz="0" w:space="0" w:color="auto"/>
      </w:divBdr>
    </w:div>
    <w:div w:id="245261267">
      <w:bodyDiv w:val="1"/>
      <w:marLeft w:val="0"/>
      <w:marRight w:val="0"/>
      <w:marTop w:val="0"/>
      <w:marBottom w:val="0"/>
      <w:divBdr>
        <w:top w:val="none" w:sz="0" w:space="0" w:color="auto"/>
        <w:left w:val="none" w:sz="0" w:space="0" w:color="auto"/>
        <w:bottom w:val="none" w:sz="0" w:space="0" w:color="auto"/>
        <w:right w:val="none" w:sz="0" w:space="0" w:color="auto"/>
      </w:divBdr>
    </w:div>
    <w:div w:id="254286913">
      <w:bodyDiv w:val="1"/>
      <w:marLeft w:val="0"/>
      <w:marRight w:val="0"/>
      <w:marTop w:val="0"/>
      <w:marBottom w:val="0"/>
      <w:divBdr>
        <w:top w:val="none" w:sz="0" w:space="0" w:color="auto"/>
        <w:left w:val="none" w:sz="0" w:space="0" w:color="auto"/>
        <w:bottom w:val="none" w:sz="0" w:space="0" w:color="auto"/>
        <w:right w:val="none" w:sz="0" w:space="0" w:color="auto"/>
      </w:divBdr>
      <w:divsChild>
        <w:div w:id="1393037565">
          <w:marLeft w:val="1440"/>
          <w:marRight w:val="0"/>
          <w:marTop w:val="100"/>
          <w:marBottom w:val="0"/>
          <w:divBdr>
            <w:top w:val="none" w:sz="0" w:space="0" w:color="auto"/>
            <w:left w:val="none" w:sz="0" w:space="0" w:color="auto"/>
            <w:bottom w:val="none" w:sz="0" w:space="0" w:color="auto"/>
            <w:right w:val="none" w:sz="0" w:space="0" w:color="auto"/>
          </w:divBdr>
        </w:div>
        <w:div w:id="869343318">
          <w:marLeft w:val="1800"/>
          <w:marRight w:val="0"/>
          <w:marTop w:val="90"/>
          <w:marBottom w:val="0"/>
          <w:divBdr>
            <w:top w:val="none" w:sz="0" w:space="0" w:color="auto"/>
            <w:left w:val="none" w:sz="0" w:space="0" w:color="auto"/>
            <w:bottom w:val="none" w:sz="0" w:space="0" w:color="auto"/>
            <w:right w:val="none" w:sz="0" w:space="0" w:color="auto"/>
          </w:divBdr>
        </w:div>
        <w:div w:id="467868746">
          <w:marLeft w:val="1800"/>
          <w:marRight w:val="0"/>
          <w:marTop w:val="90"/>
          <w:marBottom w:val="0"/>
          <w:divBdr>
            <w:top w:val="none" w:sz="0" w:space="0" w:color="auto"/>
            <w:left w:val="none" w:sz="0" w:space="0" w:color="auto"/>
            <w:bottom w:val="none" w:sz="0" w:space="0" w:color="auto"/>
            <w:right w:val="none" w:sz="0" w:space="0" w:color="auto"/>
          </w:divBdr>
        </w:div>
        <w:div w:id="1425689763">
          <w:marLeft w:val="1440"/>
          <w:marRight w:val="0"/>
          <w:marTop w:val="100"/>
          <w:marBottom w:val="0"/>
          <w:divBdr>
            <w:top w:val="none" w:sz="0" w:space="0" w:color="auto"/>
            <w:left w:val="none" w:sz="0" w:space="0" w:color="auto"/>
            <w:bottom w:val="none" w:sz="0" w:space="0" w:color="auto"/>
            <w:right w:val="none" w:sz="0" w:space="0" w:color="auto"/>
          </w:divBdr>
        </w:div>
        <w:div w:id="355035423">
          <w:marLeft w:val="1800"/>
          <w:marRight w:val="0"/>
          <w:marTop w:val="90"/>
          <w:marBottom w:val="0"/>
          <w:divBdr>
            <w:top w:val="none" w:sz="0" w:space="0" w:color="auto"/>
            <w:left w:val="none" w:sz="0" w:space="0" w:color="auto"/>
            <w:bottom w:val="none" w:sz="0" w:space="0" w:color="auto"/>
            <w:right w:val="none" w:sz="0" w:space="0" w:color="auto"/>
          </w:divBdr>
        </w:div>
        <w:div w:id="1808425836">
          <w:marLeft w:val="1800"/>
          <w:marRight w:val="0"/>
          <w:marTop w:val="90"/>
          <w:marBottom w:val="0"/>
          <w:divBdr>
            <w:top w:val="none" w:sz="0" w:space="0" w:color="auto"/>
            <w:left w:val="none" w:sz="0" w:space="0" w:color="auto"/>
            <w:bottom w:val="none" w:sz="0" w:space="0" w:color="auto"/>
            <w:right w:val="none" w:sz="0" w:space="0" w:color="auto"/>
          </w:divBdr>
        </w:div>
        <w:div w:id="1445031854">
          <w:marLeft w:val="1440"/>
          <w:marRight w:val="0"/>
          <w:marTop w:val="100"/>
          <w:marBottom w:val="0"/>
          <w:divBdr>
            <w:top w:val="none" w:sz="0" w:space="0" w:color="auto"/>
            <w:left w:val="none" w:sz="0" w:space="0" w:color="auto"/>
            <w:bottom w:val="none" w:sz="0" w:space="0" w:color="auto"/>
            <w:right w:val="none" w:sz="0" w:space="0" w:color="auto"/>
          </w:divBdr>
        </w:div>
        <w:div w:id="55514274">
          <w:marLeft w:val="1800"/>
          <w:marRight w:val="0"/>
          <w:marTop w:val="90"/>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0961941">
      <w:bodyDiv w:val="1"/>
      <w:marLeft w:val="0"/>
      <w:marRight w:val="0"/>
      <w:marTop w:val="0"/>
      <w:marBottom w:val="0"/>
      <w:divBdr>
        <w:top w:val="none" w:sz="0" w:space="0" w:color="auto"/>
        <w:left w:val="none" w:sz="0" w:space="0" w:color="auto"/>
        <w:bottom w:val="none" w:sz="0" w:space="0" w:color="auto"/>
        <w:right w:val="none" w:sz="0" w:space="0" w:color="auto"/>
      </w:divBdr>
    </w:div>
    <w:div w:id="34520826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02348">
      <w:bodyDiv w:val="1"/>
      <w:marLeft w:val="0"/>
      <w:marRight w:val="0"/>
      <w:marTop w:val="0"/>
      <w:marBottom w:val="0"/>
      <w:divBdr>
        <w:top w:val="none" w:sz="0" w:space="0" w:color="auto"/>
        <w:left w:val="none" w:sz="0" w:space="0" w:color="auto"/>
        <w:bottom w:val="none" w:sz="0" w:space="0" w:color="auto"/>
        <w:right w:val="none" w:sz="0" w:space="0" w:color="auto"/>
      </w:divBdr>
    </w:div>
    <w:div w:id="397754208">
      <w:bodyDiv w:val="1"/>
      <w:marLeft w:val="0"/>
      <w:marRight w:val="0"/>
      <w:marTop w:val="0"/>
      <w:marBottom w:val="0"/>
      <w:divBdr>
        <w:top w:val="none" w:sz="0" w:space="0" w:color="auto"/>
        <w:left w:val="none" w:sz="0" w:space="0" w:color="auto"/>
        <w:bottom w:val="none" w:sz="0" w:space="0" w:color="auto"/>
        <w:right w:val="none" w:sz="0" w:space="0" w:color="auto"/>
      </w:divBdr>
    </w:div>
    <w:div w:id="399254906">
      <w:bodyDiv w:val="1"/>
      <w:marLeft w:val="0"/>
      <w:marRight w:val="0"/>
      <w:marTop w:val="0"/>
      <w:marBottom w:val="0"/>
      <w:divBdr>
        <w:top w:val="none" w:sz="0" w:space="0" w:color="auto"/>
        <w:left w:val="none" w:sz="0" w:space="0" w:color="auto"/>
        <w:bottom w:val="none" w:sz="0" w:space="0" w:color="auto"/>
        <w:right w:val="none" w:sz="0" w:space="0" w:color="auto"/>
      </w:divBdr>
    </w:div>
    <w:div w:id="437069709">
      <w:bodyDiv w:val="1"/>
      <w:marLeft w:val="0"/>
      <w:marRight w:val="0"/>
      <w:marTop w:val="0"/>
      <w:marBottom w:val="0"/>
      <w:divBdr>
        <w:top w:val="none" w:sz="0" w:space="0" w:color="auto"/>
        <w:left w:val="none" w:sz="0" w:space="0" w:color="auto"/>
        <w:bottom w:val="none" w:sz="0" w:space="0" w:color="auto"/>
        <w:right w:val="none" w:sz="0" w:space="0" w:color="auto"/>
      </w:divBdr>
    </w:div>
    <w:div w:id="445004825">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9641329">
      <w:bodyDiv w:val="1"/>
      <w:marLeft w:val="0"/>
      <w:marRight w:val="0"/>
      <w:marTop w:val="0"/>
      <w:marBottom w:val="0"/>
      <w:divBdr>
        <w:top w:val="none" w:sz="0" w:space="0" w:color="auto"/>
        <w:left w:val="none" w:sz="0" w:space="0" w:color="auto"/>
        <w:bottom w:val="none" w:sz="0" w:space="0" w:color="auto"/>
        <w:right w:val="none" w:sz="0" w:space="0" w:color="auto"/>
      </w:divBdr>
    </w:div>
    <w:div w:id="47568063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2444934">
      <w:bodyDiv w:val="1"/>
      <w:marLeft w:val="0"/>
      <w:marRight w:val="0"/>
      <w:marTop w:val="0"/>
      <w:marBottom w:val="0"/>
      <w:divBdr>
        <w:top w:val="none" w:sz="0" w:space="0" w:color="auto"/>
        <w:left w:val="none" w:sz="0" w:space="0" w:color="auto"/>
        <w:bottom w:val="none" w:sz="0" w:space="0" w:color="auto"/>
        <w:right w:val="none" w:sz="0" w:space="0" w:color="auto"/>
      </w:divBdr>
    </w:div>
    <w:div w:id="570307553">
      <w:bodyDiv w:val="1"/>
      <w:marLeft w:val="0"/>
      <w:marRight w:val="0"/>
      <w:marTop w:val="0"/>
      <w:marBottom w:val="0"/>
      <w:divBdr>
        <w:top w:val="none" w:sz="0" w:space="0" w:color="auto"/>
        <w:left w:val="none" w:sz="0" w:space="0" w:color="auto"/>
        <w:bottom w:val="none" w:sz="0" w:space="0" w:color="auto"/>
        <w:right w:val="none" w:sz="0" w:space="0" w:color="auto"/>
      </w:divBdr>
    </w:div>
    <w:div w:id="573129727">
      <w:bodyDiv w:val="1"/>
      <w:marLeft w:val="0"/>
      <w:marRight w:val="0"/>
      <w:marTop w:val="0"/>
      <w:marBottom w:val="0"/>
      <w:divBdr>
        <w:top w:val="none" w:sz="0" w:space="0" w:color="auto"/>
        <w:left w:val="none" w:sz="0" w:space="0" w:color="auto"/>
        <w:bottom w:val="none" w:sz="0" w:space="0" w:color="auto"/>
        <w:right w:val="none" w:sz="0" w:space="0" w:color="auto"/>
      </w:divBdr>
    </w:div>
    <w:div w:id="58071897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53024608">
      <w:bodyDiv w:val="1"/>
      <w:marLeft w:val="0"/>
      <w:marRight w:val="0"/>
      <w:marTop w:val="0"/>
      <w:marBottom w:val="0"/>
      <w:divBdr>
        <w:top w:val="none" w:sz="0" w:space="0" w:color="auto"/>
        <w:left w:val="none" w:sz="0" w:space="0" w:color="auto"/>
        <w:bottom w:val="none" w:sz="0" w:space="0" w:color="auto"/>
        <w:right w:val="none" w:sz="0" w:space="0" w:color="auto"/>
      </w:divBdr>
    </w:div>
    <w:div w:id="662970837">
      <w:bodyDiv w:val="1"/>
      <w:marLeft w:val="0"/>
      <w:marRight w:val="0"/>
      <w:marTop w:val="0"/>
      <w:marBottom w:val="0"/>
      <w:divBdr>
        <w:top w:val="none" w:sz="0" w:space="0" w:color="auto"/>
        <w:left w:val="none" w:sz="0" w:space="0" w:color="auto"/>
        <w:bottom w:val="none" w:sz="0" w:space="0" w:color="auto"/>
        <w:right w:val="none" w:sz="0" w:space="0" w:color="auto"/>
      </w:divBdr>
    </w:div>
    <w:div w:id="669019451">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6882542">
      <w:bodyDiv w:val="1"/>
      <w:marLeft w:val="0"/>
      <w:marRight w:val="0"/>
      <w:marTop w:val="0"/>
      <w:marBottom w:val="0"/>
      <w:divBdr>
        <w:top w:val="none" w:sz="0" w:space="0" w:color="auto"/>
        <w:left w:val="none" w:sz="0" w:space="0" w:color="auto"/>
        <w:bottom w:val="none" w:sz="0" w:space="0" w:color="auto"/>
        <w:right w:val="none" w:sz="0" w:space="0" w:color="auto"/>
      </w:divBdr>
    </w:div>
    <w:div w:id="698046106">
      <w:bodyDiv w:val="1"/>
      <w:marLeft w:val="0"/>
      <w:marRight w:val="0"/>
      <w:marTop w:val="0"/>
      <w:marBottom w:val="0"/>
      <w:divBdr>
        <w:top w:val="none" w:sz="0" w:space="0" w:color="auto"/>
        <w:left w:val="none" w:sz="0" w:space="0" w:color="auto"/>
        <w:bottom w:val="none" w:sz="0" w:space="0" w:color="auto"/>
        <w:right w:val="none" w:sz="0" w:space="0" w:color="auto"/>
      </w:divBdr>
    </w:div>
    <w:div w:id="725689326">
      <w:bodyDiv w:val="1"/>
      <w:marLeft w:val="0"/>
      <w:marRight w:val="0"/>
      <w:marTop w:val="0"/>
      <w:marBottom w:val="0"/>
      <w:divBdr>
        <w:top w:val="none" w:sz="0" w:space="0" w:color="auto"/>
        <w:left w:val="none" w:sz="0" w:space="0" w:color="auto"/>
        <w:bottom w:val="none" w:sz="0" w:space="0" w:color="auto"/>
        <w:right w:val="none" w:sz="0" w:space="0" w:color="auto"/>
      </w:divBdr>
    </w:div>
    <w:div w:id="726029018">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7478054">
      <w:bodyDiv w:val="1"/>
      <w:marLeft w:val="0"/>
      <w:marRight w:val="0"/>
      <w:marTop w:val="0"/>
      <w:marBottom w:val="0"/>
      <w:divBdr>
        <w:top w:val="none" w:sz="0" w:space="0" w:color="auto"/>
        <w:left w:val="none" w:sz="0" w:space="0" w:color="auto"/>
        <w:bottom w:val="none" w:sz="0" w:space="0" w:color="auto"/>
        <w:right w:val="none" w:sz="0" w:space="0" w:color="auto"/>
      </w:divBdr>
    </w:div>
    <w:div w:id="738871753">
      <w:bodyDiv w:val="1"/>
      <w:marLeft w:val="0"/>
      <w:marRight w:val="0"/>
      <w:marTop w:val="0"/>
      <w:marBottom w:val="0"/>
      <w:divBdr>
        <w:top w:val="none" w:sz="0" w:space="0" w:color="auto"/>
        <w:left w:val="none" w:sz="0" w:space="0" w:color="auto"/>
        <w:bottom w:val="none" w:sz="0" w:space="0" w:color="auto"/>
        <w:right w:val="none" w:sz="0" w:space="0" w:color="auto"/>
      </w:divBdr>
    </w:div>
    <w:div w:id="7412177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6463808">
      <w:bodyDiv w:val="1"/>
      <w:marLeft w:val="0"/>
      <w:marRight w:val="0"/>
      <w:marTop w:val="0"/>
      <w:marBottom w:val="0"/>
      <w:divBdr>
        <w:top w:val="none" w:sz="0" w:space="0" w:color="auto"/>
        <w:left w:val="none" w:sz="0" w:space="0" w:color="auto"/>
        <w:bottom w:val="none" w:sz="0" w:space="0" w:color="auto"/>
        <w:right w:val="none" w:sz="0" w:space="0" w:color="auto"/>
      </w:divBdr>
    </w:div>
    <w:div w:id="794173617">
      <w:bodyDiv w:val="1"/>
      <w:marLeft w:val="0"/>
      <w:marRight w:val="0"/>
      <w:marTop w:val="0"/>
      <w:marBottom w:val="0"/>
      <w:divBdr>
        <w:top w:val="none" w:sz="0" w:space="0" w:color="auto"/>
        <w:left w:val="none" w:sz="0" w:space="0" w:color="auto"/>
        <w:bottom w:val="none" w:sz="0" w:space="0" w:color="auto"/>
        <w:right w:val="none" w:sz="0" w:space="0" w:color="auto"/>
      </w:divBdr>
    </w:div>
    <w:div w:id="81850159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6924935">
      <w:bodyDiv w:val="1"/>
      <w:marLeft w:val="0"/>
      <w:marRight w:val="0"/>
      <w:marTop w:val="0"/>
      <w:marBottom w:val="0"/>
      <w:divBdr>
        <w:top w:val="none" w:sz="0" w:space="0" w:color="auto"/>
        <w:left w:val="none" w:sz="0" w:space="0" w:color="auto"/>
        <w:bottom w:val="none" w:sz="0" w:space="0" w:color="auto"/>
        <w:right w:val="none" w:sz="0" w:space="0" w:color="auto"/>
      </w:divBdr>
    </w:div>
    <w:div w:id="839660206">
      <w:bodyDiv w:val="1"/>
      <w:marLeft w:val="0"/>
      <w:marRight w:val="0"/>
      <w:marTop w:val="0"/>
      <w:marBottom w:val="0"/>
      <w:divBdr>
        <w:top w:val="none" w:sz="0" w:space="0" w:color="auto"/>
        <w:left w:val="none" w:sz="0" w:space="0" w:color="auto"/>
        <w:bottom w:val="none" w:sz="0" w:space="0" w:color="auto"/>
        <w:right w:val="none" w:sz="0" w:space="0" w:color="auto"/>
      </w:divBdr>
    </w:div>
    <w:div w:id="895319323">
      <w:bodyDiv w:val="1"/>
      <w:marLeft w:val="0"/>
      <w:marRight w:val="0"/>
      <w:marTop w:val="0"/>
      <w:marBottom w:val="0"/>
      <w:divBdr>
        <w:top w:val="none" w:sz="0" w:space="0" w:color="auto"/>
        <w:left w:val="none" w:sz="0" w:space="0" w:color="auto"/>
        <w:bottom w:val="none" w:sz="0" w:space="0" w:color="auto"/>
        <w:right w:val="none" w:sz="0" w:space="0" w:color="auto"/>
      </w:divBdr>
    </w:div>
    <w:div w:id="909071713">
      <w:bodyDiv w:val="1"/>
      <w:marLeft w:val="0"/>
      <w:marRight w:val="0"/>
      <w:marTop w:val="0"/>
      <w:marBottom w:val="0"/>
      <w:divBdr>
        <w:top w:val="none" w:sz="0" w:space="0" w:color="auto"/>
        <w:left w:val="none" w:sz="0" w:space="0" w:color="auto"/>
        <w:bottom w:val="none" w:sz="0" w:space="0" w:color="auto"/>
        <w:right w:val="none" w:sz="0" w:space="0" w:color="auto"/>
      </w:divBdr>
    </w:div>
    <w:div w:id="932084264">
      <w:bodyDiv w:val="1"/>
      <w:marLeft w:val="0"/>
      <w:marRight w:val="0"/>
      <w:marTop w:val="0"/>
      <w:marBottom w:val="0"/>
      <w:divBdr>
        <w:top w:val="none" w:sz="0" w:space="0" w:color="auto"/>
        <w:left w:val="none" w:sz="0" w:space="0" w:color="auto"/>
        <w:bottom w:val="none" w:sz="0" w:space="0" w:color="auto"/>
        <w:right w:val="none" w:sz="0" w:space="0" w:color="auto"/>
      </w:divBdr>
    </w:div>
    <w:div w:id="937178799">
      <w:bodyDiv w:val="1"/>
      <w:marLeft w:val="0"/>
      <w:marRight w:val="0"/>
      <w:marTop w:val="0"/>
      <w:marBottom w:val="0"/>
      <w:divBdr>
        <w:top w:val="none" w:sz="0" w:space="0" w:color="auto"/>
        <w:left w:val="none" w:sz="0" w:space="0" w:color="auto"/>
        <w:bottom w:val="none" w:sz="0" w:space="0" w:color="auto"/>
        <w:right w:val="none" w:sz="0" w:space="0" w:color="auto"/>
      </w:divBdr>
    </w:div>
    <w:div w:id="941181093">
      <w:bodyDiv w:val="1"/>
      <w:marLeft w:val="0"/>
      <w:marRight w:val="0"/>
      <w:marTop w:val="0"/>
      <w:marBottom w:val="0"/>
      <w:divBdr>
        <w:top w:val="none" w:sz="0" w:space="0" w:color="auto"/>
        <w:left w:val="none" w:sz="0" w:space="0" w:color="auto"/>
        <w:bottom w:val="none" w:sz="0" w:space="0" w:color="auto"/>
        <w:right w:val="none" w:sz="0" w:space="0" w:color="auto"/>
      </w:divBdr>
    </w:div>
    <w:div w:id="964966761">
      <w:bodyDiv w:val="1"/>
      <w:marLeft w:val="0"/>
      <w:marRight w:val="0"/>
      <w:marTop w:val="0"/>
      <w:marBottom w:val="0"/>
      <w:divBdr>
        <w:top w:val="none" w:sz="0" w:space="0" w:color="auto"/>
        <w:left w:val="none" w:sz="0" w:space="0" w:color="auto"/>
        <w:bottom w:val="none" w:sz="0" w:space="0" w:color="auto"/>
        <w:right w:val="none" w:sz="0" w:space="0" w:color="auto"/>
      </w:divBdr>
    </w:div>
    <w:div w:id="973484607">
      <w:bodyDiv w:val="1"/>
      <w:marLeft w:val="0"/>
      <w:marRight w:val="0"/>
      <w:marTop w:val="0"/>
      <w:marBottom w:val="0"/>
      <w:divBdr>
        <w:top w:val="none" w:sz="0" w:space="0" w:color="auto"/>
        <w:left w:val="none" w:sz="0" w:space="0" w:color="auto"/>
        <w:bottom w:val="none" w:sz="0" w:space="0" w:color="auto"/>
        <w:right w:val="none" w:sz="0" w:space="0" w:color="auto"/>
      </w:divBdr>
    </w:div>
    <w:div w:id="1002122829">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45788354">
      <w:bodyDiv w:val="1"/>
      <w:marLeft w:val="0"/>
      <w:marRight w:val="0"/>
      <w:marTop w:val="0"/>
      <w:marBottom w:val="0"/>
      <w:divBdr>
        <w:top w:val="none" w:sz="0" w:space="0" w:color="auto"/>
        <w:left w:val="none" w:sz="0" w:space="0" w:color="auto"/>
        <w:bottom w:val="none" w:sz="0" w:space="0" w:color="auto"/>
        <w:right w:val="none" w:sz="0" w:space="0" w:color="auto"/>
      </w:divBdr>
    </w:div>
    <w:div w:id="1083448604">
      <w:bodyDiv w:val="1"/>
      <w:marLeft w:val="0"/>
      <w:marRight w:val="0"/>
      <w:marTop w:val="0"/>
      <w:marBottom w:val="0"/>
      <w:divBdr>
        <w:top w:val="none" w:sz="0" w:space="0" w:color="auto"/>
        <w:left w:val="none" w:sz="0" w:space="0" w:color="auto"/>
        <w:bottom w:val="none" w:sz="0" w:space="0" w:color="auto"/>
        <w:right w:val="none" w:sz="0" w:space="0" w:color="auto"/>
      </w:divBdr>
    </w:div>
    <w:div w:id="1109818661">
      <w:bodyDiv w:val="1"/>
      <w:marLeft w:val="0"/>
      <w:marRight w:val="0"/>
      <w:marTop w:val="0"/>
      <w:marBottom w:val="0"/>
      <w:divBdr>
        <w:top w:val="none" w:sz="0" w:space="0" w:color="auto"/>
        <w:left w:val="none" w:sz="0" w:space="0" w:color="auto"/>
        <w:bottom w:val="none" w:sz="0" w:space="0" w:color="auto"/>
        <w:right w:val="none" w:sz="0" w:space="0" w:color="auto"/>
      </w:divBdr>
    </w:div>
    <w:div w:id="111228544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317895">
      <w:bodyDiv w:val="1"/>
      <w:marLeft w:val="0"/>
      <w:marRight w:val="0"/>
      <w:marTop w:val="0"/>
      <w:marBottom w:val="0"/>
      <w:divBdr>
        <w:top w:val="none" w:sz="0" w:space="0" w:color="auto"/>
        <w:left w:val="none" w:sz="0" w:space="0" w:color="auto"/>
        <w:bottom w:val="none" w:sz="0" w:space="0" w:color="auto"/>
        <w:right w:val="none" w:sz="0" w:space="0" w:color="auto"/>
      </w:divBdr>
    </w:div>
    <w:div w:id="1155800015">
      <w:bodyDiv w:val="1"/>
      <w:marLeft w:val="0"/>
      <w:marRight w:val="0"/>
      <w:marTop w:val="0"/>
      <w:marBottom w:val="0"/>
      <w:divBdr>
        <w:top w:val="none" w:sz="0" w:space="0" w:color="auto"/>
        <w:left w:val="none" w:sz="0" w:space="0" w:color="auto"/>
        <w:bottom w:val="none" w:sz="0" w:space="0" w:color="auto"/>
        <w:right w:val="none" w:sz="0" w:space="0" w:color="auto"/>
      </w:divBdr>
      <w:divsChild>
        <w:div w:id="1258099401">
          <w:marLeft w:val="547"/>
          <w:marRight w:val="0"/>
          <w:marTop w:val="120"/>
          <w:marBottom w:val="0"/>
          <w:divBdr>
            <w:top w:val="none" w:sz="0" w:space="0" w:color="auto"/>
            <w:left w:val="none" w:sz="0" w:space="0" w:color="auto"/>
            <w:bottom w:val="none" w:sz="0" w:space="0" w:color="auto"/>
            <w:right w:val="none" w:sz="0" w:space="0" w:color="auto"/>
          </w:divBdr>
        </w:div>
      </w:divsChild>
    </w:div>
    <w:div w:id="1180463661">
      <w:bodyDiv w:val="1"/>
      <w:marLeft w:val="0"/>
      <w:marRight w:val="0"/>
      <w:marTop w:val="0"/>
      <w:marBottom w:val="0"/>
      <w:divBdr>
        <w:top w:val="none" w:sz="0" w:space="0" w:color="auto"/>
        <w:left w:val="none" w:sz="0" w:space="0" w:color="auto"/>
        <w:bottom w:val="none" w:sz="0" w:space="0" w:color="auto"/>
        <w:right w:val="none" w:sz="0" w:space="0" w:color="auto"/>
      </w:divBdr>
    </w:div>
    <w:div w:id="1182663940">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5242248">
      <w:bodyDiv w:val="1"/>
      <w:marLeft w:val="0"/>
      <w:marRight w:val="0"/>
      <w:marTop w:val="0"/>
      <w:marBottom w:val="0"/>
      <w:divBdr>
        <w:top w:val="none" w:sz="0" w:space="0" w:color="auto"/>
        <w:left w:val="none" w:sz="0" w:space="0" w:color="auto"/>
        <w:bottom w:val="none" w:sz="0" w:space="0" w:color="auto"/>
        <w:right w:val="none" w:sz="0" w:space="0" w:color="auto"/>
      </w:divBdr>
    </w:div>
    <w:div w:id="1261714503">
      <w:bodyDiv w:val="1"/>
      <w:marLeft w:val="0"/>
      <w:marRight w:val="0"/>
      <w:marTop w:val="0"/>
      <w:marBottom w:val="0"/>
      <w:divBdr>
        <w:top w:val="none" w:sz="0" w:space="0" w:color="auto"/>
        <w:left w:val="none" w:sz="0" w:space="0" w:color="auto"/>
        <w:bottom w:val="none" w:sz="0" w:space="0" w:color="auto"/>
        <w:right w:val="none" w:sz="0" w:space="0" w:color="auto"/>
      </w:divBdr>
    </w:div>
    <w:div w:id="126630339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298608844">
      <w:bodyDiv w:val="1"/>
      <w:marLeft w:val="0"/>
      <w:marRight w:val="0"/>
      <w:marTop w:val="0"/>
      <w:marBottom w:val="0"/>
      <w:divBdr>
        <w:top w:val="none" w:sz="0" w:space="0" w:color="auto"/>
        <w:left w:val="none" w:sz="0" w:space="0" w:color="auto"/>
        <w:bottom w:val="none" w:sz="0" w:space="0" w:color="auto"/>
        <w:right w:val="none" w:sz="0" w:space="0" w:color="auto"/>
      </w:divBdr>
    </w:div>
    <w:div w:id="1348214318">
      <w:bodyDiv w:val="1"/>
      <w:marLeft w:val="0"/>
      <w:marRight w:val="0"/>
      <w:marTop w:val="0"/>
      <w:marBottom w:val="0"/>
      <w:divBdr>
        <w:top w:val="none" w:sz="0" w:space="0" w:color="auto"/>
        <w:left w:val="none" w:sz="0" w:space="0" w:color="auto"/>
        <w:bottom w:val="none" w:sz="0" w:space="0" w:color="auto"/>
        <w:right w:val="none" w:sz="0" w:space="0" w:color="auto"/>
      </w:divBdr>
    </w:div>
    <w:div w:id="141493039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498616">
      <w:bodyDiv w:val="1"/>
      <w:marLeft w:val="0"/>
      <w:marRight w:val="0"/>
      <w:marTop w:val="0"/>
      <w:marBottom w:val="0"/>
      <w:divBdr>
        <w:top w:val="none" w:sz="0" w:space="0" w:color="auto"/>
        <w:left w:val="none" w:sz="0" w:space="0" w:color="auto"/>
        <w:bottom w:val="none" w:sz="0" w:space="0" w:color="auto"/>
        <w:right w:val="none" w:sz="0" w:space="0" w:color="auto"/>
      </w:divBdr>
    </w:div>
    <w:div w:id="144549462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0292831">
      <w:bodyDiv w:val="1"/>
      <w:marLeft w:val="0"/>
      <w:marRight w:val="0"/>
      <w:marTop w:val="0"/>
      <w:marBottom w:val="0"/>
      <w:divBdr>
        <w:top w:val="none" w:sz="0" w:space="0" w:color="auto"/>
        <w:left w:val="none" w:sz="0" w:space="0" w:color="auto"/>
        <w:bottom w:val="none" w:sz="0" w:space="0" w:color="auto"/>
        <w:right w:val="none" w:sz="0" w:space="0" w:color="auto"/>
      </w:divBdr>
      <w:divsChild>
        <w:div w:id="889533705">
          <w:marLeft w:val="1440"/>
          <w:marRight w:val="0"/>
          <w:marTop w:val="100"/>
          <w:marBottom w:val="0"/>
          <w:divBdr>
            <w:top w:val="none" w:sz="0" w:space="0" w:color="auto"/>
            <w:left w:val="none" w:sz="0" w:space="0" w:color="auto"/>
            <w:bottom w:val="none" w:sz="0" w:space="0" w:color="auto"/>
            <w:right w:val="none" w:sz="0" w:space="0" w:color="auto"/>
          </w:divBdr>
        </w:div>
        <w:div w:id="691956216">
          <w:marLeft w:val="1800"/>
          <w:marRight w:val="0"/>
          <w:marTop w:val="90"/>
          <w:marBottom w:val="0"/>
          <w:divBdr>
            <w:top w:val="none" w:sz="0" w:space="0" w:color="auto"/>
            <w:left w:val="none" w:sz="0" w:space="0" w:color="auto"/>
            <w:bottom w:val="none" w:sz="0" w:space="0" w:color="auto"/>
            <w:right w:val="none" w:sz="0" w:space="0" w:color="auto"/>
          </w:divBdr>
        </w:div>
        <w:div w:id="1686128009">
          <w:marLeft w:val="1800"/>
          <w:marRight w:val="0"/>
          <w:marTop w:val="90"/>
          <w:marBottom w:val="0"/>
          <w:divBdr>
            <w:top w:val="none" w:sz="0" w:space="0" w:color="auto"/>
            <w:left w:val="none" w:sz="0" w:space="0" w:color="auto"/>
            <w:bottom w:val="none" w:sz="0" w:space="0" w:color="auto"/>
            <w:right w:val="none" w:sz="0" w:space="0" w:color="auto"/>
          </w:divBdr>
        </w:div>
        <w:div w:id="1192498091">
          <w:marLeft w:val="1440"/>
          <w:marRight w:val="0"/>
          <w:marTop w:val="100"/>
          <w:marBottom w:val="0"/>
          <w:divBdr>
            <w:top w:val="none" w:sz="0" w:space="0" w:color="auto"/>
            <w:left w:val="none" w:sz="0" w:space="0" w:color="auto"/>
            <w:bottom w:val="none" w:sz="0" w:space="0" w:color="auto"/>
            <w:right w:val="none" w:sz="0" w:space="0" w:color="auto"/>
          </w:divBdr>
        </w:div>
        <w:div w:id="409547110">
          <w:marLeft w:val="1800"/>
          <w:marRight w:val="0"/>
          <w:marTop w:val="90"/>
          <w:marBottom w:val="0"/>
          <w:divBdr>
            <w:top w:val="none" w:sz="0" w:space="0" w:color="auto"/>
            <w:left w:val="none" w:sz="0" w:space="0" w:color="auto"/>
            <w:bottom w:val="none" w:sz="0" w:space="0" w:color="auto"/>
            <w:right w:val="none" w:sz="0" w:space="0" w:color="auto"/>
          </w:divBdr>
        </w:div>
        <w:div w:id="477191065">
          <w:marLeft w:val="1800"/>
          <w:marRight w:val="0"/>
          <w:marTop w:val="90"/>
          <w:marBottom w:val="0"/>
          <w:divBdr>
            <w:top w:val="none" w:sz="0" w:space="0" w:color="auto"/>
            <w:left w:val="none" w:sz="0" w:space="0" w:color="auto"/>
            <w:bottom w:val="none" w:sz="0" w:space="0" w:color="auto"/>
            <w:right w:val="none" w:sz="0" w:space="0" w:color="auto"/>
          </w:divBdr>
        </w:div>
        <w:div w:id="599879083">
          <w:marLeft w:val="1440"/>
          <w:marRight w:val="0"/>
          <w:marTop w:val="100"/>
          <w:marBottom w:val="0"/>
          <w:divBdr>
            <w:top w:val="none" w:sz="0" w:space="0" w:color="auto"/>
            <w:left w:val="none" w:sz="0" w:space="0" w:color="auto"/>
            <w:bottom w:val="none" w:sz="0" w:space="0" w:color="auto"/>
            <w:right w:val="none" w:sz="0" w:space="0" w:color="auto"/>
          </w:divBdr>
        </w:div>
        <w:div w:id="1629118980">
          <w:marLeft w:val="1800"/>
          <w:marRight w:val="0"/>
          <w:marTop w:val="90"/>
          <w:marBottom w:val="0"/>
          <w:divBdr>
            <w:top w:val="none" w:sz="0" w:space="0" w:color="auto"/>
            <w:left w:val="none" w:sz="0" w:space="0" w:color="auto"/>
            <w:bottom w:val="none" w:sz="0" w:space="0" w:color="auto"/>
            <w:right w:val="none" w:sz="0" w:space="0" w:color="auto"/>
          </w:divBdr>
        </w:div>
      </w:divsChild>
    </w:div>
    <w:div w:id="1536045935">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7821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8682076">
      <w:bodyDiv w:val="1"/>
      <w:marLeft w:val="0"/>
      <w:marRight w:val="0"/>
      <w:marTop w:val="0"/>
      <w:marBottom w:val="0"/>
      <w:divBdr>
        <w:top w:val="none" w:sz="0" w:space="0" w:color="auto"/>
        <w:left w:val="none" w:sz="0" w:space="0" w:color="auto"/>
        <w:bottom w:val="none" w:sz="0" w:space="0" w:color="auto"/>
        <w:right w:val="none" w:sz="0" w:space="0" w:color="auto"/>
      </w:divBdr>
    </w:div>
    <w:div w:id="1664890351">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95103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599246">
      <w:bodyDiv w:val="1"/>
      <w:marLeft w:val="0"/>
      <w:marRight w:val="0"/>
      <w:marTop w:val="0"/>
      <w:marBottom w:val="0"/>
      <w:divBdr>
        <w:top w:val="none" w:sz="0" w:space="0" w:color="auto"/>
        <w:left w:val="none" w:sz="0" w:space="0" w:color="auto"/>
        <w:bottom w:val="none" w:sz="0" w:space="0" w:color="auto"/>
        <w:right w:val="none" w:sz="0" w:space="0" w:color="auto"/>
      </w:divBdr>
    </w:div>
    <w:div w:id="1711686844">
      <w:bodyDiv w:val="1"/>
      <w:marLeft w:val="0"/>
      <w:marRight w:val="0"/>
      <w:marTop w:val="0"/>
      <w:marBottom w:val="0"/>
      <w:divBdr>
        <w:top w:val="none" w:sz="0" w:space="0" w:color="auto"/>
        <w:left w:val="none" w:sz="0" w:space="0" w:color="auto"/>
        <w:bottom w:val="none" w:sz="0" w:space="0" w:color="auto"/>
        <w:right w:val="none" w:sz="0" w:space="0" w:color="auto"/>
      </w:divBdr>
    </w:div>
    <w:div w:id="1719696537">
      <w:bodyDiv w:val="1"/>
      <w:marLeft w:val="0"/>
      <w:marRight w:val="0"/>
      <w:marTop w:val="0"/>
      <w:marBottom w:val="0"/>
      <w:divBdr>
        <w:top w:val="none" w:sz="0" w:space="0" w:color="auto"/>
        <w:left w:val="none" w:sz="0" w:space="0" w:color="auto"/>
        <w:bottom w:val="none" w:sz="0" w:space="0" w:color="auto"/>
        <w:right w:val="none" w:sz="0" w:space="0" w:color="auto"/>
      </w:divBdr>
    </w:div>
    <w:div w:id="173088088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977827">
      <w:bodyDiv w:val="1"/>
      <w:marLeft w:val="0"/>
      <w:marRight w:val="0"/>
      <w:marTop w:val="0"/>
      <w:marBottom w:val="0"/>
      <w:divBdr>
        <w:top w:val="none" w:sz="0" w:space="0" w:color="auto"/>
        <w:left w:val="none" w:sz="0" w:space="0" w:color="auto"/>
        <w:bottom w:val="none" w:sz="0" w:space="0" w:color="auto"/>
        <w:right w:val="none" w:sz="0" w:space="0" w:color="auto"/>
      </w:divBdr>
    </w:div>
    <w:div w:id="174918764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967010">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8625346">
      <w:bodyDiv w:val="1"/>
      <w:marLeft w:val="0"/>
      <w:marRight w:val="0"/>
      <w:marTop w:val="0"/>
      <w:marBottom w:val="0"/>
      <w:divBdr>
        <w:top w:val="none" w:sz="0" w:space="0" w:color="auto"/>
        <w:left w:val="none" w:sz="0" w:space="0" w:color="auto"/>
        <w:bottom w:val="none" w:sz="0" w:space="0" w:color="auto"/>
        <w:right w:val="none" w:sz="0" w:space="0" w:color="auto"/>
      </w:divBdr>
    </w:div>
    <w:div w:id="1827820035">
      <w:bodyDiv w:val="1"/>
      <w:marLeft w:val="0"/>
      <w:marRight w:val="0"/>
      <w:marTop w:val="0"/>
      <w:marBottom w:val="0"/>
      <w:divBdr>
        <w:top w:val="none" w:sz="0" w:space="0" w:color="auto"/>
        <w:left w:val="none" w:sz="0" w:space="0" w:color="auto"/>
        <w:bottom w:val="none" w:sz="0" w:space="0" w:color="auto"/>
        <w:right w:val="none" w:sz="0" w:space="0" w:color="auto"/>
      </w:divBdr>
    </w:div>
    <w:div w:id="1863089478">
      <w:bodyDiv w:val="1"/>
      <w:marLeft w:val="0"/>
      <w:marRight w:val="0"/>
      <w:marTop w:val="0"/>
      <w:marBottom w:val="0"/>
      <w:divBdr>
        <w:top w:val="none" w:sz="0" w:space="0" w:color="auto"/>
        <w:left w:val="none" w:sz="0" w:space="0" w:color="auto"/>
        <w:bottom w:val="none" w:sz="0" w:space="0" w:color="auto"/>
        <w:right w:val="none" w:sz="0" w:space="0" w:color="auto"/>
      </w:divBdr>
    </w:div>
    <w:div w:id="187009880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539708">
      <w:bodyDiv w:val="1"/>
      <w:marLeft w:val="0"/>
      <w:marRight w:val="0"/>
      <w:marTop w:val="0"/>
      <w:marBottom w:val="0"/>
      <w:divBdr>
        <w:top w:val="none" w:sz="0" w:space="0" w:color="auto"/>
        <w:left w:val="none" w:sz="0" w:space="0" w:color="auto"/>
        <w:bottom w:val="none" w:sz="0" w:space="0" w:color="auto"/>
        <w:right w:val="none" w:sz="0" w:space="0" w:color="auto"/>
      </w:divBdr>
    </w:div>
    <w:div w:id="187650345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635418">
      <w:bodyDiv w:val="1"/>
      <w:marLeft w:val="0"/>
      <w:marRight w:val="0"/>
      <w:marTop w:val="0"/>
      <w:marBottom w:val="0"/>
      <w:divBdr>
        <w:top w:val="none" w:sz="0" w:space="0" w:color="auto"/>
        <w:left w:val="none" w:sz="0" w:space="0" w:color="auto"/>
        <w:bottom w:val="none" w:sz="0" w:space="0" w:color="auto"/>
        <w:right w:val="none" w:sz="0" w:space="0" w:color="auto"/>
      </w:divBdr>
    </w:div>
    <w:div w:id="1935356680">
      <w:bodyDiv w:val="1"/>
      <w:marLeft w:val="0"/>
      <w:marRight w:val="0"/>
      <w:marTop w:val="0"/>
      <w:marBottom w:val="0"/>
      <w:divBdr>
        <w:top w:val="none" w:sz="0" w:space="0" w:color="auto"/>
        <w:left w:val="none" w:sz="0" w:space="0" w:color="auto"/>
        <w:bottom w:val="none" w:sz="0" w:space="0" w:color="auto"/>
        <w:right w:val="none" w:sz="0" w:space="0" w:color="auto"/>
      </w:divBdr>
    </w:div>
    <w:div w:id="1944453558">
      <w:bodyDiv w:val="1"/>
      <w:marLeft w:val="0"/>
      <w:marRight w:val="0"/>
      <w:marTop w:val="0"/>
      <w:marBottom w:val="0"/>
      <w:divBdr>
        <w:top w:val="none" w:sz="0" w:space="0" w:color="auto"/>
        <w:left w:val="none" w:sz="0" w:space="0" w:color="auto"/>
        <w:bottom w:val="none" w:sz="0" w:space="0" w:color="auto"/>
        <w:right w:val="none" w:sz="0" w:space="0" w:color="auto"/>
      </w:divBdr>
    </w:div>
    <w:div w:id="1958295919">
      <w:bodyDiv w:val="1"/>
      <w:marLeft w:val="0"/>
      <w:marRight w:val="0"/>
      <w:marTop w:val="0"/>
      <w:marBottom w:val="0"/>
      <w:divBdr>
        <w:top w:val="none" w:sz="0" w:space="0" w:color="auto"/>
        <w:left w:val="none" w:sz="0" w:space="0" w:color="auto"/>
        <w:bottom w:val="none" w:sz="0" w:space="0" w:color="auto"/>
        <w:right w:val="none" w:sz="0" w:space="0" w:color="auto"/>
      </w:divBdr>
    </w:div>
    <w:div w:id="1963151115">
      <w:bodyDiv w:val="1"/>
      <w:marLeft w:val="0"/>
      <w:marRight w:val="0"/>
      <w:marTop w:val="0"/>
      <w:marBottom w:val="0"/>
      <w:divBdr>
        <w:top w:val="none" w:sz="0" w:space="0" w:color="auto"/>
        <w:left w:val="none" w:sz="0" w:space="0" w:color="auto"/>
        <w:bottom w:val="none" w:sz="0" w:space="0" w:color="auto"/>
        <w:right w:val="none" w:sz="0" w:space="0" w:color="auto"/>
      </w:divBdr>
    </w:div>
    <w:div w:id="1976249584">
      <w:bodyDiv w:val="1"/>
      <w:marLeft w:val="0"/>
      <w:marRight w:val="0"/>
      <w:marTop w:val="0"/>
      <w:marBottom w:val="0"/>
      <w:divBdr>
        <w:top w:val="none" w:sz="0" w:space="0" w:color="auto"/>
        <w:left w:val="none" w:sz="0" w:space="0" w:color="auto"/>
        <w:bottom w:val="none" w:sz="0" w:space="0" w:color="auto"/>
        <w:right w:val="none" w:sz="0" w:space="0" w:color="auto"/>
      </w:divBdr>
    </w:div>
    <w:div w:id="1984845040">
      <w:bodyDiv w:val="1"/>
      <w:marLeft w:val="0"/>
      <w:marRight w:val="0"/>
      <w:marTop w:val="0"/>
      <w:marBottom w:val="0"/>
      <w:divBdr>
        <w:top w:val="none" w:sz="0" w:space="0" w:color="auto"/>
        <w:left w:val="none" w:sz="0" w:space="0" w:color="auto"/>
        <w:bottom w:val="none" w:sz="0" w:space="0" w:color="auto"/>
        <w:right w:val="none" w:sz="0" w:space="0" w:color="auto"/>
      </w:divBdr>
    </w:div>
    <w:div w:id="1986734918">
      <w:bodyDiv w:val="1"/>
      <w:marLeft w:val="0"/>
      <w:marRight w:val="0"/>
      <w:marTop w:val="0"/>
      <w:marBottom w:val="0"/>
      <w:divBdr>
        <w:top w:val="none" w:sz="0" w:space="0" w:color="auto"/>
        <w:left w:val="none" w:sz="0" w:space="0" w:color="auto"/>
        <w:bottom w:val="none" w:sz="0" w:space="0" w:color="auto"/>
        <w:right w:val="none" w:sz="0" w:space="0" w:color="auto"/>
      </w:divBdr>
    </w:div>
    <w:div w:id="1991784767">
      <w:bodyDiv w:val="1"/>
      <w:marLeft w:val="0"/>
      <w:marRight w:val="0"/>
      <w:marTop w:val="0"/>
      <w:marBottom w:val="0"/>
      <w:divBdr>
        <w:top w:val="none" w:sz="0" w:space="0" w:color="auto"/>
        <w:left w:val="none" w:sz="0" w:space="0" w:color="auto"/>
        <w:bottom w:val="none" w:sz="0" w:space="0" w:color="auto"/>
        <w:right w:val="none" w:sz="0" w:space="0" w:color="auto"/>
      </w:divBdr>
    </w:div>
    <w:div w:id="1999769828">
      <w:bodyDiv w:val="1"/>
      <w:marLeft w:val="0"/>
      <w:marRight w:val="0"/>
      <w:marTop w:val="0"/>
      <w:marBottom w:val="0"/>
      <w:divBdr>
        <w:top w:val="none" w:sz="0" w:space="0" w:color="auto"/>
        <w:left w:val="none" w:sz="0" w:space="0" w:color="auto"/>
        <w:bottom w:val="none" w:sz="0" w:space="0" w:color="auto"/>
        <w:right w:val="none" w:sz="0" w:space="0" w:color="auto"/>
      </w:divBdr>
    </w:div>
    <w:div w:id="2019893141">
      <w:bodyDiv w:val="1"/>
      <w:marLeft w:val="0"/>
      <w:marRight w:val="0"/>
      <w:marTop w:val="0"/>
      <w:marBottom w:val="0"/>
      <w:divBdr>
        <w:top w:val="none" w:sz="0" w:space="0" w:color="auto"/>
        <w:left w:val="none" w:sz="0" w:space="0" w:color="auto"/>
        <w:bottom w:val="none" w:sz="0" w:space="0" w:color="auto"/>
        <w:right w:val="none" w:sz="0" w:space="0" w:color="auto"/>
      </w:divBdr>
    </w:div>
    <w:div w:id="203071230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308738">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1972451">
      <w:bodyDiv w:val="1"/>
      <w:marLeft w:val="0"/>
      <w:marRight w:val="0"/>
      <w:marTop w:val="0"/>
      <w:marBottom w:val="0"/>
      <w:divBdr>
        <w:top w:val="none" w:sz="0" w:space="0" w:color="auto"/>
        <w:left w:val="none" w:sz="0" w:space="0" w:color="auto"/>
        <w:bottom w:val="none" w:sz="0" w:space="0" w:color="auto"/>
        <w:right w:val="none" w:sz="0" w:space="0" w:color="auto"/>
      </w:divBdr>
    </w:div>
    <w:div w:id="2068723201">
      <w:bodyDiv w:val="1"/>
      <w:marLeft w:val="0"/>
      <w:marRight w:val="0"/>
      <w:marTop w:val="0"/>
      <w:marBottom w:val="0"/>
      <w:divBdr>
        <w:top w:val="none" w:sz="0" w:space="0" w:color="auto"/>
        <w:left w:val="none" w:sz="0" w:space="0" w:color="auto"/>
        <w:bottom w:val="none" w:sz="0" w:space="0" w:color="auto"/>
        <w:right w:val="none" w:sz="0" w:space="0" w:color="auto"/>
      </w:divBdr>
    </w:div>
    <w:div w:id="2121222642">
      <w:bodyDiv w:val="1"/>
      <w:marLeft w:val="0"/>
      <w:marRight w:val="0"/>
      <w:marTop w:val="0"/>
      <w:marBottom w:val="0"/>
      <w:divBdr>
        <w:top w:val="none" w:sz="0" w:space="0" w:color="auto"/>
        <w:left w:val="none" w:sz="0" w:space="0" w:color="auto"/>
        <w:bottom w:val="none" w:sz="0" w:space="0" w:color="auto"/>
        <w:right w:val="none" w:sz="0" w:space="0" w:color="auto"/>
      </w:divBdr>
    </w:div>
    <w:div w:id="212503198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D972F-8001-4A7D-A2E2-A748FB14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3370</Words>
  <Characters>17033</Characters>
  <Application>Microsoft Office Word</Application>
  <DocSecurity>0</DocSecurity>
  <Lines>141</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LB225</vt:lpstr>
      <vt:lpstr>doc.: IEEE 802.11-12/1234r0</vt:lpstr>
    </vt:vector>
  </TitlesOfParts>
  <Company>MediaTek Inc.</Company>
  <LinksUpToDate>false</LinksUpToDate>
  <CharactersWithSpaces>20363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LB225</dc:title>
  <dc:subject>Submission</dc:subject>
  <dc:creator>Frank Hsu</dc:creator>
  <cp:keywords>March 2017</cp:keywords>
  <cp:lastModifiedBy>mtk02307</cp:lastModifiedBy>
  <cp:revision>2</cp:revision>
  <cp:lastPrinted>2010-05-04T03:47:00Z</cp:lastPrinted>
  <dcterms:created xsi:type="dcterms:W3CDTF">2017-09-13T18:46:00Z</dcterms:created>
  <dcterms:modified xsi:type="dcterms:W3CDTF">2017-09-13T18:46:00Z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