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520"/>
        <w:gridCol w:w="851"/>
        <w:gridCol w:w="2805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03474" w:rsidP="00B5133C">
            <w:pPr>
              <w:pStyle w:val="T2"/>
            </w:pPr>
            <w:r>
              <w:rPr>
                <w:lang w:eastAsia="ja-JP"/>
              </w:rPr>
              <w:t>Jul</w:t>
            </w:r>
            <w:r w:rsidR="00DB0C69">
              <w:rPr>
                <w:lang w:eastAsia="ja-JP"/>
              </w:rPr>
              <w:t>y</w:t>
            </w:r>
            <w:r w:rsidR="001B0ABE">
              <w:t xml:space="preserve"> 201</w:t>
            </w:r>
            <w:r w:rsidR="00347A41">
              <w:rPr>
                <w:lang w:eastAsia="ja-JP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303474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347A41">
              <w:rPr>
                <w:b w:val="0"/>
                <w:sz w:val="22"/>
                <w:szCs w:val="22"/>
                <w:lang w:eastAsia="ja-JP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7E1E">
              <w:rPr>
                <w:b w:val="0"/>
                <w:sz w:val="22"/>
                <w:szCs w:val="22"/>
                <w:lang w:eastAsia="ja-JP"/>
              </w:rPr>
              <w:t>0</w:t>
            </w:r>
            <w:r w:rsidR="00303474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303474">
              <w:rPr>
                <w:b w:val="0"/>
                <w:sz w:val="22"/>
                <w:szCs w:val="22"/>
                <w:lang w:eastAsia="ja-JP"/>
              </w:rPr>
              <w:t>10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F81BA0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05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:rsidTr="00F81BA0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3D767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797D5B" w:rsidRPr="003B21A0" w:rsidRDefault="003D767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52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vAlign w:val="center"/>
          </w:tcPr>
          <w:p w:rsidR="00797D5B" w:rsidRPr="003B21A0" w:rsidRDefault="003D767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</w:t>
            </w:r>
            <w:r w:rsidR="00347A41">
              <w:rPr>
                <w:b w:val="0"/>
                <w:sz w:val="22"/>
                <w:szCs w:val="22"/>
                <w:lang w:eastAsia="ja-JP"/>
              </w:rPr>
              <w:t>.com</w:t>
            </w:r>
          </w:p>
        </w:tc>
      </w:tr>
      <w:tr w:rsidR="001F0053" w:rsidRPr="003B21A0" w:rsidTr="00F81BA0">
        <w:trPr>
          <w:jc w:val="center"/>
        </w:trPr>
        <w:tc>
          <w:tcPr>
            <w:tcW w:w="1809" w:type="dxa"/>
            <w:vAlign w:val="center"/>
          </w:tcPr>
          <w:p w:rsidR="001F0053" w:rsidRPr="003D767F" w:rsidRDefault="003D767F" w:rsidP="00F81BA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 xml:space="preserve">David </w:t>
            </w:r>
            <w:r w:rsidR="00F81BA0"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Xun </w:t>
            </w: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Yang</w:t>
            </w:r>
          </w:p>
        </w:tc>
        <w:tc>
          <w:tcPr>
            <w:tcW w:w="1591" w:type="dxa"/>
            <w:vAlign w:val="center"/>
          </w:tcPr>
          <w:p w:rsidR="001F0053" w:rsidRPr="003D767F" w:rsidRDefault="003D767F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252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1F0053" w:rsidRPr="003B21A0" w:rsidRDefault="00F81BA0" w:rsidP="00F81B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</w:tbl>
    <w:p w:rsidR="00797D5B" w:rsidRPr="00A36A5F" w:rsidRDefault="008D26F8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492FD6" w:rsidRDefault="00492F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2FD6" w:rsidRPr="00FA6654" w:rsidRDefault="00492FD6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</w:rPr>
                              <w:t>TGax</w:t>
                            </w:r>
                            <w:r w:rsidRPr="00FA6654">
                              <w:t xml:space="preserve">, MAC Ad Hoc meeting minutes </w:t>
                            </w:r>
                            <w:r w:rsidRPr="00FA6654">
                              <w:rPr>
                                <w:rFonts w:hint="eastAsia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>
                              <w:t>Jul 10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t>7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492FD6" w:rsidRDefault="00492F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2FD6" w:rsidRPr="00FA6654" w:rsidRDefault="00492FD6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</w:rPr>
                        <w:t>TGax</w:t>
                      </w:r>
                      <w:r w:rsidRPr="00FA6654">
                        <w:t xml:space="preserve">, MAC Ad Hoc meeting minutes </w:t>
                      </w:r>
                      <w:r w:rsidRPr="00FA6654">
                        <w:rPr>
                          <w:rFonts w:hint="eastAsia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>
                        <w:t>Jul 10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>
                        <w:t>13</w:t>
                      </w:r>
                      <w:r w:rsidRPr="00FA6654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FA6654">
                        <w:t>, 201</w:t>
                      </w:r>
                      <w:r>
                        <w:t>7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 Ad hoc</w:t>
      </w:r>
    </w:p>
    <w:p w:rsidR="00797D5B" w:rsidRDefault="00303474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Jul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 w:rsidR="00D9363F">
        <w:rPr>
          <w:b/>
          <w:sz w:val="28"/>
        </w:rPr>
        <w:t>7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Berlin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Germany</w:t>
      </w:r>
    </w:p>
    <w:p w:rsidR="001F0053" w:rsidRPr="00A36A5F" w:rsidRDefault="00303474" w:rsidP="00797D5B">
      <w:pPr>
        <w:jc w:val="center"/>
        <w:rPr>
          <w:b/>
          <w:sz w:val="28"/>
        </w:rPr>
      </w:pPr>
      <w:r>
        <w:rPr>
          <w:b/>
          <w:sz w:val="28"/>
        </w:rPr>
        <w:t>Jul</w:t>
      </w:r>
      <w:r w:rsidR="001B5D90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10</w:t>
      </w:r>
      <w:r w:rsidR="00112A14" w:rsidRPr="00112A14">
        <w:rPr>
          <w:rFonts w:hint="eastAsia"/>
          <w:b/>
          <w:sz w:val="28"/>
          <w:vertAlign w:val="superscript"/>
        </w:rPr>
        <w:t>th</w:t>
      </w:r>
      <w:r w:rsidR="00112A14">
        <w:rPr>
          <w:rFonts w:hint="eastAsia"/>
          <w:b/>
          <w:sz w:val="28"/>
        </w:rPr>
        <w:t xml:space="preserve">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 w:rsidR="00A37144">
        <w:rPr>
          <w:b/>
          <w:sz w:val="28"/>
        </w:rPr>
        <w:t>1</w:t>
      </w:r>
      <w:r>
        <w:rPr>
          <w:b/>
          <w:sz w:val="28"/>
        </w:rPr>
        <w:t>3</w:t>
      </w:r>
      <w:r w:rsidR="00D725C4" w:rsidRPr="00D725C4">
        <w:rPr>
          <w:rFonts w:hint="eastAsia"/>
          <w:b/>
          <w:sz w:val="28"/>
          <w:vertAlign w:val="superscript"/>
        </w:rPr>
        <w:t>t</w:t>
      </w:r>
      <w:r w:rsidR="00264BF2">
        <w:rPr>
          <w:rFonts w:hint="eastAsia"/>
          <w:b/>
          <w:sz w:val="28"/>
          <w:vertAlign w:val="superscript"/>
        </w:rPr>
        <w:t>h</w:t>
      </w:r>
      <w:r w:rsidR="001F0053">
        <w:rPr>
          <w:rFonts w:hint="eastAsia"/>
          <w:b/>
          <w:sz w:val="28"/>
        </w:rPr>
        <w:t>, 201</w:t>
      </w:r>
      <w:r w:rsidR="00D9363F">
        <w:rPr>
          <w:b/>
          <w:sz w:val="28"/>
        </w:rPr>
        <w:t>7</w:t>
      </w:r>
    </w:p>
    <w:p w:rsidR="00797D5B" w:rsidRPr="00A36A5F" w:rsidRDefault="00797D5B" w:rsidP="00797D5B"/>
    <w:p w:rsidR="00797D5B" w:rsidRPr="001F0053" w:rsidRDefault="00D6582F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Monday</w:t>
      </w:r>
      <w:r w:rsidR="00BA6BD8">
        <w:rPr>
          <w:rFonts w:hint="eastAsia"/>
          <w:b/>
          <w:sz w:val="28"/>
          <w:u w:val="single"/>
        </w:rPr>
        <w:t xml:space="preserve">, </w:t>
      </w:r>
      <w:r w:rsidR="00303474">
        <w:rPr>
          <w:b/>
          <w:sz w:val="28"/>
          <w:u w:val="single"/>
        </w:rPr>
        <w:t>Jul</w:t>
      </w:r>
      <w:r w:rsidR="00AE09CD">
        <w:rPr>
          <w:b/>
          <w:sz w:val="28"/>
          <w:u w:val="single"/>
        </w:rPr>
        <w:t xml:space="preserve"> </w:t>
      </w:r>
      <w:r w:rsidR="00303474">
        <w:rPr>
          <w:b/>
          <w:sz w:val="28"/>
          <w:u w:val="single"/>
        </w:rPr>
        <w:t>10</w:t>
      </w:r>
      <w:r w:rsidR="00112A14" w:rsidRPr="00112A14">
        <w:rPr>
          <w:rFonts w:hint="eastAsia"/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 w:rsidR="00D9363F">
        <w:rPr>
          <w:b/>
          <w:sz w:val="28"/>
          <w:u w:val="single"/>
        </w:rPr>
        <w:t>7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</w:t>
      </w:r>
      <w:r w:rsidR="0050203D">
        <w:rPr>
          <w:b/>
          <w:sz w:val="28"/>
          <w:u w:val="single"/>
        </w:rPr>
        <w:t>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TGax</w:t>
      </w:r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16</w:t>
      </w:r>
      <w:r w:rsidR="00696C45">
        <w:rPr>
          <w:rFonts w:hint="eastAsia"/>
          <w:b/>
          <w:sz w:val="28"/>
          <w:u w:val="single"/>
        </w:rPr>
        <w:t>:</w:t>
      </w:r>
      <w:r w:rsidR="00A37144">
        <w:rPr>
          <w:b/>
          <w:sz w:val="28"/>
          <w:u w:val="single"/>
        </w:rPr>
        <w:t>0</w:t>
      </w:r>
      <w:r w:rsidR="00AA2E78"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18</w:t>
      </w:r>
      <w:r w:rsidR="00696C45">
        <w:rPr>
          <w:rFonts w:hint="eastAsia"/>
          <w:b/>
          <w:sz w:val="28"/>
          <w:u w:val="single"/>
        </w:rPr>
        <w:t>:</w:t>
      </w:r>
      <w:r w:rsidR="00E91FF3">
        <w:rPr>
          <w:b/>
          <w:sz w:val="28"/>
          <w:u w:val="single"/>
        </w:rPr>
        <w:t>0</w:t>
      </w:r>
      <w:r w:rsidR="00696C45">
        <w:rPr>
          <w:rFonts w:hint="eastAsia"/>
          <w:b/>
          <w:sz w:val="28"/>
          <w:u w:val="single"/>
        </w:rPr>
        <w:t>0</w:t>
      </w:r>
      <w:r w:rsidR="002836A6">
        <w:rPr>
          <w:b/>
          <w:sz w:val="28"/>
          <w:u w:val="single"/>
        </w:rPr>
        <w:t>PM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3D767F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933D4F" w:rsidRPr="00F12D66">
        <w:rPr>
          <w:b/>
          <w:noProof/>
        </w:rPr>
        <w:t>1</w:t>
      </w:r>
      <w:r w:rsidR="00DB209E" w:rsidRPr="00F12D66">
        <w:rPr>
          <w:b/>
          <w:noProof/>
        </w:rPr>
        <w:t>6</w:t>
      </w:r>
      <w:r w:rsidR="00933D4F" w:rsidRPr="00F12D66">
        <w:rPr>
          <w:b/>
          <w:noProof/>
        </w:rPr>
        <w:t>:</w:t>
      </w:r>
      <w:r w:rsidR="00DB209E" w:rsidRPr="00F12D66">
        <w:rPr>
          <w:b/>
          <w:noProof/>
        </w:rPr>
        <w:t>0</w:t>
      </w:r>
      <w:r w:rsidR="00933D4F" w:rsidRPr="00F12D66">
        <w:rPr>
          <w:b/>
          <w:noProof/>
        </w:rPr>
        <w:t>0</w:t>
      </w:r>
      <w:r w:rsidR="00DB209E" w:rsidRPr="00F12D66">
        <w:rPr>
          <w:b/>
          <w:noProof/>
        </w:rPr>
        <w:t>p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3D767F" w:rsidRPr="003D767F">
        <w:rPr>
          <w:b/>
        </w:rPr>
        <w:t xml:space="preserve">Chao-Chun Wang </w:t>
      </w:r>
      <w:r w:rsidR="00712F7C" w:rsidRPr="006E11DC">
        <w:rPr>
          <w:rFonts w:hint="eastAsia"/>
          <w:b/>
        </w:rPr>
        <w:t>(</w:t>
      </w:r>
      <w:r w:rsidR="003D767F" w:rsidRPr="003D767F">
        <w:rPr>
          <w:b/>
        </w:rPr>
        <w:t>MediaTek</w:t>
      </w:r>
      <w:r w:rsidR="00712F7C" w:rsidRPr="006E11DC">
        <w:rPr>
          <w:rFonts w:hint="eastAsia"/>
          <w:b/>
        </w:rPr>
        <w:t>)</w:t>
      </w:r>
      <w:r w:rsidRPr="006E11DC">
        <w:rPr>
          <w:rFonts w:hint="eastAsia"/>
          <w:b/>
        </w:rPr>
        <w:t xml:space="preserve">, the </w:t>
      </w:r>
      <w:r w:rsidR="00AE09CD" w:rsidRPr="006E11DC">
        <w:rPr>
          <w:b/>
        </w:rPr>
        <w:t>co-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  <w:r w:rsidR="00623671" w:rsidRPr="006E11DC">
        <w:rPr>
          <w:rFonts w:hint="eastAsia"/>
          <w:b/>
        </w:rPr>
        <w:t>o</w:t>
      </w:r>
      <w:r w:rsidR="00D725C4" w:rsidRPr="006E11DC">
        <w:rPr>
          <w:rFonts w:hint="eastAsia"/>
          <w:b/>
        </w:rPr>
        <w:t xml:space="preserve">f the </w:t>
      </w:r>
      <w:r w:rsidR="00264BF2" w:rsidRPr="006E11DC">
        <w:rPr>
          <w:rFonts w:hint="eastAsia"/>
          <w:b/>
        </w:rPr>
        <w:t>TGax</w:t>
      </w:r>
      <w:r w:rsidR="00AE09CD" w:rsidRPr="006E11DC">
        <w:rPr>
          <w:b/>
        </w:rPr>
        <w:t xml:space="preserve"> MAC Ad hoc</w:t>
      </w:r>
    </w:p>
    <w:p w:rsidR="00B61863" w:rsidRPr="00A37144" w:rsidRDefault="00010B9E" w:rsidP="00B02960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r w:rsidR="00076CBC">
        <w:t>49</w:t>
      </w:r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896867">
        <w:t>7</w:t>
      </w:r>
      <w:r w:rsidR="00801274" w:rsidRPr="006E11DC">
        <w:rPr>
          <w:rFonts w:hint="eastAsia"/>
        </w:rPr>
        <w:t>/</w:t>
      </w:r>
      <w:r w:rsidR="00303474">
        <w:t>1098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7042D1" w:rsidRPr="006E11DC">
        <w:t>0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42F48" w:rsidRPr="006E11DC" w:rsidRDefault="00142F48" w:rsidP="00142F48">
      <w:pPr>
        <w:rPr>
          <w:bCs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BC2E83" w:rsidP="00D57417">
      <w:pPr>
        <w:numPr>
          <w:ilvl w:val="1"/>
          <w:numId w:val="1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 w:rsidR="00564694">
        <w:rPr>
          <w:rFonts w:eastAsia="Malgun Gothic"/>
          <w:highlight w:val="lightGray"/>
          <w:lang w:eastAsia="ko-KR"/>
        </w:rPr>
        <w:t xml:space="preserve"> received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0C02DC" w:rsidRDefault="00896867" w:rsidP="00BC2E83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AD536C" w:rsidRPr="006E11DC">
        <w:rPr>
          <w:b/>
        </w:rPr>
        <w:t>/</w:t>
      </w:r>
      <w:r w:rsidR="009A47BB">
        <w:rPr>
          <w:b/>
        </w:rPr>
        <w:t>053</w:t>
      </w:r>
      <w:r w:rsidR="00A37144">
        <w:rPr>
          <w:b/>
        </w:rPr>
        <w:t>3r</w:t>
      </w:r>
      <w:r w:rsidR="00BC2E83">
        <w:rPr>
          <w:b/>
        </w:rPr>
        <w:t>3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9A47BB" w:rsidRPr="009A47BB">
        <w:rPr>
          <w:b/>
        </w:rPr>
        <w:t>lb225-cr-27_16_1</w:t>
      </w:r>
      <w:r w:rsidR="00E01919" w:rsidRPr="00896867">
        <w:rPr>
          <w:b/>
        </w:rPr>
        <w:t>”</w:t>
      </w:r>
    </w:p>
    <w:p w:rsidR="00DE5E7B" w:rsidRPr="00DE5E7B" w:rsidRDefault="00DE5E7B" w:rsidP="00DE5E7B">
      <w:pPr>
        <w:ind w:left="792"/>
      </w:pPr>
      <w:r w:rsidRPr="00DE5E7B">
        <w:t xml:space="preserve">CID </w:t>
      </w:r>
      <w:r w:rsidR="009A47BB" w:rsidRPr="00BB14B1">
        <w:rPr>
          <w:lang w:eastAsia="ko-KR"/>
        </w:rPr>
        <w:t>5229, 5522, 5523, 5524, 7576, 7577, 7578,</w:t>
      </w:r>
      <w:r w:rsidR="009A47BB">
        <w:rPr>
          <w:lang w:eastAsia="ko-KR"/>
        </w:rPr>
        <w:t xml:space="preserve"> 7579, 7580, 8618, 8619, 8620, </w:t>
      </w:r>
      <w:r w:rsidR="009A47BB" w:rsidRPr="00BB14B1">
        <w:rPr>
          <w:lang w:eastAsia="ko-KR"/>
        </w:rPr>
        <w:t>9967</w:t>
      </w:r>
    </w:p>
    <w:p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A47BB">
        <w:t>Yongho Seok</w:t>
      </w:r>
      <w:r w:rsidR="00A37144" w:rsidRPr="00896867">
        <w:rPr>
          <w:color w:val="000000"/>
        </w:rPr>
        <w:t xml:space="preserve"> </w:t>
      </w:r>
      <w:r w:rsidR="00896867" w:rsidRPr="00896867">
        <w:rPr>
          <w:color w:val="000000"/>
        </w:rPr>
        <w:t>(</w:t>
      </w:r>
      <w:r w:rsidR="009A47BB">
        <w:rPr>
          <w:color w:val="000000"/>
        </w:rPr>
        <w:t>MediaTek</w:t>
      </w:r>
      <w:r w:rsidR="00896867" w:rsidRPr="00896867">
        <w:rPr>
          <w:color w:val="000000"/>
        </w:rPr>
        <w:t>)</w:t>
      </w:r>
    </w:p>
    <w:p w:rsidR="007A7095" w:rsidRDefault="00564694" w:rsidP="007A7095">
      <w:pPr>
        <w:ind w:left="1224"/>
        <w:rPr>
          <w:rFonts w:eastAsia="Times New Roman"/>
          <w:color w:val="000000"/>
        </w:rPr>
      </w:pPr>
      <w:r w:rsidRPr="00DE5E7B">
        <w:rPr>
          <w:rFonts w:eastAsia="Times New Roman"/>
          <w:color w:val="000000"/>
        </w:rPr>
        <w:t>C:</w:t>
      </w:r>
      <w:r w:rsidR="007A7095">
        <w:rPr>
          <w:rFonts w:eastAsia="Times New Roman"/>
          <w:color w:val="000000"/>
        </w:rPr>
        <w:t xml:space="preserve"> The comments (5229, 7576 and 9967) are nothing to do with BSSID. Suggest removing them under this topic.</w:t>
      </w:r>
    </w:p>
    <w:p w:rsidR="00FD5AE1" w:rsidRDefault="007A7095" w:rsidP="0066221A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A: </w:t>
      </w:r>
      <w:r w:rsidR="00BD7FF0">
        <w:rPr>
          <w:rFonts w:eastAsia="Times New Roman"/>
          <w:color w:val="000000"/>
        </w:rPr>
        <w:t>We can</w:t>
      </w:r>
      <w:r>
        <w:rPr>
          <w:rFonts w:eastAsia="Times New Roman"/>
          <w:color w:val="000000"/>
        </w:rPr>
        <w:t xml:space="preserve"> resolve the existing issues under the comments. </w:t>
      </w:r>
    </w:p>
    <w:p w:rsidR="0066221A" w:rsidRDefault="0066221A" w:rsidP="0066221A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A: Remove CIDs 7576</w:t>
      </w:r>
      <w:r w:rsidR="002B1437">
        <w:rPr>
          <w:rFonts w:eastAsia="Times New Roman"/>
          <w:color w:val="000000"/>
        </w:rPr>
        <w:t>, 7577</w:t>
      </w:r>
      <w:r>
        <w:rPr>
          <w:rFonts w:eastAsia="Times New Roman"/>
          <w:color w:val="000000"/>
        </w:rPr>
        <w:t xml:space="preserve"> and 9967.</w:t>
      </w:r>
    </w:p>
    <w:p w:rsidR="0066221A" w:rsidRDefault="0066221A" w:rsidP="0066221A">
      <w:pPr>
        <w:ind w:left="1224"/>
        <w:rPr>
          <w:rFonts w:eastAsia="Times New Roman"/>
          <w:color w:val="000000"/>
        </w:rPr>
      </w:pPr>
    </w:p>
    <w:p w:rsidR="0066221A" w:rsidRDefault="002B1437" w:rsidP="0066221A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presenter will come back with modified resolutions in R4 tomorrow.</w:t>
      </w:r>
    </w:p>
    <w:p w:rsidR="002B1437" w:rsidRDefault="002B1437" w:rsidP="0066221A">
      <w:pPr>
        <w:ind w:left="1224"/>
        <w:rPr>
          <w:rFonts w:eastAsia="Times New Roman"/>
          <w:color w:val="000000"/>
        </w:rPr>
      </w:pPr>
    </w:p>
    <w:p w:rsidR="002B1437" w:rsidRDefault="002B1437" w:rsidP="002B1437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0693r5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1445A7" w:rsidRPr="001445A7">
        <w:rPr>
          <w:b/>
        </w:rPr>
        <w:t>Quiet Time Period- part 1</w:t>
      </w:r>
      <w:r w:rsidRPr="00896867">
        <w:rPr>
          <w:b/>
        </w:rPr>
        <w:t>”</w:t>
      </w:r>
    </w:p>
    <w:p w:rsidR="002B1437" w:rsidRPr="00DE5E7B" w:rsidRDefault="002B1437" w:rsidP="002B1437">
      <w:pPr>
        <w:ind w:left="792"/>
      </w:pPr>
      <w:r w:rsidRPr="00DE5E7B">
        <w:t xml:space="preserve">CID </w:t>
      </w:r>
      <w:r>
        <w:rPr>
          <w:lang w:eastAsia="ko-KR"/>
        </w:rPr>
        <w:t>3038</w:t>
      </w:r>
    </w:p>
    <w:p w:rsidR="002B1437" w:rsidRPr="006E11DC" w:rsidRDefault="002B1437" w:rsidP="002B1437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Chao-Chun Wang</w:t>
      </w:r>
      <w:r w:rsidRPr="00896867">
        <w:rPr>
          <w:color w:val="000000"/>
        </w:rPr>
        <w:t xml:space="preserve"> (</w:t>
      </w:r>
      <w:r>
        <w:rPr>
          <w:color w:val="000000"/>
        </w:rPr>
        <w:t>MediaTek</w:t>
      </w:r>
      <w:r w:rsidRPr="00896867">
        <w:rPr>
          <w:color w:val="000000"/>
        </w:rPr>
        <w:t>)</w:t>
      </w:r>
    </w:p>
    <w:p w:rsidR="002B1437" w:rsidRDefault="002B1437" w:rsidP="002B1437">
      <w:pPr>
        <w:ind w:left="1224"/>
        <w:rPr>
          <w:rFonts w:eastAsia="Times New Roman"/>
          <w:color w:val="000000"/>
        </w:rPr>
      </w:pPr>
    </w:p>
    <w:p w:rsidR="00E132B6" w:rsidRDefault="00E132B6" w:rsidP="002B1437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presenter will make changes and come back.</w:t>
      </w:r>
    </w:p>
    <w:p w:rsidR="00E132B6" w:rsidRDefault="00E132B6" w:rsidP="002B1437">
      <w:pPr>
        <w:ind w:left="1224"/>
        <w:rPr>
          <w:rFonts w:eastAsia="Times New Roman"/>
          <w:color w:val="000000"/>
        </w:rPr>
      </w:pPr>
    </w:p>
    <w:p w:rsidR="00E132B6" w:rsidRDefault="00E132B6" w:rsidP="00E132B6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0812r0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E132B6">
        <w:rPr>
          <w:b/>
        </w:rPr>
        <w:t>trigger frame for random access</w:t>
      </w:r>
      <w:r w:rsidRPr="00896867">
        <w:rPr>
          <w:b/>
        </w:rPr>
        <w:t>”</w:t>
      </w:r>
    </w:p>
    <w:p w:rsidR="00E132B6" w:rsidRPr="00DE5E7B" w:rsidRDefault="00E132B6" w:rsidP="00E132B6">
      <w:pPr>
        <w:ind w:left="792"/>
      </w:pPr>
      <w:r w:rsidRPr="00DE5E7B">
        <w:t xml:space="preserve">CID </w:t>
      </w:r>
      <w:r w:rsidR="004A7933">
        <w:rPr>
          <w:lang w:eastAsia="ko-KR"/>
        </w:rPr>
        <w:t>9333, 9969</w:t>
      </w:r>
    </w:p>
    <w:p w:rsidR="00E132B6" w:rsidRPr="004A7933" w:rsidRDefault="00E132B6" w:rsidP="00E132B6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4A7933">
        <w:t>Jason Guo</w:t>
      </w:r>
      <w:r w:rsidRPr="00896867">
        <w:rPr>
          <w:color w:val="000000"/>
        </w:rPr>
        <w:t xml:space="preserve"> (</w:t>
      </w:r>
      <w:r w:rsidR="004A7933">
        <w:rPr>
          <w:color w:val="000000"/>
        </w:rPr>
        <w:t>Huawei</w:t>
      </w:r>
      <w:r w:rsidRPr="00896867">
        <w:rPr>
          <w:color w:val="000000"/>
        </w:rPr>
        <w:t>)</w:t>
      </w:r>
    </w:p>
    <w:p w:rsidR="00E132B6" w:rsidRDefault="004A7933" w:rsidP="004A7933">
      <w:pPr>
        <w:ind w:left="1224"/>
      </w:pPr>
      <w:r>
        <w:rPr>
          <w:color w:val="000000"/>
        </w:rPr>
        <w:t>C: Th</w:t>
      </w:r>
      <w:r>
        <w:t>is topic has been discussed before. The group decided to go to the other direction.</w:t>
      </w:r>
    </w:p>
    <w:p w:rsidR="004A7933" w:rsidRDefault="004A7933" w:rsidP="004A7933">
      <w:pPr>
        <w:ind w:left="1224"/>
        <w:rPr>
          <w:color w:val="000000"/>
        </w:rPr>
      </w:pPr>
      <w:r>
        <w:rPr>
          <w:color w:val="000000"/>
        </w:rPr>
        <w:t>C: Does this scheme support multiple RUs with different sizes?</w:t>
      </w:r>
    </w:p>
    <w:p w:rsidR="004A7933" w:rsidRDefault="004A7933" w:rsidP="004A7933">
      <w:pPr>
        <w:ind w:left="1224"/>
        <w:rPr>
          <w:color w:val="000000"/>
        </w:rPr>
      </w:pPr>
      <w:r>
        <w:rPr>
          <w:color w:val="000000"/>
        </w:rPr>
        <w:t>A: Yes.</w:t>
      </w:r>
    </w:p>
    <w:p w:rsidR="004A7933" w:rsidRDefault="004A7933" w:rsidP="004A7933">
      <w:pPr>
        <w:ind w:left="1224"/>
        <w:rPr>
          <w:color w:val="000000"/>
        </w:rPr>
      </w:pPr>
    </w:p>
    <w:p w:rsidR="004A7933" w:rsidRDefault="004A7933" w:rsidP="004A7933">
      <w:pPr>
        <w:ind w:left="1224"/>
        <w:rPr>
          <w:color w:val="000000"/>
        </w:rPr>
      </w:pPr>
      <w:r>
        <w:rPr>
          <w:color w:val="000000"/>
        </w:rPr>
        <w:t>The discussion will be continued in the next session.</w:t>
      </w:r>
    </w:p>
    <w:p w:rsidR="0041148D" w:rsidRDefault="0041148D" w:rsidP="0041148D">
      <w:pPr>
        <w:rPr>
          <w:color w:val="000000"/>
        </w:rPr>
      </w:pPr>
    </w:p>
    <w:p w:rsidR="0041148D" w:rsidRDefault="0041148D" w:rsidP="0041148D">
      <w:pPr>
        <w:rPr>
          <w:color w:val="000000"/>
        </w:rPr>
      </w:pPr>
    </w:p>
    <w:p w:rsidR="0041148D" w:rsidRPr="001F0053" w:rsidRDefault="0041148D" w:rsidP="0041148D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Monday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11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AM</w:t>
      </w:r>
      <w:r>
        <w:rPr>
          <w:rFonts w:hint="eastAsia"/>
          <w:b/>
          <w:sz w:val="28"/>
          <w:u w:val="single"/>
        </w:rPr>
        <w:t>)</w:t>
      </w:r>
    </w:p>
    <w:p w:rsidR="0041148D" w:rsidRPr="00A36A5F" w:rsidRDefault="0041148D" w:rsidP="0041148D"/>
    <w:p w:rsidR="0041148D" w:rsidRPr="006E11DC" w:rsidRDefault="0041148D" w:rsidP="0041148D">
      <w:pPr>
        <w:numPr>
          <w:ilvl w:val="0"/>
          <w:numId w:val="18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>
        <w:rPr>
          <w:b/>
          <w:noProof/>
        </w:rPr>
        <w:t>0</w:t>
      </w:r>
      <w:r w:rsidRPr="00F12D66">
        <w:rPr>
          <w:b/>
          <w:noProof/>
        </w:rPr>
        <w:t>:</w:t>
      </w:r>
      <w:r>
        <w:rPr>
          <w:b/>
          <w:noProof/>
        </w:rPr>
        <w:t>3</w:t>
      </w:r>
      <w:r w:rsidRPr="00F12D66">
        <w:rPr>
          <w:b/>
          <w:noProof/>
        </w:rPr>
        <w:t>0</w:t>
      </w:r>
      <w:r>
        <w:rPr>
          <w:b/>
          <w:noProof/>
        </w:rPr>
        <w:t>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41148D" w:rsidRPr="00A37144" w:rsidRDefault="0041148D" w:rsidP="0041148D">
      <w:pPr>
        <w:numPr>
          <w:ilvl w:val="1"/>
          <w:numId w:val="18"/>
        </w:numPr>
      </w:pPr>
      <w:r w:rsidRPr="00A37144">
        <w:rPr>
          <w:rFonts w:hint="eastAsia"/>
        </w:rPr>
        <w:t xml:space="preserve"> </w:t>
      </w:r>
      <w:r w:rsidR="004578E3">
        <w:t>46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41148D" w:rsidRPr="006E11DC" w:rsidRDefault="0041148D" w:rsidP="0041148D"/>
    <w:p w:rsidR="0041148D" w:rsidRPr="006E11DC" w:rsidRDefault="0041148D" w:rsidP="0041148D">
      <w:pPr>
        <w:numPr>
          <w:ilvl w:val="0"/>
          <w:numId w:val="18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41148D" w:rsidRPr="006E11DC" w:rsidRDefault="0041148D" w:rsidP="0041148D">
      <w:pPr>
        <w:numPr>
          <w:ilvl w:val="1"/>
          <w:numId w:val="18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41148D" w:rsidRPr="006E11DC" w:rsidRDefault="0041148D" w:rsidP="0041148D">
      <w:pPr>
        <w:numPr>
          <w:ilvl w:val="1"/>
          <w:numId w:val="18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41148D" w:rsidRPr="006E11DC" w:rsidRDefault="0041148D" w:rsidP="0041148D">
      <w:pPr>
        <w:numPr>
          <w:ilvl w:val="1"/>
          <w:numId w:val="18"/>
        </w:numPr>
      </w:pPr>
      <w:r w:rsidRPr="006E11DC">
        <w:rPr>
          <w:rFonts w:hint="eastAsia"/>
        </w:rPr>
        <w:t xml:space="preserve"> Attendance reminder.</w:t>
      </w:r>
    </w:p>
    <w:p w:rsidR="0041148D" w:rsidRPr="006E11DC" w:rsidRDefault="0041148D" w:rsidP="0041148D">
      <w:pPr>
        <w:numPr>
          <w:ilvl w:val="2"/>
          <w:numId w:val="18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41148D" w:rsidRPr="006E11DC" w:rsidRDefault="0041148D" w:rsidP="0041148D"/>
    <w:p w:rsidR="0041148D" w:rsidRPr="006E11DC" w:rsidRDefault="0041148D" w:rsidP="0041148D">
      <w:pPr>
        <w:numPr>
          <w:ilvl w:val="0"/>
          <w:numId w:val="18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41148D" w:rsidRPr="006E11DC" w:rsidRDefault="0041148D" w:rsidP="0041148D">
      <w:pPr>
        <w:numPr>
          <w:ilvl w:val="2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41148D" w:rsidRPr="006E11DC" w:rsidRDefault="0041148D" w:rsidP="0041148D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41148D" w:rsidRPr="006E11DC" w:rsidRDefault="0041148D" w:rsidP="0041148D">
      <w:pPr>
        <w:numPr>
          <w:ilvl w:val="2"/>
          <w:numId w:val="18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41148D" w:rsidRPr="006E11DC" w:rsidRDefault="0041148D" w:rsidP="0041148D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41148D" w:rsidRPr="006E11DC" w:rsidRDefault="0041148D" w:rsidP="0041148D">
      <w:pPr>
        <w:rPr>
          <w:bCs/>
        </w:rPr>
      </w:pPr>
    </w:p>
    <w:p w:rsidR="0041148D" w:rsidRPr="006E11DC" w:rsidRDefault="0041148D" w:rsidP="0041148D">
      <w:pPr>
        <w:numPr>
          <w:ilvl w:val="0"/>
          <w:numId w:val="18"/>
        </w:numPr>
        <w:rPr>
          <w:b/>
        </w:rPr>
      </w:pPr>
      <w:r w:rsidRPr="006E11DC">
        <w:rPr>
          <w:b/>
        </w:rPr>
        <w:t>The Chair called for presentations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41148D" w:rsidRPr="006E11DC" w:rsidRDefault="0041148D" w:rsidP="0041148D">
      <w:pPr>
        <w:ind w:left="792"/>
      </w:pPr>
    </w:p>
    <w:p w:rsidR="0041148D" w:rsidRPr="006E11DC" w:rsidRDefault="0041148D" w:rsidP="0041148D">
      <w:pPr>
        <w:numPr>
          <w:ilvl w:val="0"/>
          <w:numId w:val="18"/>
        </w:numPr>
        <w:rPr>
          <w:b/>
        </w:rPr>
      </w:pPr>
      <w:r w:rsidRPr="006E11DC">
        <w:rPr>
          <w:b/>
        </w:rPr>
        <w:t>The Chair asked for approval of the agenda</w:t>
      </w:r>
    </w:p>
    <w:p w:rsidR="0041148D" w:rsidRPr="006E11DC" w:rsidRDefault="0041148D" w:rsidP="0041148D">
      <w:pPr>
        <w:numPr>
          <w:ilvl w:val="1"/>
          <w:numId w:val="18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1148D" w:rsidRDefault="0041148D" w:rsidP="0041148D"/>
    <w:p w:rsidR="0041148D" w:rsidRDefault="0041148D" w:rsidP="0041148D">
      <w:pPr>
        <w:numPr>
          <w:ilvl w:val="0"/>
          <w:numId w:val="19"/>
        </w:numPr>
        <w:rPr>
          <w:b/>
        </w:rPr>
      </w:pPr>
      <w:r w:rsidRPr="006E11DC">
        <w:rPr>
          <w:b/>
        </w:rPr>
        <w:t>Presentation of contributions</w:t>
      </w:r>
    </w:p>
    <w:p w:rsidR="0041148D" w:rsidRDefault="00486664" w:rsidP="0041148D">
      <w:pPr>
        <w:numPr>
          <w:ilvl w:val="1"/>
          <w:numId w:val="1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0693r6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1445A7">
        <w:rPr>
          <w:b/>
        </w:rPr>
        <w:t>Quiet Time Period- part 1</w:t>
      </w:r>
      <w:r w:rsidRPr="00896867">
        <w:rPr>
          <w:b/>
        </w:rPr>
        <w:t>”</w:t>
      </w:r>
    </w:p>
    <w:p w:rsidR="00486664" w:rsidRPr="00486664" w:rsidRDefault="00486664" w:rsidP="00486664">
      <w:pPr>
        <w:ind w:left="792"/>
        <w:rPr>
          <w:rFonts w:eastAsia="Malgun Gothic"/>
          <w:b/>
          <w:lang w:eastAsia="ko-KR"/>
        </w:rPr>
      </w:pPr>
      <w:r w:rsidRPr="00486664">
        <w:rPr>
          <w:rFonts w:eastAsia="Malgun Gothic" w:hint="eastAsia"/>
          <w:lang w:eastAsia="ko-KR"/>
        </w:rPr>
        <w:t>CID</w:t>
      </w:r>
      <w:r w:rsidRPr="00486664">
        <w:rPr>
          <w:rFonts w:eastAsia="Malgun Gothic"/>
          <w:lang w:eastAsia="ko-KR"/>
        </w:rPr>
        <w:t xml:space="preserve"> </w:t>
      </w:r>
      <w:r>
        <w:rPr>
          <w:lang w:eastAsia="ko-KR"/>
        </w:rPr>
        <w:t>3038</w:t>
      </w:r>
    </w:p>
    <w:p w:rsidR="00486664" w:rsidRPr="00486664" w:rsidRDefault="00486664" w:rsidP="00486664">
      <w:pPr>
        <w:numPr>
          <w:ilvl w:val="2"/>
          <w:numId w:val="19"/>
        </w:numPr>
        <w:rPr>
          <w:b/>
        </w:rPr>
      </w:pPr>
      <w:r w:rsidRPr="006E11DC">
        <w:t xml:space="preserve">Presented by </w:t>
      </w:r>
      <w:r>
        <w:t>Chao-Chun Wang</w:t>
      </w:r>
      <w:r w:rsidRPr="00896867">
        <w:rPr>
          <w:color w:val="000000"/>
        </w:rPr>
        <w:t xml:space="preserve"> (</w:t>
      </w:r>
      <w:r>
        <w:rPr>
          <w:color w:val="000000"/>
        </w:rPr>
        <w:t>MediaTek</w:t>
      </w:r>
      <w:r w:rsidRPr="00896867">
        <w:rPr>
          <w:color w:val="000000"/>
        </w:rPr>
        <w:t>)</w:t>
      </w:r>
    </w:p>
    <w:p w:rsidR="00486664" w:rsidRDefault="00486664" w:rsidP="00486664">
      <w:pPr>
        <w:ind w:left="1224"/>
      </w:pPr>
      <w:r>
        <w:t xml:space="preserve">The presenter will make changes after offline discussion with Mark Rison (Samsung) </w:t>
      </w:r>
      <w:r w:rsidRPr="00486664">
        <w:t>and come back.</w:t>
      </w:r>
    </w:p>
    <w:p w:rsidR="007D07A7" w:rsidRPr="004578E3" w:rsidRDefault="007D07A7" w:rsidP="007D07A7">
      <w:pPr>
        <w:numPr>
          <w:ilvl w:val="1"/>
          <w:numId w:val="19"/>
        </w:numPr>
        <w:rPr>
          <w:b/>
        </w:rPr>
      </w:pPr>
      <w:r w:rsidRPr="004578E3">
        <w:rPr>
          <w:rFonts w:eastAsia="Malgun Gothic" w:hint="eastAsia"/>
          <w:b/>
          <w:lang w:eastAsia="ko-KR"/>
        </w:rPr>
        <w:t xml:space="preserve">11-17/0925r1, </w:t>
      </w:r>
      <w:r w:rsidRPr="004578E3">
        <w:rPr>
          <w:rFonts w:eastAsia="Malgun Gothic"/>
          <w:b/>
          <w:lang w:eastAsia="ko-KR"/>
        </w:rPr>
        <w:t>“</w:t>
      </w:r>
      <w:r w:rsidRPr="004578E3">
        <w:rPr>
          <w:rFonts w:ascii="Verdana" w:hAnsi="Verdana"/>
          <w:b/>
          <w:color w:val="000000"/>
          <w:sz w:val="17"/>
          <w:szCs w:val="17"/>
        </w:rPr>
        <w:t>CR on HE Duration-based RTS”</w:t>
      </w:r>
    </w:p>
    <w:p w:rsidR="007D07A7" w:rsidRDefault="007D07A7" w:rsidP="007D07A7">
      <w:pPr>
        <w:ind w:left="792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CID 3</w:t>
      </w:r>
      <w:r w:rsidRPr="007D07A7">
        <w:rPr>
          <w:rFonts w:ascii="Verdana" w:hAnsi="Verdana"/>
          <w:color w:val="000000"/>
          <w:sz w:val="17"/>
          <w:szCs w:val="17"/>
        </w:rPr>
        <w:t>136,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4834,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5159,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5161,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5162,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5163,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5557,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5560,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5568,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6514,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6515,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7530,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7779,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7781,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7872,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7873,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8208,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8209,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8349,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8350,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8451,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9422,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7D07A7">
        <w:rPr>
          <w:rFonts w:ascii="Verdana" w:hAnsi="Verdana"/>
          <w:color w:val="000000"/>
          <w:sz w:val="17"/>
          <w:szCs w:val="17"/>
        </w:rPr>
        <w:t>9686</w:t>
      </w:r>
      <w:r>
        <w:rPr>
          <w:rFonts w:ascii="Verdana" w:hAnsi="Verdana"/>
          <w:color w:val="000000"/>
          <w:sz w:val="17"/>
          <w:szCs w:val="17"/>
        </w:rPr>
        <w:t xml:space="preserve"> (23 CIDs)</w:t>
      </w:r>
    </w:p>
    <w:p w:rsidR="007D07A7" w:rsidRDefault="0043747E" w:rsidP="0043747E">
      <w:pPr>
        <w:numPr>
          <w:ilvl w:val="2"/>
          <w:numId w:val="19"/>
        </w:numPr>
      </w:pPr>
      <w:r>
        <w:t xml:space="preserve"> </w:t>
      </w:r>
      <w:r w:rsidR="007D07A7" w:rsidRPr="0043747E">
        <w:t>Presented by Huizhao Wang (Quantenna Communications)</w:t>
      </w:r>
    </w:p>
    <w:p w:rsidR="0043747E" w:rsidRPr="004578E3" w:rsidRDefault="0043747E" w:rsidP="004578E3">
      <w:pPr>
        <w:pStyle w:val="ListParagraph"/>
        <w:numPr>
          <w:ilvl w:val="0"/>
          <w:numId w:val="21"/>
        </w:numPr>
        <w:ind w:leftChars="0"/>
        <w:rPr>
          <w:rFonts w:ascii="Calibri" w:hAnsi="Calibri"/>
          <w:sz w:val="22"/>
        </w:rPr>
      </w:pPr>
      <w:r w:rsidRPr="004578E3">
        <w:rPr>
          <w:rFonts w:ascii="Calibri" w:hAnsi="Calibri"/>
          <w:sz w:val="22"/>
        </w:rPr>
        <w:t>CID</w:t>
      </w:r>
      <w:r w:rsidR="004E639B">
        <w:rPr>
          <w:rFonts w:ascii="Calibri" w:hAnsi="Calibri"/>
          <w:sz w:val="22"/>
        </w:rPr>
        <w:t xml:space="preserve"> </w:t>
      </w:r>
      <w:r w:rsidRPr="004578E3">
        <w:rPr>
          <w:rFonts w:ascii="Calibri" w:hAnsi="Calibri"/>
          <w:sz w:val="22"/>
        </w:rPr>
        <w:t xml:space="preserve">5163 </w:t>
      </w:r>
      <w:r w:rsidR="00F95801">
        <w:rPr>
          <w:rFonts w:ascii="Calibri" w:hAnsi="Calibri"/>
          <w:sz w:val="22"/>
        </w:rPr>
        <w:t>was</w:t>
      </w:r>
      <w:r w:rsidRPr="004578E3">
        <w:rPr>
          <w:rFonts w:ascii="Calibri" w:hAnsi="Calibri"/>
          <w:sz w:val="22"/>
        </w:rPr>
        <w:t xml:space="preserve"> deleted from the document in r2 version.</w:t>
      </w:r>
    </w:p>
    <w:p w:rsidR="004578E3" w:rsidRPr="004578E3" w:rsidRDefault="004578E3" w:rsidP="004578E3">
      <w:pPr>
        <w:pStyle w:val="ListParagraph"/>
        <w:numPr>
          <w:ilvl w:val="0"/>
          <w:numId w:val="21"/>
        </w:numPr>
        <w:ind w:leftChars="0"/>
        <w:rPr>
          <w:rFonts w:ascii="Calibri" w:hAnsi="Calibri"/>
          <w:sz w:val="20"/>
          <w:szCs w:val="22"/>
        </w:rPr>
      </w:pPr>
      <w:r w:rsidRPr="004578E3">
        <w:rPr>
          <w:rFonts w:ascii="Calibri" w:hAnsi="Calibri"/>
          <w:sz w:val="22"/>
        </w:rPr>
        <w:t>The presenter will make changes after offline discussion with Mark Rison (Samsung) and Alfred Asterjadhi (Qualcomm Inc.) and come back.</w:t>
      </w:r>
    </w:p>
    <w:p w:rsidR="0041148D" w:rsidRPr="00D37305" w:rsidRDefault="004578E3" w:rsidP="004578E3">
      <w:pPr>
        <w:pStyle w:val="ListParagraph"/>
        <w:numPr>
          <w:ilvl w:val="1"/>
          <w:numId w:val="19"/>
        </w:numPr>
        <w:ind w:leftChars="0"/>
        <w:rPr>
          <w:rFonts w:ascii="Calibri" w:eastAsia="Malgun Gothic" w:hAnsi="Calibri"/>
          <w:b/>
          <w:sz w:val="22"/>
          <w:lang w:eastAsia="ko-KR"/>
        </w:rPr>
      </w:pPr>
      <w:r w:rsidRPr="00D37305">
        <w:rPr>
          <w:rFonts w:ascii="Calibri" w:eastAsia="Malgun Gothic" w:hAnsi="Calibri"/>
          <w:b/>
          <w:sz w:val="22"/>
          <w:lang w:eastAsia="ko-KR"/>
        </w:rPr>
        <w:t>11-17/0926r</w:t>
      </w:r>
      <w:r w:rsidR="00F446ED" w:rsidRPr="00D37305">
        <w:rPr>
          <w:rFonts w:ascii="Calibri" w:eastAsia="Malgun Gothic" w:hAnsi="Calibri"/>
          <w:b/>
          <w:sz w:val="22"/>
          <w:lang w:eastAsia="ko-KR"/>
        </w:rPr>
        <w:t>2</w:t>
      </w:r>
      <w:r w:rsidRPr="00D37305">
        <w:rPr>
          <w:rFonts w:ascii="Calibri" w:eastAsia="Malgun Gothic" w:hAnsi="Calibri"/>
          <w:b/>
          <w:sz w:val="22"/>
          <w:lang w:eastAsia="ko-KR"/>
        </w:rPr>
        <w:t>, “</w:t>
      </w:r>
      <w:r w:rsidRPr="00D37305">
        <w:rPr>
          <w:rFonts w:ascii="Verdana" w:hAnsi="Verdana"/>
          <w:b/>
          <w:color w:val="000000"/>
          <w:sz w:val="17"/>
          <w:szCs w:val="17"/>
        </w:rPr>
        <w:t>cr-HE-MCS-NSS-not-supported”</w:t>
      </w:r>
    </w:p>
    <w:p w:rsidR="004578E3" w:rsidRDefault="004578E3" w:rsidP="004578E3">
      <w:pPr>
        <w:pStyle w:val="ListParagraph"/>
        <w:ind w:leftChars="0" w:left="792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CID</w:t>
      </w:r>
      <w:r w:rsidR="00F446ED">
        <w:rPr>
          <w:rFonts w:ascii="Verdana" w:hAnsi="Verdana"/>
          <w:color w:val="000000"/>
          <w:sz w:val="17"/>
          <w:szCs w:val="17"/>
        </w:rPr>
        <w:t>9674 (revisited)</w:t>
      </w:r>
    </w:p>
    <w:p w:rsidR="004578E3" w:rsidRPr="00F446ED" w:rsidRDefault="004578E3" w:rsidP="004578E3">
      <w:pPr>
        <w:pStyle w:val="ListParagraph"/>
        <w:numPr>
          <w:ilvl w:val="2"/>
          <w:numId w:val="19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Verdana" w:hAnsi="Verdana"/>
          <w:color w:val="000000"/>
          <w:sz w:val="17"/>
          <w:szCs w:val="17"/>
        </w:rPr>
        <w:t>Presented by Matthew Fischer (Broadcom Limited)</w:t>
      </w:r>
    </w:p>
    <w:p w:rsidR="00D37305" w:rsidRDefault="00D37305" w:rsidP="00F446ED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F446ED" w:rsidRDefault="00F446ED" w:rsidP="00F446ED">
      <w:pPr>
        <w:pStyle w:val="ListParagraph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Strawpoll#1: </w:t>
      </w:r>
      <w:r w:rsidRPr="00F446ED">
        <w:rPr>
          <w:rFonts w:ascii="Calibri" w:eastAsia="Malgun Gothic" w:hAnsi="Calibri"/>
          <w:sz w:val="22"/>
          <w:lang w:eastAsia="ko-KR"/>
        </w:rPr>
        <w:t>Move to accept resolutions to following CIDs in doc 11-17/</w:t>
      </w:r>
      <w:r>
        <w:rPr>
          <w:rFonts w:ascii="Calibri" w:eastAsia="Malgun Gothic" w:hAnsi="Calibri"/>
          <w:sz w:val="22"/>
          <w:lang w:eastAsia="ko-KR"/>
        </w:rPr>
        <w:t>0926r2</w:t>
      </w:r>
    </w:p>
    <w:p w:rsidR="00F446ED" w:rsidRDefault="00F446ED" w:rsidP="00F446ED">
      <w:pPr>
        <w:pStyle w:val="ListParagraph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>CID</w:t>
      </w:r>
      <w:r w:rsidR="004E639B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9674</w:t>
      </w:r>
      <w:r w:rsidR="00D37305">
        <w:rPr>
          <w:rFonts w:ascii="Calibri" w:eastAsia="Malgun Gothic" w:hAnsi="Calibri"/>
          <w:sz w:val="22"/>
          <w:lang w:eastAsia="ko-KR"/>
        </w:rPr>
        <w:t xml:space="preserve"> (1 CID)</w:t>
      </w:r>
    </w:p>
    <w:p w:rsidR="00D37305" w:rsidRPr="00D37305" w:rsidRDefault="00D37305" w:rsidP="00D37305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F446ED" w:rsidRPr="00C6518D" w:rsidRDefault="00D37305" w:rsidP="00D37305">
      <w:pPr>
        <w:pStyle w:val="ListParagraph"/>
        <w:numPr>
          <w:ilvl w:val="1"/>
          <w:numId w:val="19"/>
        </w:numPr>
        <w:ind w:leftChars="0"/>
        <w:rPr>
          <w:rFonts w:ascii="Calibri" w:eastAsia="Malgun Gothic" w:hAnsi="Calibri"/>
          <w:b/>
          <w:sz w:val="22"/>
          <w:lang w:eastAsia="ko-KR"/>
        </w:rPr>
      </w:pPr>
      <w:r w:rsidRPr="00C6518D">
        <w:rPr>
          <w:rFonts w:ascii="Calibri" w:eastAsia="Malgun Gothic" w:hAnsi="Calibri"/>
          <w:b/>
          <w:sz w:val="22"/>
          <w:lang w:eastAsia="ko-KR"/>
        </w:rPr>
        <w:t>11-17/1052r1, “</w:t>
      </w:r>
      <w:r w:rsidRPr="00C6518D">
        <w:rPr>
          <w:rFonts w:ascii="Verdana" w:hAnsi="Verdana"/>
          <w:b/>
          <w:color w:val="000000"/>
          <w:sz w:val="17"/>
          <w:szCs w:val="17"/>
        </w:rPr>
        <w:t>MAC-CR-HE MCS_NSS resolutions”</w:t>
      </w:r>
    </w:p>
    <w:p w:rsidR="00D37305" w:rsidRPr="00D37305" w:rsidRDefault="00D37305" w:rsidP="00D37305">
      <w:pPr>
        <w:pStyle w:val="ListParagraph"/>
        <w:ind w:leftChars="0" w:left="792"/>
        <w:rPr>
          <w:rFonts w:ascii="Calibri" w:eastAsia="Malgun Gothic" w:hAnsi="Calibri"/>
          <w:sz w:val="22"/>
          <w:lang w:eastAsia="ko-KR"/>
        </w:rPr>
      </w:pPr>
      <w:r>
        <w:rPr>
          <w:rFonts w:ascii="Verdana" w:hAnsi="Verdana"/>
          <w:color w:val="000000"/>
          <w:sz w:val="17"/>
          <w:szCs w:val="17"/>
        </w:rPr>
        <w:t xml:space="preserve">CID </w:t>
      </w:r>
      <w:r w:rsidRPr="00D37305">
        <w:rPr>
          <w:rFonts w:ascii="Verdana" w:hAnsi="Verdana"/>
          <w:color w:val="000000"/>
          <w:sz w:val="17"/>
          <w:szCs w:val="17"/>
        </w:rPr>
        <w:t>4769, 4770, 4932, 5519, 5520, 5525, 5526, 5527, 5528, 5529, 5530, 5531, 5532, 5533, 5534, 5535, 5536, 5537, 5790, 5920, 7560, 7993, 8678, 8679, 8680, 9303, 6433, 8348</w:t>
      </w:r>
    </w:p>
    <w:p w:rsidR="00D37305" w:rsidRPr="00D37305" w:rsidRDefault="00D37305" w:rsidP="00D37305">
      <w:pPr>
        <w:pStyle w:val="ListParagraph"/>
        <w:numPr>
          <w:ilvl w:val="2"/>
          <w:numId w:val="19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Verdana" w:hAnsi="Verdana"/>
          <w:color w:val="000000"/>
          <w:sz w:val="17"/>
          <w:szCs w:val="17"/>
        </w:rPr>
        <w:t xml:space="preserve"> Presented by Alfred Asterjadhi (Qualcomm Inc.)</w:t>
      </w:r>
    </w:p>
    <w:p w:rsidR="00D37305" w:rsidRDefault="008D0C76" w:rsidP="00D37305">
      <w:pPr>
        <w:pStyle w:val="ListParagraph"/>
        <w:ind w:left="880" w:firstLine="344"/>
        <w:rPr>
          <w:rFonts w:ascii="Calibri" w:eastAsia="Malgun Gothic" w:hAnsi="Calibri"/>
          <w:sz w:val="22"/>
          <w:lang w:eastAsia="ko-KR"/>
        </w:rPr>
      </w:pPr>
      <w:r w:rsidRPr="004578E3">
        <w:rPr>
          <w:rFonts w:ascii="Calibri" w:hAnsi="Calibri"/>
          <w:sz w:val="22"/>
        </w:rPr>
        <w:t>The presenter will make changes after offline discussion with Mark Rison (Samsung)</w:t>
      </w:r>
      <w:r>
        <w:rPr>
          <w:rFonts w:ascii="Calibri" w:hAnsi="Calibri"/>
          <w:sz w:val="22"/>
        </w:rPr>
        <w:t xml:space="preserve"> </w:t>
      </w:r>
      <w:r w:rsidRPr="004578E3">
        <w:rPr>
          <w:rFonts w:ascii="Calibri" w:hAnsi="Calibri"/>
          <w:sz w:val="22"/>
        </w:rPr>
        <w:t>and come back.</w:t>
      </w:r>
    </w:p>
    <w:p w:rsidR="008D0C76" w:rsidRDefault="008D0C76" w:rsidP="00D37305">
      <w:pPr>
        <w:pStyle w:val="ListParagraph"/>
        <w:ind w:left="880" w:firstLine="344"/>
        <w:rPr>
          <w:rFonts w:ascii="Calibri" w:eastAsia="Malgun Gothic" w:hAnsi="Calibri"/>
          <w:sz w:val="22"/>
          <w:lang w:eastAsia="ko-KR"/>
        </w:rPr>
      </w:pPr>
    </w:p>
    <w:p w:rsidR="0038361F" w:rsidRPr="001F0053" w:rsidRDefault="0038361F" w:rsidP="0038361F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11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18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38361F" w:rsidRPr="00A36A5F" w:rsidRDefault="0038361F" w:rsidP="0038361F"/>
    <w:p w:rsidR="0038361F" w:rsidRPr="006E11DC" w:rsidRDefault="0038361F" w:rsidP="0038361F">
      <w:pPr>
        <w:numPr>
          <w:ilvl w:val="0"/>
          <w:numId w:val="22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>
        <w:rPr>
          <w:b/>
          <w:noProof/>
        </w:rPr>
        <w:t>6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38361F" w:rsidRPr="00A37144" w:rsidRDefault="0038361F" w:rsidP="0038361F">
      <w:pPr>
        <w:numPr>
          <w:ilvl w:val="1"/>
          <w:numId w:val="22"/>
        </w:numPr>
      </w:pPr>
      <w:r w:rsidRPr="00A37144">
        <w:rPr>
          <w:rFonts w:hint="eastAsia"/>
        </w:rPr>
        <w:t xml:space="preserve"> </w:t>
      </w:r>
      <w:r w:rsidR="00E37057">
        <w:t>41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38361F" w:rsidRPr="006E11DC" w:rsidRDefault="0038361F" w:rsidP="0038361F"/>
    <w:p w:rsidR="0038361F" w:rsidRPr="006E11DC" w:rsidRDefault="0038361F" w:rsidP="0038361F">
      <w:pPr>
        <w:numPr>
          <w:ilvl w:val="0"/>
          <w:numId w:val="22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38361F" w:rsidRPr="006E11DC" w:rsidRDefault="0038361F" w:rsidP="0038361F">
      <w:pPr>
        <w:numPr>
          <w:ilvl w:val="1"/>
          <w:numId w:val="22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>
        <w:t>1</w:t>
      </w:r>
      <w:r w:rsidRPr="006E11DC">
        <w:rPr>
          <w:rFonts w:hint="eastAsia"/>
        </w:rPr>
        <w:t xml:space="preserve"> is the working document.</w:t>
      </w:r>
    </w:p>
    <w:p w:rsidR="0038361F" w:rsidRPr="006E11DC" w:rsidRDefault="0038361F" w:rsidP="0038361F">
      <w:pPr>
        <w:numPr>
          <w:ilvl w:val="1"/>
          <w:numId w:val="22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38361F" w:rsidRPr="006E11DC" w:rsidRDefault="0038361F" w:rsidP="0038361F">
      <w:pPr>
        <w:numPr>
          <w:ilvl w:val="1"/>
          <w:numId w:val="22"/>
        </w:numPr>
      </w:pPr>
      <w:r w:rsidRPr="006E11DC">
        <w:rPr>
          <w:rFonts w:hint="eastAsia"/>
        </w:rPr>
        <w:t xml:space="preserve"> Attendance reminder.</w:t>
      </w:r>
    </w:p>
    <w:p w:rsidR="0038361F" w:rsidRPr="006E11DC" w:rsidRDefault="0038361F" w:rsidP="0038361F">
      <w:pPr>
        <w:numPr>
          <w:ilvl w:val="2"/>
          <w:numId w:val="22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38361F" w:rsidRPr="006E11DC" w:rsidRDefault="0038361F" w:rsidP="0038361F"/>
    <w:p w:rsidR="0038361F" w:rsidRPr="006E11DC" w:rsidRDefault="0038361F" w:rsidP="0038361F">
      <w:pPr>
        <w:numPr>
          <w:ilvl w:val="0"/>
          <w:numId w:val="22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38361F" w:rsidRPr="006E11DC" w:rsidRDefault="0038361F" w:rsidP="0038361F">
      <w:pPr>
        <w:numPr>
          <w:ilvl w:val="2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38361F" w:rsidRPr="006E11DC" w:rsidRDefault="0038361F" w:rsidP="0038361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38361F" w:rsidRPr="006E11DC" w:rsidRDefault="0038361F" w:rsidP="0038361F">
      <w:pPr>
        <w:numPr>
          <w:ilvl w:val="2"/>
          <w:numId w:val="22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38361F" w:rsidRPr="006E11DC" w:rsidRDefault="0038361F" w:rsidP="0038361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38361F" w:rsidRPr="006E11DC" w:rsidRDefault="0038361F" w:rsidP="0038361F">
      <w:pPr>
        <w:rPr>
          <w:bCs/>
        </w:rPr>
      </w:pPr>
    </w:p>
    <w:p w:rsidR="0038361F" w:rsidRPr="006E11DC" w:rsidRDefault="0038361F" w:rsidP="0038361F">
      <w:pPr>
        <w:numPr>
          <w:ilvl w:val="0"/>
          <w:numId w:val="22"/>
        </w:numPr>
        <w:rPr>
          <w:b/>
        </w:rPr>
      </w:pPr>
      <w:r w:rsidRPr="006E11DC">
        <w:rPr>
          <w:b/>
        </w:rPr>
        <w:t>The Chair called for presentations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38361F" w:rsidRPr="006E11DC" w:rsidRDefault="0038361F" w:rsidP="0038361F">
      <w:pPr>
        <w:ind w:left="792"/>
      </w:pPr>
    </w:p>
    <w:p w:rsidR="0038361F" w:rsidRPr="006E11DC" w:rsidRDefault="0038361F" w:rsidP="0038361F">
      <w:pPr>
        <w:numPr>
          <w:ilvl w:val="0"/>
          <w:numId w:val="22"/>
        </w:numPr>
        <w:rPr>
          <w:b/>
        </w:rPr>
      </w:pPr>
      <w:r w:rsidRPr="006E11DC">
        <w:rPr>
          <w:b/>
        </w:rPr>
        <w:t>The Chair asked for approval of the agenda</w:t>
      </w:r>
    </w:p>
    <w:p w:rsidR="0038361F" w:rsidRPr="006E11DC" w:rsidRDefault="0038361F" w:rsidP="0038361F">
      <w:pPr>
        <w:numPr>
          <w:ilvl w:val="1"/>
          <w:numId w:val="22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8361F" w:rsidRDefault="0038361F" w:rsidP="0038361F"/>
    <w:p w:rsidR="0038361F" w:rsidRDefault="0038361F" w:rsidP="0038361F">
      <w:pPr>
        <w:numPr>
          <w:ilvl w:val="0"/>
          <w:numId w:val="23"/>
        </w:numPr>
        <w:rPr>
          <w:b/>
        </w:rPr>
      </w:pPr>
      <w:r w:rsidRPr="006E11DC">
        <w:rPr>
          <w:b/>
        </w:rPr>
        <w:t>Presentation of contributions</w:t>
      </w:r>
    </w:p>
    <w:p w:rsidR="0038361F" w:rsidRDefault="0038361F" w:rsidP="0038361F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</w:t>
      </w:r>
      <w:r w:rsidR="00B544CF">
        <w:rPr>
          <w:b/>
        </w:rPr>
        <w:t>759</w:t>
      </w:r>
      <w:r>
        <w:rPr>
          <w:b/>
        </w:rPr>
        <w:t>r</w:t>
      </w:r>
      <w:r w:rsidR="00B544CF"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B544CF">
        <w:rPr>
          <w:b/>
        </w:rPr>
        <w:t>Comment Resolution on Trigger Frame for Random Access</w:t>
      </w:r>
      <w:r w:rsidRPr="00896867">
        <w:rPr>
          <w:b/>
        </w:rPr>
        <w:t>”</w:t>
      </w:r>
    </w:p>
    <w:p w:rsidR="0038361F" w:rsidRPr="00486664" w:rsidRDefault="0038361F" w:rsidP="0038361F">
      <w:pPr>
        <w:ind w:left="792"/>
        <w:rPr>
          <w:rFonts w:eastAsia="Malgun Gothic"/>
          <w:b/>
          <w:lang w:eastAsia="ko-KR"/>
        </w:rPr>
      </w:pPr>
      <w:r w:rsidRPr="00486664">
        <w:rPr>
          <w:rFonts w:eastAsia="Malgun Gothic" w:hint="eastAsia"/>
          <w:lang w:eastAsia="ko-KR"/>
        </w:rPr>
        <w:t>CID</w:t>
      </w:r>
      <w:r w:rsidRPr="00486664">
        <w:rPr>
          <w:rFonts w:eastAsia="Malgun Gothic"/>
          <w:lang w:eastAsia="ko-KR"/>
        </w:rPr>
        <w:t xml:space="preserve"> </w:t>
      </w:r>
      <w:r w:rsidR="00B544CF">
        <w:rPr>
          <w:lang w:eastAsia="ko-KR"/>
        </w:rPr>
        <w:t>9333, 9969, 3125</w:t>
      </w:r>
    </w:p>
    <w:p w:rsidR="0038361F" w:rsidRPr="00486664" w:rsidRDefault="0038361F" w:rsidP="0038361F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 w:rsidR="00B544CF">
        <w:t>Yuchen Guo</w:t>
      </w:r>
      <w:r w:rsidRPr="00896867">
        <w:rPr>
          <w:color w:val="000000"/>
        </w:rPr>
        <w:t xml:space="preserve"> (</w:t>
      </w:r>
      <w:r w:rsidR="00B544CF">
        <w:rPr>
          <w:color w:val="000000"/>
        </w:rPr>
        <w:t>Huawei</w:t>
      </w:r>
      <w:r w:rsidRPr="00896867">
        <w:rPr>
          <w:color w:val="000000"/>
        </w:rPr>
        <w:t>)</w:t>
      </w:r>
    </w:p>
    <w:p w:rsidR="0038361F" w:rsidRDefault="00B544CF" w:rsidP="0038361F">
      <w:pPr>
        <w:ind w:left="1224"/>
        <w:rPr>
          <w:rFonts w:eastAsiaTheme="minorEastAsia"/>
          <w:lang w:eastAsia="zh-CN"/>
        </w:rPr>
      </w:pPr>
      <w:r>
        <w:t>Strawpoll</w:t>
      </w:r>
      <w:r>
        <w:rPr>
          <w:rFonts w:eastAsiaTheme="minorEastAsia" w:hint="eastAsia"/>
          <w:lang w:eastAsia="zh-CN"/>
        </w:rPr>
        <w:t>：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Move to accept resolutions to following CIDs in doc 11-17-0759-02-00ax-comment-resolution-on-cid-9333-and-9969</w:t>
      </w:r>
    </w:p>
    <w:p w:rsidR="00B544CF" w:rsidRDefault="00B544CF" w:rsidP="0038361F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CIDs: </w:t>
      </w:r>
      <w:r>
        <w:rPr>
          <w:lang w:eastAsia="ko-KR"/>
        </w:rPr>
        <w:t>9333, 9969, 3125</w:t>
      </w:r>
    </w:p>
    <w:p w:rsidR="00D67A7A" w:rsidRDefault="00B544CF" w:rsidP="00B544CF">
      <w:pPr>
        <w:ind w:left="1224"/>
        <w:rPr>
          <w:rFonts w:eastAsiaTheme="minorEastAsia"/>
          <w:lang w:eastAsia="zh-CN"/>
        </w:rPr>
      </w:pPr>
      <w:r>
        <w:rPr>
          <w:lang w:eastAsia="ko-KR"/>
        </w:rPr>
        <w:t>C: Y</w:t>
      </w:r>
      <w:r>
        <w:rPr>
          <w:rFonts w:eastAsiaTheme="minorEastAsia"/>
          <w:lang w:eastAsia="zh-CN"/>
        </w:rPr>
        <w:t>ou only defined the fields but there is no definition on how to proceed with this information.</w:t>
      </w:r>
    </w:p>
    <w:p w:rsidR="00B544CF" w:rsidRPr="0038361F" w:rsidRDefault="00B544CF" w:rsidP="00B544CF">
      <w:pPr>
        <w:ind w:left="1224"/>
        <w:rPr>
          <w:rFonts w:eastAsia="Malgun Gothic"/>
          <w:lang w:eastAsia="ko-KR"/>
        </w:rPr>
      </w:pPr>
    </w:p>
    <w:p w:rsidR="00B544CF" w:rsidRDefault="00B544CF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>Straw poll deferred.</w:t>
      </w:r>
    </w:p>
    <w:p w:rsidR="00B544CF" w:rsidRDefault="00B544CF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</w:p>
    <w:p w:rsidR="00B544CF" w:rsidRDefault="00B544CF" w:rsidP="00B544CF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0925r2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F80390" w:rsidRPr="00F80390">
        <w:rPr>
          <w:b/>
        </w:rPr>
        <w:t>CR on HE Duration-based RTS</w:t>
      </w:r>
      <w:r w:rsidRPr="00896867">
        <w:rPr>
          <w:b/>
        </w:rPr>
        <w:t>”</w:t>
      </w:r>
    </w:p>
    <w:p w:rsidR="00F80390" w:rsidRPr="00F80390" w:rsidRDefault="00F80390" w:rsidP="00F80390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 xml:space="preserve">CID 3136, 4834, 5159, 5161, 5162, </w:t>
      </w:r>
      <w:r w:rsidRPr="00F80390">
        <w:rPr>
          <w:rFonts w:eastAsia="Malgun Gothic"/>
          <w:strike/>
          <w:lang w:eastAsia="ko-KR"/>
        </w:rPr>
        <w:t xml:space="preserve">5163, </w:t>
      </w:r>
      <w:r w:rsidRPr="00F80390">
        <w:rPr>
          <w:rFonts w:eastAsia="Malgun Gothic"/>
          <w:lang w:eastAsia="ko-KR"/>
        </w:rPr>
        <w:t>5557, 5560, 5568, 6514, 6515, 7530, 7779, 7781, 7872, 7873, 8208, 8209, 8349, 8350, 8451, 9422, 9686 (23 CIDs)</w:t>
      </w:r>
    </w:p>
    <w:p w:rsidR="00B544CF" w:rsidRPr="00486664" w:rsidRDefault="00B544CF" w:rsidP="00B544CF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>
        <w:t>Huizhao Wang</w:t>
      </w:r>
      <w:r w:rsidRPr="00896867">
        <w:rPr>
          <w:color w:val="000000"/>
        </w:rPr>
        <w:t xml:space="preserve"> (</w:t>
      </w:r>
      <w:r>
        <w:rPr>
          <w:color w:val="000000"/>
        </w:rPr>
        <w:t>Quantenna</w:t>
      </w:r>
      <w:r w:rsidRPr="00896867">
        <w:rPr>
          <w:color w:val="000000"/>
        </w:rPr>
        <w:t>)</w:t>
      </w:r>
    </w:p>
    <w:p w:rsidR="00F80390" w:rsidRDefault="00F80390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>C: This is a significant change to use a new mechanism to replace the previous mechanism on dot11DurationRTSThreshold.</w:t>
      </w:r>
    </w:p>
    <w:p w:rsidR="0079110B" w:rsidRDefault="00F80390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C: </w:t>
      </w:r>
      <w:r w:rsidR="0079110B">
        <w:rPr>
          <w:rFonts w:ascii="Calibri" w:eastAsia="Malgun Gothic" w:hAnsi="Calibri"/>
          <w:sz w:val="22"/>
          <w:lang w:eastAsia="ko-KR"/>
        </w:rPr>
        <w:t>“Otherwise a STA using the DCF or EDCA shall not use the RTS/CTS exchange” is too strong.</w:t>
      </w:r>
    </w:p>
    <w:p w:rsidR="0079110B" w:rsidRDefault="0079110B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</w:p>
    <w:p w:rsidR="0079110B" w:rsidRDefault="0079110B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>Straw poll deferred.</w:t>
      </w:r>
    </w:p>
    <w:p w:rsidR="0079110B" w:rsidRDefault="0079110B" w:rsidP="0038361F">
      <w:pPr>
        <w:pStyle w:val="ListParagraph"/>
        <w:tabs>
          <w:tab w:val="left" w:pos="7852"/>
        </w:tabs>
        <w:ind w:left="880" w:firstLine="344"/>
        <w:rPr>
          <w:rFonts w:ascii="Calibri" w:eastAsia="Malgun Gothic" w:hAnsi="Calibri"/>
          <w:sz w:val="22"/>
          <w:lang w:eastAsia="ko-KR"/>
        </w:rPr>
      </w:pPr>
    </w:p>
    <w:p w:rsidR="0079110B" w:rsidRDefault="0079110B" w:rsidP="0079110B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1052r2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79110B">
        <w:rPr>
          <w:b/>
        </w:rPr>
        <w:t>MAC-CR-HE MCS_NSS resolutions</w:t>
      </w:r>
      <w:r w:rsidRPr="00896867">
        <w:rPr>
          <w:b/>
        </w:rPr>
        <w:t>”</w:t>
      </w:r>
    </w:p>
    <w:p w:rsidR="0079110B" w:rsidRPr="00F80390" w:rsidRDefault="0079110B" w:rsidP="0079110B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4769, 4770, 4932, 5519, 5520, 5525, 5526, 5527, 5528, 5529, 5530, 5531, 5532, 5533, 5534, 5535, 5536, 5537, 5790, 5920, 7560, 7993, 8678, 8679, 8680, 9303, 6433, 8348</w:t>
      </w:r>
      <w:r w:rsidRPr="00F80390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(28</w:t>
      </w:r>
      <w:r w:rsidRPr="00F80390">
        <w:rPr>
          <w:rFonts w:eastAsia="Malgun Gothic"/>
          <w:lang w:eastAsia="ko-KR"/>
        </w:rPr>
        <w:t xml:space="preserve"> CIDs)</w:t>
      </w:r>
    </w:p>
    <w:p w:rsidR="0079110B" w:rsidRPr="0079110B" w:rsidRDefault="0079110B" w:rsidP="0079110B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>
        <w:t xml:space="preserve">Alfred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Asterjadhi</w:t>
      </w:r>
      <w:r w:rsidRPr="00896867">
        <w:rPr>
          <w:color w:val="000000"/>
        </w:rPr>
        <w:t xml:space="preserve"> (</w:t>
      </w:r>
      <w:r>
        <w:rPr>
          <w:color w:val="000000"/>
        </w:rPr>
        <w:t>Qualcomm</w:t>
      </w:r>
      <w:r w:rsidRPr="00896867">
        <w:rPr>
          <w:color w:val="000000"/>
        </w:rPr>
        <w:t>)</w:t>
      </w:r>
    </w:p>
    <w:p w:rsidR="0079110B" w:rsidRDefault="0079110B" w:rsidP="0079110B">
      <w:pPr>
        <w:ind w:left="1224"/>
      </w:pPr>
    </w:p>
    <w:p w:rsidR="000D0D70" w:rsidRDefault="000D0D70" w:rsidP="000D0D70">
      <w:pPr>
        <w:ind w:left="1224"/>
        <w:rPr>
          <w:rFonts w:eastAsiaTheme="minorEastAsia"/>
          <w:lang w:eastAsia="zh-CN"/>
        </w:rPr>
      </w:pPr>
      <w:r>
        <w:t>Straw Poll</w:t>
      </w:r>
      <w:r w:rsidR="00F46FFB">
        <w:t>#2</w:t>
      </w:r>
      <w:r>
        <w:t xml:space="preserve">: </w:t>
      </w:r>
      <w:r>
        <w:rPr>
          <w:rFonts w:eastAsiaTheme="minorEastAsia"/>
          <w:lang w:eastAsia="zh-CN"/>
        </w:rPr>
        <w:t>Move to accept resolutions to following CIDs in doc 11-17-1052-02-00ax-mac-cr-he-mcs-nss-resolutions</w:t>
      </w:r>
    </w:p>
    <w:p w:rsidR="000D0D70" w:rsidRDefault="000D0D70" w:rsidP="000D0D70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CIDs: </w:t>
      </w:r>
      <w:r>
        <w:rPr>
          <w:lang w:eastAsia="ko-KR"/>
        </w:rPr>
        <w:t>4769, 4770, 4932, 5519, 5520, 5525, 5526, 5527, 5528, 5529, 5530, 5531, 5532, 5533, 5534, 5535, 5536, 5537, 5790, 5920, 7560, 7993, 8678, 8679, 8680, 9303, 6433, 8348</w:t>
      </w:r>
      <w:r w:rsidR="00F46FFB">
        <w:rPr>
          <w:lang w:eastAsia="ko-KR"/>
        </w:rPr>
        <w:t xml:space="preserve"> (28 CIDs)</w:t>
      </w:r>
    </w:p>
    <w:p w:rsidR="00F46FFB" w:rsidRDefault="00F46FFB" w:rsidP="000D0D70">
      <w:pPr>
        <w:ind w:left="1224"/>
        <w:rPr>
          <w:lang w:eastAsia="ko-KR"/>
        </w:rPr>
      </w:pPr>
      <w:r>
        <w:rPr>
          <w:lang w:eastAsia="ko-KR"/>
        </w:rPr>
        <w:t xml:space="preserve">Results: Y: 17/N: 1/A: 4, </w:t>
      </w:r>
      <w:r w:rsidRPr="00F46FFB">
        <w:rPr>
          <w:highlight w:val="yellow"/>
          <w:lang w:eastAsia="ko-KR"/>
        </w:rPr>
        <w:t>Straw Poll passes</w:t>
      </w:r>
      <w:r>
        <w:rPr>
          <w:lang w:eastAsia="ko-KR"/>
        </w:rPr>
        <w:t>.</w:t>
      </w:r>
    </w:p>
    <w:p w:rsidR="00F46FFB" w:rsidRPr="0079110B" w:rsidRDefault="00F46FFB" w:rsidP="000D0D70">
      <w:pPr>
        <w:ind w:left="1224"/>
      </w:pPr>
    </w:p>
    <w:p w:rsidR="00F46FFB" w:rsidRDefault="00F46FFB" w:rsidP="00F46FFB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0957r1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 xml:space="preserve">MAC </w:t>
      </w:r>
      <w:r w:rsidRPr="0079110B">
        <w:rPr>
          <w:b/>
        </w:rPr>
        <w:t>CR</w:t>
      </w:r>
      <w:r>
        <w:rPr>
          <w:b/>
        </w:rPr>
        <w:t xml:space="preserve"> for Fragmentation</w:t>
      </w:r>
      <w:r w:rsidRPr="00896867">
        <w:rPr>
          <w:b/>
        </w:rPr>
        <w:t>”</w:t>
      </w:r>
    </w:p>
    <w:p w:rsidR="00F46FFB" w:rsidRPr="00F80390" w:rsidRDefault="00F46FFB" w:rsidP="00F46FFB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 w:rsidRPr="000104E7">
        <w:t>5361</w:t>
      </w:r>
      <w:r>
        <w:t>,</w:t>
      </w:r>
      <w:r w:rsidRPr="000104E7">
        <w:t xml:space="preserve"> 5470</w:t>
      </w:r>
      <w:r>
        <w:t>,</w:t>
      </w:r>
      <w:r w:rsidRPr="000104E7">
        <w:t xml:space="preserve"> 5362</w:t>
      </w:r>
      <w:r>
        <w:t>,</w:t>
      </w:r>
      <w:r w:rsidRPr="000104E7">
        <w:t xml:space="preserve"> 5927</w:t>
      </w:r>
      <w:r>
        <w:t>,</w:t>
      </w:r>
      <w:r w:rsidRPr="000104E7">
        <w:t xml:space="preserve"> 8443</w:t>
      </w:r>
      <w:r>
        <w:t>,</w:t>
      </w:r>
      <w:r w:rsidRPr="000104E7">
        <w:t xml:space="preserve"> 8444</w:t>
      </w:r>
      <w:r>
        <w:t>,</w:t>
      </w:r>
      <w:r w:rsidRPr="000104E7">
        <w:t xml:space="preserve"> 7075</w:t>
      </w:r>
      <w:r>
        <w:t>,</w:t>
      </w:r>
      <w:r w:rsidRPr="000104E7">
        <w:t xml:space="preserve"> 7535</w:t>
      </w:r>
      <w:r>
        <w:t>,</w:t>
      </w:r>
      <w:r w:rsidRPr="000104E7">
        <w:t xml:space="preserve"> 8454</w:t>
      </w:r>
      <w:r>
        <w:t>,</w:t>
      </w:r>
      <w:r w:rsidRPr="000104E7">
        <w:t xml:space="preserve"> 8456</w:t>
      </w:r>
      <w:r>
        <w:t>,</w:t>
      </w:r>
      <w:r w:rsidRPr="000104E7">
        <w:t xml:space="preserve"> 9523</w:t>
      </w:r>
      <w:r>
        <w:t>,</w:t>
      </w:r>
      <w:r w:rsidRPr="000104E7">
        <w:t xml:space="preserve"> 8442</w:t>
      </w:r>
      <w:r>
        <w:t>,</w:t>
      </w:r>
      <w:r w:rsidRPr="000104E7">
        <w:t xml:space="preserve"> 8455</w:t>
      </w:r>
      <w:r w:rsidRPr="00F80390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(13</w:t>
      </w:r>
      <w:r w:rsidRPr="00F80390">
        <w:rPr>
          <w:rFonts w:eastAsia="Malgun Gothic"/>
          <w:lang w:eastAsia="ko-KR"/>
        </w:rPr>
        <w:t xml:space="preserve"> CIDs)</w:t>
      </w:r>
    </w:p>
    <w:p w:rsidR="00F46FFB" w:rsidRPr="00732F9C" w:rsidRDefault="00F46FFB" w:rsidP="00F46FFB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>
        <w:t>Suhwook Kim</w:t>
      </w:r>
      <w:r w:rsidRPr="00896867">
        <w:rPr>
          <w:color w:val="000000"/>
        </w:rPr>
        <w:t xml:space="preserve"> (</w:t>
      </w:r>
      <w:r>
        <w:rPr>
          <w:color w:val="000000"/>
        </w:rPr>
        <w:t>LG</w:t>
      </w:r>
      <w:r w:rsidRPr="00896867">
        <w:rPr>
          <w:color w:val="000000"/>
        </w:rPr>
        <w:t>)</w:t>
      </w:r>
    </w:p>
    <w:p w:rsidR="00732F9C" w:rsidRDefault="00732F9C" w:rsidP="00732F9C">
      <w:pPr>
        <w:ind w:left="1224"/>
        <w:rPr>
          <w:color w:val="000000"/>
        </w:rPr>
      </w:pPr>
      <w:r>
        <w:rPr>
          <w:color w:val="000000"/>
        </w:rPr>
        <w:t>C: AMSDU has nothing to do with block ACK agreement. You cannot delete the following sentences.</w:t>
      </w:r>
    </w:p>
    <w:p w:rsidR="00732F9C" w:rsidRDefault="00732F9C" w:rsidP="00732F9C">
      <w:pPr>
        <w:ind w:left="1224"/>
        <w:rPr>
          <w:color w:val="000000"/>
        </w:rPr>
      </w:pPr>
      <w:r>
        <w:rPr>
          <w:color w:val="000000"/>
        </w:rPr>
        <w:t>C: MMPDU cannot be sent under block ACK agreement because it is management frame.</w:t>
      </w:r>
    </w:p>
    <w:p w:rsidR="00D5137F" w:rsidRDefault="00D5137F" w:rsidP="00732F9C">
      <w:pPr>
        <w:ind w:left="1224"/>
        <w:rPr>
          <w:color w:val="000000"/>
        </w:rPr>
      </w:pPr>
      <w:r>
        <w:rPr>
          <w:color w:val="000000"/>
        </w:rPr>
        <w:t>C: SMPDU is a special case of AMPDU.</w:t>
      </w:r>
    </w:p>
    <w:p w:rsidR="00D5137F" w:rsidRDefault="00D5137F" w:rsidP="00732F9C">
      <w:pPr>
        <w:ind w:left="1224"/>
      </w:pPr>
    </w:p>
    <w:p w:rsidR="00E37057" w:rsidRDefault="00E37057" w:rsidP="00E37057">
      <w:pPr>
        <w:ind w:left="1224"/>
        <w:rPr>
          <w:rFonts w:eastAsiaTheme="minorEastAsia"/>
          <w:lang w:eastAsia="zh-CN"/>
        </w:rPr>
      </w:pPr>
      <w:r>
        <w:t>Straw Poll #3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Move to accept resolutions to following CIDs in doc 11-17-0957-02-00ax-lb225-mac-cr-on-fragmentation</w:t>
      </w:r>
    </w:p>
    <w:p w:rsidR="00E37057" w:rsidRDefault="00E37057" w:rsidP="00E37057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CIDs: </w:t>
      </w:r>
      <w:r w:rsidRPr="000104E7">
        <w:t>5361</w:t>
      </w:r>
      <w:r>
        <w:t>,</w:t>
      </w:r>
      <w:r w:rsidRPr="000104E7">
        <w:t xml:space="preserve"> 5470</w:t>
      </w:r>
      <w:r>
        <w:t>,</w:t>
      </w:r>
      <w:r w:rsidRPr="000104E7">
        <w:t xml:space="preserve"> 5362</w:t>
      </w:r>
      <w:r>
        <w:t>,</w:t>
      </w:r>
      <w:r w:rsidRPr="000104E7">
        <w:t xml:space="preserve"> 5927</w:t>
      </w:r>
      <w:r>
        <w:t>,</w:t>
      </w:r>
      <w:r w:rsidRPr="000104E7">
        <w:t xml:space="preserve"> 8443</w:t>
      </w:r>
      <w:r>
        <w:t>,</w:t>
      </w:r>
      <w:r w:rsidRPr="000104E7">
        <w:t xml:space="preserve"> 8444</w:t>
      </w:r>
      <w:r>
        <w:t>,</w:t>
      </w:r>
      <w:r w:rsidRPr="000104E7">
        <w:t xml:space="preserve"> 7075</w:t>
      </w:r>
      <w:r>
        <w:t>,</w:t>
      </w:r>
      <w:r w:rsidRPr="000104E7">
        <w:t xml:space="preserve"> 7535</w:t>
      </w:r>
      <w:r>
        <w:t>,</w:t>
      </w:r>
      <w:r w:rsidRPr="000104E7">
        <w:t xml:space="preserve"> 8454</w:t>
      </w:r>
      <w:r>
        <w:t>,</w:t>
      </w:r>
      <w:r w:rsidRPr="000104E7">
        <w:t xml:space="preserve"> 8456</w:t>
      </w:r>
      <w:r>
        <w:t>,</w:t>
      </w:r>
      <w:r w:rsidRPr="000104E7">
        <w:t xml:space="preserve"> 9523</w:t>
      </w:r>
      <w:r>
        <w:t>,</w:t>
      </w:r>
      <w:r w:rsidRPr="000104E7">
        <w:t xml:space="preserve"> 8442</w:t>
      </w:r>
      <w:r>
        <w:t>,</w:t>
      </w:r>
      <w:r w:rsidRPr="000104E7">
        <w:t xml:space="preserve"> 8455</w:t>
      </w:r>
      <w:r>
        <w:rPr>
          <w:lang w:eastAsia="ko-KR"/>
        </w:rPr>
        <w:t xml:space="preserve"> (13 CIDs)</w:t>
      </w:r>
    </w:p>
    <w:p w:rsidR="00E37057" w:rsidRDefault="00E37057" w:rsidP="00E37057">
      <w:pPr>
        <w:ind w:left="1224"/>
        <w:rPr>
          <w:lang w:eastAsia="ko-KR"/>
        </w:rPr>
      </w:pPr>
      <w:r>
        <w:rPr>
          <w:lang w:eastAsia="ko-KR"/>
        </w:rPr>
        <w:t xml:space="preserve">Results: Y: 17/N: 1/A: 2, </w:t>
      </w:r>
      <w:r w:rsidRPr="00F46FFB">
        <w:rPr>
          <w:highlight w:val="yellow"/>
          <w:lang w:eastAsia="ko-KR"/>
        </w:rPr>
        <w:t>Straw Poll passes</w:t>
      </w:r>
      <w:r>
        <w:rPr>
          <w:lang w:eastAsia="ko-KR"/>
        </w:rPr>
        <w:t>.</w:t>
      </w:r>
    </w:p>
    <w:p w:rsidR="00E37057" w:rsidRPr="00E37057" w:rsidRDefault="00E37057" w:rsidP="00E37057">
      <w:pPr>
        <w:ind w:left="1224"/>
        <w:rPr>
          <w:rFonts w:eastAsiaTheme="minorEastAsia"/>
          <w:lang w:eastAsia="zh-CN"/>
        </w:rPr>
      </w:pPr>
    </w:p>
    <w:p w:rsidR="00E37057" w:rsidRDefault="00E37057" w:rsidP="00E37057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1002r1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Comment Resolution for HCF</w:t>
      </w:r>
      <w:r w:rsidRPr="00896867">
        <w:rPr>
          <w:b/>
        </w:rPr>
        <w:t>”</w:t>
      </w:r>
    </w:p>
    <w:p w:rsidR="00E37057" w:rsidRPr="00F80390" w:rsidRDefault="00E37057" w:rsidP="00E37057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t>5374, 6034, 5861, 5853</w:t>
      </w:r>
      <w:r>
        <w:rPr>
          <w:rFonts w:eastAsia="Malgun Gothic"/>
          <w:lang w:eastAsia="ko-KR"/>
        </w:rPr>
        <w:t xml:space="preserve"> (4</w:t>
      </w:r>
      <w:r w:rsidRPr="00F80390">
        <w:rPr>
          <w:rFonts w:eastAsia="Malgun Gothic"/>
          <w:lang w:eastAsia="ko-KR"/>
        </w:rPr>
        <w:t xml:space="preserve"> CIDs)</w:t>
      </w:r>
    </w:p>
    <w:p w:rsidR="00D67A7A" w:rsidRDefault="00E37057" w:rsidP="00E37057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>
        <w:t>Suhwook Kim</w:t>
      </w:r>
      <w:r w:rsidRPr="00896867">
        <w:rPr>
          <w:color w:val="000000"/>
        </w:rPr>
        <w:t xml:space="preserve"> (</w:t>
      </w:r>
      <w:r>
        <w:rPr>
          <w:color w:val="000000"/>
        </w:rPr>
        <w:t>LG</w:t>
      </w:r>
      <w:r w:rsidRPr="00896867">
        <w:rPr>
          <w:color w:val="000000"/>
        </w:rPr>
        <w:t>)</w:t>
      </w:r>
    </w:p>
    <w:p w:rsidR="00E37057" w:rsidRDefault="00E37057" w:rsidP="00E37057">
      <w:pPr>
        <w:ind w:left="1224"/>
        <w:rPr>
          <w:b/>
        </w:rPr>
      </w:pPr>
    </w:p>
    <w:p w:rsidR="00AD46F7" w:rsidRDefault="00AD46F7" w:rsidP="00AD46F7">
      <w:pPr>
        <w:ind w:left="1224"/>
        <w:rPr>
          <w:rFonts w:eastAsiaTheme="minorEastAsia"/>
          <w:lang w:eastAsia="zh-CN"/>
        </w:rPr>
      </w:pPr>
      <w:r>
        <w:t>Straw Poll #4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Move to accept resolutions to following CIDs in doc 11-17-1002-02-00ax-lb225-mac-cr-on-hcf.docx/CIDs</w:t>
      </w:r>
    </w:p>
    <w:p w:rsidR="00AD46F7" w:rsidRDefault="00AD46F7" w:rsidP="00AD46F7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</w:t>
      </w:r>
      <w:r>
        <w:t>5374, 6034, 5861, 5853</w:t>
      </w:r>
      <w:r>
        <w:rPr>
          <w:rFonts w:eastAsia="Malgun Gothic"/>
          <w:lang w:eastAsia="ko-KR"/>
        </w:rPr>
        <w:t xml:space="preserve"> (4</w:t>
      </w:r>
      <w:r w:rsidRPr="00F80390">
        <w:rPr>
          <w:rFonts w:eastAsia="Malgun Gothic"/>
          <w:lang w:eastAsia="ko-KR"/>
        </w:rPr>
        <w:t xml:space="preserve"> CIDs)</w:t>
      </w:r>
    </w:p>
    <w:p w:rsidR="00AD46F7" w:rsidRPr="00D37305" w:rsidRDefault="00AD46F7" w:rsidP="00AD46F7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AD46F7" w:rsidRDefault="00AD46F7" w:rsidP="00AD46F7">
      <w:pPr>
        <w:ind w:left="1224"/>
      </w:pPr>
    </w:p>
    <w:p w:rsidR="00E535EC" w:rsidRDefault="00E535EC" w:rsidP="00E535EC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1014r0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E535EC">
        <w:rPr>
          <w:b/>
        </w:rPr>
        <w:t>Resolution for CIDs on A</w:t>
      </w:r>
      <w:r w:rsidRPr="00E535EC">
        <w:rPr>
          <w:rFonts w:hint="eastAsia"/>
          <w:b/>
        </w:rPr>
        <w:t>ssociation</w:t>
      </w:r>
      <w:r w:rsidRPr="00E535EC">
        <w:rPr>
          <w:b/>
        </w:rPr>
        <w:t xml:space="preserve"> Exchange with DL MU</w:t>
      </w:r>
      <w:r w:rsidRPr="00896867">
        <w:rPr>
          <w:b/>
        </w:rPr>
        <w:t>”</w:t>
      </w:r>
      <w:r w:rsidR="00DB0C69">
        <w:rPr>
          <w:b/>
        </w:rPr>
        <w:t xml:space="preserve"> (MU CID)</w:t>
      </w:r>
    </w:p>
    <w:p w:rsidR="00E535EC" w:rsidRPr="00F80390" w:rsidRDefault="00E535EC" w:rsidP="00E535EC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t>4800</w:t>
      </w:r>
      <w:r>
        <w:rPr>
          <w:rFonts w:eastAsia="Malgun Gothic"/>
          <w:lang w:eastAsia="ko-KR"/>
        </w:rPr>
        <w:t xml:space="preserve"> (1</w:t>
      </w:r>
      <w:r w:rsidRPr="00F80390">
        <w:rPr>
          <w:rFonts w:eastAsia="Malgun Gothic"/>
          <w:lang w:eastAsia="ko-KR"/>
        </w:rPr>
        <w:t xml:space="preserve"> CID)</w:t>
      </w:r>
    </w:p>
    <w:p w:rsidR="00E535EC" w:rsidRPr="00E535EC" w:rsidRDefault="00E535EC" w:rsidP="00E535EC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 w:rsidRPr="00E535EC">
        <w:t>Stéphane Baron (</w:t>
      </w:r>
      <w:r w:rsidR="001B0367">
        <w:rPr>
          <w:color w:val="000000"/>
        </w:rPr>
        <w:t>Canon</w:t>
      </w:r>
      <w:r w:rsidRPr="00896867">
        <w:rPr>
          <w:color w:val="000000"/>
        </w:rPr>
        <w:t>)</w:t>
      </w:r>
    </w:p>
    <w:p w:rsidR="00E535EC" w:rsidRDefault="00E535EC" w:rsidP="00E535EC">
      <w:pPr>
        <w:ind w:left="1224"/>
        <w:rPr>
          <w:b/>
        </w:rPr>
      </w:pPr>
    </w:p>
    <w:p w:rsidR="00E535EC" w:rsidRDefault="00E535EC" w:rsidP="00E535EC">
      <w:pPr>
        <w:ind w:left="1224"/>
        <w:rPr>
          <w:rFonts w:eastAsiaTheme="minorEastAsia"/>
          <w:lang w:eastAsia="zh-CN"/>
        </w:rPr>
      </w:pPr>
      <w:r>
        <w:t>Straw Poll #5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Move to accept resolutions to following CIDs in doc 11-17-1014-00-00ax-</w:t>
      </w:r>
      <w:r w:rsidRPr="00E535E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lb225-cr-on-association-exchange-using-dl-ofdma</w:t>
      </w:r>
    </w:p>
    <w:p w:rsidR="00E535EC" w:rsidRDefault="00E535EC" w:rsidP="00E535EC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CID </w:t>
      </w:r>
      <w:r>
        <w:t>4800</w:t>
      </w:r>
    </w:p>
    <w:p w:rsidR="00E535EC" w:rsidRPr="00D37305" w:rsidRDefault="00E535EC" w:rsidP="00E535EC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E535EC" w:rsidRDefault="00E535EC" w:rsidP="00E535EC">
      <w:pPr>
        <w:ind w:left="1224"/>
        <w:rPr>
          <w:b/>
        </w:rPr>
      </w:pPr>
    </w:p>
    <w:p w:rsidR="00E535EC" w:rsidRDefault="00E535EC" w:rsidP="00E535EC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1031r2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E535EC">
        <w:rPr>
          <w:b/>
        </w:rPr>
        <w:t>Remaining CIDs for 27.5.2.7</w:t>
      </w:r>
      <w:r w:rsidRPr="00896867">
        <w:rPr>
          <w:b/>
        </w:rPr>
        <w:t>”</w:t>
      </w:r>
    </w:p>
    <w:p w:rsidR="00E535EC" w:rsidRPr="00F80390" w:rsidRDefault="00E535EC" w:rsidP="00E535EC">
      <w:pPr>
        <w:ind w:left="792"/>
        <w:rPr>
          <w:rFonts w:eastAsia="Malgun Gothic"/>
          <w:lang w:eastAsia="ko-KR"/>
        </w:rPr>
      </w:pPr>
      <w:r w:rsidRPr="00F80390">
        <w:rPr>
          <w:rFonts w:eastAsia="Malgun Gothic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t>4805, 5811, 6713, 6714, 6715, 6716, 6717, 6718, 6719, 6720, 7108, 7389, 8283, 8284, 8559, 8707, 9450, 9477, 9534, 9715, 9920, 10275</w:t>
      </w:r>
      <w:r>
        <w:rPr>
          <w:rFonts w:eastAsia="Malgun Gothic"/>
          <w:lang w:eastAsia="ko-KR"/>
        </w:rPr>
        <w:t xml:space="preserve"> (22</w:t>
      </w:r>
      <w:r w:rsidRPr="00F80390">
        <w:rPr>
          <w:rFonts w:eastAsia="Malgun Gothic"/>
          <w:lang w:eastAsia="ko-KR"/>
        </w:rPr>
        <w:t xml:space="preserve"> CID)</w:t>
      </w:r>
    </w:p>
    <w:p w:rsidR="00E535EC" w:rsidRPr="00E535EC" w:rsidRDefault="00E535EC" w:rsidP="00E535EC">
      <w:pPr>
        <w:numPr>
          <w:ilvl w:val="2"/>
          <w:numId w:val="23"/>
        </w:numPr>
        <w:rPr>
          <w:b/>
        </w:rPr>
      </w:pPr>
      <w:r w:rsidRPr="006E11DC">
        <w:t xml:space="preserve">Presented by </w:t>
      </w:r>
      <w:r>
        <w:t>Laurent Carious</w:t>
      </w:r>
      <w:r w:rsidRPr="00E535EC">
        <w:t xml:space="preserve"> (</w:t>
      </w:r>
      <w:r>
        <w:rPr>
          <w:color w:val="000000"/>
        </w:rPr>
        <w:t>Intel</w:t>
      </w:r>
      <w:r w:rsidRPr="00896867">
        <w:rPr>
          <w:color w:val="000000"/>
        </w:rPr>
        <w:t>)</w:t>
      </w:r>
    </w:p>
    <w:p w:rsidR="00AD46F7" w:rsidRDefault="00816E23" w:rsidP="00AD46F7">
      <w:pPr>
        <w:ind w:left="1224"/>
      </w:pPr>
      <w:r>
        <w:t>C: If you change your bandwidth to be the power of 2, you can simplify your text with a unified equations.</w:t>
      </w:r>
    </w:p>
    <w:p w:rsidR="00816E23" w:rsidRDefault="00816E23" w:rsidP="00AD46F7">
      <w:pPr>
        <w:ind w:left="1224"/>
      </w:pPr>
    </w:p>
    <w:p w:rsidR="00816E23" w:rsidRDefault="00816E23" w:rsidP="00600DAE">
      <w:pPr>
        <w:ind w:left="1224"/>
      </w:pPr>
      <w:r>
        <w:t>The presenter will make the changes based on the comments from Liwen and Mark, and have further offline dis</w:t>
      </w:r>
      <w:r w:rsidR="00600DAE">
        <w:t>cussions with Alfred and Kiseon</w:t>
      </w:r>
    </w:p>
    <w:p w:rsidR="001B0367" w:rsidRDefault="001B0367" w:rsidP="00AD46F7">
      <w:pPr>
        <w:ind w:left="1224"/>
      </w:pPr>
    </w:p>
    <w:p w:rsidR="001B0367" w:rsidRPr="001F0053" w:rsidRDefault="001B0367" w:rsidP="001B0367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11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PM3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19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21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1B0367" w:rsidRPr="00A36A5F" w:rsidRDefault="001B0367" w:rsidP="001B0367"/>
    <w:p w:rsidR="001B0367" w:rsidRPr="006E11DC" w:rsidRDefault="001B0367" w:rsidP="001B0367">
      <w:pPr>
        <w:numPr>
          <w:ilvl w:val="0"/>
          <w:numId w:val="24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>
        <w:rPr>
          <w:b/>
          <w:noProof/>
        </w:rPr>
        <w:t>9</w:t>
      </w:r>
      <w:r w:rsidRPr="00F12D66">
        <w:rPr>
          <w:b/>
          <w:noProof/>
        </w:rPr>
        <w:t>:</w:t>
      </w:r>
      <w:r>
        <w:rPr>
          <w:b/>
          <w:noProof/>
        </w:rPr>
        <w:t>07p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1B0367" w:rsidRPr="00A37144" w:rsidRDefault="001B0367" w:rsidP="001B0367">
      <w:pPr>
        <w:numPr>
          <w:ilvl w:val="1"/>
          <w:numId w:val="24"/>
        </w:numPr>
      </w:pPr>
      <w:r w:rsidRPr="00A37144">
        <w:rPr>
          <w:rFonts w:hint="eastAsia"/>
        </w:rPr>
        <w:t xml:space="preserve"> </w:t>
      </w:r>
      <w:r>
        <w:t>3</w:t>
      </w:r>
      <w:r w:rsidR="005D6B8C">
        <w:t>8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1B0367" w:rsidRPr="006E11DC" w:rsidRDefault="001B0367" w:rsidP="001B0367"/>
    <w:p w:rsidR="001B0367" w:rsidRPr="006E11DC" w:rsidRDefault="001B0367" w:rsidP="001B0367">
      <w:pPr>
        <w:numPr>
          <w:ilvl w:val="0"/>
          <w:numId w:val="24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1B0367" w:rsidRPr="006E11DC" w:rsidRDefault="001B0367" w:rsidP="001B0367">
      <w:pPr>
        <w:numPr>
          <w:ilvl w:val="1"/>
          <w:numId w:val="24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>
        <w:t>1</w:t>
      </w:r>
      <w:r w:rsidRPr="006E11DC">
        <w:rPr>
          <w:rFonts w:hint="eastAsia"/>
        </w:rPr>
        <w:t xml:space="preserve"> is the working document.</w:t>
      </w:r>
    </w:p>
    <w:p w:rsidR="001B0367" w:rsidRPr="006E11DC" w:rsidRDefault="001B0367" w:rsidP="001B0367">
      <w:pPr>
        <w:numPr>
          <w:ilvl w:val="1"/>
          <w:numId w:val="24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1B0367" w:rsidRPr="006E11DC" w:rsidRDefault="001B0367" w:rsidP="001B0367">
      <w:pPr>
        <w:numPr>
          <w:ilvl w:val="1"/>
          <w:numId w:val="24"/>
        </w:numPr>
      </w:pPr>
      <w:r w:rsidRPr="006E11DC">
        <w:rPr>
          <w:rFonts w:hint="eastAsia"/>
        </w:rPr>
        <w:t xml:space="preserve"> Attendance reminder.</w:t>
      </w:r>
    </w:p>
    <w:p w:rsidR="001B0367" w:rsidRPr="006E11DC" w:rsidRDefault="001B0367" w:rsidP="001B0367">
      <w:pPr>
        <w:numPr>
          <w:ilvl w:val="2"/>
          <w:numId w:val="24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1B0367" w:rsidRPr="006E11DC" w:rsidRDefault="001B0367" w:rsidP="001B0367"/>
    <w:p w:rsidR="001B0367" w:rsidRPr="006E11DC" w:rsidRDefault="001B0367" w:rsidP="001B0367">
      <w:pPr>
        <w:numPr>
          <w:ilvl w:val="0"/>
          <w:numId w:val="24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1B0367" w:rsidRPr="006E11DC" w:rsidRDefault="001B0367" w:rsidP="001B0367">
      <w:pPr>
        <w:numPr>
          <w:ilvl w:val="2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1B0367" w:rsidRPr="006E11DC" w:rsidRDefault="001B0367" w:rsidP="001B0367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1B0367" w:rsidRPr="006E11DC" w:rsidRDefault="001B0367" w:rsidP="001B0367">
      <w:pPr>
        <w:numPr>
          <w:ilvl w:val="2"/>
          <w:numId w:val="24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1B0367" w:rsidRPr="006E11DC" w:rsidRDefault="001B0367" w:rsidP="001B0367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B0367" w:rsidRPr="006E11DC" w:rsidRDefault="001B0367" w:rsidP="001B0367">
      <w:pPr>
        <w:rPr>
          <w:bCs/>
        </w:rPr>
      </w:pPr>
    </w:p>
    <w:p w:rsidR="001B0367" w:rsidRPr="006E11DC" w:rsidRDefault="001B0367" w:rsidP="001B0367">
      <w:pPr>
        <w:numPr>
          <w:ilvl w:val="0"/>
          <w:numId w:val="24"/>
        </w:numPr>
        <w:rPr>
          <w:b/>
        </w:rPr>
      </w:pPr>
      <w:r w:rsidRPr="006E11DC">
        <w:rPr>
          <w:b/>
        </w:rPr>
        <w:t>The Chair called for presentations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1B0367" w:rsidRPr="006E11DC" w:rsidRDefault="001B0367" w:rsidP="001B0367">
      <w:pPr>
        <w:ind w:left="792"/>
      </w:pPr>
    </w:p>
    <w:p w:rsidR="001B0367" w:rsidRPr="006E11DC" w:rsidRDefault="001B0367" w:rsidP="001B0367">
      <w:pPr>
        <w:numPr>
          <w:ilvl w:val="0"/>
          <w:numId w:val="24"/>
        </w:numPr>
        <w:rPr>
          <w:b/>
        </w:rPr>
      </w:pPr>
      <w:r w:rsidRPr="006E11DC">
        <w:rPr>
          <w:b/>
        </w:rPr>
        <w:t>The Chair asked for approval of the agenda</w:t>
      </w:r>
    </w:p>
    <w:p w:rsidR="001B0367" w:rsidRPr="006E11DC" w:rsidRDefault="001B0367" w:rsidP="001B0367">
      <w:pPr>
        <w:numPr>
          <w:ilvl w:val="1"/>
          <w:numId w:val="24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1B0367" w:rsidRDefault="001B0367" w:rsidP="001B0367"/>
    <w:p w:rsidR="001B0367" w:rsidRDefault="001B0367" w:rsidP="001B0367">
      <w:pPr>
        <w:numPr>
          <w:ilvl w:val="0"/>
          <w:numId w:val="25"/>
        </w:numPr>
        <w:rPr>
          <w:b/>
        </w:rPr>
      </w:pPr>
      <w:r w:rsidRPr="006E11DC">
        <w:rPr>
          <w:b/>
        </w:rPr>
        <w:t>Presentation of contributions</w:t>
      </w:r>
    </w:p>
    <w:p w:rsidR="001B0367" w:rsidRDefault="001B0367" w:rsidP="001B0367">
      <w:pPr>
        <w:numPr>
          <w:ilvl w:val="1"/>
          <w:numId w:val="25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1032r</w:t>
      </w:r>
      <w:r w:rsidR="000D0F4E">
        <w:rPr>
          <w:b/>
        </w:rPr>
        <w:t>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1B0367">
        <w:rPr>
          <w:b/>
        </w:rPr>
        <w:t>CIDs in 27.5.2</w:t>
      </w:r>
      <w:r w:rsidRPr="00896867">
        <w:rPr>
          <w:b/>
        </w:rPr>
        <w:t>”</w:t>
      </w:r>
      <w:r w:rsidR="00DB0C69">
        <w:rPr>
          <w:b/>
        </w:rPr>
        <w:t xml:space="preserve"> (MU CIDs)</w:t>
      </w:r>
    </w:p>
    <w:p w:rsidR="001B0367" w:rsidRDefault="001B0367" w:rsidP="001B0367">
      <w:pPr>
        <w:ind w:left="792"/>
        <w:rPr>
          <w:rFonts w:eastAsia="Malgun Gothic"/>
          <w:lang w:eastAsia="ko-KR"/>
        </w:rPr>
      </w:pPr>
      <w:r w:rsidRPr="001B0367">
        <w:rPr>
          <w:rFonts w:eastAsia="Malgun Gothic" w:hint="eastAsia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 w:rsidRPr="001B0367">
        <w:rPr>
          <w:rFonts w:eastAsia="Malgun Gothic"/>
          <w:lang w:eastAsia="ko-KR"/>
        </w:rPr>
        <w:t>9901, 5937, 5715, 6066, 9905, 6681, 9530, 9531, 8110, 8060, 9910, 5716, 6067, 9908, 9532, 9909, 7815, 8558</w:t>
      </w:r>
      <w:r w:rsidR="00DB0C69">
        <w:rPr>
          <w:rFonts w:eastAsia="Malgun Gothic"/>
          <w:lang w:eastAsia="ko-KR"/>
        </w:rPr>
        <w:t xml:space="preserve"> (18 CIDs)</w:t>
      </w:r>
    </w:p>
    <w:p w:rsidR="001B0367" w:rsidRPr="001B0367" w:rsidRDefault="001B0367" w:rsidP="001B0367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eastAsia="Malgun Gothic" w:hint="eastAsia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Verdana" w:hAnsi="Verdana"/>
          <w:color w:val="000000"/>
          <w:sz w:val="17"/>
          <w:szCs w:val="17"/>
        </w:rPr>
        <w:t>Abhishek Patil (Qualcomm)</w:t>
      </w:r>
    </w:p>
    <w:p w:rsidR="001B0367" w:rsidRPr="001B0367" w:rsidRDefault="001B0367" w:rsidP="00DB0C69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0D0F4E" w:rsidRDefault="000D0F4E" w:rsidP="000D0F4E">
      <w:pPr>
        <w:ind w:left="1224"/>
        <w:rPr>
          <w:rFonts w:eastAsiaTheme="minorEastAsia"/>
          <w:lang w:eastAsia="zh-CN"/>
        </w:rPr>
      </w:pPr>
      <w:r>
        <w:t>Straw Poll #6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Move to accept resolutions to following CIDs in doc 11-17/1032r3</w:t>
      </w:r>
    </w:p>
    <w:p w:rsidR="000D0F4E" w:rsidRDefault="000D0F4E" w:rsidP="000D0F4E">
      <w:pPr>
        <w:ind w:left="1224"/>
        <w:rPr>
          <w:lang w:eastAsia="ko-KR"/>
        </w:rPr>
      </w:pPr>
      <w:r>
        <w:rPr>
          <w:rFonts w:eastAsiaTheme="minorEastAsia"/>
          <w:lang w:eastAsia="zh-CN"/>
        </w:rPr>
        <w:t xml:space="preserve">- CID </w:t>
      </w:r>
      <w:r w:rsidRPr="001B0367">
        <w:rPr>
          <w:rFonts w:eastAsia="Malgun Gothic"/>
          <w:lang w:eastAsia="ko-KR"/>
        </w:rPr>
        <w:t>9901, 5937, 5715, 6066, 9905, 6681, 9530, 9531, 8110, 8060, 9910, 5716, 6067, 9908, 9532, 9909, 7815, 8558</w:t>
      </w:r>
    </w:p>
    <w:p w:rsidR="001B0367" w:rsidRDefault="000D0F4E" w:rsidP="000D0F4E">
      <w:pPr>
        <w:ind w:left="1224"/>
      </w:pPr>
      <w:r w:rsidRPr="00D37305">
        <w:rPr>
          <w:highlight w:val="yellow"/>
        </w:rPr>
        <w:t>Results: passed unanimously.</w:t>
      </w:r>
    </w:p>
    <w:p w:rsidR="000D0F4E" w:rsidRDefault="000D0F4E" w:rsidP="000D0F4E">
      <w:pPr>
        <w:ind w:left="1224"/>
      </w:pPr>
    </w:p>
    <w:p w:rsidR="000D0F4E" w:rsidRPr="000D0F4E" w:rsidRDefault="000D0F4E" w:rsidP="000D0F4E">
      <w:pPr>
        <w:pStyle w:val="ListParagraph"/>
        <w:numPr>
          <w:ilvl w:val="1"/>
          <w:numId w:val="25"/>
        </w:numPr>
        <w:ind w:leftChars="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11-17/1062r</w:t>
      </w:r>
      <w:r w:rsidR="00E9492A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, “</w:t>
      </w:r>
      <w:r w:rsidRPr="000D0F4E">
        <w:rPr>
          <w:rFonts w:ascii="Calibri" w:hAnsi="Calibri"/>
          <w:b/>
          <w:sz w:val="22"/>
          <w:szCs w:val="22"/>
        </w:rPr>
        <w:t>CID 9958</w:t>
      </w:r>
      <w:r>
        <w:rPr>
          <w:rFonts w:ascii="Calibri" w:hAnsi="Calibri"/>
          <w:b/>
          <w:sz w:val="22"/>
          <w:szCs w:val="22"/>
        </w:rPr>
        <w:t>”</w:t>
      </w:r>
    </w:p>
    <w:p w:rsidR="000D0F4E" w:rsidRDefault="000D0F4E" w:rsidP="000D0F4E">
      <w:pPr>
        <w:pStyle w:val="ListParagraph"/>
        <w:ind w:leftChars="0" w:left="7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 9958 (1 CID)</w:t>
      </w:r>
    </w:p>
    <w:p w:rsidR="000D0F4E" w:rsidRPr="001B0367" w:rsidRDefault="000D0F4E" w:rsidP="000D0F4E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Verdana" w:hAnsi="Verdana"/>
          <w:color w:val="000000"/>
          <w:sz w:val="17"/>
          <w:szCs w:val="17"/>
        </w:rPr>
        <w:t>Abhishek Patil (Qualcomm)</w:t>
      </w:r>
    </w:p>
    <w:p w:rsidR="000D0F4E" w:rsidRDefault="000D0F4E" w:rsidP="000D0F4E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0D0F4E" w:rsidRDefault="00FB59BA" w:rsidP="000D0F4E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Straw Poll #7</w:t>
      </w:r>
      <w:r w:rsidR="000D0F4E" w:rsidRPr="000D0F4E">
        <w:rPr>
          <w:rFonts w:ascii="Calibri" w:hAnsi="Calibri"/>
          <w:sz w:val="22"/>
          <w:szCs w:val="22"/>
        </w:rPr>
        <w:t>: Move to accept resolutions to</w:t>
      </w:r>
      <w:r w:rsidR="000D0F4E">
        <w:rPr>
          <w:rFonts w:ascii="Calibri" w:hAnsi="Calibri"/>
          <w:sz w:val="22"/>
          <w:szCs w:val="22"/>
        </w:rPr>
        <w:t xml:space="preserve"> following CIDs in doc 11-17/106</w:t>
      </w:r>
      <w:r w:rsidR="000D0F4E" w:rsidRPr="000D0F4E">
        <w:rPr>
          <w:rFonts w:ascii="Calibri" w:hAnsi="Calibri"/>
          <w:sz w:val="22"/>
          <w:szCs w:val="22"/>
        </w:rPr>
        <w:t>2r</w:t>
      </w:r>
      <w:r w:rsidR="00E9492A">
        <w:rPr>
          <w:rFonts w:ascii="Calibri" w:hAnsi="Calibri"/>
          <w:sz w:val="22"/>
          <w:szCs w:val="22"/>
        </w:rPr>
        <w:t>1</w:t>
      </w:r>
    </w:p>
    <w:p w:rsidR="000D0F4E" w:rsidRDefault="000D0F4E" w:rsidP="000D0F4E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 9958</w:t>
      </w:r>
    </w:p>
    <w:p w:rsidR="00DB77B9" w:rsidRDefault="00DB77B9" w:rsidP="00DB77B9">
      <w:pPr>
        <w:ind w:left="1224"/>
      </w:pPr>
      <w:r w:rsidRPr="00D37305">
        <w:rPr>
          <w:highlight w:val="yellow"/>
        </w:rPr>
        <w:t>Results: passed unanimously.</w:t>
      </w:r>
    </w:p>
    <w:p w:rsidR="000D0F4E" w:rsidRDefault="000D0F4E" w:rsidP="000D0F4E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DB77B9" w:rsidRPr="000D0F4E" w:rsidRDefault="00DB77B9" w:rsidP="00DB77B9">
      <w:pPr>
        <w:pStyle w:val="ListParagraph"/>
        <w:numPr>
          <w:ilvl w:val="1"/>
          <w:numId w:val="25"/>
        </w:numPr>
        <w:ind w:leftChars="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11-17/10</w:t>
      </w:r>
      <w:r>
        <w:rPr>
          <w:rFonts w:ascii="Calibri" w:hAnsi="Calibri"/>
          <w:b/>
          <w:sz w:val="22"/>
          <w:szCs w:val="22"/>
        </w:rPr>
        <w:t>31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2, “</w:t>
      </w:r>
      <w:r w:rsidRPr="00DB77B9">
        <w:rPr>
          <w:rFonts w:ascii="Calibri" w:hAnsi="Calibri"/>
          <w:b/>
          <w:sz w:val="22"/>
          <w:szCs w:val="22"/>
        </w:rPr>
        <w:t>Remaining CIDs for 27.5.2.7</w:t>
      </w:r>
      <w:r>
        <w:rPr>
          <w:rFonts w:ascii="Calibri" w:hAnsi="Calibri"/>
          <w:b/>
          <w:sz w:val="22"/>
          <w:szCs w:val="22"/>
        </w:rPr>
        <w:t>”</w:t>
      </w:r>
    </w:p>
    <w:p w:rsidR="00DB77B9" w:rsidRDefault="008E7633" w:rsidP="00DB77B9">
      <w:pPr>
        <w:pStyle w:val="ListParagraph"/>
        <w:ind w:leftChars="0" w:left="72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CID </w:t>
      </w:r>
      <w:r w:rsidRPr="008E7633">
        <w:rPr>
          <w:rFonts w:ascii="Calibri" w:eastAsia="Malgun Gothic" w:hAnsi="Calibri"/>
          <w:sz w:val="22"/>
          <w:szCs w:val="22"/>
          <w:lang w:eastAsia="ko-KR"/>
        </w:rPr>
        <w:t>4805, 5811, 6713, 6714, 6715, 6716, 6717, 6718, 6719, 6720, 7108, 7389, 8283, 8284, 8559, 8707, 9450, 9477, 9534, 9715, 9920, 10275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(22 CIDs)</w:t>
      </w:r>
    </w:p>
    <w:p w:rsidR="008E7633" w:rsidRPr="008E7633" w:rsidRDefault="008E7633" w:rsidP="00A36BD4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 w:rsidR="00A36BD4">
        <w:rPr>
          <w:rFonts w:ascii="Verdana" w:hAnsi="Verdana"/>
          <w:color w:val="000000"/>
          <w:sz w:val="17"/>
          <w:szCs w:val="17"/>
        </w:rPr>
        <w:t>Laurent C</w:t>
      </w:r>
      <w:r w:rsidR="00A36BD4" w:rsidRPr="00A36BD4">
        <w:rPr>
          <w:rFonts w:ascii="Verdana" w:hAnsi="Verdana"/>
          <w:color w:val="000000"/>
          <w:sz w:val="17"/>
          <w:szCs w:val="17"/>
        </w:rPr>
        <w:t>ariou (Intel)</w:t>
      </w:r>
    </w:p>
    <w:p w:rsidR="008E7633" w:rsidRDefault="008E7633" w:rsidP="008E7633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A36BD4" w:rsidRDefault="00A36BD4" w:rsidP="00A36BD4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 xml:space="preserve">Straw Poll </w:t>
      </w:r>
      <w:r>
        <w:rPr>
          <w:rFonts w:ascii="Calibri" w:hAnsi="Calibri"/>
          <w:sz w:val="22"/>
          <w:szCs w:val="22"/>
        </w:rPr>
        <w:t>has been deferred</w:t>
      </w:r>
    </w:p>
    <w:p w:rsidR="008E7633" w:rsidRDefault="008E7633" w:rsidP="008E7633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A36BD4" w:rsidRPr="00A36BD4" w:rsidRDefault="00A36BD4" w:rsidP="00A36BD4">
      <w:pPr>
        <w:pStyle w:val="ListParagraph"/>
        <w:numPr>
          <w:ilvl w:val="1"/>
          <w:numId w:val="25"/>
        </w:numPr>
        <w:ind w:leftChars="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0533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4, “</w:t>
      </w:r>
      <w:r w:rsidRPr="00A36BD4">
        <w:rPr>
          <w:rFonts w:ascii="Calibri" w:hAnsi="Calibri"/>
          <w:b/>
          <w:sz w:val="22"/>
          <w:szCs w:val="22"/>
        </w:rPr>
        <w:t>lb225-cr-27_16_1</w:t>
      </w:r>
      <w:r>
        <w:rPr>
          <w:rFonts w:ascii="Calibri" w:hAnsi="Calibri"/>
          <w:b/>
          <w:sz w:val="22"/>
          <w:szCs w:val="22"/>
        </w:rPr>
        <w:t>”</w:t>
      </w:r>
    </w:p>
    <w:p w:rsidR="00A36BD4" w:rsidRPr="00A36BD4" w:rsidRDefault="00A36BD4" w:rsidP="00A36BD4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CID </w:t>
      </w:r>
      <w:r w:rsidRPr="00A36BD4">
        <w:rPr>
          <w:rFonts w:ascii="Calibri" w:eastAsia="Malgun Gothic" w:hAnsi="Calibri"/>
          <w:sz w:val="22"/>
          <w:szCs w:val="22"/>
          <w:lang w:eastAsia="ko-KR"/>
        </w:rPr>
        <w:t>5229, 5522, 5523, 5524, 7576, 7577, 7578, 7579, 7580, 8618, 8619, 8620, 9967 (13 CIDs)</w:t>
      </w:r>
    </w:p>
    <w:p w:rsidR="008E7633" w:rsidRDefault="00A36BD4" w:rsidP="00A36BD4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Yongho Seok (MediaTek)</w:t>
      </w:r>
    </w:p>
    <w:p w:rsidR="00FB59BA" w:rsidRDefault="00FB59BA" w:rsidP="00FB59BA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FB59BA" w:rsidRDefault="00FB59BA" w:rsidP="00FB59BA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8</w:t>
      </w:r>
      <w:r w:rsidRPr="000D0F4E">
        <w:rPr>
          <w:rFonts w:ascii="Calibri" w:hAnsi="Calibri"/>
          <w:sz w:val="22"/>
          <w:szCs w:val="22"/>
        </w:rPr>
        <w:t>: Move to accept resolutions to</w:t>
      </w:r>
      <w:r>
        <w:rPr>
          <w:rFonts w:ascii="Calibri" w:hAnsi="Calibri"/>
          <w:sz w:val="22"/>
          <w:szCs w:val="22"/>
        </w:rPr>
        <w:t xml:space="preserve"> following CIDs in doc 11-17/0533</w:t>
      </w:r>
      <w:r w:rsidRPr="000D0F4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4</w:t>
      </w:r>
    </w:p>
    <w:p w:rsidR="00FB59BA" w:rsidRDefault="00FB59BA" w:rsidP="00FB59BA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 </w:t>
      </w:r>
      <w:r w:rsidRPr="00A36BD4">
        <w:rPr>
          <w:rFonts w:ascii="Calibri" w:eastAsia="Malgun Gothic" w:hAnsi="Calibri"/>
          <w:sz w:val="22"/>
          <w:szCs w:val="22"/>
          <w:lang w:eastAsia="ko-KR"/>
        </w:rPr>
        <w:t>5229, 5522, 5523, 5524, 7576, 7577, 7578, 7579, 7580, 8618, 8619, 8620, 9967</w:t>
      </w:r>
    </w:p>
    <w:p w:rsidR="00FB59BA" w:rsidRDefault="00600DAE" w:rsidP="00FB59BA">
      <w:pPr>
        <w:ind w:left="1224"/>
      </w:pPr>
      <w:r>
        <w:rPr>
          <w:highlight w:val="yellow"/>
        </w:rPr>
        <w:t>Results: Y/</w:t>
      </w:r>
      <w:r w:rsidRPr="00600DAE">
        <w:rPr>
          <w:highlight w:val="yellow"/>
        </w:rPr>
        <w:t>N/A = 14/0/3 SP passes</w:t>
      </w:r>
    </w:p>
    <w:p w:rsidR="00FB59BA" w:rsidRDefault="00FB59BA" w:rsidP="00FB59BA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600DAE" w:rsidRPr="00600DAE" w:rsidRDefault="00600DAE" w:rsidP="00600DAE">
      <w:pPr>
        <w:pStyle w:val="ListParagraph"/>
        <w:numPr>
          <w:ilvl w:val="1"/>
          <w:numId w:val="25"/>
        </w:numPr>
        <w:ind w:leftChars="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1023</w:t>
      </w:r>
      <w:r w:rsidRPr="000D0F4E">
        <w:rPr>
          <w:rFonts w:ascii="Calibri" w:hAnsi="Calibri"/>
          <w:b/>
          <w:sz w:val="22"/>
          <w:szCs w:val="22"/>
        </w:rPr>
        <w:t>r</w:t>
      </w:r>
      <w:r w:rsidR="00782E0B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, “</w:t>
      </w:r>
      <w:r w:rsidRPr="00600DAE">
        <w:rPr>
          <w:rFonts w:ascii="Calibri" w:hAnsi="Calibri"/>
          <w:b/>
          <w:sz w:val="22"/>
          <w:szCs w:val="22"/>
        </w:rPr>
        <w:t>lb225-cr-27-11-3</w:t>
      </w:r>
      <w:r>
        <w:rPr>
          <w:rFonts w:ascii="Calibri" w:hAnsi="Calibri"/>
          <w:b/>
          <w:sz w:val="22"/>
          <w:szCs w:val="22"/>
        </w:rPr>
        <w:t>”</w:t>
      </w:r>
    </w:p>
    <w:p w:rsidR="00600DAE" w:rsidRPr="00A36BD4" w:rsidRDefault="00600DAE" w:rsidP="00600DAE">
      <w:pPr>
        <w:pStyle w:val="ListParagraph"/>
        <w:ind w:leftChars="0" w:left="7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 </w:t>
      </w:r>
      <w:r w:rsidRPr="00600DAE">
        <w:rPr>
          <w:rFonts w:ascii="Calibri" w:hAnsi="Calibri"/>
          <w:sz w:val="22"/>
          <w:szCs w:val="22"/>
        </w:rPr>
        <w:t>5212, 8727, 8726 (3 CIDs)</w:t>
      </w:r>
    </w:p>
    <w:p w:rsidR="00B07EA3" w:rsidRDefault="00B07EA3" w:rsidP="00B07EA3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Yongho Seok (MediaTek)</w:t>
      </w:r>
    </w:p>
    <w:p w:rsidR="00B07EA3" w:rsidRDefault="00B07EA3" w:rsidP="00B07EA3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C: 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Need to confirm from phy guys regarding replacement of </w:t>
      </w:r>
      <w:r w:rsidR="00782E0B">
        <w:rPr>
          <w:rFonts w:ascii="Calibri" w:eastAsia="Malgun Gothic" w:hAnsi="Calibri"/>
          <w:sz w:val="22"/>
          <w:szCs w:val="22"/>
          <w:lang w:eastAsia="ko-KR"/>
        </w:rPr>
        <w:t>“</w:t>
      </w:r>
      <w:r>
        <w:rPr>
          <w:rFonts w:ascii="Calibri" w:eastAsia="Malgun Gothic" w:hAnsi="Calibri"/>
          <w:sz w:val="22"/>
          <w:szCs w:val="22"/>
          <w:lang w:eastAsia="ko-KR"/>
        </w:rPr>
        <w:t>number of spatial stream</w:t>
      </w:r>
      <w:r w:rsidR="00782E0B">
        <w:rPr>
          <w:rFonts w:ascii="Calibri" w:eastAsia="Malgun Gothic" w:hAnsi="Calibri"/>
          <w:sz w:val="22"/>
          <w:szCs w:val="22"/>
          <w:lang w:eastAsia="ko-KR"/>
        </w:rPr>
        <w:t>”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with </w:t>
      </w:r>
      <w:r w:rsidR="00782E0B">
        <w:rPr>
          <w:rFonts w:ascii="Calibri" w:eastAsia="Malgun Gothic" w:hAnsi="Calibri"/>
          <w:sz w:val="22"/>
          <w:szCs w:val="22"/>
          <w:lang w:eastAsia="ko-KR"/>
        </w:rPr>
        <w:t>“</w:t>
      </w:r>
      <w:r>
        <w:rPr>
          <w:rFonts w:ascii="Calibri" w:eastAsia="Malgun Gothic" w:hAnsi="Calibri"/>
          <w:sz w:val="22"/>
          <w:szCs w:val="22"/>
          <w:lang w:eastAsia="ko-KR"/>
        </w:rPr>
        <w:t>NUM_STS</w:t>
      </w:r>
      <w:r w:rsidR="00782E0B">
        <w:rPr>
          <w:rFonts w:ascii="Calibri" w:eastAsia="Malgun Gothic" w:hAnsi="Calibri"/>
          <w:sz w:val="22"/>
          <w:szCs w:val="22"/>
          <w:lang w:eastAsia="ko-KR"/>
        </w:rPr>
        <w:t>”</w:t>
      </w:r>
    </w:p>
    <w:p w:rsidR="00782E0B" w:rsidRDefault="00782E0B" w:rsidP="00782E0B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782E0B" w:rsidRPr="00B07EA3" w:rsidRDefault="00B07EA3" w:rsidP="00782E0B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sz w:val="22"/>
          <w:szCs w:val="22"/>
        </w:rPr>
        <w:t xml:space="preserve">Straw Poll </w:t>
      </w:r>
      <w:r w:rsidR="00782E0B">
        <w:rPr>
          <w:rFonts w:ascii="Calibri" w:hAnsi="Calibri"/>
          <w:sz w:val="22"/>
          <w:szCs w:val="22"/>
        </w:rPr>
        <w:t>has been deferred</w:t>
      </w:r>
    </w:p>
    <w:p w:rsidR="00B07EA3" w:rsidRPr="00B07EA3" w:rsidRDefault="00B07EA3" w:rsidP="00B07EA3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A36BD4" w:rsidRPr="00782E0B" w:rsidRDefault="00782E0B" w:rsidP="00782E0B">
      <w:pPr>
        <w:pStyle w:val="ListParagraph"/>
        <w:numPr>
          <w:ilvl w:val="1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1044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0, “</w:t>
      </w:r>
      <w:r w:rsidRPr="00782E0B">
        <w:rPr>
          <w:rFonts w:ascii="Calibri" w:hAnsi="Calibri"/>
          <w:b/>
          <w:sz w:val="22"/>
          <w:szCs w:val="22"/>
        </w:rPr>
        <w:t>CRs for ack related CIDs</w:t>
      </w:r>
      <w:r>
        <w:rPr>
          <w:rFonts w:ascii="Calibri" w:hAnsi="Calibri"/>
          <w:b/>
          <w:sz w:val="22"/>
          <w:szCs w:val="22"/>
        </w:rPr>
        <w:t>”</w:t>
      </w:r>
    </w:p>
    <w:p w:rsidR="00782E0B" w:rsidRPr="00782E0B" w:rsidRDefault="00782E0B" w:rsidP="00782E0B">
      <w:pPr>
        <w:pStyle w:val="ListParagraph"/>
        <w:ind w:left="880"/>
        <w:rPr>
          <w:rFonts w:ascii="Calibri" w:eastAsia="Malgun Gothic" w:hAnsi="Calibri"/>
          <w:sz w:val="22"/>
          <w:szCs w:val="22"/>
          <w:lang w:eastAsia="ko-KR"/>
        </w:rPr>
      </w:pPr>
      <w:r w:rsidRPr="00782E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782E0B">
        <w:rPr>
          <w:rFonts w:ascii="Calibri" w:hAnsi="Calibri"/>
          <w:sz w:val="22"/>
          <w:szCs w:val="22"/>
        </w:rPr>
        <w:t>3047, 3130, 4602, 5048, 5567, 5763, 6128, 6129, 6130, 6173, 6510, 7061, 7063, 7136, 7383, 7665, 8413, 8414, 8542, 9675, 9684, 9685, 9854</w:t>
      </w:r>
      <w:r>
        <w:rPr>
          <w:rFonts w:ascii="Calibri" w:hAnsi="Calibri"/>
          <w:sz w:val="22"/>
          <w:szCs w:val="22"/>
        </w:rPr>
        <w:t xml:space="preserve"> (23 CIDs)</w:t>
      </w:r>
    </w:p>
    <w:p w:rsidR="00782E0B" w:rsidRPr="00782E0B" w:rsidRDefault="00782E0B" w:rsidP="00782E0B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George Cherian (Qualcomm)</w:t>
      </w:r>
    </w:p>
    <w:p w:rsidR="00782E0B" w:rsidRPr="00782E0B" w:rsidRDefault="00782E0B" w:rsidP="00782E0B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Presentation has not been finished. </w:t>
      </w:r>
      <w:r>
        <w:rPr>
          <w:rFonts w:ascii="Calibri" w:eastAsia="Malgun Gothic" w:hAnsi="Calibri"/>
          <w:sz w:val="22"/>
          <w:szCs w:val="22"/>
          <w:lang w:eastAsia="ko-KR"/>
        </w:rPr>
        <w:t>Will come back tomorrow.</w:t>
      </w:r>
    </w:p>
    <w:p w:rsidR="00DF1951" w:rsidRPr="001F0053" w:rsidRDefault="00DF1951" w:rsidP="00DF195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12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13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15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DF1951" w:rsidRPr="00A36A5F" w:rsidRDefault="00DF1951" w:rsidP="00DF1951"/>
    <w:p w:rsidR="00DF1951" w:rsidRPr="006E11DC" w:rsidRDefault="00DF1951" w:rsidP="00DF1951">
      <w:pPr>
        <w:numPr>
          <w:ilvl w:val="0"/>
          <w:numId w:val="27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>
        <w:rPr>
          <w:b/>
          <w:noProof/>
        </w:rPr>
        <w:t>3</w:t>
      </w:r>
      <w:r w:rsidRPr="00F12D66">
        <w:rPr>
          <w:b/>
          <w:noProof/>
        </w:rPr>
        <w:t>:</w:t>
      </w:r>
      <w:r>
        <w:rPr>
          <w:b/>
          <w:noProof/>
        </w:rPr>
        <w:t>33p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DF1951" w:rsidRPr="00A37144" w:rsidRDefault="00DF1951" w:rsidP="00DF1951">
      <w:pPr>
        <w:numPr>
          <w:ilvl w:val="1"/>
          <w:numId w:val="27"/>
        </w:numPr>
      </w:pPr>
      <w:r w:rsidRPr="00A37144">
        <w:rPr>
          <w:rFonts w:hint="eastAsia"/>
        </w:rPr>
        <w:t xml:space="preserve"> </w:t>
      </w:r>
      <w:r>
        <w:t>38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DF1951" w:rsidRPr="006E11DC" w:rsidRDefault="00DF1951" w:rsidP="00DF1951"/>
    <w:p w:rsidR="00DF1951" w:rsidRPr="006E11DC" w:rsidRDefault="00DF1951" w:rsidP="00DF1951">
      <w:pPr>
        <w:numPr>
          <w:ilvl w:val="0"/>
          <w:numId w:val="27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DF1951" w:rsidRPr="006E11DC" w:rsidRDefault="00DF1951" w:rsidP="00DF1951">
      <w:pPr>
        <w:numPr>
          <w:ilvl w:val="1"/>
          <w:numId w:val="27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>
        <w:t>1</w:t>
      </w:r>
      <w:r w:rsidRPr="006E11DC">
        <w:rPr>
          <w:rFonts w:hint="eastAsia"/>
        </w:rPr>
        <w:t xml:space="preserve"> is the working document.</w:t>
      </w:r>
    </w:p>
    <w:p w:rsidR="00DF1951" w:rsidRPr="006E11DC" w:rsidRDefault="00DF1951" w:rsidP="00DF1951">
      <w:pPr>
        <w:numPr>
          <w:ilvl w:val="1"/>
          <w:numId w:val="27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F1951" w:rsidRPr="006E11DC" w:rsidRDefault="00DF1951" w:rsidP="00DF1951">
      <w:pPr>
        <w:numPr>
          <w:ilvl w:val="1"/>
          <w:numId w:val="27"/>
        </w:numPr>
      </w:pPr>
      <w:r w:rsidRPr="006E11DC">
        <w:rPr>
          <w:rFonts w:hint="eastAsia"/>
        </w:rPr>
        <w:t xml:space="preserve"> Attendance reminder.</w:t>
      </w:r>
    </w:p>
    <w:p w:rsidR="00DF1951" w:rsidRPr="006E11DC" w:rsidRDefault="00DF1951" w:rsidP="00DF1951">
      <w:pPr>
        <w:numPr>
          <w:ilvl w:val="2"/>
          <w:numId w:val="27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DF1951" w:rsidRPr="006E11DC" w:rsidRDefault="00DF1951" w:rsidP="00DF1951"/>
    <w:p w:rsidR="00DF1951" w:rsidRPr="006E11DC" w:rsidRDefault="00DF1951" w:rsidP="00DF1951">
      <w:pPr>
        <w:numPr>
          <w:ilvl w:val="0"/>
          <w:numId w:val="27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DF1951" w:rsidRPr="006E11DC" w:rsidRDefault="00DF1951" w:rsidP="00DF1951">
      <w:pPr>
        <w:numPr>
          <w:ilvl w:val="2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DF1951" w:rsidRPr="006E11DC" w:rsidRDefault="00DF1951" w:rsidP="00DF1951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DF1951" w:rsidRPr="006E11DC" w:rsidRDefault="00DF1951" w:rsidP="00DF1951">
      <w:pPr>
        <w:numPr>
          <w:ilvl w:val="2"/>
          <w:numId w:val="27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DF1951" w:rsidRPr="006E11DC" w:rsidRDefault="00DF1951" w:rsidP="00DF1951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DF1951" w:rsidRPr="006E11DC" w:rsidRDefault="00DF1951" w:rsidP="00DF1951">
      <w:pPr>
        <w:rPr>
          <w:bCs/>
        </w:rPr>
      </w:pPr>
    </w:p>
    <w:p w:rsidR="00DF1951" w:rsidRPr="006E11DC" w:rsidRDefault="00DF1951" w:rsidP="00DF1951">
      <w:pPr>
        <w:numPr>
          <w:ilvl w:val="0"/>
          <w:numId w:val="27"/>
        </w:numPr>
        <w:rPr>
          <w:b/>
        </w:rPr>
      </w:pPr>
      <w:r w:rsidRPr="006E11DC">
        <w:rPr>
          <w:b/>
        </w:rPr>
        <w:t>The Chair called for presentations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DF1951" w:rsidRPr="006E11DC" w:rsidRDefault="00DF1951" w:rsidP="00DF1951">
      <w:pPr>
        <w:ind w:left="792"/>
      </w:pPr>
    </w:p>
    <w:p w:rsidR="00DF1951" w:rsidRPr="006E11DC" w:rsidRDefault="00DF1951" w:rsidP="00DF1951">
      <w:pPr>
        <w:numPr>
          <w:ilvl w:val="0"/>
          <w:numId w:val="27"/>
        </w:numPr>
        <w:rPr>
          <w:b/>
        </w:rPr>
      </w:pPr>
      <w:r w:rsidRPr="006E11DC">
        <w:rPr>
          <w:b/>
        </w:rPr>
        <w:t>The Chair asked for approval of the agenda</w:t>
      </w:r>
    </w:p>
    <w:p w:rsidR="00DF1951" w:rsidRPr="006E11DC" w:rsidRDefault="00DF1951" w:rsidP="00DF1951">
      <w:pPr>
        <w:numPr>
          <w:ilvl w:val="1"/>
          <w:numId w:val="27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DF1951" w:rsidRDefault="00DF1951" w:rsidP="00DF1951"/>
    <w:p w:rsidR="00DF1951" w:rsidRDefault="00DF1951" w:rsidP="00DF1951">
      <w:pPr>
        <w:numPr>
          <w:ilvl w:val="0"/>
          <w:numId w:val="26"/>
        </w:numPr>
        <w:rPr>
          <w:b/>
        </w:rPr>
      </w:pPr>
      <w:r w:rsidRPr="006E11DC">
        <w:rPr>
          <w:b/>
        </w:rPr>
        <w:t>Presentation of contributions</w:t>
      </w:r>
    </w:p>
    <w:p w:rsidR="00DF1951" w:rsidRDefault="00DF1951" w:rsidP="00DF1951">
      <w:pPr>
        <w:numPr>
          <w:ilvl w:val="1"/>
          <w:numId w:val="26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0925r5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F1951">
        <w:rPr>
          <w:b/>
        </w:rPr>
        <w:t>LB225 11ax D1.0 Comment Resolution 10.3.x</w:t>
      </w:r>
      <w:r w:rsidRPr="00896867">
        <w:rPr>
          <w:b/>
        </w:rPr>
        <w:t>”</w:t>
      </w:r>
      <w:r>
        <w:rPr>
          <w:b/>
        </w:rPr>
        <w:t xml:space="preserve"> </w:t>
      </w:r>
    </w:p>
    <w:p w:rsidR="00DF1951" w:rsidRDefault="00DF1951" w:rsidP="00DF1951">
      <w:pPr>
        <w:ind w:left="792"/>
        <w:rPr>
          <w:rFonts w:eastAsia="Malgun Gothic"/>
          <w:lang w:eastAsia="ko-KR"/>
        </w:rPr>
      </w:pPr>
      <w:r w:rsidRPr="001B0367">
        <w:rPr>
          <w:rFonts w:eastAsia="Malgun Gothic" w:hint="eastAsia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3136, 4834, 5159, 5161, 5162, 5557, 5560, 5568, 6514, 6515, 7530, 7779, 7781, 7872, 7873, 8208, 8209, 8349, 8350, 8451, 9422, 9686</w:t>
      </w:r>
      <w:r>
        <w:rPr>
          <w:rFonts w:eastAsia="Malgun Gothic"/>
          <w:lang w:eastAsia="ko-KR"/>
        </w:rPr>
        <w:t xml:space="preserve"> (22 CIDs)</w:t>
      </w:r>
    </w:p>
    <w:p w:rsidR="00DF1951" w:rsidRPr="00DF1951" w:rsidRDefault="00DF1951" w:rsidP="00DF1951">
      <w:pPr>
        <w:pStyle w:val="ListParagraph"/>
        <w:numPr>
          <w:ilvl w:val="2"/>
          <w:numId w:val="26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eastAsia="Malgun Gothic" w:hint="eastAsia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Calibri" w:eastAsia="Malgun Gothic" w:hAnsi="Calibri"/>
          <w:sz w:val="22"/>
          <w:szCs w:val="22"/>
          <w:lang w:eastAsia="ko-KR"/>
        </w:rPr>
        <w:t>Huizhao Wang</w:t>
      </w:r>
      <w:r>
        <w:rPr>
          <w:rFonts w:ascii="Verdana" w:hAnsi="Verdana"/>
          <w:color w:val="000000"/>
          <w:sz w:val="17"/>
          <w:szCs w:val="17"/>
        </w:rPr>
        <w:t xml:space="preserve"> (Quantenna)</w:t>
      </w:r>
    </w:p>
    <w:p w:rsidR="00703785" w:rsidRDefault="00703785" w:rsidP="00703785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703785" w:rsidRDefault="00703785" w:rsidP="00703785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9</w:t>
      </w:r>
      <w:r w:rsidRPr="000D0F4E">
        <w:rPr>
          <w:rFonts w:ascii="Calibri" w:hAnsi="Calibri"/>
          <w:sz w:val="22"/>
          <w:szCs w:val="22"/>
        </w:rPr>
        <w:t xml:space="preserve">: </w:t>
      </w:r>
      <w:r w:rsidR="000126FE"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</w:t>
      </w:r>
      <w:r w:rsidR="000126F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0925</w:t>
      </w:r>
      <w:r w:rsidR="000126FE">
        <w:rPr>
          <w:rFonts w:ascii="Calibri" w:hAnsi="Calibri"/>
          <w:sz w:val="22"/>
          <w:szCs w:val="22"/>
        </w:rPr>
        <w:t>-06-00ax-cr-on-he-duration-based-rts/CIDs</w:t>
      </w:r>
    </w:p>
    <w:p w:rsidR="00703785" w:rsidRDefault="00703785" w:rsidP="00703785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03785">
        <w:rPr>
          <w:rFonts w:ascii="Calibri" w:hAnsi="Calibri"/>
          <w:sz w:val="22"/>
          <w:szCs w:val="22"/>
          <w:lang w:eastAsia="ko-KR"/>
        </w:rPr>
        <w:t>3136, 4834, 5159, 5161, 5162, 5557, 5560, 5568, 6514, 6515, 7530, 7779, 7781, 7872, 7873, 8208, 8209, 8349, 8350, 8451, 9422, 9686</w:t>
      </w:r>
      <w:r w:rsidR="000126FE">
        <w:rPr>
          <w:rFonts w:ascii="Calibri" w:hAnsi="Calibri"/>
          <w:sz w:val="22"/>
          <w:szCs w:val="22"/>
          <w:lang w:eastAsia="ko-KR"/>
        </w:rPr>
        <w:t xml:space="preserve"> (CIDs 22)</w:t>
      </w:r>
    </w:p>
    <w:p w:rsidR="00703785" w:rsidRDefault="00703785" w:rsidP="00703785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  <w:lang w:eastAsia="ko-KR"/>
        </w:rPr>
        <w:t xml:space="preserve">Results: </w:t>
      </w:r>
      <w:r w:rsidR="000126FE">
        <w:rPr>
          <w:rFonts w:ascii="Calibri" w:hAnsi="Calibri"/>
          <w:sz w:val="22"/>
          <w:szCs w:val="22"/>
          <w:lang w:eastAsia="ko-KR"/>
        </w:rPr>
        <w:t xml:space="preserve">Y 9/N 3/A 12, </w:t>
      </w:r>
      <w:r w:rsidR="000126FE" w:rsidRPr="000126FE">
        <w:rPr>
          <w:rFonts w:ascii="Calibri" w:hAnsi="Calibri"/>
          <w:sz w:val="22"/>
          <w:szCs w:val="22"/>
          <w:highlight w:val="yellow"/>
          <w:lang w:eastAsia="ko-KR"/>
        </w:rPr>
        <w:t>Straw Poll passes</w:t>
      </w:r>
    </w:p>
    <w:p w:rsidR="00DF1951" w:rsidRPr="001B0367" w:rsidRDefault="00703785" w:rsidP="00703785">
      <w:pPr>
        <w:pStyle w:val="ListParagraph"/>
        <w:tabs>
          <w:tab w:val="left" w:pos="3464"/>
        </w:tabs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ab/>
      </w:r>
    </w:p>
    <w:p w:rsidR="000126FE" w:rsidRDefault="000126FE" w:rsidP="000126FE">
      <w:pPr>
        <w:numPr>
          <w:ilvl w:val="1"/>
          <w:numId w:val="26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1023r1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0126FE">
        <w:rPr>
          <w:b/>
        </w:rPr>
        <w:t>lb225-cr-27-11-3</w:t>
      </w:r>
      <w:r w:rsidRPr="00896867">
        <w:rPr>
          <w:b/>
        </w:rPr>
        <w:t>”</w:t>
      </w:r>
      <w:r>
        <w:rPr>
          <w:b/>
        </w:rPr>
        <w:t xml:space="preserve"> </w:t>
      </w:r>
    </w:p>
    <w:p w:rsidR="000126FE" w:rsidRDefault="000126FE" w:rsidP="000126FE">
      <w:pPr>
        <w:ind w:left="792"/>
        <w:rPr>
          <w:rFonts w:eastAsia="Malgun Gothic"/>
          <w:lang w:eastAsia="ko-KR"/>
        </w:rPr>
      </w:pPr>
      <w:r w:rsidRPr="001B0367">
        <w:rPr>
          <w:rFonts w:eastAsia="Malgun Gothic" w:hint="eastAsia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5212, 8727, 8726</w:t>
      </w:r>
      <w:r>
        <w:rPr>
          <w:rFonts w:eastAsia="Malgun Gothic"/>
          <w:lang w:eastAsia="ko-KR"/>
        </w:rPr>
        <w:t xml:space="preserve"> (3 CIDs)</w:t>
      </w:r>
    </w:p>
    <w:p w:rsidR="000126FE" w:rsidRPr="00DF1951" w:rsidRDefault="000126FE" w:rsidP="000126FE">
      <w:pPr>
        <w:pStyle w:val="ListParagraph"/>
        <w:numPr>
          <w:ilvl w:val="2"/>
          <w:numId w:val="26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eastAsia="Malgun Gothic" w:hint="eastAsia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Calibri" w:eastAsia="Malgun Gothic" w:hAnsi="Calibri"/>
          <w:sz w:val="22"/>
          <w:szCs w:val="22"/>
          <w:lang w:eastAsia="ko-KR"/>
        </w:rPr>
        <w:t>Yongho Seok</w:t>
      </w:r>
      <w:r>
        <w:rPr>
          <w:rFonts w:ascii="Verdana" w:hAnsi="Verdana"/>
          <w:color w:val="000000"/>
          <w:sz w:val="17"/>
          <w:szCs w:val="17"/>
        </w:rPr>
        <w:t xml:space="preserve"> (MediaTek)</w:t>
      </w:r>
    </w:p>
    <w:p w:rsidR="000126FE" w:rsidRDefault="000126FE" w:rsidP="000126FE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0126FE" w:rsidRDefault="000126FE" w:rsidP="000126FE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10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11-17-</w:t>
      </w:r>
      <w:r w:rsidR="003C3E1F">
        <w:rPr>
          <w:rFonts w:ascii="Calibri" w:hAnsi="Calibri"/>
          <w:sz w:val="22"/>
          <w:szCs w:val="22"/>
        </w:rPr>
        <w:t>1023</w:t>
      </w:r>
      <w:r>
        <w:rPr>
          <w:rFonts w:ascii="Calibri" w:hAnsi="Calibri"/>
          <w:sz w:val="22"/>
          <w:szCs w:val="22"/>
        </w:rPr>
        <w:t>-0</w:t>
      </w:r>
      <w:r w:rsidR="003C3E1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-00ax-</w:t>
      </w:r>
      <w:r w:rsidR="003C3E1F">
        <w:rPr>
          <w:rFonts w:ascii="Calibri" w:hAnsi="Calibri"/>
          <w:sz w:val="22"/>
          <w:szCs w:val="22"/>
        </w:rPr>
        <w:t>lb225-27-11-3.docx</w:t>
      </w:r>
      <w:r>
        <w:rPr>
          <w:rFonts w:ascii="Calibri" w:hAnsi="Calibri"/>
          <w:sz w:val="22"/>
          <w:szCs w:val="22"/>
        </w:rPr>
        <w:t>/CIDs</w:t>
      </w:r>
    </w:p>
    <w:p w:rsidR="000126FE" w:rsidRDefault="000126FE" w:rsidP="000126FE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</w:rPr>
        <w:t xml:space="preserve">- </w:t>
      </w:r>
      <w:r w:rsidR="003C3E1F" w:rsidRPr="003C3E1F">
        <w:rPr>
          <w:rFonts w:ascii="Calibri" w:hAnsi="Calibri"/>
          <w:sz w:val="22"/>
          <w:szCs w:val="22"/>
        </w:rPr>
        <w:t>5212, 8727, 8726</w:t>
      </w:r>
      <w:r>
        <w:rPr>
          <w:rFonts w:ascii="Calibri" w:hAnsi="Calibri"/>
          <w:sz w:val="22"/>
          <w:szCs w:val="22"/>
          <w:lang w:eastAsia="ko-KR"/>
        </w:rPr>
        <w:t xml:space="preserve"> (CIDs </w:t>
      </w:r>
      <w:r w:rsidR="003C3E1F">
        <w:rPr>
          <w:rFonts w:ascii="Calibri" w:hAnsi="Calibri"/>
          <w:sz w:val="22"/>
          <w:szCs w:val="22"/>
          <w:lang w:eastAsia="ko-KR"/>
        </w:rPr>
        <w:t>3</w:t>
      </w:r>
      <w:r>
        <w:rPr>
          <w:rFonts w:ascii="Calibri" w:hAnsi="Calibri"/>
          <w:sz w:val="22"/>
          <w:szCs w:val="22"/>
          <w:lang w:eastAsia="ko-KR"/>
        </w:rPr>
        <w:t>)</w:t>
      </w:r>
    </w:p>
    <w:p w:rsidR="003C3E1F" w:rsidRDefault="003C3E1F" w:rsidP="003C3E1F">
      <w:pPr>
        <w:ind w:left="1224"/>
      </w:pPr>
      <w:r w:rsidRPr="00D37305">
        <w:rPr>
          <w:highlight w:val="yellow"/>
        </w:rPr>
        <w:t>Results: passed unanimously.</w:t>
      </w:r>
    </w:p>
    <w:p w:rsidR="003C3E1F" w:rsidRDefault="003C3E1F" w:rsidP="003C3E1F">
      <w:pPr>
        <w:numPr>
          <w:ilvl w:val="1"/>
          <w:numId w:val="26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1031r3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3C3E1F">
        <w:rPr>
          <w:b/>
        </w:rPr>
        <w:t>CR for remaining CIDs related to 27.5.5</w:t>
      </w:r>
      <w:r w:rsidRPr="00896867">
        <w:rPr>
          <w:b/>
        </w:rPr>
        <w:t>”</w:t>
      </w:r>
      <w:r>
        <w:rPr>
          <w:b/>
        </w:rPr>
        <w:t xml:space="preserve"> </w:t>
      </w:r>
    </w:p>
    <w:p w:rsidR="003C3E1F" w:rsidRDefault="003C3E1F" w:rsidP="003C3E1F">
      <w:pPr>
        <w:ind w:left="792"/>
        <w:rPr>
          <w:rFonts w:eastAsia="Malgun Gothic"/>
          <w:lang w:eastAsia="ko-KR"/>
        </w:rPr>
      </w:pPr>
      <w:r w:rsidRPr="001B0367">
        <w:rPr>
          <w:rFonts w:eastAsia="Malgun Gothic" w:hint="eastAsia"/>
          <w:lang w:eastAsia="ko-KR"/>
        </w:rPr>
        <w:t>CID</w:t>
      </w:r>
      <w:r>
        <w:rPr>
          <w:rFonts w:eastAsia="Malgun Gothic"/>
          <w:lang w:eastAsia="ko-KR"/>
        </w:rPr>
        <w:t xml:space="preserve"> </w:t>
      </w:r>
      <w:r>
        <w:t>4805, 5811, 6713, 6714, 6715, 6716, 6717, 6718, 6719, 6720, 7108, 7389, 8283, 8284, 8559, 8707, 9450, 9477, 9534, 9715, 9920, 10275</w:t>
      </w:r>
      <w:r>
        <w:rPr>
          <w:rFonts w:eastAsia="Malgun Gothic"/>
          <w:lang w:eastAsia="ko-KR"/>
        </w:rPr>
        <w:t xml:space="preserve"> (22 CIDs)</w:t>
      </w:r>
    </w:p>
    <w:p w:rsidR="003C3E1F" w:rsidRPr="003C3E1F" w:rsidRDefault="003C3E1F" w:rsidP="003C3E1F">
      <w:pPr>
        <w:pStyle w:val="ListParagraph"/>
        <w:numPr>
          <w:ilvl w:val="2"/>
          <w:numId w:val="26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eastAsia="Malgun Gothic" w:hint="eastAsia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Calibri" w:eastAsia="Malgun Gothic" w:hAnsi="Calibri"/>
          <w:sz w:val="22"/>
          <w:szCs w:val="22"/>
          <w:lang w:eastAsia="ko-KR"/>
        </w:rPr>
        <w:t>Laurent Cariou</w:t>
      </w:r>
      <w:r>
        <w:rPr>
          <w:rFonts w:ascii="Verdana" w:hAnsi="Verdana"/>
          <w:color w:val="000000"/>
          <w:sz w:val="17"/>
          <w:szCs w:val="17"/>
        </w:rPr>
        <w:t xml:space="preserve"> (Intel)</w:t>
      </w:r>
    </w:p>
    <w:p w:rsidR="003C3E1F" w:rsidRDefault="001C5EB8" w:rsidP="003C3E1F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C: There is no need to define a new PPDU format. This is to add a new NDP type under NDP frame.</w:t>
      </w:r>
    </w:p>
    <w:p w:rsidR="005D48A7" w:rsidRPr="00604C4E" w:rsidRDefault="005D48A7" w:rsidP="00604C4E">
      <w:pPr>
        <w:rPr>
          <w:rFonts w:eastAsia="Malgun Gothic"/>
          <w:lang w:eastAsia="ko-KR"/>
        </w:rPr>
      </w:pPr>
    </w:p>
    <w:p w:rsidR="005D48A7" w:rsidRDefault="005D48A7" w:rsidP="005D48A7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11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</w:t>
      </w:r>
      <w:r w:rsidRPr="005D48A7">
        <w:rPr>
          <w:rFonts w:ascii="Calibri" w:hAnsi="Calibri"/>
          <w:sz w:val="22"/>
          <w:szCs w:val="22"/>
        </w:rPr>
        <w:t>11-17-1031-0</w:t>
      </w:r>
      <w:r>
        <w:rPr>
          <w:rFonts w:ascii="Calibri" w:hAnsi="Calibri"/>
          <w:sz w:val="22"/>
          <w:szCs w:val="22"/>
        </w:rPr>
        <w:t>4</w:t>
      </w:r>
      <w:r w:rsidRPr="005D48A7">
        <w:rPr>
          <w:rFonts w:ascii="Calibri" w:hAnsi="Calibri"/>
          <w:sz w:val="22"/>
          <w:szCs w:val="22"/>
        </w:rPr>
        <w:t>-00ax-remaining-cids-for-27-5-2-7.docx</w:t>
      </w:r>
      <w:r>
        <w:rPr>
          <w:rFonts w:ascii="Calibri" w:hAnsi="Calibri"/>
          <w:sz w:val="22"/>
          <w:szCs w:val="22"/>
        </w:rPr>
        <w:t>/CIDs</w:t>
      </w:r>
    </w:p>
    <w:p w:rsidR="005D48A7" w:rsidRDefault="005D48A7" w:rsidP="005D48A7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5D48A7">
        <w:rPr>
          <w:rFonts w:ascii="Calibri" w:hAnsi="Calibri"/>
          <w:sz w:val="22"/>
          <w:szCs w:val="22"/>
        </w:rPr>
        <w:t>4805, 5811, 6713, 6714, 6715, 6716, 6717, 6718, 6719, 6720, 7108, 7389, 8283, 8284, 8559, 8707, 9450, 9477, 9534, 9715, 9920, 10275</w:t>
      </w:r>
      <w:r>
        <w:rPr>
          <w:rFonts w:ascii="Calibri" w:hAnsi="Calibri"/>
          <w:sz w:val="22"/>
          <w:szCs w:val="22"/>
        </w:rPr>
        <w:t xml:space="preserve"> (22 CIDs)</w:t>
      </w:r>
    </w:p>
    <w:p w:rsidR="005D48A7" w:rsidRDefault="005D48A7" w:rsidP="005D48A7">
      <w:pPr>
        <w:ind w:left="1224"/>
      </w:pPr>
      <w:r w:rsidRPr="00D37305">
        <w:rPr>
          <w:highlight w:val="yellow"/>
        </w:rPr>
        <w:t>Results: passed unanimously.</w:t>
      </w:r>
    </w:p>
    <w:p w:rsidR="005D48A7" w:rsidRPr="00DF1951" w:rsidRDefault="005D48A7" w:rsidP="003C3E1F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604C4E" w:rsidRDefault="00604C4E" w:rsidP="00604C4E">
      <w:pPr>
        <w:numPr>
          <w:ilvl w:val="1"/>
          <w:numId w:val="1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0693r5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1445A7">
        <w:rPr>
          <w:b/>
        </w:rPr>
        <w:t>Quiet Time Period- part 1</w:t>
      </w:r>
      <w:r w:rsidRPr="00896867">
        <w:rPr>
          <w:b/>
        </w:rPr>
        <w:t>”</w:t>
      </w:r>
    </w:p>
    <w:p w:rsidR="00604C4E" w:rsidRPr="00486664" w:rsidRDefault="00604C4E" w:rsidP="00604C4E">
      <w:pPr>
        <w:ind w:left="792"/>
        <w:rPr>
          <w:rFonts w:eastAsia="Malgun Gothic"/>
          <w:b/>
          <w:lang w:eastAsia="ko-KR"/>
        </w:rPr>
      </w:pPr>
      <w:r w:rsidRPr="00486664">
        <w:rPr>
          <w:rFonts w:eastAsia="Malgun Gothic" w:hint="eastAsia"/>
          <w:lang w:eastAsia="ko-KR"/>
        </w:rPr>
        <w:t>CID</w:t>
      </w:r>
      <w:r w:rsidRPr="00486664">
        <w:rPr>
          <w:rFonts w:eastAsia="Malgun Gothic"/>
          <w:lang w:eastAsia="ko-KR"/>
        </w:rPr>
        <w:t xml:space="preserve"> </w:t>
      </w:r>
      <w:r>
        <w:rPr>
          <w:lang w:eastAsia="ko-KR"/>
        </w:rPr>
        <w:t>3038</w:t>
      </w:r>
    </w:p>
    <w:p w:rsidR="00782E0B" w:rsidRDefault="00604C4E" w:rsidP="00DF1951">
      <w:pPr>
        <w:numPr>
          <w:ilvl w:val="2"/>
          <w:numId w:val="19"/>
        </w:numPr>
        <w:rPr>
          <w:b/>
        </w:rPr>
      </w:pPr>
      <w:r w:rsidRPr="006E11DC">
        <w:t xml:space="preserve">Presented by </w:t>
      </w:r>
      <w:r>
        <w:t>Chao-Chun Wang</w:t>
      </w:r>
      <w:r w:rsidRPr="00896867">
        <w:rPr>
          <w:color w:val="000000"/>
        </w:rPr>
        <w:t xml:space="preserve"> (</w:t>
      </w:r>
      <w:r>
        <w:rPr>
          <w:color w:val="000000"/>
        </w:rPr>
        <w:t>MediaTek</w:t>
      </w:r>
      <w:r w:rsidRPr="00896867">
        <w:rPr>
          <w:color w:val="000000"/>
        </w:rPr>
        <w:t>)</w:t>
      </w:r>
    </w:p>
    <w:p w:rsidR="00604C4E" w:rsidRDefault="00604C4E" w:rsidP="00604C4E">
      <w:pPr>
        <w:ind w:left="1224"/>
        <w:rPr>
          <w:b/>
        </w:rPr>
      </w:pPr>
    </w:p>
    <w:p w:rsidR="00604C4E" w:rsidRDefault="00604C4E" w:rsidP="00604C4E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12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</w:t>
      </w:r>
      <w:r w:rsidRPr="005D48A7">
        <w:rPr>
          <w:rFonts w:ascii="Calibri" w:hAnsi="Calibri"/>
          <w:sz w:val="22"/>
          <w:szCs w:val="22"/>
        </w:rPr>
        <w:t>11-17-</w:t>
      </w:r>
      <w:r>
        <w:rPr>
          <w:rFonts w:ascii="Calibri" w:hAnsi="Calibri"/>
          <w:sz w:val="22"/>
          <w:szCs w:val="22"/>
        </w:rPr>
        <w:t>0693</w:t>
      </w:r>
      <w:r w:rsidRPr="005D48A7">
        <w:rPr>
          <w:rFonts w:ascii="Calibri" w:hAnsi="Calibri"/>
          <w:sz w:val="22"/>
          <w:szCs w:val="22"/>
        </w:rPr>
        <w:t>-0</w:t>
      </w:r>
      <w:r>
        <w:rPr>
          <w:rFonts w:ascii="Calibri" w:hAnsi="Calibri"/>
          <w:sz w:val="22"/>
          <w:szCs w:val="22"/>
        </w:rPr>
        <w:t>5</w:t>
      </w:r>
      <w:r w:rsidRPr="005D48A7">
        <w:rPr>
          <w:rFonts w:ascii="Calibri" w:hAnsi="Calibri"/>
          <w:sz w:val="22"/>
          <w:szCs w:val="22"/>
        </w:rPr>
        <w:t>-00ax-</w:t>
      </w:r>
      <w:r>
        <w:rPr>
          <w:rFonts w:ascii="Calibri" w:hAnsi="Calibri"/>
          <w:sz w:val="22"/>
          <w:szCs w:val="22"/>
        </w:rPr>
        <w:t>quiet</w:t>
      </w:r>
      <w:r w:rsidRPr="005D48A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time-period-part-1 /CIDs</w:t>
      </w:r>
    </w:p>
    <w:p w:rsidR="00604C4E" w:rsidRDefault="00604C4E" w:rsidP="00604C4E">
      <w:pPr>
        <w:ind w:left="1224"/>
      </w:pPr>
      <w:r>
        <w:t>- 3038 (CIDs 1)</w:t>
      </w:r>
    </w:p>
    <w:p w:rsidR="00604C4E" w:rsidRDefault="00604C4E" w:rsidP="00604C4E">
      <w:pPr>
        <w:ind w:left="1224"/>
      </w:pPr>
      <w:r w:rsidRPr="00604C4E">
        <w:t xml:space="preserve">Results: </w:t>
      </w:r>
      <w:r>
        <w:t>Y 6/N 1/A 11</w:t>
      </w:r>
      <w:r w:rsidRPr="00604C4E">
        <w:t>.</w:t>
      </w:r>
      <w:r>
        <w:t xml:space="preserve"> </w:t>
      </w:r>
      <w:r w:rsidRPr="00604C4E">
        <w:rPr>
          <w:highlight w:val="yellow"/>
        </w:rPr>
        <w:t>Straw poll passes.</w:t>
      </w:r>
    </w:p>
    <w:p w:rsidR="00604C4E" w:rsidRDefault="00604C4E" w:rsidP="00604C4E">
      <w:pPr>
        <w:ind w:left="1224"/>
        <w:rPr>
          <w:b/>
        </w:rPr>
      </w:pPr>
    </w:p>
    <w:p w:rsidR="00604C4E" w:rsidRDefault="00604C4E" w:rsidP="00604C4E">
      <w:pPr>
        <w:numPr>
          <w:ilvl w:val="1"/>
          <w:numId w:val="1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1046r1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Comment Resolution for CID 7043</w:t>
      </w:r>
      <w:r w:rsidRPr="00896867">
        <w:rPr>
          <w:b/>
        </w:rPr>
        <w:t>”</w:t>
      </w:r>
    </w:p>
    <w:p w:rsidR="00604C4E" w:rsidRPr="00486664" w:rsidRDefault="00604C4E" w:rsidP="00604C4E">
      <w:pPr>
        <w:ind w:left="792"/>
        <w:rPr>
          <w:rFonts w:eastAsia="Malgun Gothic"/>
          <w:b/>
          <w:lang w:eastAsia="ko-KR"/>
        </w:rPr>
      </w:pPr>
      <w:r w:rsidRPr="00486664">
        <w:rPr>
          <w:rFonts w:eastAsia="Malgun Gothic" w:hint="eastAsia"/>
          <w:lang w:eastAsia="ko-KR"/>
        </w:rPr>
        <w:t>CID</w:t>
      </w:r>
      <w:r w:rsidRPr="00486664">
        <w:rPr>
          <w:rFonts w:eastAsia="Malgun Gothic"/>
          <w:lang w:eastAsia="ko-KR"/>
        </w:rPr>
        <w:t xml:space="preserve"> </w:t>
      </w:r>
      <w:r>
        <w:rPr>
          <w:lang w:eastAsia="ko-KR"/>
        </w:rPr>
        <w:t>7043</w:t>
      </w:r>
    </w:p>
    <w:p w:rsidR="00604C4E" w:rsidRPr="00604C4E" w:rsidRDefault="00604C4E" w:rsidP="00604C4E">
      <w:pPr>
        <w:numPr>
          <w:ilvl w:val="2"/>
          <w:numId w:val="19"/>
        </w:numPr>
        <w:rPr>
          <w:b/>
        </w:rPr>
      </w:pPr>
      <w:r w:rsidRPr="006E11DC">
        <w:t xml:space="preserve">Presented by </w:t>
      </w:r>
      <w:r>
        <w:t>Kaiyin Lv</w:t>
      </w:r>
      <w:r w:rsidRPr="00896867">
        <w:rPr>
          <w:color w:val="000000"/>
        </w:rPr>
        <w:t xml:space="preserve"> (</w:t>
      </w:r>
      <w:r>
        <w:rPr>
          <w:color w:val="000000"/>
        </w:rPr>
        <w:t>ZTE</w:t>
      </w:r>
      <w:r w:rsidRPr="00896867">
        <w:rPr>
          <w:color w:val="000000"/>
        </w:rPr>
        <w:t>)</w:t>
      </w:r>
    </w:p>
    <w:p w:rsidR="00604C4E" w:rsidRDefault="009B09F0" w:rsidP="00604C4E">
      <w:pPr>
        <w:ind w:left="1224"/>
      </w:pPr>
      <w:r w:rsidRPr="009B09F0">
        <w:t>C:</w:t>
      </w:r>
      <w:r>
        <w:t xml:space="preserve"> It is a very narrow use case. It is not worthwhile to define a new frame only for this case.</w:t>
      </w:r>
    </w:p>
    <w:p w:rsidR="009B09F0" w:rsidRDefault="009B09F0" w:rsidP="00604C4E">
      <w:pPr>
        <w:ind w:left="1224"/>
      </w:pPr>
      <w:r>
        <w:t>C: It is not necessary to limit it to SU PPDU.</w:t>
      </w:r>
    </w:p>
    <w:p w:rsidR="009B09F0" w:rsidRDefault="000F6516" w:rsidP="00604C4E">
      <w:pPr>
        <w:ind w:left="1224"/>
      </w:pPr>
      <w:r>
        <w:t xml:space="preserve">C: We had some use cases like train stations at the beginning. </w:t>
      </w:r>
    </w:p>
    <w:p w:rsidR="000F6516" w:rsidRPr="009B09F0" w:rsidRDefault="000F6516" w:rsidP="00604C4E">
      <w:pPr>
        <w:ind w:left="1224"/>
      </w:pPr>
    </w:p>
    <w:p w:rsidR="000F6516" w:rsidRPr="00782E0B" w:rsidRDefault="000F6516" w:rsidP="000F6516">
      <w:pPr>
        <w:pStyle w:val="ListParagraph"/>
        <w:numPr>
          <w:ilvl w:val="1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1044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0, “</w:t>
      </w:r>
      <w:r w:rsidRPr="00782E0B">
        <w:rPr>
          <w:rFonts w:ascii="Calibri" w:hAnsi="Calibri"/>
          <w:b/>
          <w:sz w:val="22"/>
          <w:szCs w:val="22"/>
        </w:rPr>
        <w:t>CRs for ack related CIDs</w:t>
      </w:r>
      <w:r>
        <w:rPr>
          <w:rFonts w:ascii="Calibri" w:hAnsi="Calibri"/>
          <w:b/>
          <w:sz w:val="22"/>
          <w:szCs w:val="22"/>
        </w:rPr>
        <w:t>”</w:t>
      </w:r>
    </w:p>
    <w:p w:rsidR="000F6516" w:rsidRPr="00782E0B" w:rsidRDefault="000F6516" w:rsidP="000F6516">
      <w:pPr>
        <w:pStyle w:val="ListParagraph"/>
        <w:ind w:left="880"/>
        <w:rPr>
          <w:rFonts w:ascii="Calibri" w:eastAsia="Malgun Gothic" w:hAnsi="Calibri"/>
          <w:sz w:val="22"/>
          <w:szCs w:val="22"/>
          <w:lang w:eastAsia="ko-KR"/>
        </w:rPr>
      </w:pPr>
      <w:r w:rsidRPr="00782E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782E0B">
        <w:rPr>
          <w:rFonts w:ascii="Calibri" w:hAnsi="Calibri"/>
          <w:sz w:val="22"/>
          <w:szCs w:val="22"/>
        </w:rPr>
        <w:t>3047, 3130, 4602, 5048, 5567, 5763, 6128, 6129, 6130, 6173, 6510, 7061, 7063, 7136, 7383, 7665, 8413, 8414, 8542, 9675, 9684, 9685, 9854</w:t>
      </w:r>
      <w:r>
        <w:rPr>
          <w:rFonts w:ascii="Calibri" w:hAnsi="Calibri"/>
          <w:sz w:val="22"/>
          <w:szCs w:val="22"/>
        </w:rPr>
        <w:t xml:space="preserve"> (23 CIDs)</w:t>
      </w:r>
    </w:p>
    <w:p w:rsidR="00DB067E" w:rsidRPr="00DB067E" w:rsidRDefault="000F6516" w:rsidP="00DB067E">
      <w:pPr>
        <w:pStyle w:val="ListParagraph"/>
        <w:numPr>
          <w:ilvl w:val="2"/>
          <w:numId w:val="25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George Cherian (Qualcomm)</w:t>
      </w:r>
    </w:p>
    <w:p w:rsidR="00DB067E" w:rsidRPr="00DB067E" w:rsidRDefault="00DB067E" w:rsidP="00DB067E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The presenter w</w:t>
      </w:r>
      <w:r w:rsidR="00627C53">
        <w:rPr>
          <w:rFonts w:ascii="Calibri" w:eastAsia="Malgun Gothic" w:hAnsi="Calibri"/>
          <w:sz w:val="22"/>
          <w:szCs w:val="22"/>
          <w:lang w:eastAsia="ko-KR"/>
        </w:rPr>
        <w:t>ill continue the Q&amp;A and straw poll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in the next session</w:t>
      </w:r>
      <w:r w:rsidRPr="00DB067E">
        <w:rPr>
          <w:rFonts w:ascii="Calibri" w:eastAsia="Malgun Gothic" w:hAnsi="Calibri"/>
          <w:sz w:val="22"/>
          <w:szCs w:val="22"/>
          <w:lang w:eastAsia="ko-KR"/>
        </w:rPr>
        <w:t>.</w:t>
      </w:r>
    </w:p>
    <w:p w:rsidR="00604C4E" w:rsidRDefault="00604C4E" w:rsidP="00DB067E">
      <w:pPr>
        <w:rPr>
          <w:b/>
        </w:rPr>
      </w:pPr>
    </w:p>
    <w:p w:rsidR="008423AA" w:rsidRDefault="008423AA" w:rsidP="00DB067E">
      <w:pPr>
        <w:rPr>
          <w:b/>
        </w:rPr>
      </w:pPr>
    </w:p>
    <w:p w:rsidR="008423AA" w:rsidRPr="001F0053" w:rsidRDefault="008423AA" w:rsidP="008423AA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12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13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15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8423AA" w:rsidRPr="00A36A5F" w:rsidRDefault="008423AA" w:rsidP="008423AA"/>
    <w:p w:rsidR="008423AA" w:rsidRPr="006E11DC" w:rsidRDefault="008423AA" w:rsidP="008423AA">
      <w:pPr>
        <w:numPr>
          <w:ilvl w:val="0"/>
          <w:numId w:val="28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F12D66">
        <w:rPr>
          <w:b/>
          <w:noProof/>
        </w:rPr>
        <w:t>1</w:t>
      </w:r>
      <w:r w:rsidR="003F1E61">
        <w:rPr>
          <w:b/>
          <w:noProof/>
        </w:rPr>
        <w:t>6</w:t>
      </w:r>
      <w:r w:rsidRPr="00F12D66">
        <w:rPr>
          <w:b/>
          <w:noProof/>
        </w:rPr>
        <w:t>:</w:t>
      </w:r>
      <w:r w:rsidR="003F1E61">
        <w:rPr>
          <w:b/>
          <w:noProof/>
        </w:rPr>
        <w:t>00</w:t>
      </w:r>
      <w:r>
        <w:rPr>
          <w:b/>
          <w:noProof/>
        </w:rPr>
        <w:t>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8423AA" w:rsidRPr="00A37144" w:rsidRDefault="008423AA" w:rsidP="008423AA">
      <w:pPr>
        <w:numPr>
          <w:ilvl w:val="1"/>
          <w:numId w:val="28"/>
        </w:numPr>
      </w:pPr>
      <w:r w:rsidRPr="00A37144">
        <w:rPr>
          <w:rFonts w:hint="eastAsia"/>
        </w:rPr>
        <w:t xml:space="preserve"> </w:t>
      </w:r>
      <w:r>
        <w:t>3</w:t>
      </w:r>
      <w:r w:rsidR="003F1E61">
        <w:t>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8423AA" w:rsidRPr="006E11DC" w:rsidRDefault="008423AA" w:rsidP="008423AA"/>
    <w:p w:rsidR="008423AA" w:rsidRPr="006E11DC" w:rsidRDefault="008423AA" w:rsidP="008423AA">
      <w:pPr>
        <w:numPr>
          <w:ilvl w:val="0"/>
          <w:numId w:val="28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423AA" w:rsidRPr="006E11DC" w:rsidRDefault="008423AA" w:rsidP="008423AA">
      <w:pPr>
        <w:numPr>
          <w:ilvl w:val="1"/>
          <w:numId w:val="28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>
        <w:t>1</w:t>
      </w:r>
      <w:r w:rsidRPr="006E11DC">
        <w:rPr>
          <w:rFonts w:hint="eastAsia"/>
        </w:rPr>
        <w:t xml:space="preserve"> is the working document.</w:t>
      </w:r>
    </w:p>
    <w:p w:rsidR="008423AA" w:rsidRPr="006E11DC" w:rsidRDefault="008423AA" w:rsidP="008423AA">
      <w:pPr>
        <w:numPr>
          <w:ilvl w:val="1"/>
          <w:numId w:val="28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8423AA" w:rsidRPr="006E11DC" w:rsidRDefault="008423AA" w:rsidP="008423AA">
      <w:pPr>
        <w:numPr>
          <w:ilvl w:val="1"/>
          <w:numId w:val="28"/>
        </w:numPr>
      </w:pPr>
      <w:r w:rsidRPr="006E11DC">
        <w:rPr>
          <w:rFonts w:hint="eastAsia"/>
        </w:rPr>
        <w:t xml:space="preserve"> Attendance reminder.</w:t>
      </w:r>
    </w:p>
    <w:p w:rsidR="008423AA" w:rsidRPr="006E11DC" w:rsidRDefault="008423AA" w:rsidP="008423AA">
      <w:pPr>
        <w:numPr>
          <w:ilvl w:val="2"/>
          <w:numId w:val="28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8423AA" w:rsidRPr="006E11DC" w:rsidRDefault="008423AA" w:rsidP="008423AA"/>
    <w:p w:rsidR="008423AA" w:rsidRPr="006E11DC" w:rsidRDefault="008423AA" w:rsidP="008423AA">
      <w:pPr>
        <w:numPr>
          <w:ilvl w:val="0"/>
          <w:numId w:val="28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8423AA" w:rsidRPr="006E11DC" w:rsidRDefault="008423AA" w:rsidP="008423AA">
      <w:pPr>
        <w:numPr>
          <w:ilvl w:val="2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8423AA" w:rsidRPr="006E11DC" w:rsidRDefault="008423AA" w:rsidP="008423AA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8423AA" w:rsidRPr="006E11DC" w:rsidRDefault="008423AA" w:rsidP="008423AA">
      <w:pPr>
        <w:numPr>
          <w:ilvl w:val="2"/>
          <w:numId w:val="28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8423AA" w:rsidRPr="006E11DC" w:rsidRDefault="008423AA" w:rsidP="008423AA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8423AA" w:rsidRPr="006E11DC" w:rsidRDefault="008423AA" w:rsidP="008423AA">
      <w:pPr>
        <w:rPr>
          <w:bCs/>
        </w:rPr>
      </w:pPr>
    </w:p>
    <w:p w:rsidR="008423AA" w:rsidRPr="006E11DC" w:rsidRDefault="008423AA" w:rsidP="008423AA">
      <w:pPr>
        <w:numPr>
          <w:ilvl w:val="0"/>
          <w:numId w:val="28"/>
        </w:numPr>
        <w:rPr>
          <w:b/>
        </w:rPr>
      </w:pPr>
      <w:r w:rsidRPr="006E11DC">
        <w:rPr>
          <w:b/>
        </w:rPr>
        <w:t>The Chair called for presentations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8423AA" w:rsidRPr="006E11DC" w:rsidRDefault="008423AA" w:rsidP="008423AA">
      <w:pPr>
        <w:ind w:left="792"/>
      </w:pPr>
    </w:p>
    <w:p w:rsidR="008423AA" w:rsidRPr="006E11DC" w:rsidRDefault="008423AA" w:rsidP="008423AA">
      <w:pPr>
        <w:numPr>
          <w:ilvl w:val="0"/>
          <w:numId w:val="28"/>
        </w:numPr>
        <w:rPr>
          <w:b/>
        </w:rPr>
      </w:pPr>
      <w:r w:rsidRPr="006E11DC">
        <w:rPr>
          <w:b/>
        </w:rPr>
        <w:t>The Chair asked for approval of the agenda</w:t>
      </w:r>
    </w:p>
    <w:p w:rsidR="008423AA" w:rsidRPr="006E11DC" w:rsidRDefault="008423AA" w:rsidP="008423AA">
      <w:pPr>
        <w:numPr>
          <w:ilvl w:val="1"/>
          <w:numId w:val="28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8423AA" w:rsidRDefault="008423AA" w:rsidP="008423AA"/>
    <w:p w:rsidR="008423AA" w:rsidRDefault="008423AA" w:rsidP="008423AA">
      <w:pPr>
        <w:numPr>
          <w:ilvl w:val="0"/>
          <w:numId w:val="29"/>
        </w:numPr>
        <w:rPr>
          <w:b/>
        </w:rPr>
      </w:pPr>
      <w:r w:rsidRPr="006E11DC">
        <w:rPr>
          <w:b/>
        </w:rPr>
        <w:t>Presentation of contributions</w:t>
      </w:r>
    </w:p>
    <w:p w:rsidR="008423AA" w:rsidRPr="00782E0B" w:rsidRDefault="008423AA" w:rsidP="008423AA">
      <w:pPr>
        <w:pStyle w:val="ListParagraph"/>
        <w:numPr>
          <w:ilvl w:val="1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1044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1, “</w:t>
      </w:r>
      <w:r w:rsidRPr="00782E0B">
        <w:rPr>
          <w:rFonts w:ascii="Calibri" w:hAnsi="Calibri"/>
          <w:b/>
          <w:sz w:val="22"/>
          <w:szCs w:val="22"/>
        </w:rPr>
        <w:t>CRs for ack related CIDs</w:t>
      </w:r>
      <w:r>
        <w:rPr>
          <w:rFonts w:ascii="Calibri" w:hAnsi="Calibri"/>
          <w:b/>
          <w:sz w:val="22"/>
          <w:szCs w:val="22"/>
        </w:rPr>
        <w:t>”</w:t>
      </w:r>
    </w:p>
    <w:p w:rsidR="008423AA" w:rsidRPr="00782E0B" w:rsidRDefault="008423AA" w:rsidP="008423AA">
      <w:pPr>
        <w:pStyle w:val="ListParagraph"/>
        <w:ind w:left="880"/>
        <w:rPr>
          <w:rFonts w:ascii="Calibri" w:eastAsia="Malgun Gothic" w:hAnsi="Calibri"/>
          <w:sz w:val="22"/>
          <w:szCs w:val="22"/>
          <w:lang w:eastAsia="ko-KR"/>
        </w:rPr>
      </w:pPr>
      <w:r w:rsidRPr="00782E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782E0B">
        <w:rPr>
          <w:rFonts w:ascii="Calibri" w:hAnsi="Calibri"/>
          <w:sz w:val="22"/>
          <w:szCs w:val="22"/>
        </w:rPr>
        <w:t>3047, 3130, 4602, 5048, 5567, 5763, 6128, 6129, 6130, 6173, 6510, 7061, 7063, 7136, 7383, 7665, 8413, 8414, 8542, 9675, 9684, 9685, 9854</w:t>
      </w:r>
      <w:r>
        <w:rPr>
          <w:rFonts w:ascii="Calibri" w:hAnsi="Calibri"/>
          <w:sz w:val="22"/>
          <w:szCs w:val="22"/>
        </w:rPr>
        <w:t xml:space="preserve"> (23 CIDs)</w:t>
      </w:r>
    </w:p>
    <w:p w:rsidR="008423AA" w:rsidRPr="00DF1951" w:rsidRDefault="008423AA" w:rsidP="008423AA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George Cherian (Qualcomm)</w:t>
      </w:r>
    </w:p>
    <w:p w:rsidR="008423AA" w:rsidRDefault="008423AA" w:rsidP="008423AA">
      <w:pPr>
        <w:pStyle w:val="ListParagraph"/>
        <w:ind w:leftChars="0" w:left="1224"/>
        <w:rPr>
          <w:rFonts w:ascii="Calibri" w:hAnsi="Calibri"/>
          <w:sz w:val="22"/>
          <w:szCs w:val="22"/>
        </w:rPr>
      </w:pPr>
    </w:p>
    <w:p w:rsidR="008423AA" w:rsidRDefault="008423AA" w:rsidP="008423AA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13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11-17/1044r1</w:t>
      </w:r>
    </w:p>
    <w:p w:rsidR="008423AA" w:rsidRDefault="008423AA" w:rsidP="008423AA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82E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782E0B">
        <w:rPr>
          <w:rFonts w:ascii="Calibri" w:hAnsi="Calibri"/>
          <w:sz w:val="22"/>
          <w:szCs w:val="22"/>
        </w:rPr>
        <w:t>3047, 3130, 4602, 5048, 5567, 5763, 6128, 6129, 6130, 6173, 6510, 7061, 7063, 7136, 7383, 7665, 8413, 8414, 8542, 9675, 9684, 9685, 9854</w:t>
      </w:r>
      <w:r>
        <w:rPr>
          <w:rFonts w:ascii="Calibri" w:hAnsi="Calibri"/>
          <w:sz w:val="22"/>
          <w:szCs w:val="22"/>
        </w:rPr>
        <w:t xml:space="preserve"> (23 CIDs)</w:t>
      </w:r>
    </w:p>
    <w:p w:rsidR="008423AA" w:rsidRDefault="008423AA" w:rsidP="008423AA">
      <w:pPr>
        <w:ind w:left="1224"/>
      </w:pPr>
      <w:r>
        <w:rPr>
          <w:highlight w:val="yellow"/>
        </w:rPr>
        <w:t>R</w:t>
      </w:r>
      <w:r w:rsidRPr="00D37305">
        <w:rPr>
          <w:highlight w:val="yellow"/>
        </w:rPr>
        <w:t>esults: passed unanimously.</w:t>
      </w:r>
    </w:p>
    <w:p w:rsidR="008423AA" w:rsidRPr="001B0367" w:rsidRDefault="008423AA" w:rsidP="008423AA">
      <w:pPr>
        <w:pStyle w:val="ListParagraph"/>
        <w:tabs>
          <w:tab w:val="left" w:pos="3464"/>
        </w:tabs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ab/>
      </w:r>
    </w:p>
    <w:p w:rsidR="008423AA" w:rsidRDefault="008423AA" w:rsidP="008423AA">
      <w:pPr>
        <w:numPr>
          <w:ilvl w:val="1"/>
          <w:numId w:val="2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1060r1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8423AA">
        <w:rPr>
          <w:rFonts w:ascii="Verdana" w:hAnsi="Verdana"/>
          <w:b/>
          <w:color w:val="000000"/>
          <w:sz w:val="17"/>
          <w:szCs w:val="17"/>
        </w:rPr>
        <w:t>CR on CID 6053</w:t>
      </w:r>
      <w:r w:rsidRPr="008423AA">
        <w:rPr>
          <w:b/>
        </w:rPr>
        <w:t>”</w:t>
      </w:r>
      <w:r>
        <w:rPr>
          <w:b/>
        </w:rPr>
        <w:t xml:space="preserve"> </w:t>
      </w:r>
    </w:p>
    <w:p w:rsidR="008423AA" w:rsidRDefault="008423AA" w:rsidP="008423AA">
      <w:pPr>
        <w:ind w:left="792"/>
        <w:rPr>
          <w:rFonts w:eastAsia="Malgun Gothic"/>
          <w:lang w:eastAsia="ko-KR"/>
        </w:rPr>
      </w:pPr>
      <w:r w:rsidRPr="001B0367">
        <w:rPr>
          <w:rFonts w:eastAsia="Malgun Gothic" w:hint="eastAsia"/>
          <w:lang w:eastAsia="ko-KR"/>
        </w:rPr>
        <w:t>CID</w:t>
      </w:r>
      <w:r>
        <w:rPr>
          <w:rFonts w:eastAsia="Malgun Gothic"/>
          <w:lang w:eastAsia="ko-KR"/>
        </w:rPr>
        <w:t xml:space="preserve"> 6053 (1 CID)</w:t>
      </w:r>
    </w:p>
    <w:p w:rsidR="008423AA" w:rsidRPr="008423AA" w:rsidRDefault="008423AA" w:rsidP="008423AA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1B0367">
        <w:rPr>
          <w:rFonts w:eastAsia="Malgun Gothic" w:hint="eastAsia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 xml:space="preserve">Presented by </w:t>
      </w:r>
      <w:r>
        <w:rPr>
          <w:rFonts w:ascii="Calibri" w:eastAsia="Malgun Gothic" w:hAnsi="Calibri"/>
          <w:sz w:val="22"/>
          <w:szCs w:val="22"/>
          <w:lang w:eastAsia="ko-KR"/>
        </w:rPr>
        <w:t>Jeongki Kim</w:t>
      </w:r>
      <w:r>
        <w:rPr>
          <w:rFonts w:ascii="Verdana" w:hAnsi="Verdana"/>
          <w:color w:val="000000"/>
          <w:sz w:val="17"/>
          <w:szCs w:val="17"/>
        </w:rPr>
        <w:t xml:space="preserve"> (LG)</w:t>
      </w:r>
    </w:p>
    <w:p w:rsidR="008423AA" w:rsidRDefault="008423AA" w:rsidP="008423AA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CE1EE7" w:rsidRPr="00CE1EE7" w:rsidRDefault="00CE1EE7" w:rsidP="008423AA">
      <w:pPr>
        <w:pStyle w:val="ListParagraph"/>
        <w:ind w:leftChars="0" w:left="1224"/>
        <w:rPr>
          <w:rFonts w:ascii="Verdana" w:eastAsia="Malgun Gothic" w:hAnsi="Verdana"/>
          <w:color w:val="000000"/>
          <w:sz w:val="17"/>
          <w:szCs w:val="17"/>
          <w:lang w:eastAsia="ko-KR"/>
        </w:rPr>
      </w:pPr>
      <w:r>
        <w:rPr>
          <w:rFonts w:ascii="Verdana" w:eastAsia="Malgun Gothic" w:hAnsi="Verdana" w:hint="eastAsia"/>
          <w:color w:val="000000"/>
          <w:sz w:val="17"/>
          <w:szCs w:val="17"/>
          <w:lang w:eastAsia="ko-KR"/>
        </w:rPr>
        <w:t>After presentation, straw poll deferred</w:t>
      </w:r>
      <w:r>
        <w:rPr>
          <w:rFonts w:ascii="Verdana" w:eastAsia="Malgun Gothic" w:hAnsi="Verdana"/>
          <w:color w:val="000000"/>
          <w:sz w:val="17"/>
          <w:szCs w:val="17"/>
          <w:lang w:eastAsia="ko-KR"/>
        </w:rPr>
        <w:t xml:space="preserve"> for further offline discussion</w:t>
      </w:r>
      <w:r>
        <w:rPr>
          <w:rFonts w:ascii="Verdana" w:eastAsia="Malgun Gothic" w:hAnsi="Verdana" w:hint="eastAsia"/>
          <w:color w:val="000000"/>
          <w:sz w:val="17"/>
          <w:szCs w:val="17"/>
          <w:lang w:eastAsia="ko-KR"/>
        </w:rPr>
        <w:t>.</w:t>
      </w:r>
    </w:p>
    <w:p w:rsidR="00CE1EE7" w:rsidRPr="00CE1EE7" w:rsidRDefault="00CE1EE7" w:rsidP="008423AA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CE1EE7" w:rsidRDefault="00CE1EE7" w:rsidP="00CE1EE7">
      <w:pPr>
        <w:numPr>
          <w:ilvl w:val="1"/>
          <w:numId w:val="2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0759r4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CE1EE7">
        <w:rPr>
          <w:rFonts w:ascii="Verdana" w:hAnsi="Verdana"/>
          <w:b/>
          <w:color w:val="000000"/>
          <w:sz w:val="17"/>
          <w:szCs w:val="17"/>
        </w:rPr>
        <w:t>comment-resolution-on-CID 9333 and 9969</w:t>
      </w:r>
      <w:r w:rsidRPr="008423AA">
        <w:rPr>
          <w:b/>
        </w:rPr>
        <w:t>”</w:t>
      </w:r>
    </w:p>
    <w:p w:rsidR="00CE1EE7" w:rsidRPr="00CE1EE7" w:rsidRDefault="00CE1EE7" w:rsidP="00CE1EE7">
      <w:pPr>
        <w:ind w:left="792"/>
      </w:pPr>
      <w:r w:rsidRPr="00CE1EE7">
        <w:t>CID</w:t>
      </w:r>
      <w:r>
        <w:t xml:space="preserve"> 3215, 9333, 9969</w:t>
      </w:r>
    </w:p>
    <w:p w:rsidR="008423AA" w:rsidRPr="00CE1EE7" w:rsidRDefault="00CE1EE7" w:rsidP="00CE1EE7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Presented by </w:t>
      </w:r>
      <w:r>
        <w:rPr>
          <w:rFonts w:ascii="Verdana" w:hAnsi="Verdana"/>
          <w:color w:val="000000"/>
          <w:sz w:val="17"/>
          <w:szCs w:val="17"/>
        </w:rPr>
        <w:t>Jason Yuchen Guo (Huawei Technologies)</w:t>
      </w:r>
    </w:p>
    <w:p w:rsidR="00CE1EE7" w:rsidRDefault="00CE1EE7" w:rsidP="00CE1EE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CE1EE7" w:rsidRDefault="00CE1EE7" w:rsidP="00CE1EE7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14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11-17/0759r4</w:t>
      </w:r>
    </w:p>
    <w:p w:rsidR="00CE1EE7" w:rsidRDefault="00CE1EE7" w:rsidP="00CE1EE7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82E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3215, 9333, 9969 (3 CIDs)</w:t>
      </w:r>
    </w:p>
    <w:p w:rsidR="00CE1EE7" w:rsidRDefault="00CE1EE7" w:rsidP="00CE1EE7">
      <w:pPr>
        <w:ind w:left="1224"/>
      </w:pPr>
      <w:r>
        <w:rPr>
          <w:highlight w:val="yellow"/>
        </w:rPr>
        <w:t>R</w:t>
      </w:r>
      <w:r w:rsidRPr="00D37305">
        <w:rPr>
          <w:highlight w:val="yellow"/>
        </w:rPr>
        <w:t>esults: passed unanimously.</w:t>
      </w:r>
    </w:p>
    <w:p w:rsidR="00CE1EE7" w:rsidRPr="00CE1EE7" w:rsidRDefault="00CE1EE7" w:rsidP="00CE1EE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CE1EE7" w:rsidRDefault="00CE1EE7" w:rsidP="00CE1EE7">
      <w:pPr>
        <w:numPr>
          <w:ilvl w:val="1"/>
          <w:numId w:val="2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1054r0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CE1EE7">
        <w:rPr>
          <w:rFonts w:ascii="Verdana" w:hAnsi="Verdana"/>
          <w:b/>
          <w:color w:val="000000"/>
          <w:sz w:val="17"/>
          <w:szCs w:val="17"/>
        </w:rPr>
        <w:t>lb225-cr-27-13-presentation</w:t>
      </w:r>
      <w:r w:rsidRPr="008423AA">
        <w:rPr>
          <w:b/>
        </w:rPr>
        <w:t>”</w:t>
      </w:r>
    </w:p>
    <w:p w:rsidR="00CE1EE7" w:rsidRDefault="00395C85" w:rsidP="00395C85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Presented by Yongho Seok (MediaTek)</w:t>
      </w:r>
    </w:p>
    <w:p w:rsidR="00395C85" w:rsidRDefault="004453D1" w:rsidP="00395C85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C: The document is more like MAC and PHY joint topic.</w:t>
      </w:r>
    </w:p>
    <w:p w:rsidR="004453D1" w:rsidRDefault="004453D1" w:rsidP="00395C85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Straw poll deferred for further discussion with MAC and PHY.</w:t>
      </w:r>
    </w:p>
    <w:p w:rsidR="005367CE" w:rsidRDefault="005367CE" w:rsidP="00395C85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4453D1" w:rsidRDefault="004453D1" w:rsidP="004453D1">
      <w:pPr>
        <w:numPr>
          <w:ilvl w:val="1"/>
          <w:numId w:val="29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1052r4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4453D1">
        <w:rPr>
          <w:rFonts w:ascii="Verdana" w:hAnsi="Verdana"/>
          <w:b/>
          <w:color w:val="000000"/>
          <w:sz w:val="17"/>
          <w:szCs w:val="17"/>
        </w:rPr>
        <w:t>MAC-CR-HE MCS_NSS resolutions</w:t>
      </w:r>
      <w:r w:rsidRPr="008423AA">
        <w:rPr>
          <w:b/>
        </w:rPr>
        <w:t>”</w:t>
      </w:r>
    </w:p>
    <w:p w:rsidR="00395C85" w:rsidRPr="004453D1" w:rsidRDefault="004453D1" w:rsidP="004453D1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Alfred Asterjadhi (Qualcomm Inc.)</w:t>
      </w:r>
    </w:p>
    <w:p w:rsidR="004453D1" w:rsidRDefault="004453D1" w:rsidP="004453D1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The document was approved yesterday but presented again to fix some errors in the approved document. </w:t>
      </w:r>
    </w:p>
    <w:p w:rsidR="004453D1" w:rsidRDefault="004453D1" w:rsidP="004453D1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5367CE" w:rsidRDefault="005367CE" w:rsidP="004453D1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 w:rsidRPr="005367CE">
        <w:rPr>
          <w:rFonts w:ascii="Calibri" w:eastAsia="Malgun Gothic" w:hAnsi="Calibri"/>
          <w:sz w:val="22"/>
          <w:szCs w:val="22"/>
          <w:lang w:eastAsia="ko-KR"/>
        </w:rPr>
        <w:t xml:space="preserve">Straw Poll#15: </w:t>
      </w: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Do you agree to accept Editor </w:t>
      </w:r>
      <w:r>
        <w:rPr>
          <w:rFonts w:ascii="Calibri" w:eastAsia="Malgun Gothic" w:hAnsi="Calibri"/>
          <w:sz w:val="22"/>
          <w:szCs w:val="22"/>
          <w:lang w:eastAsia="ko-KR"/>
        </w:rPr>
        <w:t>Instructions</w:t>
      </w: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szCs w:val="22"/>
          <w:lang w:eastAsia="ko-KR"/>
        </w:rPr>
        <w:t>in 1082r0</w:t>
      </w:r>
      <w:r w:rsidR="004A626D">
        <w:rPr>
          <w:rFonts w:ascii="Calibri" w:eastAsia="Malgun Gothic" w:hAnsi="Calibri"/>
          <w:sz w:val="22"/>
          <w:szCs w:val="22"/>
          <w:lang w:eastAsia="ko-KR"/>
        </w:rPr>
        <w:t xml:space="preserve"> and to </w:t>
      </w:r>
      <w:r w:rsidR="004A626D" w:rsidRPr="004A626D">
        <w:rPr>
          <w:rFonts w:ascii="Calibri" w:eastAsia="Malgun Gothic" w:hAnsi="Calibri"/>
          <w:sz w:val="22"/>
          <w:szCs w:val="22"/>
          <w:lang w:eastAsia="ko-KR"/>
        </w:rPr>
        <w:t>update 11-17/1052r2 to 11-17/1052r4</w:t>
      </w:r>
      <w:r>
        <w:rPr>
          <w:rFonts w:ascii="Calibri" w:eastAsia="Malgun Gothic" w:hAnsi="Calibri"/>
          <w:sz w:val="22"/>
          <w:szCs w:val="22"/>
          <w:lang w:eastAsia="ko-KR"/>
        </w:rPr>
        <w:t>?</w:t>
      </w:r>
    </w:p>
    <w:p w:rsidR="005367CE" w:rsidRPr="005367CE" w:rsidRDefault="005367CE" w:rsidP="005367CE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 w:rsidRPr="005367CE">
        <w:rPr>
          <w:rFonts w:ascii="Calibri" w:hAnsi="Calibri"/>
          <w:sz w:val="22"/>
          <w:szCs w:val="22"/>
          <w:highlight w:val="yellow"/>
          <w:lang w:eastAsia="ko-KR"/>
        </w:rPr>
        <w:t>Results: passed unanimously.</w:t>
      </w:r>
    </w:p>
    <w:p w:rsidR="005367CE" w:rsidRPr="005367CE" w:rsidRDefault="005367CE" w:rsidP="004453D1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4453D1" w:rsidRDefault="005367CE" w:rsidP="005367CE">
      <w:pPr>
        <w:pStyle w:val="ListParagraph"/>
        <w:numPr>
          <w:ilvl w:val="1"/>
          <w:numId w:val="29"/>
        </w:numPr>
        <w:ind w:leftChars="0"/>
        <w:rPr>
          <w:rFonts w:ascii="Calibri" w:eastAsia="Malgun Gothic" w:hAnsi="Calibri"/>
          <w:b/>
          <w:sz w:val="22"/>
          <w:szCs w:val="22"/>
          <w:lang w:eastAsia="ko-KR"/>
        </w:rPr>
      </w:pPr>
      <w:r w:rsidRPr="005367CE">
        <w:rPr>
          <w:rFonts w:ascii="Calibri" w:eastAsia="Malgun Gothic" w:hAnsi="Calibri"/>
          <w:b/>
          <w:sz w:val="22"/>
          <w:szCs w:val="22"/>
          <w:lang w:eastAsia="ko-KR"/>
        </w:rPr>
        <w:t>11-17/1077r0, “CR for 10.3.2.4 and 27.2.2 Part III”</w:t>
      </w:r>
    </w:p>
    <w:p w:rsidR="005367CE" w:rsidRPr="005367CE" w:rsidRDefault="005367CE" w:rsidP="005367CE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5367CE">
        <w:rPr>
          <w:rFonts w:ascii="Calibri" w:eastAsia="Malgun Gothic" w:hAnsi="Calibri"/>
          <w:sz w:val="22"/>
          <w:szCs w:val="22"/>
          <w:lang w:eastAsia="ko-KR"/>
        </w:rPr>
        <w:t>CID 5384, 8403, 6177, 7160, 9381, 9414</w:t>
      </w:r>
    </w:p>
    <w:p w:rsidR="005367CE" w:rsidRPr="005367CE" w:rsidRDefault="005367CE" w:rsidP="005367CE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b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Po-Kai Huang (Intel)</w:t>
      </w:r>
    </w:p>
    <w:p w:rsidR="005367CE" w:rsidRDefault="005367CE" w:rsidP="005367CE">
      <w:pPr>
        <w:pStyle w:val="ListParagraph"/>
        <w:ind w:leftChars="0" w:left="1224"/>
        <w:rPr>
          <w:rFonts w:ascii="Calibri" w:eastAsia="Malgun Gothic" w:hAnsi="Calibri"/>
          <w:b/>
          <w:sz w:val="22"/>
          <w:szCs w:val="22"/>
          <w:lang w:eastAsia="ko-KR"/>
        </w:rPr>
      </w:pPr>
    </w:p>
    <w:p w:rsidR="00AE44DD" w:rsidRDefault="00AE44DD" w:rsidP="00AE44DD">
      <w:pPr>
        <w:pStyle w:val="ListParagraph"/>
        <w:ind w:leftChars="0" w:left="1224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16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11-17/1077r0</w:t>
      </w:r>
    </w:p>
    <w:p w:rsidR="00AE44DD" w:rsidRDefault="00AE44DD" w:rsidP="00AE44DD">
      <w:pPr>
        <w:pStyle w:val="ListParagraph"/>
        <w:ind w:leftChars="0" w:left="1224"/>
        <w:rPr>
          <w:rFonts w:ascii="Calibri" w:hAnsi="Calibri"/>
          <w:sz w:val="22"/>
          <w:szCs w:val="22"/>
          <w:lang w:eastAsia="ko-KR"/>
        </w:rPr>
      </w:pPr>
      <w:r>
        <w:rPr>
          <w:rFonts w:ascii="Calibri" w:hAnsi="Calibri"/>
          <w:sz w:val="22"/>
          <w:szCs w:val="22"/>
        </w:rPr>
        <w:t xml:space="preserve">- </w:t>
      </w:r>
      <w:r w:rsidRPr="005367CE">
        <w:rPr>
          <w:rFonts w:ascii="Calibri" w:eastAsia="Malgun Gothic" w:hAnsi="Calibri"/>
          <w:sz w:val="22"/>
          <w:szCs w:val="22"/>
          <w:lang w:eastAsia="ko-KR"/>
        </w:rPr>
        <w:t>CID 5384, 8403, 6177, 7160, 9381, 9414</w:t>
      </w:r>
      <w:r>
        <w:rPr>
          <w:rFonts w:ascii="Calibri" w:hAnsi="Calibri"/>
          <w:sz w:val="22"/>
          <w:szCs w:val="22"/>
        </w:rPr>
        <w:t xml:space="preserve"> (6 CIDs)</w:t>
      </w:r>
    </w:p>
    <w:p w:rsidR="00AE44DD" w:rsidRDefault="00AE44DD" w:rsidP="00AE44DD">
      <w:pPr>
        <w:ind w:left="1224"/>
      </w:pPr>
      <w:r>
        <w:rPr>
          <w:highlight w:val="yellow"/>
        </w:rPr>
        <w:t>R</w:t>
      </w:r>
      <w:r w:rsidRPr="00D37305">
        <w:rPr>
          <w:highlight w:val="yellow"/>
        </w:rPr>
        <w:t>esults: passed unanimously.</w:t>
      </w:r>
    </w:p>
    <w:p w:rsidR="00AE44DD" w:rsidRPr="00AE44DD" w:rsidRDefault="00AE44DD" w:rsidP="005367CE">
      <w:pPr>
        <w:pStyle w:val="ListParagraph"/>
        <w:ind w:leftChars="0" w:left="1224"/>
        <w:rPr>
          <w:rFonts w:ascii="Calibri" w:eastAsia="Malgun Gothic" w:hAnsi="Calibri"/>
          <w:b/>
          <w:sz w:val="22"/>
          <w:szCs w:val="22"/>
          <w:lang w:eastAsia="ko-KR"/>
        </w:rPr>
      </w:pPr>
    </w:p>
    <w:p w:rsidR="00AE44DD" w:rsidRDefault="00AE44DD" w:rsidP="00AE44DD">
      <w:pPr>
        <w:pStyle w:val="ListParagraph"/>
        <w:numPr>
          <w:ilvl w:val="1"/>
          <w:numId w:val="29"/>
        </w:numPr>
        <w:ind w:leftChars="0"/>
        <w:rPr>
          <w:rFonts w:ascii="Calibri" w:eastAsia="Malgun Gothic" w:hAnsi="Calibri"/>
          <w:b/>
          <w:sz w:val="22"/>
          <w:szCs w:val="22"/>
          <w:lang w:eastAsia="ko-KR"/>
        </w:rPr>
      </w:pPr>
      <w:r w:rsidRPr="005367CE">
        <w:rPr>
          <w:rFonts w:ascii="Calibri" w:eastAsia="Malgun Gothic" w:hAnsi="Calibri"/>
          <w:b/>
          <w:sz w:val="22"/>
          <w:szCs w:val="22"/>
          <w:lang w:eastAsia="ko-KR"/>
        </w:rPr>
        <w:t>11-17/10</w:t>
      </w:r>
      <w:r>
        <w:rPr>
          <w:rFonts w:ascii="Calibri" w:eastAsia="Malgun Gothic" w:hAnsi="Calibri"/>
          <w:b/>
          <w:sz w:val="22"/>
          <w:szCs w:val="22"/>
          <w:lang w:eastAsia="ko-KR"/>
        </w:rPr>
        <w:t>10</w:t>
      </w:r>
      <w:r w:rsidRPr="005367CE">
        <w:rPr>
          <w:rFonts w:ascii="Calibri" w:eastAsia="Malgun Gothic" w:hAnsi="Calibri"/>
          <w:b/>
          <w:sz w:val="22"/>
          <w:szCs w:val="22"/>
          <w:lang w:eastAsia="ko-KR"/>
        </w:rPr>
        <w:t>r</w:t>
      </w:r>
      <w:r w:rsidR="004A626D">
        <w:rPr>
          <w:rFonts w:ascii="Calibri" w:eastAsia="Malgun Gothic" w:hAnsi="Calibri"/>
          <w:b/>
          <w:sz w:val="22"/>
          <w:szCs w:val="22"/>
          <w:lang w:eastAsia="ko-KR"/>
        </w:rPr>
        <w:t>1</w:t>
      </w:r>
      <w:r w:rsidRPr="005367CE">
        <w:rPr>
          <w:rFonts w:ascii="Calibri" w:eastAsia="Malgun Gothic" w:hAnsi="Calibri"/>
          <w:b/>
          <w:sz w:val="22"/>
          <w:szCs w:val="22"/>
          <w:lang w:eastAsia="ko-KR"/>
        </w:rPr>
        <w:t>, “CR for 10.3.2.4 and 27.2.2 Part III”</w:t>
      </w:r>
    </w:p>
    <w:p w:rsidR="00AE44DD" w:rsidRPr="00AE44DD" w:rsidRDefault="00AE44DD" w:rsidP="00AE44DD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AE44DD">
        <w:rPr>
          <w:rFonts w:ascii="Calibri" w:eastAsia="Malgun Gothic" w:hAnsi="Calibri"/>
          <w:sz w:val="22"/>
          <w:szCs w:val="22"/>
          <w:lang w:eastAsia="ko-KR"/>
        </w:rPr>
        <w:t>CIDs: 3041,3129, 3043, 3045, 4644, 5069, 5340, 5341, 5770, 5771, 5952, 5950, 3044, 5951, 7563, 8205, 5845, 5846, 6469, 6470, 6471, 6473, 7777, 8203, 8204, 8206, 9112(27 CIDs)</w:t>
      </w:r>
    </w:p>
    <w:p w:rsidR="005367CE" w:rsidRPr="00AE44DD" w:rsidRDefault="00AE44DD" w:rsidP="00AE44DD">
      <w:pPr>
        <w:pStyle w:val="ListParagraph"/>
        <w:numPr>
          <w:ilvl w:val="2"/>
          <w:numId w:val="29"/>
        </w:numPr>
        <w:ind w:leftChars="0"/>
        <w:rPr>
          <w:rFonts w:ascii="Calibri" w:eastAsia="Malgun Gothic" w:hAnsi="Calibri"/>
          <w:b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Chao-Chun Wang (MediaTek)</w:t>
      </w:r>
    </w:p>
    <w:p w:rsidR="00AE44DD" w:rsidRDefault="00AE44DD" w:rsidP="00AE44DD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AE44DD" w:rsidRPr="00C50BEC" w:rsidRDefault="00C50BEC" w:rsidP="00AE44DD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>Presentation has not been finished b</w:t>
      </w:r>
      <w:r>
        <w:rPr>
          <w:rFonts w:ascii="Calibri" w:eastAsia="Malgun Gothic" w:hAnsi="Calibri"/>
          <w:sz w:val="22"/>
          <w:szCs w:val="22"/>
          <w:lang w:eastAsia="ko-KR"/>
        </w:rPr>
        <w:t>ecause of lack of time. It will be continued in the next session.</w:t>
      </w:r>
    </w:p>
    <w:p w:rsidR="00AE44DD" w:rsidRPr="005367CE" w:rsidRDefault="00AE44DD" w:rsidP="001C1927">
      <w:pPr>
        <w:pStyle w:val="ListParagraph"/>
        <w:ind w:leftChars="0" w:left="792"/>
        <w:rPr>
          <w:rFonts w:ascii="Calibri" w:eastAsia="Malgun Gothic" w:hAnsi="Calibri"/>
          <w:b/>
          <w:sz w:val="22"/>
          <w:szCs w:val="22"/>
          <w:lang w:eastAsia="ko-KR"/>
        </w:rPr>
      </w:pPr>
    </w:p>
    <w:p w:rsidR="008423AA" w:rsidRDefault="008423AA" w:rsidP="00DB067E">
      <w:pPr>
        <w:rPr>
          <w:b/>
        </w:rPr>
      </w:pPr>
    </w:p>
    <w:p w:rsidR="00EE3C22" w:rsidRPr="001F0053" w:rsidRDefault="00EE3C22" w:rsidP="00EE3C22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Thursday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Jul 13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08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AM</w:t>
      </w:r>
      <w:r>
        <w:rPr>
          <w:rFonts w:hint="eastAsia"/>
          <w:b/>
          <w:sz w:val="28"/>
          <w:u w:val="single"/>
        </w:rPr>
        <w:t>)</w:t>
      </w:r>
    </w:p>
    <w:p w:rsidR="00EE3C22" w:rsidRPr="00A36A5F" w:rsidRDefault="00EE3C22" w:rsidP="00EE3C22"/>
    <w:p w:rsidR="00EE3C22" w:rsidRPr="006E11DC" w:rsidRDefault="00EE3C22" w:rsidP="004C0CC5">
      <w:pPr>
        <w:numPr>
          <w:ilvl w:val="0"/>
          <w:numId w:val="30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08</w:t>
      </w:r>
      <w:r w:rsidRPr="00F12D66">
        <w:rPr>
          <w:b/>
          <w:noProof/>
        </w:rPr>
        <w:t>:</w:t>
      </w:r>
      <w:r>
        <w:rPr>
          <w:b/>
          <w:noProof/>
        </w:rPr>
        <w:t>01a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D767F">
        <w:rPr>
          <w:b/>
        </w:rPr>
        <w:t xml:space="preserve">Chao-Chun Wang </w:t>
      </w:r>
      <w:r w:rsidRPr="006E11DC">
        <w:rPr>
          <w:rFonts w:hint="eastAsia"/>
          <w:b/>
        </w:rPr>
        <w:t>(</w:t>
      </w:r>
      <w:r w:rsidRPr="003D767F"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EE3C22" w:rsidRPr="00A37144" w:rsidRDefault="002A7204" w:rsidP="004C0CC5">
      <w:pPr>
        <w:numPr>
          <w:ilvl w:val="1"/>
          <w:numId w:val="30"/>
        </w:numPr>
      </w:pPr>
      <w:r>
        <w:t>47</w:t>
      </w:r>
      <w:r w:rsidR="00EE3C22" w:rsidRPr="00A37144">
        <w:t xml:space="preserve"> </w:t>
      </w:r>
      <w:r w:rsidR="00EE3C22" w:rsidRPr="00A37144">
        <w:rPr>
          <w:rFonts w:hint="eastAsia"/>
        </w:rPr>
        <w:t>people are in the room.</w:t>
      </w:r>
    </w:p>
    <w:p w:rsidR="00EE3C22" w:rsidRPr="006E11DC" w:rsidRDefault="00EE3C22" w:rsidP="00EE3C22"/>
    <w:p w:rsidR="00EE3C22" w:rsidRPr="006E11DC" w:rsidRDefault="00EE3C22" w:rsidP="004C0CC5">
      <w:pPr>
        <w:numPr>
          <w:ilvl w:val="0"/>
          <w:numId w:val="30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EE3C22" w:rsidRPr="006E11DC" w:rsidRDefault="00EE3C22" w:rsidP="004C0CC5">
      <w:pPr>
        <w:numPr>
          <w:ilvl w:val="1"/>
          <w:numId w:val="30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1098 </w:t>
      </w:r>
      <w:r w:rsidRPr="006E11DC">
        <w:rPr>
          <w:rFonts w:hint="eastAsia"/>
        </w:rPr>
        <w:t xml:space="preserve">on the server. Rev. </w:t>
      </w:r>
      <w:r>
        <w:t>2</w:t>
      </w:r>
      <w:r w:rsidRPr="006E11DC">
        <w:rPr>
          <w:rFonts w:hint="eastAsia"/>
        </w:rPr>
        <w:t xml:space="preserve"> is the working document.</w:t>
      </w:r>
    </w:p>
    <w:p w:rsidR="00EE3C22" w:rsidRPr="006E11DC" w:rsidRDefault="00EE3C22" w:rsidP="004C0CC5">
      <w:pPr>
        <w:numPr>
          <w:ilvl w:val="1"/>
          <w:numId w:val="30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EE3C22" w:rsidRPr="006E11DC" w:rsidRDefault="00EE3C22" w:rsidP="004C0CC5">
      <w:pPr>
        <w:numPr>
          <w:ilvl w:val="1"/>
          <w:numId w:val="30"/>
        </w:numPr>
      </w:pPr>
      <w:r w:rsidRPr="006E11DC">
        <w:rPr>
          <w:rFonts w:hint="eastAsia"/>
        </w:rPr>
        <w:t xml:space="preserve"> Attendance reminder.</w:t>
      </w:r>
    </w:p>
    <w:p w:rsidR="00EE3C22" w:rsidRPr="006E11DC" w:rsidRDefault="00EE3C22" w:rsidP="004C0CC5">
      <w:pPr>
        <w:numPr>
          <w:ilvl w:val="2"/>
          <w:numId w:val="30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EE3C22" w:rsidRPr="006E11DC" w:rsidRDefault="00EE3C22" w:rsidP="00EE3C22"/>
    <w:p w:rsidR="00EE3C22" w:rsidRPr="006E11DC" w:rsidRDefault="00EE3C22" w:rsidP="004C0CC5">
      <w:pPr>
        <w:numPr>
          <w:ilvl w:val="0"/>
          <w:numId w:val="30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EE3C22" w:rsidRPr="006E11DC" w:rsidRDefault="00EE3C22" w:rsidP="004C0CC5">
      <w:pPr>
        <w:numPr>
          <w:ilvl w:val="2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EE3C22" w:rsidRPr="006E11DC" w:rsidRDefault="00EE3C22" w:rsidP="00EE3C2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EE3C22" w:rsidRPr="006E11DC" w:rsidRDefault="00EE3C22" w:rsidP="004C0CC5">
      <w:pPr>
        <w:numPr>
          <w:ilvl w:val="2"/>
          <w:numId w:val="30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EE3C22" w:rsidRPr="006E11DC" w:rsidRDefault="00EE3C22" w:rsidP="00EE3C2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EE3C22" w:rsidRPr="006E11DC" w:rsidRDefault="00EE3C22" w:rsidP="00EE3C22">
      <w:pPr>
        <w:rPr>
          <w:bCs/>
        </w:rPr>
      </w:pPr>
    </w:p>
    <w:p w:rsidR="00EE3C22" w:rsidRPr="006E11DC" w:rsidRDefault="00EE3C22" w:rsidP="004C0CC5">
      <w:pPr>
        <w:numPr>
          <w:ilvl w:val="0"/>
          <w:numId w:val="30"/>
        </w:numPr>
        <w:rPr>
          <w:b/>
        </w:rPr>
      </w:pPr>
      <w:r w:rsidRPr="006E11DC">
        <w:rPr>
          <w:b/>
        </w:rPr>
        <w:t>The Chair called for presentations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further request</w:t>
      </w:r>
      <w:r>
        <w:rPr>
          <w:rFonts w:eastAsia="Malgun Gothic"/>
          <w:highlight w:val="lightGray"/>
          <w:lang w:eastAsia="ko-KR"/>
        </w:rPr>
        <w:t xml:space="preserve"> received</w:t>
      </w:r>
    </w:p>
    <w:p w:rsidR="00EE3C22" w:rsidRPr="006E11DC" w:rsidRDefault="00EE3C22" w:rsidP="00EE3C22">
      <w:pPr>
        <w:ind w:left="792"/>
      </w:pPr>
    </w:p>
    <w:p w:rsidR="00EE3C22" w:rsidRPr="006E11DC" w:rsidRDefault="00EE3C22" w:rsidP="004C0CC5">
      <w:pPr>
        <w:numPr>
          <w:ilvl w:val="0"/>
          <w:numId w:val="30"/>
        </w:numPr>
        <w:rPr>
          <w:b/>
        </w:rPr>
      </w:pPr>
      <w:r w:rsidRPr="006E11DC">
        <w:rPr>
          <w:b/>
        </w:rPr>
        <w:t>The Chair asked for approval of the agenda</w:t>
      </w:r>
    </w:p>
    <w:p w:rsidR="00EE3C22" w:rsidRPr="006E11DC" w:rsidRDefault="00EE3C22" w:rsidP="004C0CC5">
      <w:pPr>
        <w:numPr>
          <w:ilvl w:val="1"/>
          <w:numId w:val="30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EE3C22" w:rsidRDefault="00EE3C22" w:rsidP="00EE3C22"/>
    <w:p w:rsidR="00EE3C22" w:rsidRDefault="00EE3C22" w:rsidP="004C0CC5">
      <w:pPr>
        <w:numPr>
          <w:ilvl w:val="0"/>
          <w:numId w:val="31"/>
        </w:numPr>
        <w:rPr>
          <w:b/>
        </w:rPr>
      </w:pPr>
      <w:r w:rsidRPr="006E11DC">
        <w:rPr>
          <w:b/>
        </w:rPr>
        <w:t>Presentation of contributions</w:t>
      </w:r>
    </w:p>
    <w:p w:rsidR="00EE3C22" w:rsidRPr="00782E0B" w:rsidRDefault="00EE3C22" w:rsidP="004C0CC5">
      <w:pPr>
        <w:pStyle w:val="ListParagraph"/>
        <w:numPr>
          <w:ilvl w:val="1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1058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7, “</w:t>
      </w:r>
      <w:r w:rsidRPr="00EE3C22">
        <w:rPr>
          <w:rFonts w:ascii="Calibri" w:hAnsi="Calibri"/>
          <w:b/>
          <w:sz w:val="22"/>
          <w:szCs w:val="22"/>
        </w:rPr>
        <w:t>Proposed resolution for comments related to Section 4.3.14a</w:t>
      </w:r>
      <w:r>
        <w:rPr>
          <w:rFonts w:ascii="Calibri" w:hAnsi="Calibri"/>
          <w:b/>
          <w:sz w:val="22"/>
          <w:szCs w:val="22"/>
        </w:rPr>
        <w:t>”</w:t>
      </w:r>
    </w:p>
    <w:p w:rsidR="00EE3C22" w:rsidRPr="004C0CC5" w:rsidRDefault="00EE3C22" w:rsidP="004C0CC5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4C0CC5">
        <w:rPr>
          <w:rFonts w:ascii="Calibri" w:eastAsia="Malgun Gothic" w:hAnsi="Calibri"/>
          <w:sz w:val="22"/>
          <w:szCs w:val="22"/>
          <w:lang w:eastAsia="ko-KR"/>
        </w:rPr>
        <w:t>CID</w:t>
      </w:r>
      <w:r w:rsidR="004C0CC5" w:rsidRPr="004C0CC5">
        <w:rPr>
          <w:rFonts w:ascii="Calibri" w:eastAsia="Malgun Gothic" w:hAnsi="Calibri"/>
          <w:sz w:val="22"/>
          <w:szCs w:val="22"/>
          <w:lang w:eastAsia="ko-KR"/>
        </w:rPr>
        <w:t>s:</w:t>
      </w:r>
      <w:r w:rsidRPr="004C0CC5"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 w:rsidR="004C0CC5" w:rsidRPr="004C0CC5">
        <w:rPr>
          <w:rFonts w:ascii="Calibri" w:eastAsia="Malgun Gothic" w:hAnsi="Calibri"/>
          <w:sz w:val="22"/>
          <w:szCs w:val="22"/>
          <w:lang w:eastAsia="ko-KR"/>
        </w:rPr>
        <w:t>7698, 5091, 5116, 5423, 6927, 7699, 8641, 8173, 7697, 3000, 3101, 5039, 5117, 6928, 6929, 7007, 7290, 8536, 7013, 7700, 8014, 3001, 5884, 6930, 7291, 8537, 5118, 3150, 5119, 5687, 7701, 10183, 10338, 3293, 3343, 3579, 3660, 4009, 4096, 7378, 5279, 5424, 5730, 7464, 10184, 5815, 5731, 7465, 9613, 6071, 8364, 10185, 4896, 3149, 9616, 5120, 5121, 6233, 8341, 7702, 7466, 9614, 9248, 9615, 7467, 3002, 7468, 4714, 10187, 10188, 9249, 5733, 6235, 5425, 6232, 6234, 7293, 7703, 4713, 9246</w:t>
      </w:r>
    </w:p>
    <w:p w:rsidR="00EE3C22" w:rsidRPr="004C0CC5" w:rsidRDefault="00EE3C22" w:rsidP="004C0CC5">
      <w:pPr>
        <w:pStyle w:val="ListParagraph"/>
        <w:numPr>
          <w:ilvl w:val="2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 w:rsidR="004C0CC5">
        <w:rPr>
          <w:rFonts w:ascii="Verdana" w:hAnsi="Verdana"/>
          <w:color w:val="000000"/>
          <w:sz w:val="17"/>
          <w:szCs w:val="17"/>
        </w:rPr>
        <w:t>Guoqing Li</w:t>
      </w:r>
      <w:r>
        <w:rPr>
          <w:rFonts w:ascii="Verdana" w:hAnsi="Verdana"/>
          <w:color w:val="000000"/>
          <w:sz w:val="17"/>
          <w:szCs w:val="17"/>
        </w:rPr>
        <w:t xml:space="preserve"> (</w:t>
      </w:r>
      <w:r w:rsidR="004C0CC5">
        <w:rPr>
          <w:rFonts w:ascii="Verdana" w:hAnsi="Verdana"/>
          <w:color w:val="000000"/>
          <w:sz w:val="17"/>
          <w:szCs w:val="17"/>
        </w:rPr>
        <w:t>Apple</w:t>
      </w:r>
      <w:r>
        <w:rPr>
          <w:rFonts w:ascii="Verdana" w:hAnsi="Verdana"/>
          <w:color w:val="000000"/>
          <w:sz w:val="17"/>
          <w:szCs w:val="17"/>
        </w:rPr>
        <w:t>)</w:t>
      </w:r>
    </w:p>
    <w:p w:rsidR="004C0CC5" w:rsidRDefault="004C0CC5" w:rsidP="004C0CC5">
      <w:pPr>
        <w:pStyle w:val="ListParagraph"/>
        <w:ind w:left="88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17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 w:rsidR="00BC163A">
        <w:rPr>
          <w:rFonts w:ascii="Calibri" w:hAnsi="Calibri"/>
          <w:sz w:val="22"/>
          <w:szCs w:val="22"/>
        </w:rPr>
        <w:t xml:space="preserve"> following CIDs in doc 11-17-1058-08-00ax-edtorial-fix</w:t>
      </w:r>
    </w:p>
    <w:p w:rsidR="004C0CC5" w:rsidRDefault="004C0CC5" w:rsidP="004C0CC5">
      <w:pPr>
        <w:pStyle w:val="ListParagraph"/>
        <w:ind w:left="8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4C0CC5">
        <w:rPr>
          <w:rFonts w:ascii="Calibri" w:hAnsi="Calibri"/>
          <w:sz w:val="22"/>
          <w:szCs w:val="22"/>
        </w:rPr>
        <w:t>7698, 5091, 5116, 5423, 6927, 7699, 8641, 8173, 7697, 3000, 3101, 5039, 5117, 6928, 6929, 7007, 7290, 8536, 7013, 7700, 8014, 3001, 5884, 6930, 7291, 8537, 5118, 3150, 5119, 5687, 7701, 10183, 10338, 3293, 3343, 3579, 3660, 4009, 4096, 7378, 5279, 5424, 5730, 7464, 10184, 5815, 5731, 7465, 9613, 6071, 8364, 10185, 4896, 3149, 9616, 5120, 5121, 6233, 8341, 7702, 7466, 9614, 9248, 9615, 7467, 3002, 7468, 4714, 10187, 10188, 9249, 5733, 6235, 5425, 6232, 6234, 7293, 7703, 4713, 9246</w:t>
      </w:r>
      <w:r>
        <w:rPr>
          <w:rFonts w:ascii="Calibri" w:hAnsi="Calibri"/>
          <w:sz w:val="22"/>
          <w:szCs w:val="22"/>
        </w:rPr>
        <w:t xml:space="preserve"> (80 CIDs)</w:t>
      </w:r>
    </w:p>
    <w:p w:rsidR="004C0CC5" w:rsidRPr="004C0CC5" w:rsidRDefault="004C0CC5" w:rsidP="004C0CC5">
      <w:pPr>
        <w:pStyle w:val="ListParagraph"/>
        <w:ind w:left="880"/>
        <w:rPr>
          <w:rFonts w:ascii="Calibri" w:hAnsi="Calibri"/>
          <w:sz w:val="22"/>
          <w:szCs w:val="22"/>
        </w:rPr>
      </w:pPr>
      <w:r w:rsidRPr="002A7204">
        <w:rPr>
          <w:rFonts w:ascii="Calibri" w:hAnsi="Calibri"/>
          <w:sz w:val="22"/>
          <w:szCs w:val="22"/>
          <w:highlight w:val="yellow"/>
        </w:rPr>
        <w:t>Results: passed unanimously.</w:t>
      </w:r>
    </w:p>
    <w:p w:rsidR="004C0CC5" w:rsidRDefault="004C0CC5" w:rsidP="004C0CC5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BC163A" w:rsidRPr="00782E0B" w:rsidRDefault="00BC163A" w:rsidP="00BC163A">
      <w:pPr>
        <w:pStyle w:val="ListParagraph"/>
        <w:numPr>
          <w:ilvl w:val="1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1053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7, “MAC-CR-Remaining CIDs in OM Control”</w:t>
      </w:r>
    </w:p>
    <w:p w:rsidR="00BC163A" w:rsidRPr="004C0CC5" w:rsidRDefault="00BC163A" w:rsidP="00BC163A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4C0CC5">
        <w:rPr>
          <w:rFonts w:ascii="Calibri" w:eastAsia="Malgun Gothic" w:hAnsi="Calibri"/>
          <w:sz w:val="22"/>
          <w:szCs w:val="22"/>
          <w:lang w:eastAsia="ko-KR"/>
        </w:rPr>
        <w:t xml:space="preserve">CIDs: 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5851, 7249, 9803, </w:t>
      </w:r>
      <w:r w:rsidR="00492FD6">
        <w:rPr>
          <w:rFonts w:ascii="Calibri" w:eastAsia="Malgun Gothic" w:hAnsi="Calibri"/>
          <w:sz w:val="22"/>
          <w:szCs w:val="22"/>
          <w:lang w:eastAsia="ko-KR"/>
        </w:rPr>
        <w:t>7192</w:t>
      </w:r>
    </w:p>
    <w:p w:rsidR="00BC163A" w:rsidRPr="004C0CC5" w:rsidRDefault="00BC163A" w:rsidP="00BC163A">
      <w:pPr>
        <w:pStyle w:val="ListParagraph"/>
        <w:numPr>
          <w:ilvl w:val="2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Alfred Asterjadhi (Qualcomm)</w:t>
      </w:r>
    </w:p>
    <w:p w:rsidR="004C0CC5" w:rsidRPr="00DF1951" w:rsidRDefault="0061265D" w:rsidP="004C0CC5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There will be m</w:t>
      </w:r>
      <w:r w:rsidR="008A3608">
        <w:rPr>
          <w:rFonts w:ascii="Calibri" w:eastAsia="Malgun Gothic" w:hAnsi="Calibri"/>
          <w:sz w:val="22"/>
          <w:szCs w:val="22"/>
          <w:lang w:eastAsia="ko-KR"/>
        </w:rPr>
        <w:t xml:space="preserve">ore offline discussions </w:t>
      </w:r>
      <w:r>
        <w:rPr>
          <w:rFonts w:ascii="Calibri" w:eastAsia="Malgun Gothic" w:hAnsi="Calibri"/>
          <w:sz w:val="22"/>
          <w:szCs w:val="22"/>
          <w:lang w:eastAsia="ko-KR"/>
        </w:rPr>
        <w:t>before coming back</w:t>
      </w:r>
      <w:r w:rsidR="008A3608">
        <w:rPr>
          <w:rFonts w:ascii="Calibri" w:eastAsia="Malgun Gothic" w:hAnsi="Calibri"/>
          <w:sz w:val="22"/>
          <w:szCs w:val="22"/>
          <w:lang w:eastAsia="ko-KR"/>
        </w:rPr>
        <w:t>.</w:t>
      </w:r>
    </w:p>
    <w:p w:rsidR="00EE3C22" w:rsidRDefault="00EE3C22" w:rsidP="00DB067E">
      <w:pPr>
        <w:rPr>
          <w:b/>
        </w:rPr>
      </w:pPr>
    </w:p>
    <w:p w:rsidR="008A3608" w:rsidRPr="008A3608" w:rsidRDefault="008A3608" w:rsidP="008A3608">
      <w:pPr>
        <w:pStyle w:val="ListParagraph"/>
        <w:numPr>
          <w:ilvl w:val="1"/>
          <w:numId w:val="31"/>
        </w:numPr>
        <w:ind w:leftChars="0"/>
        <w:rPr>
          <w:rFonts w:ascii="Calibri" w:hAnsi="Calibri"/>
          <w:b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0688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2, “</w:t>
      </w:r>
      <w:r w:rsidRPr="008A3608">
        <w:rPr>
          <w:rFonts w:ascii="Calibri" w:hAnsi="Calibri"/>
          <w:b/>
          <w:sz w:val="22"/>
          <w:szCs w:val="22"/>
        </w:rPr>
        <w:t>LB225 11ax D1.0 Comment Resolution 27.10.4 - Part II</w:t>
      </w:r>
      <w:r>
        <w:rPr>
          <w:rFonts w:ascii="Calibri" w:hAnsi="Calibri"/>
          <w:b/>
          <w:sz w:val="22"/>
          <w:szCs w:val="22"/>
        </w:rPr>
        <w:t>”</w:t>
      </w:r>
    </w:p>
    <w:p w:rsidR="008A3608" w:rsidRPr="004C0CC5" w:rsidRDefault="008A3608" w:rsidP="008A3608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4C0CC5">
        <w:rPr>
          <w:rFonts w:ascii="Calibri" w:eastAsia="Malgun Gothic" w:hAnsi="Calibri"/>
          <w:sz w:val="22"/>
          <w:szCs w:val="22"/>
          <w:lang w:eastAsia="ko-KR"/>
        </w:rPr>
        <w:t xml:space="preserve">CIDs: </w:t>
      </w:r>
      <w:r w:rsidRPr="008A3608">
        <w:rPr>
          <w:rFonts w:ascii="Calibri" w:eastAsia="Malgun Gothic" w:hAnsi="Calibri"/>
          <w:sz w:val="22"/>
          <w:szCs w:val="22"/>
          <w:lang w:eastAsia="ko-KR"/>
        </w:rPr>
        <w:t>4795, 5696, 6031, 7606, 7607, 7608, 7609, 9731, 9948, 9949, 9950, 9951, 9952</w:t>
      </w:r>
    </w:p>
    <w:p w:rsidR="008A3608" w:rsidRPr="008A3608" w:rsidRDefault="008A3608" w:rsidP="008A3608">
      <w:pPr>
        <w:pStyle w:val="ListParagraph"/>
        <w:numPr>
          <w:ilvl w:val="2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Chittabrata Ghosh (Intel)</w:t>
      </w:r>
    </w:p>
    <w:p w:rsidR="008A3608" w:rsidRDefault="008A3608" w:rsidP="008A3608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61265D" w:rsidRDefault="0061265D" w:rsidP="0061265D">
      <w:pPr>
        <w:pStyle w:val="ListParagraph"/>
        <w:ind w:left="880"/>
        <w:rPr>
          <w:rFonts w:ascii="Calibri" w:hAnsi="Calibri"/>
          <w:sz w:val="22"/>
          <w:szCs w:val="22"/>
        </w:rPr>
      </w:pPr>
      <w:r w:rsidRPr="000D0F4E">
        <w:rPr>
          <w:rFonts w:ascii="Calibri" w:hAnsi="Calibri"/>
          <w:sz w:val="22"/>
          <w:szCs w:val="22"/>
        </w:rPr>
        <w:t>Straw Poll #</w:t>
      </w:r>
      <w:r>
        <w:rPr>
          <w:rFonts w:ascii="Calibri" w:hAnsi="Calibri"/>
          <w:sz w:val="22"/>
          <w:szCs w:val="22"/>
        </w:rPr>
        <w:t>18</w:t>
      </w:r>
      <w:r w:rsidRPr="000D0F4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Do you </w:t>
      </w:r>
      <w:r w:rsidRPr="000D0F4E">
        <w:rPr>
          <w:rFonts w:ascii="Calibri" w:hAnsi="Calibri"/>
          <w:sz w:val="22"/>
          <w:szCs w:val="22"/>
        </w:rPr>
        <w:t>accept resolutions to</w:t>
      </w:r>
      <w:r>
        <w:rPr>
          <w:rFonts w:ascii="Calibri" w:hAnsi="Calibri"/>
          <w:sz w:val="22"/>
          <w:szCs w:val="22"/>
        </w:rPr>
        <w:t xml:space="preserve"> following CIDs in doc 11-17-0688-04-00ax-lb225-11ax-d1-0-comment-resolution-27-10-4-part-ii.docx</w:t>
      </w:r>
    </w:p>
    <w:p w:rsidR="0061265D" w:rsidRDefault="0061265D" w:rsidP="0061265D">
      <w:pPr>
        <w:pStyle w:val="ListParagraph"/>
        <w:ind w:left="8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A3608">
        <w:rPr>
          <w:rFonts w:ascii="Calibri" w:eastAsia="Malgun Gothic" w:hAnsi="Calibri"/>
          <w:sz w:val="22"/>
          <w:szCs w:val="22"/>
          <w:lang w:eastAsia="ko-KR"/>
        </w:rPr>
        <w:t>4795, 5696, 6031, 7606, 7607, 7608, 7609, 9731, 9948, 9949, 9950, 9951, 9952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(13 CIDs)</w:t>
      </w:r>
    </w:p>
    <w:p w:rsidR="0061265D" w:rsidRPr="004C0CC5" w:rsidRDefault="0061265D" w:rsidP="0061265D">
      <w:pPr>
        <w:pStyle w:val="ListParagraph"/>
        <w:ind w:left="880"/>
        <w:rPr>
          <w:rFonts w:ascii="Calibri" w:hAnsi="Calibri"/>
          <w:sz w:val="22"/>
          <w:szCs w:val="22"/>
        </w:rPr>
      </w:pPr>
      <w:r w:rsidRPr="002A7204">
        <w:rPr>
          <w:rFonts w:ascii="Calibri" w:hAnsi="Calibri"/>
          <w:sz w:val="22"/>
          <w:szCs w:val="22"/>
          <w:highlight w:val="yellow"/>
        </w:rPr>
        <w:t>Results: passed unanimously.</w:t>
      </w:r>
    </w:p>
    <w:p w:rsidR="0061265D" w:rsidRPr="004C0CC5" w:rsidRDefault="0061265D" w:rsidP="008A3608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61265D" w:rsidRPr="008A3608" w:rsidRDefault="0061265D" w:rsidP="0061265D">
      <w:pPr>
        <w:pStyle w:val="ListParagraph"/>
        <w:numPr>
          <w:ilvl w:val="1"/>
          <w:numId w:val="31"/>
        </w:numPr>
        <w:ind w:leftChars="0"/>
        <w:rPr>
          <w:rFonts w:ascii="Calibri" w:hAnsi="Calibri"/>
          <w:b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1067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0, “</w:t>
      </w:r>
      <w:r w:rsidR="00F308A7" w:rsidRPr="00F308A7">
        <w:rPr>
          <w:rFonts w:ascii="Calibri" w:hAnsi="Calibri"/>
          <w:b/>
          <w:sz w:val="22"/>
          <w:szCs w:val="22"/>
        </w:rPr>
        <w:t>LB225 11ax D1.0 Comment Resolution OMI and Operation Mode</w:t>
      </w:r>
      <w:r>
        <w:rPr>
          <w:rFonts w:ascii="Calibri" w:hAnsi="Calibri"/>
          <w:b/>
          <w:sz w:val="22"/>
          <w:szCs w:val="22"/>
        </w:rPr>
        <w:t>”</w:t>
      </w:r>
    </w:p>
    <w:p w:rsidR="0061265D" w:rsidRPr="004C0CC5" w:rsidRDefault="0061265D" w:rsidP="0061265D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4C0CC5">
        <w:rPr>
          <w:rFonts w:ascii="Calibri" w:eastAsia="Malgun Gothic" w:hAnsi="Calibri"/>
          <w:sz w:val="22"/>
          <w:szCs w:val="22"/>
          <w:lang w:eastAsia="ko-KR"/>
        </w:rPr>
        <w:t xml:space="preserve">CIDs: </w:t>
      </w:r>
      <w:r w:rsidR="00F308A7">
        <w:rPr>
          <w:rFonts w:ascii="Calibri" w:eastAsia="Malgun Gothic" w:hAnsi="Calibri"/>
          <w:sz w:val="22"/>
          <w:szCs w:val="22"/>
          <w:lang w:eastAsia="ko-KR"/>
        </w:rPr>
        <w:t>7617</w:t>
      </w:r>
    </w:p>
    <w:p w:rsidR="0061265D" w:rsidRPr="00F308A7" w:rsidRDefault="0061265D" w:rsidP="0061265D">
      <w:pPr>
        <w:pStyle w:val="ListParagraph"/>
        <w:numPr>
          <w:ilvl w:val="2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 w:rsidR="00F308A7">
        <w:rPr>
          <w:rFonts w:ascii="Verdana" w:hAnsi="Verdana"/>
          <w:color w:val="000000"/>
          <w:sz w:val="17"/>
          <w:szCs w:val="17"/>
        </w:rPr>
        <w:t>Liwen Chu</w:t>
      </w:r>
      <w:r>
        <w:rPr>
          <w:rFonts w:ascii="Verdana" w:hAnsi="Verdana"/>
          <w:color w:val="000000"/>
          <w:sz w:val="17"/>
          <w:szCs w:val="17"/>
        </w:rPr>
        <w:t xml:space="preserve"> (</w:t>
      </w:r>
      <w:r w:rsidR="00F308A7">
        <w:rPr>
          <w:rFonts w:ascii="Verdana" w:hAnsi="Verdana"/>
          <w:color w:val="000000"/>
          <w:sz w:val="17"/>
          <w:szCs w:val="17"/>
        </w:rPr>
        <w:t>Marvell</w:t>
      </w:r>
      <w:r>
        <w:rPr>
          <w:rFonts w:ascii="Verdana" w:hAnsi="Verdana"/>
          <w:color w:val="000000"/>
          <w:sz w:val="17"/>
          <w:szCs w:val="17"/>
        </w:rPr>
        <w:t>)</w:t>
      </w:r>
    </w:p>
    <w:p w:rsidR="00F308A7" w:rsidRDefault="005A5AC2" w:rsidP="00F308A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C: We already have it in OMI Control, we don’t need it in OM field</w:t>
      </w:r>
    </w:p>
    <w:p w:rsidR="005A5AC2" w:rsidRDefault="005A5AC2" w:rsidP="00F308A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There is a question on how to use the new introduced equation.</w:t>
      </w:r>
    </w:p>
    <w:p w:rsidR="005A5AC2" w:rsidRDefault="005A5AC2" w:rsidP="00F308A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 xml:space="preserve">A: If you do not know the related details in 11mc, it is hard for you to understand it. </w:t>
      </w:r>
    </w:p>
    <w:p w:rsidR="00C442E4" w:rsidRDefault="00C442E4" w:rsidP="00F308A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</w:p>
    <w:p w:rsidR="00C442E4" w:rsidRPr="008A3608" w:rsidRDefault="00C442E4" w:rsidP="00F308A7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/>
          <w:sz w:val="22"/>
          <w:szCs w:val="22"/>
          <w:lang w:eastAsia="ko-KR"/>
        </w:rPr>
        <w:t>The presenter is going to have more offline discussions.</w:t>
      </w:r>
    </w:p>
    <w:p w:rsidR="008A3608" w:rsidRDefault="008A3608" w:rsidP="00DB067E">
      <w:pPr>
        <w:rPr>
          <w:b/>
        </w:rPr>
      </w:pPr>
    </w:p>
    <w:p w:rsidR="00C442E4" w:rsidRPr="008A3608" w:rsidRDefault="00C442E4" w:rsidP="00C442E4">
      <w:pPr>
        <w:pStyle w:val="ListParagraph"/>
        <w:numPr>
          <w:ilvl w:val="1"/>
          <w:numId w:val="31"/>
        </w:numPr>
        <w:ind w:leftChars="0"/>
        <w:rPr>
          <w:rFonts w:ascii="Calibri" w:hAnsi="Calibri"/>
          <w:b/>
          <w:sz w:val="22"/>
          <w:szCs w:val="22"/>
        </w:rPr>
      </w:pPr>
      <w:r w:rsidRPr="000D0F4E">
        <w:rPr>
          <w:rFonts w:ascii="Calibri" w:hAnsi="Calibri"/>
          <w:b/>
          <w:sz w:val="22"/>
          <w:szCs w:val="22"/>
        </w:rPr>
        <w:t>11-17/</w:t>
      </w:r>
      <w:r>
        <w:rPr>
          <w:rFonts w:ascii="Calibri" w:hAnsi="Calibri"/>
          <w:b/>
          <w:sz w:val="22"/>
          <w:szCs w:val="22"/>
        </w:rPr>
        <w:t>0389</w:t>
      </w:r>
      <w:r w:rsidRPr="000D0F4E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6, “</w:t>
      </w:r>
      <w:r w:rsidRPr="00C442E4">
        <w:rPr>
          <w:rFonts w:ascii="Calibri" w:hAnsi="Calibri"/>
          <w:b/>
          <w:sz w:val="22"/>
          <w:szCs w:val="22"/>
        </w:rPr>
        <w:t>CIDs-for-27-2-1-part1</w:t>
      </w:r>
      <w:r>
        <w:rPr>
          <w:rFonts w:ascii="Calibri" w:hAnsi="Calibri"/>
          <w:b/>
          <w:sz w:val="22"/>
          <w:szCs w:val="22"/>
        </w:rPr>
        <w:t>”</w:t>
      </w:r>
    </w:p>
    <w:p w:rsidR="00C442E4" w:rsidRPr="004C0CC5" w:rsidRDefault="00C442E4" w:rsidP="00C442E4">
      <w:pPr>
        <w:pStyle w:val="ListParagraph"/>
        <w:ind w:leftChars="0" w:left="792"/>
        <w:rPr>
          <w:rFonts w:ascii="Calibri" w:eastAsia="Malgun Gothic" w:hAnsi="Calibri"/>
          <w:sz w:val="22"/>
          <w:szCs w:val="22"/>
          <w:lang w:eastAsia="ko-KR"/>
        </w:rPr>
      </w:pPr>
      <w:r w:rsidRPr="004C0CC5">
        <w:rPr>
          <w:rFonts w:ascii="Calibri" w:eastAsia="Malgun Gothic" w:hAnsi="Calibri"/>
          <w:sz w:val="22"/>
          <w:szCs w:val="22"/>
          <w:lang w:eastAsia="ko-KR"/>
        </w:rPr>
        <w:t xml:space="preserve">CIDs: 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30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56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, 3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189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3190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5167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5168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, 5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394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5454, 5456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, 5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686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5779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5799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6058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,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 xml:space="preserve"> 6059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615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2,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6176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 xml:space="preserve">, 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6574</w:t>
      </w:r>
      <w:r w:rsidRPr="00C442E4">
        <w:rPr>
          <w:rFonts w:ascii="Calibri" w:eastAsia="Malgun Gothic" w:hAnsi="Calibri"/>
          <w:sz w:val="22"/>
          <w:szCs w:val="22"/>
          <w:lang w:eastAsia="ko-KR"/>
        </w:rPr>
        <w:t>,</w:t>
      </w:r>
      <w:r w:rsidRPr="00C442E4">
        <w:rPr>
          <w:rFonts w:ascii="Calibri" w:eastAsia="Malgun Gothic" w:hAnsi="Calibri" w:hint="eastAsia"/>
          <w:sz w:val="22"/>
          <w:szCs w:val="22"/>
          <w:lang w:eastAsia="ko-KR"/>
        </w:rPr>
        <w:t>6575,6576,6577,6578,6579,6580,6581,6582,6583,7022,7071,7232,7659,8358,8693,9380,9519, 9520,9585,9727,9739,9747,9872,9873,10007,10171,10241,10242,10243,10244,10319,5453,7162,9438</w:t>
      </w:r>
    </w:p>
    <w:p w:rsidR="00C442E4" w:rsidRPr="00815B69" w:rsidRDefault="00C442E4" w:rsidP="00C442E4">
      <w:pPr>
        <w:pStyle w:val="ListParagraph"/>
        <w:numPr>
          <w:ilvl w:val="2"/>
          <w:numId w:val="31"/>
        </w:numPr>
        <w:ind w:leftChars="0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Calibri" w:eastAsia="Malgun Gothic" w:hAnsi="Calibri" w:hint="eastAsia"/>
          <w:sz w:val="22"/>
          <w:szCs w:val="22"/>
          <w:lang w:eastAsia="ko-KR"/>
        </w:rPr>
        <w:t xml:space="preserve"> </w:t>
      </w:r>
      <w:r w:rsidRPr="001B0367">
        <w:rPr>
          <w:rFonts w:ascii="Calibri" w:eastAsia="Malgun Gothic" w:hAnsi="Calibri"/>
          <w:sz w:val="22"/>
          <w:szCs w:val="22"/>
          <w:lang w:eastAsia="ko-KR"/>
        </w:rPr>
        <w:t>Presented by</w:t>
      </w:r>
      <w:r>
        <w:rPr>
          <w:rFonts w:ascii="Calibri" w:eastAsia="Malgun Gothic" w:hAnsi="Calibri"/>
          <w:sz w:val="22"/>
          <w:szCs w:val="22"/>
          <w:lang w:eastAsia="ko-KR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Kaiying Lv (ZTE)</w:t>
      </w:r>
    </w:p>
    <w:p w:rsidR="00815B69" w:rsidRDefault="00815B69" w:rsidP="00815B69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The presentation will go to TG meeting.</w:t>
      </w:r>
    </w:p>
    <w:p w:rsidR="00815B69" w:rsidRDefault="00815B69" w:rsidP="00815B69">
      <w:pPr>
        <w:pStyle w:val="ListParagraph"/>
        <w:ind w:leftChars="0" w:left="1224"/>
        <w:rPr>
          <w:rFonts w:ascii="Verdana" w:hAnsi="Verdana"/>
          <w:color w:val="000000"/>
          <w:sz w:val="17"/>
          <w:szCs w:val="17"/>
        </w:rPr>
      </w:pPr>
    </w:p>
    <w:p w:rsidR="00815B69" w:rsidRPr="00F308A7" w:rsidRDefault="00815B69" w:rsidP="00815B69">
      <w:pPr>
        <w:pStyle w:val="ListParagraph"/>
        <w:ind w:leftChars="0" w:left="1224"/>
        <w:rPr>
          <w:rFonts w:ascii="Calibri" w:eastAsia="Malgun Gothic" w:hAnsi="Calibri"/>
          <w:sz w:val="22"/>
          <w:szCs w:val="22"/>
          <w:lang w:eastAsia="ko-KR"/>
        </w:rPr>
      </w:pPr>
      <w:r>
        <w:rPr>
          <w:rFonts w:ascii="Verdana" w:hAnsi="Verdana"/>
          <w:color w:val="000000"/>
          <w:sz w:val="17"/>
          <w:szCs w:val="17"/>
        </w:rPr>
        <w:t>The MAC ad hoc adjourned at 10:00am.</w:t>
      </w:r>
    </w:p>
    <w:p w:rsidR="0061265D" w:rsidRPr="008423AA" w:rsidRDefault="0061265D" w:rsidP="00DB067E">
      <w:pPr>
        <w:rPr>
          <w:b/>
        </w:rPr>
      </w:pPr>
    </w:p>
    <w:sectPr w:rsidR="0061265D" w:rsidRPr="008423AA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16" w:rsidRDefault="00712F16">
      <w:r>
        <w:separator/>
      </w:r>
    </w:p>
  </w:endnote>
  <w:endnote w:type="continuationSeparator" w:id="0">
    <w:p w:rsidR="00712F16" w:rsidRDefault="007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D6" w:rsidRDefault="00492FD6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D5129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David Xun Yang, Huawei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16" w:rsidRDefault="00712F16">
      <w:r>
        <w:separator/>
      </w:r>
    </w:p>
  </w:footnote>
  <w:footnote w:type="continuationSeparator" w:id="0">
    <w:p w:rsidR="00712F16" w:rsidRDefault="0071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FD6" w:rsidRDefault="00492FD6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>
      <w:rPr>
        <w:lang w:eastAsia="ja-JP"/>
      </w:rPr>
      <w:t>7</w:t>
    </w:r>
    <w:r>
      <w:tab/>
    </w:r>
    <w:r>
      <w:tab/>
    </w:r>
    <w:r w:rsidR="001D5129">
      <w:fldChar w:fldCharType="begin"/>
    </w:r>
    <w:r w:rsidR="001D5129">
      <w:instrText xml:space="preserve"> TITLE  \* MERGEFORMAT </w:instrText>
    </w:r>
    <w:r w:rsidR="001D5129">
      <w:fldChar w:fldCharType="separate"/>
    </w:r>
    <w:r>
      <w:t>doc.: IEEE 802.11-1</w:t>
    </w:r>
    <w:r>
      <w:rPr>
        <w:lang w:eastAsia="ja-JP"/>
      </w:rPr>
      <w:t>7</w:t>
    </w:r>
    <w:r>
      <w:t>/</w:t>
    </w:r>
    <w:r w:rsidR="001D5129">
      <w:rPr>
        <w:lang w:eastAsia="ja-JP"/>
      </w:rPr>
      <w:t>1154</w:t>
    </w:r>
    <w:r>
      <w:rPr>
        <w:lang w:eastAsia="ja-JP"/>
      </w:rPr>
      <w:t>r</w:t>
    </w:r>
    <w:r w:rsidR="001D5129">
      <w:rPr>
        <w:lang w:eastAsia="ja-JP"/>
      </w:rPr>
      <w:fldChar w:fldCharType="end"/>
    </w:r>
    <w:r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59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8B12EFF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92171BB"/>
    <w:multiLevelType w:val="multilevel"/>
    <w:tmpl w:val="A30A307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A6D24F6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EF210D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32652D3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FB3509C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0050AF7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A570DC6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D8A4326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EE65FBB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44F6A88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5" w15:restartNumberingAfterBreak="0">
    <w:nsid w:val="3C787B83"/>
    <w:multiLevelType w:val="multilevel"/>
    <w:tmpl w:val="B156CD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404132FD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0954940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59B0B1A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7FE29C5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82F7779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FBB0511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51C82293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5E355168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5FC96A5F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6FF13CE9"/>
    <w:multiLevelType w:val="hybridMultilevel"/>
    <w:tmpl w:val="F692E870"/>
    <w:lvl w:ilvl="0" w:tplc="90D0DDDA">
      <w:start w:val="1"/>
      <w:numFmt w:val="bullet"/>
      <w:lvlText w:val="•"/>
      <w:lvlJc w:val="left"/>
      <w:pPr>
        <w:ind w:left="19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719A7458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71DA1471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72D235AB"/>
    <w:multiLevelType w:val="hybridMultilevel"/>
    <w:tmpl w:val="D16A6050"/>
    <w:lvl w:ilvl="0" w:tplc="E948F258">
      <w:start w:val="6"/>
      <w:numFmt w:val="bullet"/>
      <w:lvlText w:val="-"/>
      <w:lvlJc w:val="left"/>
      <w:pPr>
        <w:ind w:left="1152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29" w15:restartNumberingAfterBreak="0">
    <w:nsid w:val="75E4778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7AF023D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15"/>
  </w:num>
  <w:num w:numId="5">
    <w:abstractNumId w:val="30"/>
  </w:num>
  <w:num w:numId="6">
    <w:abstractNumId w:val="22"/>
  </w:num>
  <w:num w:numId="7">
    <w:abstractNumId w:val="21"/>
  </w:num>
  <w:num w:numId="8">
    <w:abstractNumId w:val="29"/>
  </w:num>
  <w:num w:numId="9">
    <w:abstractNumId w:val="9"/>
  </w:num>
  <w:num w:numId="10">
    <w:abstractNumId w:val="1"/>
  </w:num>
  <w:num w:numId="11">
    <w:abstractNumId w:val="27"/>
  </w:num>
  <w:num w:numId="12">
    <w:abstractNumId w:val="2"/>
  </w:num>
  <w:num w:numId="13">
    <w:abstractNumId w:val="11"/>
  </w:num>
  <w:num w:numId="14">
    <w:abstractNumId w:val="18"/>
  </w:num>
  <w:num w:numId="15">
    <w:abstractNumId w:val="24"/>
  </w:num>
  <w:num w:numId="16">
    <w:abstractNumId w:val="4"/>
  </w:num>
  <w:num w:numId="17">
    <w:abstractNumId w:val="25"/>
  </w:num>
  <w:num w:numId="18">
    <w:abstractNumId w:val="19"/>
  </w:num>
  <w:num w:numId="19">
    <w:abstractNumId w:val="10"/>
  </w:num>
  <w:num w:numId="20">
    <w:abstractNumId w:val="28"/>
  </w:num>
  <w:num w:numId="21">
    <w:abstractNumId w:val="14"/>
  </w:num>
  <w:num w:numId="22">
    <w:abstractNumId w:val="13"/>
  </w:num>
  <w:num w:numId="23">
    <w:abstractNumId w:val="7"/>
  </w:num>
  <w:num w:numId="24">
    <w:abstractNumId w:val="17"/>
  </w:num>
  <w:num w:numId="25">
    <w:abstractNumId w:val="5"/>
  </w:num>
  <w:num w:numId="26">
    <w:abstractNumId w:val="0"/>
  </w:num>
  <w:num w:numId="27">
    <w:abstractNumId w:val="26"/>
  </w:num>
  <w:num w:numId="28">
    <w:abstractNumId w:val="3"/>
  </w:num>
  <w:num w:numId="29">
    <w:abstractNumId w:val="16"/>
  </w:num>
  <w:num w:numId="30">
    <w:abstractNumId w:val="8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59A4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6CA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4AA7"/>
    <w:rsid w:val="00104AE2"/>
    <w:rsid w:val="001053EA"/>
    <w:rsid w:val="00105659"/>
    <w:rsid w:val="001056E0"/>
    <w:rsid w:val="00105BFC"/>
    <w:rsid w:val="001060C7"/>
    <w:rsid w:val="001067F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DB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30A4"/>
    <w:rsid w:val="00303474"/>
    <w:rsid w:val="00303527"/>
    <w:rsid w:val="00304870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018"/>
    <w:rsid w:val="003E7C78"/>
    <w:rsid w:val="003E7C8D"/>
    <w:rsid w:val="003E7E71"/>
    <w:rsid w:val="003F04C7"/>
    <w:rsid w:val="003F0F36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0CC5"/>
    <w:rsid w:val="004C1622"/>
    <w:rsid w:val="004C1D57"/>
    <w:rsid w:val="004C27F2"/>
    <w:rsid w:val="004C2CF3"/>
    <w:rsid w:val="004C3EDF"/>
    <w:rsid w:val="004C4403"/>
    <w:rsid w:val="004C4752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9E3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4694"/>
    <w:rsid w:val="005671D0"/>
    <w:rsid w:val="00567666"/>
    <w:rsid w:val="0057023D"/>
    <w:rsid w:val="00570BC5"/>
    <w:rsid w:val="00571068"/>
    <w:rsid w:val="005711FC"/>
    <w:rsid w:val="0057157F"/>
    <w:rsid w:val="00571A06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2BD"/>
    <w:rsid w:val="005B66D2"/>
    <w:rsid w:val="005B6819"/>
    <w:rsid w:val="005B7C8C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E2F"/>
    <w:rsid w:val="007C1C3E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6F8"/>
    <w:rsid w:val="008D2E46"/>
    <w:rsid w:val="008D334C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4AB"/>
    <w:rsid w:val="008E7633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86D"/>
    <w:rsid w:val="00B4297A"/>
    <w:rsid w:val="00B45D07"/>
    <w:rsid w:val="00B461D7"/>
    <w:rsid w:val="00B46413"/>
    <w:rsid w:val="00B500B7"/>
    <w:rsid w:val="00B5048A"/>
    <w:rsid w:val="00B5133C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345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400"/>
    <w:rsid w:val="00D346A8"/>
    <w:rsid w:val="00D36323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82F"/>
    <w:rsid w:val="00D65876"/>
    <w:rsid w:val="00D65F05"/>
    <w:rsid w:val="00D66B22"/>
    <w:rsid w:val="00D67050"/>
    <w:rsid w:val="00D676FB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6A53"/>
    <w:rsid w:val="00DC7BFF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3549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9BA"/>
    <w:rsid w:val="00FB5B7F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E2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2642-D325-43DE-9177-06C5C690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3533</Words>
  <Characters>18809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802.11-15/637r0</vt:lpstr>
    </vt:vector>
  </TitlesOfParts>
  <Company>Newracom</Company>
  <LinksUpToDate>false</LinksUpToDate>
  <CharactersWithSpaces>22298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Yangxun (David)</cp:lastModifiedBy>
  <cp:revision>2</cp:revision>
  <dcterms:created xsi:type="dcterms:W3CDTF">2017-07-13T12:59:00Z</dcterms:created>
  <dcterms:modified xsi:type="dcterms:W3CDTF">2017-07-13T12:59:00Z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