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36B34188" w:rsidR="00CA09B2" w:rsidRDefault="00CA09B2" w:rsidP="00D75B21">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06</w:t>
            </w:r>
            <w:r>
              <w:rPr>
                <w:b w:val="0"/>
                <w:sz w:val="20"/>
              </w:rPr>
              <w:t>-</w:t>
            </w:r>
            <w:r w:rsidR="00D75B21">
              <w:rPr>
                <w:b w:val="0"/>
                <w:sz w:val="20"/>
              </w:rPr>
              <w:t>21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77777777" w:rsidR="00CA09B2" w:rsidRDefault="009A6E39">
            <w:pPr>
              <w:pStyle w:val="T2"/>
              <w:spacing w:after="0"/>
              <w:ind w:left="0" w:right="0"/>
              <w:rPr>
                <w:b w:val="0"/>
                <w:sz w:val="20"/>
              </w:rPr>
            </w:pPr>
            <w:r>
              <w:rPr>
                <w:b w:val="0"/>
                <w:sz w:val="20"/>
              </w:rPr>
              <w:t>Claudio da Silva</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77777777" w:rsidR="00CA09B2" w:rsidRDefault="009A6E39">
            <w:pPr>
              <w:pStyle w:val="T2"/>
              <w:spacing w:after="0"/>
              <w:ind w:left="0" w:right="0"/>
              <w:rPr>
                <w:b w:val="0"/>
                <w:sz w:val="16"/>
              </w:rPr>
            </w:pPr>
            <w:r>
              <w:rPr>
                <w:b w:val="0"/>
                <w:sz w:val="16"/>
              </w:rPr>
              <w:t>claudio.da.silva@intel.com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020B" w:rsidRDefault="0029020B">
                            <w:pPr>
                              <w:pStyle w:val="T1"/>
                              <w:spacing w:after="120"/>
                            </w:pPr>
                            <w:r>
                              <w:t>Abstract</w:t>
                            </w:r>
                          </w:p>
                          <w:p w14:paraId="2683A7ED" w14:textId="77777777" w:rsidR="009A6E39" w:rsidRDefault="009A6E39" w:rsidP="009A6E39">
                            <w:pPr>
                              <w:jc w:val="both"/>
                            </w:pPr>
                            <w:r>
                              <w:t>This submission proposes a resolution to several CIDs submitted on the 11ay draft text.</w:t>
                            </w:r>
                          </w:p>
                          <w:p w14:paraId="23CDF17C" w14:textId="77777777" w:rsidR="009A6E39" w:rsidRDefault="009A6E39" w:rsidP="009A6E39">
                            <w:pPr>
                              <w:jc w:val="both"/>
                            </w:pPr>
                          </w:p>
                          <w:p w14:paraId="2EB5F957" w14:textId="77777777" w:rsidR="009A6E39" w:rsidRDefault="009A6E39"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020B" w:rsidRDefault="0029020B">
                      <w:pPr>
                        <w:pStyle w:val="T1"/>
                        <w:spacing w:after="120"/>
                      </w:pPr>
                      <w:r>
                        <w:t>Abstract</w:t>
                      </w:r>
                    </w:p>
                    <w:p w14:paraId="2683A7ED" w14:textId="77777777" w:rsidR="009A6E39" w:rsidRDefault="009A6E39" w:rsidP="009A6E39">
                      <w:pPr>
                        <w:jc w:val="both"/>
                      </w:pPr>
                      <w:r>
                        <w:t>This submission proposes a resolution to several CIDs submitted on the 11ay draft text.</w:t>
                      </w:r>
                    </w:p>
                    <w:p w14:paraId="23CDF17C" w14:textId="77777777" w:rsidR="009A6E39" w:rsidRDefault="009A6E39" w:rsidP="009A6E39">
                      <w:pPr>
                        <w:jc w:val="both"/>
                      </w:pPr>
                    </w:p>
                    <w:p w14:paraId="2EB5F957" w14:textId="77777777" w:rsidR="009A6E39" w:rsidRDefault="009A6E39"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D225FF" w:rsidRPr="00D225FF" w14:paraId="0B2F0E64" w14:textId="77777777" w:rsidTr="00D225FF">
        <w:tc>
          <w:tcPr>
            <w:tcW w:w="620" w:type="dxa"/>
          </w:tcPr>
          <w:p w14:paraId="52D3B3B8" w14:textId="77777777" w:rsidR="0064306F" w:rsidRPr="00D225FF" w:rsidRDefault="00CA6EBF">
            <w:r w:rsidRPr="00D225FF">
              <w:t>122</w:t>
            </w:r>
          </w:p>
        </w:tc>
        <w:tc>
          <w:tcPr>
            <w:tcW w:w="1206" w:type="dxa"/>
          </w:tcPr>
          <w:p w14:paraId="1EA28BD0" w14:textId="77777777" w:rsidR="0064306F" w:rsidRPr="00D225FF" w:rsidRDefault="00CA6EBF">
            <w:r w:rsidRPr="00D225FF">
              <w:t>10.38.9.5.3</w:t>
            </w:r>
          </w:p>
        </w:tc>
        <w:tc>
          <w:tcPr>
            <w:tcW w:w="892" w:type="dxa"/>
          </w:tcPr>
          <w:p w14:paraId="5CDA689A" w14:textId="77777777" w:rsidR="0064306F" w:rsidRPr="00D225FF" w:rsidRDefault="00CA6EBF">
            <w:r w:rsidRPr="00D225FF">
              <w:t>78.41</w:t>
            </w:r>
          </w:p>
        </w:tc>
        <w:tc>
          <w:tcPr>
            <w:tcW w:w="4191" w:type="dxa"/>
          </w:tcPr>
          <w:p w14:paraId="41EBC512" w14:textId="77777777" w:rsidR="0064306F" w:rsidRPr="00D225FF" w:rsidRDefault="00CA6EBF">
            <w:r w:rsidRPr="00D225FF">
              <w:t>To make it symmetric, we should also add that "The second EDMG BRP packet sent in a BRP TXSS procedure shall not include a TRN field"</w:t>
            </w:r>
          </w:p>
        </w:tc>
        <w:tc>
          <w:tcPr>
            <w:tcW w:w="2441" w:type="dxa"/>
          </w:tcPr>
          <w:p w14:paraId="0CF41750" w14:textId="77777777" w:rsidR="0064306F" w:rsidRPr="00D225FF" w:rsidRDefault="00CA6EBF">
            <w:r w:rsidRPr="00D225FF">
              <w:t>As in comment</w:t>
            </w:r>
          </w:p>
        </w:tc>
      </w:tr>
    </w:tbl>
    <w:p w14:paraId="2747B9E4" w14:textId="77777777" w:rsidR="000106AE" w:rsidRPr="00D225FF" w:rsidRDefault="000106AE" w:rsidP="000106AE"/>
    <w:p w14:paraId="05B33613" w14:textId="77777777" w:rsidR="000106AE" w:rsidRPr="00D225FF" w:rsidRDefault="000106AE" w:rsidP="000106AE">
      <w:r w:rsidRPr="00D225FF">
        <w:rPr>
          <w:b/>
        </w:rPr>
        <w:t>Proposed resolution</w:t>
      </w:r>
      <w:r w:rsidRPr="00D225FF">
        <w:t>: Revised</w:t>
      </w:r>
    </w:p>
    <w:p w14:paraId="472E2D00" w14:textId="77777777" w:rsidR="000106AE" w:rsidRPr="00D225FF" w:rsidRDefault="000106AE" w:rsidP="000106AE"/>
    <w:p w14:paraId="51813862" w14:textId="77777777" w:rsidR="000F6B29" w:rsidRPr="00D225FF" w:rsidRDefault="000F6B29" w:rsidP="000F6B29">
      <w:pPr>
        <w:rPr>
          <w:i/>
        </w:rPr>
      </w:pPr>
      <w:r w:rsidRPr="00D225FF">
        <w:rPr>
          <w:i/>
        </w:rPr>
        <w:t>Change the second paragraph in 10.38.9.5.3as follows</w:t>
      </w:r>
    </w:p>
    <w:p w14:paraId="655CEA35" w14:textId="77777777" w:rsidR="000F6B29" w:rsidRPr="00D225FF" w:rsidRDefault="000F6B29" w:rsidP="000106AE"/>
    <w:p w14:paraId="3891CE98" w14:textId="77777777" w:rsidR="000F6B29" w:rsidRPr="009B6FAB" w:rsidRDefault="000F6B29" w:rsidP="000F6B29">
      <w:pPr>
        <w:pStyle w:val="IEEEStdsParagraph"/>
        <w:rPr>
          <w:sz w:val="22"/>
          <w:szCs w:val="22"/>
        </w:rPr>
      </w:pPr>
      <w:r w:rsidRPr="009B6FAB">
        <w:rPr>
          <w:sz w:val="22"/>
          <w:szCs w:val="22"/>
        </w:rPr>
        <w:t xml:space="preserve">An initiator starts a BRP TXSS procedure by sending a BRP frame with the TXSS-REQ field in the EDMG BRP Request element set to 1 and the TXSS-SECTORS field set to indicate the total number of transmit sectors the initiator uses in the BRP TXSS procedure combined over all of its DMG antennas. The FBCK-REQ subfield in the DMG Beam Refinement element carried within the BRP frame shall be set to 10001 (binary). </w:t>
      </w:r>
      <w:r w:rsidRPr="009B6FAB">
        <w:rPr>
          <w:strike/>
          <w:sz w:val="22"/>
          <w:szCs w:val="22"/>
        </w:rPr>
        <w:t>The first EDMG BRP packet sent in a BRP TXSS procedure shall not include a TRN field.</w:t>
      </w:r>
    </w:p>
    <w:p w14:paraId="4CAF60CE" w14:textId="77777777" w:rsidR="00B767C8" w:rsidRPr="0052588A" w:rsidRDefault="00B767C8" w:rsidP="00B767C8">
      <w:pPr>
        <w:rPr>
          <w:b/>
          <w:sz w:val="18"/>
          <w:lang w:eastAsia="ja-JP"/>
        </w:rPr>
      </w:pPr>
      <w:r>
        <w:rPr>
          <w:i/>
        </w:rPr>
        <w:t xml:space="preserve">Add the following paragraph after </w:t>
      </w:r>
      <w:r w:rsidRPr="0052588A">
        <w:rPr>
          <w:i/>
        </w:rPr>
        <w:t xml:space="preserve">the </w:t>
      </w:r>
      <w:r>
        <w:rPr>
          <w:i/>
        </w:rPr>
        <w:t>third paragraph in 10.38.9.5.3</w:t>
      </w:r>
    </w:p>
    <w:p w14:paraId="7F219287" w14:textId="77777777" w:rsidR="000F6B29" w:rsidRDefault="000F6B29"/>
    <w:p w14:paraId="45FF4120" w14:textId="77777777" w:rsidR="00B767C8" w:rsidRDefault="00B767C8">
      <w:r>
        <w:t>The BRP frame sent by the initiator to initiate a BRP TXSS procedure and the BRP frame sent</w:t>
      </w:r>
      <w:r w:rsidR="00B44FE6">
        <w:t xml:space="preserve"> by the responder to </w:t>
      </w:r>
      <w:r w:rsidR="00005B29">
        <w:t>confirm the BRP TXSS execution shall not include a TRN field.</w:t>
      </w:r>
    </w:p>
    <w:p w14:paraId="6C723AAB" w14:textId="77777777" w:rsidR="00284314" w:rsidRDefault="00284314"/>
    <w:p w14:paraId="7541AE59" w14:textId="77777777" w:rsidR="00A635BD" w:rsidRPr="0052588A" w:rsidRDefault="00A635BD" w:rsidP="00A635BD">
      <w:pPr>
        <w:rPr>
          <w:b/>
          <w:sz w:val="18"/>
          <w:lang w:eastAsia="ja-JP"/>
        </w:rPr>
      </w:pPr>
      <w:r>
        <w:rPr>
          <w:i/>
        </w:rPr>
        <w:t xml:space="preserve">Add the following paragraph after </w:t>
      </w:r>
      <w:r w:rsidRPr="0052588A">
        <w:rPr>
          <w:i/>
        </w:rPr>
        <w:t xml:space="preserve">the </w:t>
      </w:r>
      <w:r>
        <w:rPr>
          <w:i/>
        </w:rPr>
        <w:t>third paragraph in 10.38.9.5.4</w:t>
      </w:r>
    </w:p>
    <w:p w14:paraId="73CA92D3" w14:textId="77777777" w:rsidR="000C64C6" w:rsidRDefault="000C64C6" w:rsidP="000C64C6"/>
    <w:p w14:paraId="3D6FAAA7" w14:textId="77777777" w:rsidR="00A635BD" w:rsidRPr="00D225FF" w:rsidRDefault="00A635BD" w:rsidP="000C64C6">
      <w:r w:rsidRPr="00A635BD">
        <w:t xml:space="preserve">The BRP frame </w:t>
      </w:r>
      <w:r w:rsidRPr="00D225FF">
        <w:t>with feedback sent by the responder shall not include a TRN field.</w:t>
      </w:r>
    </w:p>
    <w:p w14:paraId="7FF2A833" w14:textId="77777777" w:rsidR="00A635BD" w:rsidRPr="00D225FF" w:rsidRDefault="00A635BD"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0"/>
        <w:gridCol w:w="1206"/>
        <w:gridCol w:w="892"/>
        <w:gridCol w:w="4196"/>
        <w:gridCol w:w="2436"/>
      </w:tblGrid>
      <w:tr w:rsidR="00D225FF" w:rsidRPr="00D225FF" w14:paraId="2C0A1C85" w14:textId="77777777" w:rsidTr="00584229">
        <w:tc>
          <w:tcPr>
            <w:tcW w:w="624" w:type="dxa"/>
          </w:tcPr>
          <w:p w14:paraId="73358EC8" w14:textId="77777777" w:rsidR="00A56639" w:rsidRPr="00D225FF" w:rsidRDefault="00A56639" w:rsidP="00584229">
            <w:pPr>
              <w:rPr>
                <w:b/>
                <w:sz w:val="16"/>
                <w:szCs w:val="16"/>
              </w:rPr>
            </w:pPr>
            <w:r w:rsidRPr="00D225FF">
              <w:rPr>
                <w:b/>
                <w:sz w:val="16"/>
                <w:szCs w:val="16"/>
              </w:rPr>
              <w:t>CID</w:t>
            </w:r>
          </w:p>
        </w:tc>
        <w:tc>
          <w:tcPr>
            <w:tcW w:w="991" w:type="dxa"/>
          </w:tcPr>
          <w:p w14:paraId="68B3874A" w14:textId="77777777" w:rsidR="00A56639" w:rsidRPr="00D225FF" w:rsidRDefault="00A56639" w:rsidP="00584229">
            <w:pPr>
              <w:rPr>
                <w:b/>
                <w:sz w:val="16"/>
                <w:szCs w:val="16"/>
              </w:rPr>
            </w:pPr>
            <w:r w:rsidRPr="00D225FF">
              <w:rPr>
                <w:b/>
                <w:sz w:val="16"/>
                <w:szCs w:val="16"/>
              </w:rPr>
              <w:t>Clause</w:t>
            </w:r>
          </w:p>
        </w:tc>
        <w:tc>
          <w:tcPr>
            <w:tcW w:w="900" w:type="dxa"/>
          </w:tcPr>
          <w:p w14:paraId="4A5A0CCE" w14:textId="77777777" w:rsidR="00A56639" w:rsidRPr="00D225FF" w:rsidRDefault="00A56639" w:rsidP="00584229">
            <w:pPr>
              <w:rPr>
                <w:b/>
                <w:sz w:val="16"/>
                <w:szCs w:val="16"/>
              </w:rPr>
            </w:pPr>
            <w:r w:rsidRPr="00D225FF">
              <w:rPr>
                <w:b/>
                <w:sz w:val="16"/>
                <w:szCs w:val="16"/>
              </w:rPr>
              <w:t>Page</w:t>
            </w:r>
          </w:p>
        </w:tc>
        <w:tc>
          <w:tcPr>
            <w:tcW w:w="4329" w:type="dxa"/>
          </w:tcPr>
          <w:p w14:paraId="7BAA1C64" w14:textId="77777777" w:rsidR="00A56639" w:rsidRPr="00D225FF" w:rsidRDefault="00A56639" w:rsidP="00584229">
            <w:pPr>
              <w:rPr>
                <w:b/>
                <w:sz w:val="16"/>
                <w:szCs w:val="16"/>
              </w:rPr>
            </w:pPr>
            <w:r w:rsidRPr="00D225FF">
              <w:rPr>
                <w:b/>
                <w:sz w:val="16"/>
                <w:szCs w:val="16"/>
              </w:rPr>
              <w:t>Comment</w:t>
            </w:r>
          </w:p>
        </w:tc>
        <w:tc>
          <w:tcPr>
            <w:tcW w:w="2506" w:type="dxa"/>
          </w:tcPr>
          <w:p w14:paraId="48101533" w14:textId="77777777" w:rsidR="00A56639" w:rsidRPr="00D225FF" w:rsidRDefault="00A56639" w:rsidP="00584229">
            <w:pPr>
              <w:rPr>
                <w:b/>
                <w:sz w:val="16"/>
                <w:szCs w:val="16"/>
              </w:rPr>
            </w:pPr>
            <w:r w:rsidRPr="00D225FF">
              <w:rPr>
                <w:b/>
                <w:sz w:val="16"/>
                <w:szCs w:val="16"/>
              </w:rPr>
              <w:t>Proposed change</w:t>
            </w:r>
          </w:p>
        </w:tc>
      </w:tr>
      <w:tr w:rsidR="005C39C4" w:rsidRPr="00D225FF" w14:paraId="210DF28F" w14:textId="77777777" w:rsidTr="00584229">
        <w:tc>
          <w:tcPr>
            <w:tcW w:w="624" w:type="dxa"/>
          </w:tcPr>
          <w:p w14:paraId="1AF4EFBD" w14:textId="77777777" w:rsidR="00A56639" w:rsidRPr="00D225FF" w:rsidRDefault="00CA6EBF" w:rsidP="00A56639">
            <w:r w:rsidRPr="00D225FF">
              <w:t>123</w:t>
            </w:r>
          </w:p>
        </w:tc>
        <w:tc>
          <w:tcPr>
            <w:tcW w:w="991" w:type="dxa"/>
          </w:tcPr>
          <w:p w14:paraId="419DDBD5" w14:textId="77777777" w:rsidR="00A56639" w:rsidRPr="00D225FF" w:rsidRDefault="00CA6EBF" w:rsidP="00584229">
            <w:r w:rsidRPr="00D225FF">
              <w:t>10.38.9.5.3</w:t>
            </w:r>
          </w:p>
        </w:tc>
        <w:tc>
          <w:tcPr>
            <w:tcW w:w="900" w:type="dxa"/>
          </w:tcPr>
          <w:p w14:paraId="600760BB" w14:textId="77777777" w:rsidR="00A56639" w:rsidRPr="00D225FF" w:rsidRDefault="00CA6EBF" w:rsidP="00584229">
            <w:r w:rsidRPr="00D225FF">
              <w:t>78.36</w:t>
            </w:r>
          </w:p>
        </w:tc>
        <w:tc>
          <w:tcPr>
            <w:tcW w:w="4329" w:type="dxa"/>
          </w:tcPr>
          <w:p w14:paraId="1616C46C" w14:textId="77777777" w:rsidR="00A56639" w:rsidRPr="00D225FF" w:rsidRDefault="00CA6EBF" w:rsidP="00584229">
            <w:r w:rsidRPr="00D225FF">
              <w:t>What if the first EDMG BRP packet sent in a BRP TXSS procedure is not received? What should the initiator do?  If it retransmits the frame, is it still the "first" and it shall not include a TRN field?</w:t>
            </w:r>
          </w:p>
        </w:tc>
        <w:tc>
          <w:tcPr>
            <w:tcW w:w="2506" w:type="dxa"/>
          </w:tcPr>
          <w:p w14:paraId="027A1896" w14:textId="77777777" w:rsidR="00A56639" w:rsidRPr="00D225FF" w:rsidRDefault="00CA6EBF" w:rsidP="00584229">
            <w:r w:rsidRPr="00D225FF">
              <w:t>Please clarify</w:t>
            </w:r>
          </w:p>
        </w:tc>
      </w:tr>
    </w:tbl>
    <w:p w14:paraId="2F1F170B" w14:textId="77777777" w:rsidR="00A56639" w:rsidRPr="00D225FF" w:rsidRDefault="00A56639" w:rsidP="00A56639"/>
    <w:p w14:paraId="56C3C93A" w14:textId="77777777" w:rsidR="000106AE" w:rsidRPr="00D225FF" w:rsidRDefault="000106AE" w:rsidP="000106AE">
      <w:pPr>
        <w:rPr>
          <w:b/>
        </w:rPr>
      </w:pPr>
      <w:r w:rsidRPr="00D225FF">
        <w:rPr>
          <w:b/>
        </w:rPr>
        <w:t xml:space="preserve">Discussion: </w:t>
      </w:r>
      <w:r w:rsidR="005A187A" w:rsidRPr="00D225FF">
        <w:t xml:space="preserve">This comment </w:t>
      </w:r>
      <w:r w:rsidR="00A635BD" w:rsidRPr="00D225FF">
        <w:t>(</w:t>
      </w:r>
      <w:r w:rsidR="005A187A" w:rsidRPr="00D225FF">
        <w:t>CID 123) is resolved with the changes proposed in response to CID 122.</w:t>
      </w:r>
    </w:p>
    <w:p w14:paraId="300B93CF" w14:textId="77777777" w:rsidR="000106AE" w:rsidRPr="00D225FF" w:rsidRDefault="000106AE" w:rsidP="000106AE"/>
    <w:p w14:paraId="47322897" w14:textId="0CBDC76D" w:rsidR="000106AE" w:rsidRPr="00D225FF" w:rsidRDefault="000106AE" w:rsidP="000106AE">
      <w:r w:rsidRPr="00547F72">
        <w:rPr>
          <w:b/>
        </w:rPr>
        <w:t>Proposed resolution</w:t>
      </w:r>
      <w:r>
        <w:t xml:space="preserve">: </w:t>
      </w:r>
      <w:r w:rsidR="004678F3">
        <w:t>Revised</w:t>
      </w:r>
    </w:p>
    <w:p w14:paraId="6A4C1221" w14:textId="77777777" w:rsidR="000106AE" w:rsidRPr="00D225FF" w:rsidRDefault="000106AE" w:rsidP="00A56639"/>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206"/>
        <w:gridCol w:w="891"/>
        <w:gridCol w:w="4191"/>
        <w:gridCol w:w="2441"/>
      </w:tblGrid>
      <w:tr w:rsidR="00D225FF" w:rsidRPr="00D225FF" w14:paraId="489E7A2B" w14:textId="77777777" w:rsidTr="00DE7765">
        <w:tc>
          <w:tcPr>
            <w:tcW w:w="624" w:type="dxa"/>
          </w:tcPr>
          <w:p w14:paraId="22F74A1C" w14:textId="77777777" w:rsidR="00BF33E2" w:rsidRPr="00D225FF" w:rsidRDefault="00BF33E2" w:rsidP="00DE7765">
            <w:pPr>
              <w:rPr>
                <w:b/>
                <w:sz w:val="16"/>
                <w:szCs w:val="16"/>
              </w:rPr>
            </w:pPr>
            <w:r w:rsidRPr="00D225FF">
              <w:rPr>
                <w:b/>
                <w:sz w:val="16"/>
                <w:szCs w:val="16"/>
              </w:rPr>
              <w:t>CID</w:t>
            </w:r>
          </w:p>
        </w:tc>
        <w:tc>
          <w:tcPr>
            <w:tcW w:w="991" w:type="dxa"/>
          </w:tcPr>
          <w:p w14:paraId="03E2E2DA" w14:textId="77777777" w:rsidR="00BF33E2" w:rsidRPr="00D225FF" w:rsidRDefault="00BF33E2" w:rsidP="00DE7765">
            <w:pPr>
              <w:rPr>
                <w:b/>
                <w:sz w:val="16"/>
                <w:szCs w:val="16"/>
              </w:rPr>
            </w:pPr>
            <w:r w:rsidRPr="00D225FF">
              <w:rPr>
                <w:b/>
                <w:sz w:val="16"/>
                <w:szCs w:val="16"/>
              </w:rPr>
              <w:t>Clause</w:t>
            </w:r>
          </w:p>
        </w:tc>
        <w:tc>
          <w:tcPr>
            <w:tcW w:w="900" w:type="dxa"/>
          </w:tcPr>
          <w:p w14:paraId="32256E08" w14:textId="77777777" w:rsidR="00BF33E2" w:rsidRPr="00D225FF" w:rsidRDefault="00BF33E2" w:rsidP="00DE7765">
            <w:pPr>
              <w:rPr>
                <w:b/>
                <w:sz w:val="16"/>
                <w:szCs w:val="16"/>
              </w:rPr>
            </w:pPr>
            <w:r w:rsidRPr="00D225FF">
              <w:rPr>
                <w:b/>
                <w:sz w:val="16"/>
                <w:szCs w:val="16"/>
              </w:rPr>
              <w:t>Page</w:t>
            </w:r>
          </w:p>
        </w:tc>
        <w:tc>
          <w:tcPr>
            <w:tcW w:w="4329" w:type="dxa"/>
          </w:tcPr>
          <w:p w14:paraId="60FB0285" w14:textId="77777777" w:rsidR="00BF33E2" w:rsidRPr="00D225FF" w:rsidRDefault="00BF33E2" w:rsidP="00DE7765">
            <w:pPr>
              <w:rPr>
                <w:b/>
                <w:sz w:val="16"/>
                <w:szCs w:val="16"/>
              </w:rPr>
            </w:pPr>
            <w:r w:rsidRPr="00D225FF">
              <w:rPr>
                <w:b/>
                <w:sz w:val="16"/>
                <w:szCs w:val="16"/>
              </w:rPr>
              <w:t>Comment</w:t>
            </w:r>
          </w:p>
        </w:tc>
        <w:tc>
          <w:tcPr>
            <w:tcW w:w="2506" w:type="dxa"/>
          </w:tcPr>
          <w:p w14:paraId="189C8B73" w14:textId="77777777" w:rsidR="00BF33E2" w:rsidRPr="00D225FF" w:rsidRDefault="00BF33E2" w:rsidP="00DE7765">
            <w:pPr>
              <w:rPr>
                <w:b/>
                <w:sz w:val="16"/>
                <w:szCs w:val="16"/>
              </w:rPr>
            </w:pPr>
            <w:r w:rsidRPr="00D225FF">
              <w:rPr>
                <w:b/>
                <w:sz w:val="16"/>
                <w:szCs w:val="16"/>
              </w:rPr>
              <w:t>Proposed change</w:t>
            </w:r>
          </w:p>
        </w:tc>
      </w:tr>
      <w:tr w:rsidR="005C39C4" w:rsidRPr="00D225FF" w14:paraId="3DFC46A7" w14:textId="77777777" w:rsidTr="00DE7765">
        <w:tc>
          <w:tcPr>
            <w:tcW w:w="624" w:type="dxa"/>
          </w:tcPr>
          <w:p w14:paraId="02C190BA" w14:textId="77777777" w:rsidR="00BF33E2" w:rsidRPr="00D225FF" w:rsidRDefault="00BF33E2" w:rsidP="00DE7765">
            <w:r w:rsidRPr="00D225FF">
              <w:t>401</w:t>
            </w:r>
          </w:p>
        </w:tc>
        <w:tc>
          <w:tcPr>
            <w:tcW w:w="991" w:type="dxa"/>
          </w:tcPr>
          <w:p w14:paraId="56D9DF86" w14:textId="77777777" w:rsidR="00BF33E2" w:rsidRPr="00D225FF" w:rsidRDefault="00BF33E2" w:rsidP="00DE7765">
            <w:r w:rsidRPr="00D225FF">
              <w:t>10.38.9.5.3</w:t>
            </w:r>
          </w:p>
        </w:tc>
        <w:tc>
          <w:tcPr>
            <w:tcW w:w="900" w:type="dxa"/>
          </w:tcPr>
          <w:p w14:paraId="7F60FB1C" w14:textId="77777777" w:rsidR="00BF33E2" w:rsidRPr="00D225FF" w:rsidRDefault="00BF33E2" w:rsidP="00DE7765">
            <w:r w:rsidRPr="00D225FF">
              <w:t>78.36</w:t>
            </w:r>
          </w:p>
        </w:tc>
        <w:tc>
          <w:tcPr>
            <w:tcW w:w="4329" w:type="dxa"/>
          </w:tcPr>
          <w:p w14:paraId="468E5370" w14:textId="77777777" w:rsidR="00BF33E2" w:rsidRPr="00D225FF" w:rsidRDefault="00BF33E2" w:rsidP="00DE7765">
            <w:r w:rsidRPr="00D225FF">
              <w:t xml:space="preserve">It is not clear what "The first EDMG BRP </w:t>
            </w:r>
            <w:r w:rsidR="00CA5E88" w:rsidRPr="00D225FF">
              <w:t>packet sent</w:t>
            </w:r>
            <w:r w:rsidRPr="00D225FF">
              <w:t xml:space="preserve"> in a BRP TXSS procedure shall not include a TRN field" means.</w:t>
            </w:r>
          </w:p>
          <w:p w14:paraId="5D23C9AD" w14:textId="77777777" w:rsidR="00BF33E2" w:rsidRPr="00D225FF" w:rsidRDefault="00BF33E2" w:rsidP="00DE7765">
            <w:r w:rsidRPr="00D225FF">
              <w:t>Currently BRP packet (by definition in 20.10.2.2.1) must have TRN field</w:t>
            </w:r>
          </w:p>
        </w:tc>
        <w:tc>
          <w:tcPr>
            <w:tcW w:w="2506" w:type="dxa"/>
          </w:tcPr>
          <w:p w14:paraId="40FCD175" w14:textId="77777777" w:rsidR="00BF33E2" w:rsidRPr="00D225FF" w:rsidRDefault="00BF33E2" w:rsidP="00DE7765">
            <w:r w:rsidRPr="00D225FF">
              <w:t>change to: The PPDU contains the first BRP frame sent by the initiator or the responder shall not include a TRN field</w:t>
            </w:r>
          </w:p>
        </w:tc>
      </w:tr>
    </w:tbl>
    <w:p w14:paraId="122F43A5" w14:textId="77777777" w:rsidR="00BF33E2" w:rsidRPr="00D225FF" w:rsidRDefault="00BF33E2" w:rsidP="00BF33E2"/>
    <w:p w14:paraId="3A42D5A7" w14:textId="77777777" w:rsidR="00BF33E2" w:rsidRPr="00547F72" w:rsidRDefault="00BF33E2" w:rsidP="00BF33E2">
      <w:pPr>
        <w:rPr>
          <w:b/>
        </w:rPr>
      </w:pPr>
      <w:r w:rsidRPr="00D225FF">
        <w:rPr>
          <w:b/>
        </w:rPr>
        <w:t xml:space="preserve">Discussion: </w:t>
      </w:r>
      <w:r w:rsidRPr="00D225FF">
        <w:t>This comment (CID 401</w:t>
      </w:r>
      <w:r>
        <w:t>) is resolved with the changes proposed in response to CID 122.</w:t>
      </w:r>
    </w:p>
    <w:p w14:paraId="310B30CD" w14:textId="77777777" w:rsidR="00BF33E2" w:rsidRDefault="00BF33E2" w:rsidP="00BF33E2"/>
    <w:p w14:paraId="155BE6BE" w14:textId="5BAF7236" w:rsidR="00BF33E2" w:rsidRDefault="00BF33E2" w:rsidP="00BF33E2">
      <w:r w:rsidRPr="00547F72">
        <w:rPr>
          <w:b/>
        </w:rPr>
        <w:t>Proposed resolution</w:t>
      </w:r>
      <w:r>
        <w:t xml:space="preserve">: </w:t>
      </w:r>
      <w:r w:rsidR="004678F3">
        <w:t>Revised</w:t>
      </w:r>
    </w:p>
    <w:p w14:paraId="01AFB855" w14:textId="77777777" w:rsidR="00BF33E2" w:rsidRDefault="00BF33E2" w:rsidP="00A56639"/>
    <w:p w14:paraId="002AE13A" w14:textId="77777777" w:rsidR="00D225FF" w:rsidRDefault="00D225FF">
      <w:r>
        <w:br w:type="page"/>
      </w:r>
      <w:bookmarkStart w:id="0" w:name="_GoBack"/>
      <w:bookmarkEnd w:id="0"/>
    </w:p>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DE7765">
            <w:pPr>
              <w:rPr>
                <w:b/>
                <w:sz w:val="16"/>
                <w:szCs w:val="16"/>
              </w:rPr>
            </w:pPr>
            <w:r w:rsidRPr="0064306F">
              <w:rPr>
                <w:b/>
                <w:sz w:val="16"/>
                <w:szCs w:val="16"/>
              </w:rPr>
              <w:lastRenderedPageBreak/>
              <w:t>CID</w:t>
            </w:r>
          </w:p>
        </w:tc>
        <w:tc>
          <w:tcPr>
            <w:tcW w:w="1096" w:type="dxa"/>
          </w:tcPr>
          <w:p w14:paraId="052EB6E5" w14:textId="77777777" w:rsidR="004C1EB3" w:rsidRPr="0064306F" w:rsidRDefault="004C1EB3" w:rsidP="00DE7765">
            <w:pPr>
              <w:rPr>
                <w:b/>
                <w:sz w:val="16"/>
                <w:szCs w:val="16"/>
              </w:rPr>
            </w:pPr>
            <w:r w:rsidRPr="0064306F">
              <w:rPr>
                <w:b/>
                <w:sz w:val="16"/>
                <w:szCs w:val="16"/>
              </w:rPr>
              <w:t>Clause</w:t>
            </w:r>
          </w:p>
        </w:tc>
        <w:tc>
          <w:tcPr>
            <w:tcW w:w="898" w:type="dxa"/>
          </w:tcPr>
          <w:p w14:paraId="6C2B3493" w14:textId="77777777" w:rsidR="004C1EB3" w:rsidRPr="0064306F" w:rsidRDefault="004C1EB3" w:rsidP="00DE7765">
            <w:pPr>
              <w:rPr>
                <w:b/>
                <w:sz w:val="16"/>
                <w:szCs w:val="16"/>
              </w:rPr>
            </w:pPr>
            <w:r w:rsidRPr="0064306F">
              <w:rPr>
                <w:b/>
                <w:sz w:val="16"/>
                <w:szCs w:val="16"/>
              </w:rPr>
              <w:t>Page</w:t>
            </w:r>
          </w:p>
        </w:tc>
        <w:tc>
          <w:tcPr>
            <w:tcW w:w="4260" w:type="dxa"/>
          </w:tcPr>
          <w:p w14:paraId="508CCCE2" w14:textId="77777777" w:rsidR="004C1EB3" w:rsidRPr="0064306F" w:rsidRDefault="004C1EB3" w:rsidP="00DE7765">
            <w:pPr>
              <w:rPr>
                <w:b/>
                <w:sz w:val="16"/>
                <w:szCs w:val="16"/>
              </w:rPr>
            </w:pPr>
            <w:r w:rsidRPr="0064306F">
              <w:rPr>
                <w:b/>
                <w:sz w:val="16"/>
                <w:szCs w:val="16"/>
              </w:rPr>
              <w:t>Comment</w:t>
            </w:r>
          </w:p>
        </w:tc>
        <w:tc>
          <w:tcPr>
            <w:tcW w:w="2475" w:type="dxa"/>
          </w:tcPr>
          <w:p w14:paraId="449CE014" w14:textId="77777777" w:rsidR="004C1EB3" w:rsidRPr="0064306F" w:rsidRDefault="004C1EB3" w:rsidP="00DE7765">
            <w:pPr>
              <w:rPr>
                <w:b/>
                <w:sz w:val="16"/>
                <w:szCs w:val="16"/>
              </w:rPr>
            </w:pPr>
            <w:r w:rsidRPr="0064306F">
              <w:rPr>
                <w:b/>
                <w:sz w:val="16"/>
                <w:szCs w:val="16"/>
              </w:rPr>
              <w:t>Proposed change</w:t>
            </w:r>
          </w:p>
        </w:tc>
      </w:tr>
      <w:tr w:rsidR="004C1EB3" w14:paraId="3011D23E" w14:textId="77777777" w:rsidTr="00A72AF1">
        <w:tc>
          <w:tcPr>
            <w:tcW w:w="621" w:type="dxa"/>
          </w:tcPr>
          <w:p w14:paraId="1BCDE463" w14:textId="77777777" w:rsidR="004C1EB3" w:rsidRPr="00CA1C5D" w:rsidRDefault="004C1EB3" w:rsidP="00DE7765">
            <w:r w:rsidRPr="00CA1C5D">
              <w:t>73</w:t>
            </w:r>
          </w:p>
        </w:tc>
        <w:tc>
          <w:tcPr>
            <w:tcW w:w="1096" w:type="dxa"/>
          </w:tcPr>
          <w:p w14:paraId="44BF6828" w14:textId="77777777" w:rsidR="004C1EB3" w:rsidRPr="00CA1C5D" w:rsidRDefault="004C1EB3" w:rsidP="00DE7765">
            <w:pPr>
              <w:rPr>
                <w:color w:val="000000"/>
                <w:szCs w:val="22"/>
                <w:lang w:val="en-US"/>
              </w:rPr>
            </w:pPr>
            <w:r w:rsidRPr="00CA1C5D">
              <w:rPr>
                <w:color w:val="000000"/>
                <w:szCs w:val="22"/>
              </w:rPr>
              <w:t>30.9.2.2.1</w:t>
            </w:r>
          </w:p>
          <w:p w14:paraId="7E0B973A" w14:textId="77777777" w:rsidR="004C1EB3" w:rsidRPr="00CA1C5D" w:rsidRDefault="004C1EB3" w:rsidP="00DE7765"/>
        </w:tc>
        <w:tc>
          <w:tcPr>
            <w:tcW w:w="898" w:type="dxa"/>
          </w:tcPr>
          <w:p w14:paraId="1DB57DF7" w14:textId="77777777" w:rsidR="004C1EB3" w:rsidRDefault="004C1EB3" w:rsidP="00DE7765">
            <w:r w:rsidRPr="006B2925">
              <w:t>115.05</w:t>
            </w:r>
          </w:p>
        </w:tc>
        <w:tc>
          <w:tcPr>
            <w:tcW w:w="4260" w:type="dxa"/>
          </w:tcPr>
          <w:p w14:paraId="56AE23CD" w14:textId="77777777" w:rsidR="004C1EB3" w:rsidRDefault="004C1EB3" w:rsidP="00DE7765">
            <w:r w:rsidRPr="006B2925">
              <w:t>"M TRN sequences" - these are subfields</w:t>
            </w:r>
          </w:p>
        </w:tc>
        <w:tc>
          <w:tcPr>
            <w:tcW w:w="2475" w:type="dxa"/>
          </w:tcPr>
          <w:p w14:paraId="71A05CB7" w14:textId="77777777" w:rsidR="004C1EB3" w:rsidRDefault="004C1EB3" w:rsidP="00DE7765">
            <w:r w:rsidRPr="006B2925">
              <w:t>Replace with subfields, also in next paragraph</w:t>
            </w:r>
          </w:p>
        </w:tc>
      </w:tr>
    </w:tbl>
    <w:p w14:paraId="36BB4E72" w14:textId="77777777" w:rsidR="004C1EB3" w:rsidRDefault="004C1EB3" w:rsidP="004C1EB3"/>
    <w:p w14:paraId="4ABD2E8D" w14:textId="77777777" w:rsidR="004C1EB3" w:rsidRDefault="004C1EB3" w:rsidP="004C1EB3">
      <w:r w:rsidRPr="00547F72">
        <w:rPr>
          <w:b/>
        </w:rPr>
        <w:t>Proposed resolution</w:t>
      </w:r>
      <w:r>
        <w:t>: Revised</w:t>
      </w:r>
    </w:p>
    <w:p w14:paraId="56AFA778" w14:textId="77777777" w:rsidR="004C1EB3" w:rsidRDefault="004C1EB3" w:rsidP="004C1EB3"/>
    <w:p w14:paraId="2BB8950A" w14:textId="77777777" w:rsidR="004C1EB3" w:rsidRPr="00422025" w:rsidRDefault="004C1EB3" w:rsidP="004C1EB3">
      <w:pPr>
        <w:rPr>
          <w:i/>
        </w:rPr>
      </w:pPr>
      <w:r>
        <w:rPr>
          <w:i/>
        </w:rPr>
        <w:t xml:space="preserve">Replace the first paragraph (including bullet list) of </w:t>
      </w:r>
      <w:r w:rsidRPr="007E36C3">
        <w:rPr>
          <w:i/>
        </w:rPr>
        <w:t>3</w:t>
      </w:r>
      <w:r>
        <w:rPr>
          <w:i/>
        </w:rPr>
        <w:t>0.9.2.2.1 with the following</w:t>
      </w:r>
    </w:p>
    <w:p w14:paraId="633A706E" w14:textId="77777777" w:rsidR="004C1EB3" w:rsidRDefault="004C1EB3" w:rsidP="004C1EB3"/>
    <w:p w14:paraId="53F816F5" w14:textId="77777777" w:rsidR="004C1EB3" w:rsidRPr="00280B92" w:rsidRDefault="004C1EB3" w:rsidP="004C1EB3">
      <w:pPr>
        <w:pStyle w:val="IEEEStdsParagraph"/>
        <w:rPr>
          <w:sz w:val="22"/>
          <w:szCs w:val="22"/>
        </w:rPr>
      </w:pPr>
      <w:r w:rsidRPr="00280B92">
        <w:rPr>
          <w:sz w:val="22"/>
          <w:szCs w:val="22"/>
        </w:rPr>
        <w:t xml:space="preserve">EDMG BRP packets are </w:t>
      </w:r>
      <w:r w:rsidRPr="00280B92">
        <w:rPr>
          <w:sz w:val="22"/>
          <w:szCs w:val="22"/>
          <w:u w:val="single"/>
        </w:rPr>
        <w:t>EDMG PPDUs that contain a TRN field and enable antenna configuration training for transmission and/or reception.</w:t>
      </w:r>
      <w:r w:rsidRPr="00280B92">
        <w:rPr>
          <w:sz w:val="22"/>
          <w:szCs w:val="22"/>
        </w:rPr>
        <w:t xml:space="preserve"> </w:t>
      </w:r>
      <w:proofErr w:type="gramStart"/>
      <w:r w:rsidRPr="00280B92">
        <w:rPr>
          <w:strike/>
          <w:sz w:val="22"/>
          <w:szCs w:val="22"/>
        </w:rPr>
        <w:t>are</w:t>
      </w:r>
      <w:proofErr w:type="gramEnd"/>
      <w:r w:rsidRPr="00280B92">
        <w:rPr>
          <w:strike/>
          <w:sz w:val="22"/>
          <w:szCs w:val="22"/>
        </w:rPr>
        <w:t xml:space="preserve"> used to train the receiver and transmitter antenna as part of the beam refinement procedure</w:t>
      </w:r>
      <w:r w:rsidRPr="00280B92">
        <w:rPr>
          <w:sz w:val="22"/>
          <w:szCs w:val="22"/>
        </w:rPr>
        <w:t>. There are three types of EDMG BRP packets: EDMG BRP-RX packets, EDMG BRP-TX packets, and EDMG BRP-RX/TX packets:</w:t>
      </w:r>
    </w:p>
    <w:p w14:paraId="6F959D87" w14:textId="77777777" w:rsidR="004C1EB3" w:rsidRPr="00280B92" w:rsidRDefault="004C1EB3" w:rsidP="004C1EB3">
      <w:pPr>
        <w:pStyle w:val="IEEEStdsUnorderedList"/>
        <w:rPr>
          <w:sz w:val="22"/>
          <w:szCs w:val="22"/>
        </w:rPr>
      </w:pPr>
      <w:r w:rsidRPr="00280B92">
        <w:rPr>
          <w:sz w:val="22"/>
          <w:szCs w:val="22"/>
        </w:rPr>
        <w:t xml:space="preserve">EDMG BRP-RX packets are </w:t>
      </w:r>
      <w:r w:rsidRPr="00280B92">
        <w:rPr>
          <w:strike/>
          <w:sz w:val="22"/>
          <w:szCs w:val="22"/>
        </w:rPr>
        <w:t xml:space="preserve">packets that have TRN training subfields appended to them. These packets enable receiver antenna weight vector training. </w:t>
      </w:r>
      <w:r w:rsidRPr="00280B92">
        <w:rPr>
          <w:sz w:val="22"/>
          <w:szCs w:val="22"/>
          <w:u w:val="single"/>
        </w:rPr>
        <w:t>used for receive AWV training.  All TRN subfields of an EDMG BRP-RX packet are transmitted with the same AWV.</w:t>
      </w:r>
    </w:p>
    <w:p w14:paraId="59C92CCB" w14:textId="77777777" w:rsidR="004C1EB3" w:rsidRPr="00280B92" w:rsidRDefault="004C1EB3" w:rsidP="004C1EB3">
      <w:pPr>
        <w:pStyle w:val="IEEEStdsUnorderedList"/>
        <w:rPr>
          <w:sz w:val="22"/>
          <w:szCs w:val="22"/>
        </w:rPr>
      </w:pPr>
      <w:r w:rsidRPr="00280B92">
        <w:rPr>
          <w:sz w:val="22"/>
          <w:szCs w:val="22"/>
        </w:rPr>
        <w:t xml:space="preserve">EDMG BRP-TX packets are </w:t>
      </w:r>
      <w:r w:rsidRPr="00280B92">
        <w:rPr>
          <w:strike/>
          <w:sz w:val="22"/>
          <w:szCs w:val="22"/>
        </w:rPr>
        <w:t>packets that have TRN training subfields appended to them</w:t>
      </w:r>
      <w:r w:rsidRPr="00280B92">
        <w:rPr>
          <w:sz w:val="22"/>
          <w:szCs w:val="22"/>
        </w:rPr>
        <w:t xml:space="preserve"> </w:t>
      </w:r>
      <w:r w:rsidRPr="00280B92">
        <w:rPr>
          <w:sz w:val="22"/>
          <w:szCs w:val="22"/>
          <w:u w:val="single"/>
        </w:rPr>
        <w:t>used for transmit AWV training</w:t>
      </w:r>
      <w:r w:rsidRPr="00280B92">
        <w:rPr>
          <w:sz w:val="22"/>
          <w:szCs w:val="22"/>
        </w:rPr>
        <w:t xml:space="preserve">. The </w:t>
      </w:r>
      <w:r w:rsidRPr="00280B92">
        <w:rPr>
          <w:strike/>
          <w:sz w:val="22"/>
          <w:szCs w:val="22"/>
        </w:rPr>
        <w:t>transmitting STA</w:t>
      </w:r>
      <w:r w:rsidRPr="00280B92">
        <w:rPr>
          <w:sz w:val="22"/>
          <w:szCs w:val="22"/>
        </w:rPr>
        <w:t xml:space="preserve"> </w:t>
      </w:r>
      <w:r w:rsidRPr="00280B92">
        <w:rPr>
          <w:sz w:val="22"/>
          <w:szCs w:val="22"/>
          <w:u w:val="single"/>
        </w:rPr>
        <w:t>transmitter</w:t>
      </w:r>
      <w:r w:rsidRPr="00280B92">
        <w:rPr>
          <w:sz w:val="22"/>
          <w:szCs w:val="22"/>
        </w:rPr>
        <w:t xml:space="preserve"> may change the </w:t>
      </w:r>
      <w:r w:rsidRPr="00B70B69">
        <w:rPr>
          <w:strike/>
          <w:sz w:val="22"/>
          <w:szCs w:val="22"/>
        </w:rPr>
        <w:t>antenna configuration</w:t>
      </w:r>
      <w:r w:rsidRPr="00280B92">
        <w:rPr>
          <w:sz w:val="22"/>
          <w:szCs w:val="22"/>
        </w:rPr>
        <w:t xml:space="preserve"> </w:t>
      </w:r>
      <w:r>
        <w:rPr>
          <w:sz w:val="22"/>
          <w:szCs w:val="22"/>
          <w:u w:val="single"/>
        </w:rPr>
        <w:t>AWV</w:t>
      </w:r>
      <w:r w:rsidRPr="00280B92">
        <w:rPr>
          <w:sz w:val="22"/>
          <w:szCs w:val="22"/>
        </w:rPr>
        <w:t xml:space="preserve"> used in the transmission of each of the last M TRN </w:t>
      </w:r>
      <w:r w:rsidRPr="00280B92">
        <w:rPr>
          <w:strike/>
          <w:sz w:val="22"/>
          <w:szCs w:val="22"/>
        </w:rPr>
        <w:t>sequences</w:t>
      </w:r>
      <w:r w:rsidRPr="00280B92">
        <w:rPr>
          <w:sz w:val="22"/>
          <w:szCs w:val="22"/>
        </w:rPr>
        <w:t xml:space="preserve"> </w:t>
      </w:r>
      <w:r w:rsidRPr="00280B92">
        <w:rPr>
          <w:sz w:val="22"/>
          <w:szCs w:val="22"/>
          <w:u w:val="single"/>
        </w:rPr>
        <w:t>subfields</w:t>
      </w:r>
      <w:r w:rsidRPr="00280B92">
        <w:rPr>
          <w:sz w:val="22"/>
          <w:szCs w:val="22"/>
        </w:rPr>
        <w:t xml:space="preserve"> in </w:t>
      </w:r>
      <w:r w:rsidRPr="00280B92">
        <w:rPr>
          <w:strike/>
          <w:sz w:val="22"/>
          <w:szCs w:val="22"/>
        </w:rPr>
        <w:t>a</w:t>
      </w:r>
      <w:r w:rsidRPr="00280B92">
        <w:rPr>
          <w:sz w:val="22"/>
          <w:szCs w:val="22"/>
        </w:rPr>
        <w:t xml:space="preserve"> </w:t>
      </w:r>
      <w:r w:rsidRPr="00280B92">
        <w:rPr>
          <w:sz w:val="22"/>
          <w:szCs w:val="22"/>
          <w:u w:val="single"/>
        </w:rPr>
        <w:t>each</w:t>
      </w:r>
      <w:r w:rsidRPr="00280B92">
        <w:rPr>
          <w:sz w:val="22"/>
          <w:szCs w:val="22"/>
        </w:rPr>
        <w:t xml:space="preserve"> TRN-Unit </w:t>
      </w:r>
      <w:r w:rsidRPr="00280B92">
        <w:rPr>
          <w:sz w:val="22"/>
          <w:szCs w:val="22"/>
          <w:u w:val="single"/>
        </w:rPr>
        <w:t>present in the TRN field</w:t>
      </w:r>
      <w:r w:rsidRPr="00280B92">
        <w:rPr>
          <w:sz w:val="22"/>
          <w:szCs w:val="22"/>
        </w:rPr>
        <w:t xml:space="preserve">. The </w:t>
      </w:r>
      <w:r w:rsidRPr="00280B92">
        <w:rPr>
          <w:strike/>
          <w:sz w:val="22"/>
          <w:szCs w:val="22"/>
        </w:rPr>
        <w:t>receiving STA</w:t>
      </w:r>
      <w:r w:rsidRPr="00280B92">
        <w:rPr>
          <w:sz w:val="22"/>
          <w:szCs w:val="22"/>
        </w:rPr>
        <w:t xml:space="preserve"> </w:t>
      </w:r>
      <w:r w:rsidRPr="00280B92">
        <w:rPr>
          <w:sz w:val="22"/>
          <w:szCs w:val="22"/>
          <w:u w:val="single"/>
        </w:rPr>
        <w:t>receiver</w:t>
      </w:r>
      <w:r w:rsidRPr="00280B92">
        <w:rPr>
          <w:sz w:val="22"/>
          <w:szCs w:val="22"/>
        </w:rPr>
        <w:t xml:space="preserve"> performs measurements </w:t>
      </w:r>
      <w:r w:rsidRPr="00280B92">
        <w:rPr>
          <w:sz w:val="22"/>
          <w:szCs w:val="22"/>
          <w:u w:val="single"/>
        </w:rPr>
        <w:t>during the reception of the EDMG BRP-TX packet</w:t>
      </w:r>
      <w:r w:rsidRPr="00280B92">
        <w:rPr>
          <w:sz w:val="22"/>
          <w:szCs w:val="22"/>
        </w:rPr>
        <w:t xml:space="preserve"> </w:t>
      </w:r>
      <w:r w:rsidRPr="00280B92">
        <w:rPr>
          <w:strike/>
          <w:sz w:val="22"/>
          <w:szCs w:val="22"/>
        </w:rPr>
        <w:t>on these TRN sequences</w:t>
      </w:r>
      <w:r w:rsidRPr="00280B92">
        <w:rPr>
          <w:sz w:val="22"/>
          <w:szCs w:val="22"/>
        </w:rPr>
        <w:t xml:space="preserve"> and sends feedback to the STA that </w:t>
      </w:r>
      <w:r w:rsidRPr="00280B92">
        <w:rPr>
          <w:strike/>
          <w:sz w:val="22"/>
          <w:szCs w:val="22"/>
        </w:rPr>
        <w:t>transmits</w:t>
      </w:r>
      <w:r w:rsidRPr="00280B92">
        <w:rPr>
          <w:sz w:val="22"/>
          <w:szCs w:val="22"/>
        </w:rPr>
        <w:t xml:space="preserve"> </w:t>
      </w:r>
      <w:r w:rsidRPr="00280B92">
        <w:rPr>
          <w:sz w:val="22"/>
          <w:szCs w:val="22"/>
          <w:u w:val="single"/>
        </w:rPr>
        <w:t>transmitted</w:t>
      </w:r>
      <w:r w:rsidRPr="00280B92">
        <w:rPr>
          <w:sz w:val="22"/>
          <w:szCs w:val="22"/>
        </w:rPr>
        <w:t xml:space="preserve"> the </w:t>
      </w:r>
      <w:r w:rsidRPr="00280B92">
        <w:rPr>
          <w:strike/>
          <w:sz w:val="22"/>
          <w:szCs w:val="22"/>
        </w:rPr>
        <w:t>EDMG BRP-TX</w:t>
      </w:r>
      <w:r w:rsidRPr="00280B92">
        <w:rPr>
          <w:sz w:val="22"/>
          <w:szCs w:val="22"/>
        </w:rPr>
        <w:t xml:space="preserve"> packet.</w:t>
      </w:r>
    </w:p>
    <w:p w14:paraId="15C83F31" w14:textId="399D3479" w:rsidR="004C1EB3" w:rsidRPr="00280B92" w:rsidRDefault="004C1EB3" w:rsidP="004C1EB3">
      <w:pPr>
        <w:pStyle w:val="IEEEStdsUnorderedList"/>
        <w:rPr>
          <w:sz w:val="22"/>
          <w:szCs w:val="22"/>
        </w:rPr>
      </w:pPr>
      <w:r w:rsidRPr="00280B92">
        <w:rPr>
          <w:sz w:val="22"/>
          <w:szCs w:val="22"/>
        </w:rPr>
        <w:t>[</w:t>
      </w:r>
      <w:r w:rsidRPr="00280B92">
        <w:rPr>
          <w:i/>
          <w:sz w:val="22"/>
          <w:szCs w:val="22"/>
        </w:rPr>
        <w:t>Note:  In this bullet, I used the text present in D0.4 as reference.</w:t>
      </w:r>
      <w:r w:rsidRPr="00280B92">
        <w:rPr>
          <w:sz w:val="22"/>
          <w:szCs w:val="22"/>
        </w:rPr>
        <w:t xml:space="preserve">] EDMG BRP-RX/TX packets are </w:t>
      </w:r>
      <w:r w:rsidRPr="00280B92">
        <w:rPr>
          <w:strike/>
          <w:sz w:val="22"/>
          <w:szCs w:val="22"/>
        </w:rPr>
        <w:t>packets that have TRN training subfields appended to them</w:t>
      </w:r>
      <w:r w:rsidRPr="00280B92">
        <w:rPr>
          <w:sz w:val="22"/>
          <w:szCs w:val="22"/>
        </w:rPr>
        <w:t xml:space="preserve"> </w:t>
      </w:r>
      <w:r w:rsidRPr="00280B92">
        <w:rPr>
          <w:sz w:val="22"/>
          <w:szCs w:val="22"/>
          <w:u w:val="single"/>
        </w:rPr>
        <w:t>used for simultaneous training of the transmitter’s transmit AWV and the receiver’s receive AWV</w:t>
      </w:r>
      <w:r w:rsidRPr="00280B92">
        <w:rPr>
          <w:sz w:val="22"/>
          <w:szCs w:val="22"/>
        </w:rPr>
        <w:t xml:space="preserve">.   To enable </w:t>
      </w:r>
      <w:r w:rsidRPr="00280B92">
        <w:rPr>
          <w:strike/>
          <w:sz w:val="22"/>
          <w:szCs w:val="22"/>
        </w:rPr>
        <w:t>RX and TX</w:t>
      </w:r>
      <w:r w:rsidRPr="00280B92">
        <w:rPr>
          <w:sz w:val="22"/>
          <w:szCs w:val="22"/>
        </w:rPr>
        <w:t xml:space="preserve"> </w:t>
      </w:r>
      <w:r w:rsidRPr="00280B92">
        <w:rPr>
          <w:sz w:val="22"/>
          <w:szCs w:val="22"/>
          <w:u w:val="single"/>
        </w:rPr>
        <w:t xml:space="preserve">simultaneous receive and transmit </w:t>
      </w:r>
      <w:r w:rsidRPr="00280B92">
        <w:rPr>
          <w:sz w:val="22"/>
          <w:szCs w:val="22"/>
        </w:rPr>
        <w:t>training using the same EDMG BRP</w:t>
      </w:r>
      <w:r w:rsidRPr="00280B92">
        <w:rPr>
          <w:sz w:val="22"/>
          <w:szCs w:val="22"/>
          <w:u w:val="single"/>
        </w:rPr>
        <w:t>-RX/TX packet</w:t>
      </w:r>
      <w:r w:rsidRPr="00280B92">
        <w:rPr>
          <w:sz w:val="22"/>
          <w:szCs w:val="22"/>
        </w:rPr>
        <w:t xml:space="preserve"> </w:t>
      </w:r>
      <w:r w:rsidRPr="00280B92">
        <w:rPr>
          <w:strike/>
          <w:sz w:val="22"/>
          <w:szCs w:val="22"/>
        </w:rPr>
        <w:t>frame</w:t>
      </w:r>
      <w:r w:rsidRPr="00280B92">
        <w:rPr>
          <w:sz w:val="22"/>
          <w:szCs w:val="22"/>
        </w:rPr>
        <w:t xml:space="preserve">, </w:t>
      </w:r>
      <w:r w:rsidRPr="00280B92">
        <w:rPr>
          <w:strike/>
          <w:sz w:val="22"/>
          <w:szCs w:val="22"/>
        </w:rPr>
        <w:t>different from an EDMG BRP-TX packet, the transmitting STA</w:t>
      </w:r>
      <w:r w:rsidRPr="00280B92">
        <w:rPr>
          <w:sz w:val="22"/>
          <w:szCs w:val="22"/>
        </w:rPr>
        <w:t xml:space="preserve"> </w:t>
      </w:r>
      <w:r w:rsidRPr="00280B92">
        <w:rPr>
          <w:sz w:val="22"/>
          <w:szCs w:val="22"/>
          <w:u w:val="single"/>
        </w:rPr>
        <w:t>the transmitter</w:t>
      </w:r>
      <w:r w:rsidRPr="00280B92">
        <w:rPr>
          <w:sz w:val="22"/>
          <w:szCs w:val="22"/>
        </w:rPr>
        <w:t xml:space="preserve"> sends a number of consecutive TRN-Units </w:t>
      </w:r>
      <w:r w:rsidRPr="00280B92">
        <w:rPr>
          <w:sz w:val="22"/>
          <w:szCs w:val="22"/>
          <w:u w:val="single"/>
        </w:rPr>
        <w:t xml:space="preserve">in which the last M TRN subfields </w:t>
      </w:r>
      <w:r w:rsidR="00D06A88">
        <w:rPr>
          <w:sz w:val="22"/>
          <w:szCs w:val="22"/>
          <w:u w:val="single"/>
        </w:rPr>
        <w:t>of</w:t>
      </w:r>
      <w:r w:rsidRPr="00280B92">
        <w:rPr>
          <w:sz w:val="22"/>
          <w:szCs w:val="22"/>
          <w:u w:val="single"/>
        </w:rPr>
        <w:t xml:space="preserve"> each TRN-Unit are transmitted</w:t>
      </w:r>
      <w:r w:rsidRPr="00280B92">
        <w:rPr>
          <w:sz w:val="22"/>
          <w:szCs w:val="22"/>
        </w:rPr>
        <w:t xml:space="preserve"> with the same AWV configuration </w:t>
      </w:r>
      <w:r w:rsidRPr="00280B92">
        <w:rPr>
          <w:strike/>
          <w:sz w:val="22"/>
          <w:szCs w:val="22"/>
        </w:rPr>
        <w:t>in an EDMG BRP-RX/TX packet</w:t>
      </w:r>
      <w:r w:rsidRPr="00B70B69">
        <w:rPr>
          <w:strike/>
          <w:sz w:val="22"/>
          <w:szCs w:val="22"/>
        </w:rPr>
        <w:t>. The repeated transmission of TRN-Units with the same AWV configuration enables receiver AWV training.</w:t>
      </w:r>
    </w:p>
    <w:p w14:paraId="3E2CED4E" w14:textId="77777777" w:rsidR="004C1EB3" w:rsidRDefault="004C1EB3" w:rsidP="004C1EB3"/>
    <w:p w14:paraId="05B6E9DF" w14:textId="77777777" w:rsidR="009B6FAB" w:rsidRDefault="009B6FAB"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096"/>
        <w:gridCol w:w="898"/>
        <w:gridCol w:w="4268"/>
        <w:gridCol w:w="2467"/>
      </w:tblGrid>
      <w:tr w:rsidR="009B6FAB" w14:paraId="428292D3" w14:textId="77777777" w:rsidTr="00943FE7">
        <w:tc>
          <w:tcPr>
            <w:tcW w:w="624" w:type="dxa"/>
          </w:tcPr>
          <w:p w14:paraId="3388A678" w14:textId="77777777" w:rsidR="009B6FAB" w:rsidRPr="0064306F" w:rsidRDefault="009B6FAB" w:rsidP="00943FE7">
            <w:pPr>
              <w:rPr>
                <w:b/>
                <w:sz w:val="16"/>
                <w:szCs w:val="16"/>
              </w:rPr>
            </w:pPr>
            <w:r w:rsidRPr="0064306F">
              <w:rPr>
                <w:b/>
                <w:sz w:val="16"/>
                <w:szCs w:val="16"/>
              </w:rPr>
              <w:t>CID</w:t>
            </w:r>
          </w:p>
        </w:tc>
        <w:tc>
          <w:tcPr>
            <w:tcW w:w="991" w:type="dxa"/>
          </w:tcPr>
          <w:p w14:paraId="1C670BFC" w14:textId="77777777" w:rsidR="009B6FAB" w:rsidRPr="0064306F" w:rsidRDefault="009B6FAB" w:rsidP="00943FE7">
            <w:pPr>
              <w:rPr>
                <w:b/>
                <w:sz w:val="16"/>
                <w:szCs w:val="16"/>
              </w:rPr>
            </w:pPr>
            <w:r w:rsidRPr="0064306F">
              <w:rPr>
                <w:b/>
                <w:sz w:val="16"/>
                <w:szCs w:val="16"/>
              </w:rPr>
              <w:t>Clause</w:t>
            </w:r>
          </w:p>
        </w:tc>
        <w:tc>
          <w:tcPr>
            <w:tcW w:w="900" w:type="dxa"/>
          </w:tcPr>
          <w:p w14:paraId="3843737A" w14:textId="77777777" w:rsidR="009B6FAB" w:rsidRPr="0064306F" w:rsidRDefault="009B6FAB" w:rsidP="00943FE7">
            <w:pPr>
              <w:rPr>
                <w:b/>
                <w:sz w:val="16"/>
                <w:szCs w:val="16"/>
              </w:rPr>
            </w:pPr>
            <w:r w:rsidRPr="0064306F">
              <w:rPr>
                <w:b/>
                <w:sz w:val="16"/>
                <w:szCs w:val="16"/>
              </w:rPr>
              <w:t>Page</w:t>
            </w:r>
          </w:p>
        </w:tc>
        <w:tc>
          <w:tcPr>
            <w:tcW w:w="4329" w:type="dxa"/>
          </w:tcPr>
          <w:p w14:paraId="0EB1DA40" w14:textId="77777777" w:rsidR="009B6FAB" w:rsidRPr="0064306F" w:rsidRDefault="009B6FAB" w:rsidP="00943FE7">
            <w:pPr>
              <w:rPr>
                <w:b/>
                <w:sz w:val="16"/>
                <w:szCs w:val="16"/>
              </w:rPr>
            </w:pPr>
            <w:r w:rsidRPr="0064306F">
              <w:rPr>
                <w:b/>
                <w:sz w:val="16"/>
                <w:szCs w:val="16"/>
              </w:rPr>
              <w:t>Comment</w:t>
            </w:r>
          </w:p>
        </w:tc>
        <w:tc>
          <w:tcPr>
            <w:tcW w:w="2506" w:type="dxa"/>
          </w:tcPr>
          <w:p w14:paraId="580E954D" w14:textId="77777777" w:rsidR="009B6FAB" w:rsidRPr="0064306F" w:rsidRDefault="009B6FAB" w:rsidP="00943FE7">
            <w:pPr>
              <w:rPr>
                <w:b/>
                <w:sz w:val="16"/>
                <w:szCs w:val="16"/>
              </w:rPr>
            </w:pPr>
            <w:r w:rsidRPr="0064306F">
              <w:rPr>
                <w:b/>
                <w:sz w:val="16"/>
                <w:szCs w:val="16"/>
              </w:rPr>
              <w:t>Proposed change</w:t>
            </w:r>
          </w:p>
        </w:tc>
      </w:tr>
      <w:tr w:rsidR="009B6FAB" w14:paraId="5EB35D71" w14:textId="77777777" w:rsidTr="00943FE7">
        <w:tc>
          <w:tcPr>
            <w:tcW w:w="624" w:type="dxa"/>
          </w:tcPr>
          <w:p w14:paraId="2647790D" w14:textId="77777777" w:rsidR="009B6FAB" w:rsidRDefault="009B6FAB" w:rsidP="00943FE7">
            <w:r>
              <w:t>89</w:t>
            </w:r>
          </w:p>
        </w:tc>
        <w:tc>
          <w:tcPr>
            <w:tcW w:w="991" w:type="dxa"/>
          </w:tcPr>
          <w:p w14:paraId="1EFBBDBE" w14:textId="77777777" w:rsidR="009B6FAB" w:rsidRDefault="009B6FAB" w:rsidP="00943FE7">
            <w:r w:rsidRPr="00832257">
              <w:t>30.9.2.2.4</w:t>
            </w:r>
          </w:p>
        </w:tc>
        <w:tc>
          <w:tcPr>
            <w:tcW w:w="900" w:type="dxa"/>
          </w:tcPr>
          <w:p w14:paraId="3AAAE995" w14:textId="77777777" w:rsidR="009B6FAB" w:rsidRDefault="009B6FAB" w:rsidP="00943FE7">
            <w:r>
              <w:t>156.17</w:t>
            </w:r>
          </w:p>
        </w:tc>
        <w:tc>
          <w:tcPr>
            <w:tcW w:w="4329" w:type="dxa"/>
          </w:tcPr>
          <w:p w14:paraId="49CFBE83" w14:textId="77777777" w:rsidR="009B6FAB" w:rsidRDefault="009B6FAB" w:rsidP="00943FE7">
            <w:r w:rsidRPr="00832257">
              <w:t xml:space="preserve">Why should the minimum duration of the Data field of an EDMG BRP packet when sent in an EDMG SC mode be </w:t>
            </w:r>
            <w:proofErr w:type="spellStart"/>
            <w:r w:rsidRPr="00832257">
              <w:t>aBRPminSCblock</w:t>
            </w:r>
            <w:proofErr w:type="spellEnd"/>
            <w:r w:rsidRPr="00832257">
              <w:t>?  This could make BRP packets unnecessarily long.</w:t>
            </w:r>
          </w:p>
        </w:tc>
        <w:tc>
          <w:tcPr>
            <w:tcW w:w="2506" w:type="dxa"/>
          </w:tcPr>
          <w:p w14:paraId="41CC8912" w14:textId="77777777" w:rsidR="009B6FAB" w:rsidRPr="00832257" w:rsidRDefault="009B6FAB" w:rsidP="00943FE7">
            <w:r w:rsidRPr="00832257">
              <w:t>Remove this line</w:t>
            </w:r>
          </w:p>
        </w:tc>
      </w:tr>
    </w:tbl>
    <w:p w14:paraId="22149317" w14:textId="77777777" w:rsidR="009B6FAB" w:rsidRDefault="009B6FAB" w:rsidP="009B6FAB"/>
    <w:p w14:paraId="0A5BA76F" w14:textId="77777777" w:rsidR="009B6FAB" w:rsidRPr="00547F72" w:rsidRDefault="009B6FAB" w:rsidP="009B6FAB">
      <w:pPr>
        <w:rPr>
          <w:b/>
        </w:rPr>
      </w:pPr>
      <w:r w:rsidRPr="00547F72">
        <w:rPr>
          <w:b/>
        </w:rPr>
        <w:t>Discussion:</w:t>
      </w:r>
      <w:r>
        <w:rPr>
          <w:b/>
        </w:rPr>
        <w:t xml:space="preserve"> </w:t>
      </w:r>
      <w:r w:rsidRPr="00DA4E38">
        <w:t>It is necessary to define a minimum length for the</w:t>
      </w:r>
      <w:r>
        <w:rPr>
          <w:b/>
        </w:rPr>
        <w:t xml:space="preserve"> </w:t>
      </w:r>
      <w:r w:rsidRPr="008C049F">
        <w:t xml:space="preserve">data field to </w:t>
      </w:r>
      <w:r>
        <w:t>give a</w:t>
      </w:r>
      <w:r w:rsidRPr="008C049F">
        <w:t xml:space="preserve"> STA</w:t>
      </w:r>
      <w:r>
        <w:t xml:space="preserve"> enough time</w:t>
      </w:r>
      <w:r w:rsidRPr="008C049F">
        <w:t xml:space="preserve"> to process the EDMG-Header-A</w:t>
      </w:r>
      <w:r>
        <w:t xml:space="preserve"> of a received BRP packet, determine the configuration used in the TRN field, and configure itself to process the TRN field.  It should be noted that the group is currently considering making </w:t>
      </w:r>
      <w:proofErr w:type="spellStart"/>
      <w:r w:rsidRPr="00832257">
        <w:t>aBRPminSCblock</w:t>
      </w:r>
      <w:proofErr w:type="spellEnd"/>
      <w:r>
        <w:t xml:space="preserve"> variable (as opposed to having a fixed value as in 11ad) and defining it as part of the STA’s capability.</w:t>
      </w:r>
    </w:p>
    <w:p w14:paraId="79330B23" w14:textId="77777777" w:rsidR="009B6FAB" w:rsidRDefault="009B6FAB" w:rsidP="009B6FAB"/>
    <w:p w14:paraId="363F384C" w14:textId="77777777" w:rsidR="009B6FAB" w:rsidRDefault="009B6FAB" w:rsidP="009B6FAB">
      <w:r w:rsidRPr="00547F72">
        <w:rPr>
          <w:b/>
        </w:rPr>
        <w:t>Proposed resolution</w:t>
      </w:r>
      <w:r>
        <w:t>: Rejected</w:t>
      </w:r>
    </w:p>
    <w:p w14:paraId="325F9BBE" w14:textId="77777777" w:rsidR="009B6FAB" w:rsidRDefault="009B6FAB" w:rsidP="009B6FAB"/>
    <w:p w14:paraId="18E6A397" w14:textId="77777777" w:rsidR="009B6FAB" w:rsidRDefault="009B6FAB" w:rsidP="009B6FAB">
      <w:r>
        <w:br w:type="page"/>
      </w:r>
    </w:p>
    <w:tbl>
      <w:tblPr>
        <w:tblStyle w:val="TableGrid"/>
        <w:tblW w:w="0" w:type="auto"/>
        <w:tblLook w:val="04A0" w:firstRow="1" w:lastRow="0" w:firstColumn="1" w:lastColumn="0" w:noHBand="0" w:noVBand="1"/>
      </w:tblPr>
      <w:tblGrid>
        <w:gridCol w:w="622"/>
        <w:gridCol w:w="1096"/>
        <w:gridCol w:w="898"/>
        <w:gridCol w:w="4262"/>
        <w:gridCol w:w="2472"/>
      </w:tblGrid>
      <w:tr w:rsidR="004C1EB3" w14:paraId="03DBDA3C" w14:textId="77777777" w:rsidTr="009B6FAB">
        <w:tc>
          <w:tcPr>
            <w:tcW w:w="622" w:type="dxa"/>
          </w:tcPr>
          <w:p w14:paraId="636BAD0A" w14:textId="77777777" w:rsidR="004C1EB3" w:rsidRPr="0064306F" w:rsidRDefault="004C1EB3" w:rsidP="00DE7765">
            <w:pPr>
              <w:rPr>
                <w:b/>
                <w:sz w:val="16"/>
                <w:szCs w:val="16"/>
              </w:rPr>
            </w:pPr>
            <w:r w:rsidRPr="0064306F">
              <w:rPr>
                <w:b/>
                <w:sz w:val="16"/>
                <w:szCs w:val="16"/>
              </w:rPr>
              <w:lastRenderedPageBreak/>
              <w:t>CID</w:t>
            </w:r>
          </w:p>
        </w:tc>
        <w:tc>
          <w:tcPr>
            <w:tcW w:w="1096" w:type="dxa"/>
          </w:tcPr>
          <w:p w14:paraId="34DA485A" w14:textId="77777777" w:rsidR="004C1EB3" w:rsidRPr="0064306F" w:rsidRDefault="004C1EB3" w:rsidP="00DE7765">
            <w:pPr>
              <w:rPr>
                <w:b/>
                <w:sz w:val="16"/>
                <w:szCs w:val="16"/>
              </w:rPr>
            </w:pPr>
            <w:r w:rsidRPr="0064306F">
              <w:rPr>
                <w:b/>
                <w:sz w:val="16"/>
                <w:szCs w:val="16"/>
              </w:rPr>
              <w:t>Clause</w:t>
            </w:r>
          </w:p>
        </w:tc>
        <w:tc>
          <w:tcPr>
            <w:tcW w:w="898" w:type="dxa"/>
          </w:tcPr>
          <w:p w14:paraId="351677DE" w14:textId="77777777" w:rsidR="004C1EB3" w:rsidRPr="0064306F" w:rsidRDefault="004C1EB3" w:rsidP="00DE7765">
            <w:pPr>
              <w:rPr>
                <w:b/>
                <w:sz w:val="16"/>
                <w:szCs w:val="16"/>
              </w:rPr>
            </w:pPr>
            <w:r w:rsidRPr="0064306F">
              <w:rPr>
                <w:b/>
                <w:sz w:val="16"/>
                <w:szCs w:val="16"/>
              </w:rPr>
              <w:t>Page</w:t>
            </w:r>
          </w:p>
        </w:tc>
        <w:tc>
          <w:tcPr>
            <w:tcW w:w="4262" w:type="dxa"/>
          </w:tcPr>
          <w:p w14:paraId="3A014AF4" w14:textId="77777777" w:rsidR="004C1EB3" w:rsidRPr="0064306F" w:rsidRDefault="004C1EB3" w:rsidP="00DE7765">
            <w:pPr>
              <w:rPr>
                <w:b/>
                <w:sz w:val="16"/>
                <w:szCs w:val="16"/>
              </w:rPr>
            </w:pPr>
            <w:r w:rsidRPr="0064306F">
              <w:rPr>
                <w:b/>
                <w:sz w:val="16"/>
                <w:szCs w:val="16"/>
              </w:rPr>
              <w:t>Comment</w:t>
            </w:r>
          </w:p>
        </w:tc>
        <w:tc>
          <w:tcPr>
            <w:tcW w:w="2472" w:type="dxa"/>
          </w:tcPr>
          <w:p w14:paraId="5EA53B2B" w14:textId="77777777" w:rsidR="004C1EB3" w:rsidRPr="0064306F" w:rsidRDefault="004C1EB3" w:rsidP="00DE7765">
            <w:pPr>
              <w:rPr>
                <w:b/>
                <w:sz w:val="16"/>
                <w:szCs w:val="16"/>
              </w:rPr>
            </w:pPr>
            <w:r w:rsidRPr="0064306F">
              <w:rPr>
                <w:b/>
                <w:sz w:val="16"/>
                <w:szCs w:val="16"/>
              </w:rPr>
              <w:t>Proposed change</w:t>
            </w:r>
          </w:p>
        </w:tc>
      </w:tr>
      <w:tr w:rsidR="004C1EB3" w14:paraId="55745F42" w14:textId="77777777" w:rsidTr="009B6FAB">
        <w:tc>
          <w:tcPr>
            <w:tcW w:w="622" w:type="dxa"/>
          </w:tcPr>
          <w:p w14:paraId="19332270" w14:textId="61FC07F2" w:rsidR="004C1EB3" w:rsidRDefault="004C1EB3" w:rsidP="00DE7765">
            <w:r>
              <w:t>75</w:t>
            </w:r>
          </w:p>
        </w:tc>
        <w:tc>
          <w:tcPr>
            <w:tcW w:w="1096" w:type="dxa"/>
          </w:tcPr>
          <w:p w14:paraId="59BCD843" w14:textId="77777777" w:rsidR="004C1EB3" w:rsidRDefault="004C1EB3" w:rsidP="00DE7765">
            <w:r w:rsidRPr="006B2925">
              <w:t>30.9.2.2.7</w:t>
            </w:r>
          </w:p>
        </w:tc>
        <w:tc>
          <w:tcPr>
            <w:tcW w:w="898" w:type="dxa"/>
          </w:tcPr>
          <w:p w14:paraId="3CC1574F" w14:textId="77777777" w:rsidR="004C1EB3" w:rsidRDefault="004C1EB3" w:rsidP="00DE7765">
            <w:r>
              <w:t>156.07</w:t>
            </w:r>
          </w:p>
        </w:tc>
        <w:tc>
          <w:tcPr>
            <w:tcW w:w="4262" w:type="dxa"/>
          </w:tcPr>
          <w:p w14:paraId="603F4ACA" w14:textId="77777777" w:rsidR="004C1EB3" w:rsidRDefault="004C1EB3" w:rsidP="00DE7765">
            <w:r w:rsidRPr="006B2925">
              <w:t xml:space="preserve">"A value in the EDMG TRN Length field of an EDMG BRP-RX packet shall be equal to the value of the L-RX field requested by the intended receiver of the EDMG BRP-RX packet in the last received EDMG BRP Request element, if any"  This is MAC </w:t>
            </w:r>
            <w:proofErr w:type="spellStart"/>
            <w:r w:rsidRPr="006B2925">
              <w:t>behavior</w:t>
            </w:r>
            <w:proofErr w:type="spellEnd"/>
            <w:r w:rsidRPr="006B2925">
              <w:t>, L-RX is not available to the PHY.</w:t>
            </w:r>
          </w:p>
        </w:tc>
        <w:tc>
          <w:tcPr>
            <w:tcW w:w="2472" w:type="dxa"/>
          </w:tcPr>
          <w:p w14:paraId="68490C93" w14:textId="30E87C79" w:rsidR="004C1EB3" w:rsidRDefault="004C1EB3" w:rsidP="00DE7765">
            <w:r w:rsidRPr="006B2925">
              <w:t>Move to clause 10.38</w:t>
            </w:r>
          </w:p>
        </w:tc>
      </w:tr>
    </w:tbl>
    <w:p w14:paraId="6C774A7B" w14:textId="77777777" w:rsidR="004C1EB3" w:rsidRDefault="004C1EB3" w:rsidP="004C1EB3"/>
    <w:p w14:paraId="4F11DBE0" w14:textId="5D7CD7A1" w:rsidR="00424881" w:rsidRPr="005B7C5E" w:rsidRDefault="00424881" w:rsidP="005B7C5E">
      <w:pPr>
        <w:rPr>
          <w:b/>
        </w:rPr>
      </w:pPr>
      <w:r w:rsidRPr="00547F72">
        <w:rPr>
          <w:b/>
        </w:rPr>
        <w:t>Discussion:</w:t>
      </w:r>
      <w:r>
        <w:rPr>
          <w:b/>
        </w:rPr>
        <w:t xml:space="preserve"> </w:t>
      </w:r>
      <w:r w:rsidR="005B7C5E">
        <w:t xml:space="preserve">The 11ad equivalent to the sentence </w:t>
      </w:r>
      <w:r w:rsidR="00943348">
        <w:t>under discussion</w:t>
      </w:r>
      <w:r w:rsidR="005B7C5E">
        <w:t xml:space="preserve"> </w:t>
      </w:r>
      <w:r w:rsidR="008570DF">
        <w:t>(</w:t>
      </w:r>
      <w:r w:rsidR="005B7C5E">
        <w:t xml:space="preserve">“The value N in the Training Length field of a BRP-RX packet is equal to the value of the L-RX field </w:t>
      </w:r>
      <w:r w:rsidR="005B7C5E" w:rsidRPr="005B7C5E">
        <w:t>requested by the intended receiver of the BRP-RX packet at a previously received BRP Request field (see 9.5.4)”</w:t>
      </w:r>
      <w:r w:rsidR="008570DF">
        <w:t>)</w:t>
      </w:r>
      <w:r w:rsidR="005B7C5E">
        <w:t xml:space="preserve"> is found in Clause 20 (</w:t>
      </w:r>
      <w:r w:rsidR="005B7C5E" w:rsidRPr="005B7C5E">
        <w:t xml:space="preserve">20.10.2.2.3 </w:t>
      </w:r>
      <w:r w:rsidR="005B7C5E">
        <w:t xml:space="preserve">– BRP </w:t>
      </w:r>
      <w:r w:rsidR="005B7C5E" w:rsidRPr="005B7C5E">
        <w:t>packet header fields</w:t>
      </w:r>
      <w:r w:rsidR="005B7C5E">
        <w:t>).</w:t>
      </w:r>
      <w:r w:rsidR="00D07609">
        <w:t xml:space="preserve">  Since the goal of this statement is to define a value in the PPDU header</w:t>
      </w:r>
      <w:r w:rsidR="0008793B">
        <w:t xml:space="preserve">, it can be argued that it </w:t>
      </w:r>
      <w:r w:rsidR="00943348">
        <w:t xml:space="preserve">belongs </w:t>
      </w:r>
      <w:r w:rsidR="0008793B">
        <w:t xml:space="preserve">in the new PHY clause.  At the same time, </w:t>
      </w:r>
      <w:r w:rsidR="00943348">
        <w:t>we should</w:t>
      </w:r>
      <w:r w:rsidR="0008793B">
        <w:t xml:space="preserve"> </w:t>
      </w:r>
      <w:r w:rsidR="00943348">
        <w:t>connect</w:t>
      </w:r>
      <w:r w:rsidR="0008793B">
        <w:t xml:space="preserve"> this sentence with the BRP Request Field (EDMG BRP Request Element), as done in 11ad. </w:t>
      </w:r>
    </w:p>
    <w:p w14:paraId="7B2D12B6" w14:textId="77777777" w:rsidR="00424881" w:rsidRPr="005B7C5E" w:rsidRDefault="00424881" w:rsidP="00424881">
      <w:pPr>
        <w:rPr>
          <w:b/>
        </w:rPr>
      </w:pPr>
    </w:p>
    <w:p w14:paraId="144412BD" w14:textId="3C034AC3" w:rsidR="0008793B" w:rsidRPr="000B6B10" w:rsidRDefault="0008793B" w:rsidP="0008793B">
      <w:r w:rsidRPr="000B6B10">
        <w:rPr>
          <w:b/>
        </w:rPr>
        <w:t>Proposed resolution</w:t>
      </w:r>
      <w:r w:rsidRPr="000B6B10">
        <w:t>: Revised</w:t>
      </w:r>
      <w:r>
        <w:t xml:space="preserve"> </w:t>
      </w:r>
    </w:p>
    <w:p w14:paraId="128FA186" w14:textId="77777777" w:rsidR="0008793B" w:rsidRPr="000B6B10" w:rsidRDefault="0008793B" w:rsidP="0008793B"/>
    <w:p w14:paraId="2B344262" w14:textId="14F69FE3" w:rsidR="0008793B" w:rsidRPr="003516B4" w:rsidRDefault="0008793B" w:rsidP="0008793B">
      <w:pPr>
        <w:rPr>
          <w:szCs w:val="22"/>
        </w:rPr>
      </w:pPr>
      <w:r>
        <w:rPr>
          <w:i/>
        </w:rPr>
        <w:t xml:space="preserve">Change the last paragraph of </w:t>
      </w:r>
      <w:r w:rsidRPr="0008793B">
        <w:rPr>
          <w:i/>
        </w:rPr>
        <w:t xml:space="preserve">30.9.2.2.3 </w:t>
      </w:r>
      <w:r>
        <w:rPr>
          <w:i/>
        </w:rPr>
        <w:t>(</w:t>
      </w:r>
      <w:r w:rsidRPr="0008793B">
        <w:rPr>
          <w:i/>
        </w:rPr>
        <w:t>EDMG BRP packet header fields</w:t>
      </w:r>
      <w:r>
        <w:rPr>
          <w:i/>
        </w:rPr>
        <w:t>) as follows</w:t>
      </w:r>
    </w:p>
    <w:p w14:paraId="0EE385FE" w14:textId="77777777" w:rsidR="0008793B" w:rsidRDefault="0008793B" w:rsidP="0008793B">
      <w:pPr>
        <w:rPr>
          <w:szCs w:val="22"/>
        </w:rPr>
      </w:pPr>
    </w:p>
    <w:p w14:paraId="4831A11A" w14:textId="16F74BF2" w:rsidR="002342B6" w:rsidRDefault="0008793B" w:rsidP="0008793B">
      <w:r w:rsidRPr="0008793B">
        <w:rPr>
          <w:szCs w:val="22"/>
        </w:rPr>
        <w:t>A value in the EDMG TRN Length field of an EDMG BRP-RX packet shall be equal to the value of the L-RX field requested by the intended receiver of the EDMG BRP-RX packet in the last received EDMG BRP</w:t>
      </w:r>
      <w:r>
        <w:rPr>
          <w:szCs w:val="22"/>
        </w:rPr>
        <w:t xml:space="preserve"> </w:t>
      </w:r>
      <w:r w:rsidRPr="0008793B">
        <w:rPr>
          <w:szCs w:val="22"/>
        </w:rPr>
        <w:t>Request element</w:t>
      </w:r>
      <w:r w:rsidRPr="00943348">
        <w:rPr>
          <w:strike/>
          <w:szCs w:val="22"/>
        </w:rPr>
        <w:t>, if any</w:t>
      </w:r>
      <w:r w:rsidR="00943348">
        <w:rPr>
          <w:szCs w:val="22"/>
        </w:rPr>
        <w:t xml:space="preserve"> (see 9.4.2.255)</w:t>
      </w:r>
      <w:r w:rsidRPr="0008793B">
        <w:rPr>
          <w:szCs w:val="22"/>
        </w:rPr>
        <w:t>. A value in the RX TRN-Units per Each TX TRN-Unit field of an EDMG BRP-RX/TX packet shall be equal to the value of the L-TX-RX field requested by the intended receiver of the</w:t>
      </w:r>
      <w:r>
        <w:rPr>
          <w:szCs w:val="22"/>
        </w:rPr>
        <w:t xml:space="preserve"> </w:t>
      </w:r>
      <w:r w:rsidRPr="0008793B">
        <w:rPr>
          <w:szCs w:val="22"/>
        </w:rPr>
        <w:t>EDMG BRP-RX/TX packet in the last received EDMG BRP Request element</w:t>
      </w:r>
      <w:r w:rsidRPr="00943348">
        <w:rPr>
          <w:strike/>
          <w:szCs w:val="22"/>
        </w:rPr>
        <w:t>, if any</w:t>
      </w:r>
      <w:r w:rsidR="00943348">
        <w:rPr>
          <w:szCs w:val="22"/>
        </w:rPr>
        <w:t xml:space="preserve"> (see 9.4.2.255)</w:t>
      </w:r>
      <w:r w:rsidRPr="0008793B">
        <w:rPr>
          <w:szCs w:val="22"/>
        </w:rPr>
        <w:t>.</w:t>
      </w:r>
    </w:p>
    <w:p w14:paraId="5ED9DF61" w14:textId="77777777" w:rsidR="00424881" w:rsidRDefault="00424881"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DE7765">
        <w:tc>
          <w:tcPr>
            <w:tcW w:w="620" w:type="dxa"/>
          </w:tcPr>
          <w:p w14:paraId="32FE2CA0" w14:textId="77777777" w:rsidR="002342B6" w:rsidRPr="0064306F" w:rsidRDefault="002342B6" w:rsidP="00DE7765">
            <w:pPr>
              <w:rPr>
                <w:b/>
                <w:sz w:val="16"/>
                <w:szCs w:val="16"/>
              </w:rPr>
            </w:pPr>
            <w:r w:rsidRPr="0064306F">
              <w:rPr>
                <w:b/>
                <w:sz w:val="16"/>
                <w:szCs w:val="16"/>
              </w:rPr>
              <w:t>CID</w:t>
            </w:r>
          </w:p>
        </w:tc>
        <w:tc>
          <w:tcPr>
            <w:tcW w:w="1261" w:type="dxa"/>
          </w:tcPr>
          <w:p w14:paraId="5C02C938" w14:textId="77777777" w:rsidR="002342B6" w:rsidRPr="0064306F" w:rsidRDefault="002342B6" w:rsidP="00DE7765">
            <w:pPr>
              <w:rPr>
                <w:b/>
                <w:sz w:val="16"/>
                <w:szCs w:val="16"/>
              </w:rPr>
            </w:pPr>
            <w:r w:rsidRPr="0064306F">
              <w:rPr>
                <w:b/>
                <w:sz w:val="16"/>
                <w:szCs w:val="16"/>
              </w:rPr>
              <w:t>Clause</w:t>
            </w:r>
          </w:p>
        </w:tc>
        <w:tc>
          <w:tcPr>
            <w:tcW w:w="880" w:type="dxa"/>
          </w:tcPr>
          <w:p w14:paraId="71EE540A" w14:textId="77777777" w:rsidR="002342B6" w:rsidRPr="0064306F" w:rsidRDefault="002342B6" w:rsidP="00DE7765">
            <w:pPr>
              <w:rPr>
                <w:b/>
                <w:sz w:val="16"/>
                <w:szCs w:val="16"/>
              </w:rPr>
            </w:pPr>
            <w:r w:rsidRPr="0064306F">
              <w:rPr>
                <w:b/>
                <w:sz w:val="16"/>
                <w:szCs w:val="16"/>
              </w:rPr>
              <w:t>Page</w:t>
            </w:r>
          </w:p>
        </w:tc>
        <w:tc>
          <w:tcPr>
            <w:tcW w:w="4152" w:type="dxa"/>
          </w:tcPr>
          <w:p w14:paraId="5F1AF6A5" w14:textId="77777777" w:rsidR="002342B6" w:rsidRPr="0064306F" w:rsidRDefault="002342B6" w:rsidP="00DE7765">
            <w:pPr>
              <w:rPr>
                <w:b/>
                <w:sz w:val="16"/>
                <w:szCs w:val="16"/>
              </w:rPr>
            </w:pPr>
            <w:r w:rsidRPr="0064306F">
              <w:rPr>
                <w:b/>
                <w:sz w:val="16"/>
                <w:szCs w:val="16"/>
              </w:rPr>
              <w:t>Comment</w:t>
            </w:r>
          </w:p>
        </w:tc>
        <w:tc>
          <w:tcPr>
            <w:tcW w:w="2437" w:type="dxa"/>
          </w:tcPr>
          <w:p w14:paraId="28751141" w14:textId="77777777" w:rsidR="002342B6" w:rsidRPr="0064306F" w:rsidRDefault="002342B6" w:rsidP="00DE7765">
            <w:pPr>
              <w:rPr>
                <w:b/>
                <w:sz w:val="16"/>
                <w:szCs w:val="16"/>
              </w:rPr>
            </w:pPr>
            <w:r w:rsidRPr="0064306F">
              <w:rPr>
                <w:b/>
                <w:sz w:val="16"/>
                <w:szCs w:val="16"/>
              </w:rPr>
              <w:t>Proposed change</w:t>
            </w:r>
          </w:p>
        </w:tc>
      </w:tr>
      <w:tr w:rsidR="002342B6" w14:paraId="53E22E42" w14:textId="77777777" w:rsidTr="00DE7765">
        <w:tc>
          <w:tcPr>
            <w:tcW w:w="620" w:type="dxa"/>
          </w:tcPr>
          <w:p w14:paraId="27E4C4FC" w14:textId="77777777" w:rsidR="002342B6" w:rsidRDefault="002342B6" w:rsidP="00DE7765">
            <w:r>
              <w:t>262</w:t>
            </w:r>
          </w:p>
        </w:tc>
        <w:tc>
          <w:tcPr>
            <w:tcW w:w="1261" w:type="dxa"/>
          </w:tcPr>
          <w:p w14:paraId="0E65C9AC" w14:textId="77777777" w:rsidR="002342B6" w:rsidRDefault="002342B6" w:rsidP="00DE7765">
            <w:r w:rsidRPr="00893606">
              <w:t>30.3.3.3.2.3</w:t>
            </w:r>
          </w:p>
        </w:tc>
        <w:tc>
          <w:tcPr>
            <w:tcW w:w="880" w:type="dxa"/>
          </w:tcPr>
          <w:p w14:paraId="71F681F4" w14:textId="77777777" w:rsidR="002342B6" w:rsidRDefault="002342B6" w:rsidP="00DE7765">
            <w:r>
              <w:t>111</w:t>
            </w:r>
          </w:p>
        </w:tc>
        <w:tc>
          <w:tcPr>
            <w:tcW w:w="4152" w:type="dxa"/>
          </w:tcPr>
          <w:p w14:paraId="18E46FDE" w14:textId="77777777" w:rsidR="002342B6" w:rsidRDefault="002342B6" w:rsidP="00DE7765">
            <w:r w:rsidRPr="00893606">
              <w:t xml:space="preserve">Table 16 EDMG </w:t>
            </w:r>
            <w:proofErr w:type="spellStart"/>
            <w:r w:rsidRPr="00893606">
              <w:t>TRN_Unit</w:t>
            </w:r>
            <w:proofErr w:type="spellEnd"/>
            <w:r w:rsidRPr="00893606">
              <w:t xml:space="preserve"> M The definition is </w:t>
            </w:r>
            <w:proofErr w:type="spellStart"/>
            <w:r w:rsidRPr="00893606">
              <w:t>ambigous</w:t>
            </w:r>
            <w:proofErr w:type="spellEnd"/>
            <w:r w:rsidRPr="00893606">
              <w:t xml:space="preserve">. If the TRN is allowed to change only at the start of la the last M TRN units it means that all M TRN have the </w:t>
            </w:r>
            <w:proofErr w:type="spellStart"/>
            <w:r w:rsidRPr="00893606">
              <w:t>sam</w:t>
            </w:r>
            <w:proofErr w:type="spellEnd"/>
            <w:r w:rsidRPr="00893606">
              <w:t xml:space="preserve"> AWV as N TRNs. M and N are redundant</w:t>
            </w:r>
          </w:p>
        </w:tc>
        <w:tc>
          <w:tcPr>
            <w:tcW w:w="2437" w:type="dxa"/>
          </w:tcPr>
          <w:p w14:paraId="0EA465CD" w14:textId="77777777" w:rsidR="002342B6" w:rsidRPr="00832257" w:rsidRDefault="002342B6" w:rsidP="00DE7765">
            <w:r w:rsidRPr="00893606">
              <w:t>Delete either EDMG TRN-Unit M or N from all its  occurrences in the text</w:t>
            </w:r>
          </w:p>
        </w:tc>
      </w:tr>
    </w:tbl>
    <w:p w14:paraId="27156A14" w14:textId="77777777" w:rsidR="002342B6" w:rsidRDefault="002342B6" w:rsidP="002342B6"/>
    <w:p w14:paraId="7B933B68" w14:textId="2705C221" w:rsidR="002342B6" w:rsidRPr="00A21B63" w:rsidRDefault="002342B6" w:rsidP="002342B6">
      <w:pPr>
        <w:rPr>
          <w:b/>
          <w:color w:val="FF0000"/>
        </w:rPr>
      </w:pPr>
      <w:r w:rsidRPr="00547F72">
        <w:rPr>
          <w:b/>
        </w:rPr>
        <w:t>Discussion:</w:t>
      </w:r>
      <w:r>
        <w:rPr>
          <w:b/>
        </w:rPr>
        <w:t xml:space="preserve"> </w:t>
      </w:r>
      <w:r>
        <w:t xml:space="preserve">M and N correspond to different features of a TRN-Unit and are not equivalent.  A total of M/N AWVs may be used/trained in the transmission of a TRN-Unit, where M is the number of TRN subfields in the TRN-Unit used for BF training and N is the number of consecutive TRN subfields used for BF training that are transmitted with the same AWV.  Please refer to </w:t>
      </w:r>
      <w:r w:rsidRPr="0003579F">
        <w:t>Figure 102</w:t>
      </w:r>
      <w:r>
        <w:t xml:space="preserve"> </w:t>
      </w:r>
      <w:r w:rsidR="003F3682">
        <w:t xml:space="preserve">of D0.3 and to slide 6 of </w:t>
      </w:r>
      <w:r w:rsidR="003F3682" w:rsidRPr="003F3682">
        <w:t>IEEE 802.11-17/0007r1</w:t>
      </w:r>
      <w:r w:rsidR="003F3682">
        <w:t xml:space="preserve"> </w:t>
      </w:r>
      <w:r>
        <w:t xml:space="preserve">for </w:t>
      </w:r>
      <w:r w:rsidR="003F3682">
        <w:t>i</w:t>
      </w:r>
      <w:r>
        <w:t>llustration</w:t>
      </w:r>
      <w:r w:rsidR="003F3682">
        <w:t>s</w:t>
      </w:r>
      <w:r>
        <w:t xml:space="preserve"> of t</w:t>
      </w:r>
      <w:r w:rsidR="003F3682">
        <w:t>he TRN field that includes t</w:t>
      </w:r>
      <w:r>
        <w:t>hese two parameters.</w:t>
      </w:r>
      <w:r w:rsidR="00A21B63">
        <w:rPr>
          <w:color w:val="FF0000"/>
        </w:rPr>
        <w:t xml:space="preserve"> </w:t>
      </w:r>
    </w:p>
    <w:p w14:paraId="5A5B032F" w14:textId="77777777" w:rsidR="002342B6" w:rsidRDefault="002342B6" w:rsidP="002342B6">
      <w:pPr>
        <w:rPr>
          <w:b/>
        </w:rPr>
      </w:pPr>
    </w:p>
    <w:p w14:paraId="70960C65" w14:textId="77777777" w:rsidR="002342B6" w:rsidRDefault="002342B6" w:rsidP="002342B6">
      <w:r w:rsidRPr="00547F72">
        <w:rPr>
          <w:b/>
        </w:rPr>
        <w:t>Proposed resolution</w:t>
      </w:r>
      <w:r>
        <w:t>: Rejected</w:t>
      </w:r>
    </w:p>
    <w:p w14:paraId="40AC19B2" w14:textId="77777777" w:rsidR="002342B6" w:rsidRPr="00402083" w:rsidRDefault="002342B6"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19449E6C" w14:textId="77777777" w:rsidTr="00DE7765">
        <w:tc>
          <w:tcPr>
            <w:tcW w:w="620" w:type="dxa"/>
          </w:tcPr>
          <w:p w14:paraId="2562A386" w14:textId="77777777" w:rsidR="002342B6" w:rsidRPr="0064306F" w:rsidRDefault="002342B6" w:rsidP="00DE7765">
            <w:pPr>
              <w:rPr>
                <w:b/>
                <w:sz w:val="16"/>
                <w:szCs w:val="16"/>
              </w:rPr>
            </w:pPr>
            <w:r w:rsidRPr="0064306F">
              <w:rPr>
                <w:b/>
                <w:sz w:val="16"/>
                <w:szCs w:val="16"/>
              </w:rPr>
              <w:t>CID</w:t>
            </w:r>
          </w:p>
        </w:tc>
        <w:tc>
          <w:tcPr>
            <w:tcW w:w="1261" w:type="dxa"/>
          </w:tcPr>
          <w:p w14:paraId="542807B2" w14:textId="77777777" w:rsidR="002342B6" w:rsidRPr="0064306F" w:rsidRDefault="002342B6" w:rsidP="00DE7765">
            <w:pPr>
              <w:rPr>
                <w:b/>
                <w:sz w:val="16"/>
                <w:szCs w:val="16"/>
              </w:rPr>
            </w:pPr>
            <w:r w:rsidRPr="0064306F">
              <w:rPr>
                <w:b/>
                <w:sz w:val="16"/>
                <w:szCs w:val="16"/>
              </w:rPr>
              <w:t>Clause</w:t>
            </w:r>
          </w:p>
        </w:tc>
        <w:tc>
          <w:tcPr>
            <w:tcW w:w="880" w:type="dxa"/>
          </w:tcPr>
          <w:p w14:paraId="1EBC2476" w14:textId="77777777" w:rsidR="002342B6" w:rsidRPr="0064306F" w:rsidRDefault="002342B6" w:rsidP="00DE7765">
            <w:pPr>
              <w:rPr>
                <w:b/>
                <w:sz w:val="16"/>
                <w:szCs w:val="16"/>
              </w:rPr>
            </w:pPr>
            <w:r w:rsidRPr="0064306F">
              <w:rPr>
                <w:b/>
                <w:sz w:val="16"/>
                <w:szCs w:val="16"/>
              </w:rPr>
              <w:t>Page</w:t>
            </w:r>
          </w:p>
        </w:tc>
        <w:tc>
          <w:tcPr>
            <w:tcW w:w="4152" w:type="dxa"/>
          </w:tcPr>
          <w:p w14:paraId="32CF92D1" w14:textId="77777777" w:rsidR="002342B6" w:rsidRPr="0064306F" w:rsidRDefault="002342B6" w:rsidP="00DE7765">
            <w:pPr>
              <w:rPr>
                <w:b/>
                <w:sz w:val="16"/>
                <w:szCs w:val="16"/>
              </w:rPr>
            </w:pPr>
            <w:r w:rsidRPr="0064306F">
              <w:rPr>
                <w:b/>
                <w:sz w:val="16"/>
                <w:szCs w:val="16"/>
              </w:rPr>
              <w:t>Comment</w:t>
            </w:r>
          </w:p>
        </w:tc>
        <w:tc>
          <w:tcPr>
            <w:tcW w:w="2437" w:type="dxa"/>
          </w:tcPr>
          <w:p w14:paraId="60402E7F" w14:textId="77777777" w:rsidR="002342B6" w:rsidRPr="0064306F" w:rsidRDefault="002342B6" w:rsidP="00DE7765">
            <w:pPr>
              <w:rPr>
                <w:b/>
                <w:sz w:val="16"/>
                <w:szCs w:val="16"/>
              </w:rPr>
            </w:pPr>
            <w:r w:rsidRPr="0064306F">
              <w:rPr>
                <w:b/>
                <w:sz w:val="16"/>
                <w:szCs w:val="16"/>
              </w:rPr>
              <w:t>Proposed change</w:t>
            </w:r>
          </w:p>
        </w:tc>
      </w:tr>
      <w:tr w:rsidR="002342B6" w14:paraId="6827F424" w14:textId="77777777" w:rsidTr="00DE7765">
        <w:tc>
          <w:tcPr>
            <w:tcW w:w="620" w:type="dxa"/>
          </w:tcPr>
          <w:p w14:paraId="787E585E" w14:textId="77777777" w:rsidR="002342B6" w:rsidRDefault="002342B6" w:rsidP="00DE7765">
            <w:r>
              <w:t>263</w:t>
            </w:r>
          </w:p>
        </w:tc>
        <w:tc>
          <w:tcPr>
            <w:tcW w:w="1261" w:type="dxa"/>
          </w:tcPr>
          <w:p w14:paraId="221104C3" w14:textId="77777777" w:rsidR="002342B6" w:rsidRDefault="002342B6" w:rsidP="00DE7765">
            <w:r w:rsidRPr="00893606">
              <w:t>30.3.3.3.2.4</w:t>
            </w:r>
          </w:p>
        </w:tc>
        <w:tc>
          <w:tcPr>
            <w:tcW w:w="880" w:type="dxa"/>
          </w:tcPr>
          <w:p w14:paraId="01F07500" w14:textId="77777777" w:rsidR="002342B6" w:rsidRDefault="002342B6" w:rsidP="00DE7765">
            <w:r>
              <w:t>114</w:t>
            </w:r>
          </w:p>
        </w:tc>
        <w:tc>
          <w:tcPr>
            <w:tcW w:w="4152" w:type="dxa"/>
          </w:tcPr>
          <w:p w14:paraId="00C53168" w14:textId="77777777" w:rsidR="002342B6" w:rsidRDefault="002342B6" w:rsidP="00DE7765">
            <w:r w:rsidRPr="00893606">
              <w:t xml:space="preserve">Table 19 EDMG </w:t>
            </w:r>
            <w:proofErr w:type="spellStart"/>
            <w:r w:rsidRPr="00893606">
              <w:t>TRN_Unit</w:t>
            </w:r>
            <w:proofErr w:type="spellEnd"/>
            <w:r w:rsidRPr="00893606">
              <w:t xml:space="preserve"> M The definition is </w:t>
            </w:r>
            <w:proofErr w:type="spellStart"/>
            <w:r w:rsidRPr="00893606">
              <w:t>ambigous</w:t>
            </w:r>
            <w:proofErr w:type="spellEnd"/>
            <w:r w:rsidRPr="00893606">
              <w:t xml:space="preserve">. If the TRN is allowed to change only at the start of la the last M TRN units it means that all M TRN have the </w:t>
            </w:r>
            <w:proofErr w:type="spellStart"/>
            <w:r w:rsidRPr="00893606">
              <w:t>sam</w:t>
            </w:r>
            <w:proofErr w:type="spellEnd"/>
            <w:r w:rsidRPr="00893606">
              <w:t xml:space="preserve"> AWV as N TRNs. M and N are redundant</w:t>
            </w:r>
          </w:p>
        </w:tc>
        <w:tc>
          <w:tcPr>
            <w:tcW w:w="2437" w:type="dxa"/>
          </w:tcPr>
          <w:p w14:paraId="2805234C" w14:textId="77777777" w:rsidR="002342B6" w:rsidRPr="00832257" w:rsidRDefault="002342B6" w:rsidP="00DE7765">
            <w:r w:rsidRPr="00893606">
              <w:t>Delete either EDMG TRN-Unit M or N from all its  occurrences in the text</w:t>
            </w:r>
          </w:p>
        </w:tc>
      </w:tr>
    </w:tbl>
    <w:p w14:paraId="5FCDF875" w14:textId="77777777" w:rsidR="002342B6" w:rsidRDefault="002342B6" w:rsidP="002342B6"/>
    <w:p w14:paraId="7BC18DE5" w14:textId="77777777" w:rsidR="002342B6" w:rsidRPr="00547F72" w:rsidRDefault="002342B6" w:rsidP="002342B6">
      <w:pPr>
        <w:rPr>
          <w:b/>
        </w:rPr>
      </w:pPr>
      <w:r w:rsidRPr="00547F72">
        <w:rPr>
          <w:b/>
        </w:rPr>
        <w:t>Discussion:</w:t>
      </w:r>
      <w:r>
        <w:rPr>
          <w:b/>
        </w:rPr>
        <w:t xml:space="preserve"> </w:t>
      </w:r>
      <w:r>
        <w:t>Please refer to CID 262.</w:t>
      </w:r>
    </w:p>
    <w:p w14:paraId="4B6D91E3" w14:textId="77777777" w:rsidR="002342B6" w:rsidRDefault="002342B6" w:rsidP="002342B6">
      <w:pPr>
        <w:rPr>
          <w:b/>
        </w:rPr>
      </w:pPr>
    </w:p>
    <w:p w14:paraId="3BE2041D" w14:textId="65FD0CB9" w:rsidR="003F3682" w:rsidRDefault="002342B6">
      <w:r w:rsidRPr="00547F72">
        <w:rPr>
          <w:b/>
        </w:rPr>
        <w:t>Proposed resolution</w:t>
      </w:r>
      <w:r>
        <w:t>: Rejected</w:t>
      </w:r>
      <w:r w:rsidR="003F3682">
        <w:br w:type="page"/>
      </w:r>
    </w:p>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DE7765">
        <w:tc>
          <w:tcPr>
            <w:tcW w:w="622" w:type="dxa"/>
          </w:tcPr>
          <w:p w14:paraId="58B15F42" w14:textId="77777777" w:rsidR="002342B6" w:rsidRPr="0064306F" w:rsidRDefault="002342B6" w:rsidP="00DE7765">
            <w:pPr>
              <w:rPr>
                <w:b/>
                <w:sz w:val="16"/>
                <w:szCs w:val="16"/>
              </w:rPr>
            </w:pPr>
            <w:r w:rsidRPr="0064306F">
              <w:rPr>
                <w:b/>
                <w:sz w:val="16"/>
                <w:szCs w:val="16"/>
              </w:rPr>
              <w:lastRenderedPageBreak/>
              <w:t>CID</w:t>
            </w:r>
          </w:p>
        </w:tc>
        <w:tc>
          <w:tcPr>
            <w:tcW w:w="1096" w:type="dxa"/>
          </w:tcPr>
          <w:p w14:paraId="27A03A86" w14:textId="77777777" w:rsidR="002342B6" w:rsidRPr="0064306F" w:rsidRDefault="002342B6" w:rsidP="00DE7765">
            <w:pPr>
              <w:rPr>
                <w:b/>
                <w:sz w:val="16"/>
                <w:szCs w:val="16"/>
              </w:rPr>
            </w:pPr>
            <w:r w:rsidRPr="0064306F">
              <w:rPr>
                <w:b/>
                <w:sz w:val="16"/>
                <w:szCs w:val="16"/>
              </w:rPr>
              <w:t>Clause</w:t>
            </w:r>
          </w:p>
        </w:tc>
        <w:tc>
          <w:tcPr>
            <w:tcW w:w="898" w:type="dxa"/>
          </w:tcPr>
          <w:p w14:paraId="48F1EE76" w14:textId="77777777" w:rsidR="002342B6" w:rsidRPr="0064306F" w:rsidRDefault="002342B6" w:rsidP="00DE7765">
            <w:pPr>
              <w:rPr>
                <w:b/>
                <w:sz w:val="16"/>
                <w:szCs w:val="16"/>
              </w:rPr>
            </w:pPr>
            <w:r w:rsidRPr="0064306F">
              <w:rPr>
                <w:b/>
                <w:sz w:val="16"/>
                <w:szCs w:val="16"/>
              </w:rPr>
              <w:t>Page</w:t>
            </w:r>
          </w:p>
        </w:tc>
        <w:tc>
          <w:tcPr>
            <w:tcW w:w="4258" w:type="dxa"/>
          </w:tcPr>
          <w:p w14:paraId="0455FF29" w14:textId="77777777" w:rsidR="002342B6" w:rsidRPr="0064306F" w:rsidRDefault="002342B6" w:rsidP="00DE7765">
            <w:pPr>
              <w:rPr>
                <w:b/>
                <w:sz w:val="16"/>
                <w:szCs w:val="16"/>
              </w:rPr>
            </w:pPr>
            <w:r w:rsidRPr="0064306F">
              <w:rPr>
                <w:b/>
                <w:sz w:val="16"/>
                <w:szCs w:val="16"/>
              </w:rPr>
              <w:t>Comment</w:t>
            </w:r>
          </w:p>
        </w:tc>
        <w:tc>
          <w:tcPr>
            <w:tcW w:w="2476" w:type="dxa"/>
          </w:tcPr>
          <w:p w14:paraId="722A76A6" w14:textId="77777777" w:rsidR="002342B6" w:rsidRPr="0064306F" w:rsidRDefault="002342B6" w:rsidP="00DE7765">
            <w:pPr>
              <w:rPr>
                <w:b/>
                <w:sz w:val="16"/>
                <w:szCs w:val="16"/>
              </w:rPr>
            </w:pPr>
            <w:r w:rsidRPr="0064306F">
              <w:rPr>
                <w:b/>
                <w:sz w:val="16"/>
                <w:szCs w:val="16"/>
              </w:rPr>
              <w:t>Proposed change</w:t>
            </w:r>
          </w:p>
        </w:tc>
      </w:tr>
      <w:tr w:rsidR="002342B6" w14:paraId="09895207" w14:textId="77777777" w:rsidTr="00DE7765">
        <w:tc>
          <w:tcPr>
            <w:tcW w:w="622" w:type="dxa"/>
          </w:tcPr>
          <w:p w14:paraId="19D17E6E" w14:textId="77777777" w:rsidR="002342B6" w:rsidRDefault="002342B6" w:rsidP="00DE7765">
            <w:r>
              <w:t>296</w:t>
            </w:r>
          </w:p>
        </w:tc>
        <w:tc>
          <w:tcPr>
            <w:tcW w:w="1096" w:type="dxa"/>
          </w:tcPr>
          <w:p w14:paraId="14EBFF8E" w14:textId="77777777" w:rsidR="002342B6" w:rsidRDefault="002342B6" w:rsidP="00DE7765">
            <w:r>
              <w:t>30.9.2.2.5</w:t>
            </w:r>
          </w:p>
        </w:tc>
        <w:tc>
          <w:tcPr>
            <w:tcW w:w="898" w:type="dxa"/>
          </w:tcPr>
          <w:p w14:paraId="3CB7A9E7" w14:textId="77777777" w:rsidR="002342B6" w:rsidRDefault="002342B6" w:rsidP="00DE7765">
            <w:r>
              <w:t>156.22</w:t>
            </w:r>
          </w:p>
        </w:tc>
        <w:tc>
          <w:tcPr>
            <w:tcW w:w="4258" w:type="dxa"/>
          </w:tcPr>
          <w:p w14:paraId="6CFDC90C" w14:textId="77777777" w:rsidR="002342B6" w:rsidRDefault="002342B6" w:rsidP="00DE7765">
            <w:r w:rsidRPr="001E0720">
              <w:t xml:space="preserve">11ay removed AGC field of 11ad in EDMG BRP packet, which part of   EDMG BRP packet will take the function of AGC field in 11ad is not </w:t>
            </w:r>
            <w:proofErr w:type="gramStart"/>
            <w:r w:rsidRPr="001E0720">
              <w:t>clear ,</w:t>
            </w:r>
            <w:proofErr w:type="gramEnd"/>
            <w:r w:rsidRPr="001E0720">
              <w:t xml:space="preserve"> M repetitions or P repetition of a TRN-Unit. How to do when P=0 case.</w:t>
            </w:r>
          </w:p>
        </w:tc>
        <w:tc>
          <w:tcPr>
            <w:tcW w:w="2476" w:type="dxa"/>
          </w:tcPr>
          <w:p w14:paraId="5F16D229" w14:textId="77777777" w:rsidR="002342B6" w:rsidRPr="00832257" w:rsidRDefault="002342B6" w:rsidP="00DE7765">
            <w:r w:rsidRPr="001E0720">
              <w:t>Add more text to clarify the function of TRN field to implement AGC function.</w:t>
            </w:r>
          </w:p>
        </w:tc>
      </w:tr>
    </w:tbl>
    <w:p w14:paraId="741C95EE" w14:textId="77777777" w:rsidR="002342B6" w:rsidRDefault="002342B6" w:rsidP="002342B6"/>
    <w:p w14:paraId="66B7CABB" w14:textId="363B41B3" w:rsidR="00A21B63" w:rsidRPr="000B6B10" w:rsidRDefault="00A21B63" w:rsidP="002342B6">
      <w:pPr>
        <w:rPr>
          <w:b/>
        </w:rPr>
      </w:pPr>
      <w:r w:rsidRPr="000B6B10">
        <w:rPr>
          <w:b/>
        </w:rPr>
        <w:t>Discussion</w:t>
      </w:r>
      <w:r w:rsidR="000B6B10">
        <w:rPr>
          <w:b/>
        </w:rPr>
        <w:t xml:space="preserve">:  </w:t>
      </w:r>
      <w:r w:rsidR="000B6B10" w:rsidRPr="000B6B10">
        <w:t xml:space="preserve">As discussed </w:t>
      </w:r>
      <w:r w:rsidR="00C966F7">
        <w:t>in</w:t>
      </w:r>
      <w:r w:rsidR="000B6B10">
        <w:rPr>
          <w:b/>
        </w:rPr>
        <w:t xml:space="preserve"> </w:t>
      </w:r>
      <w:r w:rsidR="000B6B10" w:rsidRPr="000B6B10">
        <w:t>IEEE 802.11-17/0007r1</w:t>
      </w:r>
      <w:r w:rsidR="000B6B10">
        <w:t xml:space="preserve">, the decision to not include an AGC field in EDMG </w:t>
      </w:r>
      <w:r w:rsidR="00A85363">
        <w:t xml:space="preserve">BRP </w:t>
      </w:r>
      <w:r w:rsidR="00C966F7">
        <w:t>packet</w:t>
      </w:r>
      <w:r w:rsidR="00A85363">
        <w:t>s</w:t>
      </w:r>
      <w:r w:rsidR="00C966F7">
        <w:t xml:space="preserve"> </w:t>
      </w:r>
      <w:r w:rsidR="009763DF">
        <w:t>came</w:t>
      </w:r>
      <w:r w:rsidR="00C966F7">
        <w:t xml:space="preserve"> in part from the fact that</w:t>
      </w:r>
      <w:r w:rsidR="009763DF">
        <w:t xml:space="preserve"> various 11ad implementations do not use the AGC field for AGC.  Existing 11ad implementations demonstrate that it is possible to set the AGC when processing the TRN field by not using the AGC field.</w:t>
      </w:r>
    </w:p>
    <w:p w14:paraId="19E2D432" w14:textId="77777777" w:rsidR="00A21B63" w:rsidRPr="000B6B10" w:rsidRDefault="00A21B63" w:rsidP="002342B6">
      <w:pPr>
        <w:rPr>
          <w:b/>
        </w:rPr>
      </w:pPr>
    </w:p>
    <w:p w14:paraId="07B0BEEE" w14:textId="33E95807" w:rsidR="002342B6" w:rsidRPr="000B6B10" w:rsidRDefault="002342B6" w:rsidP="002342B6">
      <w:r w:rsidRPr="000B6B10">
        <w:rPr>
          <w:b/>
        </w:rPr>
        <w:t>Proposed resolution</w:t>
      </w:r>
      <w:r w:rsidR="00A21B63" w:rsidRPr="000B6B10">
        <w:t>: Revised</w:t>
      </w:r>
    </w:p>
    <w:p w14:paraId="2299607E" w14:textId="77777777" w:rsidR="002342B6" w:rsidRPr="000B6B10" w:rsidRDefault="002342B6" w:rsidP="002342B6"/>
    <w:p w14:paraId="711785CE" w14:textId="77777777" w:rsidR="002342B6" w:rsidRPr="003516B4" w:rsidRDefault="002342B6" w:rsidP="002342B6">
      <w:pPr>
        <w:rPr>
          <w:szCs w:val="22"/>
        </w:rPr>
      </w:pPr>
      <w:r>
        <w:rPr>
          <w:i/>
        </w:rPr>
        <w:t xml:space="preserve">Add the following note at the end </w:t>
      </w:r>
      <w:r w:rsidRPr="00126E52">
        <w:rPr>
          <w:i/>
        </w:rPr>
        <w:t xml:space="preserve">of </w:t>
      </w:r>
      <w:r w:rsidRPr="00126E52">
        <w:rPr>
          <w:i/>
          <w:szCs w:val="22"/>
        </w:rPr>
        <w:t>30.9.2.2.5</w:t>
      </w:r>
    </w:p>
    <w:p w14:paraId="2E752D58" w14:textId="77777777" w:rsidR="002342B6" w:rsidRDefault="002342B6" w:rsidP="002342B6">
      <w:pPr>
        <w:rPr>
          <w:szCs w:val="22"/>
        </w:rPr>
      </w:pPr>
    </w:p>
    <w:p w14:paraId="60594609" w14:textId="1A601E8B" w:rsidR="002342B6" w:rsidRDefault="002342B6" w:rsidP="002342B6">
      <w:pPr>
        <w:rPr>
          <w:szCs w:val="22"/>
        </w:rPr>
      </w:pPr>
      <w:r>
        <w:rPr>
          <w:szCs w:val="22"/>
        </w:rPr>
        <w:t xml:space="preserve">NOTE – </w:t>
      </w:r>
      <w:r w:rsidR="00E17A4A">
        <w:rPr>
          <w:szCs w:val="22"/>
        </w:rPr>
        <w:t xml:space="preserve">When processing the TRN field of an EDMG BRP packet, the </w:t>
      </w:r>
      <w:r w:rsidR="0014595A">
        <w:rPr>
          <w:szCs w:val="22"/>
        </w:rPr>
        <w:t xml:space="preserve">repeated </w:t>
      </w:r>
      <w:r w:rsidR="00E17A4A">
        <w:rPr>
          <w:szCs w:val="22"/>
        </w:rPr>
        <w:t>transmission of</w:t>
      </w:r>
      <w:r>
        <w:rPr>
          <w:szCs w:val="22"/>
        </w:rPr>
        <w:t xml:space="preserve"> TRN subfields </w:t>
      </w:r>
      <w:r w:rsidR="00E17A4A">
        <w:rPr>
          <w:szCs w:val="22"/>
        </w:rPr>
        <w:t xml:space="preserve">with the same AWV, which could be </w:t>
      </w:r>
      <w:r w:rsidR="0014595A">
        <w:rPr>
          <w:szCs w:val="22"/>
        </w:rPr>
        <w:t>obtained</w:t>
      </w:r>
      <w:r w:rsidR="00E17A4A">
        <w:rPr>
          <w:szCs w:val="22"/>
        </w:rPr>
        <w:t xml:space="preserve"> by setting </w:t>
      </w:r>
      <w:r>
        <w:rPr>
          <w:szCs w:val="22"/>
        </w:rPr>
        <w:t xml:space="preserve">the </w:t>
      </w:r>
      <w:r w:rsidRPr="00B06807">
        <w:rPr>
          <w:szCs w:val="22"/>
        </w:rPr>
        <w:t xml:space="preserve">EDMG TRN-Unit </w:t>
      </w:r>
      <w:r>
        <w:rPr>
          <w:szCs w:val="22"/>
        </w:rPr>
        <w:t>P field</w:t>
      </w:r>
      <w:r w:rsidRPr="00B06807">
        <w:rPr>
          <w:szCs w:val="22"/>
        </w:rPr>
        <w:t xml:space="preserve"> </w:t>
      </w:r>
      <w:r>
        <w:rPr>
          <w:szCs w:val="22"/>
        </w:rPr>
        <w:t xml:space="preserve">and/or </w:t>
      </w:r>
      <w:r w:rsidRPr="00B06807">
        <w:rPr>
          <w:szCs w:val="22"/>
        </w:rPr>
        <w:t>EDMG TRN-Unit N field in the EDMG-Header-A</w:t>
      </w:r>
      <w:r>
        <w:rPr>
          <w:szCs w:val="22"/>
        </w:rPr>
        <w:t xml:space="preserve"> </w:t>
      </w:r>
      <w:r w:rsidR="003F3682">
        <w:rPr>
          <w:szCs w:val="22"/>
        </w:rPr>
        <w:t>to</w:t>
      </w:r>
      <w:r w:rsidR="00E17A4A">
        <w:rPr>
          <w:szCs w:val="22"/>
        </w:rPr>
        <w:t xml:space="preserve"> value</w:t>
      </w:r>
      <w:r w:rsidR="003F3682">
        <w:rPr>
          <w:szCs w:val="22"/>
        </w:rPr>
        <w:t>s</w:t>
      </w:r>
      <w:r>
        <w:rPr>
          <w:szCs w:val="22"/>
        </w:rPr>
        <w:t xml:space="preserve"> greater than 0</w:t>
      </w:r>
      <w:r w:rsidR="00E17A4A">
        <w:rPr>
          <w:szCs w:val="22"/>
        </w:rPr>
        <w:t>,</w:t>
      </w:r>
      <w:r>
        <w:rPr>
          <w:szCs w:val="22"/>
        </w:rPr>
        <w:t xml:space="preserve"> may be used for AGC.</w:t>
      </w:r>
    </w:p>
    <w:p w14:paraId="41B2F4ED" w14:textId="77777777" w:rsidR="00D225FF" w:rsidRDefault="00D225FF"/>
    <w:p w14:paraId="0FBC1FE5" w14:textId="77777777" w:rsidR="00DC1EBF" w:rsidRDefault="00DC1EBF" w:rsidP="00DC1EBF"/>
    <w:p w14:paraId="7DB9EBAA" w14:textId="77777777" w:rsidR="000138FC" w:rsidRDefault="000138FC" w:rsidP="00DC1EBF"/>
    <w:tbl>
      <w:tblPr>
        <w:tblStyle w:val="TableGrid"/>
        <w:tblW w:w="0" w:type="auto"/>
        <w:tblLook w:val="04A0" w:firstRow="1" w:lastRow="0" w:firstColumn="1" w:lastColumn="0" w:noHBand="0" w:noVBand="1"/>
      </w:tblPr>
      <w:tblGrid>
        <w:gridCol w:w="621"/>
        <w:gridCol w:w="1096"/>
        <w:gridCol w:w="898"/>
        <w:gridCol w:w="4254"/>
        <w:gridCol w:w="2481"/>
      </w:tblGrid>
      <w:tr w:rsidR="00DC1EBF" w14:paraId="29E5094E" w14:textId="77777777" w:rsidTr="00DE7765">
        <w:tc>
          <w:tcPr>
            <w:tcW w:w="624" w:type="dxa"/>
          </w:tcPr>
          <w:p w14:paraId="0593FB76" w14:textId="77777777" w:rsidR="00DC1EBF" w:rsidRPr="0064306F" w:rsidRDefault="00DC1EBF" w:rsidP="00DE7765">
            <w:pPr>
              <w:rPr>
                <w:b/>
                <w:sz w:val="16"/>
                <w:szCs w:val="16"/>
              </w:rPr>
            </w:pPr>
            <w:r w:rsidRPr="0064306F">
              <w:rPr>
                <w:b/>
                <w:sz w:val="16"/>
                <w:szCs w:val="16"/>
              </w:rPr>
              <w:t>CID</w:t>
            </w:r>
          </w:p>
        </w:tc>
        <w:tc>
          <w:tcPr>
            <w:tcW w:w="991" w:type="dxa"/>
          </w:tcPr>
          <w:p w14:paraId="1922800A" w14:textId="77777777" w:rsidR="00DC1EBF" w:rsidRPr="0064306F" w:rsidRDefault="00DC1EBF" w:rsidP="00DE7765">
            <w:pPr>
              <w:rPr>
                <w:b/>
                <w:sz w:val="16"/>
                <w:szCs w:val="16"/>
              </w:rPr>
            </w:pPr>
            <w:r w:rsidRPr="0064306F">
              <w:rPr>
                <w:b/>
                <w:sz w:val="16"/>
                <w:szCs w:val="16"/>
              </w:rPr>
              <w:t>Clause</w:t>
            </w:r>
          </w:p>
        </w:tc>
        <w:tc>
          <w:tcPr>
            <w:tcW w:w="900" w:type="dxa"/>
          </w:tcPr>
          <w:p w14:paraId="5B96AC83" w14:textId="77777777" w:rsidR="00DC1EBF" w:rsidRPr="0064306F" w:rsidRDefault="00DC1EBF" w:rsidP="00DE7765">
            <w:pPr>
              <w:rPr>
                <w:b/>
                <w:sz w:val="16"/>
                <w:szCs w:val="16"/>
              </w:rPr>
            </w:pPr>
            <w:r w:rsidRPr="0064306F">
              <w:rPr>
                <w:b/>
                <w:sz w:val="16"/>
                <w:szCs w:val="16"/>
              </w:rPr>
              <w:t>Page</w:t>
            </w:r>
          </w:p>
        </w:tc>
        <w:tc>
          <w:tcPr>
            <w:tcW w:w="4329" w:type="dxa"/>
          </w:tcPr>
          <w:p w14:paraId="3E65163A" w14:textId="77777777" w:rsidR="00DC1EBF" w:rsidRPr="0064306F" w:rsidRDefault="00DC1EBF" w:rsidP="00DE7765">
            <w:pPr>
              <w:rPr>
                <w:b/>
                <w:sz w:val="16"/>
                <w:szCs w:val="16"/>
              </w:rPr>
            </w:pPr>
            <w:r w:rsidRPr="0064306F">
              <w:rPr>
                <w:b/>
                <w:sz w:val="16"/>
                <w:szCs w:val="16"/>
              </w:rPr>
              <w:t>Comment</w:t>
            </w:r>
          </w:p>
        </w:tc>
        <w:tc>
          <w:tcPr>
            <w:tcW w:w="2506" w:type="dxa"/>
          </w:tcPr>
          <w:p w14:paraId="4712737B" w14:textId="77777777" w:rsidR="00DC1EBF" w:rsidRPr="0064306F" w:rsidRDefault="00DC1EBF" w:rsidP="00DE7765">
            <w:pPr>
              <w:rPr>
                <w:b/>
                <w:sz w:val="16"/>
                <w:szCs w:val="16"/>
              </w:rPr>
            </w:pPr>
            <w:r w:rsidRPr="0064306F">
              <w:rPr>
                <w:b/>
                <w:sz w:val="16"/>
                <w:szCs w:val="16"/>
              </w:rPr>
              <w:t>Proposed change</w:t>
            </w:r>
          </w:p>
        </w:tc>
      </w:tr>
      <w:tr w:rsidR="00DC1EBF" w14:paraId="5C6FBCEE" w14:textId="77777777" w:rsidTr="00DE7765">
        <w:tc>
          <w:tcPr>
            <w:tcW w:w="624" w:type="dxa"/>
          </w:tcPr>
          <w:p w14:paraId="52A2C416" w14:textId="77777777" w:rsidR="00DC1EBF" w:rsidRDefault="00DC1EBF" w:rsidP="00DE7765">
            <w:r>
              <w:t>298</w:t>
            </w:r>
          </w:p>
        </w:tc>
        <w:tc>
          <w:tcPr>
            <w:tcW w:w="991" w:type="dxa"/>
          </w:tcPr>
          <w:p w14:paraId="49495629" w14:textId="77777777" w:rsidR="00DC1EBF" w:rsidRDefault="00DC1EBF" w:rsidP="00DE7765">
            <w:r>
              <w:t>30.9.2.2.6</w:t>
            </w:r>
          </w:p>
        </w:tc>
        <w:tc>
          <w:tcPr>
            <w:tcW w:w="900" w:type="dxa"/>
          </w:tcPr>
          <w:p w14:paraId="1D7B3864" w14:textId="77777777" w:rsidR="00DC1EBF" w:rsidRDefault="00DC1EBF" w:rsidP="00DE7765">
            <w:r>
              <w:t>157.16</w:t>
            </w:r>
          </w:p>
        </w:tc>
        <w:tc>
          <w:tcPr>
            <w:tcW w:w="4329" w:type="dxa"/>
          </w:tcPr>
          <w:p w14:paraId="1B2F1179" w14:textId="77777777" w:rsidR="00DC1EBF" w:rsidRDefault="00DC1EBF" w:rsidP="00DE7765">
            <w:r w:rsidRPr="001E0720">
              <w:t xml:space="preserve">For pairs of </w:t>
            </w:r>
            <w:proofErr w:type="spellStart"/>
            <w:r w:rsidRPr="001E0720">
              <w:t>Golay</w:t>
            </w:r>
            <w:proofErr w:type="spellEnd"/>
            <w:r w:rsidRPr="001E0720">
              <w:t xml:space="preserve"> complementary sequences, the number is 3. For </w:t>
            </w:r>
            <w:proofErr w:type="spellStart"/>
            <w:r w:rsidRPr="001E0720">
              <w:t>Goaly</w:t>
            </w:r>
            <w:proofErr w:type="spellEnd"/>
            <w:r w:rsidRPr="001E0720">
              <w:t xml:space="preserve"> </w:t>
            </w:r>
            <w:proofErr w:type="gramStart"/>
            <w:r w:rsidRPr="001E0720">
              <w:t>sequences ,the</w:t>
            </w:r>
            <w:proofErr w:type="gramEnd"/>
            <w:r w:rsidRPr="001E0720">
              <w:t xml:space="preserve"> number is 6. "6 </w:t>
            </w:r>
            <w:proofErr w:type="spellStart"/>
            <w:r w:rsidRPr="001E0720">
              <w:t>Golay</w:t>
            </w:r>
            <w:proofErr w:type="spellEnd"/>
            <w:r w:rsidRPr="001E0720">
              <w:t xml:space="preserve"> </w:t>
            </w:r>
            <w:proofErr w:type="spellStart"/>
            <w:r w:rsidRPr="001E0720">
              <w:t>complentary</w:t>
            </w:r>
            <w:proofErr w:type="spellEnd"/>
            <w:r w:rsidRPr="001E0720">
              <w:t xml:space="preserve"> sequences </w:t>
            </w:r>
            <w:proofErr w:type="spellStart"/>
            <w:r w:rsidRPr="001E0720">
              <w:t>Gai</w:t>
            </w:r>
            <w:proofErr w:type="spellEnd"/>
            <w:r w:rsidRPr="001E0720">
              <w:t xml:space="preserve"> N and </w:t>
            </w:r>
            <w:proofErr w:type="spellStart"/>
            <w:r w:rsidRPr="001E0720">
              <w:t>Gbi</w:t>
            </w:r>
            <w:proofErr w:type="spellEnd"/>
            <w:r w:rsidRPr="001E0720">
              <w:t xml:space="preserve"> </w:t>
            </w:r>
            <w:proofErr w:type="gramStart"/>
            <w:r w:rsidRPr="001E0720">
              <w:t>N "</w:t>
            </w:r>
            <w:proofErr w:type="gramEnd"/>
            <w:r w:rsidRPr="001E0720">
              <w:t xml:space="preserve"> is not proper.</w:t>
            </w:r>
          </w:p>
        </w:tc>
        <w:tc>
          <w:tcPr>
            <w:tcW w:w="2506" w:type="dxa"/>
          </w:tcPr>
          <w:p w14:paraId="77BE0AD2" w14:textId="77777777" w:rsidR="00DC1EBF" w:rsidRDefault="00DC1EBF" w:rsidP="00DE7765">
            <w:r>
              <w:t xml:space="preserve">Replace "6 </w:t>
            </w:r>
            <w:proofErr w:type="spellStart"/>
            <w:r>
              <w:t>Golay</w:t>
            </w:r>
            <w:proofErr w:type="spellEnd"/>
            <w:r>
              <w:t xml:space="preserve"> </w:t>
            </w:r>
            <w:proofErr w:type="spellStart"/>
            <w:r>
              <w:t>complentary</w:t>
            </w:r>
            <w:proofErr w:type="spellEnd"/>
            <w:r>
              <w:t xml:space="preserve"> sequences </w:t>
            </w:r>
            <w:proofErr w:type="spellStart"/>
            <w:r>
              <w:t>Gai</w:t>
            </w:r>
            <w:proofErr w:type="spellEnd"/>
            <w:r>
              <w:t xml:space="preserve"> N and </w:t>
            </w:r>
            <w:proofErr w:type="spellStart"/>
            <w:r>
              <w:t>Gbi</w:t>
            </w:r>
            <w:proofErr w:type="spellEnd"/>
            <w:r>
              <w:t xml:space="preserve"> N " by" 3 pairs of </w:t>
            </w:r>
            <w:proofErr w:type="spellStart"/>
            <w:r>
              <w:t>Golay</w:t>
            </w:r>
            <w:proofErr w:type="spellEnd"/>
            <w:r>
              <w:t xml:space="preserve"> complementary sequences ( </w:t>
            </w:r>
            <w:proofErr w:type="spellStart"/>
            <w:r>
              <w:t>Gai</w:t>
            </w:r>
            <w:proofErr w:type="spellEnd"/>
            <w:r>
              <w:t xml:space="preserve"> N , </w:t>
            </w:r>
            <w:proofErr w:type="spellStart"/>
            <w:r>
              <w:t>Gbi</w:t>
            </w:r>
            <w:proofErr w:type="spellEnd"/>
            <w:r>
              <w:t xml:space="preserve"> N )"</w:t>
            </w:r>
          </w:p>
          <w:p w14:paraId="50B21F83" w14:textId="77777777" w:rsidR="00DC1EBF" w:rsidRPr="00832257" w:rsidRDefault="00DC1EBF" w:rsidP="00DE7765">
            <w:r>
              <w:t xml:space="preserve">or "6 </w:t>
            </w:r>
            <w:proofErr w:type="spellStart"/>
            <w:r>
              <w:t>Golay</w:t>
            </w:r>
            <w:proofErr w:type="spellEnd"/>
            <w:r>
              <w:t xml:space="preserve"> sequences </w:t>
            </w:r>
            <w:proofErr w:type="spellStart"/>
            <w:r>
              <w:t>Gai</w:t>
            </w:r>
            <w:proofErr w:type="spellEnd"/>
            <w:r>
              <w:t xml:space="preserve"> N or </w:t>
            </w:r>
            <w:proofErr w:type="spellStart"/>
            <w:r>
              <w:t>Gbi</w:t>
            </w:r>
            <w:proofErr w:type="spellEnd"/>
            <w:r>
              <w:t xml:space="preserve"> N "</w:t>
            </w:r>
          </w:p>
        </w:tc>
      </w:tr>
    </w:tbl>
    <w:p w14:paraId="45AFD638" w14:textId="77777777" w:rsidR="00DC1EBF" w:rsidRDefault="00DC1EBF" w:rsidP="00DC1EBF"/>
    <w:p w14:paraId="05BA016E" w14:textId="293F47FF" w:rsidR="00DC1EBF" w:rsidRDefault="00DC1EBF" w:rsidP="00DC1EBF">
      <w:r w:rsidRPr="00547F72">
        <w:rPr>
          <w:b/>
        </w:rPr>
        <w:t>Proposed resolution</w:t>
      </w:r>
      <w:r>
        <w:t xml:space="preserve">: </w:t>
      </w:r>
      <w:r w:rsidR="00637930">
        <w:t>Revised</w:t>
      </w:r>
    </w:p>
    <w:p w14:paraId="4BD59FB1" w14:textId="77777777" w:rsidR="00DC1EBF" w:rsidRDefault="00DC1EBF" w:rsidP="00DC1EBF"/>
    <w:p w14:paraId="5D5C351F" w14:textId="77777777" w:rsidR="00DC1EBF" w:rsidRPr="003516B4" w:rsidRDefault="00DC1EBF" w:rsidP="00DC1EBF">
      <w:pPr>
        <w:rPr>
          <w:szCs w:val="22"/>
        </w:rPr>
      </w:pPr>
      <w:r>
        <w:rPr>
          <w:i/>
        </w:rPr>
        <w:t xml:space="preserve">Replace the first sentence of </w:t>
      </w:r>
      <w:r w:rsidRPr="00B01F1C">
        <w:rPr>
          <w:i/>
        </w:rPr>
        <w:t>30.9.2.2.6</w:t>
      </w:r>
      <w:r>
        <w:rPr>
          <w:i/>
        </w:rPr>
        <w:t xml:space="preserve"> with the following</w:t>
      </w:r>
    </w:p>
    <w:p w14:paraId="356ECEB6" w14:textId="77777777" w:rsidR="00DC1EBF" w:rsidRDefault="00DC1EBF" w:rsidP="00DC1EBF">
      <w:pPr>
        <w:rPr>
          <w:szCs w:val="22"/>
        </w:rPr>
      </w:pPr>
    </w:p>
    <w:p w14:paraId="76FCFDE5" w14:textId="77777777" w:rsidR="00DC1EBF" w:rsidRDefault="00DC1EBF" w:rsidP="00DC1EBF">
      <w:pPr>
        <w:rPr>
          <w:szCs w:val="22"/>
        </w:rPr>
      </w:pPr>
      <w:r w:rsidRPr="00F50160">
        <w:t xml:space="preserve">The </w:t>
      </w:r>
      <w:r>
        <w:t xml:space="preserve">basic TRN subfield for the </w:t>
      </w:r>
      <w:proofErr w:type="spellStart"/>
      <w:r w:rsidRPr="00FF6D20">
        <w:rPr>
          <w:i/>
        </w:rPr>
        <w:t>i</w:t>
      </w:r>
      <w:r w:rsidRPr="00FF6D20">
        <w:rPr>
          <w:vertAlign w:val="superscript"/>
        </w:rPr>
        <w:t>th</w:t>
      </w:r>
      <w:proofErr w:type="spellEnd"/>
      <w:r w:rsidRPr="00F50160">
        <w:t xml:space="preserve"> spatial stream</w:t>
      </w:r>
      <w:r>
        <w:t xml:space="preserve">, </w:t>
      </w:r>
      <w:proofErr w:type="spellStart"/>
      <w:r w:rsidRPr="00F50160">
        <w:t>TRN</w:t>
      </w:r>
      <w:r w:rsidRPr="00C05D7E">
        <w:rPr>
          <w:vertAlign w:val="superscript"/>
        </w:rPr>
        <w:t>i</w:t>
      </w:r>
      <w:r w:rsidRPr="00C05D7E">
        <w:rPr>
          <w:vertAlign w:val="subscript"/>
        </w:rPr>
        <w:t>basic</w:t>
      </w:r>
      <w:proofErr w:type="spellEnd"/>
      <w:r>
        <w:t>,</w:t>
      </w:r>
      <w:r w:rsidRPr="00F50160">
        <w:t xml:space="preserve"> is composed of </w:t>
      </w:r>
      <w:r>
        <w:t>a pair of</w:t>
      </w:r>
      <w:r w:rsidRPr="00F50160">
        <w:t xml:space="preserve"> </w:t>
      </w:r>
      <w:proofErr w:type="spellStart"/>
      <w:r w:rsidRPr="00F50160">
        <w:t>Golay</w:t>
      </w:r>
      <w:proofErr w:type="spellEnd"/>
      <w:r w:rsidRPr="00F50160">
        <w:t xml:space="preserve"> complementary sequences</w:t>
      </w:r>
      <w:r>
        <w:t>,</w:t>
      </w:r>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xml:space="preserve"> and </w:t>
      </w:r>
      <w:proofErr w:type="spellStart"/>
      <w:r w:rsidRPr="00F50160">
        <w:t>G</w:t>
      </w:r>
      <w:r>
        <w:t>b</w:t>
      </w:r>
      <w:r w:rsidRPr="00C05D7E">
        <w:rPr>
          <w:vertAlign w:val="superscript"/>
        </w:rPr>
        <w:t>i</w:t>
      </w:r>
      <w:r w:rsidRPr="00C05D7E">
        <w:rPr>
          <w:vertAlign w:val="subscript"/>
        </w:rPr>
        <w:t>N</w:t>
      </w:r>
      <w:proofErr w:type="spellEnd"/>
      <w:r>
        <w:t>, arranged as</w:t>
      </w:r>
      <w:r w:rsidRPr="00F50160">
        <w:t xml:space="preserve"> </w:t>
      </w:r>
      <w:proofErr w:type="spellStart"/>
      <w:r w:rsidRPr="00F50160">
        <w:t>TRN</w:t>
      </w:r>
      <w:r w:rsidRPr="00FF6D20">
        <w:rPr>
          <w:vertAlign w:val="superscript"/>
        </w:rPr>
        <w:t>i</w:t>
      </w:r>
      <w:r w:rsidRPr="00FF6D20">
        <w:rPr>
          <w:vertAlign w:val="subscript"/>
        </w:rPr>
        <w:t>basic</w:t>
      </w:r>
      <w:proofErr w:type="spellEnd"/>
      <w:r w:rsidRPr="00F50160">
        <w:t xml:space="preserve"> = [</w:t>
      </w:r>
      <w:proofErr w:type="spellStart"/>
      <w:r w:rsidRPr="00F50160">
        <w:t>Ga</w:t>
      </w:r>
      <w:r w:rsidRPr="00FF6D20">
        <w:rPr>
          <w:vertAlign w:val="superscript"/>
        </w:rPr>
        <w:t>i</w:t>
      </w:r>
      <w:r w:rsidRPr="00FF6D20">
        <w:rPr>
          <w:vertAlign w:val="subscript"/>
        </w:rPr>
        <w:t>N</w:t>
      </w:r>
      <w:proofErr w:type="spellEnd"/>
      <w:r w:rsidRPr="00F50160">
        <w:t>, -</w:t>
      </w:r>
      <w:proofErr w:type="spellStart"/>
      <w:r w:rsidRPr="00F50160">
        <w:t>Gb</w:t>
      </w:r>
      <w:r w:rsidRPr="00FF6D20">
        <w:rPr>
          <w:vertAlign w:val="superscript"/>
        </w:rPr>
        <w:t>i</w:t>
      </w:r>
      <w:r w:rsidRPr="00FF6D20">
        <w:rPr>
          <w:vertAlign w:val="subscript"/>
        </w:rPr>
        <w:t>N</w:t>
      </w:r>
      <w:proofErr w:type="spellEnd"/>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xml:space="preserve">, </w:t>
      </w:r>
      <w:proofErr w:type="spellStart"/>
      <w:r w:rsidRPr="00F50160">
        <w:t>Gb</w:t>
      </w:r>
      <w:r w:rsidRPr="00FF6D20">
        <w:rPr>
          <w:vertAlign w:val="superscript"/>
        </w:rPr>
        <w:t>i</w:t>
      </w:r>
      <w:r w:rsidRPr="00FF6D20">
        <w:rPr>
          <w:vertAlign w:val="subscript"/>
        </w:rPr>
        <w:t>N</w:t>
      </w:r>
      <w:proofErr w:type="spellEnd"/>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w:t>
      </w:r>
      <w:proofErr w:type="spellStart"/>
      <w:r w:rsidRPr="00F50160">
        <w:t>Gb</w:t>
      </w:r>
      <w:r w:rsidRPr="00FF6D20">
        <w:rPr>
          <w:vertAlign w:val="superscript"/>
        </w:rPr>
        <w:t>i</w:t>
      </w:r>
      <w:r w:rsidRPr="00FF6D20">
        <w:rPr>
          <w:vertAlign w:val="subscript"/>
        </w:rPr>
        <w:t>N</w:t>
      </w:r>
      <w:proofErr w:type="spellEnd"/>
      <w:r w:rsidRPr="00F50160">
        <w:t>],</w:t>
      </w:r>
      <w:r>
        <w:t xml:space="preserve"> where</w:t>
      </w:r>
    </w:p>
    <w:p w14:paraId="62A53BF7" w14:textId="77777777" w:rsidR="00DC1EBF" w:rsidRDefault="00DC1EBF" w:rsidP="00DC1EBF"/>
    <w:p w14:paraId="7BB9C179" w14:textId="77777777" w:rsidR="00637930" w:rsidRDefault="00637930" w:rsidP="00DC1EBF"/>
    <w:p w14:paraId="7942C5EB" w14:textId="6092CAB9" w:rsidR="000138FC" w:rsidRDefault="000138FC">
      <w:r>
        <w:br w:type="page"/>
      </w:r>
    </w:p>
    <w:tbl>
      <w:tblPr>
        <w:tblStyle w:val="TableGrid"/>
        <w:tblW w:w="0" w:type="auto"/>
        <w:tblLook w:val="04A0" w:firstRow="1" w:lastRow="0" w:firstColumn="1" w:lastColumn="0" w:noHBand="0" w:noVBand="1"/>
      </w:tblPr>
      <w:tblGrid>
        <w:gridCol w:w="624"/>
        <w:gridCol w:w="991"/>
        <w:gridCol w:w="900"/>
        <w:gridCol w:w="4329"/>
        <w:gridCol w:w="2506"/>
      </w:tblGrid>
      <w:tr w:rsidR="00C01913" w14:paraId="7D7E5345" w14:textId="77777777" w:rsidTr="00DE7765">
        <w:tc>
          <w:tcPr>
            <w:tcW w:w="624" w:type="dxa"/>
          </w:tcPr>
          <w:p w14:paraId="66EFC8FB" w14:textId="77777777" w:rsidR="00C01913" w:rsidRPr="0064306F" w:rsidRDefault="00C01913" w:rsidP="00DE7765">
            <w:pPr>
              <w:rPr>
                <w:b/>
                <w:sz w:val="16"/>
                <w:szCs w:val="16"/>
              </w:rPr>
            </w:pPr>
            <w:r w:rsidRPr="0064306F">
              <w:rPr>
                <w:b/>
                <w:sz w:val="16"/>
                <w:szCs w:val="16"/>
              </w:rPr>
              <w:lastRenderedPageBreak/>
              <w:t>CID</w:t>
            </w:r>
          </w:p>
        </w:tc>
        <w:tc>
          <w:tcPr>
            <w:tcW w:w="991" w:type="dxa"/>
          </w:tcPr>
          <w:p w14:paraId="17FE3AC0" w14:textId="77777777" w:rsidR="00C01913" w:rsidRPr="0064306F" w:rsidRDefault="00C01913" w:rsidP="00DE7765">
            <w:pPr>
              <w:rPr>
                <w:b/>
                <w:sz w:val="16"/>
                <w:szCs w:val="16"/>
              </w:rPr>
            </w:pPr>
            <w:r w:rsidRPr="0064306F">
              <w:rPr>
                <w:b/>
                <w:sz w:val="16"/>
                <w:szCs w:val="16"/>
              </w:rPr>
              <w:t>Clause</w:t>
            </w:r>
          </w:p>
        </w:tc>
        <w:tc>
          <w:tcPr>
            <w:tcW w:w="900" w:type="dxa"/>
          </w:tcPr>
          <w:p w14:paraId="0F208B01" w14:textId="77777777" w:rsidR="00C01913" w:rsidRPr="0064306F" w:rsidRDefault="00C01913" w:rsidP="00DE7765">
            <w:pPr>
              <w:rPr>
                <w:b/>
                <w:sz w:val="16"/>
                <w:szCs w:val="16"/>
              </w:rPr>
            </w:pPr>
            <w:r w:rsidRPr="0064306F">
              <w:rPr>
                <w:b/>
                <w:sz w:val="16"/>
                <w:szCs w:val="16"/>
              </w:rPr>
              <w:t>Page</w:t>
            </w:r>
          </w:p>
        </w:tc>
        <w:tc>
          <w:tcPr>
            <w:tcW w:w="4329" w:type="dxa"/>
          </w:tcPr>
          <w:p w14:paraId="6E816221" w14:textId="77777777" w:rsidR="00C01913" w:rsidRPr="0064306F" w:rsidRDefault="00C01913" w:rsidP="00DE7765">
            <w:pPr>
              <w:rPr>
                <w:b/>
                <w:sz w:val="16"/>
                <w:szCs w:val="16"/>
              </w:rPr>
            </w:pPr>
            <w:r w:rsidRPr="0064306F">
              <w:rPr>
                <w:b/>
                <w:sz w:val="16"/>
                <w:szCs w:val="16"/>
              </w:rPr>
              <w:t>Comment</w:t>
            </w:r>
          </w:p>
        </w:tc>
        <w:tc>
          <w:tcPr>
            <w:tcW w:w="2506" w:type="dxa"/>
          </w:tcPr>
          <w:p w14:paraId="749E71BD" w14:textId="77777777" w:rsidR="00C01913" w:rsidRPr="0064306F" w:rsidRDefault="00C01913" w:rsidP="00DE7765">
            <w:pPr>
              <w:rPr>
                <w:b/>
                <w:sz w:val="16"/>
                <w:szCs w:val="16"/>
              </w:rPr>
            </w:pPr>
            <w:r w:rsidRPr="0064306F">
              <w:rPr>
                <w:b/>
                <w:sz w:val="16"/>
                <w:szCs w:val="16"/>
              </w:rPr>
              <w:t>Proposed change</w:t>
            </w:r>
          </w:p>
        </w:tc>
      </w:tr>
      <w:tr w:rsidR="00C01913" w14:paraId="1194455C" w14:textId="77777777" w:rsidTr="00DE7765">
        <w:tc>
          <w:tcPr>
            <w:tcW w:w="624" w:type="dxa"/>
          </w:tcPr>
          <w:p w14:paraId="724D88C2" w14:textId="77777777" w:rsidR="00C01913" w:rsidRDefault="00C01913" w:rsidP="00DE7765">
            <w:r>
              <w:t>409</w:t>
            </w:r>
          </w:p>
        </w:tc>
        <w:tc>
          <w:tcPr>
            <w:tcW w:w="991" w:type="dxa"/>
          </w:tcPr>
          <w:p w14:paraId="23845CB6" w14:textId="77777777" w:rsidR="00C01913" w:rsidRDefault="00C01913" w:rsidP="00DE7765">
            <w:r>
              <w:t>30.2.2</w:t>
            </w:r>
          </w:p>
        </w:tc>
        <w:tc>
          <w:tcPr>
            <w:tcW w:w="900" w:type="dxa"/>
          </w:tcPr>
          <w:p w14:paraId="27E56AB1" w14:textId="77777777" w:rsidR="00C01913" w:rsidRDefault="00C01913" w:rsidP="00DE7765">
            <w:r>
              <w:t>97.01</w:t>
            </w:r>
          </w:p>
        </w:tc>
        <w:tc>
          <w:tcPr>
            <w:tcW w:w="4329" w:type="dxa"/>
          </w:tcPr>
          <w:p w14:paraId="273AC119" w14:textId="77777777" w:rsidR="00C01913" w:rsidRDefault="00C01913" w:rsidP="00DE7765">
            <w:r w:rsidRPr="00DC03AD">
              <w:t>EDMG_TRN_LEN values not defined in value column.</w:t>
            </w:r>
          </w:p>
        </w:tc>
        <w:tc>
          <w:tcPr>
            <w:tcW w:w="2506" w:type="dxa"/>
          </w:tcPr>
          <w:p w14:paraId="140EA9C9" w14:textId="77777777" w:rsidR="00C01913" w:rsidRPr="00832257" w:rsidRDefault="00C01913" w:rsidP="00DE7765">
            <w:r w:rsidRPr="006F39D1">
              <w:t>define possible values for parameter</w:t>
            </w:r>
          </w:p>
        </w:tc>
      </w:tr>
    </w:tbl>
    <w:p w14:paraId="00359CE3" w14:textId="77777777" w:rsidR="00C01913" w:rsidRDefault="00C01913" w:rsidP="00C01913"/>
    <w:p w14:paraId="23D0685D" w14:textId="77777777" w:rsidR="00C01913" w:rsidRPr="00547F72" w:rsidRDefault="00C01913" w:rsidP="00C01913">
      <w:pPr>
        <w:rPr>
          <w:b/>
        </w:rPr>
      </w:pPr>
      <w:r w:rsidRPr="00547F72">
        <w:rPr>
          <w:b/>
        </w:rPr>
        <w:t>Discussion:</w:t>
      </w:r>
      <w:r>
        <w:rPr>
          <w:b/>
        </w:rPr>
        <w:t xml:space="preserve"> </w:t>
      </w:r>
      <w:r>
        <w:t>The maximum number of TRN-Units hasn’t been discussed by the group yet.  In the resolution below, I assumed it to be equal to the maximum value possible to be represented in the EDMG-Header-A (8 bits).  Given that a TRN-Unit may be as short as one TRN subfield, it makes sense to keep the maximum number of TRN-Units to be the maximum allowable in the EDMG-Header-A.  Other constraints that may impose a lower limit to the maximum number of TRN-Units (for example, depending on the configuration of the TRN-Unit) could be defined.</w:t>
      </w:r>
    </w:p>
    <w:p w14:paraId="0D407E99" w14:textId="77777777" w:rsidR="00C01913" w:rsidRDefault="00C01913" w:rsidP="00C01913"/>
    <w:p w14:paraId="7E456807" w14:textId="332EF8EF" w:rsidR="00C01913" w:rsidRDefault="00C01913" w:rsidP="00C01913">
      <w:r w:rsidRPr="00547F72">
        <w:rPr>
          <w:b/>
        </w:rPr>
        <w:t>Proposed resolution</w:t>
      </w:r>
      <w:r>
        <w:t xml:space="preserve">: </w:t>
      </w:r>
      <w:r w:rsidR="00637930">
        <w:t>Revised</w:t>
      </w:r>
    </w:p>
    <w:p w14:paraId="47B4DA71" w14:textId="77777777" w:rsidR="00C01913" w:rsidRDefault="00C01913" w:rsidP="00C01913"/>
    <w:p w14:paraId="002CEB4F" w14:textId="77777777" w:rsidR="00C01913" w:rsidRPr="003516B4" w:rsidRDefault="00C01913" w:rsidP="00C01913">
      <w:pPr>
        <w:rPr>
          <w:szCs w:val="22"/>
        </w:rPr>
      </w:pPr>
      <w:r>
        <w:rPr>
          <w:i/>
        </w:rPr>
        <w:t xml:space="preserve">Add the following as value for </w:t>
      </w:r>
      <w:r w:rsidRPr="00550A06">
        <w:rPr>
          <w:i/>
        </w:rPr>
        <w:t>EDMG_TRN_LEN</w:t>
      </w:r>
    </w:p>
    <w:p w14:paraId="564BE966" w14:textId="77777777" w:rsidR="00C01913" w:rsidRDefault="00C01913" w:rsidP="00C01913"/>
    <w:p w14:paraId="3945D4A2" w14:textId="77777777" w:rsidR="00C01913" w:rsidRDefault="00C01913" w:rsidP="00C01913">
      <w:r>
        <w:t>I</w:t>
      </w:r>
      <w:r w:rsidRPr="00422A69">
        <w:t xml:space="preserve">ndicates the </w:t>
      </w:r>
      <w:r>
        <w:t>number of TRN-Units in</w:t>
      </w:r>
      <w:r w:rsidRPr="00422A69">
        <w:t xml:space="preserve"> the training field. Values are in the range 0–</w:t>
      </w:r>
      <w:r>
        <w:t>255</w:t>
      </w:r>
      <w:r w:rsidRPr="00422A69">
        <w:t xml:space="preserve"> (see </w:t>
      </w:r>
      <w:r>
        <w:t>30.9.2.2.5</w:t>
      </w:r>
      <w:r w:rsidRPr="00422A69">
        <w:t>).</w:t>
      </w:r>
    </w:p>
    <w:p w14:paraId="46FB2644" w14:textId="5691D662" w:rsidR="00637930" w:rsidRDefault="00637930"/>
    <w:p w14:paraId="33DA5994" w14:textId="77777777" w:rsidR="00D101F6" w:rsidRDefault="00D101F6"/>
    <w:p w14:paraId="5AAB436D" w14:textId="77777777" w:rsidR="00D101F6" w:rsidRDefault="00D101F6"/>
    <w:tbl>
      <w:tblPr>
        <w:tblStyle w:val="TableGrid"/>
        <w:tblW w:w="0" w:type="auto"/>
        <w:tblLook w:val="04A0" w:firstRow="1" w:lastRow="0" w:firstColumn="1" w:lastColumn="0" w:noHBand="0" w:noVBand="1"/>
      </w:tblPr>
      <w:tblGrid>
        <w:gridCol w:w="624"/>
        <w:gridCol w:w="991"/>
        <w:gridCol w:w="900"/>
        <w:gridCol w:w="4329"/>
        <w:gridCol w:w="2506"/>
      </w:tblGrid>
      <w:tr w:rsidR="00C01913" w14:paraId="66EB1D15" w14:textId="77777777" w:rsidTr="00DE7765">
        <w:tc>
          <w:tcPr>
            <w:tcW w:w="624" w:type="dxa"/>
          </w:tcPr>
          <w:p w14:paraId="30F224F4" w14:textId="77777777" w:rsidR="00C01913" w:rsidRPr="0064306F" w:rsidRDefault="00C01913" w:rsidP="00DE7765">
            <w:pPr>
              <w:rPr>
                <w:b/>
                <w:sz w:val="16"/>
                <w:szCs w:val="16"/>
              </w:rPr>
            </w:pPr>
            <w:r w:rsidRPr="0064306F">
              <w:rPr>
                <w:b/>
                <w:sz w:val="16"/>
                <w:szCs w:val="16"/>
              </w:rPr>
              <w:t>CID</w:t>
            </w:r>
          </w:p>
        </w:tc>
        <w:tc>
          <w:tcPr>
            <w:tcW w:w="991" w:type="dxa"/>
          </w:tcPr>
          <w:p w14:paraId="548065E7" w14:textId="77777777" w:rsidR="00C01913" w:rsidRPr="0064306F" w:rsidRDefault="00C01913" w:rsidP="00DE7765">
            <w:pPr>
              <w:rPr>
                <w:b/>
                <w:sz w:val="16"/>
                <w:szCs w:val="16"/>
              </w:rPr>
            </w:pPr>
            <w:r w:rsidRPr="0064306F">
              <w:rPr>
                <w:b/>
                <w:sz w:val="16"/>
                <w:szCs w:val="16"/>
              </w:rPr>
              <w:t>Clause</w:t>
            </w:r>
          </w:p>
        </w:tc>
        <w:tc>
          <w:tcPr>
            <w:tcW w:w="900" w:type="dxa"/>
          </w:tcPr>
          <w:p w14:paraId="5CD230C6" w14:textId="77777777" w:rsidR="00C01913" w:rsidRPr="0064306F" w:rsidRDefault="00C01913" w:rsidP="00DE7765">
            <w:pPr>
              <w:rPr>
                <w:b/>
                <w:sz w:val="16"/>
                <w:szCs w:val="16"/>
              </w:rPr>
            </w:pPr>
            <w:r w:rsidRPr="0064306F">
              <w:rPr>
                <w:b/>
                <w:sz w:val="16"/>
                <w:szCs w:val="16"/>
              </w:rPr>
              <w:t>Page</w:t>
            </w:r>
          </w:p>
        </w:tc>
        <w:tc>
          <w:tcPr>
            <w:tcW w:w="4329" w:type="dxa"/>
          </w:tcPr>
          <w:p w14:paraId="06A5FE50" w14:textId="77777777" w:rsidR="00C01913" w:rsidRPr="0064306F" w:rsidRDefault="00C01913" w:rsidP="00DE7765">
            <w:pPr>
              <w:rPr>
                <w:b/>
                <w:sz w:val="16"/>
                <w:szCs w:val="16"/>
              </w:rPr>
            </w:pPr>
            <w:r w:rsidRPr="0064306F">
              <w:rPr>
                <w:b/>
                <w:sz w:val="16"/>
                <w:szCs w:val="16"/>
              </w:rPr>
              <w:t>Comment</w:t>
            </w:r>
          </w:p>
        </w:tc>
        <w:tc>
          <w:tcPr>
            <w:tcW w:w="2506" w:type="dxa"/>
          </w:tcPr>
          <w:p w14:paraId="291A097F" w14:textId="77777777" w:rsidR="00C01913" w:rsidRPr="0064306F" w:rsidRDefault="00C01913" w:rsidP="00DE7765">
            <w:pPr>
              <w:rPr>
                <w:b/>
                <w:sz w:val="16"/>
                <w:szCs w:val="16"/>
              </w:rPr>
            </w:pPr>
            <w:r w:rsidRPr="0064306F">
              <w:rPr>
                <w:b/>
                <w:sz w:val="16"/>
                <w:szCs w:val="16"/>
              </w:rPr>
              <w:t>Proposed change</w:t>
            </w:r>
          </w:p>
        </w:tc>
      </w:tr>
      <w:tr w:rsidR="00C01913" w14:paraId="49A3E245" w14:textId="77777777" w:rsidTr="00DE7765">
        <w:tc>
          <w:tcPr>
            <w:tcW w:w="624" w:type="dxa"/>
          </w:tcPr>
          <w:p w14:paraId="64C7A790" w14:textId="77777777" w:rsidR="00C01913" w:rsidRDefault="00C01913" w:rsidP="00DE7765">
            <w:r>
              <w:t>410</w:t>
            </w:r>
          </w:p>
        </w:tc>
        <w:tc>
          <w:tcPr>
            <w:tcW w:w="991" w:type="dxa"/>
          </w:tcPr>
          <w:p w14:paraId="5A741F98" w14:textId="77777777" w:rsidR="00C01913" w:rsidRDefault="00C01913" w:rsidP="00DE7765">
            <w:r>
              <w:t>30.2.2</w:t>
            </w:r>
          </w:p>
        </w:tc>
        <w:tc>
          <w:tcPr>
            <w:tcW w:w="900" w:type="dxa"/>
          </w:tcPr>
          <w:p w14:paraId="33ECF3B8" w14:textId="77777777" w:rsidR="00C01913" w:rsidRDefault="00C01913" w:rsidP="00DE7765">
            <w:r>
              <w:t>97.01</w:t>
            </w:r>
          </w:p>
        </w:tc>
        <w:tc>
          <w:tcPr>
            <w:tcW w:w="4329" w:type="dxa"/>
          </w:tcPr>
          <w:p w14:paraId="244EAA18" w14:textId="77777777" w:rsidR="00C01913" w:rsidRDefault="00C01913" w:rsidP="00DE7765">
            <w:r w:rsidRPr="006F39D1">
              <w:t>RX_TRN_PER_TX_TRN values not defined in value column.</w:t>
            </w:r>
          </w:p>
        </w:tc>
        <w:tc>
          <w:tcPr>
            <w:tcW w:w="2506" w:type="dxa"/>
          </w:tcPr>
          <w:p w14:paraId="78E022CC" w14:textId="77777777" w:rsidR="00C01913" w:rsidRPr="00832257" w:rsidRDefault="00C01913" w:rsidP="00DE7765">
            <w:r w:rsidRPr="006F39D1">
              <w:t>define possible values for parameter</w:t>
            </w:r>
          </w:p>
        </w:tc>
      </w:tr>
    </w:tbl>
    <w:p w14:paraId="2F2C5C24" w14:textId="77777777" w:rsidR="00C01913" w:rsidRDefault="00C01913" w:rsidP="00C01913"/>
    <w:p w14:paraId="53D79A35" w14:textId="425229EF" w:rsidR="00C01913" w:rsidRDefault="00C01913" w:rsidP="00C01913">
      <w:r w:rsidRPr="00547F72">
        <w:rPr>
          <w:b/>
        </w:rPr>
        <w:t>Proposed resolution</w:t>
      </w:r>
      <w:r>
        <w:t xml:space="preserve">: </w:t>
      </w:r>
      <w:r w:rsidR="00EB6ACE">
        <w:t>Revised</w:t>
      </w:r>
    </w:p>
    <w:p w14:paraId="1143C7E3" w14:textId="77777777" w:rsidR="00C01913" w:rsidRDefault="00C01913" w:rsidP="00C01913"/>
    <w:p w14:paraId="705800C4" w14:textId="77777777" w:rsidR="00C01913" w:rsidRDefault="00C01913" w:rsidP="00C01913">
      <w:pPr>
        <w:rPr>
          <w:i/>
        </w:rPr>
      </w:pPr>
      <w:r>
        <w:rPr>
          <w:i/>
        </w:rPr>
        <w:t xml:space="preserve">Add the following entry to </w:t>
      </w:r>
      <w:r w:rsidRPr="00CE096B">
        <w:rPr>
          <w:i/>
        </w:rPr>
        <w:t>Table 7 (TXVECTOR and RXVECTOR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C01913" w14:paraId="40DDEEC4" w14:textId="77777777" w:rsidTr="00DE7765">
        <w:trPr>
          <w:cantSplit/>
          <w:trHeight w:val="1277"/>
          <w:tblHeader/>
        </w:trPr>
        <w:tc>
          <w:tcPr>
            <w:tcW w:w="468" w:type="dxa"/>
            <w:shd w:val="clear" w:color="auto" w:fill="auto"/>
            <w:textDirection w:val="btLr"/>
          </w:tcPr>
          <w:p w14:paraId="7B224CF8" w14:textId="77777777" w:rsidR="00C01913" w:rsidRDefault="00C01913" w:rsidP="00DE7765">
            <w:pPr>
              <w:pStyle w:val="IEEEStdsTableColumnHead"/>
              <w:ind w:left="113" w:right="113"/>
            </w:pPr>
            <w:r>
              <w:t>Parameter</w:t>
            </w:r>
          </w:p>
        </w:tc>
        <w:tc>
          <w:tcPr>
            <w:tcW w:w="3074" w:type="dxa"/>
            <w:shd w:val="clear" w:color="auto" w:fill="auto"/>
          </w:tcPr>
          <w:p w14:paraId="6DEFCA57" w14:textId="77777777" w:rsidR="00C01913" w:rsidRDefault="00C01913" w:rsidP="00DE7765">
            <w:pPr>
              <w:pStyle w:val="IEEEStdsTableColumnHead"/>
            </w:pPr>
            <w:r>
              <w:t>Condition</w:t>
            </w:r>
          </w:p>
        </w:tc>
        <w:tc>
          <w:tcPr>
            <w:tcW w:w="4396" w:type="dxa"/>
            <w:shd w:val="clear" w:color="auto" w:fill="auto"/>
          </w:tcPr>
          <w:p w14:paraId="23325C60" w14:textId="77777777" w:rsidR="00C01913" w:rsidRDefault="00C01913" w:rsidP="00DE7765">
            <w:pPr>
              <w:pStyle w:val="IEEEStdsTableColumnHead"/>
            </w:pPr>
            <w:r>
              <w:t>Value</w:t>
            </w:r>
          </w:p>
        </w:tc>
        <w:tc>
          <w:tcPr>
            <w:tcW w:w="450" w:type="dxa"/>
            <w:shd w:val="clear" w:color="auto" w:fill="auto"/>
            <w:textDirection w:val="btLr"/>
          </w:tcPr>
          <w:p w14:paraId="5E0E9096" w14:textId="77777777" w:rsidR="00C01913" w:rsidRDefault="00C01913" w:rsidP="00DE7765">
            <w:pPr>
              <w:pStyle w:val="IEEEStdsTableColumnHead"/>
              <w:ind w:left="113" w:right="113"/>
            </w:pPr>
            <w:r>
              <w:t>TXVECTOR</w:t>
            </w:r>
          </w:p>
        </w:tc>
        <w:tc>
          <w:tcPr>
            <w:tcW w:w="468" w:type="dxa"/>
            <w:shd w:val="clear" w:color="auto" w:fill="auto"/>
            <w:textDirection w:val="btLr"/>
          </w:tcPr>
          <w:p w14:paraId="6FCDAFCB" w14:textId="77777777" w:rsidR="00C01913" w:rsidRDefault="00C01913" w:rsidP="00DE7765">
            <w:pPr>
              <w:pStyle w:val="IEEEStdsTableColumnHead"/>
              <w:ind w:left="113" w:right="113"/>
            </w:pPr>
            <w:r>
              <w:t>RXVECTOR</w:t>
            </w:r>
          </w:p>
        </w:tc>
      </w:tr>
      <w:tr w:rsidR="00C01913" w14:paraId="252A84DB" w14:textId="77777777" w:rsidTr="00DE7765">
        <w:trPr>
          <w:cantSplit/>
          <w:trHeight w:val="1134"/>
        </w:trPr>
        <w:tc>
          <w:tcPr>
            <w:tcW w:w="468" w:type="dxa"/>
            <w:shd w:val="clear" w:color="auto" w:fill="auto"/>
            <w:textDirection w:val="btLr"/>
          </w:tcPr>
          <w:p w14:paraId="1D1D9DF6" w14:textId="77777777" w:rsidR="00C01913" w:rsidRDefault="00C01913" w:rsidP="00DE7765">
            <w:pPr>
              <w:pStyle w:val="IEEEStdsTableData-Left"/>
              <w:ind w:left="113" w:right="113"/>
            </w:pPr>
            <w:r w:rsidRPr="00A02FD2">
              <w:t>EDMG</w:t>
            </w:r>
            <w:r>
              <w:t>_PACKET_</w:t>
            </w:r>
            <w:r w:rsidRPr="00A02FD2">
              <w:t>TYPE</w:t>
            </w:r>
          </w:p>
        </w:tc>
        <w:tc>
          <w:tcPr>
            <w:tcW w:w="3074" w:type="dxa"/>
            <w:shd w:val="clear" w:color="auto" w:fill="auto"/>
          </w:tcPr>
          <w:p w14:paraId="1441A828" w14:textId="77777777" w:rsidR="00C01913" w:rsidRDefault="00C01913" w:rsidP="00DE7765">
            <w:pPr>
              <w:pStyle w:val="IEEEStdsTableData-Left"/>
            </w:pPr>
            <w:r w:rsidRPr="00A02FD2">
              <w:t>FORMAT is EDMG</w:t>
            </w:r>
          </w:p>
        </w:tc>
        <w:tc>
          <w:tcPr>
            <w:tcW w:w="4396" w:type="dxa"/>
            <w:shd w:val="clear" w:color="auto" w:fill="auto"/>
          </w:tcPr>
          <w:p w14:paraId="35DCCC71" w14:textId="77777777" w:rsidR="00C01913" w:rsidRDefault="00C01913" w:rsidP="00DE7765">
            <w:pPr>
              <w:pStyle w:val="IEEEStdsTableData-Left"/>
            </w:pPr>
            <w:r>
              <w:t>Enumerated Type:</w:t>
            </w:r>
          </w:p>
          <w:p w14:paraId="729BD095" w14:textId="77777777" w:rsidR="00C01913" w:rsidRDefault="00C01913" w:rsidP="00DE7765">
            <w:pPr>
              <w:pStyle w:val="IEEEStdsTableData-Left"/>
            </w:pPr>
            <w:r>
              <w:t>— EDMG-TRN-R-PACKET indicates either a packet whose data field is followed by one or more TRN subfields, all of which are transmitted with the same AWV, or a packet that is requesting TRN subfields to be appended to a future response packet, all of which will be transmitted with the same AWV.</w:t>
            </w:r>
          </w:p>
          <w:p w14:paraId="5E9DD38C" w14:textId="77777777" w:rsidR="00C01913" w:rsidRDefault="00C01913" w:rsidP="00DE7765">
            <w:pPr>
              <w:pStyle w:val="IEEEStdsTableData-Left"/>
            </w:pPr>
            <w:r>
              <w:t xml:space="preserve">— EDMG-TRN-T-PACKET indicates a packet whose data field is followed by one or more TRN subfields. </w:t>
            </w:r>
            <w:r w:rsidRPr="00710A70">
              <w:t>The transmitter may change the AWV used in the transmission of each of the last M TRN subfields in each TRN-Unit present in the TRN field.</w:t>
            </w:r>
          </w:p>
          <w:p w14:paraId="67C97F98" w14:textId="77777777" w:rsidR="00C01913" w:rsidRDefault="00C01913" w:rsidP="00DE7765">
            <w:pPr>
              <w:pStyle w:val="IEEEStdsTableData-Left"/>
            </w:pPr>
            <w:r>
              <w:t xml:space="preserve">— EDMG-TRN-R/T-PACKET indicates a packet whose data field is followed by one or more TRN subfields. The transmitter </w:t>
            </w:r>
            <w:r w:rsidRPr="00710A70">
              <w:t xml:space="preserve">sends a number of consecutive TRN-Units </w:t>
            </w:r>
            <w:r>
              <w:t>in which the same AWV is used in the transmission of the last M TRN subfields of each TRN-Unit.</w:t>
            </w:r>
          </w:p>
          <w:p w14:paraId="3830CCFA" w14:textId="77777777" w:rsidR="00C01913" w:rsidRDefault="00C01913" w:rsidP="00DE7765">
            <w:pPr>
              <w:pStyle w:val="IEEEStdsTableData-Left"/>
            </w:pPr>
          </w:p>
          <w:p w14:paraId="433455BB" w14:textId="77777777" w:rsidR="00C01913" w:rsidRDefault="00C01913" w:rsidP="00DE7765">
            <w:pPr>
              <w:pStyle w:val="IEEEStdsTableData-Left"/>
            </w:pPr>
            <w:r>
              <w:t>This parameter is reserved if EDMG_TRN_LEN is 0.</w:t>
            </w:r>
          </w:p>
        </w:tc>
        <w:tc>
          <w:tcPr>
            <w:tcW w:w="450" w:type="dxa"/>
            <w:shd w:val="clear" w:color="auto" w:fill="auto"/>
          </w:tcPr>
          <w:p w14:paraId="49C9C8A4" w14:textId="77777777" w:rsidR="00C01913" w:rsidRDefault="00C01913" w:rsidP="00DE7765">
            <w:pPr>
              <w:pStyle w:val="IEEEStdsTableData-Left"/>
            </w:pPr>
            <w:r>
              <w:t>Y</w:t>
            </w:r>
          </w:p>
        </w:tc>
        <w:tc>
          <w:tcPr>
            <w:tcW w:w="468" w:type="dxa"/>
            <w:shd w:val="clear" w:color="auto" w:fill="auto"/>
          </w:tcPr>
          <w:p w14:paraId="5D231005" w14:textId="77777777" w:rsidR="00C01913" w:rsidRDefault="00C01913" w:rsidP="00DE7765">
            <w:pPr>
              <w:pStyle w:val="IEEEStdsTableData-Left"/>
            </w:pPr>
            <w:r>
              <w:t>Y</w:t>
            </w:r>
          </w:p>
        </w:tc>
      </w:tr>
    </w:tbl>
    <w:p w14:paraId="4E52B017" w14:textId="77777777" w:rsidR="00C01913" w:rsidRDefault="00C01913" w:rsidP="00C01913">
      <w:pPr>
        <w:rPr>
          <w:i/>
        </w:rPr>
      </w:pPr>
    </w:p>
    <w:p w14:paraId="553A457C" w14:textId="77777777" w:rsidR="00C01913" w:rsidRPr="003516B4" w:rsidRDefault="00C01913" w:rsidP="00C01913">
      <w:pPr>
        <w:rPr>
          <w:szCs w:val="22"/>
        </w:rPr>
      </w:pPr>
      <w:r>
        <w:rPr>
          <w:i/>
        </w:rPr>
        <w:t xml:space="preserve">Add the following as value for </w:t>
      </w:r>
      <w:r w:rsidRPr="003E0190">
        <w:rPr>
          <w:i/>
        </w:rPr>
        <w:t>RX_TRN_PER_TX_TRN</w:t>
      </w:r>
    </w:p>
    <w:p w14:paraId="37888BCD" w14:textId="77777777" w:rsidR="00C01913" w:rsidRDefault="00C01913" w:rsidP="00C01913"/>
    <w:p w14:paraId="0C680494" w14:textId="77777777" w:rsidR="00C01913" w:rsidRDefault="00C01913" w:rsidP="00C01913">
      <w:r>
        <w:t xml:space="preserve">Indicates the number of consecutive TRN-Units in which the same AWV is used in the transmission of the last M TRN subfields of each TRN-Unit.  </w:t>
      </w:r>
      <w:r w:rsidRPr="00422A69">
        <w:t>Values are in the range 0–</w:t>
      </w:r>
      <w:r>
        <w:t>255.</w:t>
      </w:r>
    </w:p>
    <w:p w14:paraId="0D8451B9" w14:textId="77777777" w:rsidR="00C01913" w:rsidRDefault="00C01913" w:rsidP="00C01913">
      <w:r>
        <w:t xml:space="preserve">The parameter is valid only when the EDMG_PACKET_TYPE is TRN-R/T-PACKET and EDMG_TRN_LEN is greater than 0. </w:t>
      </w:r>
    </w:p>
    <w:tbl>
      <w:tblPr>
        <w:tblStyle w:val="TableGrid"/>
        <w:tblW w:w="0" w:type="auto"/>
        <w:tblLook w:val="04A0" w:firstRow="1" w:lastRow="0" w:firstColumn="1" w:lastColumn="0" w:noHBand="0" w:noVBand="1"/>
      </w:tblPr>
      <w:tblGrid>
        <w:gridCol w:w="624"/>
        <w:gridCol w:w="991"/>
        <w:gridCol w:w="900"/>
        <w:gridCol w:w="4329"/>
        <w:gridCol w:w="2506"/>
      </w:tblGrid>
      <w:tr w:rsidR="00C01913" w14:paraId="41B63FA9" w14:textId="77777777" w:rsidTr="00DE7765">
        <w:tc>
          <w:tcPr>
            <w:tcW w:w="624" w:type="dxa"/>
          </w:tcPr>
          <w:p w14:paraId="0B729C49" w14:textId="77777777" w:rsidR="00C01913" w:rsidRPr="0064306F" w:rsidRDefault="00C01913" w:rsidP="00DE7765">
            <w:pPr>
              <w:rPr>
                <w:b/>
                <w:sz w:val="16"/>
                <w:szCs w:val="16"/>
              </w:rPr>
            </w:pPr>
            <w:r w:rsidRPr="0064306F">
              <w:rPr>
                <w:b/>
                <w:sz w:val="16"/>
                <w:szCs w:val="16"/>
              </w:rPr>
              <w:lastRenderedPageBreak/>
              <w:t>CID</w:t>
            </w:r>
          </w:p>
        </w:tc>
        <w:tc>
          <w:tcPr>
            <w:tcW w:w="991" w:type="dxa"/>
          </w:tcPr>
          <w:p w14:paraId="46E24DF9" w14:textId="77777777" w:rsidR="00C01913" w:rsidRPr="0064306F" w:rsidRDefault="00C01913" w:rsidP="00DE7765">
            <w:pPr>
              <w:rPr>
                <w:b/>
                <w:sz w:val="16"/>
                <w:szCs w:val="16"/>
              </w:rPr>
            </w:pPr>
            <w:r w:rsidRPr="0064306F">
              <w:rPr>
                <w:b/>
                <w:sz w:val="16"/>
                <w:szCs w:val="16"/>
              </w:rPr>
              <w:t>Clause</w:t>
            </w:r>
          </w:p>
        </w:tc>
        <w:tc>
          <w:tcPr>
            <w:tcW w:w="900" w:type="dxa"/>
          </w:tcPr>
          <w:p w14:paraId="72D61ECC" w14:textId="77777777" w:rsidR="00C01913" w:rsidRPr="0064306F" w:rsidRDefault="00C01913" w:rsidP="00DE7765">
            <w:pPr>
              <w:rPr>
                <w:b/>
                <w:sz w:val="16"/>
                <w:szCs w:val="16"/>
              </w:rPr>
            </w:pPr>
            <w:r w:rsidRPr="0064306F">
              <w:rPr>
                <w:b/>
                <w:sz w:val="16"/>
                <w:szCs w:val="16"/>
              </w:rPr>
              <w:t>Page</w:t>
            </w:r>
          </w:p>
        </w:tc>
        <w:tc>
          <w:tcPr>
            <w:tcW w:w="4329" w:type="dxa"/>
          </w:tcPr>
          <w:p w14:paraId="1B68740B" w14:textId="77777777" w:rsidR="00C01913" w:rsidRPr="0064306F" w:rsidRDefault="00C01913" w:rsidP="00DE7765">
            <w:pPr>
              <w:rPr>
                <w:b/>
                <w:sz w:val="16"/>
                <w:szCs w:val="16"/>
              </w:rPr>
            </w:pPr>
            <w:r w:rsidRPr="0064306F">
              <w:rPr>
                <w:b/>
                <w:sz w:val="16"/>
                <w:szCs w:val="16"/>
              </w:rPr>
              <w:t>Comment</w:t>
            </w:r>
          </w:p>
        </w:tc>
        <w:tc>
          <w:tcPr>
            <w:tcW w:w="2506" w:type="dxa"/>
          </w:tcPr>
          <w:p w14:paraId="11388E42" w14:textId="77777777" w:rsidR="00C01913" w:rsidRPr="0064306F" w:rsidRDefault="00C01913" w:rsidP="00DE7765">
            <w:pPr>
              <w:rPr>
                <w:b/>
                <w:sz w:val="16"/>
                <w:szCs w:val="16"/>
              </w:rPr>
            </w:pPr>
            <w:r w:rsidRPr="0064306F">
              <w:rPr>
                <w:b/>
                <w:sz w:val="16"/>
                <w:szCs w:val="16"/>
              </w:rPr>
              <w:t>Proposed change</w:t>
            </w:r>
          </w:p>
        </w:tc>
      </w:tr>
      <w:tr w:rsidR="00C01913" w14:paraId="7D87DDD8" w14:textId="77777777" w:rsidTr="00DE7765">
        <w:tc>
          <w:tcPr>
            <w:tcW w:w="624" w:type="dxa"/>
          </w:tcPr>
          <w:p w14:paraId="07B50D64" w14:textId="77777777" w:rsidR="00C01913" w:rsidRDefault="00C01913" w:rsidP="00DE7765">
            <w:r>
              <w:t>411</w:t>
            </w:r>
          </w:p>
        </w:tc>
        <w:tc>
          <w:tcPr>
            <w:tcW w:w="991" w:type="dxa"/>
          </w:tcPr>
          <w:p w14:paraId="47CF6462" w14:textId="77777777" w:rsidR="00C01913" w:rsidRDefault="00C01913" w:rsidP="00DE7765">
            <w:r>
              <w:t>30.2.2</w:t>
            </w:r>
          </w:p>
        </w:tc>
        <w:tc>
          <w:tcPr>
            <w:tcW w:w="900" w:type="dxa"/>
          </w:tcPr>
          <w:p w14:paraId="7A4AE023" w14:textId="77777777" w:rsidR="00C01913" w:rsidRDefault="00C01913" w:rsidP="00DE7765">
            <w:r>
              <w:t>97.01</w:t>
            </w:r>
          </w:p>
        </w:tc>
        <w:tc>
          <w:tcPr>
            <w:tcW w:w="4329" w:type="dxa"/>
          </w:tcPr>
          <w:p w14:paraId="25858512" w14:textId="77777777" w:rsidR="00C01913" w:rsidRDefault="00C01913" w:rsidP="00DE7765">
            <w:r w:rsidRPr="006F39D1">
              <w:t>EDMG_TRN_P values not defined in value column.</w:t>
            </w:r>
          </w:p>
        </w:tc>
        <w:tc>
          <w:tcPr>
            <w:tcW w:w="2506" w:type="dxa"/>
          </w:tcPr>
          <w:p w14:paraId="0E4EBBD0" w14:textId="77777777" w:rsidR="00C01913" w:rsidRPr="006F39D1" w:rsidRDefault="00C01913" w:rsidP="00DE7765">
            <w:r w:rsidRPr="006F39D1">
              <w:t>define possible values for parameter</w:t>
            </w:r>
          </w:p>
        </w:tc>
      </w:tr>
    </w:tbl>
    <w:p w14:paraId="6056AC04" w14:textId="77777777" w:rsidR="00C01913" w:rsidRDefault="00C01913" w:rsidP="00C01913"/>
    <w:p w14:paraId="7811FBBA" w14:textId="65B6E2D2" w:rsidR="00C01913" w:rsidRDefault="00C01913" w:rsidP="00C01913">
      <w:r w:rsidRPr="00547F72">
        <w:rPr>
          <w:b/>
        </w:rPr>
        <w:t>Proposed resolution</w:t>
      </w:r>
      <w:r>
        <w:t xml:space="preserve">: </w:t>
      </w:r>
      <w:r w:rsidR="00EB6ACE">
        <w:t>Revised</w:t>
      </w:r>
    </w:p>
    <w:p w14:paraId="64F30C73" w14:textId="77777777" w:rsidR="00C01913" w:rsidRDefault="00C01913" w:rsidP="00C01913"/>
    <w:p w14:paraId="5B31779C" w14:textId="77777777" w:rsidR="00C01913" w:rsidRPr="003516B4" w:rsidRDefault="00C01913" w:rsidP="00C01913">
      <w:pPr>
        <w:rPr>
          <w:szCs w:val="22"/>
        </w:rPr>
      </w:pPr>
      <w:r>
        <w:rPr>
          <w:i/>
        </w:rPr>
        <w:t>Add the following as value for</w:t>
      </w:r>
      <w:r w:rsidRPr="003E0190">
        <w:rPr>
          <w:i/>
        </w:rPr>
        <w:t xml:space="preserve"> EDMG_TRN_P</w:t>
      </w:r>
    </w:p>
    <w:p w14:paraId="13C681BA" w14:textId="77777777" w:rsidR="00C01913" w:rsidRDefault="00C01913" w:rsidP="00C01913"/>
    <w:p w14:paraId="416B7F2F" w14:textId="77777777" w:rsidR="00C01913" w:rsidRDefault="00C01913" w:rsidP="00C01913">
      <w:r>
        <w:t xml:space="preserve">Indicates the number of TRN subfields at the beginning of a TRN-Unit which are transmitted with the same AWV. </w:t>
      </w:r>
      <w:r w:rsidRPr="00422A69">
        <w:t xml:space="preserve">Values are </w:t>
      </w:r>
      <w:r w:rsidRPr="003E354C">
        <w:t xml:space="preserve">in the range </w:t>
      </w:r>
      <w:r>
        <w:t>0</w:t>
      </w:r>
      <w:r w:rsidRPr="003E354C">
        <w:t xml:space="preserve"> to 3</w:t>
      </w:r>
      <w:r>
        <w:t>.</w:t>
      </w:r>
    </w:p>
    <w:p w14:paraId="53FAF3E8" w14:textId="0883BB8D" w:rsidR="00C01913" w:rsidRDefault="00C01913" w:rsidP="00C01913">
      <w:r w:rsidRPr="000A282C">
        <w:t>Th</w:t>
      </w:r>
      <w:r>
        <w:t>e</w:t>
      </w:r>
      <w:r w:rsidRPr="000A282C">
        <w:t xml:space="preserve"> parameter is reserved if TRN-LEN is 0.</w:t>
      </w:r>
      <w:r>
        <w:t xml:space="preserve"> </w:t>
      </w:r>
      <w:r w:rsidRPr="000A282C">
        <w:t>Th</w:t>
      </w:r>
      <w:r>
        <w:t>e</w:t>
      </w:r>
      <w:r w:rsidRPr="000A282C">
        <w:t xml:space="preserve"> parameter is reserved if </w:t>
      </w:r>
      <w:r>
        <w:t>EDMG_PACKET_TYPE is TRN-R-PACKET</w:t>
      </w:r>
      <w:r w:rsidRPr="000A282C">
        <w:t>.</w:t>
      </w:r>
    </w:p>
    <w:p w14:paraId="2F7D2FA7" w14:textId="77777777" w:rsidR="00C01913" w:rsidRDefault="00C01913" w:rsidP="00C01913"/>
    <w:p w14:paraId="7746A36E" w14:textId="77777777" w:rsidR="00D101F6" w:rsidRDefault="00D101F6" w:rsidP="00C01913"/>
    <w:p w14:paraId="10EB14CC" w14:textId="77777777" w:rsidR="00C01913" w:rsidRDefault="00C01913" w:rsidP="00C01913"/>
    <w:tbl>
      <w:tblPr>
        <w:tblStyle w:val="TableGrid"/>
        <w:tblW w:w="0" w:type="auto"/>
        <w:tblLook w:val="04A0" w:firstRow="1" w:lastRow="0" w:firstColumn="1" w:lastColumn="0" w:noHBand="0" w:noVBand="1"/>
      </w:tblPr>
      <w:tblGrid>
        <w:gridCol w:w="624"/>
        <w:gridCol w:w="991"/>
        <w:gridCol w:w="900"/>
        <w:gridCol w:w="4329"/>
        <w:gridCol w:w="2506"/>
      </w:tblGrid>
      <w:tr w:rsidR="00C01913" w14:paraId="3B0E8292" w14:textId="77777777" w:rsidTr="00DE7765">
        <w:tc>
          <w:tcPr>
            <w:tcW w:w="624" w:type="dxa"/>
          </w:tcPr>
          <w:p w14:paraId="25898D09" w14:textId="77777777" w:rsidR="00C01913" w:rsidRPr="0064306F" w:rsidRDefault="00C01913" w:rsidP="00DE7765">
            <w:pPr>
              <w:rPr>
                <w:b/>
                <w:sz w:val="16"/>
                <w:szCs w:val="16"/>
              </w:rPr>
            </w:pPr>
            <w:r w:rsidRPr="0064306F">
              <w:rPr>
                <w:b/>
                <w:sz w:val="16"/>
                <w:szCs w:val="16"/>
              </w:rPr>
              <w:t>CID</w:t>
            </w:r>
          </w:p>
        </w:tc>
        <w:tc>
          <w:tcPr>
            <w:tcW w:w="991" w:type="dxa"/>
          </w:tcPr>
          <w:p w14:paraId="28F44B37" w14:textId="77777777" w:rsidR="00C01913" w:rsidRPr="0064306F" w:rsidRDefault="00C01913" w:rsidP="00DE7765">
            <w:pPr>
              <w:rPr>
                <w:b/>
                <w:sz w:val="16"/>
                <w:szCs w:val="16"/>
              </w:rPr>
            </w:pPr>
            <w:r w:rsidRPr="0064306F">
              <w:rPr>
                <w:b/>
                <w:sz w:val="16"/>
                <w:szCs w:val="16"/>
              </w:rPr>
              <w:t>Clause</w:t>
            </w:r>
          </w:p>
        </w:tc>
        <w:tc>
          <w:tcPr>
            <w:tcW w:w="900" w:type="dxa"/>
          </w:tcPr>
          <w:p w14:paraId="3EF6589E" w14:textId="77777777" w:rsidR="00C01913" w:rsidRPr="0064306F" w:rsidRDefault="00C01913" w:rsidP="00DE7765">
            <w:pPr>
              <w:rPr>
                <w:b/>
                <w:sz w:val="16"/>
                <w:szCs w:val="16"/>
              </w:rPr>
            </w:pPr>
            <w:r w:rsidRPr="0064306F">
              <w:rPr>
                <w:b/>
                <w:sz w:val="16"/>
                <w:szCs w:val="16"/>
              </w:rPr>
              <w:t>Page</w:t>
            </w:r>
          </w:p>
        </w:tc>
        <w:tc>
          <w:tcPr>
            <w:tcW w:w="4329" w:type="dxa"/>
          </w:tcPr>
          <w:p w14:paraId="0BB284DC" w14:textId="77777777" w:rsidR="00C01913" w:rsidRPr="0064306F" w:rsidRDefault="00C01913" w:rsidP="00DE7765">
            <w:pPr>
              <w:rPr>
                <w:b/>
                <w:sz w:val="16"/>
                <w:szCs w:val="16"/>
              </w:rPr>
            </w:pPr>
            <w:r w:rsidRPr="0064306F">
              <w:rPr>
                <w:b/>
                <w:sz w:val="16"/>
                <w:szCs w:val="16"/>
              </w:rPr>
              <w:t>Comment</w:t>
            </w:r>
          </w:p>
        </w:tc>
        <w:tc>
          <w:tcPr>
            <w:tcW w:w="2506" w:type="dxa"/>
          </w:tcPr>
          <w:p w14:paraId="5A9FAF22" w14:textId="77777777" w:rsidR="00C01913" w:rsidRPr="0064306F" w:rsidRDefault="00C01913" w:rsidP="00DE7765">
            <w:pPr>
              <w:rPr>
                <w:b/>
                <w:sz w:val="16"/>
                <w:szCs w:val="16"/>
              </w:rPr>
            </w:pPr>
            <w:r w:rsidRPr="0064306F">
              <w:rPr>
                <w:b/>
                <w:sz w:val="16"/>
                <w:szCs w:val="16"/>
              </w:rPr>
              <w:t>Proposed change</w:t>
            </w:r>
          </w:p>
        </w:tc>
      </w:tr>
      <w:tr w:rsidR="00C01913" w14:paraId="271494A0" w14:textId="77777777" w:rsidTr="00DE7765">
        <w:tc>
          <w:tcPr>
            <w:tcW w:w="624" w:type="dxa"/>
          </w:tcPr>
          <w:p w14:paraId="36B3DF00" w14:textId="77777777" w:rsidR="00C01913" w:rsidRDefault="00C01913" w:rsidP="00DE7765">
            <w:r>
              <w:t>412</w:t>
            </w:r>
          </w:p>
        </w:tc>
        <w:tc>
          <w:tcPr>
            <w:tcW w:w="991" w:type="dxa"/>
          </w:tcPr>
          <w:p w14:paraId="2D7ED32D" w14:textId="77777777" w:rsidR="00C01913" w:rsidRDefault="00C01913" w:rsidP="00DE7765">
            <w:r>
              <w:t>30.2.2</w:t>
            </w:r>
          </w:p>
        </w:tc>
        <w:tc>
          <w:tcPr>
            <w:tcW w:w="900" w:type="dxa"/>
          </w:tcPr>
          <w:p w14:paraId="75782675" w14:textId="77777777" w:rsidR="00C01913" w:rsidRDefault="00C01913" w:rsidP="00DE7765">
            <w:r>
              <w:t>97.01</w:t>
            </w:r>
          </w:p>
        </w:tc>
        <w:tc>
          <w:tcPr>
            <w:tcW w:w="4329" w:type="dxa"/>
          </w:tcPr>
          <w:p w14:paraId="1D6850CA" w14:textId="77777777" w:rsidR="00C01913" w:rsidRDefault="00C01913" w:rsidP="00DE7765">
            <w:r w:rsidRPr="006F39D1">
              <w:t>EDMG_TRN_M values not defined in value column.</w:t>
            </w:r>
          </w:p>
        </w:tc>
        <w:tc>
          <w:tcPr>
            <w:tcW w:w="2506" w:type="dxa"/>
          </w:tcPr>
          <w:p w14:paraId="45F019A4" w14:textId="77777777" w:rsidR="00C01913" w:rsidRPr="00832257" w:rsidRDefault="00C01913" w:rsidP="00DE7765">
            <w:r w:rsidRPr="006F39D1">
              <w:t>define possible values for parameter</w:t>
            </w:r>
          </w:p>
        </w:tc>
      </w:tr>
    </w:tbl>
    <w:p w14:paraId="5B96951E" w14:textId="77777777" w:rsidR="00C01913" w:rsidRDefault="00C01913" w:rsidP="00C01913"/>
    <w:p w14:paraId="3AE37551" w14:textId="3204183F" w:rsidR="00C01913" w:rsidRDefault="00C01913" w:rsidP="00C01913">
      <w:r w:rsidRPr="00547F72">
        <w:rPr>
          <w:b/>
        </w:rPr>
        <w:t>Proposed resolution</w:t>
      </w:r>
      <w:r>
        <w:t xml:space="preserve">: </w:t>
      </w:r>
      <w:r w:rsidR="00EB6ACE">
        <w:t>Revised</w:t>
      </w:r>
    </w:p>
    <w:p w14:paraId="431880F6" w14:textId="77777777" w:rsidR="00C01913" w:rsidRDefault="00C01913" w:rsidP="00C01913"/>
    <w:p w14:paraId="1E1843B9" w14:textId="77777777" w:rsidR="00C01913" w:rsidRPr="003516B4" w:rsidRDefault="00C01913" w:rsidP="00C01913">
      <w:pPr>
        <w:rPr>
          <w:szCs w:val="22"/>
        </w:rPr>
      </w:pPr>
      <w:r>
        <w:rPr>
          <w:i/>
        </w:rPr>
        <w:t>Add the following as value for</w:t>
      </w:r>
      <w:r w:rsidRPr="003E0190">
        <w:rPr>
          <w:i/>
        </w:rPr>
        <w:t xml:space="preserve"> EDMG_TRN_M</w:t>
      </w:r>
    </w:p>
    <w:p w14:paraId="23EAC855" w14:textId="77777777" w:rsidR="00C01913" w:rsidRDefault="00C01913" w:rsidP="00C01913"/>
    <w:p w14:paraId="01141A3B" w14:textId="77777777" w:rsidR="00C01913" w:rsidRDefault="00C01913" w:rsidP="00C01913">
      <w:r>
        <w:t>I</w:t>
      </w:r>
      <w:r w:rsidRPr="000A282C">
        <w:t xml:space="preserve">f </w:t>
      </w:r>
      <w:r>
        <w:t>EDMG_PACKET_TYPE is TRN-T-PACKET, indicates the number of TRN subfields in a TRN-Unit in which the transmitter may change AWV at the beginning of each TRN subfield transmission.  I</w:t>
      </w:r>
      <w:r w:rsidRPr="000A282C">
        <w:t xml:space="preserve">f </w:t>
      </w:r>
      <w:r>
        <w:t xml:space="preserve">EDMG_PACKET_TYPE is TRN-R/T-PACKET, indicates the number of TRN subfields in a TRN-Unit transmitted with the same AWV following a possible AWV change. </w:t>
      </w:r>
      <w:r w:rsidRPr="00422A69">
        <w:t xml:space="preserve">Values are </w:t>
      </w:r>
      <w:r w:rsidRPr="003E354C">
        <w:t xml:space="preserve">in the range </w:t>
      </w:r>
      <w:r>
        <w:t>1</w:t>
      </w:r>
      <w:r w:rsidRPr="003E354C">
        <w:t xml:space="preserve"> to </w:t>
      </w:r>
      <w:r>
        <w:t>16.</w:t>
      </w:r>
    </w:p>
    <w:p w14:paraId="7B3F097E" w14:textId="77777777" w:rsidR="00C01913" w:rsidRDefault="00C01913" w:rsidP="00C01913">
      <w:r w:rsidRPr="000A282C">
        <w:t>Th</w:t>
      </w:r>
      <w:r>
        <w:t>e</w:t>
      </w:r>
      <w:r w:rsidRPr="000A282C">
        <w:t xml:space="preserve"> parameter is reserved if TRN-LEN is 0.</w:t>
      </w:r>
      <w:r>
        <w:t xml:space="preserve"> </w:t>
      </w:r>
      <w:r w:rsidRPr="000A282C">
        <w:t>Th</w:t>
      </w:r>
      <w:r>
        <w:t>e</w:t>
      </w:r>
      <w:r w:rsidRPr="000A282C">
        <w:t xml:space="preserve"> parameter is reserved if </w:t>
      </w:r>
      <w:r>
        <w:t>EDMG_PACKET_TYPE is TRN-R-PACKET.</w:t>
      </w:r>
    </w:p>
    <w:p w14:paraId="380DADFD" w14:textId="77777777" w:rsidR="00C01913" w:rsidRDefault="00C01913" w:rsidP="00C01913"/>
    <w:p w14:paraId="7FD8824C" w14:textId="77777777" w:rsidR="00C01913" w:rsidRDefault="00C01913" w:rsidP="00C01913"/>
    <w:tbl>
      <w:tblPr>
        <w:tblStyle w:val="TableGrid"/>
        <w:tblW w:w="0" w:type="auto"/>
        <w:tblLook w:val="04A0" w:firstRow="1" w:lastRow="0" w:firstColumn="1" w:lastColumn="0" w:noHBand="0" w:noVBand="1"/>
      </w:tblPr>
      <w:tblGrid>
        <w:gridCol w:w="624"/>
        <w:gridCol w:w="991"/>
        <w:gridCol w:w="900"/>
        <w:gridCol w:w="4329"/>
        <w:gridCol w:w="2506"/>
      </w:tblGrid>
      <w:tr w:rsidR="00C01913" w14:paraId="661A37D7" w14:textId="77777777" w:rsidTr="00DE7765">
        <w:tc>
          <w:tcPr>
            <w:tcW w:w="624" w:type="dxa"/>
          </w:tcPr>
          <w:p w14:paraId="300B9113" w14:textId="77777777" w:rsidR="00C01913" w:rsidRPr="0064306F" w:rsidRDefault="00C01913" w:rsidP="00DE7765">
            <w:pPr>
              <w:rPr>
                <w:b/>
                <w:sz w:val="16"/>
                <w:szCs w:val="16"/>
              </w:rPr>
            </w:pPr>
            <w:r w:rsidRPr="0064306F">
              <w:rPr>
                <w:b/>
                <w:sz w:val="16"/>
                <w:szCs w:val="16"/>
              </w:rPr>
              <w:t>CID</w:t>
            </w:r>
          </w:p>
        </w:tc>
        <w:tc>
          <w:tcPr>
            <w:tcW w:w="991" w:type="dxa"/>
          </w:tcPr>
          <w:p w14:paraId="46C95C4B" w14:textId="77777777" w:rsidR="00C01913" w:rsidRPr="0064306F" w:rsidRDefault="00C01913" w:rsidP="00DE7765">
            <w:pPr>
              <w:rPr>
                <w:b/>
                <w:sz w:val="16"/>
                <w:szCs w:val="16"/>
              </w:rPr>
            </w:pPr>
            <w:r w:rsidRPr="0064306F">
              <w:rPr>
                <w:b/>
                <w:sz w:val="16"/>
                <w:szCs w:val="16"/>
              </w:rPr>
              <w:t>Clause</w:t>
            </w:r>
          </w:p>
        </w:tc>
        <w:tc>
          <w:tcPr>
            <w:tcW w:w="900" w:type="dxa"/>
          </w:tcPr>
          <w:p w14:paraId="35E693A5" w14:textId="77777777" w:rsidR="00C01913" w:rsidRPr="0064306F" w:rsidRDefault="00C01913" w:rsidP="00DE7765">
            <w:pPr>
              <w:rPr>
                <w:b/>
                <w:sz w:val="16"/>
                <w:szCs w:val="16"/>
              </w:rPr>
            </w:pPr>
            <w:r w:rsidRPr="0064306F">
              <w:rPr>
                <w:b/>
                <w:sz w:val="16"/>
                <w:szCs w:val="16"/>
              </w:rPr>
              <w:t>Page</w:t>
            </w:r>
          </w:p>
        </w:tc>
        <w:tc>
          <w:tcPr>
            <w:tcW w:w="4329" w:type="dxa"/>
          </w:tcPr>
          <w:p w14:paraId="69BAF815" w14:textId="77777777" w:rsidR="00C01913" w:rsidRPr="0064306F" w:rsidRDefault="00C01913" w:rsidP="00DE7765">
            <w:pPr>
              <w:rPr>
                <w:b/>
                <w:sz w:val="16"/>
                <w:szCs w:val="16"/>
              </w:rPr>
            </w:pPr>
            <w:r w:rsidRPr="0064306F">
              <w:rPr>
                <w:b/>
                <w:sz w:val="16"/>
                <w:szCs w:val="16"/>
              </w:rPr>
              <w:t>Comment</w:t>
            </w:r>
          </w:p>
        </w:tc>
        <w:tc>
          <w:tcPr>
            <w:tcW w:w="2506" w:type="dxa"/>
          </w:tcPr>
          <w:p w14:paraId="44CC20FC" w14:textId="77777777" w:rsidR="00C01913" w:rsidRPr="0064306F" w:rsidRDefault="00C01913" w:rsidP="00DE7765">
            <w:pPr>
              <w:rPr>
                <w:b/>
                <w:sz w:val="16"/>
                <w:szCs w:val="16"/>
              </w:rPr>
            </w:pPr>
            <w:r w:rsidRPr="0064306F">
              <w:rPr>
                <w:b/>
                <w:sz w:val="16"/>
                <w:szCs w:val="16"/>
              </w:rPr>
              <w:t>Proposed change</w:t>
            </w:r>
          </w:p>
        </w:tc>
      </w:tr>
      <w:tr w:rsidR="00C01913" w14:paraId="2AB2EB7C" w14:textId="77777777" w:rsidTr="00DE7765">
        <w:tc>
          <w:tcPr>
            <w:tcW w:w="624" w:type="dxa"/>
          </w:tcPr>
          <w:p w14:paraId="16DD1A36" w14:textId="77777777" w:rsidR="00C01913" w:rsidRDefault="00C01913" w:rsidP="00DE7765">
            <w:r>
              <w:t>413</w:t>
            </w:r>
          </w:p>
        </w:tc>
        <w:tc>
          <w:tcPr>
            <w:tcW w:w="991" w:type="dxa"/>
          </w:tcPr>
          <w:p w14:paraId="3B433AB2" w14:textId="77777777" w:rsidR="00C01913" w:rsidRDefault="00C01913" w:rsidP="00DE7765">
            <w:r>
              <w:t>30.2.2</w:t>
            </w:r>
          </w:p>
        </w:tc>
        <w:tc>
          <w:tcPr>
            <w:tcW w:w="900" w:type="dxa"/>
          </w:tcPr>
          <w:p w14:paraId="1D2F9788" w14:textId="77777777" w:rsidR="00C01913" w:rsidRDefault="00C01913" w:rsidP="00DE7765">
            <w:r>
              <w:t>97.01</w:t>
            </w:r>
          </w:p>
        </w:tc>
        <w:tc>
          <w:tcPr>
            <w:tcW w:w="4329" w:type="dxa"/>
          </w:tcPr>
          <w:p w14:paraId="45D50037" w14:textId="77777777" w:rsidR="00C01913" w:rsidRDefault="00C01913" w:rsidP="00DE7765">
            <w:r w:rsidRPr="006F39D1">
              <w:t>EDMG_TRN_N values not defined in value column.</w:t>
            </w:r>
          </w:p>
        </w:tc>
        <w:tc>
          <w:tcPr>
            <w:tcW w:w="2506" w:type="dxa"/>
          </w:tcPr>
          <w:p w14:paraId="17762695" w14:textId="77777777" w:rsidR="00C01913" w:rsidRPr="00832257" w:rsidRDefault="00C01913" w:rsidP="00DE7765">
            <w:r w:rsidRPr="006F39D1">
              <w:t>define possible values for parameter</w:t>
            </w:r>
          </w:p>
        </w:tc>
      </w:tr>
    </w:tbl>
    <w:p w14:paraId="2D00C738" w14:textId="77777777" w:rsidR="00C01913" w:rsidRDefault="00C01913" w:rsidP="00C01913"/>
    <w:p w14:paraId="11E77AA6" w14:textId="04E212D5" w:rsidR="00C01913" w:rsidRDefault="00C01913" w:rsidP="00C01913">
      <w:r w:rsidRPr="00547F72">
        <w:rPr>
          <w:b/>
        </w:rPr>
        <w:t xml:space="preserve">Proposed </w:t>
      </w:r>
      <w:r w:rsidRPr="00EB6ACE">
        <w:rPr>
          <w:b/>
        </w:rPr>
        <w:t>resolution</w:t>
      </w:r>
      <w:r w:rsidRPr="00EB6ACE">
        <w:t xml:space="preserve">: </w:t>
      </w:r>
      <w:r w:rsidR="00442901" w:rsidRPr="00EB6ACE">
        <w:t>Revised</w:t>
      </w:r>
    </w:p>
    <w:p w14:paraId="7858FAD5" w14:textId="77777777" w:rsidR="00C01913" w:rsidRDefault="00C01913" w:rsidP="00C01913"/>
    <w:p w14:paraId="089BB6FE" w14:textId="77777777" w:rsidR="00C01913" w:rsidRPr="003516B4" w:rsidRDefault="00C01913" w:rsidP="00C01913">
      <w:pPr>
        <w:rPr>
          <w:szCs w:val="22"/>
        </w:rPr>
      </w:pPr>
      <w:r>
        <w:rPr>
          <w:i/>
        </w:rPr>
        <w:t>Add the following as value for</w:t>
      </w:r>
      <w:r w:rsidRPr="003E0190">
        <w:rPr>
          <w:i/>
        </w:rPr>
        <w:t xml:space="preserve"> EDMG_TRN_N</w:t>
      </w:r>
    </w:p>
    <w:p w14:paraId="58C7DA41" w14:textId="77777777" w:rsidR="00C01913" w:rsidRDefault="00C01913" w:rsidP="00C01913"/>
    <w:p w14:paraId="060CE15C" w14:textId="77777777" w:rsidR="00C01913" w:rsidRDefault="00C01913" w:rsidP="00C01913">
      <w:r>
        <w:t xml:space="preserve">Indicates the number of consecutive TRN subfields within the EDMG TRN-Unit M of a TRN-Unit which are transmitted using the same AWV. </w:t>
      </w:r>
      <w:r w:rsidRPr="00422A69">
        <w:t xml:space="preserve">Values are in the range </w:t>
      </w:r>
      <w:r>
        <w:t>1 to 4.</w:t>
      </w:r>
    </w:p>
    <w:p w14:paraId="372E2F8F" w14:textId="77777777" w:rsidR="00C01913" w:rsidRDefault="00C01913" w:rsidP="00C01913">
      <w:r>
        <w:t xml:space="preserve">The parameter is valid only when the EDMG_PACKET_TYPE is TRN-T-PACKET and EDMG_TRN_LEN is greater than 0. </w:t>
      </w:r>
    </w:p>
    <w:p w14:paraId="01E35014" w14:textId="77777777" w:rsidR="00C01913" w:rsidRDefault="00C01913" w:rsidP="00C01913"/>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A38EB" w14:textId="77777777" w:rsidR="00230FA4" w:rsidRDefault="00230FA4">
      <w:r>
        <w:separator/>
      </w:r>
    </w:p>
  </w:endnote>
  <w:endnote w:type="continuationSeparator" w:id="0">
    <w:p w14:paraId="0EB85A1F" w14:textId="77777777" w:rsidR="00230FA4" w:rsidRDefault="0023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6F62F887" w:rsidR="0029020B" w:rsidRDefault="00230FA4">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EF2C29">
      <w:rPr>
        <w:noProof/>
      </w:rPr>
      <w:t>3</w:t>
    </w:r>
    <w:r w:rsidR="0029020B">
      <w:fldChar w:fldCharType="end"/>
    </w:r>
    <w:r w:rsidR="0029020B">
      <w:tab/>
    </w:r>
    <w:r>
      <w:fldChar w:fldCharType="begin"/>
    </w:r>
    <w:r>
      <w:instrText xml:space="preserve"> COMMENTS  \* MERGEFORMAT </w:instrText>
    </w:r>
    <w:r>
      <w:fldChar w:fldCharType="separate"/>
    </w:r>
    <w:r w:rsidR="00EF2C29">
      <w:t>Claudio da Silva, Intel</w:t>
    </w:r>
    <w:r>
      <w:fldChar w:fldCharType="end"/>
    </w:r>
  </w:p>
  <w:p w14:paraId="2FB899CE"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FDD9F" w14:textId="77777777" w:rsidR="00230FA4" w:rsidRDefault="00230FA4">
      <w:r>
        <w:separator/>
      </w:r>
    </w:p>
  </w:footnote>
  <w:footnote w:type="continuationSeparator" w:id="0">
    <w:p w14:paraId="2A385A61" w14:textId="77777777" w:rsidR="00230FA4" w:rsidRDefault="0023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1BB81F9B" w:rsidR="0029020B" w:rsidRDefault="00230FA4">
    <w:pPr>
      <w:pStyle w:val="Header"/>
      <w:tabs>
        <w:tab w:val="clear" w:pos="6480"/>
        <w:tab w:val="center" w:pos="4680"/>
        <w:tab w:val="right" w:pos="9360"/>
      </w:tabs>
    </w:pPr>
    <w:r>
      <w:fldChar w:fldCharType="begin"/>
    </w:r>
    <w:r>
      <w:instrText xml:space="preserve"> KEYWORDS  \* MERGEFORMAT </w:instrText>
    </w:r>
    <w:r>
      <w:fldChar w:fldCharType="separate"/>
    </w:r>
    <w:r w:rsidR="0078594A">
      <w:t>June</w:t>
    </w:r>
    <w:r w:rsidR="006A5A9A">
      <w:t xml:space="preserve"> </w:t>
    </w:r>
    <w:r w:rsidR="0078594A">
      <w:t>2017</w:t>
    </w:r>
    <w:r>
      <w:fldChar w:fldCharType="end"/>
    </w:r>
    <w:r w:rsidR="0029020B">
      <w:tab/>
    </w:r>
    <w:r w:rsidR="0029020B">
      <w:tab/>
    </w:r>
    <w:r>
      <w:fldChar w:fldCharType="begin"/>
    </w:r>
    <w:r>
      <w:instrText xml:space="preserve"> TITLE  \* MERGEFORMAT </w:instrText>
    </w:r>
    <w:r>
      <w:fldChar w:fldCharType="separate"/>
    </w:r>
    <w:r w:rsidR="006A5A9A">
      <w:t>doc.: IEEE 802.11-</w:t>
    </w:r>
    <w:r w:rsidR="0078594A">
      <w:t>17</w:t>
    </w:r>
    <w:r w:rsidR="006A5A9A">
      <w:t>/</w:t>
    </w:r>
    <w:r w:rsidR="0078594A">
      <w:t>0919</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8793B"/>
    <w:rsid w:val="000B13A9"/>
    <w:rsid w:val="000B6B10"/>
    <w:rsid w:val="000C017A"/>
    <w:rsid w:val="000C64C6"/>
    <w:rsid w:val="000E00AB"/>
    <w:rsid w:val="000F6B29"/>
    <w:rsid w:val="00105F09"/>
    <w:rsid w:val="00143889"/>
    <w:rsid w:val="0014595A"/>
    <w:rsid w:val="001B73AF"/>
    <w:rsid w:val="001D723B"/>
    <w:rsid w:val="002127A3"/>
    <w:rsid w:val="00230FA4"/>
    <w:rsid w:val="002342B6"/>
    <w:rsid w:val="002740AE"/>
    <w:rsid w:val="00282DD0"/>
    <w:rsid w:val="00283EBB"/>
    <w:rsid w:val="00284314"/>
    <w:rsid w:val="00290041"/>
    <w:rsid w:val="0029020B"/>
    <w:rsid w:val="002B25D4"/>
    <w:rsid w:val="002D44BE"/>
    <w:rsid w:val="002D4B04"/>
    <w:rsid w:val="002D6CAE"/>
    <w:rsid w:val="002F2128"/>
    <w:rsid w:val="0031054C"/>
    <w:rsid w:val="003230F8"/>
    <w:rsid w:val="003E4CF8"/>
    <w:rsid w:val="003E6192"/>
    <w:rsid w:val="003F3682"/>
    <w:rsid w:val="00424881"/>
    <w:rsid w:val="00442037"/>
    <w:rsid w:val="00442901"/>
    <w:rsid w:val="004678F3"/>
    <w:rsid w:val="00471714"/>
    <w:rsid w:val="00475C3C"/>
    <w:rsid w:val="004B064B"/>
    <w:rsid w:val="004C1EB3"/>
    <w:rsid w:val="004E322F"/>
    <w:rsid w:val="004F1D61"/>
    <w:rsid w:val="00521AD7"/>
    <w:rsid w:val="005A187A"/>
    <w:rsid w:val="005B7C5E"/>
    <w:rsid w:val="005C39C4"/>
    <w:rsid w:val="005D1FA9"/>
    <w:rsid w:val="005D7EC5"/>
    <w:rsid w:val="005E4EF1"/>
    <w:rsid w:val="0062440B"/>
    <w:rsid w:val="00637930"/>
    <w:rsid w:val="0064306F"/>
    <w:rsid w:val="00661133"/>
    <w:rsid w:val="00671F07"/>
    <w:rsid w:val="006A2CF9"/>
    <w:rsid w:val="006A5A9A"/>
    <w:rsid w:val="006A6CA5"/>
    <w:rsid w:val="006B0C97"/>
    <w:rsid w:val="006B2925"/>
    <w:rsid w:val="006C0727"/>
    <w:rsid w:val="006C2822"/>
    <w:rsid w:val="006E145F"/>
    <w:rsid w:val="00706664"/>
    <w:rsid w:val="00770572"/>
    <w:rsid w:val="0078594A"/>
    <w:rsid w:val="007A0E0A"/>
    <w:rsid w:val="007A23B8"/>
    <w:rsid w:val="007A7F52"/>
    <w:rsid w:val="00821C5C"/>
    <w:rsid w:val="00832257"/>
    <w:rsid w:val="008570DF"/>
    <w:rsid w:val="00870EB3"/>
    <w:rsid w:val="00880ED4"/>
    <w:rsid w:val="0088497A"/>
    <w:rsid w:val="00886602"/>
    <w:rsid w:val="008C3309"/>
    <w:rsid w:val="008E420B"/>
    <w:rsid w:val="00943348"/>
    <w:rsid w:val="00971358"/>
    <w:rsid w:val="009763DF"/>
    <w:rsid w:val="009A6E39"/>
    <w:rsid w:val="009B6FAB"/>
    <w:rsid w:val="009F2FBC"/>
    <w:rsid w:val="009F5826"/>
    <w:rsid w:val="009F78AF"/>
    <w:rsid w:val="00A20750"/>
    <w:rsid w:val="00A21B63"/>
    <w:rsid w:val="00A434C6"/>
    <w:rsid w:val="00A55B46"/>
    <w:rsid w:val="00A56639"/>
    <w:rsid w:val="00A635BD"/>
    <w:rsid w:val="00A72AF1"/>
    <w:rsid w:val="00A748DB"/>
    <w:rsid w:val="00A85363"/>
    <w:rsid w:val="00A9516C"/>
    <w:rsid w:val="00AA427C"/>
    <w:rsid w:val="00AD19D1"/>
    <w:rsid w:val="00B2071F"/>
    <w:rsid w:val="00B22BD8"/>
    <w:rsid w:val="00B26842"/>
    <w:rsid w:val="00B27013"/>
    <w:rsid w:val="00B44FE6"/>
    <w:rsid w:val="00B767C8"/>
    <w:rsid w:val="00BD750E"/>
    <w:rsid w:val="00BE68C2"/>
    <w:rsid w:val="00BF33E2"/>
    <w:rsid w:val="00BF70CC"/>
    <w:rsid w:val="00C01913"/>
    <w:rsid w:val="00C21852"/>
    <w:rsid w:val="00C41BC0"/>
    <w:rsid w:val="00C61532"/>
    <w:rsid w:val="00C75A1E"/>
    <w:rsid w:val="00C95654"/>
    <w:rsid w:val="00C966F7"/>
    <w:rsid w:val="00CA09B2"/>
    <w:rsid w:val="00CA5E88"/>
    <w:rsid w:val="00CA6EBF"/>
    <w:rsid w:val="00CB3987"/>
    <w:rsid w:val="00CB7F31"/>
    <w:rsid w:val="00CC1A76"/>
    <w:rsid w:val="00D06A88"/>
    <w:rsid w:val="00D07609"/>
    <w:rsid w:val="00D101F6"/>
    <w:rsid w:val="00D225FF"/>
    <w:rsid w:val="00D75B21"/>
    <w:rsid w:val="00DC1EBF"/>
    <w:rsid w:val="00DC570F"/>
    <w:rsid w:val="00DC5A7B"/>
    <w:rsid w:val="00DF279C"/>
    <w:rsid w:val="00E002EC"/>
    <w:rsid w:val="00E17A4A"/>
    <w:rsid w:val="00E242BD"/>
    <w:rsid w:val="00E57C80"/>
    <w:rsid w:val="00E70AF1"/>
    <w:rsid w:val="00E710F1"/>
    <w:rsid w:val="00EA0525"/>
    <w:rsid w:val="00EA31B4"/>
    <w:rsid w:val="00EB6ACE"/>
    <w:rsid w:val="00EE3F14"/>
    <w:rsid w:val="00EF2908"/>
    <w:rsid w:val="00EF2C29"/>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945</TotalTime>
  <Pages>8</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Da Silva, Claudio</dc:creator>
  <cp:keywords>June 2017</cp:keywords>
  <dc:description>Claudio da Silva, Intel</dc:description>
  <cp:lastModifiedBy>Da Silva, Claudio</cp:lastModifiedBy>
  <cp:revision>6</cp:revision>
  <cp:lastPrinted>2017-02-23T01:37:00Z</cp:lastPrinted>
  <dcterms:created xsi:type="dcterms:W3CDTF">2017-06-07T19:34:00Z</dcterms:created>
  <dcterms:modified xsi:type="dcterms:W3CDTF">2017-06-20T16:59:00Z</dcterms:modified>
</cp:coreProperties>
</file>