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1D4C5" w14:textId="77777777" w:rsidR="00CA09B2" w:rsidRPr="00414100" w:rsidRDefault="00CA09B2">
      <w:pPr>
        <w:pStyle w:val="T1"/>
        <w:pBdr>
          <w:bottom w:val="single" w:sz="6" w:space="0" w:color="auto"/>
        </w:pBdr>
        <w:spacing w:after="240"/>
      </w:pPr>
      <w:r w:rsidRPr="00414100">
        <w:t>IEEE P802.11</w:t>
      </w:r>
      <w:r w:rsidRPr="00414100">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597F488E" w14:textId="77777777" w:rsidTr="007E52CB">
        <w:trPr>
          <w:trHeight w:val="485"/>
          <w:jc w:val="center"/>
        </w:trPr>
        <w:tc>
          <w:tcPr>
            <w:tcW w:w="9576" w:type="dxa"/>
            <w:gridSpan w:val="5"/>
            <w:vAlign w:val="center"/>
          </w:tcPr>
          <w:p w14:paraId="362C3879" w14:textId="77777777" w:rsidR="00B6527E" w:rsidRDefault="00C92D89" w:rsidP="006F56F2">
            <w:pPr>
              <w:pStyle w:val="T2"/>
              <w:rPr>
                <w:lang w:eastAsia="zh-CN"/>
              </w:rPr>
            </w:pPr>
            <w:r>
              <w:t xml:space="preserve">Comment Resolution on </w:t>
            </w:r>
            <w:r w:rsidR="006F56F2">
              <w:rPr>
                <w:rFonts w:hint="eastAsia"/>
                <w:lang w:eastAsia="zh-CN"/>
              </w:rPr>
              <w:t>TIM Broadcast</w:t>
            </w:r>
          </w:p>
        </w:tc>
      </w:tr>
      <w:tr w:rsidR="00B6527E" w14:paraId="7F9CE871" w14:textId="77777777" w:rsidTr="007E52CB">
        <w:trPr>
          <w:trHeight w:val="359"/>
          <w:jc w:val="center"/>
        </w:trPr>
        <w:tc>
          <w:tcPr>
            <w:tcW w:w="9576" w:type="dxa"/>
            <w:gridSpan w:val="5"/>
            <w:vAlign w:val="center"/>
          </w:tcPr>
          <w:p w14:paraId="030F5E2F" w14:textId="454BB34F" w:rsidR="00B6527E" w:rsidRDefault="00B6527E" w:rsidP="003241C9">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37368F">
              <w:rPr>
                <w:rFonts w:hint="eastAsia"/>
                <w:b w:val="0"/>
                <w:sz w:val="20"/>
                <w:lang w:eastAsia="zh-CN"/>
              </w:rPr>
              <w:t>09</w:t>
            </w:r>
            <w:r>
              <w:rPr>
                <w:b w:val="0"/>
                <w:sz w:val="20"/>
              </w:rPr>
              <w:t>-</w:t>
            </w:r>
            <w:r w:rsidR="0037368F">
              <w:rPr>
                <w:rFonts w:hint="eastAsia"/>
                <w:b w:val="0"/>
                <w:sz w:val="20"/>
                <w:lang w:eastAsia="zh-CN"/>
              </w:rPr>
              <w:t>07</w:t>
            </w:r>
          </w:p>
        </w:tc>
      </w:tr>
      <w:tr w:rsidR="00B6527E" w14:paraId="0940B1FA" w14:textId="77777777" w:rsidTr="007E52CB">
        <w:trPr>
          <w:cantSplit/>
          <w:jc w:val="center"/>
        </w:trPr>
        <w:tc>
          <w:tcPr>
            <w:tcW w:w="9576" w:type="dxa"/>
            <w:gridSpan w:val="5"/>
            <w:vAlign w:val="center"/>
          </w:tcPr>
          <w:p w14:paraId="418E402C" w14:textId="77777777" w:rsidR="00B6527E" w:rsidRDefault="00B6527E" w:rsidP="007E52CB">
            <w:pPr>
              <w:pStyle w:val="T2"/>
              <w:spacing w:after="0"/>
              <w:ind w:left="0" w:right="0"/>
              <w:jc w:val="left"/>
              <w:rPr>
                <w:sz w:val="20"/>
              </w:rPr>
            </w:pPr>
            <w:r>
              <w:rPr>
                <w:sz w:val="20"/>
              </w:rPr>
              <w:t>Author(s):</w:t>
            </w:r>
          </w:p>
        </w:tc>
      </w:tr>
      <w:tr w:rsidR="00B6527E" w14:paraId="2068562A" w14:textId="77777777" w:rsidTr="007E52CB">
        <w:trPr>
          <w:jc w:val="center"/>
        </w:trPr>
        <w:tc>
          <w:tcPr>
            <w:tcW w:w="1615" w:type="dxa"/>
            <w:vAlign w:val="center"/>
          </w:tcPr>
          <w:p w14:paraId="11F87D12" w14:textId="77777777" w:rsidR="00B6527E" w:rsidRDefault="00B6527E" w:rsidP="007E52CB">
            <w:pPr>
              <w:pStyle w:val="T2"/>
              <w:spacing w:after="0"/>
              <w:ind w:left="0" w:right="0"/>
              <w:jc w:val="left"/>
              <w:rPr>
                <w:sz w:val="20"/>
              </w:rPr>
            </w:pPr>
            <w:r>
              <w:rPr>
                <w:sz w:val="20"/>
              </w:rPr>
              <w:t>Name</w:t>
            </w:r>
          </w:p>
        </w:tc>
        <w:tc>
          <w:tcPr>
            <w:tcW w:w="1530" w:type="dxa"/>
            <w:vAlign w:val="center"/>
          </w:tcPr>
          <w:p w14:paraId="04E2C654"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ADF2D21"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2ED30FB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720E0F28" w14:textId="77777777" w:rsidR="00B6527E" w:rsidRDefault="00B6527E" w:rsidP="007E52CB">
            <w:pPr>
              <w:pStyle w:val="T2"/>
              <w:spacing w:after="0"/>
              <w:ind w:left="0" w:right="0"/>
              <w:jc w:val="left"/>
              <w:rPr>
                <w:sz w:val="20"/>
              </w:rPr>
            </w:pPr>
            <w:r>
              <w:rPr>
                <w:sz w:val="20"/>
              </w:rPr>
              <w:t>email</w:t>
            </w:r>
          </w:p>
        </w:tc>
      </w:tr>
      <w:tr w:rsidR="007277F8" w14:paraId="73ACEDAB" w14:textId="77777777" w:rsidTr="007E52CB">
        <w:trPr>
          <w:jc w:val="center"/>
        </w:trPr>
        <w:tc>
          <w:tcPr>
            <w:tcW w:w="1615" w:type="dxa"/>
            <w:vAlign w:val="center"/>
          </w:tcPr>
          <w:p w14:paraId="5DBE3AA2" w14:textId="4A892269" w:rsidR="007277F8" w:rsidRPr="00B77FE4" w:rsidRDefault="009B095D" w:rsidP="00B6527E">
            <w:pPr>
              <w:pStyle w:val="T2"/>
              <w:spacing w:after="0"/>
              <w:ind w:left="0" w:right="0"/>
              <w:jc w:val="left"/>
              <w:rPr>
                <w:b w:val="0"/>
                <w:sz w:val="20"/>
                <w:lang w:eastAsia="zh-CN"/>
              </w:rPr>
            </w:pPr>
            <w:r>
              <w:rPr>
                <w:b w:val="0"/>
                <w:sz w:val="20"/>
                <w:lang w:eastAsia="zh-CN"/>
              </w:rPr>
              <w:t>Jarkko Kneckt</w:t>
            </w:r>
          </w:p>
        </w:tc>
        <w:tc>
          <w:tcPr>
            <w:tcW w:w="1530" w:type="dxa"/>
            <w:vAlign w:val="center"/>
          </w:tcPr>
          <w:p w14:paraId="65DC4D96" w14:textId="55FF6DA2" w:rsidR="007277F8" w:rsidRPr="00B77FE4" w:rsidRDefault="009B095D" w:rsidP="007D0235">
            <w:pPr>
              <w:pStyle w:val="T2"/>
              <w:spacing w:after="0"/>
              <w:ind w:left="0" w:right="0"/>
              <w:jc w:val="left"/>
              <w:rPr>
                <w:b w:val="0"/>
                <w:sz w:val="20"/>
                <w:lang w:eastAsia="zh-CN"/>
              </w:rPr>
            </w:pPr>
            <w:r>
              <w:rPr>
                <w:b w:val="0"/>
                <w:sz w:val="20"/>
                <w:lang w:eastAsia="zh-CN"/>
              </w:rPr>
              <w:t>Apple Inc.</w:t>
            </w:r>
          </w:p>
        </w:tc>
        <w:tc>
          <w:tcPr>
            <w:tcW w:w="2070" w:type="dxa"/>
            <w:vAlign w:val="center"/>
          </w:tcPr>
          <w:p w14:paraId="4F99738B" w14:textId="77777777" w:rsidR="007277F8" w:rsidRPr="00B77FE4" w:rsidRDefault="007277F8" w:rsidP="00B6527E">
            <w:pPr>
              <w:pStyle w:val="T2"/>
              <w:spacing w:after="0"/>
              <w:ind w:left="0" w:right="0"/>
              <w:jc w:val="left"/>
              <w:rPr>
                <w:b w:val="0"/>
                <w:sz w:val="20"/>
                <w:lang w:eastAsia="zh-CN"/>
              </w:rPr>
            </w:pPr>
          </w:p>
        </w:tc>
        <w:tc>
          <w:tcPr>
            <w:tcW w:w="1440" w:type="dxa"/>
            <w:vAlign w:val="center"/>
          </w:tcPr>
          <w:p w14:paraId="4CF28598" w14:textId="77777777" w:rsidR="007277F8" w:rsidRPr="00B77FE4" w:rsidRDefault="007277F8" w:rsidP="00B6527E">
            <w:pPr>
              <w:pStyle w:val="T2"/>
              <w:spacing w:after="0"/>
              <w:ind w:left="0" w:right="0"/>
              <w:jc w:val="left"/>
              <w:rPr>
                <w:b w:val="0"/>
                <w:sz w:val="20"/>
                <w:lang w:eastAsia="zh-CN"/>
              </w:rPr>
            </w:pPr>
          </w:p>
        </w:tc>
        <w:tc>
          <w:tcPr>
            <w:tcW w:w="2921" w:type="dxa"/>
            <w:vAlign w:val="center"/>
          </w:tcPr>
          <w:p w14:paraId="0EFBF9DB" w14:textId="6BCC8936" w:rsidR="007277F8" w:rsidRPr="00B77FE4" w:rsidRDefault="009B095D" w:rsidP="009B095D">
            <w:pPr>
              <w:pStyle w:val="T2"/>
              <w:spacing w:after="0"/>
              <w:ind w:left="0" w:right="0"/>
              <w:jc w:val="left"/>
              <w:rPr>
                <w:b w:val="0"/>
                <w:sz w:val="20"/>
                <w:lang w:eastAsia="zh-CN"/>
              </w:rPr>
            </w:pPr>
            <w:r>
              <w:rPr>
                <w:rFonts w:hint="eastAsia"/>
                <w:b w:val="0"/>
                <w:sz w:val="20"/>
                <w:lang w:eastAsia="zh-CN"/>
              </w:rPr>
              <w:t>jkneckt@apple.com</w:t>
            </w:r>
          </w:p>
        </w:tc>
      </w:tr>
      <w:tr w:rsidR="007D0235" w14:paraId="47CCC128" w14:textId="77777777" w:rsidTr="007E52CB">
        <w:trPr>
          <w:jc w:val="center"/>
        </w:trPr>
        <w:tc>
          <w:tcPr>
            <w:tcW w:w="1615" w:type="dxa"/>
            <w:vAlign w:val="center"/>
          </w:tcPr>
          <w:p w14:paraId="4C26B248" w14:textId="77777777" w:rsidR="007D0235" w:rsidRPr="00B6527E" w:rsidRDefault="007D0235" w:rsidP="007D0235">
            <w:pPr>
              <w:pStyle w:val="T2"/>
              <w:spacing w:after="0"/>
              <w:ind w:left="0" w:right="0"/>
              <w:jc w:val="left"/>
              <w:rPr>
                <w:b w:val="0"/>
                <w:sz w:val="20"/>
                <w:lang w:eastAsia="zh-CN"/>
              </w:rPr>
            </w:pPr>
          </w:p>
        </w:tc>
        <w:tc>
          <w:tcPr>
            <w:tcW w:w="1530" w:type="dxa"/>
            <w:vAlign w:val="center"/>
          </w:tcPr>
          <w:p w14:paraId="0392430F" w14:textId="77777777" w:rsidR="007D0235" w:rsidRPr="00B6527E" w:rsidRDefault="007D0235" w:rsidP="007D0235">
            <w:pPr>
              <w:pStyle w:val="T2"/>
              <w:spacing w:after="0"/>
              <w:ind w:left="0" w:right="0"/>
              <w:jc w:val="left"/>
              <w:rPr>
                <w:b w:val="0"/>
                <w:sz w:val="20"/>
                <w:lang w:eastAsia="zh-CN"/>
              </w:rPr>
            </w:pPr>
          </w:p>
        </w:tc>
        <w:tc>
          <w:tcPr>
            <w:tcW w:w="2070" w:type="dxa"/>
            <w:vAlign w:val="center"/>
          </w:tcPr>
          <w:p w14:paraId="1D235431" w14:textId="77777777" w:rsidR="007D0235" w:rsidRPr="00B6527E" w:rsidRDefault="007D0235" w:rsidP="007D0235">
            <w:pPr>
              <w:pStyle w:val="T2"/>
              <w:spacing w:after="0"/>
              <w:ind w:left="0" w:right="0"/>
              <w:jc w:val="left"/>
              <w:rPr>
                <w:b w:val="0"/>
                <w:sz w:val="20"/>
              </w:rPr>
            </w:pPr>
          </w:p>
        </w:tc>
        <w:tc>
          <w:tcPr>
            <w:tcW w:w="1440" w:type="dxa"/>
            <w:vAlign w:val="center"/>
          </w:tcPr>
          <w:p w14:paraId="6F61A90D" w14:textId="77777777" w:rsidR="007D0235" w:rsidRPr="00B6527E" w:rsidRDefault="007D0235" w:rsidP="007D0235">
            <w:pPr>
              <w:pStyle w:val="T2"/>
              <w:spacing w:after="0"/>
              <w:ind w:left="0" w:right="0"/>
              <w:jc w:val="left"/>
              <w:rPr>
                <w:b w:val="0"/>
                <w:sz w:val="20"/>
              </w:rPr>
            </w:pPr>
          </w:p>
        </w:tc>
        <w:tc>
          <w:tcPr>
            <w:tcW w:w="2921" w:type="dxa"/>
            <w:vAlign w:val="center"/>
          </w:tcPr>
          <w:p w14:paraId="109F3BFB" w14:textId="77777777" w:rsidR="007D0235" w:rsidRPr="00B6527E" w:rsidRDefault="007D0235" w:rsidP="007D0235">
            <w:pPr>
              <w:pStyle w:val="T2"/>
              <w:spacing w:after="0"/>
              <w:ind w:left="0" w:right="0"/>
              <w:jc w:val="left"/>
              <w:rPr>
                <w:b w:val="0"/>
                <w:sz w:val="20"/>
              </w:rPr>
            </w:pPr>
          </w:p>
        </w:tc>
      </w:tr>
      <w:tr w:rsidR="007D0235" w14:paraId="66F712D6" w14:textId="77777777" w:rsidTr="007E52CB">
        <w:trPr>
          <w:jc w:val="center"/>
        </w:trPr>
        <w:tc>
          <w:tcPr>
            <w:tcW w:w="1615" w:type="dxa"/>
            <w:vAlign w:val="center"/>
          </w:tcPr>
          <w:p w14:paraId="151B057C" w14:textId="77777777" w:rsidR="007D0235" w:rsidRPr="00B6527E" w:rsidRDefault="007D0235" w:rsidP="007D0235">
            <w:pPr>
              <w:pStyle w:val="T2"/>
              <w:spacing w:after="0"/>
              <w:ind w:left="0" w:right="0"/>
              <w:jc w:val="left"/>
              <w:rPr>
                <w:b w:val="0"/>
                <w:sz w:val="20"/>
              </w:rPr>
            </w:pPr>
          </w:p>
        </w:tc>
        <w:tc>
          <w:tcPr>
            <w:tcW w:w="1530" w:type="dxa"/>
            <w:vAlign w:val="center"/>
          </w:tcPr>
          <w:p w14:paraId="48AE1361" w14:textId="77777777" w:rsidR="007D0235" w:rsidRPr="00B6527E" w:rsidRDefault="007D0235" w:rsidP="007D0235">
            <w:pPr>
              <w:pStyle w:val="T2"/>
              <w:spacing w:after="0"/>
              <w:ind w:left="0" w:right="0"/>
              <w:jc w:val="left"/>
              <w:rPr>
                <w:b w:val="0"/>
                <w:sz w:val="20"/>
              </w:rPr>
            </w:pPr>
          </w:p>
        </w:tc>
        <w:tc>
          <w:tcPr>
            <w:tcW w:w="2070" w:type="dxa"/>
            <w:vAlign w:val="center"/>
          </w:tcPr>
          <w:p w14:paraId="592A45F4" w14:textId="77777777" w:rsidR="007D0235" w:rsidRPr="00B6527E" w:rsidRDefault="007D0235" w:rsidP="007D0235">
            <w:pPr>
              <w:pStyle w:val="T2"/>
              <w:spacing w:after="0"/>
              <w:ind w:left="0" w:right="0"/>
              <w:jc w:val="left"/>
              <w:rPr>
                <w:b w:val="0"/>
                <w:sz w:val="20"/>
              </w:rPr>
            </w:pPr>
          </w:p>
        </w:tc>
        <w:tc>
          <w:tcPr>
            <w:tcW w:w="1440" w:type="dxa"/>
            <w:vAlign w:val="center"/>
          </w:tcPr>
          <w:p w14:paraId="45CA9A0D" w14:textId="77777777" w:rsidR="007D0235" w:rsidRPr="00B6527E" w:rsidRDefault="007D0235" w:rsidP="007D0235">
            <w:pPr>
              <w:pStyle w:val="T2"/>
              <w:spacing w:after="0"/>
              <w:ind w:left="0" w:right="0"/>
              <w:jc w:val="left"/>
              <w:rPr>
                <w:b w:val="0"/>
                <w:sz w:val="20"/>
              </w:rPr>
            </w:pPr>
          </w:p>
        </w:tc>
        <w:tc>
          <w:tcPr>
            <w:tcW w:w="2921" w:type="dxa"/>
            <w:vAlign w:val="center"/>
          </w:tcPr>
          <w:p w14:paraId="0884BA98" w14:textId="77777777" w:rsidR="007D0235" w:rsidRPr="00B6527E" w:rsidRDefault="007D0235" w:rsidP="007D0235">
            <w:pPr>
              <w:pStyle w:val="T2"/>
              <w:spacing w:after="0"/>
              <w:ind w:left="0" w:right="0"/>
              <w:jc w:val="left"/>
              <w:rPr>
                <w:b w:val="0"/>
                <w:sz w:val="20"/>
              </w:rPr>
            </w:pPr>
          </w:p>
        </w:tc>
      </w:tr>
      <w:tr w:rsidR="004409CE" w14:paraId="5163724B" w14:textId="77777777" w:rsidTr="007E52CB">
        <w:trPr>
          <w:jc w:val="center"/>
        </w:trPr>
        <w:tc>
          <w:tcPr>
            <w:tcW w:w="1615" w:type="dxa"/>
            <w:vAlign w:val="center"/>
          </w:tcPr>
          <w:p w14:paraId="2F9A8FBC" w14:textId="77777777" w:rsidR="004409CE" w:rsidRDefault="004409CE" w:rsidP="004409CE">
            <w:pPr>
              <w:pStyle w:val="T2"/>
              <w:spacing w:after="0"/>
              <w:ind w:left="0" w:right="0"/>
              <w:jc w:val="left"/>
              <w:rPr>
                <w:b w:val="0"/>
                <w:sz w:val="20"/>
              </w:rPr>
            </w:pPr>
          </w:p>
        </w:tc>
        <w:tc>
          <w:tcPr>
            <w:tcW w:w="1530" w:type="dxa"/>
            <w:vAlign w:val="center"/>
          </w:tcPr>
          <w:p w14:paraId="5788D9AA" w14:textId="77777777" w:rsidR="004409CE" w:rsidRDefault="004409CE" w:rsidP="007D0235">
            <w:pPr>
              <w:pStyle w:val="T2"/>
              <w:spacing w:after="0"/>
              <w:ind w:left="0" w:right="0"/>
              <w:jc w:val="left"/>
              <w:rPr>
                <w:b w:val="0"/>
                <w:sz w:val="20"/>
              </w:rPr>
            </w:pPr>
          </w:p>
        </w:tc>
        <w:tc>
          <w:tcPr>
            <w:tcW w:w="2070" w:type="dxa"/>
            <w:vAlign w:val="center"/>
          </w:tcPr>
          <w:p w14:paraId="38133BB4" w14:textId="77777777" w:rsidR="004409CE" w:rsidRPr="00B6527E" w:rsidRDefault="004409CE" w:rsidP="007D0235">
            <w:pPr>
              <w:pStyle w:val="T2"/>
              <w:spacing w:after="0"/>
              <w:ind w:left="0" w:right="0"/>
              <w:jc w:val="left"/>
              <w:rPr>
                <w:b w:val="0"/>
                <w:sz w:val="20"/>
              </w:rPr>
            </w:pPr>
          </w:p>
        </w:tc>
        <w:tc>
          <w:tcPr>
            <w:tcW w:w="1440" w:type="dxa"/>
            <w:vAlign w:val="center"/>
          </w:tcPr>
          <w:p w14:paraId="54E64646" w14:textId="77777777" w:rsidR="004409CE" w:rsidRPr="00B6527E" w:rsidRDefault="004409CE" w:rsidP="007D0235">
            <w:pPr>
              <w:pStyle w:val="T2"/>
              <w:spacing w:after="0"/>
              <w:ind w:left="0" w:right="0"/>
              <w:jc w:val="left"/>
              <w:rPr>
                <w:b w:val="0"/>
                <w:sz w:val="20"/>
              </w:rPr>
            </w:pPr>
          </w:p>
        </w:tc>
        <w:tc>
          <w:tcPr>
            <w:tcW w:w="2921" w:type="dxa"/>
            <w:vAlign w:val="center"/>
          </w:tcPr>
          <w:p w14:paraId="2122DC20" w14:textId="77777777" w:rsidR="004409CE" w:rsidRPr="00B6527E" w:rsidRDefault="004409CE" w:rsidP="007D0235">
            <w:pPr>
              <w:pStyle w:val="T2"/>
              <w:spacing w:after="0"/>
              <w:ind w:left="0" w:right="0"/>
              <w:jc w:val="left"/>
              <w:rPr>
                <w:b w:val="0"/>
                <w:sz w:val="20"/>
              </w:rPr>
            </w:pPr>
          </w:p>
        </w:tc>
      </w:tr>
      <w:tr w:rsidR="004409CE" w14:paraId="6D23FCE3" w14:textId="77777777" w:rsidTr="007E52CB">
        <w:trPr>
          <w:jc w:val="center"/>
        </w:trPr>
        <w:tc>
          <w:tcPr>
            <w:tcW w:w="1615" w:type="dxa"/>
            <w:vAlign w:val="center"/>
          </w:tcPr>
          <w:p w14:paraId="6F2489B3" w14:textId="77777777" w:rsidR="004409CE" w:rsidRDefault="004409CE" w:rsidP="007D0235">
            <w:pPr>
              <w:pStyle w:val="T2"/>
              <w:spacing w:after="0"/>
              <w:ind w:left="0" w:right="0"/>
              <w:jc w:val="left"/>
              <w:rPr>
                <w:b w:val="0"/>
                <w:sz w:val="20"/>
              </w:rPr>
            </w:pPr>
          </w:p>
        </w:tc>
        <w:tc>
          <w:tcPr>
            <w:tcW w:w="1530" w:type="dxa"/>
            <w:vAlign w:val="center"/>
          </w:tcPr>
          <w:p w14:paraId="67C38BCA" w14:textId="77777777" w:rsidR="004409CE" w:rsidRDefault="004409CE" w:rsidP="007D0235">
            <w:pPr>
              <w:pStyle w:val="T2"/>
              <w:spacing w:after="0"/>
              <w:ind w:left="0" w:right="0"/>
              <w:jc w:val="left"/>
              <w:rPr>
                <w:b w:val="0"/>
                <w:sz w:val="20"/>
              </w:rPr>
            </w:pPr>
          </w:p>
        </w:tc>
        <w:tc>
          <w:tcPr>
            <w:tcW w:w="2070" w:type="dxa"/>
            <w:vAlign w:val="center"/>
          </w:tcPr>
          <w:p w14:paraId="53D6B6A6" w14:textId="77777777" w:rsidR="004409CE" w:rsidRPr="00B6527E" w:rsidRDefault="004409CE" w:rsidP="007D0235">
            <w:pPr>
              <w:pStyle w:val="T2"/>
              <w:spacing w:after="0"/>
              <w:ind w:left="0" w:right="0"/>
              <w:jc w:val="left"/>
              <w:rPr>
                <w:b w:val="0"/>
                <w:sz w:val="20"/>
              </w:rPr>
            </w:pPr>
          </w:p>
        </w:tc>
        <w:tc>
          <w:tcPr>
            <w:tcW w:w="1440" w:type="dxa"/>
            <w:vAlign w:val="center"/>
          </w:tcPr>
          <w:p w14:paraId="6F29D837" w14:textId="77777777" w:rsidR="004409CE" w:rsidRPr="00B6527E" w:rsidRDefault="004409CE" w:rsidP="007D0235">
            <w:pPr>
              <w:pStyle w:val="T2"/>
              <w:spacing w:after="0"/>
              <w:ind w:left="0" w:right="0"/>
              <w:jc w:val="left"/>
              <w:rPr>
                <w:b w:val="0"/>
                <w:sz w:val="20"/>
              </w:rPr>
            </w:pPr>
          </w:p>
        </w:tc>
        <w:tc>
          <w:tcPr>
            <w:tcW w:w="2921" w:type="dxa"/>
            <w:vAlign w:val="center"/>
          </w:tcPr>
          <w:p w14:paraId="3358B4FC" w14:textId="77777777" w:rsidR="004409CE" w:rsidRPr="00B6527E" w:rsidRDefault="004409CE" w:rsidP="007D0235">
            <w:pPr>
              <w:pStyle w:val="T2"/>
              <w:spacing w:after="0"/>
              <w:ind w:left="0" w:right="0"/>
              <w:jc w:val="left"/>
              <w:rPr>
                <w:b w:val="0"/>
                <w:sz w:val="20"/>
              </w:rPr>
            </w:pPr>
          </w:p>
        </w:tc>
      </w:tr>
    </w:tbl>
    <w:p w14:paraId="18A98C66" w14:textId="1777A978" w:rsidR="00CA09B2" w:rsidRPr="00414100" w:rsidRDefault="00110F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6FB0FBF" wp14:editId="52E788C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4D8A372E" w14:textId="77777777" w:rsidR="00984669" w:rsidRDefault="00984669">
                            <w:pPr>
                              <w:pStyle w:val="T1"/>
                              <w:spacing w:after="120"/>
                            </w:pPr>
                            <w:r>
                              <w:t>Abstract</w:t>
                            </w:r>
                          </w:p>
                          <w:p w14:paraId="4A73B906"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14:paraId="548E08CD" w14:textId="77777777" w:rsidR="00C92D89" w:rsidRDefault="00C92D89" w:rsidP="00C92D89">
                            <w:pPr>
                              <w:pStyle w:val="ListParagraph"/>
                              <w:numPr>
                                <w:ilvl w:val="0"/>
                                <w:numId w:val="47"/>
                              </w:numPr>
                              <w:contextualSpacing w:val="0"/>
                              <w:rPr>
                                <w:lang w:eastAsia="ko-KR"/>
                              </w:rPr>
                            </w:pPr>
                            <w:r>
                              <w:rPr>
                                <w:rFonts w:hint="eastAsia"/>
                                <w:lang w:eastAsia="ko-KR"/>
                              </w:rPr>
                              <w:t xml:space="preserve">CIDs: </w:t>
                            </w:r>
                            <w:r w:rsidR="006F56F2">
                              <w:rPr>
                                <w:rFonts w:ascii="Calibri" w:hAnsi="Calibri" w:cs="Calibri" w:hint="eastAsia"/>
                                <w:color w:val="000000"/>
                                <w:lang w:val="en-US" w:eastAsia="zh-CN"/>
                              </w:rPr>
                              <w:t xml:space="preserve">5973 </w:t>
                            </w:r>
                            <w:r w:rsidR="00853FCB">
                              <w:rPr>
                                <w:rFonts w:ascii="Calibri" w:hAnsi="Calibri" w:cs="Calibri"/>
                                <w:color w:val="000000"/>
                                <w:lang w:val="en-US" w:eastAsia="zh-CN"/>
                              </w:rPr>
                              <w:t xml:space="preserve">and </w:t>
                            </w:r>
                            <w:r w:rsidR="006F56F2">
                              <w:rPr>
                                <w:rFonts w:ascii="Calibri" w:hAnsi="Calibri" w:cs="Calibri" w:hint="eastAsia"/>
                                <w:color w:val="000000"/>
                                <w:lang w:val="en-US" w:eastAsia="zh-CN"/>
                              </w:rPr>
                              <w:t xml:space="preserve">9870 </w:t>
                            </w:r>
                          </w:p>
                          <w:p w14:paraId="67F47058" w14:textId="77777777" w:rsidR="00984669" w:rsidRDefault="0098466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B0FBF"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OSZw8D7AAAA4QEAABMAAAAAAAAAAAAA&#10;AAAAAAAAAFtDb250ZW50X1R5cGVzXS54bWxQSwECLQAUAAYACAAAACEAI7Jq4dcAAACUAQAACwAA&#10;AAAAAAAAAAAAAAAsAQAAX3JlbHMvLnJlbHNQSwECLQAUAAYACAAAACEA8J9fUwcCAAD7AwAADgAA&#10;AAAAAAAAAAAAAAAsAgAAZHJzL2Uyb0RvYy54bWxQSwECLQAUAAYACAAAACEAaDXjO94AAAAJAQAA&#10;DwAAAAAAAAAAAAAAAABfBAAAZHJzL2Rvd25yZXYueG1sUEsFBgAAAAAEAAQA8wAAAGoFAAAAAA==&#10;" o:allowincell="f" stroked="f">
                <v:textbox>
                  <w:txbxContent>
                    <w:p w14:paraId="4D8A372E" w14:textId="77777777" w:rsidR="00984669" w:rsidRDefault="00984669">
                      <w:pPr>
                        <w:pStyle w:val="T1"/>
                        <w:spacing w:after="120"/>
                      </w:pPr>
                      <w:r>
                        <w:t>Abstract</w:t>
                      </w:r>
                    </w:p>
                    <w:p w14:paraId="4A73B906"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14:paraId="548E08CD" w14:textId="77777777" w:rsidR="00C92D89" w:rsidRDefault="00C92D89" w:rsidP="00C92D89">
                      <w:pPr>
                        <w:pStyle w:val="ListParagraph"/>
                        <w:numPr>
                          <w:ilvl w:val="0"/>
                          <w:numId w:val="47"/>
                        </w:numPr>
                        <w:contextualSpacing w:val="0"/>
                        <w:rPr>
                          <w:lang w:eastAsia="ko-KR"/>
                        </w:rPr>
                      </w:pPr>
                      <w:r>
                        <w:rPr>
                          <w:rFonts w:hint="eastAsia"/>
                          <w:lang w:eastAsia="ko-KR"/>
                        </w:rPr>
                        <w:t xml:space="preserve">CIDs: </w:t>
                      </w:r>
                      <w:r w:rsidR="006F56F2">
                        <w:rPr>
                          <w:rFonts w:ascii="Calibri" w:hAnsi="Calibri" w:cs="Calibri" w:hint="eastAsia"/>
                          <w:color w:val="000000"/>
                          <w:lang w:val="en-US" w:eastAsia="zh-CN"/>
                        </w:rPr>
                        <w:t xml:space="preserve">5973 </w:t>
                      </w:r>
                      <w:r w:rsidR="00853FCB">
                        <w:rPr>
                          <w:rFonts w:ascii="Calibri" w:hAnsi="Calibri" w:cs="Calibri"/>
                          <w:color w:val="000000"/>
                          <w:lang w:val="en-US" w:eastAsia="zh-CN"/>
                        </w:rPr>
                        <w:t xml:space="preserve">and </w:t>
                      </w:r>
                      <w:r w:rsidR="006F56F2">
                        <w:rPr>
                          <w:rFonts w:ascii="Calibri" w:hAnsi="Calibri" w:cs="Calibri" w:hint="eastAsia"/>
                          <w:color w:val="000000"/>
                          <w:lang w:val="en-US" w:eastAsia="zh-CN"/>
                        </w:rPr>
                        <w:t xml:space="preserve">9870 </w:t>
                      </w:r>
                    </w:p>
                    <w:p w14:paraId="67F47058" w14:textId="77777777" w:rsidR="00984669" w:rsidRDefault="00984669" w:rsidP="000619B9"/>
                  </w:txbxContent>
                </v:textbox>
              </v:shape>
            </w:pict>
          </mc:Fallback>
        </mc:AlternateContent>
      </w:r>
    </w:p>
    <w:p w14:paraId="3B7BE951" w14:textId="77777777" w:rsidR="00CA09B2" w:rsidRPr="00414100" w:rsidRDefault="00CA09B2" w:rsidP="00F44F02">
      <w:r w:rsidRPr="00414100">
        <w:br w:type="page"/>
      </w:r>
    </w:p>
    <w:p w14:paraId="1BB28E1D" w14:textId="77777777" w:rsidR="006C720C" w:rsidRDefault="006C720C">
      <w:pPr>
        <w:rPr>
          <w:rStyle w:val="Strong"/>
        </w:rPr>
      </w:pPr>
    </w:p>
    <w:p w14:paraId="2C029F2A" w14:textId="77777777" w:rsidR="00AA56F8" w:rsidRDefault="00AA56F8" w:rsidP="00B6527E">
      <w:pPr>
        <w:pStyle w:val="ListParagraph"/>
        <w:numPr>
          <w:ilvl w:val="0"/>
          <w:numId w:val="8"/>
        </w:numPr>
        <w:rPr>
          <w:b/>
          <w:sz w:val="28"/>
        </w:rPr>
      </w:pPr>
      <w:r>
        <w:rPr>
          <w:b/>
          <w:sz w:val="28"/>
        </w:rPr>
        <w:t>Introduction</w:t>
      </w:r>
    </w:p>
    <w:p w14:paraId="7BA0E3AC" w14:textId="77777777" w:rsidR="00AA56F8" w:rsidRDefault="00AA56F8" w:rsidP="0093524C">
      <w:pPr>
        <w:pStyle w:val="ListParagraph"/>
        <w:rPr>
          <w:b/>
          <w:sz w:val="28"/>
        </w:rPr>
      </w:pPr>
    </w:p>
    <w:p w14:paraId="664B4062" w14:textId="77777777" w:rsidR="00AA56F8" w:rsidRPr="004F3AF6" w:rsidRDefault="00AA56F8" w:rsidP="009B095D">
      <w:pPr>
        <w:outlineLvl w:val="0"/>
      </w:pPr>
      <w:r w:rsidRPr="004F3AF6">
        <w:t>Interpretation of a Motion to Adopt</w:t>
      </w:r>
    </w:p>
    <w:p w14:paraId="6FF1D607" w14:textId="77777777" w:rsidR="00AA56F8" w:rsidRPr="004C0F0A" w:rsidRDefault="00AA56F8" w:rsidP="00AA56F8">
      <w:pPr>
        <w:rPr>
          <w:lang w:eastAsia="ko-KR"/>
        </w:rPr>
      </w:pPr>
    </w:p>
    <w:p w14:paraId="2BACAFFF"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1AE8A161" w14:textId="77777777" w:rsidR="00AA56F8" w:rsidRPr="004F3AF6" w:rsidRDefault="00AA56F8" w:rsidP="00AA56F8">
      <w:pPr>
        <w:rPr>
          <w:lang w:eastAsia="ko-KR"/>
        </w:rPr>
      </w:pPr>
    </w:p>
    <w:p w14:paraId="6983D49C"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18064BA" w14:textId="77777777" w:rsidR="00AA56F8" w:rsidRPr="004F3AF6" w:rsidRDefault="00AA56F8" w:rsidP="00AA56F8">
      <w:pPr>
        <w:rPr>
          <w:lang w:eastAsia="ko-KR"/>
        </w:rPr>
      </w:pPr>
    </w:p>
    <w:p w14:paraId="35A4F74E" w14:textId="77777777" w:rsidR="0068013A"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tbl>
      <w:tblPr>
        <w:tblStyle w:val="TableGrid"/>
        <w:tblW w:w="10058" w:type="dxa"/>
        <w:tblLayout w:type="fixed"/>
        <w:tblLook w:val="04A0" w:firstRow="1" w:lastRow="0" w:firstColumn="1" w:lastColumn="0" w:noHBand="0" w:noVBand="1"/>
      </w:tblPr>
      <w:tblGrid>
        <w:gridCol w:w="675"/>
        <w:gridCol w:w="799"/>
        <w:gridCol w:w="799"/>
        <w:gridCol w:w="2388"/>
        <w:gridCol w:w="2126"/>
        <w:gridCol w:w="3271"/>
      </w:tblGrid>
      <w:tr w:rsidR="00F2614C" w14:paraId="0974D12B" w14:textId="77777777" w:rsidTr="002D3685">
        <w:tc>
          <w:tcPr>
            <w:tcW w:w="675" w:type="dxa"/>
          </w:tcPr>
          <w:p w14:paraId="14B04CF9" w14:textId="77777777" w:rsidR="00F2614C" w:rsidRPr="002E5056" w:rsidRDefault="00F2614C" w:rsidP="00B852E6">
            <w:pPr>
              <w:jc w:val="center"/>
              <w:rPr>
                <w:sz w:val="20"/>
                <w:szCs w:val="20"/>
              </w:rPr>
            </w:pPr>
            <w:r w:rsidRPr="002E5056">
              <w:rPr>
                <w:sz w:val="20"/>
                <w:szCs w:val="20"/>
              </w:rPr>
              <w:t>CID</w:t>
            </w:r>
          </w:p>
        </w:tc>
        <w:tc>
          <w:tcPr>
            <w:tcW w:w="799" w:type="dxa"/>
          </w:tcPr>
          <w:p w14:paraId="0332E70D" w14:textId="77777777" w:rsidR="00F2614C" w:rsidRPr="002E5056" w:rsidRDefault="00F2614C" w:rsidP="00B852E6">
            <w:pPr>
              <w:jc w:val="center"/>
              <w:rPr>
                <w:sz w:val="20"/>
                <w:szCs w:val="20"/>
              </w:rPr>
            </w:pPr>
            <w:r w:rsidRPr="002E5056">
              <w:rPr>
                <w:sz w:val="20"/>
                <w:szCs w:val="20"/>
              </w:rPr>
              <w:t>Page Number</w:t>
            </w:r>
          </w:p>
        </w:tc>
        <w:tc>
          <w:tcPr>
            <w:tcW w:w="799" w:type="dxa"/>
          </w:tcPr>
          <w:p w14:paraId="52D69BD6" w14:textId="77777777" w:rsidR="00F2614C" w:rsidRPr="002E5056" w:rsidRDefault="00F2614C" w:rsidP="00B852E6">
            <w:pPr>
              <w:jc w:val="center"/>
              <w:rPr>
                <w:sz w:val="20"/>
                <w:szCs w:val="20"/>
              </w:rPr>
            </w:pPr>
            <w:r w:rsidRPr="002E5056">
              <w:rPr>
                <w:sz w:val="20"/>
                <w:szCs w:val="20"/>
              </w:rPr>
              <w:t>Line Number</w:t>
            </w:r>
          </w:p>
        </w:tc>
        <w:tc>
          <w:tcPr>
            <w:tcW w:w="2388" w:type="dxa"/>
          </w:tcPr>
          <w:p w14:paraId="0E2550D7" w14:textId="77777777" w:rsidR="00F2614C" w:rsidRPr="002E5056" w:rsidRDefault="00F2614C" w:rsidP="00B852E6">
            <w:pPr>
              <w:jc w:val="center"/>
              <w:rPr>
                <w:sz w:val="20"/>
                <w:szCs w:val="20"/>
              </w:rPr>
            </w:pPr>
            <w:r w:rsidRPr="002E5056">
              <w:rPr>
                <w:sz w:val="20"/>
                <w:szCs w:val="20"/>
              </w:rPr>
              <w:t>Comment</w:t>
            </w:r>
          </w:p>
        </w:tc>
        <w:tc>
          <w:tcPr>
            <w:tcW w:w="2126" w:type="dxa"/>
          </w:tcPr>
          <w:p w14:paraId="489B0865" w14:textId="77777777" w:rsidR="00F2614C" w:rsidRPr="002E5056" w:rsidRDefault="00F2614C" w:rsidP="00B852E6">
            <w:pPr>
              <w:jc w:val="center"/>
              <w:rPr>
                <w:sz w:val="20"/>
                <w:szCs w:val="20"/>
              </w:rPr>
            </w:pPr>
            <w:r w:rsidRPr="002E5056">
              <w:rPr>
                <w:sz w:val="20"/>
                <w:szCs w:val="20"/>
              </w:rPr>
              <w:t>Proposed Change</w:t>
            </w:r>
          </w:p>
        </w:tc>
        <w:tc>
          <w:tcPr>
            <w:tcW w:w="3271" w:type="dxa"/>
          </w:tcPr>
          <w:p w14:paraId="7E9DDEAF" w14:textId="77777777" w:rsidR="00F2614C" w:rsidRPr="002E5056" w:rsidRDefault="00F2614C" w:rsidP="00B852E6">
            <w:pPr>
              <w:jc w:val="center"/>
              <w:rPr>
                <w:sz w:val="20"/>
                <w:szCs w:val="20"/>
              </w:rPr>
            </w:pPr>
            <w:r w:rsidRPr="002E5056">
              <w:rPr>
                <w:sz w:val="20"/>
                <w:szCs w:val="20"/>
              </w:rPr>
              <w:t>Resolution</w:t>
            </w:r>
          </w:p>
        </w:tc>
      </w:tr>
      <w:tr w:rsidR="00F2614C" w:rsidRPr="003C0B0B" w14:paraId="7EFAD3EB" w14:textId="77777777" w:rsidTr="002D3685">
        <w:tc>
          <w:tcPr>
            <w:tcW w:w="675" w:type="dxa"/>
          </w:tcPr>
          <w:p w14:paraId="6189202E" w14:textId="77777777" w:rsidR="00F2614C" w:rsidRDefault="00F2614C">
            <w:pPr>
              <w:jc w:val="right"/>
              <w:rPr>
                <w:rFonts w:ascii="Arial" w:eastAsia="宋体" w:hAnsi="Arial" w:cs="Arial"/>
                <w:sz w:val="20"/>
                <w:szCs w:val="20"/>
              </w:rPr>
            </w:pPr>
            <w:r>
              <w:rPr>
                <w:rFonts w:ascii="Arial" w:hAnsi="Arial" w:cs="Arial"/>
                <w:sz w:val="20"/>
                <w:szCs w:val="20"/>
              </w:rPr>
              <w:t>5973</w:t>
            </w:r>
          </w:p>
        </w:tc>
        <w:tc>
          <w:tcPr>
            <w:tcW w:w="799" w:type="dxa"/>
          </w:tcPr>
          <w:p w14:paraId="162CFAF3" w14:textId="77777777" w:rsidR="00F2614C" w:rsidRDefault="00F2614C">
            <w:pPr>
              <w:rPr>
                <w:rFonts w:ascii="Arial" w:eastAsia="宋体" w:hAnsi="Arial" w:cs="Arial"/>
                <w:sz w:val="20"/>
                <w:szCs w:val="20"/>
              </w:rPr>
            </w:pPr>
            <w:r>
              <w:rPr>
                <w:rFonts w:ascii="Arial" w:hAnsi="Arial" w:cs="Arial"/>
                <w:sz w:val="20"/>
                <w:szCs w:val="20"/>
              </w:rPr>
              <w:t>143</w:t>
            </w:r>
          </w:p>
        </w:tc>
        <w:tc>
          <w:tcPr>
            <w:tcW w:w="799" w:type="dxa"/>
          </w:tcPr>
          <w:p w14:paraId="56A40435" w14:textId="77777777" w:rsidR="00F2614C" w:rsidRDefault="00F2614C">
            <w:pPr>
              <w:rPr>
                <w:rFonts w:ascii="Arial" w:eastAsia="宋体" w:hAnsi="Arial" w:cs="Arial"/>
                <w:sz w:val="20"/>
                <w:szCs w:val="20"/>
              </w:rPr>
            </w:pPr>
            <w:r>
              <w:rPr>
                <w:rFonts w:ascii="Arial" w:hAnsi="Arial" w:cs="Arial"/>
                <w:sz w:val="20"/>
                <w:szCs w:val="20"/>
              </w:rPr>
              <w:t>48</w:t>
            </w:r>
          </w:p>
        </w:tc>
        <w:tc>
          <w:tcPr>
            <w:tcW w:w="2388" w:type="dxa"/>
          </w:tcPr>
          <w:p w14:paraId="6D424D7A" w14:textId="77777777" w:rsidR="00F2614C" w:rsidRDefault="00F2614C">
            <w:pPr>
              <w:rPr>
                <w:rFonts w:ascii="Arial" w:eastAsia="宋体" w:hAnsi="Arial" w:cs="Arial"/>
                <w:sz w:val="20"/>
                <w:szCs w:val="20"/>
              </w:rPr>
            </w:pPr>
            <w:r>
              <w:rPr>
                <w:rFonts w:ascii="Arial" w:hAnsi="Arial" w:cs="Arial"/>
                <w:sz w:val="20"/>
                <w:szCs w:val="20"/>
              </w:rPr>
              <w:t xml:space="preserve">Currently the Check Beacon field is updated when the Broadcast TWT element is added or removed from Beacon. To avoid Beacon bloat, the Broadcast TWT element should not be present in every beacon frame, but then the Check Beacon field may request that non-AP STAs receive the Beacon </w:t>
            </w:r>
            <w:proofErr w:type="spellStart"/>
            <w:r>
              <w:rPr>
                <w:rFonts w:ascii="Arial" w:hAnsi="Arial" w:cs="Arial"/>
                <w:sz w:val="20"/>
                <w:szCs w:val="20"/>
              </w:rPr>
              <w:t>unnecesserily</w:t>
            </w:r>
            <w:proofErr w:type="spellEnd"/>
            <w:r>
              <w:rPr>
                <w:rFonts w:ascii="Arial" w:hAnsi="Arial" w:cs="Arial"/>
                <w:sz w:val="20"/>
                <w:szCs w:val="20"/>
              </w:rPr>
              <w:t xml:space="preserve"> which may increase the non-AP STA power consumption. It would be better to update the Check Beacon field when information in Broadcast TWT element is modified. </w:t>
            </w:r>
            <w:proofErr w:type="gramStart"/>
            <w:r>
              <w:rPr>
                <w:rFonts w:ascii="Arial" w:hAnsi="Arial" w:cs="Arial"/>
                <w:sz w:val="20"/>
                <w:szCs w:val="20"/>
              </w:rPr>
              <w:t>Also</w:t>
            </w:r>
            <w:proofErr w:type="gramEnd"/>
            <w:r>
              <w:rPr>
                <w:rFonts w:ascii="Arial" w:hAnsi="Arial" w:cs="Arial"/>
                <w:sz w:val="20"/>
                <w:szCs w:val="20"/>
              </w:rPr>
              <w:t xml:space="preserve"> some description should be added that TWT element may not be present in every beacon.</w:t>
            </w:r>
          </w:p>
        </w:tc>
        <w:tc>
          <w:tcPr>
            <w:tcW w:w="2126" w:type="dxa"/>
          </w:tcPr>
          <w:p w14:paraId="23A33490" w14:textId="77777777" w:rsidR="00F2614C" w:rsidRDefault="00F2614C">
            <w:pPr>
              <w:rPr>
                <w:rFonts w:ascii="Arial" w:eastAsia="宋体" w:hAnsi="Arial" w:cs="Arial"/>
                <w:sz w:val="20"/>
                <w:szCs w:val="20"/>
              </w:rPr>
            </w:pPr>
            <w:r>
              <w:rPr>
                <w:rFonts w:ascii="Arial" w:hAnsi="Arial" w:cs="Arial"/>
                <w:sz w:val="20"/>
                <w:szCs w:val="20"/>
              </w:rPr>
              <w:t xml:space="preserve">Change the n) Inclusion of a Broadcast TWT element to n) Modification of a Broadcast TWT element. </w:t>
            </w:r>
            <w:proofErr w:type="gramStart"/>
            <w:r>
              <w:rPr>
                <w:rFonts w:ascii="Arial" w:hAnsi="Arial" w:cs="Arial"/>
                <w:sz w:val="20"/>
                <w:szCs w:val="20"/>
              </w:rPr>
              <w:t>Also</w:t>
            </w:r>
            <w:proofErr w:type="gramEnd"/>
            <w:r>
              <w:rPr>
                <w:rFonts w:ascii="Arial" w:hAnsi="Arial" w:cs="Arial"/>
                <w:sz w:val="20"/>
                <w:szCs w:val="20"/>
              </w:rPr>
              <w:t xml:space="preserve"> please add a note saying that Broadcast TWT element may not be present in every Beacon frame and modified TWT broadcast element means a change in the parameter value.</w:t>
            </w:r>
          </w:p>
        </w:tc>
        <w:tc>
          <w:tcPr>
            <w:tcW w:w="3271" w:type="dxa"/>
          </w:tcPr>
          <w:p w14:paraId="472439E0" w14:textId="0987A405" w:rsidR="00F2614C" w:rsidRDefault="00F2614C" w:rsidP="00087D75">
            <w:pPr>
              <w:rPr>
                <w:rFonts w:eastAsiaTheme="minorEastAsia"/>
                <w:sz w:val="20"/>
                <w:szCs w:val="20"/>
                <w:lang w:eastAsia="zh-CN"/>
              </w:rPr>
            </w:pPr>
            <w:r>
              <w:rPr>
                <w:sz w:val="20"/>
                <w:szCs w:val="20"/>
              </w:rPr>
              <w:t>Re</w:t>
            </w:r>
            <w:r w:rsidR="00D43DCE">
              <w:rPr>
                <w:rFonts w:eastAsiaTheme="minorEastAsia" w:hint="eastAsia"/>
                <w:sz w:val="20"/>
                <w:szCs w:val="20"/>
                <w:lang w:eastAsia="zh-CN"/>
              </w:rPr>
              <w:t>vised.</w:t>
            </w:r>
          </w:p>
          <w:p w14:paraId="59FCC0F4" w14:textId="3492B740" w:rsidR="00F2614C" w:rsidRDefault="00526C71" w:rsidP="00087D75">
            <w:pPr>
              <w:rPr>
                <w:rFonts w:eastAsiaTheme="minorEastAsia"/>
                <w:sz w:val="20"/>
                <w:szCs w:val="20"/>
                <w:lang w:eastAsia="zh-CN"/>
              </w:rPr>
            </w:pPr>
            <w:r>
              <w:rPr>
                <w:rFonts w:eastAsiaTheme="minorEastAsia"/>
                <w:sz w:val="20"/>
                <w:szCs w:val="20"/>
                <w:lang w:eastAsia="zh-CN"/>
              </w:rPr>
              <w:t>The C</w:t>
            </w:r>
            <w:r w:rsidR="00F2614C">
              <w:rPr>
                <w:rFonts w:eastAsiaTheme="minorEastAsia"/>
                <w:sz w:val="20"/>
                <w:szCs w:val="20"/>
                <w:lang w:eastAsia="zh-CN"/>
              </w:rPr>
              <w:t xml:space="preserve">heck Beacon field in TIM Broadcast </w:t>
            </w:r>
            <w:r w:rsidR="0038049B">
              <w:rPr>
                <w:rFonts w:eastAsiaTheme="minorEastAsia"/>
                <w:sz w:val="20"/>
                <w:szCs w:val="20"/>
                <w:lang w:eastAsia="zh-CN"/>
              </w:rPr>
              <w:t xml:space="preserve">frame </w:t>
            </w:r>
            <w:r w:rsidR="00F2614C">
              <w:rPr>
                <w:rFonts w:eastAsiaTheme="minorEastAsia"/>
                <w:sz w:val="20"/>
                <w:szCs w:val="20"/>
                <w:lang w:eastAsia="zh-CN"/>
              </w:rPr>
              <w:t xml:space="preserve">causes all STAs </w:t>
            </w:r>
            <w:r w:rsidR="001D0B0C">
              <w:rPr>
                <w:rFonts w:eastAsiaTheme="minorEastAsia"/>
                <w:sz w:val="20"/>
                <w:szCs w:val="20"/>
                <w:lang w:eastAsia="zh-CN"/>
              </w:rPr>
              <w:t xml:space="preserve">that detect changed value in Check Beacon field </w:t>
            </w:r>
            <w:r w:rsidR="00F2614C">
              <w:rPr>
                <w:rFonts w:eastAsiaTheme="minorEastAsia"/>
                <w:sz w:val="20"/>
                <w:szCs w:val="20"/>
                <w:lang w:eastAsia="zh-CN"/>
              </w:rPr>
              <w:t>to receive a Beacon</w:t>
            </w:r>
            <w:r w:rsidR="007921BD">
              <w:rPr>
                <w:rFonts w:eastAsiaTheme="minorEastAsia"/>
                <w:sz w:val="20"/>
                <w:szCs w:val="20"/>
                <w:lang w:eastAsia="zh-CN"/>
              </w:rPr>
              <w:t xml:space="preserve"> </w:t>
            </w:r>
            <w:r w:rsidR="004E0D71">
              <w:rPr>
                <w:rFonts w:eastAsiaTheme="minorEastAsia"/>
                <w:sz w:val="20"/>
                <w:szCs w:val="20"/>
                <w:lang w:eastAsia="zh-CN"/>
              </w:rPr>
              <w:t xml:space="preserve">frame </w:t>
            </w:r>
            <w:r w:rsidR="007921BD">
              <w:rPr>
                <w:rFonts w:eastAsiaTheme="minorEastAsia"/>
                <w:sz w:val="20"/>
                <w:szCs w:val="20"/>
                <w:lang w:eastAsia="zh-CN"/>
              </w:rPr>
              <w:t>as soon as possible</w:t>
            </w:r>
            <w:r w:rsidR="00F2614C">
              <w:rPr>
                <w:rFonts w:eastAsiaTheme="minorEastAsia"/>
                <w:sz w:val="20"/>
                <w:szCs w:val="20"/>
                <w:lang w:eastAsia="zh-CN"/>
              </w:rPr>
              <w:t xml:space="preserve">. Also, STAs that are not BC TWT capable will receive </w:t>
            </w:r>
            <w:r w:rsidR="001D0B0C">
              <w:rPr>
                <w:rFonts w:eastAsiaTheme="minorEastAsia"/>
                <w:sz w:val="20"/>
                <w:szCs w:val="20"/>
                <w:lang w:eastAsia="zh-CN"/>
              </w:rPr>
              <w:t>a Beacon</w:t>
            </w:r>
            <w:r w:rsidR="00F2614C">
              <w:rPr>
                <w:rFonts w:eastAsiaTheme="minorEastAsia"/>
                <w:sz w:val="20"/>
                <w:szCs w:val="20"/>
                <w:lang w:eastAsia="zh-CN"/>
              </w:rPr>
              <w:t xml:space="preserve"> </w:t>
            </w:r>
            <w:r>
              <w:rPr>
                <w:rFonts w:eastAsiaTheme="minorEastAsia"/>
                <w:sz w:val="20"/>
                <w:szCs w:val="20"/>
                <w:lang w:eastAsia="zh-CN"/>
              </w:rPr>
              <w:t xml:space="preserve">based on the value of the Check Beacon field. </w:t>
            </w:r>
          </w:p>
          <w:p w14:paraId="16889807" w14:textId="77777777" w:rsidR="007D6253" w:rsidRDefault="007D6253" w:rsidP="00D43DCE">
            <w:pPr>
              <w:rPr>
                <w:rFonts w:eastAsiaTheme="minorEastAsia"/>
                <w:sz w:val="20"/>
                <w:szCs w:val="20"/>
                <w:lang w:eastAsia="zh-CN"/>
              </w:rPr>
            </w:pPr>
          </w:p>
          <w:p w14:paraId="11E7413C" w14:textId="77777777" w:rsidR="00D414C8" w:rsidRDefault="00032C09" w:rsidP="00D43DCE">
            <w:pPr>
              <w:rPr>
                <w:rFonts w:eastAsiaTheme="minorEastAsia"/>
                <w:sz w:val="20"/>
                <w:szCs w:val="20"/>
                <w:lang w:eastAsia="zh-CN"/>
              </w:rPr>
            </w:pPr>
            <w:r>
              <w:rPr>
                <w:rFonts w:eastAsiaTheme="minorEastAsia"/>
                <w:sz w:val="20"/>
                <w:szCs w:val="20"/>
                <w:lang w:eastAsia="zh-CN"/>
              </w:rPr>
              <w:t xml:space="preserve">The STAs receiving Broadcast TWT may </w:t>
            </w:r>
            <w:r w:rsidR="00AA3ADE">
              <w:rPr>
                <w:rFonts w:eastAsiaTheme="minorEastAsia"/>
                <w:sz w:val="20"/>
                <w:szCs w:val="20"/>
                <w:lang w:eastAsia="zh-CN"/>
              </w:rPr>
              <w:t>miss the start when AP starts</w:t>
            </w:r>
            <w:r>
              <w:rPr>
                <w:rFonts w:eastAsiaTheme="minorEastAsia"/>
                <w:sz w:val="20"/>
                <w:szCs w:val="20"/>
                <w:lang w:eastAsia="zh-CN"/>
              </w:rPr>
              <w:t xml:space="preserve"> </w:t>
            </w:r>
            <w:r w:rsidR="00AA3ADE">
              <w:rPr>
                <w:rFonts w:eastAsiaTheme="minorEastAsia"/>
                <w:sz w:val="20"/>
                <w:szCs w:val="20"/>
                <w:lang w:eastAsia="zh-CN"/>
              </w:rPr>
              <w:t xml:space="preserve">to transmit BC TWT information in the TWT element of the Beacon frame. To detect the start of the BC TWT transmissions, the </w:t>
            </w:r>
            <w:proofErr w:type="spellStart"/>
            <w:r w:rsidR="00D414C8">
              <w:rPr>
                <w:rFonts w:eastAsiaTheme="minorEastAsia"/>
                <w:sz w:val="20"/>
                <w:szCs w:val="20"/>
                <w:lang w:eastAsia="zh-CN"/>
              </w:rPr>
              <w:t>CheckBeacon</w:t>
            </w:r>
            <w:proofErr w:type="spellEnd"/>
            <w:r w:rsidR="00D414C8">
              <w:rPr>
                <w:rFonts w:eastAsiaTheme="minorEastAsia"/>
                <w:sz w:val="20"/>
                <w:szCs w:val="20"/>
                <w:lang w:eastAsia="zh-CN"/>
              </w:rPr>
              <w:t xml:space="preserve"> field of TIM Broadcast frame should be increased by 1 when the TWT element in inserted, added the first time, to the Beacon frame. </w:t>
            </w:r>
          </w:p>
          <w:p w14:paraId="7415565B" w14:textId="77777777" w:rsidR="00D414C8" w:rsidRDefault="00D414C8" w:rsidP="00D43DCE">
            <w:pPr>
              <w:rPr>
                <w:rFonts w:eastAsiaTheme="minorEastAsia"/>
                <w:sz w:val="20"/>
                <w:szCs w:val="20"/>
                <w:lang w:eastAsia="zh-CN"/>
              </w:rPr>
            </w:pPr>
          </w:p>
          <w:p w14:paraId="1FC0E8E6" w14:textId="7109592B" w:rsidR="007962C3" w:rsidRDefault="007962C3" w:rsidP="00D43DCE">
            <w:pPr>
              <w:rPr>
                <w:rFonts w:eastAsiaTheme="minorEastAsia"/>
                <w:sz w:val="20"/>
                <w:szCs w:val="20"/>
                <w:lang w:eastAsia="zh-CN"/>
              </w:rPr>
            </w:pPr>
            <w:r>
              <w:rPr>
                <w:rFonts w:eastAsiaTheme="minorEastAsia"/>
                <w:sz w:val="20"/>
                <w:szCs w:val="20"/>
                <w:lang w:eastAsia="zh-CN"/>
              </w:rPr>
              <w:t xml:space="preserve">The STAs operating in BC TWT will receive Beacons and maintain their </w:t>
            </w:r>
            <w:r w:rsidR="0037368F">
              <w:rPr>
                <w:rFonts w:eastAsiaTheme="minorEastAsia"/>
                <w:sz w:val="20"/>
                <w:szCs w:val="20"/>
                <w:lang w:eastAsia="zh-CN"/>
              </w:rPr>
              <w:t xml:space="preserve">BC TWT Flow to detect changes in BC TWT parameters. Thus, there is no need to indicate changes in BC TWT flows through check beacon field. </w:t>
            </w:r>
          </w:p>
          <w:p w14:paraId="0EAEBB5D" w14:textId="77777777" w:rsidR="0037368F" w:rsidRDefault="0037368F" w:rsidP="00D43DCE">
            <w:pPr>
              <w:rPr>
                <w:rFonts w:eastAsiaTheme="minorEastAsia"/>
                <w:sz w:val="20"/>
                <w:szCs w:val="20"/>
                <w:lang w:eastAsia="zh-CN"/>
              </w:rPr>
            </w:pPr>
          </w:p>
          <w:p w14:paraId="7ADD7162" w14:textId="22CCCDE1" w:rsidR="00F2614C" w:rsidRDefault="00D414C8" w:rsidP="00D43DCE">
            <w:pPr>
              <w:rPr>
                <w:rFonts w:eastAsiaTheme="minorEastAsia"/>
                <w:sz w:val="20"/>
                <w:szCs w:val="20"/>
                <w:lang w:eastAsia="zh-CN"/>
              </w:rPr>
            </w:pPr>
            <w:r>
              <w:rPr>
                <w:rFonts w:eastAsiaTheme="minorEastAsia"/>
                <w:sz w:val="20"/>
                <w:szCs w:val="20"/>
                <w:lang w:eastAsia="zh-CN"/>
              </w:rPr>
              <w:t>The operations in the modification, inclusion and insertion of an element are not very clear. They are clarified below.</w:t>
            </w:r>
            <w:r w:rsidR="00AA3ADE">
              <w:rPr>
                <w:rFonts w:eastAsiaTheme="minorEastAsia"/>
                <w:sz w:val="20"/>
                <w:szCs w:val="20"/>
                <w:lang w:eastAsia="zh-CN"/>
              </w:rPr>
              <w:t xml:space="preserve"> </w:t>
            </w:r>
          </w:p>
          <w:p w14:paraId="69224642" w14:textId="77777777" w:rsidR="00D43DCE" w:rsidRDefault="00D43DCE" w:rsidP="00087D75">
            <w:pPr>
              <w:rPr>
                <w:rFonts w:eastAsiaTheme="minorEastAsia"/>
                <w:sz w:val="20"/>
                <w:szCs w:val="20"/>
                <w:lang w:eastAsia="zh-CN"/>
              </w:rPr>
            </w:pPr>
          </w:p>
          <w:p w14:paraId="53CD1DBE" w14:textId="4E9C4B35" w:rsidR="00F2614C" w:rsidRPr="006C2986" w:rsidRDefault="00F2614C" w:rsidP="007D0D4C">
            <w:pPr>
              <w:rPr>
                <w:rFonts w:eastAsiaTheme="minorEastAsia"/>
                <w:sz w:val="20"/>
                <w:szCs w:val="20"/>
                <w:lang w:eastAsia="zh-CN"/>
              </w:rPr>
            </w:pPr>
            <w:r w:rsidRPr="00A25402">
              <w:rPr>
                <w:b/>
                <w:bCs/>
                <w:color w:val="000000"/>
                <w:sz w:val="16"/>
                <w:szCs w:val="16"/>
                <w:lang w:val="en-US"/>
              </w:rPr>
              <w:t>TG</w:t>
            </w:r>
            <w:proofErr w:type="spellStart"/>
            <w:r w:rsidRPr="00FF35A0">
              <w:rPr>
                <w:rFonts w:eastAsiaTheme="minorEastAsia"/>
                <w:sz w:val="20"/>
                <w:szCs w:val="20"/>
                <w:lang w:eastAsia="zh-CN"/>
              </w:rPr>
              <w:t>ax</w:t>
            </w:r>
            <w:proofErr w:type="spellEnd"/>
            <w:r w:rsidRPr="00FF35A0">
              <w:rPr>
                <w:rFonts w:eastAsiaTheme="minorEastAsia"/>
                <w:sz w:val="20"/>
                <w:szCs w:val="20"/>
                <w:lang w:eastAsia="zh-CN"/>
              </w:rPr>
              <w:t xml:space="preserve"> editor to make the changes shown </w:t>
            </w:r>
            <w:r>
              <w:rPr>
                <w:rFonts w:eastAsiaTheme="minorEastAsia"/>
                <w:sz w:val="20"/>
                <w:szCs w:val="20"/>
                <w:lang w:eastAsia="zh-CN"/>
              </w:rPr>
              <w:t>in 11-17/811</w:t>
            </w:r>
            <w:r w:rsidR="0037368F">
              <w:rPr>
                <w:rFonts w:eastAsiaTheme="minorEastAsia"/>
                <w:sz w:val="20"/>
                <w:szCs w:val="20"/>
                <w:lang w:eastAsia="zh-CN"/>
              </w:rPr>
              <w:t>r3</w:t>
            </w:r>
            <w:r w:rsidRPr="00FF35A0">
              <w:rPr>
                <w:rFonts w:eastAsiaTheme="minorEastAsia"/>
                <w:sz w:val="20"/>
                <w:szCs w:val="20"/>
                <w:lang w:eastAsia="zh-CN"/>
              </w:rPr>
              <w:t xml:space="preserve"> under al</w:t>
            </w:r>
            <w:r>
              <w:rPr>
                <w:rFonts w:eastAsiaTheme="minorEastAsia"/>
                <w:sz w:val="20"/>
                <w:szCs w:val="20"/>
                <w:lang w:eastAsia="zh-CN"/>
              </w:rPr>
              <w:t>l headings that include CID 5973</w:t>
            </w:r>
            <w:r w:rsidRPr="00FF35A0">
              <w:rPr>
                <w:rFonts w:eastAsiaTheme="minorEastAsia"/>
                <w:sz w:val="20"/>
                <w:szCs w:val="20"/>
                <w:lang w:eastAsia="zh-CN"/>
              </w:rPr>
              <w:t>.</w:t>
            </w:r>
            <w:r>
              <w:rPr>
                <w:rFonts w:eastAsiaTheme="minorEastAsia"/>
                <w:sz w:val="20"/>
                <w:szCs w:val="20"/>
                <w:lang w:eastAsia="zh-CN"/>
              </w:rPr>
              <w:t xml:space="preserve"> </w:t>
            </w:r>
          </w:p>
        </w:tc>
      </w:tr>
      <w:tr w:rsidR="00F2614C" w:rsidRPr="003C0B0B" w14:paraId="143BD7EF" w14:textId="77777777" w:rsidTr="002D3685">
        <w:tc>
          <w:tcPr>
            <w:tcW w:w="675" w:type="dxa"/>
          </w:tcPr>
          <w:p w14:paraId="77A0CCAA" w14:textId="029C444E" w:rsidR="00F2614C" w:rsidRDefault="00F2614C">
            <w:pPr>
              <w:jc w:val="right"/>
              <w:rPr>
                <w:rFonts w:ascii="Arial" w:eastAsia="宋体" w:hAnsi="Arial" w:cs="Arial"/>
                <w:sz w:val="20"/>
                <w:szCs w:val="20"/>
              </w:rPr>
            </w:pPr>
            <w:r>
              <w:rPr>
                <w:rFonts w:ascii="Arial" w:hAnsi="Arial" w:cs="Arial"/>
                <w:sz w:val="20"/>
                <w:szCs w:val="20"/>
              </w:rPr>
              <w:lastRenderedPageBreak/>
              <w:t>9870</w:t>
            </w:r>
          </w:p>
        </w:tc>
        <w:tc>
          <w:tcPr>
            <w:tcW w:w="799" w:type="dxa"/>
          </w:tcPr>
          <w:p w14:paraId="0265F981" w14:textId="77777777" w:rsidR="00F2614C" w:rsidRDefault="00F2614C">
            <w:pPr>
              <w:rPr>
                <w:rFonts w:ascii="Arial" w:eastAsia="宋体" w:hAnsi="Arial" w:cs="Arial"/>
                <w:sz w:val="20"/>
                <w:szCs w:val="20"/>
              </w:rPr>
            </w:pPr>
            <w:r>
              <w:rPr>
                <w:rFonts w:ascii="Arial" w:hAnsi="Arial" w:cs="Arial"/>
                <w:sz w:val="20"/>
                <w:szCs w:val="20"/>
              </w:rPr>
              <w:t>143</w:t>
            </w:r>
          </w:p>
        </w:tc>
        <w:tc>
          <w:tcPr>
            <w:tcW w:w="799" w:type="dxa"/>
          </w:tcPr>
          <w:p w14:paraId="1D216BF5" w14:textId="77777777" w:rsidR="00F2614C" w:rsidRDefault="00F2614C">
            <w:pPr>
              <w:rPr>
                <w:rFonts w:ascii="Arial" w:eastAsia="宋体" w:hAnsi="Arial" w:cs="Arial"/>
                <w:sz w:val="20"/>
                <w:szCs w:val="20"/>
              </w:rPr>
            </w:pPr>
            <w:r>
              <w:rPr>
                <w:rFonts w:ascii="Arial" w:hAnsi="Arial" w:cs="Arial"/>
                <w:sz w:val="20"/>
                <w:szCs w:val="20"/>
              </w:rPr>
              <w:t>48</w:t>
            </w:r>
          </w:p>
        </w:tc>
        <w:tc>
          <w:tcPr>
            <w:tcW w:w="2388" w:type="dxa"/>
          </w:tcPr>
          <w:p w14:paraId="26376249" w14:textId="77777777" w:rsidR="00F2614C" w:rsidRDefault="00F2614C">
            <w:pPr>
              <w:rPr>
                <w:rFonts w:ascii="Arial" w:eastAsia="宋体" w:hAnsi="Arial" w:cs="Arial"/>
                <w:sz w:val="20"/>
                <w:szCs w:val="20"/>
              </w:rPr>
            </w:pPr>
            <w:r>
              <w:rPr>
                <w:rFonts w:ascii="Arial" w:hAnsi="Arial" w:cs="Arial"/>
                <w:sz w:val="20"/>
                <w:szCs w:val="20"/>
              </w:rPr>
              <w:t xml:space="preserve">One Broadcast TWT element can have multiple broadcast TWT schedules. Therefore, even in case </w:t>
            </w:r>
            <w:proofErr w:type="spellStart"/>
            <w:r>
              <w:rPr>
                <w:rFonts w:ascii="Arial" w:hAnsi="Arial" w:cs="Arial"/>
                <w:sz w:val="20"/>
                <w:szCs w:val="20"/>
              </w:rPr>
              <w:t>there'sa</w:t>
            </w:r>
            <w:proofErr w:type="spellEnd"/>
            <w:r>
              <w:rPr>
                <w:rFonts w:ascii="Arial" w:hAnsi="Arial" w:cs="Arial"/>
                <w:sz w:val="20"/>
                <w:szCs w:val="20"/>
              </w:rPr>
              <w:t xml:space="preserve"> Broadcast TWT element included in a Beacon frame, its scheduled access can be modified at any time. In this sense, any change/modification in Broadcast TWT element may be considered as a critical update.</w:t>
            </w:r>
          </w:p>
        </w:tc>
        <w:tc>
          <w:tcPr>
            <w:tcW w:w="2126" w:type="dxa"/>
          </w:tcPr>
          <w:p w14:paraId="35C2518D" w14:textId="77777777" w:rsidR="00F2614C" w:rsidRDefault="00F2614C">
            <w:pPr>
              <w:rPr>
                <w:rFonts w:ascii="Arial" w:eastAsia="宋体" w:hAnsi="Arial" w:cs="Arial"/>
                <w:sz w:val="20"/>
                <w:szCs w:val="20"/>
              </w:rPr>
            </w:pPr>
            <w:r>
              <w:rPr>
                <w:rFonts w:ascii="Arial" w:hAnsi="Arial" w:cs="Arial"/>
                <w:sz w:val="20"/>
                <w:szCs w:val="20"/>
              </w:rPr>
              <w:t>Change the item n) to "Inclusion or modification of a Broadcast TWT element"</w:t>
            </w:r>
          </w:p>
        </w:tc>
        <w:tc>
          <w:tcPr>
            <w:tcW w:w="3271" w:type="dxa"/>
          </w:tcPr>
          <w:p w14:paraId="07A84141" w14:textId="77777777" w:rsidR="00D414C8" w:rsidRDefault="00D414C8" w:rsidP="00D414C8">
            <w:pPr>
              <w:rPr>
                <w:rFonts w:eastAsiaTheme="minorEastAsia"/>
                <w:sz w:val="20"/>
                <w:szCs w:val="20"/>
                <w:lang w:eastAsia="zh-CN"/>
              </w:rPr>
            </w:pPr>
            <w:r>
              <w:rPr>
                <w:sz w:val="20"/>
                <w:szCs w:val="20"/>
              </w:rPr>
              <w:t>Re</w:t>
            </w:r>
            <w:r>
              <w:rPr>
                <w:rFonts w:eastAsiaTheme="minorEastAsia" w:hint="eastAsia"/>
                <w:sz w:val="20"/>
                <w:szCs w:val="20"/>
                <w:lang w:eastAsia="zh-CN"/>
              </w:rPr>
              <w:t>vised.</w:t>
            </w:r>
          </w:p>
          <w:p w14:paraId="5CDC0EB0" w14:textId="77777777" w:rsidR="00D414C8" w:rsidRDefault="00D414C8" w:rsidP="00D414C8">
            <w:pPr>
              <w:rPr>
                <w:rFonts w:eastAsiaTheme="minorEastAsia"/>
                <w:sz w:val="20"/>
                <w:szCs w:val="20"/>
                <w:lang w:eastAsia="zh-CN"/>
              </w:rPr>
            </w:pPr>
            <w:r>
              <w:rPr>
                <w:rFonts w:eastAsiaTheme="minorEastAsia"/>
                <w:sz w:val="20"/>
                <w:szCs w:val="20"/>
                <w:lang w:eastAsia="zh-CN"/>
              </w:rPr>
              <w:t xml:space="preserve">The Check Beacon field in TIM Broadcast frame causes all STAs that detect changed value in Check Beacon field to receive a Beacon frame as soon as possible. Also, STAs that are not BC TWT capable will receive a Beacon based on the value of the Check Beacon field. </w:t>
            </w:r>
          </w:p>
          <w:p w14:paraId="012C58FF" w14:textId="77777777" w:rsidR="00D414C8" w:rsidRDefault="00D414C8" w:rsidP="00D414C8">
            <w:pPr>
              <w:rPr>
                <w:rFonts w:eastAsiaTheme="minorEastAsia"/>
                <w:sz w:val="20"/>
                <w:szCs w:val="20"/>
                <w:lang w:eastAsia="zh-CN"/>
              </w:rPr>
            </w:pPr>
          </w:p>
          <w:p w14:paraId="4DBD8C44" w14:textId="77777777" w:rsidR="0037368F" w:rsidRDefault="0037368F" w:rsidP="0037368F">
            <w:pPr>
              <w:rPr>
                <w:rFonts w:eastAsiaTheme="minorEastAsia"/>
                <w:sz w:val="20"/>
                <w:szCs w:val="20"/>
                <w:lang w:eastAsia="zh-CN"/>
              </w:rPr>
            </w:pPr>
            <w:r>
              <w:rPr>
                <w:rFonts w:eastAsiaTheme="minorEastAsia"/>
                <w:sz w:val="20"/>
                <w:szCs w:val="20"/>
                <w:lang w:eastAsia="zh-CN"/>
              </w:rPr>
              <w:t xml:space="preserve">The STAs receiving Broadcast TWT may miss the start when AP starts to transmit BC TWT information in the TWT element of the Beacon frame. To detect the start of the BC TWT transmissions, the </w:t>
            </w:r>
            <w:proofErr w:type="spellStart"/>
            <w:r>
              <w:rPr>
                <w:rFonts w:eastAsiaTheme="minorEastAsia"/>
                <w:sz w:val="20"/>
                <w:szCs w:val="20"/>
                <w:lang w:eastAsia="zh-CN"/>
              </w:rPr>
              <w:t>CheckBeacon</w:t>
            </w:r>
            <w:proofErr w:type="spellEnd"/>
            <w:r>
              <w:rPr>
                <w:rFonts w:eastAsiaTheme="minorEastAsia"/>
                <w:sz w:val="20"/>
                <w:szCs w:val="20"/>
                <w:lang w:eastAsia="zh-CN"/>
              </w:rPr>
              <w:t xml:space="preserve"> field of TIM Broadcast frame should be increased by 1 when the TWT element in inserted, added the first time, to the Beacon frame. </w:t>
            </w:r>
          </w:p>
          <w:p w14:paraId="0B5B6EFD" w14:textId="77777777" w:rsidR="0037368F" w:rsidRDefault="0037368F" w:rsidP="00D414C8">
            <w:pPr>
              <w:rPr>
                <w:rFonts w:eastAsiaTheme="minorEastAsia"/>
                <w:sz w:val="20"/>
                <w:szCs w:val="20"/>
                <w:lang w:eastAsia="zh-CN"/>
              </w:rPr>
            </w:pPr>
          </w:p>
          <w:p w14:paraId="7435E602" w14:textId="77777777" w:rsidR="0037368F" w:rsidRDefault="0037368F" w:rsidP="0037368F">
            <w:pPr>
              <w:rPr>
                <w:rFonts w:eastAsiaTheme="minorEastAsia"/>
                <w:sz w:val="20"/>
                <w:szCs w:val="20"/>
                <w:lang w:eastAsia="zh-CN"/>
              </w:rPr>
            </w:pPr>
            <w:r>
              <w:rPr>
                <w:rFonts w:eastAsiaTheme="minorEastAsia"/>
                <w:sz w:val="20"/>
                <w:szCs w:val="20"/>
                <w:lang w:eastAsia="zh-CN"/>
              </w:rPr>
              <w:t xml:space="preserve">The STAs operating in BC TWT will receive Beacons and maintain their BC TWT Flow to detect changes in BC TWT parameters. Thus, there is no need to indicate changes in BC TWT flows through check beacon field. </w:t>
            </w:r>
          </w:p>
          <w:p w14:paraId="1EFB37BD" w14:textId="77777777" w:rsidR="00D414C8" w:rsidRDefault="00D414C8" w:rsidP="00D414C8">
            <w:pPr>
              <w:rPr>
                <w:rFonts w:eastAsiaTheme="minorEastAsia"/>
                <w:sz w:val="20"/>
                <w:szCs w:val="20"/>
                <w:lang w:eastAsia="zh-CN"/>
              </w:rPr>
            </w:pPr>
          </w:p>
          <w:p w14:paraId="269607E2" w14:textId="77777777" w:rsidR="00D414C8" w:rsidRDefault="00D414C8" w:rsidP="00D414C8">
            <w:pPr>
              <w:rPr>
                <w:rFonts w:eastAsiaTheme="minorEastAsia"/>
                <w:sz w:val="20"/>
                <w:szCs w:val="20"/>
                <w:lang w:eastAsia="zh-CN"/>
              </w:rPr>
            </w:pPr>
            <w:r>
              <w:rPr>
                <w:rFonts w:eastAsiaTheme="minorEastAsia"/>
                <w:sz w:val="20"/>
                <w:szCs w:val="20"/>
                <w:lang w:eastAsia="zh-CN"/>
              </w:rPr>
              <w:t xml:space="preserve">The operations in the modification, inclusion and insertion of an element are not very clear. They are clarified below. </w:t>
            </w:r>
          </w:p>
          <w:p w14:paraId="2CF59A39" w14:textId="77777777" w:rsidR="006C2986" w:rsidRDefault="006C2986" w:rsidP="006C2986">
            <w:pPr>
              <w:rPr>
                <w:rFonts w:eastAsiaTheme="minorEastAsia"/>
                <w:sz w:val="20"/>
                <w:szCs w:val="20"/>
                <w:lang w:eastAsia="zh-CN"/>
              </w:rPr>
            </w:pPr>
          </w:p>
          <w:p w14:paraId="3A16F23D" w14:textId="4F3910FE" w:rsidR="00F2614C" w:rsidRDefault="006C2986" w:rsidP="006C2986">
            <w:pPr>
              <w:rPr>
                <w:rFonts w:eastAsiaTheme="minorEastAsia"/>
                <w:sz w:val="20"/>
                <w:szCs w:val="20"/>
                <w:lang w:eastAsia="zh-CN"/>
              </w:rPr>
            </w:pPr>
            <w:r w:rsidRPr="00A25402">
              <w:rPr>
                <w:b/>
                <w:bCs/>
                <w:color w:val="000000"/>
                <w:sz w:val="16"/>
                <w:szCs w:val="16"/>
                <w:lang w:val="en-US"/>
              </w:rPr>
              <w:t>TG</w:t>
            </w:r>
            <w:proofErr w:type="spellStart"/>
            <w:r w:rsidRPr="00FF35A0">
              <w:rPr>
                <w:rFonts w:eastAsiaTheme="minorEastAsia"/>
                <w:sz w:val="20"/>
                <w:szCs w:val="20"/>
                <w:lang w:eastAsia="zh-CN"/>
              </w:rPr>
              <w:t>ax</w:t>
            </w:r>
            <w:proofErr w:type="spellEnd"/>
            <w:r w:rsidRPr="00FF35A0">
              <w:rPr>
                <w:rFonts w:eastAsiaTheme="minorEastAsia"/>
                <w:sz w:val="20"/>
                <w:szCs w:val="20"/>
                <w:lang w:eastAsia="zh-CN"/>
              </w:rPr>
              <w:t xml:space="preserve"> editor to make the changes shown </w:t>
            </w:r>
            <w:r w:rsidR="0037368F">
              <w:rPr>
                <w:rFonts w:eastAsiaTheme="minorEastAsia"/>
                <w:sz w:val="20"/>
                <w:szCs w:val="20"/>
                <w:lang w:eastAsia="zh-CN"/>
              </w:rPr>
              <w:t>in 11-17/811r3</w:t>
            </w:r>
            <w:r w:rsidRPr="00FF35A0">
              <w:rPr>
                <w:rFonts w:eastAsiaTheme="minorEastAsia"/>
                <w:sz w:val="20"/>
                <w:szCs w:val="20"/>
                <w:lang w:eastAsia="zh-CN"/>
              </w:rPr>
              <w:t xml:space="preserve"> under al</w:t>
            </w:r>
            <w:r>
              <w:rPr>
                <w:rFonts w:eastAsiaTheme="minorEastAsia"/>
                <w:sz w:val="20"/>
                <w:szCs w:val="20"/>
                <w:lang w:eastAsia="zh-CN"/>
              </w:rPr>
              <w:t xml:space="preserve">l headings that include </w:t>
            </w:r>
            <w:r w:rsidR="00F2614C">
              <w:rPr>
                <w:rFonts w:eastAsiaTheme="minorEastAsia"/>
                <w:sz w:val="20"/>
                <w:szCs w:val="20"/>
                <w:lang w:eastAsia="zh-CN"/>
              </w:rPr>
              <w:t>CID 9870</w:t>
            </w:r>
            <w:r w:rsidR="00F2614C" w:rsidRPr="00FF35A0">
              <w:rPr>
                <w:rFonts w:eastAsiaTheme="minorEastAsia"/>
                <w:sz w:val="20"/>
                <w:szCs w:val="20"/>
                <w:lang w:eastAsia="zh-CN"/>
              </w:rPr>
              <w:t>.</w:t>
            </w:r>
            <w:r w:rsidR="00F2614C">
              <w:rPr>
                <w:rFonts w:eastAsiaTheme="minorEastAsia"/>
                <w:sz w:val="20"/>
                <w:szCs w:val="20"/>
                <w:lang w:eastAsia="zh-CN"/>
              </w:rPr>
              <w:t xml:space="preserve"> </w:t>
            </w:r>
          </w:p>
          <w:p w14:paraId="0D626EA8" w14:textId="77777777" w:rsidR="00F2614C" w:rsidRPr="002E5056" w:rsidRDefault="00F2614C" w:rsidP="00087D75">
            <w:pPr>
              <w:rPr>
                <w:sz w:val="20"/>
              </w:rPr>
            </w:pPr>
          </w:p>
        </w:tc>
      </w:tr>
    </w:tbl>
    <w:p w14:paraId="56D7A871" w14:textId="77777777" w:rsidR="00AA56F8" w:rsidRPr="00853FCB" w:rsidRDefault="00AA56F8" w:rsidP="0093524C">
      <w:pPr>
        <w:rPr>
          <w:b/>
          <w:sz w:val="28"/>
          <w:lang w:val="en-US"/>
        </w:rPr>
      </w:pPr>
    </w:p>
    <w:p w14:paraId="2A65CEDE" w14:textId="77777777" w:rsidR="007D0235" w:rsidRDefault="007D0235" w:rsidP="00CA0A57"/>
    <w:p w14:paraId="383BFA94" w14:textId="63CFBC57" w:rsidR="003727A4" w:rsidRPr="00110F35" w:rsidRDefault="002D02D7" w:rsidP="0079029E">
      <w:pPr>
        <w:pStyle w:val="ListParagraph"/>
        <w:numPr>
          <w:ilvl w:val="0"/>
          <w:numId w:val="8"/>
        </w:numPr>
        <w:rPr>
          <w:b/>
          <w:sz w:val="28"/>
        </w:rPr>
      </w:pPr>
      <w:r w:rsidRPr="0093524C">
        <w:rPr>
          <w:b/>
          <w:sz w:val="28"/>
        </w:rPr>
        <w:t>Proposed changes</w:t>
      </w:r>
    </w:p>
    <w:p w14:paraId="7008DDF3" w14:textId="77777777" w:rsidR="003727A4" w:rsidRDefault="003727A4" w:rsidP="0079029E">
      <w:pPr>
        <w:rPr>
          <w:b/>
          <w:i/>
          <w:highlight w:val="yellow"/>
        </w:rPr>
      </w:pPr>
    </w:p>
    <w:p w14:paraId="1F37997B" w14:textId="5AA96DB8" w:rsidR="003727A4" w:rsidRDefault="003727A4" w:rsidP="009B095D">
      <w:pPr>
        <w:outlineLvl w:val="0"/>
        <w:rPr>
          <w:sz w:val="20"/>
        </w:rPr>
      </w:pPr>
      <w:proofErr w:type="spellStart"/>
      <w:r w:rsidRPr="0001183F">
        <w:rPr>
          <w:b/>
          <w:i/>
          <w:highlight w:val="yellow"/>
        </w:rPr>
        <w:t>TGax</w:t>
      </w:r>
      <w:proofErr w:type="spellEnd"/>
      <w:r w:rsidRPr="0001183F">
        <w:rPr>
          <w:b/>
          <w:i/>
          <w:highlight w:val="yellow"/>
        </w:rPr>
        <w:t xml:space="preserve"> editor: Modify </w:t>
      </w:r>
      <w:r w:rsidRPr="007C2778">
        <w:rPr>
          <w:b/>
          <w:i/>
          <w:highlight w:val="yellow"/>
        </w:rPr>
        <w:t xml:space="preserve">section </w:t>
      </w:r>
      <w:r w:rsidR="00284EF7">
        <w:rPr>
          <w:rFonts w:hint="eastAsia"/>
          <w:b/>
          <w:i/>
          <w:highlight w:val="yellow"/>
          <w:lang w:eastAsia="zh-CN"/>
        </w:rPr>
        <w:t>11.2.2.17</w:t>
      </w:r>
      <w:r w:rsidRPr="007C2778">
        <w:rPr>
          <w:b/>
          <w:i/>
          <w:highlight w:val="yellow"/>
        </w:rPr>
        <w:t xml:space="preserve"> </w:t>
      </w:r>
      <w:r w:rsidR="00284EF7">
        <w:rPr>
          <w:rFonts w:hint="eastAsia"/>
          <w:b/>
          <w:i/>
          <w:highlight w:val="yellow"/>
          <w:lang w:eastAsia="zh-CN"/>
        </w:rPr>
        <w:t xml:space="preserve">as </w:t>
      </w:r>
      <w:r w:rsidR="00D43DCE">
        <w:rPr>
          <w:b/>
          <w:i/>
          <w:highlight w:val="yellow"/>
          <w:lang w:eastAsia="zh-CN"/>
        </w:rPr>
        <w:t>shown below</w:t>
      </w:r>
      <w:r w:rsidRPr="007C2778">
        <w:rPr>
          <w:b/>
          <w:i/>
          <w:highlight w:val="yellow"/>
        </w:rPr>
        <w:t>:</w:t>
      </w:r>
    </w:p>
    <w:p w14:paraId="3307D43C" w14:textId="77777777" w:rsidR="003727A4" w:rsidRPr="003727A4" w:rsidRDefault="003727A4" w:rsidP="003727A4">
      <w:pPr>
        <w:rPr>
          <w:b/>
          <w:bCs/>
          <w:sz w:val="20"/>
        </w:rPr>
      </w:pPr>
    </w:p>
    <w:p w14:paraId="4E65BF63" w14:textId="77777777" w:rsidR="003727A4" w:rsidRDefault="00284EF7" w:rsidP="003727A4">
      <w:pPr>
        <w:rPr>
          <w:sz w:val="20"/>
          <w:lang w:eastAsia="zh-CN"/>
        </w:rPr>
      </w:pPr>
      <w:r>
        <w:rPr>
          <w:rFonts w:hint="eastAsia"/>
          <w:b/>
          <w:bCs/>
          <w:sz w:val="20"/>
          <w:lang w:eastAsia="zh-CN"/>
        </w:rPr>
        <w:t>11.2.2.17</w:t>
      </w:r>
      <w:r w:rsidR="003727A4">
        <w:rPr>
          <w:b/>
          <w:bCs/>
          <w:sz w:val="20"/>
        </w:rPr>
        <w:t xml:space="preserve"> </w:t>
      </w:r>
      <w:r>
        <w:rPr>
          <w:rFonts w:hint="eastAsia"/>
          <w:b/>
          <w:bCs/>
          <w:sz w:val="20"/>
          <w:lang w:eastAsia="zh-CN"/>
        </w:rPr>
        <w:t>TIM Broadcast</w:t>
      </w:r>
    </w:p>
    <w:p w14:paraId="306C1EA5" w14:textId="77777777" w:rsidR="003727A4" w:rsidRDefault="003727A4" w:rsidP="003727A4">
      <w:pPr>
        <w:rPr>
          <w:sz w:val="20"/>
        </w:rPr>
      </w:pPr>
    </w:p>
    <w:p w14:paraId="3EE06613" w14:textId="77777777" w:rsidR="00284EF7" w:rsidRPr="00284EF7" w:rsidRDefault="00284EF7" w:rsidP="009B095D">
      <w:pPr>
        <w:outlineLvl w:val="0"/>
        <w:rPr>
          <w:b/>
          <w:i/>
        </w:rPr>
      </w:pPr>
      <w:r w:rsidRPr="00284EF7">
        <w:rPr>
          <w:b/>
          <w:i/>
        </w:rPr>
        <w:t>Change the 11th paragraph as follows:</w:t>
      </w:r>
    </w:p>
    <w:p w14:paraId="41B8C157" w14:textId="69DA1754" w:rsidR="00284EF7" w:rsidRPr="00284EF7" w:rsidRDefault="00161C48" w:rsidP="00284EF7">
      <w:r>
        <w:t xml:space="preserve">The </w:t>
      </w:r>
      <w:r w:rsidR="00D43DCE">
        <w:t>AP</w:t>
      </w:r>
      <w:r w:rsidR="00284EF7" w:rsidRPr="00284EF7">
        <w:t xml:space="preserve"> </w:t>
      </w:r>
      <w:proofErr w:type="gramStart"/>
      <w:r w:rsidR="00284EF7" w:rsidRPr="00284EF7">
        <w:t>shall  increase</w:t>
      </w:r>
      <w:proofErr w:type="gramEnd"/>
      <w:r w:rsidR="00284EF7" w:rsidRPr="00284EF7">
        <w:t xml:space="preserve">  the  value  (modulo  256)  of  the  Check  Beacon  field  in  the  next  transmitted  TIM frame(s) when a critical update occurs to any of the elements inside the Beacon </w:t>
      </w:r>
      <w:proofErr w:type="spellStart"/>
      <w:r w:rsidR="00284EF7" w:rsidRPr="00284EF7">
        <w:t>frame.The</w:t>
      </w:r>
      <w:proofErr w:type="spellEnd"/>
      <w:r w:rsidR="00284EF7" w:rsidRPr="00284EF7">
        <w:t xml:space="preserve"> following events shall classify as a critical update:</w:t>
      </w:r>
    </w:p>
    <w:p w14:paraId="67DE09A9" w14:textId="77777777" w:rsidR="00284EF7" w:rsidRPr="00284EF7" w:rsidRDefault="00284EF7" w:rsidP="00284EF7">
      <w:pPr>
        <w:ind w:firstLineChars="193" w:firstLine="425"/>
      </w:pPr>
      <w:proofErr w:type="spellStart"/>
      <w:r w:rsidRPr="00284EF7">
        <w:t>a</w:t>
      </w:r>
      <w:proofErr w:type="spellEnd"/>
      <w:r w:rsidRPr="00284EF7">
        <w:t>) Inclusion of a Channel Switch Announcement element</w:t>
      </w:r>
    </w:p>
    <w:p w14:paraId="4C25772E" w14:textId="77777777" w:rsidR="00284EF7" w:rsidRPr="00284EF7" w:rsidRDefault="00284EF7" w:rsidP="00284EF7">
      <w:pPr>
        <w:ind w:firstLineChars="193" w:firstLine="425"/>
      </w:pPr>
      <w:r w:rsidRPr="00284EF7">
        <w:t>b) Inclusion of an Extended Channel Switch Announcement element</w:t>
      </w:r>
    </w:p>
    <w:p w14:paraId="5459F0EF" w14:textId="77777777" w:rsidR="00284EF7" w:rsidRPr="00284EF7" w:rsidRDefault="00284EF7" w:rsidP="00284EF7">
      <w:pPr>
        <w:ind w:firstLineChars="193" w:firstLine="425"/>
      </w:pPr>
      <w:r w:rsidRPr="00284EF7">
        <w:t>c) Modification of the EDCA parameters element</w:t>
      </w:r>
    </w:p>
    <w:p w14:paraId="197CD6C5" w14:textId="77777777" w:rsidR="00284EF7" w:rsidRPr="00284EF7" w:rsidRDefault="00284EF7" w:rsidP="00284EF7">
      <w:pPr>
        <w:ind w:firstLineChars="193" w:firstLine="425"/>
      </w:pPr>
      <w:r w:rsidRPr="00284EF7">
        <w:t>d) Inclusion of a Quiet element</w:t>
      </w:r>
    </w:p>
    <w:p w14:paraId="65480427" w14:textId="77777777" w:rsidR="00284EF7" w:rsidRPr="00284EF7" w:rsidRDefault="00284EF7" w:rsidP="00284EF7">
      <w:pPr>
        <w:ind w:firstLineChars="193" w:firstLine="425"/>
      </w:pPr>
      <w:r w:rsidRPr="00284EF7">
        <w:t>e) Modification of the DSSS Parameter Set</w:t>
      </w:r>
    </w:p>
    <w:p w14:paraId="16D43C0A" w14:textId="77777777" w:rsidR="00284EF7" w:rsidRPr="00284EF7" w:rsidRDefault="00284EF7" w:rsidP="00284EF7">
      <w:pPr>
        <w:ind w:firstLineChars="193" w:firstLine="425"/>
      </w:pPr>
      <w:r w:rsidRPr="00284EF7">
        <w:t>f) Modification of the CF Parameter Set element</w:t>
      </w:r>
    </w:p>
    <w:p w14:paraId="67100660" w14:textId="77777777" w:rsidR="00284EF7" w:rsidRPr="00284EF7" w:rsidRDefault="00284EF7" w:rsidP="00284EF7">
      <w:pPr>
        <w:ind w:firstLineChars="193" w:firstLine="425"/>
      </w:pPr>
      <w:r w:rsidRPr="00284EF7">
        <w:lastRenderedPageBreak/>
        <w:t>g) Modification of the HT Operation element</w:t>
      </w:r>
    </w:p>
    <w:p w14:paraId="6CD17A4C" w14:textId="77777777" w:rsidR="00284EF7" w:rsidRPr="00284EF7" w:rsidRDefault="00284EF7" w:rsidP="00284EF7">
      <w:pPr>
        <w:ind w:firstLineChars="193" w:firstLine="425"/>
      </w:pPr>
      <w:r w:rsidRPr="00284EF7">
        <w:t>h) Inclusion of a Wide Bandwidth Channel Switch element</w:t>
      </w:r>
    </w:p>
    <w:p w14:paraId="3B4DA541" w14:textId="77777777" w:rsidR="00284EF7" w:rsidRPr="00284EF7" w:rsidRDefault="00284EF7" w:rsidP="00284EF7">
      <w:pPr>
        <w:ind w:firstLineChars="193" w:firstLine="425"/>
      </w:pPr>
      <w:proofErr w:type="spellStart"/>
      <w:r w:rsidRPr="00284EF7">
        <w:t>i</w:t>
      </w:r>
      <w:proofErr w:type="spellEnd"/>
      <w:r w:rsidRPr="00284EF7">
        <w:t>) Inclusion of a Channel Switch Wrapper element</w:t>
      </w:r>
    </w:p>
    <w:p w14:paraId="2CC97AF7" w14:textId="77777777" w:rsidR="00284EF7" w:rsidRPr="00284EF7" w:rsidRDefault="00284EF7" w:rsidP="00284EF7">
      <w:pPr>
        <w:ind w:firstLineChars="193" w:firstLine="425"/>
      </w:pPr>
      <w:r w:rsidRPr="00284EF7">
        <w:t>j) Inclusion of an Operating Mode Notification element</w:t>
      </w:r>
    </w:p>
    <w:p w14:paraId="487F3317" w14:textId="77777777" w:rsidR="00284EF7" w:rsidRPr="00284EF7" w:rsidRDefault="00284EF7" w:rsidP="00284EF7">
      <w:pPr>
        <w:ind w:firstLineChars="193" w:firstLine="425"/>
      </w:pPr>
      <w:r w:rsidRPr="00284EF7">
        <w:t>k) Inclusion of a Quiet Channel element</w:t>
      </w:r>
    </w:p>
    <w:p w14:paraId="52D7DFA2" w14:textId="77777777" w:rsidR="00284EF7" w:rsidRPr="00284EF7" w:rsidRDefault="00284EF7" w:rsidP="00284EF7">
      <w:pPr>
        <w:ind w:firstLineChars="193" w:firstLine="425"/>
      </w:pPr>
      <w:r w:rsidRPr="00284EF7">
        <w:t>l) Modification of the VHT Operation element</w:t>
      </w:r>
    </w:p>
    <w:p w14:paraId="3EAB215E" w14:textId="4D55A2B8" w:rsidR="00284EF7" w:rsidRPr="00284EF7" w:rsidRDefault="00284EF7" w:rsidP="00284EF7">
      <w:pPr>
        <w:ind w:firstLineChars="193" w:firstLine="425"/>
      </w:pPr>
      <w:r w:rsidRPr="00284EF7">
        <w:t xml:space="preserve">m) Modification of </w:t>
      </w:r>
      <w:r w:rsidR="00DA5C35" w:rsidRPr="00DA5C35">
        <w:t>the</w:t>
      </w:r>
      <w:r>
        <w:rPr>
          <w:rFonts w:hint="eastAsia"/>
          <w:lang w:eastAsia="zh-CN"/>
        </w:rPr>
        <w:t xml:space="preserve"> </w:t>
      </w:r>
      <w:r w:rsidRPr="00284EF7">
        <w:t>HE Operation element</w:t>
      </w:r>
    </w:p>
    <w:p w14:paraId="462BF2FB" w14:textId="4C4182E5" w:rsidR="00284EF7" w:rsidRPr="003373C9" w:rsidRDefault="00284EF7" w:rsidP="00284EF7">
      <w:pPr>
        <w:ind w:firstLineChars="193" w:firstLine="425"/>
      </w:pPr>
      <w:r w:rsidRPr="00B04223">
        <w:rPr>
          <w:color w:val="000000" w:themeColor="text1"/>
        </w:rPr>
        <w:t xml:space="preserve">n) </w:t>
      </w:r>
      <w:r w:rsidRPr="00B04223">
        <w:rPr>
          <w:strike/>
          <w:color w:val="FF0000"/>
        </w:rPr>
        <w:t>Inclusion</w:t>
      </w:r>
      <w:r w:rsidRPr="00B04223">
        <w:rPr>
          <w:color w:val="000000" w:themeColor="text1"/>
        </w:rPr>
        <w:t xml:space="preserve"> </w:t>
      </w:r>
      <w:r w:rsidR="00F67F3E" w:rsidRPr="00F67F3E">
        <w:rPr>
          <w:color w:val="0070C0"/>
          <w:u w:val="single"/>
        </w:rPr>
        <w:t>I</w:t>
      </w:r>
      <w:r w:rsidR="00B04223" w:rsidRPr="00F67F3E">
        <w:rPr>
          <w:color w:val="0070C0"/>
          <w:u w:val="single"/>
        </w:rPr>
        <w:t>nsertion</w:t>
      </w:r>
      <w:r w:rsidR="00B04223">
        <w:rPr>
          <w:color w:val="000000" w:themeColor="text1"/>
        </w:rPr>
        <w:t xml:space="preserve"> </w:t>
      </w:r>
      <w:r w:rsidRPr="00B04223">
        <w:rPr>
          <w:color w:val="000000" w:themeColor="text1"/>
        </w:rPr>
        <w:t>of a Broadcast TWT element</w:t>
      </w:r>
      <w:r w:rsidR="003373C9" w:rsidRPr="00B04223">
        <w:rPr>
          <w:strike/>
          <w:color w:val="000000" w:themeColor="text1"/>
        </w:rPr>
        <w:t xml:space="preserve"> </w:t>
      </w:r>
      <w:r w:rsidR="003373C9" w:rsidRPr="00845070">
        <w:rPr>
          <w:color w:val="00B050"/>
        </w:rPr>
        <w:t>(#</w:t>
      </w:r>
      <w:r w:rsidR="009E5236" w:rsidRPr="00845070">
        <w:rPr>
          <w:color w:val="00B050"/>
        </w:rPr>
        <w:t>9870, #5973)</w:t>
      </w:r>
    </w:p>
    <w:p w14:paraId="043473E9" w14:textId="5593553D" w:rsidR="00EC0D10" w:rsidRDefault="00284EF7" w:rsidP="006C2986">
      <w:pPr>
        <w:ind w:firstLineChars="193" w:firstLine="425"/>
      </w:pPr>
      <w:r w:rsidRPr="00284EF7">
        <w:t xml:space="preserve">o) Inclusion of BSS </w:t>
      </w:r>
      <w:proofErr w:type="spellStart"/>
      <w:r w:rsidRPr="00284EF7">
        <w:t>Color</w:t>
      </w:r>
      <w:proofErr w:type="spellEnd"/>
      <w:r w:rsidRPr="00284EF7">
        <w:t xml:space="preserve"> Change Announcement element</w:t>
      </w:r>
    </w:p>
    <w:p w14:paraId="5BA1FF44" w14:textId="5A3FDAC6" w:rsidR="0044248B" w:rsidRPr="001E5B67" w:rsidRDefault="008359F0" w:rsidP="0044248B">
      <w:pPr>
        <w:rPr>
          <w:color w:val="0070C0"/>
          <w:u w:val="single"/>
        </w:rPr>
      </w:pPr>
      <w:r w:rsidRPr="001E5B67">
        <w:rPr>
          <w:color w:val="0070C0"/>
          <w:u w:val="single"/>
        </w:rPr>
        <w:t xml:space="preserve">Note – Modification </w:t>
      </w:r>
      <w:r w:rsidR="00032C09">
        <w:rPr>
          <w:color w:val="0070C0"/>
          <w:u w:val="single"/>
        </w:rPr>
        <w:t xml:space="preserve">of an element </w:t>
      </w:r>
      <w:r w:rsidRPr="001E5B67">
        <w:rPr>
          <w:color w:val="0070C0"/>
          <w:u w:val="single"/>
        </w:rPr>
        <w:t xml:space="preserve">means that </w:t>
      </w:r>
      <w:r w:rsidR="008F19EA" w:rsidRPr="001E5B67">
        <w:rPr>
          <w:color w:val="0070C0"/>
          <w:u w:val="single"/>
        </w:rPr>
        <w:t xml:space="preserve">at least one </w:t>
      </w:r>
      <w:r w:rsidRPr="001E5B67">
        <w:rPr>
          <w:color w:val="0070C0"/>
          <w:u w:val="single"/>
        </w:rPr>
        <w:t xml:space="preserve">value </w:t>
      </w:r>
      <w:r w:rsidR="00032C09">
        <w:rPr>
          <w:color w:val="0070C0"/>
          <w:u w:val="single"/>
        </w:rPr>
        <w:t>of a field in the</w:t>
      </w:r>
      <w:r w:rsidR="008F19EA" w:rsidRPr="001E5B67">
        <w:rPr>
          <w:color w:val="0070C0"/>
          <w:u w:val="single"/>
        </w:rPr>
        <w:t xml:space="preserve"> element </w:t>
      </w:r>
      <w:r w:rsidR="00032C09">
        <w:rPr>
          <w:color w:val="0070C0"/>
          <w:u w:val="single"/>
        </w:rPr>
        <w:t>is</w:t>
      </w:r>
      <w:r w:rsidR="0044248B" w:rsidRPr="001E5B67">
        <w:rPr>
          <w:color w:val="0070C0"/>
          <w:u w:val="single"/>
        </w:rPr>
        <w:t xml:space="preserve"> changed. Inclusion </w:t>
      </w:r>
      <w:r w:rsidR="00032C09">
        <w:rPr>
          <w:color w:val="0070C0"/>
          <w:u w:val="single"/>
        </w:rPr>
        <w:t xml:space="preserve">of an element </w:t>
      </w:r>
      <w:r w:rsidR="0044248B" w:rsidRPr="001E5B67">
        <w:rPr>
          <w:color w:val="0070C0"/>
          <w:u w:val="single"/>
        </w:rPr>
        <w:t xml:space="preserve">means that the </w:t>
      </w:r>
      <w:r w:rsidR="00032C09">
        <w:rPr>
          <w:color w:val="0070C0"/>
          <w:u w:val="single"/>
        </w:rPr>
        <w:t>element is included to a</w:t>
      </w:r>
      <w:r w:rsidR="0044248B" w:rsidRPr="001E5B67">
        <w:rPr>
          <w:color w:val="0070C0"/>
          <w:u w:val="single"/>
        </w:rPr>
        <w:t xml:space="preserve"> Beacon frame. The Insertion </w:t>
      </w:r>
      <w:r w:rsidR="00032C09">
        <w:rPr>
          <w:color w:val="0070C0"/>
          <w:u w:val="single"/>
        </w:rPr>
        <w:t xml:space="preserve">of an element </w:t>
      </w:r>
      <w:r w:rsidR="00A76D16" w:rsidRPr="001E5B67">
        <w:rPr>
          <w:color w:val="0070C0"/>
          <w:u w:val="single"/>
        </w:rPr>
        <w:t xml:space="preserve">means that </w:t>
      </w:r>
      <w:r w:rsidR="00032C09">
        <w:rPr>
          <w:color w:val="0070C0"/>
          <w:u w:val="single"/>
        </w:rPr>
        <w:t xml:space="preserve">the </w:t>
      </w:r>
      <w:r w:rsidR="007057CD" w:rsidRPr="001E5B67">
        <w:rPr>
          <w:color w:val="0070C0"/>
          <w:u w:val="single"/>
        </w:rPr>
        <w:t>element was not prese</w:t>
      </w:r>
      <w:r w:rsidR="00032C09">
        <w:rPr>
          <w:color w:val="0070C0"/>
          <w:u w:val="single"/>
        </w:rPr>
        <w:t>nt in the previous Beacon and the element</w:t>
      </w:r>
      <w:r w:rsidR="007057CD" w:rsidRPr="001E5B67">
        <w:rPr>
          <w:color w:val="0070C0"/>
          <w:u w:val="single"/>
        </w:rPr>
        <w:t xml:space="preserve"> is </w:t>
      </w:r>
      <w:r w:rsidR="00860600" w:rsidRPr="001E5B67">
        <w:rPr>
          <w:color w:val="0070C0"/>
          <w:u w:val="single"/>
        </w:rPr>
        <w:t xml:space="preserve">present </w:t>
      </w:r>
      <w:r w:rsidR="003E45D8" w:rsidRPr="001E5B67">
        <w:rPr>
          <w:color w:val="0070C0"/>
          <w:u w:val="single"/>
        </w:rPr>
        <w:t>in the</w:t>
      </w:r>
      <w:r w:rsidR="00651784" w:rsidRPr="001E5B67">
        <w:rPr>
          <w:color w:val="0070C0"/>
          <w:u w:val="single"/>
        </w:rPr>
        <w:t xml:space="preserve"> beacon. </w:t>
      </w:r>
      <w:r w:rsidR="00845070" w:rsidRPr="00845070">
        <w:rPr>
          <w:color w:val="00B050"/>
        </w:rPr>
        <w:t>(#9870, #5973)</w:t>
      </w:r>
      <w:r w:rsidR="0044248B" w:rsidRPr="001E5B67">
        <w:rPr>
          <w:color w:val="0070C0"/>
          <w:u w:val="single"/>
        </w:rPr>
        <w:t xml:space="preserve"> </w:t>
      </w:r>
    </w:p>
    <w:p w14:paraId="084772BF" w14:textId="70CAB748" w:rsidR="00F67F3E" w:rsidRPr="00924977" w:rsidRDefault="004C15D2" w:rsidP="006C2986">
      <w:pPr>
        <w:ind w:firstLineChars="193" w:firstLine="425"/>
        <w:rPr>
          <w:vertAlign w:val="subscript"/>
          <w:lang w:val="en-US"/>
        </w:rPr>
      </w:pPr>
      <w:r>
        <w:t xml:space="preserve"> </w:t>
      </w:r>
    </w:p>
    <w:sectPr w:rsidR="00F67F3E" w:rsidRPr="00924977"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92245" w14:textId="77777777" w:rsidR="00D05B9C" w:rsidRDefault="00D05B9C">
      <w:r>
        <w:separator/>
      </w:r>
    </w:p>
  </w:endnote>
  <w:endnote w:type="continuationSeparator" w:id="0">
    <w:p w14:paraId="166AC98B" w14:textId="77777777" w:rsidR="00D05B9C" w:rsidRDefault="00D0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Arial,Bold">
    <w:altName w:val="Times New Roman"/>
    <w:panose1 w:val="00000000000000000000"/>
    <w:charset w:val="A1"/>
    <w:family w:val="auto"/>
    <w:notTrueType/>
    <w:pitch w:val="default"/>
    <w:sig w:usb0="00000081" w:usb1="09060000" w:usb2="00000010" w:usb3="00000000" w:csb0="00080008" w:csb1="00000000"/>
  </w:font>
  <w:font w:name="Calibri">
    <w:panose1 w:val="020F0502020204030204"/>
    <w:charset w:val="00"/>
    <w:family w:val="auto"/>
    <w:pitch w:val="variable"/>
    <w:sig w:usb0="E00002FF" w:usb1="4000ACFF" w:usb2="00000001" w:usb3="00000000" w:csb0="0000019F"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B91C4" w14:textId="01A4590C" w:rsidR="00984669" w:rsidRDefault="00F649C1">
    <w:pPr>
      <w:pStyle w:val="Footer"/>
      <w:tabs>
        <w:tab w:val="clear" w:pos="6480"/>
        <w:tab w:val="center" w:pos="4680"/>
        <w:tab w:val="right" w:pos="9360"/>
      </w:tabs>
    </w:pPr>
    <w:fldSimple w:instr=" SUBJECT  \* MERGEFORMAT ">
      <w:r w:rsidR="00736060">
        <w:t>Submission</w:t>
      </w:r>
    </w:fldSimple>
    <w:r w:rsidR="00984669">
      <w:tab/>
      <w:t xml:space="preserve">page </w:t>
    </w:r>
    <w:r w:rsidR="00BA6048">
      <w:fldChar w:fldCharType="begin"/>
    </w:r>
    <w:r w:rsidR="00984669">
      <w:instrText xml:space="preserve">page </w:instrText>
    </w:r>
    <w:r w:rsidR="00BA6048">
      <w:fldChar w:fldCharType="separate"/>
    </w:r>
    <w:r w:rsidR="001F0FE8">
      <w:rPr>
        <w:noProof/>
      </w:rPr>
      <w:t>2</w:t>
    </w:r>
    <w:r w:rsidR="00BA6048">
      <w:rPr>
        <w:noProof/>
      </w:rPr>
      <w:fldChar w:fldCharType="end"/>
    </w:r>
    <w:r w:rsidR="00984669">
      <w:tab/>
    </w:r>
    <w:r w:rsidR="00FF35A0">
      <w:t>Jarkko Kneckt (Apple)</w:t>
    </w:r>
    <w:r w:rsidR="00722588">
      <w:fldChar w:fldCharType="begin"/>
    </w:r>
    <w:r w:rsidR="00722588">
      <w:instrText xml:space="preserve"> COMMENTS  \* MERGEFORMAT </w:instrText>
    </w:r>
    <w:r w:rsidR="00722588">
      <w:fldChar w:fldCharType="end"/>
    </w:r>
  </w:p>
  <w:p w14:paraId="60040596" w14:textId="77777777" w:rsidR="00984669" w:rsidRPr="00F60BF6" w:rsidRDefault="0098466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8F4C1" w14:textId="77777777" w:rsidR="00D05B9C" w:rsidRDefault="00D05B9C">
      <w:r>
        <w:separator/>
      </w:r>
    </w:p>
  </w:footnote>
  <w:footnote w:type="continuationSeparator" w:id="0">
    <w:p w14:paraId="19293884" w14:textId="77777777" w:rsidR="00D05B9C" w:rsidRDefault="00D05B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9C9CD" w14:textId="6688856B" w:rsidR="00984669" w:rsidRDefault="00052282">
    <w:pPr>
      <w:pStyle w:val="Header"/>
      <w:tabs>
        <w:tab w:val="clear" w:pos="6480"/>
        <w:tab w:val="center" w:pos="4680"/>
        <w:tab w:val="right" w:pos="9360"/>
      </w:tabs>
      <w:rPr>
        <w:lang w:eastAsia="zh-CN"/>
      </w:rPr>
    </w:pPr>
    <w:r>
      <w:rPr>
        <w:lang w:eastAsia="zh-CN"/>
      </w:rPr>
      <w:t>August</w:t>
    </w:r>
    <w:r w:rsidR="00984669">
      <w:t xml:space="preserve"> 201</w:t>
    </w:r>
    <w:r w:rsidR="003241C9">
      <w:rPr>
        <w:rFonts w:hint="eastAsia"/>
        <w:lang w:eastAsia="zh-CN"/>
      </w:rPr>
      <w:t>7</w:t>
    </w:r>
    <w:r w:rsidR="00984669">
      <w:tab/>
    </w:r>
    <w:r w:rsidR="00984669">
      <w:tab/>
    </w:r>
    <w:fldSimple w:instr=" TITLE  \* MERGEFORMAT ">
      <w:r w:rsidR="00A51F4C">
        <w:t>doc.: IEEE 802.11-17/</w:t>
      </w:r>
      <w:r w:rsidR="00A51F4C">
        <w:rPr>
          <w:lang w:eastAsia="zh-CN"/>
        </w:rPr>
        <w:t>0811r3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6852"/>
    <w:rsid w:val="00007008"/>
    <w:rsid w:val="00007917"/>
    <w:rsid w:val="00010CA8"/>
    <w:rsid w:val="00011B34"/>
    <w:rsid w:val="000128B4"/>
    <w:rsid w:val="00013A38"/>
    <w:rsid w:val="00016100"/>
    <w:rsid w:val="000172C9"/>
    <w:rsid w:val="000205DE"/>
    <w:rsid w:val="000225F0"/>
    <w:rsid w:val="0002651F"/>
    <w:rsid w:val="00026850"/>
    <w:rsid w:val="00032C09"/>
    <w:rsid w:val="000335ED"/>
    <w:rsid w:val="00034E96"/>
    <w:rsid w:val="000371D3"/>
    <w:rsid w:val="0003771E"/>
    <w:rsid w:val="000423B2"/>
    <w:rsid w:val="00042854"/>
    <w:rsid w:val="00052282"/>
    <w:rsid w:val="00055A59"/>
    <w:rsid w:val="00055FD2"/>
    <w:rsid w:val="0005724D"/>
    <w:rsid w:val="00057D9D"/>
    <w:rsid w:val="000619B9"/>
    <w:rsid w:val="00061C3D"/>
    <w:rsid w:val="0006290F"/>
    <w:rsid w:val="00066D8A"/>
    <w:rsid w:val="0006756F"/>
    <w:rsid w:val="00072045"/>
    <w:rsid w:val="000804D5"/>
    <w:rsid w:val="000818A3"/>
    <w:rsid w:val="000846C1"/>
    <w:rsid w:val="00084D76"/>
    <w:rsid w:val="00086BBE"/>
    <w:rsid w:val="00087D75"/>
    <w:rsid w:val="00093ED9"/>
    <w:rsid w:val="000946B8"/>
    <w:rsid w:val="00094C78"/>
    <w:rsid w:val="0009756B"/>
    <w:rsid w:val="000979D0"/>
    <w:rsid w:val="000A3A66"/>
    <w:rsid w:val="000A6B90"/>
    <w:rsid w:val="000B784B"/>
    <w:rsid w:val="000B79CD"/>
    <w:rsid w:val="000C19C6"/>
    <w:rsid w:val="000C2EF6"/>
    <w:rsid w:val="000C5F3E"/>
    <w:rsid w:val="000D01A8"/>
    <w:rsid w:val="000D3CFB"/>
    <w:rsid w:val="000D58AE"/>
    <w:rsid w:val="000D7700"/>
    <w:rsid w:val="000E0CE9"/>
    <w:rsid w:val="000E2CA6"/>
    <w:rsid w:val="000E3163"/>
    <w:rsid w:val="000E36C2"/>
    <w:rsid w:val="000E4DD1"/>
    <w:rsid w:val="000F09C1"/>
    <w:rsid w:val="000F32E3"/>
    <w:rsid w:val="000F5F2B"/>
    <w:rsid w:val="000F6CED"/>
    <w:rsid w:val="000F7838"/>
    <w:rsid w:val="000F7A21"/>
    <w:rsid w:val="000F7EC8"/>
    <w:rsid w:val="00101596"/>
    <w:rsid w:val="0010281E"/>
    <w:rsid w:val="0010363F"/>
    <w:rsid w:val="0010567A"/>
    <w:rsid w:val="001068F1"/>
    <w:rsid w:val="001072C2"/>
    <w:rsid w:val="00110B78"/>
    <w:rsid w:val="00110F35"/>
    <w:rsid w:val="00111F98"/>
    <w:rsid w:val="001171AF"/>
    <w:rsid w:val="00117386"/>
    <w:rsid w:val="001178D2"/>
    <w:rsid w:val="00122858"/>
    <w:rsid w:val="001278AD"/>
    <w:rsid w:val="0013218F"/>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1C48"/>
    <w:rsid w:val="00162976"/>
    <w:rsid w:val="00170A3C"/>
    <w:rsid w:val="00172F06"/>
    <w:rsid w:val="00173E5E"/>
    <w:rsid w:val="0017432E"/>
    <w:rsid w:val="001747DB"/>
    <w:rsid w:val="00174B30"/>
    <w:rsid w:val="00175AE3"/>
    <w:rsid w:val="00176EDE"/>
    <w:rsid w:val="00177068"/>
    <w:rsid w:val="00183A5C"/>
    <w:rsid w:val="00184E0C"/>
    <w:rsid w:val="00185986"/>
    <w:rsid w:val="001911EC"/>
    <w:rsid w:val="00191A34"/>
    <w:rsid w:val="00192A58"/>
    <w:rsid w:val="00192A5B"/>
    <w:rsid w:val="00192BD2"/>
    <w:rsid w:val="00195EBE"/>
    <w:rsid w:val="00197592"/>
    <w:rsid w:val="001A0F38"/>
    <w:rsid w:val="001A5286"/>
    <w:rsid w:val="001A597C"/>
    <w:rsid w:val="001B2CC4"/>
    <w:rsid w:val="001B31A6"/>
    <w:rsid w:val="001B3A9A"/>
    <w:rsid w:val="001B4FC3"/>
    <w:rsid w:val="001C1ADC"/>
    <w:rsid w:val="001C34F7"/>
    <w:rsid w:val="001C5AFD"/>
    <w:rsid w:val="001C6548"/>
    <w:rsid w:val="001C7EAD"/>
    <w:rsid w:val="001D0B0C"/>
    <w:rsid w:val="001D11EB"/>
    <w:rsid w:val="001D6097"/>
    <w:rsid w:val="001D624C"/>
    <w:rsid w:val="001D6DD2"/>
    <w:rsid w:val="001D723B"/>
    <w:rsid w:val="001D7BA8"/>
    <w:rsid w:val="001E048B"/>
    <w:rsid w:val="001E0942"/>
    <w:rsid w:val="001E1245"/>
    <w:rsid w:val="001E5896"/>
    <w:rsid w:val="001E5B67"/>
    <w:rsid w:val="001E6213"/>
    <w:rsid w:val="001E768F"/>
    <w:rsid w:val="001F07B2"/>
    <w:rsid w:val="001F0DC7"/>
    <w:rsid w:val="001F0FE8"/>
    <w:rsid w:val="001F1C30"/>
    <w:rsid w:val="001F46B4"/>
    <w:rsid w:val="001F546A"/>
    <w:rsid w:val="001F5CA7"/>
    <w:rsid w:val="001F6580"/>
    <w:rsid w:val="002004C9"/>
    <w:rsid w:val="002060CE"/>
    <w:rsid w:val="0020642D"/>
    <w:rsid w:val="002071F4"/>
    <w:rsid w:val="00210200"/>
    <w:rsid w:val="00210CB4"/>
    <w:rsid w:val="00210E83"/>
    <w:rsid w:val="00212A9C"/>
    <w:rsid w:val="00217BB3"/>
    <w:rsid w:val="002220B7"/>
    <w:rsid w:val="00222EFA"/>
    <w:rsid w:val="00223C46"/>
    <w:rsid w:val="002246AB"/>
    <w:rsid w:val="0022705C"/>
    <w:rsid w:val="00230372"/>
    <w:rsid w:val="002322A5"/>
    <w:rsid w:val="00234DB9"/>
    <w:rsid w:val="00235DA4"/>
    <w:rsid w:val="002364BF"/>
    <w:rsid w:val="002410DA"/>
    <w:rsid w:val="0024174B"/>
    <w:rsid w:val="00242180"/>
    <w:rsid w:val="0024360B"/>
    <w:rsid w:val="00244006"/>
    <w:rsid w:val="002442E0"/>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4EF7"/>
    <w:rsid w:val="0028573D"/>
    <w:rsid w:val="0029020B"/>
    <w:rsid w:val="00290C6D"/>
    <w:rsid w:val="00291DF9"/>
    <w:rsid w:val="002929AC"/>
    <w:rsid w:val="00293F73"/>
    <w:rsid w:val="0029575F"/>
    <w:rsid w:val="002A0C93"/>
    <w:rsid w:val="002A1A84"/>
    <w:rsid w:val="002A3512"/>
    <w:rsid w:val="002A3868"/>
    <w:rsid w:val="002A390D"/>
    <w:rsid w:val="002A4A5B"/>
    <w:rsid w:val="002B3890"/>
    <w:rsid w:val="002B436C"/>
    <w:rsid w:val="002B6510"/>
    <w:rsid w:val="002B65D3"/>
    <w:rsid w:val="002D02D7"/>
    <w:rsid w:val="002D2EA5"/>
    <w:rsid w:val="002D3425"/>
    <w:rsid w:val="002D368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4B12"/>
    <w:rsid w:val="002F5AB0"/>
    <w:rsid w:val="002F6992"/>
    <w:rsid w:val="002F70D6"/>
    <w:rsid w:val="003009D6"/>
    <w:rsid w:val="00303AA2"/>
    <w:rsid w:val="0030498F"/>
    <w:rsid w:val="00305F50"/>
    <w:rsid w:val="003063FB"/>
    <w:rsid w:val="0031017F"/>
    <w:rsid w:val="003111D3"/>
    <w:rsid w:val="003111DF"/>
    <w:rsid w:val="00314DE7"/>
    <w:rsid w:val="003165E2"/>
    <w:rsid w:val="0031742F"/>
    <w:rsid w:val="00320E15"/>
    <w:rsid w:val="003241C9"/>
    <w:rsid w:val="00325031"/>
    <w:rsid w:val="00331E45"/>
    <w:rsid w:val="0033263A"/>
    <w:rsid w:val="003333DD"/>
    <w:rsid w:val="00333DDF"/>
    <w:rsid w:val="003368A8"/>
    <w:rsid w:val="003369B1"/>
    <w:rsid w:val="00336E5E"/>
    <w:rsid w:val="003373C9"/>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9EB"/>
    <w:rsid w:val="003642E1"/>
    <w:rsid w:val="00365E37"/>
    <w:rsid w:val="00370D54"/>
    <w:rsid w:val="0037198F"/>
    <w:rsid w:val="003727A4"/>
    <w:rsid w:val="0037368F"/>
    <w:rsid w:val="00375D98"/>
    <w:rsid w:val="0038049B"/>
    <w:rsid w:val="00381BA7"/>
    <w:rsid w:val="0038229F"/>
    <w:rsid w:val="003837F2"/>
    <w:rsid w:val="00384647"/>
    <w:rsid w:val="00390150"/>
    <w:rsid w:val="003929FD"/>
    <w:rsid w:val="00392F38"/>
    <w:rsid w:val="003930D7"/>
    <w:rsid w:val="0039791A"/>
    <w:rsid w:val="00397A0B"/>
    <w:rsid w:val="003A0A25"/>
    <w:rsid w:val="003A1172"/>
    <w:rsid w:val="003A60F7"/>
    <w:rsid w:val="003B051C"/>
    <w:rsid w:val="003C0B0B"/>
    <w:rsid w:val="003C6D4E"/>
    <w:rsid w:val="003D1229"/>
    <w:rsid w:val="003D5CB0"/>
    <w:rsid w:val="003D78AF"/>
    <w:rsid w:val="003E013D"/>
    <w:rsid w:val="003E2A45"/>
    <w:rsid w:val="003E4321"/>
    <w:rsid w:val="003E45D8"/>
    <w:rsid w:val="003E6F16"/>
    <w:rsid w:val="003F074F"/>
    <w:rsid w:val="003F11D9"/>
    <w:rsid w:val="003F3CC2"/>
    <w:rsid w:val="003F4755"/>
    <w:rsid w:val="003F495E"/>
    <w:rsid w:val="003F4B3C"/>
    <w:rsid w:val="003F78AB"/>
    <w:rsid w:val="003F79E9"/>
    <w:rsid w:val="00400927"/>
    <w:rsid w:val="0040358F"/>
    <w:rsid w:val="00405322"/>
    <w:rsid w:val="004109D3"/>
    <w:rsid w:val="0041125A"/>
    <w:rsid w:val="0041233C"/>
    <w:rsid w:val="00413167"/>
    <w:rsid w:val="00414100"/>
    <w:rsid w:val="00416503"/>
    <w:rsid w:val="00425B89"/>
    <w:rsid w:val="004316D0"/>
    <w:rsid w:val="00432950"/>
    <w:rsid w:val="00433406"/>
    <w:rsid w:val="00433BF2"/>
    <w:rsid w:val="0043502A"/>
    <w:rsid w:val="00435B8B"/>
    <w:rsid w:val="004406EA"/>
    <w:rsid w:val="004409CE"/>
    <w:rsid w:val="00440C98"/>
    <w:rsid w:val="00442037"/>
    <w:rsid w:val="0044248B"/>
    <w:rsid w:val="00443B20"/>
    <w:rsid w:val="00444301"/>
    <w:rsid w:val="0044570A"/>
    <w:rsid w:val="00451CDF"/>
    <w:rsid w:val="00455F9B"/>
    <w:rsid w:val="004574B5"/>
    <w:rsid w:val="00457AB0"/>
    <w:rsid w:val="004622B1"/>
    <w:rsid w:val="00464BD4"/>
    <w:rsid w:val="004655C4"/>
    <w:rsid w:val="004701F8"/>
    <w:rsid w:val="004754AC"/>
    <w:rsid w:val="004818C8"/>
    <w:rsid w:val="00481F9B"/>
    <w:rsid w:val="004853E9"/>
    <w:rsid w:val="00487C22"/>
    <w:rsid w:val="0049281B"/>
    <w:rsid w:val="0049405F"/>
    <w:rsid w:val="00496822"/>
    <w:rsid w:val="00496A67"/>
    <w:rsid w:val="004A046D"/>
    <w:rsid w:val="004A1AE5"/>
    <w:rsid w:val="004A5446"/>
    <w:rsid w:val="004A7183"/>
    <w:rsid w:val="004A762E"/>
    <w:rsid w:val="004A7932"/>
    <w:rsid w:val="004B064B"/>
    <w:rsid w:val="004B2A3C"/>
    <w:rsid w:val="004B2B71"/>
    <w:rsid w:val="004B36B2"/>
    <w:rsid w:val="004B546D"/>
    <w:rsid w:val="004B5698"/>
    <w:rsid w:val="004B7327"/>
    <w:rsid w:val="004C1323"/>
    <w:rsid w:val="004C15D2"/>
    <w:rsid w:val="004C1C53"/>
    <w:rsid w:val="004C2573"/>
    <w:rsid w:val="004C3DB4"/>
    <w:rsid w:val="004C51D1"/>
    <w:rsid w:val="004C670C"/>
    <w:rsid w:val="004D0485"/>
    <w:rsid w:val="004D3B3F"/>
    <w:rsid w:val="004D5EBB"/>
    <w:rsid w:val="004D6213"/>
    <w:rsid w:val="004D6850"/>
    <w:rsid w:val="004E0917"/>
    <w:rsid w:val="004E0D71"/>
    <w:rsid w:val="004E13CF"/>
    <w:rsid w:val="004E228E"/>
    <w:rsid w:val="004E31BE"/>
    <w:rsid w:val="004E5276"/>
    <w:rsid w:val="004F10C4"/>
    <w:rsid w:val="004F10D5"/>
    <w:rsid w:val="004F542F"/>
    <w:rsid w:val="004F6745"/>
    <w:rsid w:val="004F6D90"/>
    <w:rsid w:val="00503EE9"/>
    <w:rsid w:val="005124F0"/>
    <w:rsid w:val="00512AA7"/>
    <w:rsid w:val="0051498D"/>
    <w:rsid w:val="00515CE3"/>
    <w:rsid w:val="00515F3E"/>
    <w:rsid w:val="005162BF"/>
    <w:rsid w:val="00516697"/>
    <w:rsid w:val="00520DE2"/>
    <w:rsid w:val="00523D51"/>
    <w:rsid w:val="00526C71"/>
    <w:rsid w:val="00527B77"/>
    <w:rsid w:val="0053207D"/>
    <w:rsid w:val="005352E1"/>
    <w:rsid w:val="00536062"/>
    <w:rsid w:val="005364A1"/>
    <w:rsid w:val="0053793F"/>
    <w:rsid w:val="005413DE"/>
    <w:rsid w:val="00545AAE"/>
    <w:rsid w:val="00547544"/>
    <w:rsid w:val="00547A2F"/>
    <w:rsid w:val="00550228"/>
    <w:rsid w:val="00551162"/>
    <w:rsid w:val="0055128B"/>
    <w:rsid w:val="0055248F"/>
    <w:rsid w:val="0055267F"/>
    <w:rsid w:val="00552975"/>
    <w:rsid w:val="00553212"/>
    <w:rsid w:val="00556D71"/>
    <w:rsid w:val="00563DA8"/>
    <w:rsid w:val="0056504A"/>
    <w:rsid w:val="005653C8"/>
    <w:rsid w:val="00571969"/>
    <w:rsid w:val="00571DE6"/>
    <w:rsid w:val="00572580"/>
    <w:rsid w:val="00572898"/>
    <w:rsid w:val="00572948"/>
    <w:rsid w:val="00572C38"/>
    <w:rsid w:val="00573E44"/>
    <w:rsid w:val="00576254"/>
    <w:rsid w:val="00576508"/>
    <w:rsid w:val="00576EEC"/>
    <w:rsid w:val="00581754"/>
    <w:rsid w:val="00583917"/>
    <w:rsid w:val="00584126"/>
    <w:rsid w:val="005865F3"/>
    <w:rsid w:val="0059174B"/>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34ED"/>
    <w:rsid w:val="00605CEB"/>
    <w:rsid w:val="00611E65"/>
    <w:rsid w:val="00613220"/>
    <w:rsid w:val="00613E61"/>
    <w:rsid w:val="00614B04"/>
    <w:rsid w:val="00617076"/>
    <w:rsid w:val="006171E7"/>
    <w:rsid w:val="00623EC7"/>
    <w:rsid w:val="0062440B"/>
    <w:rsid w:val="00624795"/>
    <w:rsid w:val="006258DC"/>
    <w:rsid w:val="0062675E"/>
    <w:rsid w:val="00630051"/>
    <w:rsid w:val="00635BC9"/>
    <w:rsid w:val="006429CB"/>
    <w:rsid w:val="00645B64"/>
    <w:rsid w:val="0065178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9281D"/>
    <w:rsid w:val="00695205"/>
    <w:rsid w:val="006963B9"/>
    <w:rsid w:val="006A04D3"/>
    <w:rsid w:val="006A1CB8"/>
    <w:rsid w:val="006A2103"/>
    <w:rsid w:val="006A701A"/>
    <w:rsid w:val="006B01D7"/>
    <w:rsid w:val="006B02BC"/>
    <w:rsid w:val="006B3970"/>
    <w:rsid w:val="006B64EF"/>
    <w:rsid w:val="006B7CA1"/>
    <w:rsid w:val="006C05CC"/>
    <w:rsid w:val="006C0727"/>
    <w:rsid w:val="006C0BA7"/>
    <w:rsid w:val="006C0D2E"/>
    <w:rsid w:val="006C0DEB"/>
    <w:rsid w:val="006C166A"/>
    <w:rsid w:val="006C1B47"/>
    <w:rsid w:val="006C2119"/>
    <w:rsid w:val="006C2986"/>
    <w:rsid w:val="006C4C3A"/>
    <w:rsid w:val="006C5602"/>
    <w:rsid w:val="006C6A2E"/>
    <w:rsid w:val="006C720C"/>
    <w:rsid w:val="006E145F"/>
    <w:rsid w:val="006E18B5"/>
    <w:rsid w:val="006E4DDB"/>
    <w:rsid w:val="006E7428"/>
    <w:rsid w:val="006F523F"/>
    <w:rsid w:val="006F56F2"/>
    <w:rsid w:val="006F7924"/>
    <w:rsid w:val="00700303"/>
    <w:rsid w:val="00703831"/>
    <w:rsid w:val="0070423B"/>
    <w:rsid w:val="007057CD"/>
    <w:rsid w:val="007113CD"/>
    <w:rsid w:val="007123FC"/>
    <w:rsid w:val="00713891"/>
    <w:rsid w:val="00715DA2"/>
    <w:rsid w:val="0071740E"/>
    <w:rsid w:val="0072258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29EA"/>
    <w:rsid w:val="00753D2E"/>
    <w:rsid w:val="00754351"/>
    <w:rsid w:val="0075470F"/>
    <w:rsid w:val="00756AC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21BD"/>
    <w:rsid w:val="007931DB"/>
    <w:rsid w:val="00794D12"/>
    <w:rsid w:val="007962C3"/>
    <w:rsid w:val="007A164A"/>
    <w:rsid w:val="007A1C50"/>
    <w:rsid w:val="007A2737"/>
    <w:rsid w:val="007A3B91"/>
    <w:rsid w:val="007A3F63"/>
    <w:rsid w:val="007A6CEE"/>
    <w:rsid w:val="007C0CF5"/>
    <w:rsid w:val="007C2C14"/>
    <w:rsid w:val="007C2D50"/>
    <w:rsid w:val="007C2E39"/>
    <w:rsid w:val="007C3403"/>
    <w:rsid w:val="007C4D47"/>
    <w:rsid w:val="007C5A1F"/>
    <w:rsid w:val="007C6872"/>
    <w:rsid w:val="007D0235"/>
    <w:rsid w:val="007D0610"/>
    <w:rsid w:val="007D0D4C"/>
    <w:rsid w:val="007D1689"/>
    <w:rsid w:val="007D2959"/>
    <w:rsid w:val="007D5244"/>
    <w:rsid w:val="007D6253"/>
    <w:rsid w:val="007D654F"/>
    <w:rsid w:val="007D784F"/>
    <w:rsid w:val="007E0666"/>
    <w:rsid w:val="007E19F4"/>
    <w:rsid w:val="007E52CB"/>
    <w:rsid w:val="007E71CA"/>
    <w:rsid w:val="007F155B"/>
    <w:rsid w:val="007F3D4D"/>
    <w:rsid w:val="007F51F7"/>
    <w:rsid w:val="007F5A40"/>
    <w:rsid w:val="007F63D3"/>
    <w:rsid w:val="007F66C2"/>
    <w:rsid w:val="007F7304"/>
    <w:rsid w:val="0080013D"/>
    <w:rsid w:val="008002E6"/>
    <w:rsid w:val="00800678"/>
    <w:rsid w:val="0080382E"/>
    <w:rsid w:val="008049D7"/>
    <w:rsid w:val="00805475"/>
    <w:rsid w:val="00806657"/>
    <w:rsid w:val="00811660"/>
    <w:rsid w:val="008143C4"/>
    <w:rsid w:val="00814BE2"/>
    <w:rsid w:val="008202C1"/>
    <w:rsid w:val="0082569E"/>
    <w:rsid w:val="0083034E"/>
    <w:rsid w:val="008330EF"/>
    <w:rsid w:val="00833BE9"/>
    <w:rsid w:val="0083449E"/>
    <w:rsid w:val="008359F0"/>
    <w:rsid w:val="00836D3B"/>
    <w:rsid w:val="00841049"/>
    <w:rsid w:val="00845070"/>
    <w:rsid w:val="0084628F"/>
    <w:rsid w:val="008463DC"/>
    <w:rsid w:val="008478D0"/>
    <w:rsid w:val="00851917"/>
    <w:rsid w:val="00852179"/>
    <w:rsid w:val="00853DFA"/>
    <w:rsid w:val="00853FCB"/>
    <w:rsid w:val="00860600"/>
    <w:rsid w:val="00860B16"/>
    <w:rsid w:val="008676A5"/>
    <w:rsid w:val="00870CA4"/>
    <w:rsid w:val="00870FD9"/>
    <w:rsid w:val="00872093"/>
    <w:rsid w:val="008728C0"/>
    <w:rsid w:val="00875B30"/>
    <w:rsid w:val="00877E77"/>
    <w:rsid w:val="00881494"/>
    <w:rsid w:val="0088556F"/>
    <w:rsid w:val="0089041F"/>
    <w:rsid w:val="00891193"/>
    <w:rsid w:val="00892294"/>
    <w:rsid w:val="00892C49"/>
    <w:rsid w:val="008966CB"/>
    <w:rsid w:val="0089696C"/>
    <w:rsid w:val="008A003F"/>
    <w:rsid w:val="008A01AE"/>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3855"/>
    <w:rsid w:val="008E3863"/>
    <w:rsid w:val="008E6CB5"/>
    <w:rsid w:val="008E704B"/>
    <w:rsid w:val="008E7B8B"/>
    <w:rsid w:val="008E7EEE"/>
    <w:rsid w:val="008F0FF6"/>
    <w:rsid w:val="008F19EA"/>
    <w:rsid w:val="008F254D"/>
    <w:rsid w:val="008F2B43"/>
    <w:rsid w:val="008F3AF0"/>
    <w:rsid w:val="008F49E7"/>
    <w:rsid w:val="008F4B97"/>
    <w:rsid w:val="009007DC"/>
    <w:rsid w:val="00903F82"/>
    <w:rsid w:val="00905668"/>
    <w:rsid w:val="00905951"/>
    <w:rsid w:val="009069C1"/>
    <w:rsid w:val="00912B81"/>
    <w:rsid w:val="00913028"/>
    <w:rsid w:val="00921EA1"/>
    <w:rsid w:val="00922D4C"/>
    <w:rsid w:val="009243BB"/>
    <w:rsid w:val="00924977"/>
    <w:rsid w:val="00926D2D"/>
    <w:rsid w:val="00927569"/>
    <w:rsid w:val="00930D15"/>
    <w:rsid w:val="00933C84"/>
    <w:rsid w:val="0093524C"/>
    <w:rsid w:val="009352C6"/>
    <w:rsid w:val="009376B5"/>
    <w:rsid w:val="00942380"/>
    <w:rsid w:val="00942A4D"/>
    <w:rsid w:val="0094301D"/>
    <w:rsid w:val="00943A55"/>
    <w:rsid w:val="00952684"/>
    <w:rsid w:val="0095278A"/>
    <w:rsid w:val="00952C94"/>
    <w:rsid w:val="00954987"/>
    <w:rsid w:val="00960BFD"/>
    <w:rsid w:val="00962264"/>
    <w:rsid w:val="009625AA"/>
    <w:rsid w:val="00962D02"/>
    <w:rsid w:val="00963A2C"/>
    <w:rsid w:val="0096400C"/>
    <w:rsid w:val="00964D5C"/>
    <w:rsid w:val="00965B4F"/>
    <w:rsid w:val="00967441"/>
    <w:rsid w:val="00967C93"/>
    <w:rsid w:val="00971189"/>
    <w:rsid w:val="00972888"/>
    <w:rsid w:val="00972E37"/>
    <w:rsid w:val="00975242"/>
    <w:rsid w:val="00975B95"/>
    <w:rsid w:val="009801D5"/>
    <w:rsid w:val="009804D4"/>
    <w:rsid w:val="00982161"/>
    <w:rsid w:val="00984669"/>
    <w:rsid w:val="00984B9F"/>
    <w:rsid w:val="00992113"/>
    <w:rsid w:val="009931FC"/>
    <w:rsid w:val="009941C0"/>
    <w:rsid w:val="0099637C"/>
    <w:rsid w:val="00996581"/>
    <w:rsid w:val="00997D2E"/>
    <w:rsid w:val="009A03D6"/>
    <w:rsid w:val="009A0679"/>
    <w:rsid w:val="009A0E12"/>
    <w:rsid w:val="009A6B9C"/>
    <w:rsid w:val="009A7716"/>
    <w:rsid w:val="009A776E"/>
    <w:rsid w:val="009B095D"/>
    <w:rsid w:val="009B5B5F"/>
    <w:rsid w:val="009C15C2"/>
    <w:rsid w:val="009C197A"/>
    <w:rsid w:val="009D0604"/>
    <w:rsid w:val="009D5209"/>
    <w:rsid w:val="009D6187"/>
    <w:rsid w:val="009D6746"/>
    <w:rsid w:val="009E0773"/>
    <w:rsid w:val="009E5236"/>
    <w:rsid w:val="009E530E"/>
    <w:rsid w:val="009E56E1"/>
    <w:rsid w:val="009F2FBC"/>
    <w:rsid w:val="009F37EE"/>
    <w:rsid w:val="009F4C4A"/>
    <w:rsid w:val="009F5F77"/>
    <w:rsid w:val="009F7DCD"/>
    <w:rsid w:val="00A027CE"/>
    <w:rsid w:val="00A103CD"/>
    <w:rsid w:val="00A13372"/>
    <w:rsid w:val="00A17E70"/>
    <w:rsid w:val="00A203B4"/>
    <w:rsid w:val="00A23F37"/>
    <w:rsid w:val="00A24DFC"/>
    <w:rsid w:val="00A26D93"/>
    <w:rsid w:val="00A27594"/>
    <w:rsid w:val="00A33399"/>
    <w:rsid w:val="00A34A39"/>
    <w:rsid w:val="00A353A1"/>
    <w:rsid w:val="00A35784"/>
    <w:rsid w:val="00A35A05"/>
    <w:rsid w:val="00A412D8"/>
    <w:rsid w:val="00A4144A"/>
    <w:rsid w:val="00A41510"/>
    <w:rsid w:val="00A42818"/>
    <w:rsid w:val="00A43398"/>
    <w:rsid w:val="00A4536B"/>
    <w:rsid w:val="00A47FAA"/>
    <w:rsid w:val="00A5019E"/>
    <w:rsid w:val="00A51E06"/>
    <w:rsid w:val="00A51F4C"/>
    <w:rsid w:val="00A54157"/>
    <w:rsid w:val="00A57EA7"/>
    <w:rsid w:val="00A636F8"/>
    <w:rsid w:val="00A64008"/>
    <w:rsid w:val="00A65C3B"/>
    <w:rsid w:val="00A7028F"/>
    <w:rsid w:val="00A70E98"/>
    <w:rsid w:val="00A720B0"/>
    <w:rsid w:val="00A752D2"/>
    <w:rsid w:val="00A76D16"/>
    <w:rsid w:val="00A81481"/>
    <w:rsid w:val="00A81D24"/>
    <w:rsid w:val="00A847BE"/>
    <w:rsid w:val="00A85D27"/>
    <w:rsid w:val="00A907BF"/>
    <w:rsid w:val="00A90A15"/>
    <w:rsid w:val="00A9130D"/>
    <w:rsid w:val="00A92B13"/>
    <w:rsid w:val="00A933DD"/>
    <w:rsid w:val="00A939B9"/>
    <w:rsid w:val="00A959B2"/>
    <w:rsid w:val="00A95B70"/>
    <w:rsid w:val="00A96FB0"/>
    <w:rsid w:val="00AA18C3"/>
    <w:rsid w:val="00AA3ADE"/>
    <w:rsid w:val="00AA427C"/>
    <w:rsid w:val="00AA56F8"/>
    <w:rsid w:val="00AA61FA"/>
    <w:rsid w:val="00AB0ECB"/>
    <w:rsid w:val="00AB44BA"/>
    <w:rsid w:val="00AB6335"/>
    <w:rsid w:val="00AB7C2E"/>
    <w:rsid w:val="00AC14EC"/>
    <w:rsid w:val="00AC235A"/>
    <w:rsid w:val="00AC328B"/>
    <w:rsid w:val="00AC55C4"/>
    <w:rsid w:val="00AD3256"/>
    <w:rsid w:val="00AD4162"/>
    <w:rsid w:val="00AD47E9"/>
    <w:rsid w:val="00AD76AA"/>
    <w:rsid w:val="00AE0C44"/>
    <w:rsid w:val="00AE0E63"/>
    <w:rsid w:val="00AE1ABA"/>
    <w:rsid w:val="00AE315F"/>
    <w:rsid w:val="00AE3F55"/>
    <w:rsid w:val="00AE6FCA"/>
    <w:rsid w:val="00AF0BB6"/>
    <w:rsid w:val="00AF0FA4"/>
    <w:rsid w:val="00AF1256"/>
    <w:rsid w:val="00AF3011"/>
    <w:rsid w:val="00AF461E"/>
    <w:rsid w:val="00AF70AD"/>
    <w:rsid w:val="00AF7645"/>
    <w:rsid w:val="00B01931"/>
    <w:rsid w:val="00B04223"/>
    <w:rsid w:val="00B05E8D"/>
    <w:rsid w:val="00B12933"/>
    <w:rsid w:val="00B178EF"/>
    <w:rsid w:val="00B17EB0"/>
    <w:rsid w:val="00B20DB6"/>
    <w:rsid w:val="00B23316"/>
    <w:rsid w:val="00B25C5F"/>
    <w:rsid w:val="00B30E2C"/>
    <w:rsid w:val="00B32CAF"/>
    <w:rsid w:val="00B32DE6"/>
    <w:rsid w:val="00B33917"/>
    <w:rsid w:val="00B35D90"/>
    <w:rsid w:val="00B35DBC"/>
    <w:rsid w:val="00B36216"/>
    <w:rsid w:val="00B37B67"/>
    <w:rsid w:val="00B41458"/>
    <w:rsid w:val="00B41627"/>
    <w:rsid w:val="00B42CDC"/>
    <w:rsid w:val="00B565FF"/>
    <w:rsid w:val="00B57879"/>
    <w:rsid w:val="00B6071D"/>
    <w:rsid w:val="00B60DEC"/>
    <w:rsid w:val="00B63F27"/>
    <w:rsid w:val="00B63F6D"/>
    <w:rsid w:val="00B6527E"/>
    <w:rsid w:val="00B65C3E"/>
    <w:rsid w:val="00B67128"/>
    <w:rsid w:val="00B67DF3"/>
    <w:rsid w:val="00B708E9"/>
    <w:rsid w:val="00B70EBF"/>
    <w:rsid w:val="00B721B3"/>
    <w:rsid w:val="00B72971"/>
    <w:rsid w:val="00B729CF"/>
    <w:rsid w:val="00B72C5C"/>
    <w:rsid w:val="00B779DA"/>
    <w:rsid w:val="00B77FE4"/>
    <w:rsid w:val="00B80B79"/>
    <w:rsid w:val="00B846DE"/>
    <w:rsid w:val="00B85A42"/>
    <w:rsid w:val="00B8745F"/>
    <w:rsid w:val="00B87610"/>
    <w:rsid w:val="00B917AB"/>
    <w:rsid w:val="00B91F88"/>
    <w:rsid w:val="00B9535E"/>
    <w:rsid w:val="00BA6048"/>
    <w:rsid w:val="00BA78A5"/>
    <w:rsid w:val="00BB0981"/>
    <w:rsid w:val="00BB1AC6"/>
    <w:rsid w:val="00BB5150"/>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2ABF"/>
    <w:rsid w:val="00BF6FFD"/>
    <w:rsid w:val="00C00F81"/>
    <w:rsid w:val="00C01A9F"/>
    <w:rsid w:val="00C10B72"/>
    <w:rsid w:val="00C126CD"/>
    <w:rsid w:val="00C14144"/>
    <w:rsid w:val="00C142AD"/>
    <w:rsid w:val="00C143E1"/>
    <w:rsid w:val="00C16999"/>
    <w:rsid w:val="00C2383C"/>
    <w:rsid w:val="00C24F87"/>
    <w:rsid w:val="00C30506"/>
    <w:rsid w:val="00C31DD1"/>
    <w:rsid w:val="00C33247"/>
    <w:rsid w:val="00C33A6B"/>
    <w:rsid w:val="00C37B5E"/>
    <w:rsid w:val="00C42C9D"/>
    <w:rsid w:val="00C42F59"/>
    <w:rsid w:val="00C45EDA"/>
    <w:rsid w:val="00C50750"/>
    <w:rsid w:val="00C528A8"/>
    <w:rsid w:val="00C53E22"/>
    <w:rsid w:val="00C556BC"/>
    <w:rsid w:val="00C55AB8"/>
    <w:rsid w:val="00C55F00"/>
    <w:rsid w:val="00C604D2"/>
    <w:rsid w:val="00C61759"/>
    <w:rsid w:val="00C63928"/>
    <w:rsid w:val="00C63B1E"/>
    <w:rsid w:val="00C651A7"/>
    <w:rsid w:val="00C65D74"/>
    <w:rsid w:val="00C675FF"/>
    <w:rsid w:val="00C677D7"/>
    <w:rsid w:val="00C7138D"/>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DB5"/>
    <w:rsid w:val="00CB0A42"/>
    <w:rsid w:val="00CB3C62"/>
    <w:rsid w:val="00CC1CA8"/>
    <w:rsid w:val="00CC6265"/>
    <w:rsid w:val="00CC652F"/>
    <w:rsid w:val="00CC6BCA"/>
    <w:rsid w:val="00CC6C51"/>
    <w:rsid w:val="00CC72A5"/>
    <w:rsid w:val="00CD568A"/>
    <w:rsid w:val="00CD6382"/>
    <w:rsid w:val="00CD64CE"/>
    <w:rsid w:val="00CD658E"/>
    <w:rsid w:val="00CE1444"/>
    <w:rsid w:val="00CE5032"/>
    <w:rsid w:val="00CE732B"/>
    <w:rsid w:val="00CF1147"/>
    <w:rsid w:val="00CF1270"/>
    <w:rsid w:val="00CF5CF8"/>
    <w:rsid w:val="00D02630"/>
    <w:rsid w:val="00D05B9C"/>
    <w:rsid w:val="00D06A2B"/>
    <w:rsid w:val="00D1060A"/>
    <w:rsid w:val="00D1138B"/>
    <w:rsid w:val="00D12945"/>
    <w:rsid w:val="00D218DD"/>
    <w:rsid w:val="00D245CB"/>
    <w:rsid w:val="00D24FA6"/>
    <w:rsid w:val="00D2701D"/>
    <w:rsid w:val="00D3188F"/>
    <w:rsid w:val="00D34C02"/>
    <w:rsid w:val="00D37C42"/>
    <w:rsid w:val="00D40259"/>
    <w:rsid w:val="00D414C8"/>
    <w:rsid w:val="00D432E8"/>
    <w:rsid w:val="00D43DCE"/>
    <w:rsid w:val="00D51315"/>
    <w:rsid w:val="00D5157F"/>
    <w:rsid w:val="00D57696"/>
    <w:rsid w:val="00D57B6C"/>
    <w:rsid w:val="00D6056D"/>
    <w:rsid w:val="00D60DE2"/>
    <w:rsid w:val="00D61EE3"/>
    <w:rsid w:val="00D6366F"/>
    <w:rsid w:val="00D63C8C"/>
    <w:rsid w:val="00D65174"/>
    <w:rsid w:val="00D6751B"/>
    <w:rsid w:val="00D67D45"/>
    <w:rsid w:val="00D67E3C"/>
    <w:rsid w:val="00D81227"/>
    <w:rsid w:val="00D82969"/>
    <w:rsid w:val="00D833A0"/>
    <w:rsid w:val="00D83620"/>
    <w:rsid w:val="00D943F1"/>
    <w:rsid w:val="00D945FD"/>
    <w:rsid w:val="00D94E00"/>
    <w:rsid w:val="00D95298"/>
    <w:rsid w:val="00D9717C"/>
    <w:rsid w:val="00DA0560"/>
    <w:rsid w:val="00DA1A86"/>
    <w:rsid w:val="00DA28B6"/>
    <w:rsid w:val="00DA5C35"/>
    <w:rsid w:val="00DA6E4D"/>
    <w:rsid w:val="00DB18D2"/>
    <w:rsid w:val="00DB3497"/>
    <w:rsid w:val="00DB463B"/>
    <w:rsid w:val="00DB5DF0"/>
    <w:rsid w:val="00DB5FA2"/>
    <w:rsid w:val="00DB6ECF"/>
    <w:rsid w:val="00DB7CF9"/>
    <w:rsid w:val="00DC2259"/>
    <w:rsid w:val="00DC2566"/>
    <w:rsid w:val="00DC38D4"/>
    <w:rsid w:val="00DC5A7B"/>
    <w:rsid w:val="00DC6554"/>
    <w:rsid w:val="00DD155B"/>
    <w:rsid w:val="00DD4462"/>
    <w:rsid w:val="00DD570D"/>
    <w:rsid w:val="00DE014E"/>
    <w:rsid w:val="00DE056B"/>
    <w:rsid w:val="00DE0CCE"/>
    <w:rsid w:val="00DE1317"/>
    <w:rsid w:val="00DF15DA"/>
    <w:rsid w:val="00DF7D74"/>
    <w:rsid w:val="00E00505"/>
    <w:rsid w:val="00E01EF4"/>
    <w:rsid w:val="00E037D2"/>
    <w:rsid w:val="00E04941"/>
    <w:rsid w:val="00E06D40"/>
    <w:rsid w:val="00E10414"/>
    <w:rsid w:val="00E13A7D"/>
    <w:rsid w:val="00E1440D"/>
    <w:rsid w:val="00E14743"/>
    <w:rsid w:val="00E20157"/>
    <w:rsid w:val="00E25F1F"/>
    <w:rsid w:val="00E3115F"/>
    <w:rsid w:val="00E3371D"/>
    <w:rsid w:val="00E35367"/>
    <w:rsid w:val="00E36CD5"/>
    <w:rsid w:val="00E423DE"/>
    <w:rsid w:val="00E427B6"/>
    <w:rsid w:val="00E4308D"/>
    <w:rsid w:val="00E431C1"/>
    <w:rsid w:val="00E5003B"/>
    <w:rsid w:val="00E52B92"/>
    <w:rsid w:val="00E52DD6"/>
    <w:rsid w:val="00E543CC"/>
    <w:rsid w:val="00E55F51"/>
    <w:rsid w:val="00E56331"/>
    <w:rsid w:val="00E60ED9"/>
    <w:rsid w:val="00E63507"/>
    <w:rsid w:val="00E63FB3"/>
    <w:rsid w:val="00E672FD"/>
    <w:rsid w:val="00E70342"/>
    <w:rsid w:val="00E7149A"/>
    <w:rsid w:val="00E72A24"/>
    <w:rsid w:val="00E76289"/>
    <w:rsid w:val="00E77301"/>
    <w:rsid w:val="00E773D3"/>
    <w:rsid w:val="00E85DF8"/>
    <w:rsid w:val="00E85E19"/>
    <w:rsid w:val="00E866B3"/>
    <w:rsid w:val="00E90F45"/>
    <w:rsid w:val="00E92D8B"/>
    <w:rsid w:val="00E96D09"/>
    <w:rsid w:val="00EA07D3"/>
    <w:rsid w:val="00EA1836"/>
    <w:rsid w:val="00EA251D"/>
    <w:rsid w:val="00EA35AD"/>
    <w:rsid w:val="00EA49DB"/>
    <w:rsid w:val="00EA515B"/>
    <w:rsid w:val="00EA55C4"/>
    <w:rsid w:val="00EC0D10"/>
    <w:rsid w:val="00EC3BA9"/>
    <w:rsid w:val="00EC7AD8"/>
    <w:rsid w:val="00ED2CB3"/>
    <w:rsid w:val="00ED4441"/>
    <w:rsid w:val="00ED76AF"/>
    <w:rsid w:val="00ED79C2"/>
    <w:rsid w:val="00EE10B2"/>
    <w:rsid w:val="00EE2214"/>
    <w:rsid w:val="00EE2F0A"/>
    <w:rsid w:val="00EE2FC8"/>
    <w:rsid w:val="00EE7488"/>
    <w:rsid w:val="00EF0C81"/>
    <w:rsid w:val="00EF1602"/>
    <w:rsid w:val="00EF2A57"/>
    <w:rsid w:val="00EF4421"/>
    <w:rsid w:val="00EF4F00"/>
    <w:rsid w:val="00F00699"/>
    <w:rsid w:val="00F01475"/>
    <w:rsid w:val="00F02E6D"/>
    <w:rsid w:val="00F04F58"/>
    <w:rsid w:val="00F04FA0"/>
    <w:rsid w:val="00F0657E"/>
    <w:rsid w:val="00F105AC"/>
    <w:rsid w:val="00F10D50"/>
    <w:rsid w:val="00F118F6"/>
    <w:rsid w:val="00F12826"/>
    <w:rsid w:val="00F143C9"/>
    <w:rsid w:val="00F15498"/>
    <w:rsid w:val="00F1621D"/>
    <w:rsid w:val="00F174C8"/>
    <w:rsid w:val="00F211B8"/>
    <w:rsid w:val="00F2614C"/>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57A63"/>
    <w:rsid w:val="00F60BF6"/>
    <w:rsid w:val="00F60E4B"/>
    <w:rsid w:val="00F617F8"/>
    <w:rsid w:val="00F6368B"/>
    <w:rsid w:val="00F63D61"/>
    <w:rsid w:val="00F643C5"/>
    <w:rsid w:val="00F649C1"/>
    <w:rsid w:val="00F65419"/>
    <w:rsid w:val="00F66C24"/>
    <w:rsid w:val="00F67F3E"/>
    <w:rsid w:val="00F701A3"/>
    <w:rsid w:val="00F73006"/>
    <w:rsid w:val="00F730E2"/>
    <w:rsid w:val="00F768AA"/>
    <w:rsid w:val="00F77458"/>
    <w:rsid w:val="00F81AC4"/>
    <w:rsid w:val="00F83E84"/>
    <w:rsid w:val="00F84DE3"/>
    <w:rsid w:val="00F85556"/>
    <w:rsid w:val="00F863C9"/>
    <w:rsid w:val="00F9085B"/>
    <w:rsid w:val="00F9183F"/>
    <w:rsid w:val="00F91DE3"/>
    <w:rsid w:val="00F93C16"/>
    <w:rsid w:val="00F96067"/>
    <w:rsid w:val="00F9748C"/>
    <w:rsid w:val="00FA0359"/>
    <w:rsid w:val="00FA0891"/>
    <w:rsid w:val="00FA1981"/>
    <w:rsid w:val="00FA23C8"/>
    <w:rsid w:val="00FA3DF7"/>
    <w:rsid w:val="00FA67E2"/>
    <w:rsid w:val="00FA7007"/>
    <w:rsid w:val="00FB09B5"/>
    <w:rsid w:val="00FB131D"/>
    <w:rsid w:val="00FB1663"/>
    <w:rsid w:val="00FB2C86"/>
    <w:rsid w:val="00FB6463"/>
    <w:rsid w:val="00FB7AED"/>
    <w:rsid w:val="00FC1593"/>
    <w:rsid w:val="00FC707A"/>
    <w:rsid w:val="00FC7658"/>
    <w:rsid w:val="00FD072A"/>
    <w:rsid w:val="00FD16C8"/>
    <w:rsid w:val="00FD217F"/>
    <w:rsid w:val="00FD2B81"/>
    <w:rsid w:val="00FD63D0"/>
    <w:rsid w:val="00FE2C65"/>
    <w:rsid w:val="00FE3BDB"/>
    <w:rsid w:val="00FE4B61"/>
    <w:rsid w:val="00FE5733"/>
    <w:rsid w:val="00FF0336"/>
    <w:rsid w:val="00FF0DC5"/>
    <w:rsid w:val="00FF20EB"/>
    <w:rsid w:val="00FF35A0"/>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276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6255858">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326744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845263">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FE89B72-D320-F144-961D-D2993E1E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4</Pages>
  <Words>974</Words>
  <Characters>4817</Characters>
  <Application>Microsoft Macintosh Word</Application>
  <DocSecurity>0</DocSecurity>
  <Lines>253</Lines>
  <Paragraphs>80</Paragraphs>
  <ScaleCrop>false</ScaleCrop>
  <HeadingPairs>
    <vt:vector size="2" baseType="variant">
      <vt:variant>
        <vt:lpstr>Title</vt:lpstr>
      </vt:variant>
      <vt:variant>
        <vt:i4>1</vt:i4>
      </vt:variant>
    </vt:vector>
  </HeadingPairs>
  <TitlesOfParts>
    <vt:vector size="1" baseType="lpstr">
      <vt:lpstr>doc.: IEEE 802.11-17/0811r3</vt:lpstr>
    </vt:vector>
  </TitlesOfParts>
  <Manager/>
  <Company>Apple</Company>
  <LinksUpToDate>false</LinksUpToDate>
  <CharactersWithSpaces>5711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802.11-17/0811r3</dc:title>
  <dc:subject>Submission</dc:subject>
  <dc:creator>Jarkko Kneckt</dc:creator>
  <cp:keywords/>
  <dc:description/>
  <cp:lastModifiedBy>Microsoft Office User</cp:lastModifiedBy>
  <cp:revision>4</cp:revision>
  <cp:lastPrinted>2014-09-06T06:13:00Z</cp:lastPrinted>
  <dcterms:created xsi:type="dcterms:W3CDTF">2017-09-07T18:32:00Z</dcterms:created>
  <dcterms:modified xsi:type="dcterms:W3CDTF">2017-09-07T18:33:00Z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(2)Gou034d2YGtIUPE+nXV4iIr6bHgvkjoJz0jUxWDI5juvwfYUd3sgk1Bp+h5wrVAWFzVGd75M
TMcwFOv6zHSTKv2sPZUaPL0774rojvuxcrdDrnXsPqMq0DJvCnL7Rn+XIRErudwZc3Y4sD/p
K1G4Aa9duwryw02s/qn4+SEFdAJTIXx4ZW8Bzih676M0hwbdH7uFEXHid/pvQ1UJCyUidXbJ
iH2goUc4DNE7QZFXqc</vt:lpwstr>
  </property>
  <property fmtid="{D5CDD505-2E9C-101B-9397-08002B2CF9AE}" pid="7" name="_2015_ms_pID_7253431">
    <vt:lpwstr>cRginQAck5Ekbjb9FPFmXyjbf+2rAtCa25ywhV5zU9uKQDekzo5ZiV
8L9LAtz2G11nsrHOYq06FQTIMfBHZ1E21F+/9azfD2V5YXLfzkvnP2jhUZv9uaWa09SOuHIG
AW16jVZymrENO4/pGEe3irnxoryZ6KJTho7F/N2OXUcSgtTykMhQOHX05S1kLAXyFHY2djWV
kVSEhy/pcytQuWj3</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1493338955</vt:lpwstr>
  </property>
</Properties>
</file>