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71324"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985"/>
        <w:gridCol w:w="2268"/>
        <w:gridCol w:w="3485"/>
      </w:tblGrid>
      <w:tr w:rsidR="00A353D7" w:rsidRPr="00CC2C3C" w14:paraId="7486CF95" w14:textId="77777777" w:rsidTr="00476E41">
        <w:trPr>
          <w:trHeight w:val="485"/>
          <w:jc w:val="center"/>
        </w:trPr>
        <w:tc>
          <w:tcPr>
            <w:tcW w:w="9576" w:type="dxa"/>
            <w:gridSpan w:val="4"/>
            <w:vAlign w:val="center"/>
          </w:tcPr>
          <w:p w14:paraId="06C62B3E" w14:textId="77777777" w:rsidR="001C4214" w:rsidRDefault="001C4214" w:rsidP="00C52EA6">
            <w:pPr>
              <w:pStyle w:val="T2"/>
              <w:spacing w:after="0"/>
            </w:pPr>
          </w:p>
          <w:p w14:paraId="7B7590DC" w14:textId="77777777" w:rsidR="00C52EA6" w:rsidRPr="001C4214" w:rsidRDefault="00A353D7" w:rsidP="00C52EA6">
            <w:pPr>
              <w:pStyle w:val="T2"/>
              <w:spacing w:after="0"/>
            </w:pPr>
            <w:r w:rsidRPr="001C4214">
              <w:t xml:space="preserve">Proposed </w:t>
            </w:r>
            <w:r w:rsidR="0033607A" w:rsidRPr="001C4214">
              <w:t>r</w:t>
            </w:r>
            <w:r w:rsidRPr="001C4214">
              <w:t xml:space="preserve">esolution </w:t>
            </w:r>
            <w:r w:rsidR="0033607A" w:rsidRPr="001C4214">
              <w:t>for comments</w:t>
            </w:r>
            <w:r w:rsidR="00F66DD5" w:rsidRPr="001C4214">
              <w:t xml:space="preserve"> related to </w:t>
            </w:r>
          </w:p>
          <w:p w14:paraId="68432F9F" w14:textId="77777777" w:rsidR="00A353D7" w:rsidRPr="00CC2C3C" w:rsidRDefault="008E6DF9" w:rsidP="00757928">
            <w:pPr>
              <w:pStyle w:val="T2"/>
              <w:rPr>
                <w:b w:val="0"/>
              </w:rPr>
            </w:pPr>
            <w:r w:rsidRPr="001C4214">
              <w:t>OFDMA random access procedure</w:t>
            </w:r>
            <w:r w:rsidR="00757928" w:rsidRPr="001C4214">
              <w:t xml:space="preserve"> (RAPS</w:t>
            </w:r>
            <w:r w:rsidR="002E72DA" w:rsidRPr="001C4214">
              <w:t xml:space="preserve"> element</w:t>
            </w:r>
            <w:r w:rsidR="00757928" w:rsidRPr="001C4214">
              <w:t>)</w:t>
            </w:r>
          </w:p>
        </w:tc>
      </w:tr>
      <w:tr w:rsidR="00A353D7" w:rsidRPr="00CC2C3C" w14:paraId="2BBC3212" w14:textId="77777777" w:rsidTr="00476E41">
        <w:trPr>
          <w:trHeight w:val="359"/>
          <w:jc w:val="center"/>
        </w:trPr>
        <w:tc>
          <w:tcPr>
            <w:tcW w:w="9576" w:type="dxa"/>
            <w:gridSpan w:val="4"/>
            <w:vAlign w:val="center"/>
          </w:tcPr>
          <w:p w14:paraId="72D68BC0" w14:textId="0AE8AC65" w:rsidR="00A353D7" w:rsidRPr="00CC2C3C" w:rsidRDefault="00A353D7" w:rsidP="00175878">
            <w:pPr>
              <w:pStyle w:val="T2"/>
              <w:ind w:left="0"/>
              <w:rPr>
                <w:b w:val="0"/>
                <w:sz w:val="20"/>
              </w:rPr>
            </w:pPr>
            <w:r w:rsidRPr="00CC2C3C">
              <w:rPr>
                <w:b w:val="0"/>
                <w:sz w:val="20"/>
              </w:rPr>
              <w:t xml:space="preserve">Date:  </w:t>
            </w:r>
            <w:r w:rsidR="00B81683">
              <w:rPr>
                <w:b w:val="0"/>
                <w:sz w:val="20"/>
              </w:rPr>
              <w:t>2017-0</w:t>
            </w:r>
            <w:r w:rsidR="00175878">
              <w:rPr>
                <w:b w:val="0"/>
                <w:sz w:val="20"/>
              </w:rPr>
              <w:t>5</w:t>
            </w:r>
            <w:r w:rsidR="00B81683">
              <w:rPr>
                <w:b w:val="0"/>
                <w:sz w:val="20"/>
              </w:rPr>
              <w:t>-</w:t>
            </w:r>
            <w:r w:rsidR="00763C66">
              <w:rPr>
                <w:b w:val="0"/>
                <w:sz w:val="20"/>
              </w:rPr>
              <w:t>0</w:t>
            </w:r>
            <w:r w:rsidR="00175878">
              <w:rPr>
                <w:b w:val="0"/>
                <w:sz w:val="20"/>
              </w:rPr>
              <w:t>3</w:t>
            </w:r>
          </w:p>
        </w:tc>
      </w:tr>
      <w:tr w:rsidR="00A353D7" w:rsidRPr="00CC2C3C" w14:paraId="544D77E0" w14:textId="77777777" w:rsidTr="00476E41">
        <w:trPr>
          <w:cantSplit/>
          <w:jc w:val="center"/>
        </w:trPr>
        <w:tc>
          <w:tcPr>
            <w:tcW w:w="9576" w:type="dxa"/>
            <w:gridSpan w:val="4"/>
            <w:vAlign w:val="center"/>
          </w:tcPr>
          <w:p w14:paraId="6DD9B6FA" w14:textId="77777777" w:rsidR="00A353D7" w:rsidRPr="00B54532" w:rsidRDefault="00A353D7" w:rsidP="00476E41">
            <w:pPr>
              <w:pStyle w:val="T2"/>
              <w:spacing w:after="0"/>
              <w:ind w:left="0" w:right="0"/>
              <w:jc w:val="left"/>
              <w:rPr>
                <w:sz w:val="20"/>
              </w:rPr>
            </w:pPr>
            <w:r w:rsidRPr="00B54532">
              <w:rPr>
                <w:sz w:val="20"/>
              </w:rPr>
              <w:t>Author(s):</w:t>
            </w:r>
          </w:p>
        </w:tc>
      </w:tr>
      <w:tr w:rsidR="001C4214" w:rsidRPr="00CC2C3C" w14:paraId="3C9157B1" w14:textId="77777777" w:rsidTr="00F76EF0">
        <w:trPr>
          <w:jc w:val="center"/>
        </w:trPr>
        <w:tc>
          <w:tcPr>
            <w:tcW w:w="1838" w:type="dxa"/>
            <w:vAlign w:val="center"/>
          </w:tcPr>
          <w:p w14:paraId="3AFCAB4F" w14:textId="77777777" w:rsidR="001C4214" w:rsidRPr="00B54532" w:rsidRDefault="001C4214" w:rsidP="00476E41">
            <w:pPr>
              <w:pStyle w:val="T2"/>
              <w:spacing w:after="0"/>
              <w:ind w:left="0" w:right="0"/>
              <w:jc w:val="left"/>
              <w:rPr>
                <w:sz w:val="20"/>
              </w:rPr>
            </w:pPr>
            <w:r w:rsidRPr="00B54532">
              <w:rPr>
                <w:sz w:val="20"/>
              </w:rPr>
              <w:t>Name</w:t>
            </w:r>
          </w:p>
        </w:tc>
        <w:tc>
          <w:tcPr>
            <w:tcW w:w="1985" w:type="dxa"/>
            <w:vAlign w:val="center"/>
          </w:tcPr>
          <w:p w14:paraId="0A44D4DD" w14:textId="77777777" w:rsidR="001C4214" w:rsidRPr="00B54532" w:rsidRDefault="001C4214" w:rsidP="00476E41">
            <w:pPr>
              <w:pStyle w:val="T2"/>
              <w:spacing w:after="0"/>
              <w:ind w:left="0" w:right="0"/>
              <w:jc w:val="left"/>
              <w:rPr>
                <w:sz w:val="20"/>
              </w:rPr>
            </w:pPr>
            <w:r w:rsidRPr="00B54532">
              <w:rPr>
                <w:sz w:val="20"/>
              </w:rPr>
              <w:t>Affiliation</w:t>
            </w:r>
          </w:p>
        </w:tc>
        <w:tc>
          <w:tcPr>
            <w:tcW w:w="2268" w:type="dxa"/>
            <w:vAlign w:val="center"/>
          </w:tcPr>
          <w:p w14:paraId="0DA6C9A0" w14:textId="77777777" w:rsidR="001C4214" w:rsidRPr="00B54532" w:rsidRDefault="001C4214" w:rsidP="00476E41">
            <w:pPr>
              <w:pStyle w:val="T2"/>
              <w:spacing w:after="0"/>
              <w:ind w:left="0" w:right="0"/>
              <w:jc w:val="left"/>
              <w:rPr>
                <w:sz w:val="20"/>
              </w:rPr>
            </w:pPr>
            <w:r w:rsidRPr="00B54532">
              <w:rPr>
                <w:sz w:val="20"/>
              </w:rPr>
              <w:t>Address</w:t>
            </w:r>
          </w:p>
        </w:tc>
        <w:tc>
          <w:tcPr>
            <w:tcW w:w="3485" w:type="dxa"/>
            <w:vAlign w:val="center"/>
          </w:tcPr>
          <w:p w14:paraId="5291C076" w14:textId="77777777" w:rsidR="001C4214" w:rsidRPr="00B54532" w:rsidRDefault="001C4214" w:rsidP="001C4214">
            <w:pPr>
              <w:pStyle w:val="T2"/>
              <w:spacing w:after="0"/>
              <w:ind w:left="0" w:right="0"/>
              <w:rPr>
                <w:sz w:val="20"/>
              </w:rPr>
            </w:pPr>
            <w:r w:rsidRPr="00B54532">
              <w:rPr>
                <w:sz w:val="20"/>
              </w:rPr>
              <w:t>email</w:t>
            </w:r>
          </w:p>
        </w:tc>
      </w:tr>
      <w:tr w:rsidR="001C4214" w:rsidRPr="00CC2C3C" w14:paraId="112B75DD" w14:textId="77777777" w:rsidTr="00F76EF0">
        <w:trPr>
          <w:jc w:val="center"/>
        </w:trPr>
        <w:tc>
          <w:tcPr>
            <w:tcW w:w="1838" w:type="dxa"/>
            <w:vAlign w:val="center"/>
          </w:tcPr>
          <w:p w14:paraId="2EDDFF90" w14:textId="77777777" w:rsidR="001C4214" w:rsidRPr="000A26E7" w:rsidRDefault="001C4214" w:rsidP="00476E41">
            <w:pPr>
              <w:pStyle w:val="T2"/>
              <w:spacing w:after="0"/>
              <w:ind w:left="0" w:right="0"/>
              <w:rPr>
                <w:b w:val="0"/>
                <w:sz w:val="18"/>
                <w:szCs w:val="18"/>
                <w:lang w:eastAsia="ko-KR"/>
              </w:rPr>
            </w:pPr>
            <w:r w:rsidRPr="001C4214">
              <w:rPr>
                <w:b w:val="0"/>
                <w:sz w:val="18"/>
                <w:szCs w:val="18"/>
                <w:lang w:eastAsia="ko-KR"/>
              </w:rPr>
              <w:t xml:space="preserve">Stéphane </w:t>
            </w:r>
            <w:r w:rsidR="00F76EF0" w:rsidRPr="001C4214">
              <w:rPr>
                <w:b w:val="0"/>
                <w:sz w:val="18"/>
                <w:szCs w:val="18"/>
                <w:lang w:eastAsia="ko-KR"/>
              </w:rPr>
              <w:t>Baron</w:t>
            </w:r>
          </w:p>
        </w:tc>
        <w:tc>
          <w:tcPr>
            <w:tcW w:w="1985" w:type="dxa"/>
            <w:vMerge w:val="restart"/>
            <w:vAlign w:val="center"/>
          </w:tcPr>
          <w:p w14:paraId="15A1FE1F" w14:textId="77777777" w:rsidR="001C4214" w:rsidRPr="000A26E7" w:rsidRDefault="001C4214" w:rsidP="00476E41">
            <w:pPr>
              <w:pStyle w:val="T2"/>
              <w:spacing w:after="0"/>
              <w:ind w:left="0" w:right="0"/>
              <w:rPr>
                <w:b w:val="0"/>
                <w:sz w:val="18"/>
                <w:szCs w:val="18"/>
                <w:lang w:eastAsia="ko-KR"/>
              </w:rPr>
            </w:pPr>
            <w:r w:rsidRPr="001C4214">
              <w:rPr>
                <w:b w:val="0"/>
                <w:sz w:val="18"/>
                <w:szCs w:val="18"/>
                <w:lang w:eastAsia="ko-KR"/>
              </w:rPr>
              <w:t>Canon</w:t>
            </w:r>
          </w:p>
        </w:tc>
        <w:tc>
          <w:tcPr>
            <w:tcW w:w="2268" w:type="dxa"/>
            <w:vMerge w:val="restart"/>
            <w:vAlign w:val="center"/>
          </w:tcPr>
          <w:p w14:paraId="029EB7B1" w14:textId="77777777" w:rsidR="001C4214" w:rsidRPr="000A26E7" w:rsidRDefault="001C4214" w:rsidP="00476E41">
            <w:pPr>
              <w:pStyle w:val="T2"/>
              <w:spacing w:after="0"/>
              <w:ind w:left="0" w:right="0"/>
              <w:rPr>
                <w:b w:val="0"/>
                <w:sz w:val="18"/>
                <w:szCs w:val="18"/>
                <w:lang w:eastAsia="ko-KR"/>
              </w:rPr>
            </w:pPr>
            <w:r w:rsidRPr="001C4214">
              <w:rPr>
                <w:b w:val="0"/>
                <w:sz w:val="18"/>
                <w:szCs w:val="18"/>
                <w:lang w:eastAsia="ko-KR"/>
              </w:rPr>
              <w:t>Cesson-Sevigné, France</w:t>
            </w:r>
          </w:p>
        </w:tc>
        <w:tc>
          <w:tcPr>
            <w:tcW w:w="3485" w:type="dxa"/>
            <w:vAlign w:val="center"/>
          </w:tcPr>
          <w:p w14:paraId="1DF9BF45" w14:textId="77777777" w:rsidR="001C4214" w:rsidRPr="000A26E7" w:rsidRDefault="001C4214" w:rsidP="00476E41">
            <w:pPr>
              <w:pStyle w:val="T2"/>
              <w:spacing w:after="0"/>
              <w:ind w:left="0" w:right="0"/>
              <w:rPr>
                <w:b w:val="0"/>
                <w:sz w:val="16"/>
                <w:szCs w:val="18"/>
                <w:lang w:eastAsia="ko-KR"/>
              </w:rPr>
            </w:pPr>
            <w:r w:rsidRPr="001C4214">
              <w:rPr>
                <w:b w:val="0"/>
                <w:sz w:val="16"/>
                <w:szCs w:val="18"/>
                <w:lang w:eastAsia="ko-KR"/>
              </w:rPr>
              <w:t>stephane.baron@crf.canon.fr</w:t>
            </w:r>
          </w:p>
        </w:tc>
      </w:tr>
      <w:tr w:rsidR="001C4214" w:rsidRPr="00CC2C3C" w14:paraId="3DB5BB96" w14:textId="77777777" w:rsidTr="00F76EF0">
        <w:trPr>
          <w:jc w:val="center"/>
        </w:trPr>
        <w:tc>
          <w:tcPr>
            <w:tcW w:w="1838" w:type="dxa"/>
            <w:vAlign w:val="center"/>
          </w:tcPr>
          <w:p w14:paraId="4B5567D1" w14:textId="77777777" w:rsidR="001C4214" w:rsidRPr="00CC2C3C" w:rsidRDefault="001C4214" w:rsidP="00E806DA">
            <w:pPr>
              <w:pStyle w:val="T2"/>
              <w:spacing w:after="0"/>
              <w:ind w:left="0" w:right="0"/>
              <w:rPr>
                <w:b w:val="0"/>
                <w:sz w:val="20"/>
              </w:rPr>
            </w:pPr>
            <w:r>
              <w:rPr>
                <w:b w:val="0"/>
                <w:sz w:val="20"/>
              </w:rPr>
              <w:t xml:space="preserve">Julien </w:t>
            </w:r>
            <w:r w:rsidR="00F76EF0">
              <w:rPr>
                <w:b w:val="0"/>
                <w:sz w:val="20"/>
              </w:rPr>
              <w:t>Sevin</w:t>
            </w:r>
          </w:p>
        </w:tc>
        <w:tc>
          <w:tcPr>
            <w:tcW w:w="1985" w:type="dxa"/>
            <w:vMerge/>
            <w:vAlign w:val="center"/>
          </w:tcPr>
          <w:p w14:paraId="267C902C" w14:textId="77777777" w:rsidR="001C4214" w:rsidRPr="00CC2C3C" w:rsidRDefault="001C4214" w:rsidP="00E806DA">
            <w:pPr>
              <w:pStyle w:val="T2"/>
              <w:spacing w:after="0"/>
              <w:ind w:left="0" w:right="0"/>
              <w:rPr>
                <w:b w:val="0"/>
                <w:sz w:val="20"/>
              </w:rPr>
            </w:pPr>
          </w:p>
        </w:tc>
        <w:tc>
          <w:tcPr>
            <w:tcW w:w="2268" w:type="dxa"/>
            <w:vMerge/>
          </w:tcPr>
          <w:p w14:paraId="13B3BA42" w14:textId="77777777" w:rsidR="001C4214" w:rsidRPr="00CC2C3C" w:rsidRDefault="001C4214" w:rsidP="00E806DA">
            <w:pPr>
              <w:pStyle w:val="T2"/>
              <w:spacing w:after="0"/>
              <w:ind w:left="0" w:right="0"/>
              <w:rPr>
                <w:b w:val="0"/>
                <w:sz w:val="20"/>
              </w:rPr>
            </w:pPr>
          </w:p>
        </w:tc>
        <w:tc>
          <w:tcPr>
            <w:tcW w:w="3485" w:type="dxa"/>
            <w:vAlign w:val="center"/>
          </w:tcPr>
          <w:p w14:paraId="70FD3A62" w14:textId="77777777" w:rsidR="001C4214" w:rsidRPr="000A26E7" w:rsidRDefault="001C4214" w:rsidP="001C4214">
            <w:pPr>
              <w:pStyle w:val="T2"/>
              <w:spacing w:after="0"/>
              <w:ind w:left="0" w:right="0"/>
              <w:rPr>
                <w:b w:val="0"/>
                <w:sz w:val="16"/>
              </w:rPr>
            </w:pPr>
            <w:r>
              <w:rPr>
                <w:b w:val="0"/>
                <w:sz w:val="16"/>
              </w:rPr>
              <w:t>julien</w:t>
            </w:r>
            <w:r w:rsidRPr="001C4214">
              <w:rPr>
                <w:b w:val="0"/>
                <w:sz w:val="16"/>
              </w:rPr>
              <w:t>.</w:t>
            </w:r>
            <w:r>
              <w:rPr>
                <w:b w:val="0"/>
                <w:sz w:val="16"/>
              </w:rPr>
              <w:t>sevin</w:t>
            </w:r>
            <w:r w:rsidRPr="001C4214">
              <w:rPr>
                <w:b w:val="0"/>
                <w:sz w:val="16"/>
              </w:rPr>
              <w:t>@crf.canon.fr</w:t>
            </w:r>
          </w:p>
        </w:tc>
      </w:tr>
      <w:tr w:rsidR="001C4214" w:rsidRPr="00CC2C3C" w14:paraId="645CCB43" w14:textId="77777777" w:rsidTr="00F76EF0">
        <w:trPr>
          <w:jc w:val="center"/>
        </w:trPr>
        <w:tc>
          <w:tcPr>
            <w:tcW w:w="1838" w:type="dxa"/>
            <w:vAlign w:val="center"/>
          </w:tcPr>
          <w:p w14:paraId="7FEA383D" w14:textId="77777777" w:rsidR="001C4214" w:rsidRPr="000A26E7" w:rsidRDefault="001C4214" w:rsidP="009D259B">
            <w:pPr>
              <w:pStyle w:val="T2"/>
              <w:spacing w:after="0"/>
              <w:ind w:left="0" w:right="0"/>
              <w:rPr>
                <w:b w:val="0"/>
                <w:sz w:val="18"/>
                <w:szCs w:val="18"/>
                <w:lang w:eastAsia="ko-KR"/>
              </w:rPr>
            </w:pPr>
            <w:r w:rsidRPr="001C4214">
              <w:rPr>
                <w:b w:val="0"/>
                <w:sz w:val="18"/>
                <w:szCs w:val="18"/>
                <w:lang w:eastAsia="ko-KR"/>
              </w:rPr>
              <w:t xml:space="preserve">Patrice </w:t>
            </w:r>
            <w:r w:rsidR="00F76EF0" w:rsidRPr="001C4214">
              <w:rPr>
                <w:b w:val="0"/>
                <w:sz w:val="18"/>
                <w:szCs w:val="18"/>
                <w:lang w:eastAsia="ko-KR"/>
              </w:rPr>
              <w:t>Nezou</w:t>
            </w:r>
          </w:p>
        </w:tc>
        <w:tc>
          <w:tcPr>
            <w:tcW w:w="1985" w:type="dxa"/>
            <w:vMerge/>
            <w:vAlign w:val="center"/>
          </w:tcPr>
          <w:p w14:paraId="577C78B1" w14:textId="77777777" w:rsidR="001C4214" w:rsidRDefault="001C4214" w:rsidP="009D259B">
            <w:pPr>
              <w:pStyle w:val="T2"/>
              <w:spacing w:after="0"/>
              <w:ind w:left="0" w:right="0"/>
              <w:rPr>
                <w:b w:val="0"/>
                <w:sz w:val="18"/>
                <w:szCs w:val="18"/>
                <w:lang w:eastAsia="ko-KR"/>
              </w:rPr>
            </w:pPr>
          </w:p>
        </w:tc>
        <w:tc>
          <w:tcPr>
            <w:tcW w:w="2268" w:type="dxa"/>
            <w:vMerge/>
          </w:tcPr>
          <w:p w14:paraId="5D2EF3F1" w14:textId="77777777" w:rsidR="001C4214" w:rsidRPr="000A26E7" w:rsidRDefault="001C4214" w:rsidP="009D259B">
            <w:pPr>
              <w:pStyle w:val="T2"/>
              <w:spacing w:after="0"/>
              <w:ind w:left="0" w:right="0"/>
              <w:rPr>
                <w:b w:val="0"/>
                <w:sz w:val="18"/>
                <w:szCs w:val="18"/>
                <w:lang w:eastAsia="ko-KR"/>
              </w:rPr>
            </w:pPr>
          </w:p>
        </w:tc>
        <w:tc>
          <w:tcPr>
            <w:tcW w:w="3485" w:type="dxa"/>
            <w:vAlign w:val="center"/>
          </w:tcPr>
          <w:p w14:paraId="6D5155FD" w14:textId="77777777" w:rsidR="001C4214" w:rsidRPr="00BF7A21" w:rsidRDefault="001C4214" w:rsidP="009D259B">
            <w:pPr>
              <w:pStyle w:val="T2"/>
              <w:spacing w:after="0"/>
              <w:ind w:left="0" w:right="0"/>
              <w:rPr>
                <w:b w:val="0"/>
                <w:sz w:val="16"/>
                <w:szCs w:val="18"/>
                <w:lang w:eastAsia="ko-KR"/>
              </w:rPr>
            </w:pPr>
            <w:r w:rsidRPr="001C4214">
              <w:rPr>
                <w:b w:val="0"/>
                <w:sz w:val="16"/>
                <w:szCs w:val="18"/>
                <w:lang w:eastAsia="ko-KR"/>
              </w:rPr>
              <w:t>patrice.nezou@crf.canon.fr</w:t>
            </w:r>
          </w:p>
        </w:tc>
      </w:tr>
      <w:tr w:rsidR="001C4214" w:rsidRPr="00CC2C3C" w14:paraId="6E90A808" w14:textId="77777777" w:rsidTr="00F76EF0">
        <w:trPr>
          <w:jc w:val="center"/>
        </w:trPr>
        <w:tc>
          <w:tcPr>
            <w:tcW w:w="1838" w:type="dxa"/>
            <w:vAlign w:val="center"/>
          </w:tcPr>
          <w:p w14:paraId="56EEA906" w14:textId="77777777" w:rsidR="001C4214" w:rsidRPr="000A26E7" w:rsidRDefault="001C4214" w:rsidP="009D259B">
            <w:pPr>
              <w:pStyle w:val="T2"/>
              <w:spacing w:after="0"/>
              <w:ind w:left="0" w:right="0"/>
              <w:rPr>
                <w:b w:val="0"/>
                <w:sz w:val="18"/>
                <w:szCs w:val="18"/>
                <w:lang w:eastAsia="ko-KR"/>
              </w:rPr>
            </w:pPr>
            <w:r w:rsidRPr="001C4214">
              <w:rPr>
                <w:b w:val="0"/>
                <w:sz w:val="18"/>
                <w:szCs w:val="18"/>
                <w:lang w:eastAsia="ko-KR"/>
              </w:rPr>
              <w:t xml:space="preserve">Pascal </w:t>
            </w:r>
            <w:r w:rsidR="00F76EF0" w:rsidRPr="001C4214">
              <w:rPr>
                <w:b w:val="0"/>
                <w:sz w:val="18"/>
                <w:szCs w:val="18"/>
                <w:lang w:eastAsia="ko-KR"/>
              </w:rPr>
              <w:t>Viger</w:t>
            </w:r>
          </w:p>
        </w:tc>
        <w:tc>
          <w:tcPr>
            <w:tcW w:w="1985" w:type="dxa"/>
            <w:vMerge/>
            <w:vAlign w:val="center"/>
          </w:tcPr>
          <w:p w14:paraId="1CD7234C" w14:textId="77777777" w:rsidR="001C4214" w:rsidRPr="000A26E7" w:rsidRDefault="001C4214" w:rsidP="00806D68">
            <w:pPr>
              <w:pStyle w:val="T2"/>
              <w:spacing w:after="0"/>
              <w:ind w:left="0" w:right="0"/>
              <w:rPr>
                <w:b w:val="0"/>
                <w:sz w:val="18"/>
                <w:szCs w:val="18"/>
                <w:lang w:eastAsia="ko-KR"/>
              </w:rPr>
            </w:pPr>
          </w:p>
        </w:tc>
        <w:tc>
          <w:tcPr>
            <w:tcW w:w="2268" w:type="dxa"/>
            <w:vMerge/>
            <w:vAlign w:val="center"/>
          </w:tcPr>
          <w:p w14:paraId="0471E577" w14:textId="77777777" w:rsidR="001C4214" w:rsidRPr="000A26E7" w:rsidRDefault="001C4214" w:rsidP="009D259B">
            <w:pPr>
              <w:pStyle w:val="T2"/>
              <w:spacing w:after="0"/>
              <w:ind w:left="0" w:right="0"/>
              <w:rPr>
                <w:b w:val="0"/>
                <w:sz w:val="18"/>
                <w:szCs w:val="18"/>
                <w:lang w:eastAsia="ko-KR"/>
              </w:rPr>
            </w:pPr>
          </w:p>
        </w:tc>
        <w:tc>
          <w:tcPr>
            <w:tcW w:w="3485" w:type="dxa"/>
            <w:vAlign w:val="center"/>
          </w:tcPr>
          <w:p w14:paraId="207CCB51" w14:textId="77777777" w:rsidR="001C4214" w:rsidRPr="000A26E7" w:rsidRDefault="001C4214" w:rsidP="009D259B">
            <w:pPr>
              <w:pStyle w:val="T2"/>
              <w:spacing w:after="0"/>
              <w:ind w:left="0" w:right="0"/>
              <w:rPr>
                <w:b w:val="0"/>
                <w:sz w:val="16"/>
                <w:szCs w:val="18"/>
                <w:lang w:eastAsia="ko-KR"/>
              </w:rPr>
            </w:pPr>
            <w:r w:rsidRPr="001C4214">
              <w:rPr>
                <w:b w:val="0"/>
                <w:sz w:val="16"/>
                <w:szCs w:val="18"/>
                <w:lang w:eastAsia="ko-KR"/>
              </w:rPr>
              <w:t>pascal.viger@crf.canon.fr</w:t>
            </w:r>
          </w:p>
        </w:tc>
      </w:tr>
      <w:tr w:rsidR="001C4214" w:rsidRPr="00CC2C3C" w14:paraId="61FF5F09" w14:textId="77777777" w:rsidTr="00F76EF0">
        <w:trPr>
          <w:jc w:val="center"/>
        </w:trPr>
        <w:tc>
          <w:tcPr>
            <w:tcW w:w="1838" w:type="dxa"/>
            <w:vAlign w:val="center"/>
          </w:tcPr>
          <w:p w14:paraId="3E8B314B" w14:textId="77777777" w:rsidR="001C4214" w:rsidRPr="000A26E7" w:rsidRDefault="001C4214" w:rsidP="009D259B">
            <w:pPr>
              <w:pStyle w:val="T2"/>
              <w:spacing w:after="0"/>
              <w:ind w:left="0" w:right="0"/>
              <w:rPr>
                <w:b w:val="0"/>
                <w:sz w:val="18"/>
                <w:szCs w:val="18"/>
                <w:lang w:eastAsia="ko-KR"/>
              </w:rPr>
            </w:pPr>
            <w:r w:rsidRPr="007D42B5">
              <w:rPr>
                <w:b w:val="0"/>
                <w:sz w:val="18"/>
                <w:szCs w:val="18"/>
                <w:lang w:eastAsia="ko-KR"/>
              </w:rPr>
              <w:t>Greg Ko</w:t>
            </w:r>
          </w:p>
        </w:tc>
        <w:tc>
          <w:tcPr>
            <w:tcW w:w="1985" w:type="dxa"/>
            <w:vAlign w:val="center"/>
          </w:tcPr>
          <w:p w14:paraId="7CEEE3C8" w14:textId="77777777" w:rsidR="001C4214" w:rsidRPr="000A26E7" w:rsidRDefault="001C4214" w:rsidP="00806D68">
            <w:pPr>
              <w:pStyle w:val="T2"/>
              <w:spacing w:after="0"/>
              <w:ind w:left="0" w:right="0"/>
              <w:rPr>
                <w:b w:val="0"/>
                <w:sz w:val="18"/>
                <w:szCs w:val="18"/>
                <w:lang w:eastAsia="ko-KR"/>
              </w:rPr>
            </w:pPr>
            <w:r>
              <w:rPr>
                <w:b w:val="0"/>
                <w:sz w:val="18"/>
                <w:szCs w:val="18"/>
                <w:lang w:eastAsia="ko-KR"/>
              </w:rPr>
              <w:t>Wilus</w:t>
            </w:r>
          </w:p>
        </w:tc>
        <w:tc>
          <w:tcPr>
            <w:tcW w:w="2268" w:type="dxa"/>
            <w:vAlign w:val="center"/>
          </w:tcPr>
          <w:p w14:paraId="73A5722E" w14:textId="77777777" w:rsidR="001C4214" w:rsidRPr="000A26E7" w:rsidRDefault="001C4214" w:rsidP="009D259B">
            <w:pPr>
              <w:pStyle w:val="T2"/>
              <w:spacing w:after="0"/>
              <w:ind w:left="0" w:right="0"/>
              <w:rPr>
                <w:b w:val="0"/>
                <w:sz w:val="18"/>
                <w:szCs w:val="18"/>
                <w:lang w:eastAsia="ko-KR"/>
              </w:rPr>
            </w:pPr>
          </w:p>
        </w:tc>
        <w:tc>
          <w:tcPr>
            <w:tcW w:w="3485" w:type="dxa"/>
            <w:vAlign w:val="center"/>
          </w:tcPr>
          <w:p w14:paraId="2D1A38BC" w14:textId="77777777" w:rsidR="001C4214" w:rsidRPr="000A26E7" w:rsidRDefault="001C4214" w:rsidP="009D259B">
            <w:pPr>
              <w:pStyle w:val="T2"/>
              <w:spacing w:after="0"/>
              <w:ind w:left="0" w:right="0"/>
              <w:rPr>
                <w:b w:val="0"/>
                <w:sz w:val="16"/>
                <w:szCs w:val="18"/>
                <w:lang w:eastAsia="ko-KR"/>
              </w:rPr>
            </w:pPr>
            <w:r w:rsidRPr="007D42B5">
              <w:rPr>
                <w:b w:val="0"/>
                <w:sz w:val="16"/>
                <w:szCs w:val="18"/>
                <w:lang w:eastAsia="ko-KR"/>
              </w:rPr>
              <w:t>greg.ko@wilusgroup.com</w:t>
            </w:r>
          </w:p>
        </w:tc>
      </w:tr>
      <w:tr w:rsidR="001C4214" w:rsidRPr="00CC2C3C" w14:paraId="637CF248" w14:textId="77777777" w:rsidTr="00F76EF0">
        <w:trPr>
          <w:jc w:val="center"/>
        </w:trPr>
        <w:tc>
          <w:tcPr>
            <w:tcW w:w="1838" w:type="dxa"/>
            <w:vAlign w:val="center"/>
          </w:tcPr>
          <w:p w14:paraId="1CEDB4D6" w14:textId="77777777" w:rsidR="001C4214" w:rsidRPr="007D42B5" w:rsidRDefault="001C4214" w:rsidP="009D259B">
            <w:pPr>
              <w:pStyle w:val="T2"/>
              <w:spacing w:after="0"/>
              <w:ind w:left="0" w:right="0"/>
              <w:rPr>
                <w:b w:val="0"/>
                <w:sz w:val="18"/>
                <w:szCs w:val="18"/>
                <w:lang w:eastAsia="ko-KR"/>
              </w:rPr>
            </w:pPr>
          </w:p>
        </w:tc>
        <w:tc>
          <w:tcPr>
            <w:tcW w:w="1985" w:type="dxa"/>
            <w:vAlign w:val="center"/>
          </w:tcPr>
          <w:p w14:paraId="663F440A" w14:textId="77777777" w:rsidR="001C4214" w:rsidRDefault="001C4214" w:rsidP="00806D68">
            <w:pPr>
              <w:pStyle w:val="T2"/>
              <w:spacing w:after="0"/>
              <w:ind w:left="0" w:right="0"/>
              <w:rPr>
                <w:b w:val="0"/>
                <w:sz w:val="18"/>
                <w:szCs w:val="18"/>
                <w:lang w:eastAsia="ko-KR"/>
              </w:rPr>
            </w:pPr>
          </w:p>
        </w:tc>
        <w:tc>
          <w:tcPr>
            <w:tcW w:w="2268" w:type="dxa"/>
            <w:vAlign w:val="center"/>
          </w:tcPr>
          <w:p w14:paraId="24222CB8" w14:textId="77777777" w:rsidR="001C4214" w:rsidRPr="000A26E7" w:rsidRDefault="001C4214" w:rsidP="009D259B">
            <w:pPr>
              <w:pStyle w:val="T2"/>
              <w:spacing w:after="0"/>
              <w:ind w:left="0" w:right="0"/>
              <w:rPr>
                <w:b w:val="0"/>
                <w:sz w:val="18"/>
                <w:szCs w:val="18"/>
                <w:lang w:eastAsia="ko-KR"/>
              </w:rPr>
            </w:pPr>
          </w:p>
        </w:tc>
        <w:tc>
          <w:tcPr>
            <w:tcW w:w="3485" w:type="dxa"/>
            <w:vAlign w:val="center"/>
          </w:tcPr>
          <w:p w14:paraId="4E1A56B3" w14:textId="77777777" w:rsidR="001C4214" w:rsidRPr="000A26E7" w:rsidRDefault="001C4214" w:rsidP="009D259B">
            <w:pPr>
              <w:pStyle w:val="T2"/>
              <w:spacing w:after="0"/>
              <w:ind w:left="0" w:right="0"/>
              <w:rPr>
                <w:b w:val="0"/>
                <w:sz w:val="16"/>
                <w:szCs w:val="18"/>
                <w:lang w:eastAsia="ko-KR"/>
              </w:rPr>
            </w:pPr>
          </w:p>
        </w:tc>
      </w:tr>
      <w:tr w:rsidR="004D13E9" w:rsidRPr="00CC2C3C" w14:paraId="34EC4C44" w14:textId="77777777" w:rsidTr="00F76EF0">
        <w:trPr>
          <w:jc w:val="center"/>
        </w:trPr>
        <w:tc>
          <w:tcPr>
            <w:tcW w:w="1838" w:type="dxa"/>
            <w:vAlign w:val="center"/>
          </w:tcPr>
          <w:p w14:paraId="4B67AB84" w14:textId="77777777" w:rsidR="004D13E9" w:rsidRPr="007D42B5" w:rsidRDefault="004D13E9" w:rsidP="009D259B">
            <w:pPr>
              <w:pStyle w:val="T2"/>
              <w:spacing w:after="0"/>
              <w:ind w:left="0" w:right="0"/>
              <w:rPr>
                <w:b w:val="0"/>
                <w:sz w:val="18"/>
                <w:szCs w:val="18"/>
                <w:lang w:eastAsia="ko-KR"/>
              </w:rPr>
            </w:pPr>
          </w:p>
        </w:tc>
        <w:tc>
          <w:tcPr>
            <w:tcW w:w="1985" w:type="dxa"/>
            <w:vAlign w:val="center"/>
          </w:tcPr>
          <w:p w14:paraId="632BCE5A" w14:textId="77777777" w:rsidR="004D13E9" w:rsidRDefault="004D13E9" w:rsidP="00806D68">
            <w:pPr>
              <w:pStyle w:val="T2"/>
              <w:spacing w:after="0"/>
              <w:ind w:left="0" w:right="0"/>
              <w:rPr>
                <w:b w:val="0"/>
                <w:sz w:val="18"/>
                <w:szCs w:val="18"/>
                <w:lang w:eastAsia="ko-KR"/>
              </w:rPr>
            </w:pPr>
          </w:p>
        </w:tc>
        <w:tc>
          <w:tcPr>
            <w:tcW w:w="2268" w:type="dxa"/>
            <w:vAlign w:val="center"/>
          </w:tcPr>
          <w:p w14:paraId="22984603" w14:textId="77777777" w:rsidR="004D13E9" w:rsidRPr="000A26E7" w:rsidRDefault="004D13E9" w:rsidP="009D259B">
            <w:pPr>
              <w:pStyle w:val="T2"/>
              <w:spacing w:after="0"/>
              <w:ind w:left="0" w:right="0"/>
              <w:rPr>
                <w:b w:val="0"/>
                <w:sz w:val="18"/>
                <w:szCs w:val="18"/>
                <w:lang w:eastAsia="ko-KR"/>
              </w:rPr>
            </w:pPr>
          </w:p>
        </w:tc>
        <w:tc>
          <w:tcPr>
            <w:tcW w:w="3485" w:type="dxa"/>
            <w:vAlign w:val="center"/>
          </w:tcPr>
          <w:p w14:paraId="46C2A978" w14:textId="77777777" w:rsidR="004D13E9" w:rsidRPr="000A26E7" w:rsidRDefault="004D13E9" w:rsidP="009D259B">
            <w:pPr>
              <w:pStyle w:val="T2"/>
              <w:spacing w:after="0"/>
              <w:ind w:left="0" w:right="0"/>
              <w:rPr>
                <w:b w:val="0"/>
                <w:sz w:val="16"/>
                <w:szCs w:val="18"/>
                <w:lang w:eastAsia="ko-KR"/>
              </w:rPr>
            </w:pPr>
          </w:p>
        </w:tc>
      </w:tr>
    </w:tbl>
    <w:p w14:paraId="6836A737" w14:textId="77777777" w:rsidR="00A353D7" w:rsidRDefault="00A353D7" w:rsidP="00A353D7">
      <w:pPr>
        <w:pStyle w:val="T1"/>
        <w:spacing w:after="120"/>
        <w:rPr>
          <w:b w:val="0"/>
          <w:bCs/>
          <w:iCs/>
          <w:color w:val="000000"/>
          <w:sz w:val="20"/>
        </w:rPr>
      </w:pPr>
      <w:r>
        <w:rPr>
          <w:b w:val="0"/>
          <w:bCs/>
          <w:iCs/>
          <w:color w:val="000000"/>
          <w:sz w:val="20"/>
        </w:rPr>
        <w:br/>
      </w:r>
      <w:bookmarkStart w:id="0" w:name="_GoBack"/>
      <w:bookmarkEnd w:id="0"/>
    </w:p>
    <w:p w14:paraId="13B9D302" w14:textId="77777777" w:rsidR="00A353D7" w:rsidRDefault="00A353D7" w:rsidP="00A353D7">
      <w:pPr>
        <w:pStyle w:val="T1"/>
        <w:spacing w:after="120"/>
      </w:pPr>
      <w:r>
        <w:t>Abstract</w:t>
      </w:r>
    </w:p>
    <w:p w14:paraId="5AE0A806" w14:textId="77777777" w:rsidR="002E72DA" w:rsidRDefault="002E72DA" w:rsidP="007D42B5">
      <w:pPr>
        <w:suppressAutoHyphens/>
        <w:jc w:val="both"/>
        <w:rPr>
          <w:lang w:eastAsia="ko-KR"/>
        </w:rPr>
      </w:pPr>
      <w:r>
        <w:t xml:space="preserve">The submission provides resolutions to </w:t>
      </w:r>
      <w:r>
        <w:rPr>
          <w:lang w:eastAsia="ko-KR"/>
        </w:rPr>
        <w:t xml:space="preserve">TGax D1.0 </w:t>
      </w:r>
      <w:r>
        <w:t xml:space="preserve">comments related to clause 27.5.2.6 </w:t>
      </w:r>
      <w:r w:rsidRPr="002E72DA">
        <w:rPr>
          <w:lang w:eastAsia="ko-KR"/>
        </w:rPr>
        <w:t>Random access procedure</w:t>
      </w:r>
      <w:r>
        <w:rPr>
          <w:lang w:eastAsia="ko-KR"/>
        </w:rPr>
        <w:t>, concerning the RAPS element.</w:t>
      </w:r>
    </w:p>
    <w:p w14:paraId="779AE623" w14:textId="5153BDE5" w:rsidR="00A353D7" w:rsidRDefault="00A353D7" w:rsidP="007D42B5">
      <w:pPr>
        <w:suppressAutoHyphens/>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solution</w:t>
      </w:r>
      <w:r>
        <w:rPr>
          <w:rFonts w:hint="eastAsia"/>
          <w:lang w:eastAsia="ko-KR"/>
        </w:rPr>
        <w:t>s</w:t>
      </w:r>
      <w:r>
        <w:rPr>
          <w:lang w:eastAsia="ko-KR"/>
        </w:rPr>
        <w:t xml:space="preserve"> </w:t>
      </w:r>
      <w:r w:rsidR="002E72DA">
        <w:rPr>
          <w:lang w:eastAsia="ko-KR"/>
        </w:rPr>
        <w:t xml:space="preserve">to </w:t>
      </w:r>
      <w:r>
        <w:rPr>
          <w:lang w:eastAsia="ko-KR"/>
        </w:rPr>
        <w:t xml:space="preserve">the following </w:t>
      </w:r>
      <w:r w:rsidRPr="007C1C39">
        <w:rPr>
          <w:lang w:eastAsia="ko-KR"/>
        </w:rPr>
        <w:t>CIDs (</w:t>
      </w:r>
      <w:r w:rsidR="003767BA">
        <w:rPr>
          <w:lang w:eastAsia="ko-KR"/>
        </w:rPr>
        <w:t>10</w:t>
      </w:r>
      <w:r w:rsidRPr="007C1C39">
        <w:rPr>
          <w:lang w:eastAsia="ko-KR"/>
        </w:rPr>
        <w:t xml:space="preserve"> </w:t>
      </w:r>
      <w:r w:rsidRPr="00F04B12">
        <w:rPr>
          <w:lang w:eastAsia="ko-KR"/>
        </w:rPr>
        <w:t>CIDs</w:t>
      </w:r>
      <w:r w:rsidRPr="007C1C39">
        <w:rPr>
          <w:lang w:eastAsia="ko-KR"/>
        </w:rPr>
        <w:t>):</w:t>
      </w:r>
      <w:r w:rsidR="002E72DA">
        <w:rPr>
          <w:lang w:eastAsia="ko-KR"/>
        </w:rPr>
        <w:t xml:space="preserve">  </w:t>
      </w:r>
      <w:r w:rsidR="007D42B5">
        <w:rPr>
          <w:lang w:eastAsia="ko-KR"/>
        </w:rPr>
        <w:t xml:space="preserve">5386, </w:t>
      </w:r>
      <w:r w:rsidR="007D42B5" w:rsidRPr="006364E2">
        <w:rPr>
          <w:lang w:eastAsia="ko-KR"/>
        </w:rPr>
        <w:t xml:space="preserve">5401, </w:t>
      </w:r>
      <w:r w:rsidR="007259CF">
        <w:rPr>
          <w:lang w:eastAsia="ko-KR"/>
        </w:rPr>
        <w:t xml:space="preserve">5722, </w:t>
      </w:r>
      <w:r w:rsidR="007D42B5" w:rsidRPr="006364E2">
        <w:rPr>
          <w:lang w:eastAsia="ko-KR"/>
        </w:rPr>
        <w:t>6182, 7043</w:t>
      </w:r>
      <w:r w:rsidR="007D42B5">
        <w:rPr>
          <w:lang w:eastAsia="ko-KR"/>
        </w:rPr>
        <w:t xml:space="preserve">, 7410, 7414, 8282, </w:t>
      </w:r>
      <w:r w:rsidR="00996B14">
        <w:rPr>
          <w:lang w:eastAsia="ko-KR"/>
        </w:rPr>
        <w:t>8300</w:t>
      </w:r>
      <w:r w:rsidR="00790EBD">
        <w:rPr>
          <w:lang w:eastAsia="ko-KR"/>
        </w:rPr>
        <w:t>, 8557</w:t>
      </w:r>
      <w:r w:rsidR="007D42B5">
        <w:rPr>
          <w:lang w:eastAsia="ko-KR"/>
        </w:rPr>
        <w:t>.</w:t>
      </w:r>
    </w:p>
    <w:p w14:paraId="0C7BC581" w14:textId="77777777" w:rsidR="00B81683" w:rsidRPr="00B81683" w:rsidRDefault="00B81683" w:rsidP="00B81683">
      <w:pPr>
        <w:suppressAutoHyphens/>
        <w:spacing w:after="0" w:line="240" w:lineRule="auto"/>
      </w:pPr>
      <w:r w:rsidRPr="00B81683">
        <w:t>Revisions:</w:t>
      </w:r>
    </w:p>
    <w:p w14:paraId="035491DA" w14:textId="77777777" w:rsidR="00B81683" w:rsidRDefault="00B81683" w:rsidP="00B81683">
      <w:pPr>
        <w:pStyle w:val="ListParagraph"/>
        <w:numPr>
          <w:ilvl w:val="0"/>
          <w:numId w:val="39"/>
        </w:numPr>
        <w:suppressAutoHyphens/>
        <w:spacing w:after="0" w:line="240" w:lineRule="auto"/>
      </w:pPr>
      <w:r w:rsidRPr="00B81683">
        <w:t>Rev 0: Initial version of the document.</w:t>
      </w:r>
    </w:p>
    <w:p w14:paraId="5E6BFD35" w14:textId="77777777" w:rsidR="00B81683" w:rsidRPr="00B81683" w:rsidRDefault="00B81683" w:rsidP="007D42B5">
      <w:pPr>
        <w:suppressAutoHyphens/>
        <w:jc w:val="both"/>
        <w:rPr>
          <w:highlight w:val="yellow"/>
          <w:lang w:val="en-GB" w:eastAsia="ko-KR"/>
        </w:rPr>
      </w:pPr>
    </w:p>
    <w:p w14:paraId="6FDDD01E"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p>
    <w:p w14:paraId="2B85F507"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4D15D732" w14:textId="77777777" w:rsidR="00B81683" w:rsidRDefault="00B81683" w:rsidP="00B81683">
      <w:pPr>
        <w:pStyle w:val="ListParagraph"/>
        <w:numPr>
          <w:ilvl w:val="0"/>
          <w:numId w:val="40"/>
        </w:numPr>
        <w:spacing w:after="0" w:line="240" w:lineRule="auto"/>
        <w:jc w:val="both"/>
        <w:rPr>
          <w:b/>
          <w:sz w:val="28"/>
        </w:rPr>
      </w:pPr>
      <w:r>
        <w:rPr>
          <w:b/>
          <w:sz w:val="28"/>
        </w:rPr>
        <w:lastRenderedPageBreak/>
        <w:t>Introduction</w:t>
      </w:r>
    </w:p>
    <w:p w14:paraId="59ED8835" w14:textId="77777777" w:rsidR="00B81683" w:rsidRDefault="00B81683" w:rsidP="00A353D7">
      <w:pPr>
        <w:spacing w:after="0" w:line="240" w:lineRule="auto"/>
        <w:rPr>
          <w:rFonts w:ascii="Times New Roman" w:eastAsia="Malgun Gothic" w:hAnsi="Times New Roman" w:cs="Times New Roman"/>
          <w:szCs w:val="20"/>
          <w:lang w:val="en-GB"/>
        </w:rPr>
      </w:pPr>
    </w:p>
    <w:p w14:paraId="088F3A71" w14:textId="77777777" w:rsidR="00A353D7" w:rsidRPr="00570E49" w:rsidRDefault="00A353D7" w:rsidP="00A353D7">
      <w:pPr>
        <w:spacing w:after="0" w:line="240" w:lineRule="auto"/>
        <w:rPr>
          <w:rFonts w:ascii="Times New Roman" w:eastAsia="Malgun Gothic" w:hAnsi="Times New Roman" w:cs="Times New Roman"/>
          <w:szCs w:val="20"/>
          <w:lang w:val="en-GB"/>
        </w:rPr>
      </w:pPr>
      <w:r w:rsidRPr="00570E49">
        <w:rPr>
          <w:rFonts w:ascii="Times New Roman" w:eastAsia="Malgun Gothic" w:hAnsi="Times New Roman" w:cs="Times New Roman"/>
          <w:szCs w:val="20"/>
          <w:lang w:val="en-GB"/>
        </w:rPr>
        <w:t>Interpretation of a Motion to Adopt</w:t>
      </w:r>
    </w:p>
    <w:p w14:paraId="79C1A4B7" w14:textId="77777777" w:rsidR="00A353D7" w:rsidRPr="00570E49" w:rsidRDefault="00A353D7" w:rsidP="00A353D7">
      <w:pPr>
        <w:spacing w:after="0" w:line="240" w:lineRule="auto"/>
        <w:rPr>
          <w:rFonts w:ascii="Times New Roman" w:eastAsia="Malgun Gothic" w:hAnsi="Times New Roman" w:cs="Times New Roman"/>
          <w:szCs w:val="20"/>
          <w:lang w:val="en-GB" w:eastAsia="ko-KR"/>
        </w:rPr>
      </w:pPr>
    </w:p>
    <w:p w14:paraId="14D8EC01" w14:textId="77777777" w:rsidR="00A353D7" w:rsidRPr="00570E49" w:rsidRDefault="00A353D7" w:rsidP="00570E49">
      <w:pPr>
        <w:spacing w:after="0" w:line="240" w:lineRule="auto"/>
        <w:ind w:right="43"/>
        <w:jc w:val="both"/>
        <w:rPr>
          <w:rFonts w:ascii="Times New Roman" w:eastAsia="Malgun Gothic" w:hAnsi="Times New Roman" w:cs="Times New Roman"/>
          <w:szCs w:val="20"/>
          <w:lang w:val="en-GB" w:eastAsia="ko-KR"/>
        </w:rPr>
      </w:pPr>
      <w:r w:rsidRPr="00570E49">
        <w:rPr>
          <w:rFonts w:ascii="Times New Roman" w:eastAsia="Malgun Gothic" w:hAnsi="Times New Roman" w:cs="Times New Roman"/>
          <w:szCs w:val="20"/>
          <w:lang w:val="en-GB" w:eastAsia="ko-KR"/>
        </w:rPr>
        <w:t>A motion to approve this submission means that the editing instructions and any changed or added material are actioned in the TGax Draft.  This introduction is not part of the adopted material.</w:t>
      </w:r>
    </w:p>
    <w:p w14:paraId="60E2AF03" w14:textId="77777777" w:rsidR="00A353D7" w:rsidRPr="00570E49" w:rsidRDefault="00A353D7" w:rsidP="00570E49">
      <w:pPr>
        <w:spacing w:after="0" w:line="240" w:lineRule="auto"/>
        <w:jc w:val="both"/>
        <w:rPr>
          <w:rFonts w:ascii="Times New Roman" w:eastAsia="Malgun Gothic" w:hAnsi="Times New Roman" w:cs="Times New Roman"/>
          <w:szCs w:val="20"/>
          <w:lang w:val="en-GB" w:eastAsia="ko-KR"/>
        </w:rPr>
      </w:pPr>
    </w:p>
    <w:p w14:paraId="7360FF52" w14:textId="77777777" w:rsidR="00A353D7" w:rsidRPr="00570E49" w:rsidRDefault="00A353D7" w:rsidP="00570E49">
      <w:pPr>
        <w:spacing w:after="0" w:line="240" w:lineRule="auto"/>
        <w:jc w:val="both"/>
        <w:rPr>
          <w:rFonts w:ascii="Times New Roman" w:eastAsia="Malgun Gothic" w:hAnsi="Times New Roman" w:cs="Times New Roman"/>
          <w:b/>
          <w:bCs/>
          <w:i/>
          <w:iCs/>
          <w:szCs w:val="20"/>
          <w:lang w:val="en-GB" w:eastAsia="ko-KR"/>
        </w:rPr>
      </w:pPr>
      <w:r w:rsidRPr="00570E49">
        <w:rPr>
          <w:rFonts w:ascii="Times New Roman" w:eastAsia="Malgun Gothic" w:hAnsi="Times New Roman" w:cs="Times New Roman"/>
          <w:b/>
          <w:bCs/>
          <w:i/>
          <w:iCs/>
          <w:szCs w:val="20"/>
          <w:lang w:val="en-GB" w:eastAsia="ko-KR"/>
        </w:rPr>
        <w:t>Editing instructions formatted like this are intended to be copied into the TGax Draft (i.e. they are instructions to the 802.11 editor on how to merge the text with the baseline documents).</w:t>
      </w:r>
    </w:p>
    <w:p w14:paraId="6B2FE8F1" w14:textId="77777777" w:rsidR="00A353D7" w:rsidRPr="00570E49" w:rsidRDefault="00A353D7" w:rsidP="00570E49">
      <w:pPr>
        <w:spacing w:after="0" w:line="240" w:lineRule="auto"/>
        <w:jc w:val="both"/>
        <w:rPr>
          <w:rFonts w:ascii="Times New Roman" w:eastAsia="Malgun Gothic" w:hAnsi="Times New Roman" w:cs="Times New Roman"/>
          <w:szCs w:val="20"/>
          <w:lang w:val="en-GB" w:eastAsia="ko-KR"/>
        </w:rPr>
      </w:pPr>
    </w:p>
    <w:p w14:paraId="28086501" w14:textId="77777777" w:rsidR="00A353D7" w:rsidRPr="00570E49" w:rsidRDefault="00A353D7" w:rsidP="00570E49">
      <w:pPr>
        <w:spacing w:after="0" w:line="240" w:lineRule="auto"/>
        <w:jc w:val="both"/>
        <w:rPr>
          <w:rFonts w:ascii="Times New Roman" w:eastAsia="Malgun Gothic" w:hAnsi="Times New Roman" w:cs="Times New Roman"/>
          <w:b/>
          <w:bCs/>
          <w:i/>
          <w:iCs/>
          <w:szCs w:val="20"/>
          <w:lang w:val="en-GB" w:eastAsia="ko-KR"/>
        </w:rPr>
      </w:pPr>
      <w:r w:rsidRPr="00570E49">
        <w:rPr>
          <w:rFonts w:ascii="Times New Roman" w:eastAsia="Malgun Gothic" w:hAnsi="Times New Roman" w:cs="Times New Roman"/>
          <w:b/>
          <w:bCs/>
          <w:i/>
          <w:iCs/>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570E49">
        <w:rPr>
          <w:rFonts w:ascii="Times New Roman" w:eastAsia="Malgun Gothic" w:hAnsi="Times New Roman" w:cs="Times New Roman" w:hint="eastAsia"/>
          <w:b/>
          <w:bCs/>
          <w:i/>
          <w:iCs/>
          <w:szCs w:val="20"/>
          <w:lang w:val="en-GB" w:eastAsia="ko-KR"/>
        </w:rPr>
        <w:t>x</w:t>
      </w:r>
      <w:r w:rsidRPr="00570E49">
        <w:rPr>
          <w:rFonts w:ascii="Times New Roman" w:eastAsia="Malgun Gothic" w:hAnsi="Times New Roman" w:cs="Times New Roman"/>
          <w:b/>
          <w:bCs/>
          <w:i/>
          <w:iCs/>
          <w:szCs w:val="20"/>
          <w:lang w:val="en-GB" w:eastAsia="ko-KR"/>
        </w:rPr>
        <w:t xml:space="preserve"> Draft.</w:t>
      </w:r>
    </w:p>
    <w:p w14:paraId="6517B027" w14:textId="77777777" w:rsidR="00A353D7" w:rsidRPr="00B008E4" w:rsidRDefault="00A353D7" w:rsidP="00570E49">
      <w:pPr>
        <w:pStyle w:val="T1"/>
        <w:spacing w:after="120"/>
        <w:jc w:val="both"/>
        <w:rPr>
          <w:b w:val="0"/>
          <w:bCs/>
          <w:iCs/>
          <w:color w:val="000000"/>
          <w:sz w:val="20"/>
          <w:lang w:val="en-GB"/>
        </w:rPr>
      </w:pPr>
    </w:p>
    <w:p w14:paraId="58CDAB5F" w14:textId="77777777" w:rsidR="00A353D7" w:rsidRPr="00570E49" w:rsidRDefault="00E7119A" w:rsidP="00A353D7">
      <w:pPr>
        <w:pStyle w:val="T1"/>
        <w:spacing w:after="120"/>
        <w:jc w:val="left"/>
        <w:rPr>
          <w:b w:val="0"/>
          <w:bCs/>
          <w:iCs/>
          <w:color w:val="000000"/>
          <w:sz w:val="22"/>
        </w:rPr>
      </w:pPr>
      <w:r w:rsidRPr="00570E49">
        <w:rPr>
          <w:b w:val="0"/>
          <w:bCs/>
          <w:iCs/>
          <w:color w:val="000000"/>
          <w:sz w:val="22"/>
        </w:rPr>
        <w:t>The following comments relate to the general usage of RAPS element:</w:t>
      </w:r>
    </w:p>
    <w:tbl>
      <w:tblPr>
        <w:tblW w:w="10794"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984"/>
        <w:gridCol w:w="850"/>
        <w:gridCol w:w="620"/>
        <w:gridCol w:w="2635"/>
        <w:gridCol w:w="2635"/>
        <w:gridCol w:w="2480"/>
      </w:tblGrid>
      <w:tr w:rsidR="00770FE7" w:rsidRPr="001F620B" w14:paraId="3E1D8C69" w14:textId="77777777" w:rsidTr="00FF0AB4">
        <w:trPr>
          <w:trHeight w:val="220"/>
        </w:trPr>
        <w:tc>
          <w:tcPr>
            <w:tcW w:w="590" w:type="dxa"/>
            <w:shd w:val="clear" w:color="auto" w:fill="auto"/>
            <w:noWrap/>
            <w:vAlign w:val="center"/>
            <w:hideMark/>
          </w:tcPr>
          <w:p w14:paraId="6534483B" w14:textId="77777777" w:rsidR="00770FE7" w:rsidRPr="00770FE7" w:rsidRDefault="00770FE7" w:rsidP="00770FE7">
            <w:pPr>
              <w:rPr>
                <w:rFonts w:eastAsia="Times New Roman"/>
                <w:b/>
                <w:bCs/>
                <w:color w:val="000000"/>
                <w:sz w:val="18"/>
                <w:szCs w:val="18"/>
              </w:rPr>
            </w:pPr>
            <w:r w:rsidRPr="00770FE7">
              <w:rPr>
                <w:rFonts w:eastAsia="Times New Roman"/>
                <w:b/>
                <w:bCs/>
                <w:color w:val="000000"/>
                <w:sz w:val="18"/>
                <w:szCs w:val="18"/>
              </w:rPr>
              <w:t>CID</w:t>
            </w:r>
          </w:p>
        </w:tc>
        <w:tc>
          <w:tcPr>
            <w:tcW w:w="984" w:type="dxa"/>
            <w:vAlign w:val="center"/>
          </w:tcPr>
          <w:p w14:paraId="21C3EEC7" w14:textId="77777777" w:rsidR="00770FE7" w:rsidRPr="003C650A" w:rsidRDefault="00770FE7" w:rsidP="00F56975">
            <w:pPr>
              <w:ind w:right="-178"/>
              <w:rPr>
                <w:rFonts w:eastAsia="Times New Roman"/>
                <w:b/>
                <w:bCs/>
                <w:color w:val="000000"/>
                <w:sz w:val="18"/>
                <w:szCs w:val="18"/>
              </w:rPr>
            </w:pPr>
            <w:r w:rsidRPr="003C650A">
              <w:rPr>
                <w:rFonts w:eastAsia="Times New Roman"/>
                <w:b/>
                <w:bCs/>
                <w:color w:val="000000"/>
                <w:sz w:val="18"/>
                <w:szCs w:val="18"/>
              </w:rPr>
              <w:t>Commenter</w:t>
            </w:r>
          </w:p>
        </w:tc>
        <w:tc>
          <w:tcPr>
            <w:tcW w:w="850" w:type="dxa"/>
            <w:shd w:val="clear" w:color="auto" w:fill="auto"/>
            <w:noWrap/>
            <w:vAlign w:val="center"/>
            <w:hideMark/>
          </w:tcPr>
          <w:p w14:paraId="74AC1EFB" w14:textId="77777777" w:rsidR="00770FE7" w:rsidRPr="00770FE7" w:rsidRDefault="00770FE7" w:rsidP="00770FE7">
            <w:pPr>
              <w:rPr>
                <w:rFonts w:eastAsia="Times New Roman"/>
                <w:b/>
                <w:bCs/>
                <w:color w:val="000000"/>
                <w:sz w:val="18"/>
                <w:szCs w:val="18"/>
              </w:rPr>
            </w:pPr>
            <w:r w:rsidRPr="00770FE7">
              <w:rPr>
                <w:rFonts w:eastAsia="Times New Roman"/>
                <w:b/>
                <w:bCs/>
                <w:color w:val="000000"/>
                <w:sz w:val="18"/>
                <w:szCs w:val="18"/>
              </w:rPr>
              <w:t>Section</w:t>
            </w:r>
          </w:p>
        </w:tc>
        <w:tc>
          <w:tcPr>
            <w:tcW w:w="620" w:type="dxa"/>
            <w:shd w:val="clear" w:color="auto" w:fill="auto"/>
            <w:noWrap/>
            <w:vAlign w:val="center"/>
          </w:tcPr>
          <w:p w14:paraId="0A2D8975" w14:textId="77777777" w:rsidR="00770FE7" w:rsidRPr="00770FE7" w:rsidRDefault="00770FE7" w:rsidP="00770FE7">
            <w:pPr>
              <w:rPr>
                <w:rFonts w:eastAsia="Times New Roman"/>
                <w:b/>
                <w:bCs/>
                <w:color w:val="000000"/>
                <w:sz w:val="18"/>
                <w:szCs w:val="18"/>
              </w:rPr>
            </w:pPr>
            <w:r w:rsidRPr="00770FE7">
              <w:rPr>
                <w:rFonts w:eastAsia="Times New Roman"/>
                <w:b/>
                <w:bCs/>
                <w:color w:val="000000"/>
                <w:sz w:val="18"/>
                <w:szCs w:val="18"/>
              </w:rPr>
              <w:t>Pg / Ln</w:t>
            </w:r>
          </w:p>
        </w:tc>
        <w:tc>
          <w:tcPr>
            <w:tcW w:w="2635" w:type="dxa"/>
            <w:shd w:val="clear" w:color="auto" w:fill="auto"/>
            <w:noWrap/>
            <w:vAlign w:val="center"/>
            <w:hideMark/>
          </w:tcPr>
          <w:p w14:paraId="0FFF142A" w14:textId="77777777" w:rsidR="00770FE7" w:rsidRPr="00770FE7" w:rsidRDefault="00770FE7" w:rsidP="00476E41">
            <w:pPr>
              <w:rPr>
                <w:rFonts w:eastAsia="Times New Roman"/>
                <w:b/>
                <w:bCs/>
                <w:color w:val="000000"/>
                <w:sz w:val="18"/>
                <w:szCs w:val="18"/>
              </w:rPr>
            </w:pPr>
            <w:r w:rsidRPr="00770FE7">
              <w:rPr>
                <w:rFonts w:eastAsia="Times New Roman"/>
                <w:b/>
                <w:bCs/>
                <w:color w:val="000000"/>
                <w:sz w:val="18"/>
                <w:szCs w:val="18"/>
              </w:rPr>
              <w:t>Comment</w:t>
            </w:r>
          </w:p>
        </w:tc>
        <w:tc>
          <w:tcPr>
            <w:tcW w:w="2635" w:type="dxa"/>
            <w:shd w:val="clear" w:color="auto" w:fill="auto"/>
            <w:noWrap/>
            <w:vAlign w:val="center"/>
            <w:hideMark/>
          </w:tcPr>
          <w:p w14:paraId="47B54DBF" w14:textId="77777777" w:rsidR="00770FE7" w:rsidRPr="00770FE7" w:rsidRDefault="00770FE7" w:rsidP="00476E41">
            <w:pPr>
              <w:rPr>
                <w:rFonts w:eastAsia="Times New Roman"/>
                <w:b/>
                <w:bCs/>
                <w:color w:val="000000"/>
                <w:sz w:val="18"/>
                <w:szCs w:val="18"/>
              </w:rPr>
            </w:pPr>
            <w:r w:rsidRPr="00770FE7">
              <w:rPr>
                <w:rFonts w:eastAsia="Times New Roman"/>
                <w:b/>
                <w:bCs/>
                <w:color w:val="000000"/>
                <w:sz w:val="18"/>
                <w:szCs w:val="18"/>
              </w:rPr>
              <w:t>Proposed Change</w:t>
            </w:r>
          </w:p>
        </w:tc>
        <w:tc>
          <w:tcPr>
            <w:tcW w:w="2480" w:type="dxa"/>
            <w:shd w:val="clear" w:color="auto" w:fill="auto"/>
            <w:vAlign w:val="center"/>
            <w:hideMark/>
          </w:tcPr>
          <w:p w14:paraId="117484F6" w14:textId="77777777" w:rsidR="00770FE7" w:rsidRPr="00770FE7" w:rsidRDefault="00770FE7" w:rsidP="00770FE7">
            <w:pPr>
              <w:rPr>
                <w:rFonts w:eastAsia="Times New Roman"/>
                <w:b/>
                <w:bCs/>
                <w:color w:val="000000"/>
                <w:sz w:val="18"/>
                <w:szCs w:val="18"/>
              </w:rPr>
            </w:pPr>
            <w:r w:rsidRPr="00770FE7">
              <w:rPr>
                <w:rFonts w:eastAsia="Times New Roman"/>
                <w:b/>
                <w:bCs/>
                <w:color w:val="000000"/>
                <w:sz w:val="18"/>
                <w:szCs w:val="18"/>
              </w:rPr>
              <w:t>Resolution</w:t>
            </w:r>
          </w:p>
        </w:tc>
      </w:tr>
      <w:tr w:rsidR="00770FE7" w:rsidRPr="001F620B" w14:paraId="16BD7698" w14:textId="77777777" w:rsidTr="00FF0AB4">
        <w:trPr>
          <w:trHeight w:val="220"/>
        </w:trPr>
        <w:tc>
          <w:tcPr>
            <w:tcW w:w="590" w:type="dxa"/>
            <w:shd w:val="clear" w:color="auto" w:fill="auto"/>
            <w:noWrap/>
          </w:tcPr>
          <w:p w14:paraId="0EA07715" w14:textId="77777777" w:rsidR="00770FE7" w:rsidRPr="00770FE7" w:rsidRDefault="00770FE7" w:rsidP="00770FE7">
            <w:pPr>
              <w:spacing w:after="0"/>
              <w:ind w:left="-45"/>
              <w:rPr>
                <w:rFonts w:ascii="Times New Roman" w:hAnsi="Times New Roman" w:cs="Times New Roman"/>
                <w:sz w:val="18"/>
                <w:szCs w:val="18"/>
              </w:rPr>
            </w:pPr>
            <w:r w:rsidRPr="00770FE7">
              <w:rPr>
                <w:rFonts w:ascii="Times New Roman" w:hAnsi="Times New Roman" w:cs="Times New Roman"/>
                <w:sz w:val="18"/>
                <w:szCs w:val="18"/>
              </w:rPr>
              <w:t>5386</w:t>
            </w:r>
          </w:p>
        </w:tc>
        <w:tc>
          <w:tcPr>
            <w:tcW w:w="984" w:type="dxa"/>
          </w:tcPr>
          <w:p w14:paraId="3D05196D" w14:textId="77777777" w:rsidR="00770FE7" w:rsidRPr="003C650A" w:rsidRDefault="003C650A" w:rsidP="00F56975">
            <w:pPr>
              <w:spacing w:after="0"/>
              <w:ind w:right="-178"/>
              <w:rPr>
                <w:rFonts w:ascii="Times New Roman" w:hAnsi="Times New Roman" w:cs="Times New Roman"/>
                <w:sz w:val="18"/>
                <w:szCs w:val="18"/>
              </w:rPr>
            </w:pPr>
            <w:r w:rsidRPr="003C650A">
              <w:rPr>
                <w:rFonts w:ascii="Times New Roman" w:hAnsi="Times New Roman" w:cs="Times New Roman"/>
                <w:sz w:val="18"/>
                <w:szCs w:val="18"/>
              </w:rPr>
              <w:t>Geonjung Ko</w:t>
            </w:r>
          </w:p>
        </w:tc>
        <w:tc>
          <w:tcPr>
            <w:tcW w:w="850" w:type="dxa"/>
            <w:shd w:val="clear" w:color="auto" w:fill="auto"/>
            <w:noWrap/>
          </w:tcPr>
          <w:p w14:paraId="07AD384D" w14:textId="77777777" w:rsidR="00770FE7" w:rsidRPr="00E1518A" w:rsidRDefault="00770FE7" w:rsidP="001559AC">
            <w:pPr>
              <w:spacing w:after="0"/>
              <w:rPr>
                <w:rFonts w:ascii="Times New Roman" w:hAnsi="Times New Roman" w:cs="Times New Roman"/>
                <w:sz w:val="16"/>
                <w:szCs w:val="16"/>
              </w:rPr>
            </w:pPr>
            <w:r w:rsidRPr="001559AC">
              <w:rPr>
                <w:rFonts w:ascii="Times New Roman" w:hAnsi="Times New Roman" w:cs="Times New Roman"/>
                <w:sz w:val="16"/>
                <w:szCs w:val="16"/>
              </w:rPr>
              <w:t>27.5.2.6.2</w:t>
            </w:r>
          </w:p>
        </w:tc>
        <w:tc>
          <w:tcPr>
            <w:tcW w:w="620" w:type="dxa"/>
            <w:shd w:val="clear" w:color="auto" w:fill="auto"/>
            <w:noWrap/>
          </w:tcPr>
          <w:p w14:paraId="1B55A350" w14:textId="77777777" w:rsidR="00770FE7" w:rsidRDefault="00770FE7" w:rsidP="001559AC">
            <w:pPr>
              <w:spacing w:after="0"/>
              <w:rPr>
                <w:rFonts w:ascii="Times New Roman" w:hAnsi="Times New Roman" w:cs="Times New Roman"/>
                <w:sz w:val="16"/>
                <w:szCs w:val="16"/>
              </w:rPr>
            </w:pPr>
            <w:r>
              <w:rPr>
                <w:rFonts w:ascii="Times New Roman" w:hAnsi="Times New Roman" w:cs="Times New Roman"/>
                <w:sz w:val="16"/>
                <w:szCs w:val="16"/>
              </w:rPr>
              <w:t>P173</w:t>
            </w:r>
          </w:p>
          <w:p w14:paraId="3F66F686" w14:textId="77777777" w:rsidR="00770FE7" w:rsidRPr="00E1518A" w:rsidRDefault="00770FE7" w:rsidP="001559AC">
            <w:pPr>
              <w:spacing w:after="0"/>
              <w:rPr>
                <w:rFonts w:ascii="Times New Roman" w:hAnsi="Times New Roman" w:cs="Times New Roman"/>
                <w:sz w:val="16"/>
                <w:szCs w:val="16"/>
              </w:rPr>
            </w:pPr>
            <w:r>
              <w:rPr>
                <w:rFonts w:ascii="Times New Roman" w:hAnsi="Times New Roman" w:cs="Times New Roman"/>
                <w:sz w:val="16"/>
                <w:szCs w:val="16"/>
              </w:rPr>
              <w:t>L31</w:t>
            </w:r>
          </w:p>
        </w:tc>
        <w:tc>
          <w:tcPr>
            <w:tcW w:w="2635" w:type="dxa"/>
            <w:shd w:val="clear" w:color="auto" w:fill="auto"/>
            <w:noWrap/>
          </w:tcPr>
          <w:p w14:paraId="6C0C50F0" w14:textId="77777777" w:rsidR="00770FE7" w:rsidRPr="00770FE7" w:rsidRDefault="00770FE7" w:rsidP="001559AC">
            <w:pPr>
              <w:spacing w:after="0"/>
              <w:rPr>
                <w:rFonts w:ascii="Times New Roman" w:hAnsi="Times New Roman" w:cs="Times New Roman"/>
                <w:sz w:val="18"/>
                <w:szCs w:val="18"/>
              </w:rPr>
            </w:pPr>
            <w:r w:rsidRPr="00770FE7">
              <w:rPr>
                <w:rFonts w:ascii="Arial" w:hAnsi="Arial" w:cs="Arial"/>
                <w:sz w:val="18"/>
                <w:szCs w:val="18"/>
              </w:rPr>
              <w:t>We need a clarification on what "the HE AP" means.</w:t>
            </w:r>
            <w:r w:rsidRPr="00770FE7">
              <w:rPr>
                <w:rFonts w:ascii="Arial" w:hAnsi="Arial" w:cs="Arial"/>
                <w:sz w:val="18"/>
                <w:szCs w:val="18"/>
              </w:rPr>
              <w:br/>
              <w:t>For a STA which associated with an AP, "the HE AP" would be the AP that the STA associated with. Also it should be clarified for a STA which has not associated with any APs. Without the clarification, the STA would initialize its OBO counter every time the STA receives a Beacon frame from neighboring APs.</w:t>
            </w:r>
          </w:p>
        </w:tc>
        <w:tc>
          <w:tcPr>
            <w:tcW w:w="2635" w:type="dxa"/>
            <w:shd w:val="clear" w:color="auto" w:fill="auto"/>
            <w:noWrap/>
          </w:tcPr>
          <w:p w14:paraId="2F89F45C" w14:textId="77777777" w:rsidR="00770FE7" w:rsidRDefault="00770FE7" w:rsidP="001559AC">
            <w:pPr>
              <w:spacing w:after="0"/>
              <w:rPr>
                <w:rFonts w:ascii="Arial" w:hAnsi="Arial" w:cs="Arial"/>
                <w:sz w:val="18"/>
                <w:szCs w:val="18"/>
              </w:rPr>
            </w:pPr>
            <w:r w:rsidRPr="00770FE7">
              <w:rPr>
                <w:rFonts w:ascii="Arial" w:hAnsi="Arial" w:cs="Arial"/>
                <w:sz w:val="18"/>
                <w:szCs w:val="18"/>
              </w:rPr>
              <w:t xml:space="preserve">A STA which associated with an </w:t>
            </w:r>
            <w:r w:rsidRPr="00564424">
              <w:rPr>
                <w:rFonts w:ascii="Arial" w:hAnsi="Arial" w:cs="Arial"/>
                <w:sz w:val="18"/>
                <w:szCs w:val="18"/>
              </w:rPr>
              <w:t>AP initializes its OBO counter</w:t>
            </w:r>
            <w:r w:rsidRPr="00770FE7">
              <w:rPr>
                <w:rFonts w:ascii="Arial" w:hAnsi="Arial" w:cs="Arial"/>
                <w:sz w:val="18"/>
                <w:szCs w:val="18"/>
              </w:rPr>
              <w:t xml:space="preserve"> on the reception of the RAPS element from the associated AP.</w:t>
            </w:r>
            <w:r w:rsidRPr="00770FE7">
              <w:rPr>
                <w:rFonts w:ascii="Arial" w:hAnsi="Arial" w:cs="Arial"/>
                <w:sz w:val="18"/>
                <w:szCs w:val="18"/>
              </w:rPr>
              <w:br/>
            </w:r>
            <w:r w:rsidRPr="002751A9">
              <w:rPr>
                <w:rFonts w:ascii="Arial" w:hAnsi="Arial" w:cs="Arial"/>
                <w:sz w:val="18"/>
                <w:szCs w:val="18"/>
              </w:rPr>
              <w:t>A STA which has not associated with any APs initializes its OBO counter on the reception of the RAPS element from the intended</w:t>
            </w:r>
            <w:r w:rsidRPr="00770FE7">
              <w:rPr>
                <w:rFonts w:ascii="Arial" w:hAnsi="Arial" w:cs="Arial"/>
                <w:sz w:val="18"/>
                <w:szCs w:val="18"/>
              </w:rPr>
              <w:t xml:space="preserve"> AP.</w:t>
            </w:r>
          </w:p>
          <w:p w14:paraId="5A7039EC" w14:textId="77777777" w:rsidR="003C531D" w:rsidRPr="003C531D" w:rsidRDefault="003C531D" w:rsidP="001559AC">
            <w:pPr>
              <w:spacing w:after="0"/>
              <w:rPr>
                <w:rFonts w:ascii="Times New Roman" w:hAnsi="Times New Roman" w:cs="Times New Roman"/>
                <w:i/>
                <w:sz w:val="18"/>
                <w:szCs w:val="18"/>
              </w:rPr>
            </w:pPr>
          </w:p>
        </w:tc>
        <w:tc>
          <w:tcPr>
            <w:tcW w:w="2480" w:type="dxa"/>
            <w:shd w:val="clear" w:color="auto" w:fill="auto"/>
          </w:tcPr>
          <w:p w14:paraId="1E6AFE09" w14:textId="77777777" w:rsidR="00770FE7" w:rsidRPr="00163F19" w:rsidRDefault="00E638EC" w:rsidP="001559AC">
            <w:pPr>
              <w:suppressAutoHyphens/>
              <w:spacing w:after="0"/>
              <w:rPr>
                <w:rFonts w:ascii="Arial" w:hAnsi="Arial" w:cs="Arial"/>
                <w:sz w:val="18"/>
                <w:szCs w:val="18"/>
              </w:rPr>
            </w:pPr>
            <w:r w:rsidRPr="00163F19">
              <w:rPr>
                <w:rFonts w:ascii="Arial" w:hAnsi="Arial" w:cs="Arial"/>
                <w:sz w:val="18"/>
                <w:szCs w:val="18"/>
              </w:rPr>
              <w:t xml:space="preserve">Revised. </w:t>
            </w:r>
          </w:p>
          <w:p w14:paraId="09A056F2" w14:textId="77777777" w:rsidR="00163F19" w:rsidRDefault="00E638EC" w:rsidP="00930740">
            <w:pPr>
              <w:suppressAutoHyphens/>
              <w:spacing w:after="0"/>
              <w:rPr>
                <w:rFonts w:ascii="Arial" w:hAnsi="Arial" w:cs="Arial"/>
                <w:sz w:val="18"/>
                <w:szCs w:val="18"/>
              </w:rPr>
            </w:pPr>
            <w:r w:rsidRPr="00E638EC">
              <w:rPr>
                <w:rFonts w:ascii="Arial" w:hAnsi="Arial" w:cs="Arial"/>
                <w:sz w:val="18"/>
                <w:szCs w:val="18"/>
              </w:rPr>
              <w:t>Agree in principle.</w:t>
            </w:r>
          </w:p>
          <w:p w14:paraId="673433D0" w14:textId="32EA398C" w:rsidR="00E638EC" w:rsidRDefault="005241D8" w:rsidP="00930740">
            <w:pPr>
              <w:suppressAutoHyphens/>
              <w:spacing w:after="0"/>
              <w:rPr>
                <w:rFonts w:ascii="Arial" w:hAnsi="Arial" w:cs="Arial"/>
                <w:sz w:val="18"/>
                <w:szCs w:val="18"/>
              </w:rPr>
            </w:pPr>
            <w:r>
              <w:rPr>
                <w:rFonts w:ascii="Arial" w:hAnsi="Arial" w:cs="Arial"/>
                <w:sz w:val="18"/>
                <w:szCs w:val="18"/>
              </w:rPr>
              <w:t xml:space="preserve">As proposed in the proposed change text, the </w:t>
            </w:r>
            <w:r w:rsidR="00163F19">
              <w:rPr>
                <w:rFonts w:ascii="Arial" w:hAnsi="Arial" w:cs="Arial"/>
                <w:sz w:val="18"/>
                <w:szCs w:val="18"/>
              </w:rPr>
              <w:t xml:space="preserve">Non-associated STA uses the RAPS of the intended AP, for setting </w:t>
            </w:r>
            <w:r w:rsidR="001B3CA8">
              <w:rPr>
                <w:rFonts w:ascii="Arial" w:hAnsi="Arial" w:cs="Arial"/>
                <w:sz w:val="18"/>
                <w:szCs w:val="18"/>
              </w:rPr>
              <w:t xml:space="preserve">its </w:t>
            </w:r>
            <w:r w:rsidR="00163F19">
              <w:rPr>
                <w:rFonts w:ascii="Arial" w:hAnsi="Arial" w:cs="Arial"/>
                <w:sz w:val="18"/>
                <w:szCs w:val="18"/>
              </w:rPr>
              <w:t>OCW range.</w:t>
            </w:r>
            <w:r w:rsidR="00E638EC" w:rsidRPr="00E638EC">
              <w:rPr>
                <w:rFonts w:ascii="Arial" w:hAnsi="Arial" w:cs="Arial"/>
                <w:sz w:val="18"/>
                <w:szCs w:val="18"/>
              </w:rPr>
              <w:t xml:space="preserve"> </w:t>
            </w:r>
          </w:p>
          <w:p w14:paraId="58B4B1B7" w14:textId="77777777" w:rsidR="00163F19" w:rsidRDefault="00163F19" w:rsidP="00930740">
            <w:pPr>
              <w:suppressAutoHyphens/>
              <w:spacing w:after="0"/>
              <w:rPr>
                <w:rFonts w:ascii="Arial" w:hAnsi="Arial" w:cs="Arial"/>
                <w:sz w:val="18"/>
                <w:szCs w:val="18"/>
              </w:rPr>
            </w:pPr>
          </w:p>
          <w:p w14:paraId="27129CB0" w14:textId="1D77097A" w:rsidR="00770FE7" w:rsidRDefault="00996B14" w:rsidP="00930740">
            <w:pPr>
              <w:suppressAutoHyphens/>
              <w:spacing w:after="0"/>
              <w:rPr>
                <w:rFonts w:ascii="Arial" w:hAnsi="Arial" w:cs="Arial"/>
                <w:sz w:val="18"/>
                <w:szCs w:val="18"/>
              </w:rPr>
            </w:pPr>
            <w:r>
              <w:rPr>
                <w:rFonts w:ascii="Arial" w:hAnsi="Arial" w:cs="Arial"/>
                <w:sz w:val="18"/>
                <w:szCs w:val="18"/>
              </w:rPr>
              <w:t xml:space="preserve">TGax Editor to </w:t>
            </w:r>
            <w:r w:rsidR="00E638EC" w:rsidRPr="00E638EC">
              <w:rPr>
                <w:rFonts w:ascii="Arial" w:hAnsi="Arial" w:cs="Arial"/>
                <w:sz w:val="18"/>
                <w:szCs w:val="18"/>
              </w:rPr>
              <w:t>make the changes to 802.11ax D1.</w:t>
            </w:r>
            <w:r w:rsidR="005D70C9">
              <w:rPr>
                <w:rFonts w:ascii="Arial" w:hAnsi="Arial" w:cs="Arial"/>
                <w:sz w:val="18"/>
                <w:szCs w:val="18"/>
              </w:rPr>
              <w:t>2</w:t>
            </w:r>
            <w:r w:rsidR="005D70C9" w:rsidRPr="00E638EC">
              <w:rPr>
                <w:rFonts w:ascii="Arial" w:hAnsi="Arial" w:cs="Arial"/>
                <w:sz w:val="18"/>
                <w:szCs w:val="18"/>
              </w:rPr>
              <w:t xml:space="preserve"> </w:t>
            </w:r>
            <w:r w:rsidR="00E638EC" w:rsidRPr="00E638EC">
              <w:rPr>
                <w:rFonts w:ascii="Arial" w:hAnsi="Arial" w:cs="Arial"/>
                <w:sz w:val="18"/>
                <w:szCs w:val="18"/>
              </w:rPr>
              <w:t>as shown in 11-17/0</w:t>
            </w:r>
            <w:r w:rsidR="007A71E2">
              <w:rPr>
                <w:rFonts w:ascii="Arial" w:hAnsi="Arial" w:cs="Arial"/>
                <w:sz w:val="18"/>
                <w:szCs w:val="18"/>
              </w:rPr>
              <w:t>645</w:t>
            </w:r>
            <w:r w:rsidR="00E638EC" w:rsidRPr="00E638EC">
              <w:rPr>
                <w:rFonts w:ascii="Arial" w:hAnsi="Arial" w:cs="Arial"/>
                <w:sz w:val="18"/>
                <w:szCs w:val="18"/>
              </w:rPr>
              <w:t>r0</w:t>
            </w:r>
            <w:r>
              <w:rPr>
                <w:rFonts w:ascii="Arial" w:hAnsi="Arial" w:cs="Arial"/>
                <w:sz w:val="18"/>
                <w:szCs w:val="18"/>
              </w:rPr>
              <w:t xml:space="preserve"> </w:t>
            </w:r>
            <w:r w:rsidRPr="00996B14">
              <w:rPr>
                <w:rFonts w:ascii="Arial" w:hAnsi="Arial" w:cs="Arial"/>
                <w:sz w:val="18"/>
                <w:szCs w:val="18"/>
              </w:rPr>
              <w:t>under all headings that include CID</w:t>
            </w:r>
            <w:r>
              <w:rPr>
                <w:rFonts w:ascii="Arial" w:hAnsi="Arial" w:cs="Arial"/>
                <w:sz w:val="18"/>
                <w:szCs w:val="18"/>
              </w:rPr>
              <w:t xml:space="preserve"> 5386.</w:t>
            </w:r>
          </w:p>
          <w:p w14:paraId="1011D24C" w14:textId="77777777" w:rsidR="00D03817" w:rsidRPr="001559AC" w:rsidRDefault="00D03817" w:rsidP="00930740">
            <w:pPr>
              <w:suppressAutoHyphens/>
              <w:spacing w:after="0"/>
              <w:rPr>
                <w:rFonts w:ascii="Times New Roman" w:hAnsi="Times New Roman" w:cs="Times New Roman"/>
                <w:sz w:val="16"/>
                <w:szCs w:val="20"/>
                <w:highlight w:val="yellow"/>
              </w:rPr>
            </w:pPr>
          </w:p>
        </w:tc>
      </w:tr>
      <w:tr w:rsidR="0030484F" w:rsidRPr="001F620B" w14:paraId="665F0C89" w14:textId="77777777" w:rsidTr="00FF0AB4">
        <w:trPr>
          <w:trHeight w:val="220"/>
        </w:trPr>
        <w:tc>
          <w:tcPr>
            <w:tcW w:w="590" w:type="dxa"/>
            <w:shd w:val="clear" w:color="auto" w:fill="auto"/>
            <w:noWrap/>
          </w:tcPr>
          <w:p w14:paraId="6A216D25" w14:textId="68CAEDBF" w:rsidR="0030484F" w:rsidRPr="009B3091" w:rsidRDefault="0030484F" w:rsidP="007259CF">
            <w:pPr>
              <w:spacing w:after="0"/>
              <w:ind w:left="-45"/>
              <w:rPr>
                <w:rFonts w:ascii="Times New Roman" w:hAnsi="Times New Roman" w:cs="Times New Roman"/>
                <w:sz w:val="18"/>
                <w:szCs w:val="18"/>
              </w:rPr>
            </w:pPr>
            <w:r w:rsidRPr="007259CF">
              <w:rPr>
                <w:rFonts w:ascii="Times New Roman" w:hAnsi="Times New Roman" w:cs="Times New Roman"/>
                <w:sz w:val="18"/>
                <w:szCs w:val="18"/>
              </w:rPr>
              <w:t>5722</w:t>
            </w:r>
          </w:p>
        </w:tc>
        <w:tc>
          <w:tcPr>
            <w:tcW w:w="984" w:type="dxa"/>
          </w:tcPr>
          <w:p w14:paraId="1F6524CC" w14:textId="4C0FA555" w:rsidR="0030484F" w:rsidRPr="003C650A" w:rsidRDefault="0030484F" w:rsidP="007259CF">
            <w:pPr>
              <w:spacing w:after="0"/>
              <w:ind w:right="-178"/>
              <w:rPr>
                <w:rFonts w:ascii="Times New Roman" w:hAnsi="Times New Roman" w:cs="Times New Roman"/>
                <w:sz w:val="18"/>
                <w:szCs w:val="18"/>
              </w:rPr>
            </w:pPr>
            <w:r w:rsidRPr="007259CF">
              <w:rPr>
                <w:rFonts w:ascii="Times New Roman" w:hAnsi="Times New Roman" w:cs="Times New Roman"/>
                <w:sz w:val="18"/>
                <w:szCs w:val="18"/>
              </w:rPr>
              <w:t>Guoqing Li</w:t>
            </w:r>
          </w:p>
        </w:tc>
        <w:tc>
          <w:tcPr>
            <w:tcW w:w="850" w:type="dxa"/>
            <w:shd w:val="clear" w:color="auto" w:fill="auto"/>
            <w:noWrap/>
          </w:tcPr>
          <w:p w14:paraId="06415F5C" w14:textId="0F468BC4" w:rsidR="0030484F" w:rsidRPr="001559AC" w:rsidRDefault="0030484F" w:rsidP="0030484F">
            <w:pPr>
              <w:keepLines/>
              <w:spacing w:after="0"/>
              <w:rPr>
                <w:rFonts w:ascii="Times New Roman" w:hAnsi="Times New Roman" w:cs="Times New Roman"/>
                <w:sz w:val="16"/>
                <w:szCs w:val="16"/>
              </w:rPr>
            </w:pPr>
            <w:r>
              <w:rPr>
                <w:rFonts w:ascii="Times New Roman" w:hAnsi="Times New Roman" w:cs="Times New Roman"/>
                <w:sz w:val="16"/>
                <w:szCs w:val="16"/>
              </w:rPr>
              <w:t>27.5.2.5</w:t>
            </w:r>
          </w:p>
        </w:tc>
        <w:tc>
          <w:tcPr>
            <w:tcW w:w="620" w:type="dxa"/>
            <w:shd w:val="clear" w:color="auto" w:fill="auto"/>
            <w:noWrap/>
          </w:tcPr>
          <w:p w14:paraId="038A4A71" w14:textId="77777777" w:rsidR="0030484F" w:rsidRDefault="0030484F" w:rsidP="0030484F">
            <w:pPr>
              <w:keepLines/>
              <w:spacing w:after="0"/>
              <w:rPr>
                <w:rFonts w:ascii="Times New Roman" w:hAnsi="Times New Roman" w:cs="Times New Roman"/>
                <w:sz w:val="16"/>
                <w:szCs w:val="16"/>
              </w:rPr>
            </w:pPr>
            <w:r>
              <w:rPr>
                <w:rFonts w:ascii="Times New Roman" w:hAnsi="Times New Roman" w:cs="Times New Roman"/>
                <w:sz w:val="16"/>
                <w:szCs w:val="16"/>
              </w:rPr>
              <w:t>P172</w:t>
            </w:r>
          </w:p>
          <w:p w14:paraId="14F3F735" w14:textId="727191D7" w:rsidR="0030484F" w:rsidRDefault="0030484F" w:rsidP="0030484F">
            <w:pPr>
              <w:keepLines/>
              <w:spacing w:after="0"/>
              <w:rPr>
                <w:rFonts w:ascii="Times New Roman" w:hAnsi="Times New Roman" w:cs="Times New Roman"/>
                <w:sz w:val="16"/>
                <w:szCs w:val="16"/>
              </w:rPr>
            </w:pPr>
            <w:r>
              <w:rPr>
                <w:rFonts w:ascii="Times New Roman" w:hAnsi="Times New Roman" w:cs="Times New Roman"/>
                <w:sz w:val="16"/>
                <w:szCs w:val="16"/>
              </w:rPr>
              <w:t>L49</w:t>
            </w:r>
          </w:p>
        </w:tc>
        <w:tc>
          <w:tcPr>
            <w:tcW w:w="2635" w:type="dxa"/>
            <w:shd w:val="clear" w:color="auto" w:fill="auto"/>
            <w:noWrap/>
          </w:tcPr>
          <w:p w14:paraId="6E5F7B3A" w14:textId="3F8A5510" w:rsidR="0030484F" w:rsidRPr="00770FE7" w:rsidRDefault="0030484F" w:rsidP="0030484F">
            <w:pPr>
              <w:keepLines/>
              <w:spacing w:after="0"/>
              <w:rPr>
                <w:rFonts w:ascii="Arial" w:hAnsi="Arial" w:cs="Arial"/>
                <w:sz w:val="18"/>
                <w:szCs w:val="18"/>
              </w:rPr>
            </w:pPr>
            <w:r w:rsidRPr="007259CF">
              <w:rPr>
                <w:rFonts w:ascii="Arial" w:hAnsi="Arial" w:cs="Arial"/>
                <w:sz w:val="18"/>
                <w:szCs w:val="18"/>
              </w:rPr>
              <w:t>This note should be written in normative text with "shall" language</w:t>
            </w:r>
          </w:p>
        </w:tc>
        <w:tc>
          <w:tcPr>
            <w:tcW w:w="2635" w:type="dxa"/>
            <w:shd w:val="clear" w:color="auto" w:fill="auto"/>
            <w:noWrap/>
          </w:tcPr>
          <w:p w14:paraId="60074B24" w14:textId="38EE1EDB" w:rsidR="0030484F" w:rsidRPr="00770FE7" w:rsidRDefault="0030484F" w:rsidP="0030484F">
            <w:pPr>
              <w:keepLines/>
              <w:spacing w:after="0"/>
              <w:rPr>
                <w:rFonts w:ascii="Arial" w:hAnsi="Arial" w:cs="Arial"/>
                <w:sz w:val="18"/>
                <w:szCs w:val="18"/>
              </w:rPr>
            </w:pPr>
            <w:r w:rsidRPr="007259CF">
              <w:rPr>
                <w:rFonts w:ascii="Arial" w:hAnsi="Arial" w:cs="Arial"/>
                <w:sz w:val="18"/>
                <w:szCs w:val="18"/>
              </w:rPr>
              <w:t>change to something like "A STA shall not transmit ....if it does not receive..."</w:t>
            </w:r>
          </w:p>
        </w:tc>
        <w:tc>
          <w:tcPr>
            <w:tcW w:w="2480" w:type="dxa"/>
            <w:shd w:val="clear" w:color="auto" w:fill="auto"/>
          </w:tcPr>
          <w:p w14:paraId="6AD3D1FE" w14:textId="09A4A4E5" w:rsidR="0030484F" w:rsidRDefault="0030484F" w:rsidP="0030484F">
            <w:pPr>
              <w:keepLines/>
              <w:suppressAutoHyphens/>
              <w:spacing w:after="0"/>
              <w:rPr>
                <w:rFonts w:ascii="Arial" w:hAnsi="Arial" w:cs="Arial"/>
                <w:sz w:val="18"/>
                <w:szCs w:val="18"/>
              </w:rPr>
            </w:pPr>
            <w:r>
              <w:rPr>
                <w:rFonts w:ascii="Arial" w:hAnsi="Arial" w:cs="Arial"/>
                <w:sz w:val="18"/>
                <w:szCs w:val="18"/>
              </w:rPr>
              <w:t>Rejected.</w:t>
            </w:r>
          </w:p>
          <w:p w14:paraId="057E9399" w14:textId="63F0FEFD" w:rsidR="00C612C7" w:rsidRDefault="0030484F" w:rsidP="00C612C7">
            <w:pPr>
              <w:pStyle w:val="CommentText"/>
            </w:pPr>
            <w:r>
              <w:rPr>
                <w:rFonts w:ascii="Arial" w:hAnsi="Arial" w:cs="Arial"/>
                <w:sz w:val="18"/>
                <w:szCs w:val="18"/>
              </w:rPr>
              <w:t xml:space="preserve">The proposed change by the </w:t>
            </w:r>
            <w:r w:rsidR="005E70D6">
              <w:rPr>
                <w:rFonts w:ascii="Arial" w:hAnsi="Arial" w:cs="Arial"/>
                <w:sz w:val="18"/>
                <w:szCs w:val="18"/>
              </w:rPr>
              <w:t>commenter</w:t>
            </w:r>
            <w:r>
              <w:rPr>
                <w:rFonts w:ascii="Arial" w:hAnsi="Arial" w:cs="Arial"/>
                <w:sz w:val="18"/>
                <w:szCs w:val="18"/>
              </w:rPr>
              <w:t xml:space="preserve"> is related to a note and </w:t>
            </w:r>
            <w:r w:rsidR="00C612C7">
              <w:t>hence th</w:t>
            </w:r>
            <w:r w:rsidR="00C612C7">
              <w:t>is part of th</w:t>
            </w:r>
            <w:r w:rsidR="00C612C7">
              <w:t>e text is not normative.</w:t>
            </w:r>
          </w:p>
          <w:p w14:paraId="12DA93A6" w14:textId="3BDC1781" w:rsidR="0030484F" w:rsidRDefault="0030484F" w:rsidP="0030484F">
            <w:pPr>
              <w:keepLines/>
              <w:suppressAutoHyphens/>
              <w:spacing w:after="0"/>
              <w:rPr>
                <w:rFonts w:ascii="Arial" w:hAnsi="Arial" w:cs="Arial"/>
                <w:sz w:val="18"/>
                <w:szCs w:val="18"/>
              </w:rPr>
            </w:pPr>
          </w:p>
        </w:tc>
      </w:tr>
      <w:tr w:rsidR="00035BC3" w:rsidRPr="001F620B" w14:paraId="34B26509" w14:textId="77777777" w:rsidTr="00FF0AB4">
        <w:trPr>
          <w:trHeight w:val="220"/>
        </w:trPr>
        <w:tc>
          <w:tcPr>
            <w:tcW w:w="590" w:type="dxa"/>
            <w:shd w:val="clear" w:color="auto" w:fill="auto"/>
            <w:noWrap/>
          </w:tcPr>
          <w:p w14:paraId="2D78F09A" w14:textId="77777777" w:rsidR="00035BC3" w:rsidRPr="00770FE7" w:rsidRDefault="00035BC3" w:rsidP="00035BC3">
            <w:pPr>
              <w:keepNext/>
              <w:keepLines/>
              <w:spacing w:after="0"/>
              <w:ind w:left="-45"/>
              <w:rPr>
                <w:rFonts w:ascii="Times New Roman" w:hAnsi="Times New Roman" w:cs="Times New Roman"/>
                <w:sz w:val="18"/>
                <w:szCs w:val="18"/>
              </w:rPr>
            </w:pPr>
            <w:r w:rsidRPr="009B3091">
              <w:rPr>
                <w:rFonts w:ascii="Times New Roman" w:hAnsi="Times New Roman" w:cs="Times New Roman"/>
                <w:sz w:val="18"/>
                <w:szCs w:val="18"/>
              </w:rPr>
              <w:lastRenderedPageBreak/>
              <w:t>7410</w:t>
            </w:r>
          </w:p>
        </w:tc>
        <w:tc>
          <w:tcPr>
            <w:tcW w:w="984" w:type="dxa"/>
          </w:tcPr>
          <w:p w14:paraId="13B31ACA" w14:textId="77777777" w:rsidR="00035BC3" w:rsidRPr="003C650A" w:rsidRDefault="00035BC3" w:rsidP="00035BC3">
            <w:pPr>
              <w:keepNext/>
              <w:keepLines/>
              <w:spacing w:after="0"/>
              <w:ind w:right="-178"/>
              <w:rPr>
                <w:rFonts w:ascii="Times New Roman" w:hAnsi="Times New Roman" w:cs="Times New Roman"/>
                <w:sz w:val="18"/>
                <w:szCs w:val="18"/>
              </w:rPr>
            </w:pPr>
            <w:r w:rsidRPr="003C650A">
              <w:rPr>
                <w:rFonts w:ascii="Times New Roman" w:hAnsi="Times New Roman" w:cs="Times New Roman"/>
                <w:sz w:val="18"/>
                <w:szCs w:val="18"/>
              </w:rPr>
              <w:t>Lei Huang</w:t>
            </w:r>
          </w:p>
        </w:tc>
        <w:tc>
          <w:tcPr>
            <w:tcW w:w="850" w:type="dxa"/>
            <w:shd w:val="clear" w:color="auto" w:fill="auto"/>
            <w:noWrap/>
          </w:tcPr>
          <w:p w14:paraId="59177EDD" w14:textId="77777777" w:rsidR="00035BC3" w:rsidRDefault="00035BC3" w:rsidP="00035BC3">
            <w:pPr>
              <w:keepNext/>
              <w:keepLines/>
              <w:spacing w:after="0"/>
              <w:rPr>
                <w:rFonts w:ascii="Times New Roman" w:hAnsi="Times New Roman" w:cs="Times New Roman"/>
                <w:sz w:val="16"/>
                <w:szCs w:val="16"/>
              </w:rPr>
            </w:pPr>
            <w:r>
              <w:rPr>
                <w:rFonts w:ascii="Times New Roman" w:hAnsi="Times New Roman" w:cs="Times New Roman"/>
                <w:sz w:val="16"/>
                <w:szCs w:val="16"/>
              </w:rPr>
              <w:t>27.5.2.6.1</w:t>
            </w:r>
          </w:p>
        </w:tc>
        <w:tc>
          <w:tcPr>
            <w:tcW w:w="620" w:type="dxa"/>
            <w:shd w:val="clear" w:color="auto" w:fill="auto"/>
            <w:noWrap/>
          </w:tcPr>
          <w:p w14:paraId="756AC910" w14:textId="77777777" w:rsidR="00035BC3" w:rsidRDefault="00035BC3" w:rsidP="00035BC3">
            <w:pPr>
              <w:keepNext/>
              <w:keepLines/>
              <w:spacing w:after="0"/>
              <w:rPr>
                <w:rFonts w:ascii="Times New Roman" w:hAnsi="Times New Roman" w:cs="Times New Roman"/>
                <w:sz w:val="16"/>
                <w:szCs w:val="16"/>
              </w:rPr>
            </w:pPr>
            <w:r>
              <w:rPr>
                <w:rFonts w:ascii="Times New Roman" w:hAnsi="Times New Roman" w:cs="Times New Roman"/>
                <w:sz w:val="16"/>
                <w:szCs w:val="16"/>
              </w:rPr>
              <w:t>P172L39</w:t>
            </w:r>
          </w:p>
        </w:tc>
        <w:tc>
          <w:tcPr>
            <w:tcW w:w="2635" w:type="dxa"/>
            <w:shd w:val="clear" w:color="auto" w:fill="auto"/>
            <w:noWrap/>
          </w:tcPr>
          <w:p w14:paraId="1CB0506B" w14:textId="77777777" w:rsidR="00035BC3" w:rsidRPr="00770FE7" w:rsidRDefault="00035BC3" w:rsidP="00035BC3">
            <w:pPr>
              <w:keepNext/>
              <w:keepLines/>
              <w:spacing w:after="0"/>
              <w:rPr>
                <w:rFonts w:ascii="Times New Roman" w:hAnsi="Times New Roman" w:cs="Times New Roman"/>
                <w:sz w:val="18"/>
                <w:szCs w:val="18"/>
              </w:rPr>
            </w:pPr>
            <w:r w:rsidRPr="00770FE7">
              <w:rPr>
                <w:rFonts w:ascii="Arial" w:hAnsi="Arial" w:cs="Arial"/>
                <w:sz w:val="18"/>
                <w:szCs w:val="18"/>
              </w:rPr>
              <w:t>Currently it is optional for AP to send RAPS element. If AP does not send RAPS element, an STA does not transmit any HE trigger-based PPDU using random access RUs. This would cause unnecesary transmission delay for STA.</w:t>
            </w:r>
          </w:p>
        </w:tc>
        <w:tc>
          <w:tcPr>
            <w:tcW w:w="2635" w:type="dxa"/>
            <w:shd w:val="clear" w:color="auto" w:fill="auto"/>
            <w:noWrap/>
          </w:tcPr>
          <w:p w14:paraId="3309D809" w14:textId="77777777" w:rsidR="00035BC3" w:rsidRPr="00770FE7" w:rsidRDefault="00035BC3" w:rsidP="00035BC3">
            <w:pPr>
              <w:keepNext/>
              <w:keepLines/>
              <w:spacing w:after="0"/>
              <w:rPr>
                <w:rFonts w:ascii="Times New Roman" w:hAnsi="Times New Roman" w:cs="Times New Roman"/>
                <w:sz w:val="18"/>
                <w:szCs w:val="18"/>
              </w:rPr>
            </w:pPr>
            <w:r w:rsidRPr="00770FE7">
              <w:rPr>
                <w:rFonts w:ascii="Arial" w:hAnsi="Arial" w:cs="Arial"/>
                <w:sz w:val="18"/>
                <w:szCs w:val="18"/>
              </w:rPr>
              <w:t>1. Define a default value for OCWmin and OCWmax;</w:t>
            </w:r>
            <w:r w:rsidRPr="00770FE7">
              <w:rPr>
                <w:rFonts w:ascii="Arial" w:hAnsi="Arial" w:cs="Arial"/>
                <w:sz w:val="18"/>
                <w:szCs w:val="18"/>
              </w:rPr>
              <w:br/>
              <w:t>2. If an HE STA does not receive the RAPS element, the HE STA shall perform UL OFDMA-based random access procedure based on the default values of OCWmin and OCWmax.</w:t>
            </w:r>
          </w:p>
        </w:tc>
        <w:tc>
          <w:tcPr>
            <w:tcW w:w="2480" w:type="dxa"/>
            <w:shd w:val="clear" w:color="auto" w:fill="auto"/>
          </w:tcPr>
          <w:p w14:paraId="1BB1AFD5" w14:textId="77777777" w:rsidR="00035BC3" w:rsidRDefault="00035BC3" w:rsidP="00035BC3">
            <w:pPr>
              <w:keepNext/>
              <w:keepLines/>
              <w:suppressAutoHyphens/>
              <w:spacing w:after="0"/>
              <w:rPr>
                <w:rFonts w:ascii="Arial" w:hAnsi="Arial" w:cs="Arial"/>
                <w:sz w:val="18"/>
                <w:szCs w:val="20"/>
              </w:rPr>
            </w:pPr>
            <w:r>
              <w:rPr>
                <w:rFonts w:ascii="Arial" w:hAnsi="Arial" w:cs="Arial"/>
                <w:sz w:val="18"/>
                <w:szCs w:val="20"/>
              </w:rPr>
              <w:t>Revised.</w:t>
            </w:r>
          </w:p>
          <w:p w14:paraId="0AB33AB3" w14:textId="77777777" w:rsidR="00A319EA" w:rsidRPr="00A31C01" w:rsidRDefault="00A319EA" w:rsidP="00035BC3">
            <w:pPr>
              <w:keepNext/>
              <w:keepLines/>
              <w:suppressAutoHyphens/>
              <w:spacing w:after="0"/>
              <w:rPr>
                <w:rFonts w:ascii="Arial" w:hAnsi="Arial" w:cs="Arial"/>
                <w:sz w:val="18"/>
                <w:szCs w:val="20"/>
              </w:rPr>
            </w:pPr>
          </w:p>
          <w:p w14:paraId="18DFA0F9" w14:textId="77777777" w:rsidR="00035BC3" w:rsidRDefault="00035BC3" w:rsidP="00A319EA">
            <w:pPr>
              <w:keepNext/>
              <w:keepLines/>
              <w:suppressAutoHyphens/>
              <w:spacing w:after="0"/>
              <w:rPr>
                <w:rFonts w:ascii="Arial" w:hAnsi="Arial" w:cs="Arial"/>
                <w:sz w:val="18"/>
                <w:szCs w:val="20"/>
              </w:rPr>
            </w:pPr>
            <w:r w:rsidRPr="00A31C01">
              <w:rPr>
                <w:rFonts w:ascii="Arial" w:hAnsi="Arial" w:cs="Arial"/>
                <w:sz w:val="18"/>
                <w:szCs w:val="20"/>
              </w:rPr>
              <w:t xml:space="preserve">NOTE </w:t>
            </w:r>
            <w:r>
              <w:rPr>
                <w:rFonts w:ascii="Arial" w:hAnsi="Arial" w:cs="Arial"/>
                <w:sz w:val="18"/>
                <w:szCs w:val="20"/>
              </w:rPr>
              <w:t xml:space="preserve">1 (27.5.2.6.1) </w:t>
            </w:r>
            <w:r w:rsidR="00A319EA">
              <w:rPr>
                <w:rFonts w:ascii="Arial" w:hAnsi="Arial" w:cs="Arial"/>
                <w:sz w:val="18"/>
                <w:szCs w:val="20"/>
              </w:rPr>
              <w:t xml:space="preserve">is amended so </w:t>
            </w:r>
            <w:r w:rsidRPr="00A31C01">
              <w:rPr>
                <w:rFonts w:ascii="Arial" w:hAnsi="Arial" w:cs="Arial"/>
                <w:sz w:val="18"/>
                <w:szCs w:val="20"/>
              </w:rPr>
              <w:t xml:space="preserve">that if </w:t>
            </w:r>
            <w:r w:rsidR="00A319EA">
              <w:rPr>
                <w:rFonts w:ascii="Arial" w:hAnsi="Arial" w:cs="Arial"/>
                <w:sz w:val="18"/>
                <w:szCs w:val="20"/>
              </w:rPr>
              <w:t>an associated</w:t>
            </w:r>
            <w:r w:rsidRPr="00A31C01">
              <w:rPr>
                <w:rFonts w:ascii="Arial" w:hAnsi="Arial" w:cs="Arial"/>
                <w:sz w:val="18"/>
                <w:szCs w:val="20"/>
              </w:rPr>
              <w:t xml:space="preserve"> STA does not receive the RAPS, the STA does not transmit using random access RU.</w:t>
            </w:r>
          </w:p>
          <w:p w14:paraId="562F2FEC" w14:textId="77777777" w:rsidR="00A319EA" w:rsidRDefault="00A319EA" w:rsidP="00A319EA">
            <w:pPr>
              <w:keepNext/>
              <w:keepLines/>
              <w:suppressAutoHyphens/>
              <w:spacing w:after="0"/>
              <w:rPr>
                <w:rFonts w:ascii="Arial" w:hAnsi="Arial" w:cs="Arial"/>
                <w:sz w:val="18"/>
                <w:szCs w:val="20"/>
              </w:rPr>
            </w:pPr>
          </w:p>
          <w:p w14:paraId="11E66B88" w14:textId="77777777" w:rsidR="00A319EA" w:rsidRDefault="00A319EA" w:rsidP="00325021">
            <w:pPr>
              <w:keepNext/>
              <w:keepLines/>
              <w:suppressAutoHyphens/>
              <w:spacing w:after="0"/>
              <w:rPr>
                <w:rFonts w:ascii="Arial" w:hAnsi="Arial" w:cs="Arial"/>
                <w:sz w:val="18"/>
                <w:szCs w:val="20"/>
              </w:rPr>
            </w:pPr>
            <w:r>
              <w:rPr>
                <w:rFonts w:ascii="Arial" w:hAnsi="Arial" w:cs="Arial"/>
                <w:sz w:val="18"/>
                <w:szCs w:val="20"/>
              </w:rPr>
              <w:t xml:space="preserve">Default values are </w:t>
            </w:r>
            <w:r w:rsidR="009C6C55">
              <w:rPr>
                <w:rFonts w:ascii="Arial" w:hAnsi="Arial" w:cs="Arial"/>
                <w:sz w:val="18"/>
                <w:szCs w:val="20"/>
              </w:rPr>
              <w:t xml:space="preserve">only </w:t>
            </w:r>
            <w:r w:rsidRPr="00A319EA">
              <w:rPr>
                <w:rFonts w:ascii="Arial" w:hAnsi="Arial" w:cs="Arial"/>
                <w:sz w:val="18"/>
                <w:szCs w:val="20"/>
              </w:rPr>
              <w:t>provide</w:t>
            </w:r>
            <w:r>
              <w:rPr>
                <w:rFonts w:ascii="Arial" w:hAnsi="Arial" w:cs="Arial"/>
                <w:sz w:val="18"/>
                <w:szCs w:val="20"/>
              </w:rPr>
              <w:t>d</w:t>
            </w:r>
            <w:r w:rsidRPr="00A319EA">
              <w:rPr>
                <w:rFonts w:ascii="Arial" w:hAnsi="Arial" w:cs="Arial"/>
                <w:sz w:val="18"/>
                <w:szCs w:val="20"/>
              </w:rPr>
              <w:t xml:space="preserve"> </w:t>
            </w:r>
            <w:r>
              <w:rPr>
                <w:rFonts w:ascii="Arial" w:hAnsi="Arial" w:cs="Arial"/>
                <w:sz w:val="18"/>
                <w:szCs w:val="20"/>
              </w:rPr>
              <w:t xml:space="preserve">to </w:t>
            </w:r>
            <w:r w:rsidR="00325021" w:rsidRPr="00A319EA">
              <w:rPr>
                <w:rFonts w:ascii="Arial" w:hAnsi="Arial" w:cs="Arial"/>
                <w:sz w:val="18"/>
                <w:szCs w:val="20"/>
              </w:rPr>
              <w:t xml:space="preserve">unassociated </w:t>
            </w:r>
            <w:r w:rsidR="00325021">
              <w:rPr>
                <w:rFonts w:ascii="Arial" w:hAnsi="Arial" w:cs="Arial"/>
                <w:sz w:val="18"/>
                <w:szCs w:val="20"/>
              </w:rPr>
              <w:t xml:space="preserve">stations for </w:t>
            </w:r>
            <w:r>
              <w:rPr>
                <w:rFonts w:ascii="Arial" w:hAnsi="Arial" w:cs="Arial"/>
                <w:sz w:val="18"/>
                <w:szCs w:val="20"/>
              </w:rPr>
              <w:t>support</w:t>
            </w:r>
            <w:r w:rsidR="00325021">
              <w:rPr>
                <w:rFonts w:ascii="Arial" w:hAnsi="Arial" w:cs="Arial"/>
                <w:sz w:val="18"/>
                <w:szCs w:val="20"/>
              </w:rPr>
              <w:t>ing</w:t>
            </w:r>
            <w:r>
              <w:rPr>
                <w:rFonts w:ascii="Arial" w:hAnsi="Arial" w:cs="Arial"/>
                <w:sz w:val="18"/>
                <w:szCs w:val="20"/>
              </w:rPr>
              <w:t xml:space="preserve"> </w:t>
            </w:r>
            <w:r w:rsidRPr="00A319EA">
              <w:rPr>
                <w:rFonts w:ascii="Arial" w:hAnsi="Arial" w:cs="Arial"/>
                <w:sz w:val="18"/>
                <w:szCs w:val="20"/>
              </w:rPr>
              <w:t>quick registration</w:t>
            </w:r>
            <w:r w:rsidR="008C3AC2">
              <w:rPr>
                <w:rFonts w:ascii="Arial" w:hAnsi="Arial" w:cs="Arial"/>
                <w:sz w:val="18"/>
                <w:szCs w:val="20"/>
              </w:rPr>
              <w:t>, before the next TBTT (</w:t>
            </w:r>
            <w:r w:rsidRPr="00A319EA">
              <w:rPr>
                <w:rFonts w:ascii="Arial" w:hAnsi="Arial" w:cs="Arial"/>
                <w:sz w:val="18"/>
                <w:szCs w:val="20"/>
              </w:rPr>
              <w:t>default value</w:t>
            </w:r>
            <w:r>
              <w:rPr>
                <w:rFonts w:ascii="Arial" w:hAnsi="Arial" w:cs="Arial"/>
                <w:sz w:val="18"/>
                <w:szCs w:val="20"/>
              </w:rPr>
              <w:t xml:space="preserve">s </w:t>
            </w:r>
            <w:r w:rsidR="008C3AC2">
              <w:rPr>
                <w:rFonts w:ascii="Arial" w:hAnsi="Arial" w:cs="Arial"/>
                <w:sz w:val="18"/>
                <w:szCs w:val="20"/>
              </w:rPr>
              <w:t>to</w:t>
            </w:r>
            <w:r w:rsidRPr="00A319EA">
              <w:rPr>
                <w:rFonts w:ascii="Arial" w:hAnsi="Arial" w:cs="Arial"/>
                <w:sz w:val="18"/>
                <w:szCs w:val="20"/>
              </w:rPr>
              <w:t xml:space="preserve"> be erased </w:t>
            </w:r>
            <w:r w:rsidR="008C3AC2">
              <w:rPr>
                <w:rFonts w:ascii="Arial" w:hAnsi="Arial" w:cs="Arial"/>
                <w:sz w:val="18"/>
                <w:szCs w:val="20"/>
              </w:rPr>
              <w:t>when receiving R</w:t>
            </w:r>
            <w:r>
              <w:rPr>
                <w:rFonts w:ascii="Arial" w:hAnsi="Arial" w:cs="Arial"/>
                <w:sz w:val="18"/>
                <w:szCs w:val="20"/>
              </w:rPr>
              <w:t>APS</w:t>
            </w:r>
            <w:r w:rsidR="008C3AC2">
              <w:rPr>
                <w:rFonts w:ascii="Arial" w:hAnsi="Arial" w:cs="Arial"/>
                <w:sz w:val="18"/>
                <w:szCs w:val="20"/>
              </w:rPr>
              <w:t>)</w:t>
            </w:r>
            <w:r w:rsidRPr="00A319EA">
              <w:rPr>
                <w:rFonts w:ascii="Arial" w:hAnsi="Arial" w:cs="Arial"/>
                <w:sz w:val="18"/>
                <w:szCs w:val="20"/>
              </w:rPr>
              <w:t>.</w:t>
            </w:r>
          </w:p>
          <w:p w14:paraId="5D760965" w14:textId="77777777" w:rsidR="00996B14" w:rsidRDefault="00996B14" w:rsidP="00996B14">
            <w:pPr>
              <w:suppressAutoHyphens/>
              <w:spacing w:after="0"/>
              <w:rPr>
                <w:rFonts w:ascii="Arial" w:hAnsi="Arial" w:cs="Arial"/>
                <w:sz w:val="18"/>
                <w:szCs w:val="18"/>
              </w:rPr>
            </w:pPr>
          </w:p>
          <w:p w14:paraId="4FB7E917" w14:textId="2E00F0B6" w:rsidR="00996B14" w:rsidRDefault="00996B14" w:rsidP="00996B14">
            <w:pPr>
              <w:suppressAutoHyphens/>
              <w:spacing w:after="0"/>
              <w:rPr>
                <w:rFonts w:ascii="Arial" w:hAnsi="Arial" w:cs="Arial"/>
                <w:sz w:val="18"/>
                <w:szCs w:val="18"/>
              </w:rPr>
            </w:pPr>
            <w:r>
              <w:rPr>
                <w:rFonts w:ascii="Arial" w:hAnsi="Arial" w:cs="Arial"/>
                <w:sz w:val="18"/>
                <w:szCs w:val="18"/>
              </w:rPr>
              <w:t xml:space="preserve">TGax Editor to </w:t>
            </w:r>
            <w:r w:rsidRPr="00E638EC">
              <w:rPr>
                <w:rFonts w:ascii="Arial" w:hAnsi="Arial" w:cs="Arial"/>
                <w:sz w:val="18"/>
                <w:szCs w:val="18"/>
              </w:rPr>
              <w:t>make the changes to 802.11ax D1.</w:t>
            </w:r>
            <w:r>
              <w:rPr>
                <w:rFonts w:ascii="Arial" w:hAnsi="Arial" w:cs="Arial"/>
                <w:sz w:val="18"/>
                <w:szCs w:val="18"/>
              </w:rPr>
              <w:t>2</w:t>
            </w:r>
            <w:r w:rsidRPr="00E638EC">
              <w:rPr>
                <w:rFonts w:ascii="Arial" w:hAnsi="Arial" w:cs="Arial"/>
                <w:sz w:val="18"/>
                <w:szCs w:val="18"/>
              </w:rPr>
              <w:t xml:space="preserve"> as shown in 11-17/0</w:t>
            </w:r>
            <w:r w:rsidR="007A71E2">
              <w:rPr>
                <w:rFonts w:ascii="Arial" w:hAnsi="Arial" w:cs="Arial"/>
                <w:sz w:val="18"/>
                <w:szCs w:val="18"/>
              </w:rPr>
              <w:t>645</w:t>
            </w:r>
            <w:r w:rsidRPr="00E638EC">
              <w:rPr>
                <w:rFonts w:ascii="Arial" w:hAnsi="Arial" w:cs="Arial"/>
                <w:sz w:val="18"/>
                <w:szCs w:val="18"/>
              </w:rPr>
              <w:t>r0</w:t>
            </w:r>
            <w:r>
              <w:rPr>
                <w:rFonts w:ascii="Arial" w:hAnsi="Arial" w:cs="Arial"/>
                <w:sz w:val="18"/>
                <w:szCs w:val="18"/>
              </w:rPr>
              <w:t xml:space="preserve"> </w:t>
            </w:r>
            <w:r w:rsidRPr="00996B14">
              <w:rPr>
                <w:rFonts w:ascii="Arial" w:hAnsi="Arial" w:cs="Arial"/>
                <w:sz w:val="18"/>
                <w:szCs w:val="18"/>
              </w:rPr>
              <w:t>under all headings that include CID</w:t>
            </w:r>
            <w:r>
              <w:rPr>
                <w:rFonts w:ascii="Arial" w:hAnsi="Arial" w:cs="Arial"/>
                <w:sz w:val="18"/>
                <w:szCs w:val="18"/>
              </w:rPr>
              <w:t xml:space="preserve"> 7410.</w:t>
            </w:r>
          </w:p>
          <w:p w14:paraId="6B4E44CD" w14:textId="50E687FC" w:rsidR="00996B14" w:rsidRPr="008C3AC2" w:rsidRDefault="00996B14" w:rsidP="00325021">
            <w:pPr>
              <w:keepNext/>
              <w:keepLines/>
              <w:suppressAutoHyphens/>
              <w:spacing w:after="0"/>
              <w:rPr>
                <w:rFonts w:ascii="Arial" w:hAnsi="Arial" w:cs="Arial"/>
                <w:sz w:val="18"/>
                <w:szCs w:val="20"/>
              </w:rPr>
            </w:pPr>
          </w:p>
        </w:tc>
      </w:tr>
      <w:tr w:rsidR="003767BA" w:rsidRPr="001F620B" w14:paraId="216643F6" w14:textId="77777777" w:rsidTr="00810F62">
        <w:trPr>
          <w:trHeight w:val="220"/>
        </w:trPr>
        <w:tc>
          <w:tcPr>
            <w:tcW w:w="590" w:type="dxa"/>
            <w:shd w:val="clear" w:color="auto" w:fill="auto"/>
            <w:noWrap/>
          </w:tcPr>
          <w:p w14:paraId="66BBF389" w14:textId="77777777" w:rsidR="003767BA" w:rsidRPr="00770FE7" w:rsidRDefault="003767BA" w:rsidP="00810F62">
            <w:pPr>
              <w:keepLines/>
              <w:spacing w:after="0"/>
              <w:ind w:left="-45"/>
              <w:rPr>
                <w:rFonts w:ascii="Times New Roman" w:hAnsi="Times New Roman" w:cs="Times New Roman"/>
                <w:sz w:val="18"/>
                <w:szCs w:val="18"/>
              </w:rPr>
            </w:pPr>
            <w:r w:rsidRPr="009B3091">
              <w:rPr>
                <w:rFonts w:ascii="Times New Roman" w:hAnsi="Times New Roman" w:cs="Times New Roman"/>
                <w:sz w:val="18"/>
                <w:szCs w:val="18"/>
              </w:rPr>
              <w:t>7414</w:t>
            </w:r>
          </w:p>
        </w:tc>
        <w:tc>
          <w:tcPr>
            <w:tcW w:w="984" w:type="dxa"/>
          </w:tcPr>
          <w:p w14:paraId="537AC38B" w14:textId="77777777" w:rsidR="003767BA" w:rsidRPr="003C650A" w:rsidRDefault="003767BA" w:rsidP="00810F62">
            <w:pPr>
              <w:keepLines/>
              <w:spacing w:after="0"/>
              <w:ind w:right="-178"/>
              <w:rPr>
                <w:rFonts w:ascii="Times New Roman" w:hAnsi="Times New Roman" w:cs="Times New Roman"/>
                <w:sz w:val="18"/>
                <w:szCs w:val="18"/>
              </w:rPr>
            </w:pPr>
            <w:r w:rsidRPr="003C650A">
              <w:rPr>
                <w:rFonts w:ascii="Times New Roman" w:hAnsi="Times New Roman" w:cs="Times New Roman"/>
                <w:sz w:val="18"/>
                <w:szCs w:val="18"/>
              </w:rPr>
              <w:t>Lei Huang</w:t>
            </w:r>
          </w:p>
        </w:tc>
        <w:tc>
          <w:tcPr>
            <w:tcW w:w="850" w:type="dxa"/>
            <w:shd w:val="clear" w:color="auto" w:fill="auto"/>
            <w:noWrap/>
          </w:tcPr>
          <w:p w14:paraId="27AC9BE4" w14:textId="77777777" w:rsidR="003767BA" w:rsidRDefault="003767BA" w:rsidP="00810F62">
            <w:pPr>
              <w:keepLines/>
              <w:spacing w:after="0"/>
              <w:rPr>
                <w:rFonts w:ascii="Times New Roman" w:hAnsi="Times New Roman" w:cs="Times New Roman"/>
                <w:sz w:val="16"/>
                <w:szCs w:val="16"/>
              </w:rPr>
            </w:pPr>
            <w:r w:rsidRPr="001559AC">
              <w:rPr>
                <w:rFonts w:ascii="Times New Roman" w:hAnsi="Times New Roman" w:cs="Times New Roman"/>
                <w:sz w:val="16"/>
                <w:szCs w:val="16"/>
              </w:rPr>
              <w:t>27.5.2.6.2</w:t>
            </w:r>
          </w:p>
        </w:tc>
        <w:tc>
          <w:tcPr>
            <w:tcW w:w="620" w:type="dxa"/>
            <w:shd w:val="clear" w:color="auto" w:fill="auto"/>
            <w:noWrap/>
          </w:tcPr>
          <w:p w14:paraId="23E53EFD" w14:textId="77777777" w:rsidR="003767BA" w:rsidRDefault="003767BA" w:rsidP="00810F62">
            <w:pPr>
              <w:keepLines/>
              <w:spacing w:after="0"/>
              <w:rPr>
                <w:rFonts w:ascii="Times New Roman" w:hAnsi="Times New Roman" w:cs="Times New Roman"/>
                <w:sz w:val="16"/>
                <w:szCs w:val="16"/>
              </w:rPr>
            </w:pPr>
            <w:r>
              <w:rPr>
                <w:rFonts w:ascii="Times New Roman" w:hAnsi="Times New Roman" w:cs="Times New Roman"/>
                <w:sz w:val="16"/>
                <w:szCs w:val="16"/>
              </w:rPr>
              <w:t>P173L27</w:t>
            </w:r>
          </w:p>
        </w:tc>
        <w:tc>
          <w:tcPr>
            <w:tcW w:w="2635" w:type="dxa"/>
            <w:shd w:val="clear" w:color="auto" w:fill="auto"/>
            <w:noWrap/>
          </w:tcPr>
          <w:p w14:paraId="2CAE3C7D" w14:textId="77777777" w:rsidR="003767BA" w:rsidRPr="00770FE7" w:rsidRDefault="003767BA" w:rsidP="00810F62">
            <w:pPr>
              <w:keepLines/>
              <w:spacing w:after="0"/>
              <w:rPr>
                <w:rFonts w:ascii="Times New Roman" w:hAnsi="Times New Roman" w:cs="Times New Roman"/>
                <w:sz w:val="18"/>
                <w:szCs w:val="18"/>
              </w:rPr>
            </w:pPr>
            <w:r w:rsidRPr="00770FE7">
              <w:rPr>
                <w:rFonts w:ascii="Arial" w:hAnsi="Arial" w:cs="Arial"/>
                <w:sz w:val="18"/>
                <w:szCs w:val="18"/>
              </w:rPr>
              <w:t>The statement "An HE AP indicates the values of OCWmin and OCWmax in the RAPS element in a Beacon or Probe Response frame for the random access operation. OCWmax is the upper limit of OCW." is redundant since there is the similar statement in Section 27.5.2.6.1 (see L38-L43 of P172).</w:t>
            </w:r>
          </w:p>
        </w:tc>
        <w:tc>
          <w:tcPr>
            <w:tcW w:w="2635" w:type="dxa"/>
            <w:shd w:val="clear" w:color="auto" w:fill="auto"/>
            <w:noWrap/>
          </w:tcPr>
          <w:p w14:paraId="33535350" w14:textId="77777777" w:rsidR="003767BA" w:rsidRPr="00770FE7" w:rsidRDefault="003767BA" w:rsidP="00810F62">
            <w:pPr>
              <w:keepLines/>
              <w:spacing w:after="0"/>
              <w:rPr>
                <w:rFonts w:ascii="Times New Roman" w:hAnsi="Times New Roman" w:cs="Times New Roman"/>
                <w:sz w:val="18"/>
                <w:szCs w:val="18"/>
              </w:rPr>
            </w:pPr>
            <w:r w:rsidRPr="00770FE7">
              <w:rPr>
                <w:rFonts w:ascii="Arial" w:hAnsi="Arial" w:cs="Arial"/>
                <w:sz w:val="18"/>
                <w:szCs w:val="18"/>
              </w:rPr>
              <w:t>delete "An HE AP indicates the values of OCWmin and OCWmax in the RAPS element in a Beacon or Probe Response frame for the random access operation. OCWmax is the upper limit of OCW."</w:t>
            </w:r>
          </w:p>
        </w:tc>
        <w:tc>
          <w:tcPr>
            <w:tcW w:w="2480" w:type="dxa"/>
            <w:shd w:val="clear" w:color="auto" w:fill="auto"/>
          </w:tcPr>
          <w:p w14:paraId="1EAFFDFB" w14:textId="77777777" w:rsidR="003767BA" w:rsidRDefault="003767BA" w:rsidP="00810F62">
            <w:pPr>
              <w:keepLines/>
              <w:suppressAutoHyphens/>
              <w:spacing w:after="0"/>
              <w:rPr>
                <w:rFonts w:ascii="Arial" w:hAnsi="Arial" w:cs="Arial"/>
                <w:sz w:val="18"/>
                <w:szCs w:val="18"/>
              </w:rPr>
            </w:pPr>
            <w:r>
              <w:rPr>
                <w:rFonts w:ascii="Arial" w:hAnsi="Arial" w:cs="Arial"/>
                <w:sz w:val="18"/>
                <w:szCs w:val="18"/>
              </w:rPr>
              <w:t>Revised</w:t>
            </w:r>
            <w:r w:rsidRPr="00901968">
              <w:rPr>
                <w:rFonts w:ascii="Arial" w:hAnsi="Arial" w:cs="Arial"/>
                <w:sz w:val="18"/>
                <w:szCs w:val="18"/>
              </w:rPr>
              <w:t>.</w:t>
            </w:r>
          </w:p>
          <w:p w14:paraId="60AF3875" w14:textId="77777777" w:rsidR="003767BA" w:rsidRDefault="003767BA" w:rsidP="00810F62">
            <w:pPr>
              <w:keepLines/>
              <w:suppressAutoHyphens/>
              <w:spacing w:after="0"/>
              <w:rPr>
                <w:rFonts w:ascii="Arial" w:hAnsi="Arial" w:cs="Arial"/>
                <w:sz w:val="18"/>
                <w:szCs w:val="18"/>
              </w:rPr>
            </w:pPr>
          </w:p>
          <w:p w14:paraId="3D15DC23" w14:textId="77777777" w:rsidR="003767BA" w:rsidRDefault="003767BA" w:rsidP="00810F62">
            <w:pPr>
              <w:suppressAutoHyphens/>
              <w:spacing w:after="0"/>
              <w:rPr>
                <w:rFonts w:ascii="Arial" w:hAnsi="Arial" w:cs="Arial"/>
                <w:sz w:val="18"/>
                <w:szCs w:val="18"/>
              </w:rPr>
            </w:pPr>
            <w:r w:rsidRPr="00E638EC">
              <w:rPr>
                <w:rFonts w:ascii="Arial" w:hAnsi="Arial" w:cs="Arial"/>
                <w:sz w:val="18"/>
                <w:szCs w:val="18"/>
              </w:rPr>
              <w:t>Agree in principle.</w:t>
            </w:r>
          </w:p>
          <w:p w14:paraId="0AAAF951" w14:textId="77777777" w:rsidR="003767BA" w:rsidRDefault="003767BA" w:rsidP="00810F62">
            <w:pPr>
              <w:keepLines/>
              <w:suppressAutoHyphens/>
              <w:spacing w:after="0"/>
              <w:rPr>
                <w:rFonts w:ascii="Arial" w:hAnsi="Arial" w:cs="Arial"/>
                <w:sz w:val="18"/>
                <w:szCs w:val="18"/>
              </w:rPr>
            </w:pPr>
            <w:r>
              <w:rPr>
                <w:rFonts w:ascii="Arial" w:hAnsi="Arial" w:cs="Arial"/>
                <w:sz w:val="18"/>
                <w:szCs w:val="18"/>
              </w:rPr>
              <w:t>The redundant sentence on HE AP is deleted and replaced by a sentence clarifying the behavior of the HE STA.</w:t>
            </w:r>
          </w:p>
          <w:p w14:paraId="5C2B60A8" w14:textId="77777777" w:rsidR="003767BA" w:rsidRPr="00901968" w:rsidRDefault="003767BA" w:rsidP="00810F62">
            <w:pPr>
              <w:keepLines/>
              <w:suppressAutoHyphens/>
              <w:spacing w:after="0"/>
              <w:rPr>
                <w:rFonts w:ascii="Arial" w:hAnsi="Arial" w:cs="Arial"/>
                <w:sz w:val="18"/>
                <w:szCs w:val="18"/>
              </w:rPr>
            </w:pPr>
          </w:p>
          <w:p w14:paraId="0727EAC5" w14:textId="77777777" w:rsidR="003767BA" w:rsidRDefault="003767BA" w:rsidP="00810F62">
            <w:pPr>
              <w:suppressAutoHyphens/>
              <w:spacing w:after="0"/>
              <w:rPr>
                <w:rFonts w:ascii="Times New Roman" w:hAnsi="Times New Roman" w:cs="Times New Roman"/>
                <w:sz w:val="16"/>
                <w:szCs w:val="20"/>
              </w:rPr>
            </w:pPr>
            <w:r>
              <w:rPr>
                <w:rFonts w:ascii="Arial" w:hAnsi="Arial" w:cs="Arial"/>
                <w:sz w:val="18"/>
                <w:szCs w:val="18"/>
              </w:rPr>
              <w:t xml:space="preserve">TGax Editor to </w:t>
            </w:r>
            <w:r w:rsidRPr="00E638EC">
              <w:rPr>
                <w:rFonts w:ascii="Arial" w:hAnsi="Arial" w:cs="Arial"/>
                <w:sz w:val="18"/>
                <w:szCs w:val="18"/>
              </w:rPr>
              <w:t>make the changes to 802.11ax D1.</w:t>
            </w:r>
            <w:r>
              <w:rPr>
                <w:rFonts w:ascii="Arial" w:hAnsi="Arial" w:cs="Arial"/>
                <w:sz w:val="18"/>
                <w:szCs w:val="18"/>
              </w:rPr>
              <w:t>2</w:t>
            </w:r>
            <w:r w:rsidRPr="00E638EC">
              <w:rPr>
                <w:rFonts w:ascii="Arial" w:hAnsi="Arial" w:cs="Arial"/>
                <w:sz w:val="18"/>
                <w:szCs w:val="18"/>
              </w:rPr>
              <w:t xml:space="preserve"> as shown in 11-17/0</w:t>
            </w:r>
            <w:r>
              <w:rPr>
                <w:rFonts w:ascii="Arial" w:hAnsi="Arial" w:cs="Arial"/>
                <w:sz w:val="18"/>
                <w:szCs w:val="18"/>
              </w:rPr>
              <w:t>645</w:t>
            </w:r>
            <w:r w:rsidRPr="00E638EC">
              <w:rPr>
                <w:rFonts w:ascii="Arial" w:hAnsi="Arial" w:cs="Arial"/>
                <w:sz w:val="18"/>
                <w:szCs w:val="18"/>
              </w:rPr>
              <w:t>r0</w:t>
            </w:r>
            <w:r>
              <w:rPr>
                <w:rFonts w:ascii="Arial" w:hAnsi="Arial" w:cs="Arial"/>
                <w:sz w:val="18"/>
                <w:szCs w:val="18"/>
              </w:rPr>
              <w:t xml:space="preserve"> </w:t>
            </w:r>
            <w:r w:rsidRPr="00996B14">
              <w:rPr>
                <w:rFonts w:ascii="Arial" w:hAnsi="Arial" w:cs="Arial"/>
                <w:sz w:val="18"/>
                <w:szCs w:val="18"/>
              </w:rPr>
              <w:t>under all headings that include CID</w:t>
            </w:r>
            <w:r>
              <w:rPr>
                <w:rFonts w:ascii="Arial" w:hAnsi="Arial" w:cs="Arial"/>
                <w:sz w:val="18"/>
                <w:szCs w:val="18"/>
              </w:rPr>
              <w:t xml:space="preserve"> 7414.</w:t>
            </w:r>
          </w:p>
        </w:tc>
      </w:tr>
      <w:tr w:rsidR="003767BA" w:rsidRPr="001F620B" w14:paraId="25D18314" w14:textId="77777777" w:rsidTr="00810F62">
        <w:trPr>
          <w:trHeight w:val="220"/>
        </w:trPr>
        <w:tc>
          <w:tcPr>
            <w:tcW w:w="590" w:type="dxa"/>
            <w:shd w:val="clear" w:color="auto" w:fill="auto"/>
            <w:noWrap/>
          </w:tcPr>
          <w:p w14:paraId="6B49F747" w14:textId="77777777" w:rsidR="003767BA" w:rsidRPr="00770FE7" w:rsidRDefault="003767BA" w:rsidP="00810F62">
            <w:pPr>
              <w:keepLines/>
              <w:spacing w:after="0"/>
              <w:ind w:left="-45"/>
              <w:rPr>
                <w:rFonts w:ascii="Times New Roman" w:hAnsi="Times New Roman" w:cs="Times New Roman"/>
                <w:sz w:val="18"/>
                <w:szCs w:val="18"/>
              </w:rPr>
            </w:pPr>
            <w:r w:rsidRPr="00770FE7">
              <w:rPr>
                <w:rFonts w:ascii="Times New Roman" w:hAnsi="Times New Roman" w:cs="Times New Roman"/>
                <w:sz w:val="18"/>
                <w:szCs w:val="18"/>
              </w:rPr>
              <w:t>8282</w:t>
            </w:r>
          </w:p>
        </w:tc>
        <w:tc>
          <w:tcPr>
            <w:tcW w:w="984" w:type="dxa"/>
          </w:tcPr>
          <w:p w14:paraId="0FA04081" w14:textId="77777777" w:rsidR="003767BA" w:rsidRDefault="003767BA" w:rsidP="00810F62">
            <w:pPr>
              <w:keepLines/>
              <w:spacing w:after="0"/>
              <w:ind w:right="-178"/>
              <w:rPr>
                <w:rFonts w:ascii="Times New Roman" w:hAnsi="Times New Roman" w:cs="Times New Roman"/>
                <w:sz w:val="18"/>
                <w:szCs w:val="18"/>
              </w:rPr>
            </w:pPr>
            <w:r w:rsidRPr="003C650A">
              <w:rPr>
                <w:rFonts w:ascii="Times New Roman" w:hAnsi="Times New Roman" w:cs="Times New Roman"/>
                <w:sz w:val="18"/>
                <w:szCs w:val="18"/>
              </w:rPr>
              <w:t xml:space="preserve">Pascal </w:t>
            </w:r>
          </w:p>
          <w:p w14:paraId="11D742F3" w14:textId="77777777" w:rsidR="003767BA" w:rsidRPr="003C650A" w:rsidRDefault="003767BA" w:rsidP="00810F62">
            <w:pPr>
              <w:keepLines/>
              <w:spacing w:after="0"/>
              <w:ind w:right="-178"/>
              <w:rPr>
                <w:rFonts w:ascii="Times New Roman" w:hAnsi="Times New Roman" w:cs="Times New Roman"/>
                <w:sz w:val="18"/>
                <w:szCs w:val="18"/>
              </w:rPr>
            </w:pPr>
            <w:r w:rsidRPr="003C650A">
              <w:rPr>
                <w:rFonts w:ascii="Times New Roman" w:hAnsi="Times New Roman" w:cs="Times New Roman"/>
                <w:sz w:val="18"/>
                <w:szCs w:val="18"/>
              </w:rPr>
              <w:t>Viger</w:t>
            </w:r>
          </w:p>
        </w:tc>
        <w:tc>
          <w:tcPr>
            <w:tcW w:w="850" w:type="dxa"/>
            <w:shd w:val="clear" w:color="auto" w:fill="auto"/>
            <w:noWrap/>
          </w:tcPr>
          <w:p w14:paraId="0A300C98" w14:textId="77777777" w:rsidR="003767BA" w:rsidRDefault="003767BA" w:rsidP="00810F62">
            <w:pPr>
              <w:keepLines/>
              <w:spacing w:after="0"/>
              <w:rPr>
                <w:rFonts w:ascii="Times New Roman" w:hAnsi="Times New Roman" w:cs="Times New Roman"/>
                <w:sz w:val="16"/>
                <w:szCs w:val="16"/>
              </w:rPr>
            </w:pPr>
            <w:r>
              <w:rPr>
                <w:rFonts w:ascii="Times New Roman" w:hAnsi="Times New Roman" w:cs="Times New Roman"/>
                <w:sz w:val="16"/>
                <w:szCs w:val="16"/>
              </w:rPr>
              <w:t>27.5.2.6.1</w:t>
            </w:r>
          </w:p>
        </w:tc>
        <w:tc>
          <w:tcPr>
            <w:tcW w:w="620" w:type="dxa"/>
            <w:shd w:val="clear" w:color="auto" w:fill="auto"/>
            <w:noWrap/>
          </w:tcPr>
          <w:p w14:paraId="705FCC0D" w14:textId="77777777" w:rsidR="003767BA" w:rsidRDefault="003767BA" w:rsidP="00810F62">
            <w:pPr>
              <w:keepLines/>
              <w:spacing w:after="0"/>
              <w:rPr>
                <w:rFonts w:ascii="Times New Roman" w:hAnsi="Times New Roman" w:cs="Times New Roman"/>
                <w:sz w:val="16"/>
                <w:szCs w:val="16"/>
              </w:rPr>
            </w:pPr>
            <w:r>
              <w:rPr>
                <w:rFonts w:ascii="Times New Roman" w:hAnsi="Times New Roman" w:cs="Times New Roman"/>
                <w:sz w:val="16"/>
                <w:szCs w:val="16"/>
              </w:rPr>
              <w:t>P172L45</w:t>
            </w:r>
          </w:p>
        </w:tc>
        <w:tc>
          <w:tcPr>
            <w:tcW w:w="2635" w:type="dxa"/>
            <w:shd w:val="clear" w:color="auto" w:fill="auto"/>
            <w:noWrap/>
          </w:tcPr>
          <w:p w14:paraId="26240EB4" w14:textId="77777777" w:rsidR="003767BA" w:rsidRPr="00770FE7" w:rsidRDefault="003767BA" w:rsidP="00810F62">
            <w:pPr>
              <w:keepLines/>
              <w:spacing w:after="0"/>
              <w:rPr>
                <w:rFonts w:ascii="Times New Roman" w:hAnsi="Times New Roman" w:cs="Times New Roman"/>
                <w:sz w:val="18"/>
                <w:szCs w:val="18"/>
              </w:rPr>
            </w:pPr>
            <w:r w:rsidRPr="00770FE7">
              <w:rPr>
                <w:rFonts w:ascii="Arial" w:hAnsi="Arial" w:cs="Arial"/>
                <w:sz w:val="18"/>
                <w:szCs w:val="18"/>
              </w:rPr>
              <w:t>HE STA shall use the most recently RAPS element, but this element should be received from the intended AP !</w:t>
            </w:r>
          </w:p>
        </w:tc>
        <w:tc>
          <w:tcPr>
            <w:tcW w:w="2635" w:type="dxa"/>
            <w:shd w:val="clear" w:color="auto" w:fill="auto"/>
            <w:noWrap/>
          </w:tcPr>
          <w:p w14:paraId="5054CC28" w14:textId="77777777" w:rsidR="003767BA" w:rsidRPr="00770FE7" w:rsidRDefault="003767BA" w:rsidP="00810F62">
            <w:pPr>
              <w:keepLines/>
              <w:spacing w:after="0"/>
              <w:rPr>
                <w:rFonts w:ascii="Times New Roman" w:hAnsi="Times New Roman" w:cs="Times New Roman"/>
                <w:sz w:val="18"/>
                <w:szCs w:val="18"/>
              </w:rPr>
            </w:pPr>
            <w:r w:rsidRPr="00770FE7">
              <w:rPr>
                <w:rFonts w:ascii="Arial" w:hAnsi="Arial" w:cs="Arial"/>
                <w:sz w:val="18"/>
                <w:szCs w:val="18"/>
              </w:rPr>
              <w:t>Modify the sentence of 4th pa</w:t>
            </w:r>
            <w:r>
              <w:rPr>
                <w:rFonts w:ascii="Arial" w:hAnsi="Arial" w:cs="Arial"/>
                <w:sz w:val="18"/>
                <w:szCs w:val="18"/>
              </w:rPr>
              <w:t>r</w:t>
            </w:r>
            <w:r w:rsidRPr="00770FE7">
              <w:rPr>
                <w:rFonts w:ascii="Arial" w:hAnsi="Arial" w:cs="Arial"/>
                <w:sz w:val="18"/>
                <w:szCs w:val="18"/>
              </w:rPr>
              <w:t>agraph:</w:t>
            </w:r>
            <w:r>
              <w:rPr>
                <w:rFonts w:ascii="Arial" w:hAnsi="Arial" w:cs="Arial"/>
                <w:sz w:val="18"/>
                <w:szCs w:val="18"/>
              </w:rPr>
              <w:t xml:space="preserve"> </w:t>
            </w:r>
            <w:r w:rsidRPr="00770FE7">
              <w:rPr>
                <w:rFonts w:ascii="Arial" w:hAnsi="Arial" w:cs="Arial"/>
                <w:sz w:val="18"/>
                <w:szCs w:val="18"/>
              </w:rPr>
              <w:t>"An HE STA shall use the OCWmin and OCWmax values indicated in the RAPS element within Beacon or Probe Response frames most recently received by the AP emitting the Trigger Frame, regardless of the access category...".</w:t>
            </w:r>
          </w:p>
        </w:tc>
        <w:tc>
          <w:tcPr>
            <w:tcW w:w="2480" w:type="dxa"/>
            <w:shd w:val="clear" w:color="auto" w:fill="auto"/>
          </w:tcPr>
          <w:p w14:paraId="60290048" w14:textId="77777777" w:rsidR="003767BA" w:rsidRDefault="003767BA" w:rsidP="00810F62">
            <w:pPr>
              <w:suppressAutoHyphens/>
              <w:spacing w:after="0"/>
              <w:rPr>
                <w:rFonts w:ascii="Arial" w:hAnsi="Arial" w:cs="Arial"/>
                <w:sz w:val="18"/>
                <w:szCs w:val="18"/>
              </w:rPr>
            </w:pPr>
            <w:r>
              <w:rPr>
                <w:rFonts w:ascii="Arial" w:hAnsi="Arial" w:cs="Arial"/>
                <w:sz w:val="18"/>
                <w:szCs w:val="18"/>
              </w:rPr>
              <w:t>Revised</w:t>
            </w:r>
            <w:r w:rsidRPr="00901968">
              <w:rPr>
                <w:rFonts w:ascii="Arial" w:hAnsi="Arial" w:cs="Arial"/>
                <w:sz w:val="18"/>
                <w:szCs w:val="18"/>
              </w:rPr>
              <w:t>.</w:t>
            </w:r>
          </w:p>
          <w:p w14:paraId="1FFCBD9F" w14:textId="77777777" w:rsidR="003767BA" w:rsidRDefault="003767BA" w:rsidP="00810F62">
            <w:pPr>
              <w:suppressAutoHyphens/>
              <w:spacing w:after="0"/>
              <w:rPr>
                <w:rFonts w:ascii="Arial" w:hAnsi="Arial" w:cs="Arial"/>
                <w:sz w:val="18"/>
                <w:szCs w:val="18"/>
              </w:rPr>
            </w:pPr>
            <w:r>
              <w:rPr>
                <w:rFonts w:ascii="Arial" w:hAnsi="Arial" w:cs="Arial"/>
                <w:sz w:val="18"/>
                <w:szCs w:val="18"/>
              </w:rPr>
              <w:t xml:space="preserve">Agree in principle. The proposed changes included in the current document clarify the obtaining rules of the OCWmin and OCWmax values </w:t>
            </w:r>
          </w:p>
          <w:p w14:paraId="3E035314" w14:textId="77777777" w:rsidR="003767BA" w:rsidRPr="00901968" w:rsidRDefault="003767BA" w:rsidP="00810F62">
            <w:pPr>
              <w:suppressAutoHyphens/>
              <w:spacing w:after="0"/>
              <w:rPr>
                <w:rFonts w:ascii="Arial" w:hAnsi="Arial" w:cs="Arial"/>
                <w:sz w:val="18"/>
                <w:szCs w:val="18"/>
              </w:rPr>
            </w:pPr>
          </w:p>
          <w:p w14:paraId="209709B3" w14:textId="77777777" w:rsidR="003767BA" w:rsidRDefault="003767BA" w:rsidP="00810F62">
            <w:pPr>
              <w:suppressAutoHyphens/>
              <w:spacing w:after="0"/>
              <w:rPr>
                <w:rFonts w:ascii="Arial" w:hAnsi="Arial" w:cs="Arial"/>
                <w:sz w:val="18"/>
                <w:szCs w:val="18"/>
              </w:rPr>
            </w:pPr>
            <w:r>
              <w:rPr>
                <w:rFonts w:ascii="Arial" w:hAnsi="Arial" w:cs="Arial"/>
                <w:sz w:val="18"/>
                <w:szCs w:val="18"/>
              </w:rPr>
              <w:t xml:space="preserve">TGax Editor to </w:t>
            </w:r>
            <w:r w:rsidRPr="00E638EC">
              <w:rPr>
                <w:rFonts w:ascii="Arial" w:hAnsi="Arial" w:cs="Arial"/>
                <w:sz w:val="18"/>
                <w:szCs w:val="18"/>
              </w:rPr>
              <w:t>make the changes to 802.11ax D1.</w:t>
            </w:r>
            <w:r>
              <w:rPr>
                <w:rFonts w:ascii="Arial" w:hAnsi="Arial" w:cs="Arial"/>
                <w:sz w:val="18"/>
                <w:szCs w:val="18"/>
              </w:rPr>
              <w:t>2</w:t>
            </w:r>
            <w:r w:rsidRPr="00E638EC">
              <w:rPr>
                <w:rFonts w:ascii="Arial" w:hAnsi="Arial" w:cs="Arial"/>
                <w:sz w:val="18"/>
                <w:szCs w:val="18"/>
              </w:rPr>
              <w:t xml:space="preserve"> as shown in 11-17/0</w:t>
            </w:r>
            <w:r>
              <w:rPr>
                <w:rFonts w:ascii="Arial" w:hAnsi="Arial" w:cs="Arial"/>
                <w:sz w:val="18"/>
                <w:szCs w:val="18"/>
              </w:rPr>
              <w:t>645</w:t>
            </w:r>
            <w:r w:rsidRPr="00E638EC">
              <w:rPr>
                <w:rFonts w:ascii="Arial" w:hAnsi="Arial" w:cs="Arial"/>
                <w:sz w:val="18"/>
                <w:szCs w:val="18"/>
              </w:rPr>
              <w:t>r0</w:t>
            </w:r>
            <w:r>
              <w:rPr>
                <w:rFonts w:ascii="Arial" w:hAnsi="Arial" w:cs="Arial"/>
                <w:sz w:val="18"/>
                <w:szCs w:val="18"/>
              </w:rPr>
              <w:t xml:space="preserve"> </w:t>
            </w:r>
            <w:r w:rsidRPr="00996B14">
              <w:rPr>
                <w:rFonts w:ascii="Arial" w:hAnsi="Arial" w:cs="Arial"/>
                <w:sz w:val="18"/>
                <w:szCs w:val="18"/>
              </w:rPr>
              <w:t>under all headings that include CID</w:t>
            </w:r>
            <w:r>
              <w:rPr>
                <w:rFonts w:ascii="Arial" w:hAnsi="Arial" w:cs="Arial"/>
                <w:sz w:val="18"/>
                <w:szCs w:val="18"/>
              </w:rPr>
              <w:t xml:space="preserve"> 8282.</w:t>
            </w:r>
          </w:p>
          <w:p w14:paraId="5D5BCCED" w14:textId="77777777" w:rsidR="003767BA" w:rsidRDefault="003767BA" w:rsidP="00810F62">
            <w:pPr>
              <w:keepLines/>
              <w:suppressAutoHyphens/>
              <w:spacing w:after="0"/>
              <w:rPr>
                <w:rFonts w:ascii="Times New Roman" w:hAnsi="Times New Roman" w:cs="Times New Roman"/>
                <w:sz w:val="16"/>
                <w:szCs w:val="20"/>
              </w:rPr>
            </w:pPr>
          </w:p>
        </w:tc>
      </w:tr>
      <w:tr w:rsidR="00770FE7" w:rsidRPr="001F620B" w14:paraId="166ED98A" w14:textId="77777777" w:rsidTr="00FF0AB4">
        <w:trPr>
          <w:trHeight w:val="220"/>
        </w:trPr>
        <w:tc>
          <w:tcPr>
            <w:tcW w:w="590" w:type="dxa"/>
            <w:shd w:val="clear" w:color="auto" w:fill="auto"/>
            <w:noWrap/>
          </w:tcPr>
          <w:p w14:paraId="3ADAC7C9" w14:textId="77777777" w:rsidR="00770FE7" w:rsidRPr="00770FE7" w:rsidRDefault="00770FE7" w:rsidP="00035BC3">
            <w:pPr>
              <w:keepNext/>
              <w:keepLines/>
              <w:spacing w:after="0"/>
              <w:ind w:left="-45"/>
              <w:rPr>
                <w:rFonts w:ascii="Times New Roman" w:hAnsi="Times New Roman" w:cs="Times New Roman"/>
                <w:sz w:val="18"/>
                <w:szCs w:val="18"/>
              </w:rPr>
            </w:pPr>
            <w:r w:rsidRPr="009B3091">
              <w:rPr>
                <w:rFonts w:ascii="Times New Roman" w:hAnsi="Times New Roman" w:cs="Times New Roman"/>
                <w:sz w:val="18"/>
                <w:szCs w:val="18"/>
              </w:rPr>
              <w:lastRenderedPageBreak/>
              <w:t>8300</w:t>
            </w:r>
          </w:p>
        </w:tc>
        <w:tc>
          <w:tcPr>
            <w:tcW w:w="984" w:type="dxa"/>
          </w:tcPr>
          <w:p w14:paraId="57E16AEA" w14:textId="77777777" w:rsidR="00287930" w:rsidRDefault="00287930" w:rsidP="00035BC3">
            <w:pPr>
              <w:keepNext/>
              <w:keepLines/>
              <w:spacing w:after="0"/>
              <w:ind w:right="-178"/>
              <w:rPr>
                <w:rFonts w:ascii="Times New Roman" w:hAnsi="Times New Roman" w:cs="Times New Roman"/>
                <w:sz w:val="18"/>
                <w:szCs w:val="18"/>
              </w:rPr>
            </w:pPr>
            <w:r>
              <w:rPr>
                <w:rFonts w:ascii="Times New Roman" w:hAnsi="Times New Roman" w:cs="Times New Roman"/>
                <w:sz w:val="18"/>
                <w:szCs w:val="18"/>
              </w:rPr>
              <w:t>Patrice</w:t>
            </w:r>
          </w:p>
          <w:p w14:paraId="762F48BA" w14:textId="7DCF6EF1" w:rsidR="00770FE7" w:rsidRPr="003C650A" w:rsidRDefault="00287930" w:rsidP="00035BC3">
            <w:pPr>
              <w:keepNext/>
              <w:keepLines/>
              <w:spacing w:after="0"/>
              <w:ind w:right="-178"/>
              <w:rPr>
                <w:rFonts w:ascii="Times New Roman" w:hAnsi="Times New Roman" w:cs="Times New Roman"/>
                <w:sz w:val="18"/>
                <w:szCs w:val="18"/>
              </w:rPr>
            </w:pPr>
            <w:r>
              <w:rPr>
                <w:rFonts w:ascii="Times New Roman" w:hAnsi="Times New Roman" w:cs="Times New Roman"/>
                <w:sz w:val="18"/>
                <w:szCs w:val="18"/>
              </w:rPr>
              <w:t>Ne</w:t>
            </w:r>
            <w:r w:rsidR="00A31C01" w:rsidRPr="00A31C01">
              <w:rPr>
                <w:rFonts w:ascii="Times New Roman" w:hAnsi="Times New Roman" w:cs="Times New Roman"/>
                <w:sz w:val="18"/>
                <w:szCs w:val="18"/>
              </w:rPr>
              <w:t>zou</w:t>
            </w:r>
          </w:p>
        </w:tc>
        <w:tc>
          <w:tcPr>
            <w:tcW w:w="850" w:type="dxa"/>
            <w:shd w:val="clear" w:color="auto" w:fill="auto"/>
            <w:noWrap/>
          </w:tcPr>
          <w:p w14:paraId="0F05F831" w14:textId="77777777" w:rsidR="00770FE7" w:rsidRPr="00E1518A" w:rsidRDefault="00770FE7" w:rsidP="00035BC3">
            <w:pPr>
              <w:keepNext/>
              <w:keepLines/>
              <w:spacing w:after="0"/>
              <w:rPr>
                <w:rFonts w:ascii="Times New Roman" w:hAnsi="Times New Roman" w:cs="Times New Roman"/>
                <w:sz w:val="16"/>
                <w:szCs w:val="16"/>
              </w:rPr>
            </w:pPr>
            <w:r>
              <w:rPr>
                <w:rFonts w:ascii="Times New Roman" w:hAnsi="Times New Roman" w:cs="Times New Roman"/>
                <w:sz w:val="16"/>
                <w:szCs w:val="16"/>
              </w:rPr>
              <w:t>27.5.2.6.1</w:t>
            </w:r>
          </w:p>
        </w:tc>
        <w:tc>
          <w:tcPr>
            <w:tcW w:w="620" w:type="dxa"/>
            <w:shd w:val="clear" w:color="auto" w:fill="auto"/>
            <w:noWrap/>
          </w:tcPr>
          <w:p w14:paraId="730F2393" w14:textId="77777777" w:rsidR="00770FE7" w:rsidRDefault="00770FE7" w:rsidP="00035BC3">
            <w:pPr>
              <w:keepNext/>
              <w:keepLines/>
              <w:spacing w:after="0"/>
              <w:rPr>
                <w:rFonts w:ascii="Times New Roman" w:hAnsi="Times New Roman" w:cs="Times New Roman"/>
                <w:sz w:val="16"/>
                <w:szCs w:val="16"/>
              </w:rPr>
            </w:pPr>
            <w:r>
              <w:rPr>
                <w:rFonts w:ascii="Times New Roman" w:hAnsi="Times New Roman" w:cs="Times New Roman"/>
                <w:sz w:val="16"/>
                <w:szCs w:val="16"/>
              </w:rPr>
              <w:t>P172L49</w:t>
            </w:r>
          </w:p>
        </w:tc>
        <w:tc>
          <w:tcPr>
            <w:tcW w:w="2635" w:type="dxa"/>
            <w:shd w:val="clear" w:color="auto" w:fill="auto"/>
            <w:noWrap/>
          </w:tcPr>
          <w:p w14:paraId="26D4ABF3" w14:textId="11D81C98" w:rsidR="00770FE7" w:rsidRPr="00770FE7" w:rsidRDefault="00770FE7" w:rsidP="00035BC3">
            <w:pPr>
              <w:keepNext/>
              <w:keepLines/>
              <w:spacing w:after="0"/>
              <w:rPr>
                <w:rFonts w:ascii="Times New Roman" w:hAnsi="Times New Roman" w:cs="Times New Roman"/>
                <w:sz w:val="18"/>
                <w:szCs w:val="18"/>
              </w:rPr>
            </w:pPr>
            <w:r w:rsidRPr="00770FE7">
              <w:rPr>
                <w:rFonts w:ascii="Arial" w:hAnsi="Arial" w:cs="Arial"/>
                <w:sz w:val="18"/>
                <w:szCs w:val="18"/>
              </w:rPr>
              <w:t>An AP only "may" include RAPS element even</w:t>
            </w:r>
            <w:r w:rsidR="00287930">
              <w:rPr>
                <w:rFonts w:ascii="Arial" w:hAnsi="Arial" w:cs="Arial"/>
                <w:sz w:val="18"/>
                <w:szCs w:val="18"/>
              </w:rPr>
              <w:t xml:space="preserve"> </w:t>
            </w:r>
            <w:r w:rsidRPr="00770FE7">
              <w:rPr>
                <w:rFonts w:ascii="Arial" w:hAnsi="Arial" w:cs="Arial"/>
                <w:sz w:val="18"/>
                <w:szCs w:val="18"/>
              </w:rPr>
              <w:t>if UL OFDMA-based random access is unable. How can the STA set OCWmin and OCWmax itse</w:t>
            </w:r>
            <w:r w:rsidR="00287930">
              <w:rPr>
                <w:rFonts w:ascii="Arial" w:hAnsi="Arial" w:cs="Arial"/>
                <w:sz w:val="18"/>
                <w:szCs w:val="18"/>
              </w:rPr>
              <w:t>lf if no RAPS is sent by the AP</w:t>
            </w:r>
            <w:r w:rsidRPr="00770FE7">
              <w:rPr>
                <w:rFonts w:ascii="Arial" w:hAnsi="Arial" w:cs="Arial"/>
                <w:sz w:val="18"/>
                <w:szCs w:val="18"/>
              </w:rPr>
              <w:t>?</w:t>
            </w:r>
          </w:p>
        </w:tc>
        <w:tc>
          <w:tcPr>
            <w:tcW w:w="2635" w:type="dxa"/>
            <w:shd w:val="clear" w:color="auto" w:fill="auto"/>
            <w:noWrap/>
          </w:tcPr>
          <w:p w14:paraId="47D55255" w14:textId="77777777" w:rsidR="00770FE7" w:rsidRPr="00770FE7" w:rsidRDefault="00770FE7" w:rsidP="00035BC3">
            <w:pPr>
              <w:keepNext/>
              <w:keepLines/>
              <w:spacing w:after="0"/>
              <w:rPr>
                <w:rFonts w:ascii="Times New Roman" w:hAnsi="Times New Roman" w:cs="Times New Roman"/>
                <w:sz w:val="18"/>
                <w:szCs w:val="18"/>
              </w:rPr>
            </w:pPr>
            <w:r w:rsidRPr="00770FE7">
              <w:rPr>
                <w:rFonts w:ascii="Arial" w:hAnsi="Arial" w:cs="Arial"/>
                <w:sz w:val="18"/>
                <w:szCs w:val="18"/>
              </w:rPr>
              <w:t>A non-AP STA must define default values for OCWmin and OCWmax</w:t>
            </w:r>
          </w:p>
        </w:tc>
        <w:tc>
          <w:tcPr>
            <w:tcW w:w="2480" w:type="dxa"/>
            <w:shd w:val="clear" w:color="auto" w:fill="auto"/>
          </w:tcPr>
          <w:p w14:paraId="2F7BCFC1" w14:textId="3BDDE65F" w:rsidR="00E30620" w:rsidRDefault="00E30620" w:rsidP="00A319EA">
            <w:pPr>
              <w:suppressAutoHyphens/>
              <w:spacing w:after="0"/>
              <w:rPr>
                <w:rFonts w:ascii="Arial" w:hAnsi="Arial" w:cs="Arial"/>
                <w:i/>
                <w:sz w:val="18"/>
                <w:szCs w:val="20"/>
              </w:rPr>
            </w:pPr>
            <w:r>
              <w:rPr>
                <w:rFonts w:ascii="Arial" w:hAnsi="Arial" w:cs="Arial"/>
                <w:i/>
                <w:sz w:val="18"/>
                <w:szCs w:val="20"/>
              </w:rPr>
              <w:t>Revised</w:t>
            </w:r>
          </w:p>
          <w:p w14:paraId="5DC4648A" w14:textId="12F715D2" w:rsidR="00A319EA" w:rsidRPr="00E30620" w:rsidRDefault="00E30620" w:rsidP="00A319EA">
            <w:pPr>
              <w:suppressAutoHyphens/>
              <w:spacing w:after="0"/>
              <w:rPr>
                <w:rFonts w:ascii="Arial" w:hAnsi="Arial" w:cs="Arial"/>
                <w:sz w:val="18"/>
                <w:szCs w:val="20"/>
                <w:highlight w:val="yellow"/>
              </w:rPr>
            </w:pPr>
            <w:r>
              <w:rPr>
                <w:rFonts w:ascii="Arial" w:hAnsi="Arial" w:cs="Arial"/>
                <w:i/>
                <w:sz w:val="18"/>
                <w:szCs w:val="20"/>
              </w:rPr>
              <w:t>Comment very similar to previous CID</w:t>
            </w:r>
            <w:r w:rsidR="00A319EA" w:rsidRPr="00DE00CC">
              <w:rPr>
                <w:rFonts w:ascii="Arial" w:hAnsi="Arial" w:cs="Arial"/>
                <w:i/>
                <w:sz w:val="18"/>
                <w:szCs w:val="20"/>
              </w:rPr>
              <w:t>#7410</w:t>
            </w:r>
            <w:r w:rsidR="00A319EA" w:rsidRPr="00DE00CC">
              <w:rPr>
                <w:rFonts w:ascii="Arial" w:hAnsi="Arial" w:cs="Arial"/>
                <w:sz w:val="18"/>
                <w:szCs w:val="20"/>
              </w:rPr>
              <w:t>.</w:t>
            </w:r>
          </w:p>
          <w:p w14:paraId="5251DDEB" w14:textId="0548A826" w:rsidR="00A319EA" w:rsidRPr="009C6A08" w:rsidRDefault="00A319EA" w:rsidP="00A319EA">
            <w:pPr>
              <w:suppressAutoHyphens/>
              <w:spacing w:after="0"/>
              <w:rPr>
                <w:rFonts w:ascii="Arial" w:hAnsi="Arial" w:cs="Arial"/>
                <w:sz w:val="18"/>
                <w:szCs w:val="20"/>
              </w:rPr>
            </w:pPr>
            <w:r>
              <w:rPr>
                <w:rFonts w:ascii="Arial" w:hAnsi="Arial" w:cs="Arial"/>
                <w:sz w:val="18"/>
                <w:szCs w:val="20"/>
              </w:rPr>
              <w:t>as per #7410 resolution</w:t>
            </w:r>
            <w:r w:rsidRPr="009C6A08">
              <w:rPr>
                <w:rFonts w:ascii="Arial" w:hAnsi="Arial" w:cs="Arial"/>
                <w:sz w:val="18"/>
                <w:szCs w:val="20"/>
              </w:rPr>
              <w:t>.</w:t>
            </w:r>
          </w:p>
          <w:p w14:paraId="29BB6DC5" w14:textId="77777777" w:rsidR="00770FE7" w:rsidRDefault="00770FE7" w:rsidP="00035BC3">
            <w:pPr>
              <w:keepNext/>
              <w:keepLines/>
              <w:suppressAutoHyphens/>
              <w:spacing w:after="0"/>
              <w:rPr>
                <w:rFonts w:ascii="Times New Roman" w:hAnsi="Times New Roman" w:cs="Times New Roman"/>
                <w:sz w:val="16"/>
                <w:szCs w:val="20"/>
              </w:rPr>
            </w:pPr>
          </w:p>
        </w:tc>
      </w:tr>
      <w:tr w:rsidR="00790EBD" w:rsidRPr="001F620B" w14:paraId="60AF3386" w14:textId="77777777" w:rsidTr="00FF0AB4">
        <w:trPr>
          <w:trHeight w:val="220"/>
        </w:trPr>
        <w:tc>
          <w:tcPr>
            <w:tcW w:w="590" w:type="dxa"/>
            <w:shd w:val="clear" w:color="auto" w:fill="auto"/>
            <w:noWrap/>
          </w:tcPr>
          <w:p w14:paraId="34B942BE" w14:textId="6B9128D2" w:rsidR="00790EBD" w:rsidRPr="009B3091" w:rsidRDefault="00790EBD" w:rsidP="00790EBD">
            <w:pPr>
              <w:keepNext/>
              <w:keepLines/>
              <w:spacing w:after="0"/>
              <w:ind w:left="-45"/>
              <w:rPr>
                <w:rFonts w:ascii="Times New Roman" w:hAnsi="Times New Roman" w:cs="Times New Roman"/>
                <w:sz w:val="18"/>
                <w:szCs w:val="18"/>
              </w:rPr>
            </w:pPr>
            <w:r w:rsidRPr="00790EBD">
              <w:rPr>
                <w:rFonts w:ascii="Times New Roman" w:hAnsi="Times New Roman" w:cs="Times New Roman"/>
                <w:sz w:val="18"/>
                <w:szCs w:val="18"/>
              </w:rPr>
              <w:t>8557</w:t>
            </w:r>
          </w:p>
        </w:tc>
        <w:tc>
          <w:tcPr>
            <w:tcW w:w="984" w:type="dxa"/>
          </w:tcPr>
          <w:p w14:paraId="424235C9" w14:textId="3AD80117" w:rsidR="00790EBD" w:rsidRDefault="00790EBD" w:rsidP="00790EBD">
            <w:pPr>
              <w:keepNext/>
              <w:keepLines/>
              <w:spacing w:after="0"/>
              <w:ind w:right="-178"/>
              <w:rPr>
                <w:rFonts w:ascii="Times New Roman" w:hAnsi="Times New Roman" w:cs="Times New Roman"/>
                <w:sz w:val="18"/>
                <w:szCs w:val="18"/>
              </w:rPr>
            </w:pPr>
            <w:r w:rsidRPr="00790EBD">
              <w:rPr>
                <w:rFonts w:ascii="Times New Roman" w:hAnsi="Times New Roman" w:cs="Times New Roman"/>
                <w:sz w:val="18"/>
                <w:szCs w:val="18"/>
              </w:rPr>
              <w:t>Rojan Chitrakar</w:t>
            </w:r>
          </w:p>
        </w:tc>
        <w:tc>
          <w:tcPr>
            <w:tcW w:w="850" w:type="dxa"/>
            <w:shd w:val="clear" w:color="auto" w:fill="auto"/>
            <w:noWrap/>
          </w:tcPr>
          <w:p w14:paraId="011633CB" w14:textId="154A9994" w:rsidR="00790EBD" w:rsidRDefault="00790EBD" w:rsidP="00790EBD">
            <w:pPr>
              <w:keepNext/>
              <w:keepLines/>
              <w:spacing w:after="0"/>
              <w:rPr>
                <w:rFonts w:ascii="Times New Roman" w:hAnsi="Times New Roman" w:cs="Times New Roman"/>
                <w:sz w:val="16"/>
                <w:szCs w:val="16"/>
              </w:rPr>
            </w:pPr>
            <w:r>
              <w:rPr>
                <w:rFonts w:ascii="Times New Roman" w:hAnsi="Times New Roman" w:cs="Times New Roman"/>
                <w:sz w:val="16"/>
                <w:szCs w:val="16"/>
              </w:rPr>
              <w:t>27.5.2.6.1</w:t>
            </w:r>
          </w:p>
        </w:tc>
        <w:tc>
          <w:tcPr>
            <w:tcW w:w="620" w:type="dxa"/>
            <w:shd w:val="clear" w:color="auto" w:fill="auto"/>
            <w:noWrap/>
          </w:tcPr>
          <w:p w14:paraId="69F272B8" w14:textId="77777777" w:rsidR="00790EBD" w:rsidRDefault="00790EBD" w:rsidP="00790EBD">
            <w:pPr>
              <w:keepNext/>
              <w:keepLines/>
              <w:spacing w:after="0"/>
              <w:rPr>
                <w:rFonts w:ascii="Times New Roman" w:hAnsi="Times New Roman" w:cs="Times New Roman"/>
                <w:sz w:val="16"/>
                <w:szCs w:val="16"/>
              </w:rPr>
            </w:pPr>
            <w:r>
              <w:rPr>
                <w:rFonts w:ascii="Times New Roman" w:hAnsi="Times New Roman" w:cs="Times New Roman"/>
                <w:sz w:val="16"/>
                <w:szCs w:val="16"/>
              </w:rPr>
              <w:t>P172</w:t>
            </w:r>
          </w:p>
          <w:p w14:paraId="4BCDA912" w14:textId="35D3B8B1" w:rsidR="00790EBD" w:rsidRDefault="00790EBD" w:rsidP="00790EBD">
            <w:pPr>
              <w:keepNext/>
              <w:keepLines/>
              <w:spacing w:after="0"/>
              <w:rPr>
                <w:rFonts w:ascii="Times New Roman" w:hAnsi="Times New Roman" w:cs="Times New Roman"/>
                <w:sz w:val="16"/>
                <w:szCs w:val="16"/>
              </w:rPr>
            </w:pPr>
            <w:r>
              <w:rPr>
                <w:rFonts w:ascii="Times New Roman" w:hAnsi="Times New Roman" w:cs="Times New Roman"/>
                <w:sz w:val="16"/>
                <w:szCs w:val="16"/>
              </w:rPr>
              <w:t>L33</w:t>
            </w:r>
          </w:p>
        </w:tc>
        <w:tc>
          <w:tcPr>
            <w:tcW w:w="2635" w:type="dxa"/>
            <w:shd w:val="clear" w:color="auto" w:fill="auto"/>
            <w:noWrap/>
          </w:tcPr>
          <w:p w14:paraId="2BDBE578" w14:textId="14D3C183" w:rsidR="00790EBD" w:rsidRPr="00770FE7" w:rsidRDefault="00790EBD" w:rsidP="00790EBD">
            <w:pPr>
              <w:keepNext/>
              <w:keepLines/>
              <w:spacing w:after="0"/>
              <w:rPr>
                <w:rFonts w:ascii="Arial" w:hAnsi="Arial" w:cs="Arial"/>
                <w:sz w:val="18"/>
                <w:szCs w:val="18"/>
              </w:rPr>
            </w:pPr>
            <w:r w:rsidRPr="00790EBD">
              <w:rPr>
                <w:rFonts w:ascii="Arial" w:hAnsi="Arial" w:cs="Arial"/>
                <w:sz w:val="18"/>
                <w:szCs w:val="18"/>
              </w:rPr>
              <w:t>STAs with limited/inaccurate transmission power adjustment capabilities may not be able to accurately match the "Target RSSI" level specified in the Trigger Frame. This may cause large differences in the received power among STAs, leading to severe Multi-User Interference (MUI). As an example, an STA located very close to the AP may cause high RSSI at the AP even at minimum transmission power. This issue would be even more serious in the case of random access since the AP cannot know which STAs will actually transmit.</w:t>
            </w:r>
          </w:p>
        </w:tc>
        <w:tc>
          <w:tcPr>
            <w:tcW w:w="2635" w:type="dxa"/>
            <w:shd w:val="clear" w:color="auto" w:fill="auto"/>
            <w:noWrap/>
          </w:tcPr>
          <w:p w14:paraId="2DFEE7F0" w14:textId="1AB38D32" w:rsidR="00790EBD" w:rsidRPr="00770FE7" w:rsidRDefault="00790EBD" w:rsidP="00790EBD">
            <w:pPr>
              <w:keepNext/>
              <w:keepLines/>
              <w:spacing w:after="0"/>
              <w:rPr>
                <w:rFonts w:ascii="Arial" w:hAnsi="Arial" w:cs="Arial"/>
                <w:sz w:val="18"/>
                <w:szCs w:val="18"/>
              </w:rPr>
            </w:pPr>
            <w:r w:rsidRPr="00790EBD">
              <w:rPr>
                <w:rFonts w:ascii="Arial" w:hAnsi="Arial" w:cs="Arial"/>
                <w:sz w:val="18"/>
                <w:szCs w:val="18"/>
              </w:rPr>
              <w:t>In order to enable the AP to reduce the chances of Multi-User Interference (MUI), aside from AID = 0, add two more special AIDs to identify RUs for random access with some restrictions as below:</w:t>
            </w:r>
            <w:r w:rsidRPr="00790EBD">
              <w:rPr>
                <w:rFonts w:ascii="Arial" w:hAnsi="Arial" w:cs="Arial"/>
                <w:sz w:val="18"/>
                <w:szCs w:val="18"/>
              </w:rPr>
              <w:br/>
              <w:t>AID = 2008: Only STAs whose estimated received signal power at the AP does not exceed the "Target RSSI" specified in the Trigger frame, when the STA transmits at the transmit power level calculated as per Eqn. 28-118, may transmit on the RU.</w:t>
            </w:r>
            <w:r w:rsidRPr="00790EBD">
              <w:rPr>
                <w:rFonts w:ascii="Arial" w:hAnsi="Arial" w:cs="Arial"/>
                <w:sz w:val="18"/>
                <w:szCs w:val="18"/>
              </w:rPr>
              <w:br/>
              <w:t>AID = 2009: Only STAs that cause the estimated received signal power at the AP to exceed the "Target RSSI" specified in the Trigger frame, even when the STA transmits at minimum transmit power level calculated as per Eqn. 28-118, may transmit on the RU. The definition of AID = 0 remains the same:</w:t>
            </w:r>
            <w:r w:rsidRPr="00790EBD">
              <w:rPr>
                <w:rFonts w:ascii="Arial" w:hAnsi="Arial" w:cs="Arial"/>
                <w:sz w:val="18"/>
                <w:szCs w:val="18"/>
              </w:rPr>
              <w:br/>
              <w:t xml:space="preserve">  AID = 0 : Random access with no restriction.</w:t>
            </w:r>
          </w:p>
        </w:tc>
        <w:tc>
          <w:tcPr>
            <w:tcW w:w="2480" w:type="dxa"/>
            <w:shd w:val="clear" w:color="auto" w:fill="auto"/>
          </w:tcPr>
          <w:p w14:paraId="753C7008" w14:textId="36E29CFC" w:rsidR="00790EBD" w:rsidRPr="00790EBD" w:rsidRDefault="00BE17E3" w:rsidP="00790EBD">
            <w:pPr>
              <w:suppressAutoHyphens/>
              <w:spacing w:after="0"/>
              <w:rPr>
                <w:rFonts w:ascii="Arial" w:hAnsi="Arial" w:cs="Arial"/>
                <w:sz w:val="18"/>
                <w:szCs w:val="18"/>
              </w:rPr>
            </w:pPr>
            <w:r>
              <w:rPr>
                <w:rFonts w:ascii="Arial" w:hAnsi="Arial" w:cs="Arial"/>
                <w:sz w:val="18"/>
                <w:szCs w:val="18"/>
              </w:rPr>
              <w:t>Rejected</w:t>
            </w:r>
          </w:p>
          <w:p w14:paraId="452923EB" w14:textId="77777777" w:rsidR="00790EBD" w:rsidRPr="00790EBD" w:rsidRDefault="00790EBD" w:rsidP="00790EBD">
            <w:pPr>
              <w:suppressAutoHyphens/>
              <w:spacing w:after="0"/>
              <w:rPr>
                <w:rFonts w:ascii="Arial" w:hAnsi="Arial" w:cs="Arial"/>
                <w:sz w:val="18"/>
                <w:szCs w:val="18"/>
              </w:rPr>
            </w:pPr>
          </w:p>
          <w:p w14:paraId="2714B6A2" w14:textId="325F9258" w:rsidR="00790EBD" w:rsidRPr="00790EBD" w:rsidRDefault="00C52710" w:rsidP="00C52710">
            <w:pPr>
              <w:suppressAutoHyphens/>
              <w:spacing w:after="0"/>
              <w:rPr>
                <w:rFonts w:ascii="Arial" w:hAnsi="Arial" w:cs="Arial"/>
                <w:sz w:val="18"/>
                <w:szCs w:val="18"/>
              </w:rPr>
            </w:pPr>
            <w:r>
              <w:rPr>
                <w:rFonts w:ascii="Arial" w:hAnsi="Arial" w:cs="Arial"/>
                <w:sz w:val="18"/>
                <w:szCs w:val="18"/>
              </w:rPr>
              <w:t>The commenter w</w:t>
            </w:r>
            <w:r w:rsidR="003767BA">
              <w:rPr>
                <w:rFonts w:ascii="Arial" w:hAnsi="Arial" w:cs="Arial"/>
                <w:sz w:val="18"/>
                <w:szCs w:val="18"/>
              </w:rPr>
              <w:t xml:space="preserve">ithdrawn </w:t>
            </w:r>
            <w:r>
              <w:rPr>
                <w:rFonts w:ascii="Arial" w:hAnsi="Arial" w:cs="Arial"/>
                <w:sz w:val="18"/>
                <w:szCs w:val="18"/>
              </w:rPr>
              <w:t>his comment</w:t>
            </w:r>
            <w:r w:rsidR="003767BA">
              <w:rPr>
                <w:rFonts w:ascii="Arial" w:hAnsi="Arial" w:cs="Arial"/>
                <w:sz w:val="18"/>
                <w:szCs w:val="18"/>
              </w:rPr>
              <w:t>.</w:t>
            </w:r>
          </w:p>
        </w:tc>
      </w:tr>
    </w:tbl>
    <w:p w14:paraId="359C34BC" w14:textId="2AA2DDF1" w:rsidR="00A353D7" w:rsidRDefault="00A353D7" w:rsidP="00E7119A">
      <w:pPr>
        <w:pStyle w:val="T1"/>
        <w:spacing w:after="120"/>
        <w:jc w:val="left"/>
        <w:rPr>
          <w:b w:val="0"/>
          <w:bCs/>
          <w:iCs/>
          <w:color w:val="000000"/>
          <w:sz w:val="20"/>
        </w:rPr>
      </w:pPr>
    </w:p>
    <w:p w14:paraId="449FF394" w14:textId="77777777" w:rsidR="00E7119A" w:rsidRDefault="00E7119A" w:rsidP="00E7119A">
      <w:pPr>
        <w:pStyle w:val="T1"/>
        <w:spacing w:after="120"/>
        <w:jc w:val="left"/>
        <w:rPr>
          <w:b w:val="0"/>
          <w:bCs/>
          <w:iCs/>
          <w:color w:val="000000"/>
          <w:sz w:val="20"/>
        </w:rPr>
      </w:pPr>
    </w:p>
    <w:p w14:paraId="47504217" w14:textId="77777777" w:rsidR="00E7119A" w:rsidRDefault="00E7119A" w:rsidP="00E7119A">
      <w:pPr>
        <w:pStyle w:val="T1"/>
        <w:spacing w:after="120"/>
        <w:jc w:val="left"/>
        <w:rPr>
          <w:b w:val="0"/>
          <w:bCs/>
          <w:iCs/>
          <w:color w:val="000000"/>
          <w:sz w:val="20"/>
        </w:rPr>
      </w:pPr>
    </w:p>
    <w:p w14:paraId="0E744909" w14:textId="77777777" w:rsidR="00BE255E" w:rsidRDefault="00BE255E">
      <w:pPr>
        <w:rPr>
          <w:rFonts w:ascii="Times New Roman" w:eastAsia="MS Mincho" w:hAnsi="Times New Roman" w:cs="Times New Roman"/>
          <w:bCs/>
          <w:iCs/>
          <w:color w:val="000000"/>
          <w:szCs w:val="20"/>
        </w:rPr>
      </w:pPr>
      <w:r>
        <w:rPr>
          <w:b/>
          <w:bCs/>
          <w:iCs/>
          <w:color w:val="000000"/>
        </w:rPr>
        <w:br w:type="page"/>
      </w:r>
    </w:p>
    <w:p w14:paraId="6D045793" w14:textId="50314D6E" w:rsidR="00E7119A" w:rsidRPr="00570E49" w:rsidRDefault="00E7119A" w:rsidP="00E7119A">
      <w:pPr>
        <w:pStyle w:val="T1"/>
        <w:spacing w:after="120"/>
        <w:jc w:val="left"/>
        <w:rPr>
          <w:b w:val="0"/>
          <w:bCs/>
          <w:iCs/>
          <w:color w:val="000000"/>
          <w:sz w:val="22"/>
        </w:rPr>
      </w:pPr>
      <w:r w:rsidRPr="00570E49">
        <w:rPr>
          <w:b w:val="0"/>
          <w:bCs/>
          <w:iCs/>
          <w:color w:val="000000"/>
          <w:sz w:val="22"/>
        </w:rPr>
        <w:lastRenderedPageBreak/>
        <w:t>The following comments relate to the usage of RAPS element in case of multiple BSS support:</w:t>
      </w:r>
    </w:p>
    <w:tbl>
      <w:tblPr>
        <w:tblW w:w="1083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988"/>
        <w:gridCol w:w="854"/>
        <w:gridCol w:w="622"/>
        <w:gridCol w:w="2802"/>
        <w:gridCol w:w="2646"/>
        <w:gridCol w:w="2334"/>
      </w:tblGrid>
      <w:tr w:rsidR="00E30620" w:rsidRPr="001F620B" w14:paraId="3D3B035F" w14:textId="1FDEE0A3" w:rsidTr="00FF0AB4">
        <w:trPr>
          <w:trHeight w:val="222"/>
        </w:trPr>
        <w:tc>
          <w:tcPr>
            <w:tcW w:w="592" w:type="dxa"/>
            <w:shd w:val="clear" w:color="auto" w:fill="auto"/>
            <w:noWrap/>
            <w:vAlign w:val="center"/>
            <w:hideMark/>
          </w:tcPr>
          <w:p w14:paraId="5AA09FD5" w14:textId="77777777" w:rsidR="00E30620" w:rsidRPr="001470FC" w:rsidRDefault="00E30620" w:rsidP="001470FC">
            <w:pPr>
              <w:keepNext/>
              <w:keepLines/>
              <w:rPr>
                <w:rFonts w:eastAsia="Times New Roman"/>
                <w:b/>
                <w:bCs/>
                <w:color w:val="000000"/>
                <w:sz w:val="18"/>
                <w:szCs w:val="18"/>
              </w:rPr>
            </w:pPr>
            <w:r w:rsidRPr="001470FC">
              <w:rPr>
                <w:rFonts w:eastAsia="Times New Roman"/>
                <w:b/>
                <w:bCs/>
                <w:color w:val="000000"/>
                <w:sz w:val="18"/>
                <w:szCs w:val="18"/>
              </w:rPr>
              <w:t>CID</w:t>
            </w:r>
          </w:p>
        </w:tc>
        <w:tc>
          <w:tcPr>
            <w:tcW w:w="988" w:type="dxa"/>
            <w:vAlign w:val="center"/>
          </w:tcPr>
          <w:p w14:paraId="5F208AEA" w14:textId="77777777" w:rsidR="00E30620" w:rsidRPr="001470FC" w:rsidRDefault="00E30620" w:rsidP="001470FC">
            <w:pPr>
              <w:keepNext/>
              <w:keepLines/>
              <w:rPr>
                <w:rFonts w:eastAsia="Times New Roman"/>
                <w:b/>
                <w:bCs/>
                <w:color w:val="000000"/>
                <w:sz w:val="18"/>
                <w:szCs w:val="18"/>
              </w:rPr>
            </w:pPr>
            <w:r w:rsidRPr="001470FC">
              <w:rPr>
                <w:rFonts w:eastAsia="Times New Roman"/>
                <w:b/>
                <w:bCs/>
                <w:color w:val="000000"/>
                <w:sz w:val="18"/>
                <w:szCs w:val="18"/>
              </w:rPr>
              <w:t>Commenter</w:t>
            </w:r>
          </w:p>
        </w:tc>
        <w:tc>
          <w:tcPr>
            <w:tcW w:w="854" w:type="dxa"/>
            <w:shd w:val="clear" w:color="auto" w:fill="auto"/>
            <w:noWrap/>
            <w:vAlign w:val="center"/>
            <w:hideMark/>
          </w:tcPr>
          <w:p w14:paraId="7E7E195B" w14:textId="77777777" w:rsidR="00E30620" w:rsidRPr="00770FE7" w:rsidRDefault="00E30620" w:rsidP="001470FC">
            <w:pPr>
              <w:keepNext/>
              <w:keepLines/>
              <w:rPr>
                <w:rFonts w:eastAsia="Times New Roman"/>
                <w:b/>
                <w:bCs/>
                <w:color w:val="000000"/>
                <w:sz w:val="18"/>
              </w:rPr>
            </w:pPr>
            <w:r w:rsidRPr="00770FE7">
              <w:rPr>
                <w:rFonts w:eastAsia="Times New Roman"/>
                <w:b/>
                <w:bCs/>
                <w:color w:val="000000"/>
                <w:sz w:val="18"/>
              </w:rPr>
              <w:t>Section</w:t>
            </w:r>
          </w:p>
        </w:tc>
        <w:tc>
          <w:tcPr>
            <w:tcW w:w="622" w:type="dxa"/>
            <w:shd w:val="clear" w:color="auto" w:fill="auto"/>
            <w:noWrap/>
            <w:vAlign w:val="center"/>
          </w:tcPr>
          <w:p w14:paraId="469FBCE8" w14:textId="77777777" w:rsidR="00E30620" w:rsidRPr="00770FE7" w:rsidRDefault="00E30620" w:rsidP="001470FC">
            <w:pPr>
              <w:keepNext/>
              <w:keepLines/>
              <w:rPr>
                <w:rFonts w:eastAsia="Times New Roman"/>
                <w:b/>
                <w:bCs/>
                <w:color w:val="000000"/>
                <w:sz w:val="18"/>
              </w:rPr>
            </w:pPr>
            <w:r w:rsidRPr="00770FE7">
              <w:rPr>
                <w:rFonts w:eastAsia="Times New Roman"/>
                <w:b/>
                <w:bCs/>
                <w:color w:val="000000"/>
                <w:sz w:val="18"/>
              </w:rPr>
              <w:t>Pg / Ln</w:t>
            </w:r>
          </w:p>
        </w:tc>
        <w:tc>
          <w:tcPr>
            <w:tcW w:w="2802" w:type="dxa"/>
            <w:shd w:val="clear" w:color="auto" w:fill="auto"/>
            <w:noWrap/>
            <w:vAlign w:val="center"/>
            <w:hideMark/>
          </w:tcPr>
          <w:p w14:paraId="791EEC11" w14:textId="77777777" w:rsidR="00E30620" w:rsidRPr="001470FC" w:rsidRDefault="00E30620" w:rsidP="001470FC">
            <w:pPr>
              <w:keepNext/>
              <w:keepLines/>
              <w:rPr>
                <w:rFonts w:eastAsia="Times New Roman"/>
                <w:b/>
                <w:bCs/>
                <w:color w:val="000000"/>
                <w:sz w:val="18"/>
                <w:szCs w:val="18"/>
              </w:rPr>
            </w:pPr>
            <w:r w:rsidRPr="001470FC">
              <w:rPr>
                <w:rFonts w:eastAsia="Times New Roman"/>
                <w:b/>
                <w:bCs/>
                <w:color w:val="000000"/>
                <w:sz w:val="18"/>
                <w:szCs w:val="18"/>
              </w:rPr>
              <w:t>Comment</w:t>
            </w:r>
          </w:p>
        </w:tc>
        <w:tc>
          <w:tcPr>
            <w:tcW w:w="2646" w:type="dxa"/>
            <w:shd w:val="clear" w:color="auto" w:fill="auto"/>
            <w:noWrap/>
            <w:vAlign w:val="center"/>
            <w:hideMark/>
          </w:tcPr>
          <w:p w14:paraId="32533592" w14:textId="77777777" w:rsidR="00E30620" w:rsidRPr="001470FC" w:rsidRDefault="00E30620" w:rsidP="001470FC">
            <w:pPr>
              <w:keepNext/>
              <w:keepLines/>
              <w:rPr>
                <w:rFonts w:eastAsia="Times New Roman"/>
                <w:b/>
                <w:bCs/>
                <w:color w:val="000000"/>
                <w:sz w:val="18"/>
                <w:szCs w:val="18"/>
              </w:rPr>
            </w:pPr>
            <w:r w:rsidRPr="001470FC">
              <w:rPr>
                <w:rFonts w:eastAsia="Times New Roman"/>
                <w:b/>
                <w:bCs/>
                <w:color w:val="000000"/>
                <w:sz w:val="18"/>
                <w:szCs w:val="18"/>
              </w:rPr>
              <w:t>Proposed Change</w:t>
            </w:r>
          </w:p>
        </w:tc>
        <w:tc>
          <w:tcPr>
            <w:tcW w:w="2334" w:type="dxa"/>
            <w:vAlign w:val="center"/>
          </w:tcPr>
          <w:p w14:paraId="445C99B7" w14:textId="5C9FCF53" w:rsidR="00E30620" w:rsidRPr="001470FC" w:rsidRDefault="00E30620" w:rsidP="00E30620">
            <w:pPr>
              <w:keepNext/>
              <w:keepLines/>
              <w:rPr>
                <w:rFonts w:eastAsia="Times New Roman"/>
                <w:b/>
                <w:bCs/>
                <w:color w:val="000000"/>
                <w:sz w:val="18"/>
                <w:szCs w:val="18"/>
              </w:rPr>
            </w:pPr>
            <w:r>
              <w:rPr>
                <w:rFonts w:eastAsia="Times New Roman"/>
                <w:b/>
                <w:bCs/>
                <w:color w:val="000000"/>
                <w:sz w:val="18"/>
                <w:szCs w:val="18"/>
              </w:rPr>
              <w:t>Resolution</w:t>
            </w:r>
          </w:p>
        </w:tc>
      </w:tr>
      <w:tr w:rsidR="00E30620" w:rsidRPr="001F620B" w14:paraId="5F2691FD" w14:textId="2F81ECC7" w:rsidTr="00FF0AB4">
        <w:trPr>
          <w:trHeight w:val="222"/>
        </w:trPr>
        <w:tc>
          <w:tcPr>
            <w:tcW w:w="592" w:type="dxa"/>
            <w:shd w:val="clear" w:color="auto" w:fill="auto"/>
            <w:noWrap/>
          </w:tcPr>
          <w:p w14:paraId="1BFD2B7B" w14:textId="77777777" w:rsidR="00E30620" w:rsidRPr="001470FC" w:rsidRDefault="00E30620" w:rsidP="001470FC">
            <w:pPr>
              <w:keepNext/>
              <w:keepLines/>
              <w:spacing w:after="0"/>
              <w:ind w:right="-85"/>
              <w:rPr>
                <w:rFonts w:ascii="Times New Roman" w:hAnsi="Times New Roman" w:cs="Times New Roman"/>
                <w:sz w:val="18"/>
                <w:szCs w:val="18"/>
              </w:rPr>
            </w:pPr>
            <w:r w:rsidRPr="001470FC">
              <w:rPr>
                <w:rFonts w:ascii="Times New Roman" w:hAnsi="Times New Roman" w:cs="Times New Roman"/>
                <w:sz w:val="18"/>
                <w:szCs w:val="18"/>
              </w:rPr>
              <w:t>5401</w:t>
            </w:r>
          </w:p>
        </w:tc>
        <w:tc>
          <w:tcPr>
            <w:tcW w:w="988" w:type="dxa"/>
          </w:tcPr>
          <w:p w14:paraId="5A79CA99" w14:textId="77777777" w:rsidR="00E30620" w:rsidRPr="001470FC" w:rsidRDefault="00E30620" w:rsidP="001470FC">
            <w:pPr>
              <w:keepNext/>
              <w:keepLines/>
              <w:spacing w:after="0"/>
              <w:rPr>
                <w:rFonts w:ascii="Times New Roman" w:hAnsi="Times New Roman" w:cs="Times New Roman"/>
                <w:sz w:val="18"/>
                <w:szCs w:val="18"/>
              </w:rPr>
            </w:pPr>
            <w:r w:rsidRPr="00E20932">
              <w:rPr>
                <w:rFonts w:ascii="Times New Roman" w:hAnsi="Times New Roman" w:cs="Times New Roman"/>
                <w:sz w:val="18"/>
                <w:szCs w:val="18"/>
              </w:rPr>
              <w:t>Geonjung Ko</w:t>
            </w:r>
          </w:p>
        </w:tc>
        <w:tc>
          <w:tcPr>
            <w:tcW w:w="854" w:type="dxa"/>
            <w:shd w:val="clear" w:color="auto" w:fill="auto"/>
            <w:noWrap/>
          </w:tcPr>
          <w:p w14:paraId="0D5E4346" w14:textId="77777777" w:rsidR="00E30620" w:rsidRPr="001559AC" w:rsidRDefault="00E30620" w:rsidP="001470FC">
            <w:pPr>
              <w:keepNext/>
              <w:keepLines/>
              <w:spacing w:after="0"/>
              <w:rPr>
                <w:rFonts w:ascii="Times New Roman" w:hAnsi="Times New Roman" w:cs="Times New Roman"/>
                <w:sz w:val="16"/>
                <w:szCs w:val="16"/>
              </w:rPr>
            </w:pPr>
            <w:r w:rsidRPr="001559AC">
              <w:rPr>
                <w:rFonts w:ascii="Times New Roman" w:hAnsi="Times New Roman" w:cs="Times New Roman"/>
                <w:sz w:val="16"/>
                <w:szCs w:val="16"/>
              </w:rPr>
              <w:t>27.5.2.6.2</w:t>
            </w:r>
          </w:p>
        </w:tc>
        <w:tc>
          <w:tcPr>
            <w:tcW w:w="622" w:type="dxa"/>
            <w:shd w:val="clear" w:color="auto" w:fill="auto"/>
            <w:noWrap/>
          </w:tcPr>
          <w:p w14:paraId="74479949" w14:textId="77777777" w:rsidR="00E30620" w:rsidRDefault="00E30620" w:rsidP="001470FC">
            <w:pPr>
              <w:keepNext/>
              <w:keepLines/>
              <w:spacing w:after="0"/>
              <w:rPr>
                <w:rFonts w:ascii="Times New Roman" w:hAnsi="Times New Roman" w:cs="Times New Roman"/>
                <w:sz w:val="16"/>
                <w:szCs w:val="16"/>
              </w:rPr>
            </w:pPr>
            <w:r>
              <w:rPr>
                <w:rFonts w:ascii="Times New Roman" w:hAnsi="Times New Roman" w:cs="Times New Roman"/>
                <w:sz w:val="16"/>
                <w:szCs w:val="16"/>
              </w:rPr>
              <w:t>P173L01</w:t>
            </w:r>
          </w:p>
        </w:tc>
        <w:tc>
          <w:tcPr>
            <w:tcW w:w="2802" w:type="dxa"/>
            <w:shd w:val="clear" w:color="auto" w:fill="auto"/>
            <w:noWrap/>
          </w:tcPr>
          <w:p w14:paraId="79D082F2" w14:textId="77777777" w:rsidR="00E30620" w:rsidRPr="001470FC" w:rsidRDefault="00E30620" w:rsidP="001470FC">
            <w:pPr>
              <w:keepNext/>
              <w:keepLines/>
              <w:spacing w:after="0"/>
              <w:rPr>
                <w:rFonts w:ascii="Arial" w:hAnsi="Arial" w:cs="Arial"/>
                <w:sz w:val="18"/>
                <w:szCs w:val="18"/>
              </w:rPr>
            </w:pPr>
            <w:r w:rsidRPr="001470FC">
              <w:rPr>
                <w:rFonts w:ascii="Arial" w:hAnsi="Arial" w:cs="Arial"/>
                <w:sz w:val="18"/>
                <w:szCs w:val="18"/>
              </w:rPr>
              <w:t>There is always the Beacon frame from the transmitted BSSID, but Beacon frames from the nontransmitted BSSIDs may not exist. Moreover, a STA cannot determine whether a Trigger frame is soliciting STAs only associated with the BSS of the transmitted BSSID or at least two BSSs using the TA field.</w:t>
            </w:r>
            <w:r w:rsidRPr="001470FC">
              <w:rPr>
                <w:rFonts w:ascii="Arial" w:hAnsi="Arial" w:cs="Arial"/>
                <w:sz w:val="18"/>
                <w:szCs w:val="18"/>
              </w:rPr>
              <w:br/>
              <w:t>STAs associated with the BSS of the nontransmitted BSSID should have an opportunity to participate in the random access. Also all of STAs associated with BSSs of the transmitted BSSID and nontransmitted BSSIDs need to have fair opportunities.</w:t>
            </w:r>
          </w:p>
        </w:tc>
        <w:tc>
          <w:tcPr>
            <w:tcW w:w="2646" w:type="dxa"/>
            <w:shd w:val="clear" w:color="auto" w:fill="auto"/>
            <w:noWrap/>
          </w:tcPr>
          <w:p w14:paraId="4F3C80D0" w14:textId="77777777" w:rsidR="00E30620" w:rsidRPr="001470FC" w:rsidRDefault="00E30620" w:rsidP="001470FC">
            <w:pPr>
              <w:keepNext/>
              <w:keepLines/>
              <w:spacing w:after="0"/>
              <w:rPr>
                <w:rFonts w:ascii="Arial" w:hAnsi="Arial" w:cs="Arial"/>
                <w:sz w:val="18"/>
                <w:szCs w:val="18"/>
              </w:rPr>
            </w:pPr>
            <w:r w:rsidRPr="001470FC">
              <w:rPr>
                <w:rFonts w:ascii="Arial" w:hAnsi="Arial" w:cs="Arial"/>
                <w:sz w:val="18"/>
                <w:szCs w:val="18"/>
              </w:rPr>
              <w:t>STAs associated with BSSs of nontransmitted BSSIDs should use the RAPS element in a Beacon frame from the transmitted BSSID.</w:t>
            </w:r>
            <w:r w:rsidRPr="001470FC">
              <w:rPr>
                <w:rFonts w:ascii="Arial" w:hAnsi="Arial" w:cs="Arial"/>
                <w:sz w:val="18"/>
                <w:szCs w:val="18"/>
              </w:rPr>
              <w:br/>
              <w:t>Also it should be allowed that STAs associated with the BSS of the transmitted BSSID decrement OBO counters on the Trigger frame with the TA field set to the nontransmitted BSSID and STAs associated with BSSs of nontransmitted BSSIDs decrement OBO counters on the Trigger frame with the TA fiels set to the transmitted BSSID.</w:t>
            </w:r>
          </w:p>
        </w:tc>
        <w:tc>
          <w:tcPr>
            <w:tcW w:w="2334" w:type="dxa"/>
          </w:tcPr>
          <w:p w14:paraId="595D6589" w14:textId="6F0D2796" w:rsidR="00D045DB" w:rsidRDefault="00D045DB" w:rsidP="001470FC">
            <w:pPr>
              <w:keepNext/>
              <w:keepLines/>
              <w:spacing w:after="0"/>
              <w:rPr>
                <w:rFonts w:ascii="Arial" w:hAnsi="Arial" w:cs="Arial"/>
                <w:sz w:val="18"/>
                <w:szCs w:val="18"/>
              </w:rPr>
            </w:pPr>
            <w:r>
              <w:rPr>
                <w:rFonts w:ascii="Arial" w:hAnsi="Arial" w:cs="Arial"/>
                <w:sz w:val="18"/>
                <w:szCs w:val="18"/>
              </w:rPr>
              <w:t>Revised</w:t>
            </w:r>
            <w:r w:rsidR="00E30620">
              <w:rPr>
                <w:rFonts w:ascii="Arial" w:hAnsi="Arial" w:cs="Arial"/>
                <w:sz w:val="18"/>
                <w:szCs w:val="18"/>
              </w:rPr>
              <w:t>.</w:t>
            </w:r>
          </w:p>
          <w:p w14:paraId="3BB37759" w14:textId="5B36DACA" w:rsidR="008E5BEC" w:rsidRDefault="00E80756" w:rsidP="00E80756">
            <w:pPr>
              <w:keepNext/>
              <w:keepLines/>
              <w:spacing w:after="0"/>
              <w:rPr>
                <w:rFonts w:ascii="Arial" w:hAnsi="Arial" w:cs="Arial"/>
                <w:sz w:val="18"/>
                <w:szCs w:val="18"/>
              </w:rPr>
            </w:pPr>
            <w:r>
              <w:rPr>
                <w:rFonts w:ascii="Arial" w:hAnsi="Arial" w:cs="Arial"/>
                <w:sz w:val="18"/>
                <w:szCs w:val="18"/>
              </w:rPr>
              <w:t xml:space="preserve">If a STA doesn’t found a RAPS for its </w:t>
            </w:r>
            <w:r w:rsidR="006221DC">
              <w:rPr>
                <w:rFonts w:ascii="Arial" w:hAnsi="Arial" w:cs="Arial"/>
                <w:sz w:val="18"/>
                <w:szCs w:val="18"/>
              </w:rPr>
              <w:t xml:space="preserve">associated or </w:t>
            </w:r>
            <w:r>
              <w:rPr>
                <w:rFonts w:ascii="Arial" w:hAnsi="Arial" w:cs="Arial"/>
                <w:sz w:val="18"/>
                <w:szCs w:val="18"/>
              </w:rPr>
              <w:t>intended AP</w:t>
            </w:r>
            <w:r w:rsidR="006221DC">
              <w:rPr>
                <w:rFonts w:ascii="Arial" w:hAnsi="Arial" w:cs="Arial"/>
                <w:sz w:val="18"/>
                <w:szCs w:val="18"/>
              </w:rPr>
              <w:t xml:space="preserve"> in the last received beacon or probe response</w:t>
            </w:r>
            <w:r>
              <w:rPr>
                <w:rFonts w:ascii="Arial" w:hAnsi="Arial" w:cs="Arial"/>
                <w:sz w:val="18"/>
                <w:szCs w:val="18"/>
              </w:rPr>
              <w:t>, a</w:t>
            </w:r>
            <w:r w:rsidR="00D045DB">
              <w:rPr>
                <w:rFonts w:ascii="Arial" w:hAnsi="Arial" w:cs="Arial"/>
                <w:sz w:val="18"/>
                <w:szCs w:val="18"/>
              </w:rPr>
              <w:t xml:space="preserve"> STA will inherit the RAPS ele</w:t>
            </w:r>
            <w:r w:rsidR="008E60ED">
              <w:rPr>
                <w:rFonts w:ascii="Arial" w:hAnsi="Arial" w:cs="Arial"/>
                <w:sz w:val="18"/>
                <w:szCs w:val="18"/>
              </w:rPr>
              <w:t>ment from the transmitted BSSID. O</w:t>
            </w:r>
            <w:r w:rsidR="00D045DB">
              <w:rPr>
                <w:rFonts w:ascii="Arial" w:hAnsi="Arial" w:cs="Arial"/>
                <w:sz w:val="18"/>
                <w:szCs w:val="18"/>
              </w:rPr>
              <w:t>therwise, a</w:t>
            </w:r>
            <w:r w:rsidR="008E5BEC">
              <w:rPr>
                <w:rFonts w:ascii="Arial" w:hAnsi="Arial" w:cs="Arial"/>
                <w:sz w:val="18"/>
                <w:szCs w:val="18"/>
              </w:rPr>
              <w:t xml:space="preserve"> STA will use the latest RAPS element received from the AP it is associated to (see previous CID 5386).</w:t>
            </w:r>
          </w:p>
          <w:p w14:paraId="433F51F9" w14:textId="52173D77" w:rsidR="00E30620" w:rsidRDefault="00E80756" w:rsidP="00E30620">
            <w:pPr>
              <w:suppressAutoHyphens/>
              <w:spacing w:after="0"/>
              <w:rPr>
                <w:rFonts w:ascii="Arial" w:hAnsi="Arial" w:cs="Arial"/>
                <w:sz w:val="18"/>
                <w:szCs w:val="18"/>
              </w:rPr>
            </w:pPr>
            <w:r>
              <w:rPr>
                <w:rFonts w:ascii="Arial" w:hAnsi="Arial" w:cs="Arial"/>
                <w:sz w:val="18"/>
                <w:szCs w:val="18"/>
              </w:rPr>
              <w:t>A</w:t>
            </w:r>
            <w:r w:rsidR="005619AF">
              <w:rPr>
                <w:rFonts w:ascii="Arial" w:hAnsi="Arial" w:cs="Arial"/>
                <w:sz w:val="18"/>
                <w:szCs w:val="18"/>
              </w:rPr>
              <w:t xml:space="preserve"> trigger frame is defined as mutli BSS if the TA field is set to the transmitted BSSID. As a consequence, The STA associated with a transmitted BSSIDs</w:t>
            </w:r>
            <w:r w:rsidR="008E5BEC">
              <w:rPr>
                <w:rFonts w:ascii="Arial" w:hAnsi="Arial" w:cs="Arial"/>
                <w:sz w:val="18"/>
                <w:szCs w:val="18"/>
              </w:rPr>
              <w:t xml:space="preserve"> will not consider a trigger frame received with a TA field set to a non-transmitted BSSID, since this is not a trigger frame for its own BSS nor a multi BSS trigger frame.</w:t>
            </w:r>
          </w:p>
          <w:p w14:paraId="6F38A41B" w14:textId="1B329EF6" w:rsidR="00E30620" w:rsidRDefault="00E30620" w:rsidP="00E30620">
            <w:pPr>
              <w:suppressAutoHyphens/>
              <w:spacing w:after="0"/>
              <w:rPr>
                <w:rFonts w:ascii="Arial" w:hAnsi="Arial" w:cs="Arial"/>
                <w:sz w:val="18"/>
                <w:szCs w:val="18"/>
              </w:rPr>
            </w:pPr>
          </w:p>
          <w:p w14:paraId="468F05DC" w14:textId="3EC37397" w:rsidR="00E30620" w:rsidRDefault="00D045DB" w:rsidP="00E30620">
            <w:pPr>
              <w:suppressAutoHyphens/>
              <w:spacing w:after="0"/>
              <w:rPr>
                <w:rFonts w:ascii="Arial" w:hAnsi="Arial" w:cs="Arial"/>
                <w:sz w:val="18"/>
                <w:szCs w:val="18"/>
              </w:rPr>
            </w:pPr>
            <w:r>
              <w:rPr>
                <w:rFonts w:ascii="Arial" w:hAnsi="Arial" w:cs="Arial"/>
                <w:sz w:val="18"/>
                <w:szCs w:val="18"/>
              </w:rPr>
              <w:t xml:space="preserve">TGax Editor to </w:t>
            </w:r>
            <w:r w:rsidRPr="00E638EC">
              <w:rPr>
                <w:rFonts w:ascii="Arial" w:hAnsi="Arial" w:cs="Arial"/>
                <w:sz w:val="18"/>
                <w:szCs w:val="18"/>
              </w:rPr>
              <w:t>make the changes to 802.11ax D1.</w:t>
            </w:r>
            <w:r>
              <w:rPr>
                <w:rFonts w:ascii="Arial" w:hAnsi="Arial" w:cs="Arial"/>
                <w:sz w:val="18"/>
                <w:szCs w:val="18"/>
              </w:rPr>
              <w:t>2</w:t>
            </w:r>
            <w:r w:rsidRPr="00E638EC">
              <w:rPr>
                <w:rFonts w:ascii="Arial" w:hAnsi="Arial" w:cs="Arial"/>
                <w:sz w:val="18"/>
                <w:szCs w:val="18"/>
              </w:rPr>
              <w:t xml:space="preserve"> as shown in 11-17/0</w:t>
            </w:r>
            <w:r>
              <w:rPr>
                <w:rFonts w:ascii="Arial" w:hAnsi="Arial" w:cs="Arial"/>
                <w:sz w:val="18"/>
                <w:szCs w:val="18"/>
              </w:rPr>
              <w:t>645</w:t>
            </w:r>
            <w:r w:rsidRPr="00E638EC">
              <w:rPr>
                <w:rFonts w:ascii="Arial" w:hAnsi="Arial" w:cs="Arial"/>
                <w:sz w:val="18"/>
                <w:szCs w:val="18"/>
              </w:rPr>
              <w:t>r0</w:t>
            </w:r>
            <w:r>
              <w:rPr>
                <w:rFonts w:ascii="Arial" w:hAnsi="Arial" w:cs="Arial"/>
                <w:sz w:val="18"/>
                <w:szCs w:val="18"/>
              </w:rPr>
              <w:t xml:space="preserve"> </w:t>
            </w:r>
            <w:r w:rsidRPr="00996B14">
              <w:rPr>
                <w:rFonts w:ascii="Arial" w:hAnsi="Arial" w:cs="Arial"/>
                <w:sz w:val="18"/>
                <w:szCs w:val="18"/>
              </w:rPr>
              <w:t>under all headings that include CID</w:t>
            </w:r>
            <w:r>
              <w:rPr>
                <w:rFonts w:ascii="Arial" w:hAnsi="Arial" w:cs="Arial"/>
                <w:sz w:val="18"/>
                <w:szCs w:val="18"/>
              </w:rPr>
              <w:t xml:space="preserve"> </w:t>
            </w:r>
            <w:r w:rsidRPr="001470FC">
              <w:rPr>
                <w:rFonts w:ascii="Times New Roman" w:hAnsi="Times New Roman" w:cs="Times New Roman"/>
                <w:sz w:val="18"/>
                <w:szCs w:val="18"/>
              </w:rPr>
              <w:t>5401</w:t>
            </w:r>
          </w:p>
          <w:p w14:paraId="26656C54" w14:textId="76CD1E56" w:rsidR="00E30620" w:rsidRPr="001470FC" w:rsidRDefault="00E30620" w:rsidP="001470FC">
            <w:pPr>
              <w:keepNext/>
              <w:keepLines/>
              <w:spacing w:after="0"/>
              <w:rPr>
                <w:rFonts w:ascii="Arial" w:hAnsi="Arial" w:cs="Arial"/>
                <w:sz w:val="18"/>
                <w:szCs w:val="18"/>
              </w:rPr>
            </w:pPr>
          </w:p>
        </w:tc>
      </w:tr>
      <w:tr w:rsidR="00E30620" w:rsidRPr="001F620B" w14:paraId="000D62F1" w14:textId="1BF9AAC9" w:rsidTr="00FF0AB4">
        <w:trPr>
          <w:trHeight w:val="222"/>
        </w:trPr>
        <w:tc>
          <w:tcPr>
            <w:tcW w:w="592" w:type="dxa"/>
            <w:shd w:val="clear" w:color="auto" w:fill="auto"/>
            <w:noWrap/>
          </w:tcPr>
          <w:p w14:paraId="65BB7C5C" w14:textId="6EF66CAB" w:rsidR="00E30620" w:rsidRPr="001470FC" w:rsidRDefault="00E30620" w:rsidP="00E20932">
            <w:pPr>
              <w:spacing w:after="0"/>
              <w:ind w:right="-227"/>
              <w:rPr>
                <w:rFonts w:ascii="Times New Roman" w:hAnsi="Times New Roman" w:cs="Times New Roman"/>
                <w:sz w:val="18"/>
                <w:szCs w:val="18"/>
              </w:rPr>
            </w:pPr>
            <w:r w:rsidRPr="001470FC">
              <w:rPr>
                <w:rFonts w:ascii="Times New Roman" w:hAnsi="Times New Roman" w:cs="Times New Roman"/>
                <w:sz w:val="18"/>
                <w:szCs w:val="18"/>
              </w:rPr>
              <w:t>6182</w:t>
            </w:r>
          </w:p>
        </w:tc>
        <w:tc>
          <w:tcPr>
            <w:tcW w:w="988" w:type="dxa"/>
          </w:tcPr>
          <w:p w14:paraId="649ED360" w14:textId="77777777" w:rsidR="00E30620" w:rsidRPr="001470FC" w:rsidRDefault="00E30620" w:rsidP="001559AC">
            <w:pPr>
              <w:spacing w:after="0"/>
              <w:rPr>
                <w:rFonts w:ascii="Times New Roman" w:hAnsi="Times New Roman" w:cs="Times New Roman"/>
                <w:sz w:val="18"/>
                <w:szCs w:val="18"/>
              </w:rPr>
            </w:pPr>
            <w:r w:rsidRPr="00E20932">
              <w:rPr>
                <w:rFonts w:ascii="Times New Roman" w:hAnsi="Times New Roman" w:cs="Times New Roman"/>
                <w:sz w:val="18"/>
                <w:szCs w:val="18"/>
              </w:rPr>
              <w:t>Jin-Sam Kwak</w:t>
            </w:r>
          </w:p>
        </w:tc>
        <w:tc>
          <w:tcPr>
            <w:tcW w:w="854" w:type="dxa"/>
            <w:shd w:val="clear" w:color="auto" w:fill="auto"/>
            <w:noWrap/>
          </w:tcPr>
          <w:p w14:paraId="3C1FF0AD" w14:textId="77777777" w:rsidR="00E30620" w:rsidRPr="001559AC" w:rsidRDefault="00E30620" w:rsidP="001559AC">
            <w:pPr>
              <w:spacing w:after="0"/>
              <w:rPr>
                <w:rFonts w:ascii="Times New Roman" w:hAnsi="Times New Roman" w:cs="Times New Roman"/>
                <w:sz w:val="16"/>
                <w:szCs w:val="16"/>
              </w:rPr>
            </w:pPr>
            <w:r w:rsidRPr="001559AC">
              <w:rPr>
                <w:rFonts w:ascii="Times New Roman" w:hAnsi="Times New Roman" w:cs="Times New Roman"/>
                <w:sz w:val="16"/>
                <w:szCs w:val="16"/>
              </w:rPr>
              <w:t>27.5.2.6.2</w:t>
            </w:r>
          </w:p>
        </w:tc>
        <w:tc>
          <w:tcPr>
            <w:tcW w:w="622" w:type="dxa"/>
            <w:shd w:val="clear" w:color="auto" w:fill="auto"/>
            <w:noWrap/>
          </w:tcPr>
          <w:p w14:paraId="3060FEC8" w14:textId="77777777" w:rsidR="00E30620" w:rsidRDefault="00E30620" w:rsidP="001559AC">
            <w:pPr>
              <w:spacing w:after="0"/>
              <w:rPr>
                <w:rFonts w:ascii="Times New Roman" w:hAnsi="Times New Roman" w:cs="Times New Roman"/>
                <w:sz w:val="16"/>
                <w:szCs w:val="16"/>
              </w:rPr>
            </w:pPr>
            <w:r>
              <w:rPr>
                <w:rFonts w:ascii="Times New Roman" w:hAnsi="Times New Roman" w:cs="Times New Roman"/>
                <w:sz w:val="16"/>
                <w:szCs w:val="16"/>
              </w:rPr>
              <w:t>P173L01</w:t>
            </w:r>
          </w:p>
        </w:tc>
        <w:tc>
          <w:tcPr>
            <w:tcW w:w="2802" w:type="dxa"/>
            <w:shd w:val="clear" w:color="auto" w:fill="auto"/>
            <w:noWrap/>
          </w:tcPr>
          <w:p w14:paraId="141B01A5" w14:textId="77777777" w:rsidR="00E30620" w:rsidRPr="001470FC" w:rsidRDefault="00E30620" w:rsidP="001559AC">
            <w:pPr>
              <w:spacing w:after="0"/>
              <w:rPr>
                <w:rFonts w:ascii="Arial" w:hAnsi="Arial" w:cs="Arial"/>
                <w:sz w:val="18"/>
                <w:szCs w:val="18"/>
              </w:rPr>
            </w:pPr>
            <w:r w:rsidRPr="001470FC">
              <w:rPr>
                <w:rFonts w:ascii="Arial" w:hAnsi="Arial" w:cs="Arial"/>
                <w:sz w:val="18"/>
                <w:szCs w:val="18"/>
              </w:rPr>
              <w:t>The spec should define the random access procedure when the multiple BSSID function is used.</w:t>
            </w:r>
          </w:p>
        </w:tc>
        <w:tc>
          <w:tcPr>
            <w:tcW w:w="2646" w:type="dxa"/>
            <w:shd w:val="clear" w:color="auto" w:fill="auto"/>
            <w:noWrap/>
          </w:tcPr>
          <w:p w14:paraId="6B1AD940" w14:textId="77777777" w:rsidR="00E30620" w:rsidRPr="001470FC" w:rsidRDefault="00E30620" w:rsidP="001559AC">
            <w:pPr>
              <w:spacing w:after="0"/>
              <w:rPr>
                <w:rFonts w:ascii="Arial" w:hAnsi="Arial" w:cs="Arial"/>
                <w:sz w:val="18"/>
                <w:szCs w:val="18"/>
              </w:rPr>
            </w:pPr>
            <w:r w:rsidRPr="001470FC">
              <w:rPr>
                <w:rFonts w:ascii="Arial" w:hAnsi="Arial" w:cs="Arial"/>
                <w:sz w:val="18"/>
                <w:szCs w:val="18"/>
              </w:rPr>
              <w:t>As per comment</w:t>
            </w:r>
          </w:p>
        </w:tc>
        <w:tc>
          <w:tcPr>
            <w:tcW w:w="2334" w:type="dxa"/>
          </w:tcPr>
          <w:p w14:paraId="53682154" w14:textId="77777777" w:rsidR="00E30620" w:rsidRDefault="00E30620" w:rsidP="00E30620">
            <w:pPr>
              <w:keepNext/>
              <w:keepLines/>
              <w:spacing w:after="0"/>
              <w:rPr>
                <w:rFonts w:ascii="Arial" w:hAnsi="Arial" w:cs="Arial"/>
                <w:sz w:val="18"/>
                <w:szCs w:val="18"/>
              </w:rPr>
            </w:pPr>
            <w:r>
              <w:rPr>
                <w:rFonts w:ascii="Arial" w:hAnsi="Arial" w:cs="Arial"/>
                <w:sz w:val="18"/>
                <w:szCs w:val="18"/>
              </w:rPr>
              <w:t>Revised.</w:t>
            </w:r>
          </w:p>
          <w:p w14:paraId="5CD37A8A" w14:textId="77777777" w:rsidR="00E30620" w:rsidRDefault="00E30620" w:rsidP="00E30620">
            <w:pPr>
              <w:suppressAutoHyphens/>
              <w:spacing w:after="0"/>
              <w:rPr>
                <w:rFonts w:ascii="Arial" w:hAnsi="Arial" w:cs="Arial"/>
                <w:sz w:val="18"/>
                <w:szCs w:val="18"/>
              </w:rPr>
            </w:pPr>
            <w:r w:rsidRPr="00E638EC">
              <w:rPr>
                <w:rFonts w:ascii="Arial" w:hAnsi="Arial" w:cs="Arial"/>
                <w:sz w:val="18"/>
                <w:szCs w:val="18"/>
              </w:rPr>
              <w:t>Agree in principle.</w:t>
            </w:r>
          </w:p>
          <w:p w14:paraId="2AE4E765" w14:textId="6712B315" w:rsidR="00E30620" w:rsidRDefault="005241D8" w:rsidP="00E30620">
            <w:pPr>
              <w:suppressAutoHyphens/>
              <w:spacing w:after="0"/>
              <w:rPr>
                <w:rFonts w:ascii="Arial" w:hAnsi="Arial" w:cs="Arial"/>
                <w:sz w:val="18"/>
                <w:szCs w:val="18"/>
              </w:rPr>
            </w:pPr>
            <w:r>
              <w:rPr>
                <w:rFonts w:ascii="Arial" w:hAnsi="Arial" w:cs="Arial"/>
                <w:sz w:val="18"/>
                <w:szCs w:val="18"/>
              </w:rPr>
              <w:t xml:space="preserve">The </w:t>
            </w:r>
            <w:r w:rsidRPr="001470FC">
              <w:rPr>
                <w:rFonts w:ascii="Arial" w:hAnsi="Arial" w:cs="Arial"/>
                <w:sz w:val="18"/>
                <w:szCs w:val="18"/>
              </w:rPr>
              <w:t>random access procedure when the multiple BSSID</w:t>
            </w:r>
            <w:r>
              <w:rPr>
                <w:rFonts w:ascii="Arial" w:hAnsi="Arial" w:cs="Arial"/>
                <w:sz w:val="18"/>
                <w:szCs w:val="18"/>
              </w:rPr>
              <w:t xml:space="preserve"> is included in the proposed text</w:t>
            </w:r>
          </w:p>
          <w:p w14:paraId="536D215E" w14:textId="77777777" w:rsidR="005241D8" w:rsidRDefault="005241D8" w:rsidP="00E30620">
            <w:pPr>
              <w:suppressAutoHyphens/>
              <w:spacing w:after="0"/>
              <w:rPr>
                <w:rFonts w:ascii="Arial" w:hAnsi="Arial" w:cs="Arial"/>
                <w:sz w:val="18"/>
                <w:szCs w:val="18"/>
              </w:rPr>
            </w:pPr>
          </w:p>
          <w:p w14:paraId="32320D19" w14:textId="4B94EA14" w:rsidR="00E30620" w:rsidRDefault="00E30620" w:rsidP="00E30620">
            <w:pPr>
              <w:suppressAutoHyphens/>
              <w:spacing w:after="0"/>
              <w:rPr>
                <w:rFonts w:ascii="Arial" w:hAnsi="Arial" w:cs="Arial"/>
                <w:sz w:val="18"/>
                <w:szCs w:val="18"/>
              </w:rPr>
            </w:pPr>
            <w:r>
              <w:rPr>
                <w:rFonts w:ascii="Arial" w:hAnsi="Arial" w:cs="Arial"/>
                <w:sz w:val="18"/>
                <w:szCs w:val="18"/>
              </w:rPr>
              <w:t xml:space="preserve">TGax Editor to </w:t>
            </w:r>
            <w:r w:rsidRPr="00E638EC">
              <w:rPr>
                <w:rFonts w:ascii="Arial" w:hAnsi="Arial" w:cs="Arial"/>
                <w:sz w:val="18"/>
                <w:szCs w:val="18"/>
              </w:rPr>
              <w:t>make the changes to 802.11ax D1.</w:t>
            </w:r>
            <w:r>
              <w:rPr>
                <w:rFonts w:ascii="Arial" w:hAnsi="Arial" w:cs="Arial"/>
                <w:sz w:val="18"/>
                <w:szCs w:val="18"/>
              </w:rPr>
              <w:t>2</w:t>
            </w:r>
            <w:r w:rsidRPr="00E638EC">
              <w:rPr>
                <w:rFonts w:ascii="Arial" w:hAnsi="Arial" w:cs="Arial"/>
                <w:sz w:val="18"/>
                <w:szCs w:val="18"/>
              </w:rPr>
              <w:t xml:space="preserve"> as shown in 11-17/0</w:t>
            </w:r>
            <w:r>
              <w:rPr>
                <w:rFonts w:ascii="Arial" w:hAnsi="Arial" w:cs="Arial"/>
                <w:sz w:val="18"/>
                <w:szCs w:val="18"/>
              </w:rPr>
              <w:t>645</w:t>
            </w:r>
            <w:r w:rsidRPr="00E638EC">
              <w:rPr>
                <w:rFonts w:ascii="Arial" w:hAnsi="Arial" w:cs="Arial"/>
                <w:sz w:val="18"/>
                <w:szCs w:val="18"/>
              </w:rPr>
              <w:t>r0</w:t>
            </w:r>
            <w:r>
              <w:rPr>
                <w:rFonts w:ascii="Arial" w:hAnsi="Arial" w:cs="Arial"/>
                <w:sz w:val="18"/>
                <w:szCs w:val="18"/>
              </w:rPr>
              <w:t xml:space="preserve"> </w:t>
            </w:r>
            <w:r w:rsidRPr="00996B14">
              <w:rPr>
                <w:rFonts w:ascii="Arial" w:hAnsi="Arial" w:cs="Arial"/>
                <w:sz w:val="18"/>
                <w:szCs w:val="18"/>
              </w:rPr>
              <w:t>under all headings that include CID</w:t>
            </w:r>
            <w:r>
              <w:rPr>
                <w:rFonts w:ascii="Arial" w:hAnsi="Arial" w:cs="Arial"/>
                <w:sz w:val="18"/>
                <w:szCs w:val="18"/>
              </w:rPr>
              <w:t xml:space="preserve"> 6182.</w:t>
            </w:r>
          </w:p>
          <w:p w14:paraId="54199372" w14:textId="3DA08DAE" w:rsidR="00E30620" w:rsidRPr="001470FC" w:rsidRDefault="00E30620" w:rsidP="001559AC">
            <w:pPr>
              <w:spacing w:after="0"/>
              <w:rPr>
                <w:rFonts w:ascii="Arial" w:hAnsi="Arial" w:cs="Arial"/>
                <w:sz w:val="18"/>
                <w:szCs w:val="18"/>
              </w:rPr>
            </w:pPr>
          </w:p>
        </w:tc>
      </w:tr>
      <w:tr w:rsidR="00E30620" w:rsidRPr="001F620B" w14:paraId="471712CA" w14:textId="743A5F9E" w:rsidTr="00FF0AB4">
        <w:trPr>
          <w:trHeight w:val="222"/>
        </w:trPr>
        <w:tc>
          <w:tcPr>
            <w:tcW w:w="592" w:type="dxa"/>
            <w:shd w:val="clear" w:color="auto" w:fill="auto"/>
            <w:noWrap/>
          </w:tcPr>
          <w:p w14:paraId="1C99603D" w14:textId="1CA5ECD7" w:rsidR="00E30620" w:rsidRPr="001470FC" w:rsidRDefault="00E30620" w:rsidP="008C3AC2">
            <w:pPr>
              <w:keepLines/>
              <w:spacing w:after="0"/>
              <w:ind w:right="-227"/>
              <w:rPr>
                <w:rFonts w:ascii="Times New Roman" w:hAnsi="Times New Roman" w:cs="Times New Roman"/>
                <w:sz w:val="18"/>
                <w:szCs w:val="18"/>
              </w:rPr>
            </w:pPr>
            <w:r w:rsidRPr="001470FC">
              <w:rPr>
                <w:rFonts w:ascii="Times New Roman" w:hAnsi="Times New Roman" w:cs="Times New Roman"/>
                <w:sz w:val="18"/>
                <w:szCs w:val="18"/>
              </w:rPr>
              <w:lastRenderedPageBreak/>
              <w:t>7043</w:t>
            </w:r>
          </w:p>
        </w:tc>
        <w:tc>
          <w:tcPr>
            <w:tcW w:w="988" w:type="dxa"/>
          </w:tcPr>
          <w:p w14:paraId="430DCFD7" w14:textId="77777777" w:rsidR="00E30620" w:rsidRPr="001470FC" w:rsidRDefault="00E30620" w:rsidP="008C3AC2">
            <w:pPr>
              <w:keepLines/>
              <w:spacing w:after="0"/>
              <w:rPr>
                <w:rFonts w:ascii="Times New Roman" w:hAnsi="Times New Roman" w:cs="Times New Roman"/>
                <w:sz w:val="18"/>
                <w:szCs w:val="18"/>
              </w:rPr>
            </w:pPr>
            <w:r w:rsidRPr="00E20932">
              <w:rPr>
                <w:rFonts w:ascii="Times New Roman" w:hAnsi="Times New Roman" w:cs="Times New Roman"/>
                <w:sz w:val="18"/>
                <w:szCs w:val="18"/>
              </w:rPr>
              <w:t>Ju-Hyung Son</w:t>
            </w:r>
          </w:p>
        </w:tc>
        <w:tc>
          <w:tcPr>
            <w:tcW w:w="854" w:type="dxa"/>
            <w:shd w:val="clear" w:color="auto" w:fill="auto"/>
            <w:noWrap/>
          </w:tcPr>
          <w:p w14:paraId="03EB3DC1" w14:textId="77777777" w:rsidR="00E30620" w:rsidRPr="001559AC" w:rsidRDefault="00E30620" w:rsidP="008C3AC2">
            <w:pPr>
              <w:keepLines/>
              <w:spacing w:after="0"/>
              <w:rPr>
                <w:rFonts w:ascii="Times New Roman" w:hAnsi="Times New Roman" w:cs="Times New Roman"/>
                <w:sz w:val="16"/>
                <w:szCs w:val="16"/>
              </w:rPr>
            </w:pPr>
            <w:r w:rsidRPr="001559AC">
              <w:rPr>
                <w:rFonts w:ascii="Times New Roman" w:hAnsi="Times New Roman" w:cs="Times New Roman"/>
                <w:sz w:val="16"/>
                <w:szCs w:val="16"/>
              </w:rPr>
              <w:t>27.5.2.6.2</w:t>
            </w:r>
          </w:p>
        </w:tc>
        <w:tc>
          <w:tcPr>
            <w:tcW w:w="622" w:type="dxa"/>
            <w:shd w:val="clear" w:color="auto" w:fill="auto"/>
            <w:noWrap/>
          </w:tcPr>
          <w:p w14:paraId="72ACD600" w14:textId="77777777" w:rsidR="00E30620" w:rsidRDefault="00E30620" w:rsidP="008C3AC2">
            <w:pPr>
              <w:keepLines/>
              <w:spacing w:after="0"/>
              <w:rPr>
                <w:rFonts w:ascii="Times New Roman" w:hAnsi="Times New Roman" w:cs="Times New Roman"/>
                <w:sz w:val="16"/>
                <w:szCs w:val="16"/>
              </w:rPr>
            </w:pPr>
            <w:r>
              <w:rPr>
                <w:rFonts w:ascii="Times New Roman" w:hAnsi="Times New Roman" w:cs="Times New Roman"/>
                <w:sz w:val="16"/>
                <w:szCs w:val="16"/>
              </w:rPr>
              <w:t>P173L01</w:t>
            </w:r>
          </w:p>
        </w:tc>
        <w:tc>
          <w:tcPr>
            <w:tcW w:w="2802" w:type="dxa"/>
            <w:shd w:val="clear" w:color="auto" w:fill="auto"/>
            <w:noWrap/>
          </w:tcPr>
          <w:p w14:paraId="6B9AA360" w14:textId="77777777" w:rsidR="00E30620" w:rsidRPr="001470FC" w:rsidRDefault="00E30620" w:rsidP="008C3AC2">
            <w:pPr>
              <w:keepLines/>
              <w:spacing w:after="0"/>
              <w:rPr>
                <w:rFonts w:ascii="Arial" w:hAnsi="Arial" w:cs="Arial"/>
                <w:sz w:val="18"/>
                <w:szCs w:val="18"/>
              </w:rPr>
            </w:pPr>
            <w:r w:rsidRPr="001470FC">
              <w:rPr>
                <w:rFonts w:ascii="Arial" w:hAnsi="Arial" w:cs="Arial"/>
                <w:sz w:val="18"/>
                <w:szCs w:val="18"/>
              </w:rPr>
              <w:t>Please specify UL OFDMA-based random access when a BSS is operating in Multiple BSSID mode. An HE STA in Multiple BSSID mode would receive RAPS elements and Trigger frames from its multiple BSSs in Multiple BSSID set. Please clarify how to decrement/initialize its OBO in multiple BSSID mode.</w:t>
            </w:r>
          </w:p>
        </w:tc>
        <w:tc>
          <w:tcPr>
            <w:tcW w:w="2646" w:type="dxa"/>
            <w:shd w:val="clear" w:color="auto" w:fill="auto"/>
            <w:noWrap/>
          </w:tcPr>
          <w:p w14:paraId="267A90F0" w14:textId="77777777" w:rsidR="00E30620" w:rsidRPr="001470FC" w:rsidRDefault="00E30620" w:rsidP="008C3AC2">
            <w:pPr>
              <w:keepLines/>
              <w:spacing w:after="0"/>
              <w:rPr>
                <w:rFonts w:ascii="Arial" w:hAnsi="Arial" w:cs="Arial"/>
                <w:sz w:val="18"/>
                <w:szCs w:val="18"/>
              </w:rPr>
            </w:pPr>
            <w:r w:rsidRPr="001470FC">
              <w:rPr>
                <w:rFonts w:ascii="Arial" w:hAnsi="Arial" w:cs="Arial"/>
                <w:sz w:val="18"/>
                <w:szCs w:val="18"/>
              </w:rPr>
              <w:t>As per comment.</w:t>
            </w:r>
          </w:p>
        </w:tc>
        <w:tc>
          <w:tcPr>
            <w:tcW w:w="2334" w:type="dxa"/>
          </w:tcPr>
          <w:p w14:paraId="7DDF6514" w14:textId="77777777" w:rsidR="00E30620" w:rsidRDefault="00E30620" w:rsidP="00E30620">
            <w:pPr>
              <w:keepNext/>
              <w:keepLines/>
              <w:spacing w:after="0"/>
              <w:rPr>
                <w:rFonts w:ascii="Arial" w:hAnsi="Arial" w:cs="Arial"/>
                <w:sz w:val="18"/>
                <w:szCs w:val="18"/>
              </w:rPr>
            </w:pPr>
            <w:r>
              <w:rPr>
                <w:rFonts w:ascii="Arial" w:hAnsi="Arial" w:cs="Arial"/>
                <w:sz w:val="18"/>
                <w:szCs w:val="18"/>
              </w:rPr>
              <w:t>Revised.</w:t>
            </w:r>
          </w:p>
          <w:p w14:paraId="7E359A10" w14:textId="77777777" w:rsidR="00E30620" w:rsidRDefault="00E30620" w:rsidP="00E30620">
            <w:pPr>
              <w:suppressAutoHyphens/>
              <w:spacing w:after="0"/>
              <w:rPr>
                <w:rFonts w:ascii="Arial" w:hAnsi="Arial" w:cs="Arial"/>
                <w:sz w:val="18"/>
                <w:szCs w:val="18"/>
              </w:rPr>
            </w:pPr>
            <w:r w:rsidRPr="00E638EC">
              <w:rPr>
                <w:rFonts w:ascii="Arial" w:hAnsi="Arial" w:cs="Arial"/>
                <w:sz w:val="18"/>
                <w:szCs w:val="18"/>
              </w:rPr>
              <w:t>Agree in principle.</w:t>
            </w:r>
          </w:p>
          <w:p w14:paraId="1E885A25" w14:textId="442206DA" w:rsidR="00E30620" w:rsidRDefault="00E30620" w:rsidP="00E30620">
            <w:pPr>
              <w:suppressAutoHyphens/>
              <w:spacing w:after="0"/>
              <w:rPr>
                <w:rFonts w:ascii="Arial" w:hAnsi="Arial" w:cs="Arial"/>
                <w:sz w:val="18"/>
                <w:szCs w:val="18"/>
              </w:rPr>
            </w:pPr>
            <w:r>
              <w:rPr>
                <w:rFonts w:ascii="Arial" w:hAnsi="Arial" w:cs="Arial"/>
                <w:sz w:val="18"/>
                <w:szCs w:val="18"/>
              </w:rPr>
              <w:t xml:space="preserve">Rules for OBO </w:t>
            </w:r>
            <w:r w:rsidR="00840952" w:rsidRPr="001470FC">
              <w:rPr>
                <w:rFonts w:ascii="Arial" w:hAnsi="Arial" w:cs="Arial"/>
                <w:sz w:val="18"/>
                <w:szCs w:val="18"/>
              </w:rPr>
              <w:t>decrement/initialize</w:t>
            </w:r>
            <w:r w:rsidR="00840952">
              <w:rPr>
                <w:rFonts w:ascii="Arial" w:hAnsi="Arial" w:cs="Arial"/>
                <w:sz w:val="18"/>
                <w:szCs w:val="18"/>
              </w:rPr>
              <w:t xml:space="preserve"> in the case of multi BSS </w:t>
            </w:r>
            <w:r w:rsidR="005241D8">
              <w:rPr>
                <w:rFonts w:ascii="Arial" w:hAnsi="Arial" w:cs="Arial"/>
                <w:sz w:val="18"/>
                <w:szCs w:val="18"/>
              </w:rPr>
              <w:t>is included in the proposed t</w:t>
            </w:r>
            <w:r w:rsidR="00840952">
              <w:rPr>
                <w:rFonts w:ascii="Arial" w:hAnsi="Arial" w:cs="Arial"/>
                <w:sz w:val="18"/>
                <w:szCs w:val="18"/>
              </w:rPr>
              <w:t>ext.</w:t>
            </w:r>
          </w:p>
          <w:p w14:paraId="2A8DD746" w14:textId="25DE4A79" w:rsidR="00E30620" w:rsidRDefault="00E30620" w:rsidP="00E30620">
            <w:pPr>
              <w:suppressAutoHyphens/>
              <w:spacing w:after="0"/>
              <w:rPr>
                <w:rFonts w:ascii="Arial" w:hAnsi="Arial" w:cs="Arial"/>
                <w:sz w:val="18"/>
                <w:szCs w:val="18"/>
              </w:rPr>
            </w:pPr>
            <w:r>
              <w:rPr>
                <w:rFonts w:ascii="Arial" w:hAnsi="Arial" w:cs="Arial"/>
                <w:sz w:val="18"/>
                <w:szCs w:val="18"/>
              </w:rPr>
              <w:t xml:space="preserve">TGax Editor to </w:t>
            </w:r>
            <w:r w:rsidRPr="00E638EC">
              <w:rPr>
                <w:rFonts w:ascii="Arial" w:hAnsi="Arial" w:cs="Arial"/>
                <w:sz w:val="18"/>
                <w:szCs w:val="18"/>
              </w:rPr>
              <w:t>make the changes to 802.11ax D1.</w:t>
            </w:r>
            <w:r>
              <w:rPr>
                <w:rFonts w:ascii="Arial" w:hAnsi="Arial" w:cs="Arial"/>
                <w:sz w:val="18"/>
                <w:szCs w:val="18"/>
              </w:rPr>
              <w:t>2</w:t>
            </w:r>
            <w:r w:rsidRPr="00E638EC">
              <w:rPr>
                <w:rFonts w:ascii="Arial" w:hAnsi="Arial" w:cs="Arial"/>
                <w:sz w:val="18"/>
                <w:szCs w:val="18"/>
              </w:rPr>
              <w:t xml:space="preserve"> as shown in 11-17/0</w:t>
            </w:r>
            <w:r>
              <w:rPr>
                <w:rFonts w:ascii="Arial" w:hAnsi="Arial" w:cs="Arial"/>
                <w:sz w:val="18"/>
                <w:szCs w:val="18"/>
              </w:rPr>
              <w:t>645</w:t>
            </w:r>
            <w:r w:rsidRPr="00E638EC">
              <w:rPr>
                <w:rFonts w:ascii="Arial" w:hAnsi="Arial" w:cs="Arial"/>
                <w:sz w:val="18"/>
                <w:szCs w:val="18"/>
              </w:rPr>
              <w:t>r0</w:t>
            </w:r>
            <w:r>
              <w:rPr>
                <w:rFonts w:ascii="Arial" w:hAnsi="Arial" w:cs="Arial"/>
                <w:sz w:val="18"/>
                <w:szCs w:val="18"/>
              </w:rPr>
              <w:t xml:space="preserve"> </w:t>
            </w:r>
            <w:r w:rsidRPr="00996B14">
              <w:rPr>
                <w:rFonts w:ascii="Arial" w:hAnsi="Arial" w:cs="Arial"/>
                <w:sz w:val="18"/>
                <w:szCs w:val="18"/>
              </w:rPr>
              <w:t>under all headings that include CID</w:t>
            </w:r>
            <w:r>
              <w:rPr>
                <w:rFonts w:ascii="Arial" w:hAnsi="Arial" w:cs="Arial"/>
                <w:sz w:val="18"/>
                <w:szCs w:val="18"/>
              </w:rPr>
              <w:t xml:space="preserve"> 7</w:t>
            </w:r>
            <w:r w:rsidR="006029DF">
              <w:rPr>
                <w:rFonts w:ascii="Arial" w:hAnsi="Arial" w:cs="Arial"/>
                <w:sz w:val="18"/>
                <w:szCs w:val="18"/>
              </w:rPr>
              <w:t>043</w:t>
            </w:r>
            <w:r>
              <w:rPr>
                <w:rFonts w:ascii="Arial" w:hAnsi="Arial" w:cs="Arial"/>
                <w:sz w:val="18"/>
                <w:szCs w:val="18"/>
              </w:rPr>
              <w:t>.</w:t>
            </w:r>
          </w:p>
          <w:p w14:paraId="7E731D1E" w14:textId="3810F6F8" w:rsidR="00E30620" w:rsidRPr="001470FC" w:rsidRDefault="00E30620" w:rsidP="008C3AC2">
            <w:pPr>
              <w:keepLines/>
              <w:spacing w:after="0"/>
              <w:rPr>
                <w:rFonts w:ascii="Arial" w:hAnsi="Arial" w:cs="Arial"/>
                <w:sz w:val="18"/>
                <w:szCs w:val="18"/>
              </w:rPr>
            </w:pPr>
          </w:p>
        </w:tc>
      </w:tr>
      <w:tr w:rsidR="00840952" w:rsidRPr="001F620B" w14:paraId="16F1EFF4" w14:textId="77777777" w:rsidTr="00FF0AB4">
        <w:trPr>
          <w:trHeight w:val="222"/>
        </w:trPr>
        <w:tc>
          <w:tcPr>
            <w:tcW w:w="592" w:type="dxa"/>
            <w:shd w:val="clear" w:color="auto" w:fill="auto"/>
            <w:noWrap/>
          </w:tcPr>
          <w:p w14:paraId="6578A41F" w14:textId="77777777" w:rsidR="00840952" w:rsidRPr="001470FC" w:rsidRDefault="00840952" w:rsidP="008C3AC2">
            <w:pPr>
              <w:keepLines/>
              <w:spacing w:after="0"/>
              <w:ind w:right="-227"/>
              <w:rPr>
                <w:rFonts w:ascii="Times New Roman" w:hAnsi="Times New Roman" w:cs="Times New Roman"/>
                <w:sz w:val="18"/>
                <w:szCs w:val="18"/>
              </w:rPr>
            </w:pPr>
          </w:p>
        </w:tc>
        <w:tc>
          <w:tcPr>
            <w:tcW w:w="988" w:type="dxa"/>
          </w:tcPr>
          <w:p w14:paraId="603D278E" w14:textId="77777777" w:rsidR="00840952" w:rsidRPr="00E20932" w:rsidRDefault="00840952" w:rsidP="008C3AC2">
            <w:pPr>
              <w:keepLines/>
              <w:spacing w:after="0"/>
              <w:rPr>
                <w:rFonts w:ascii="Times New Roman" w:hAnsi="Times New Roman" w:cs="Times New Roman"/>
                <w:sz w:val="18"/>
                <w:szCs w:val="18"/>
              </w:rPr>
            </w:pPr>
          </w:p>
        </w:tc>
        <w:tc>
          <w:tcPr>
            <w:tcW w:w="854" w:type="dxa"/>
            <w:shd w:val="clear" w:color="auto" w:fill="auto"/>
            <w:noWrap/>
          </w:tcPr>
          <w:p w14:paraId="25235AD0" w14:textId="77777777" w:rsidR="00840952" w:rsidRPr="001559AC" w:rsidRDefault="00840952" w:rsidP="008C3AC2">
            <w:pPr>
              <w:keepLines/>
              <w:spacing w:after="0"/>
              <w:rPr>
                <w:rFonts w:ascii="Times New Roman" w:hAnsi="Times New Roman" w:cs="Times New Roman"/>
                <w:sz w:val="16"/>
                <w:szCs w:val="16"/>
              </w:rPr>
            </w:pPr>
          </w:p>
        </w:tc>
        <w:tc>
          <w:tcPr>
            <w:tcW w:w="622" w:type="dxa"/>
            <w:shd w:val="clear" w:color="auto" w:fill="auto"/>
            <w:noWrap/>
          </w:tcPr>
          <w:p w14:paraId="585FAA70" w14:textId="77777777" w:rsidR="00840952" w:rsidRDefault="00840952" w:rsidP="008C3AC2">
            <w:pPr>
              <w:keepLines/>
              <w:spacing w:after="0"/>
              <w:rPr>
                <w:rFonts w:ascii="Times New Roman" w:hAnsi="Times New Roman" w:cs="Times New Roman"/>
                <w:sz w:val="16"/>
                <w:szCs w:val="16"/>
              </w:rPr>
            </w:pPr>
          </w:p>
        </w:tc>
        <w:tc>
          <w:tcPr>
            <w:tcW w:w="2802" w:type="dxa"/>
            <w:shd w:val="clear" w:color="auto" w:fill="auto"/>
            <w:noWrap/>
          </w:tcPr>
          <w:p w14:paraId="691A7276" w14:textId="77777777" w:rsidR="00840952" w:rsidRPr="001470FC" w:rsidRDefault="00840952" w:rsidP="008C3AC2">
            <w:pPr>
              <w:keepLines/>
              <w:spacing w:after="0"/>
              <w:rPr>
                <w:rFonts w:ascii="Arial" w:hAnsi="Arial" w:cs="Arial"/>
                <w:sz w:val="18"/>
                <w:szCs w:val="18"/>
              </w:rPr>
            </w:pPr>
          </w:p>
        </w:tc>
        <w:tc>
          <w:tcPr>
            <w:tcW w:w="2646" w:type="dxa"/>
            <w:shd w:val="clear" w:color="auto" w:fill="auto"/>
            <w:noWrap/>
          </w:tcPr>
          <w:p w14:paraId="36A608A9" w14:textId="77777777" w:rsidR="00840952" w:rsidRPr="001470FC" w:rsidRDefault="00840952" w:rsidP="008C3AC2">
            <w:pPr>
              <w:keepLines/>
              <w:spacing w:after="0"/>
              <w:rPr>
                <w:rFonts w:ascii="Arial" w:hAnsi="Arial" w:cs="Arial"/>
                <w:sz w:val="18"/>
                <w:szCs w:val="18"/>
              </w:rPr>
            </w:pPr>
          </w:p>
        </w:tc>
        <w:tc>
          <w:tcPr>
            <w:tcW w:w="2334" w:type="dxa"/>
          </w:tcPr>
          <w:p w14:paraId="1AA71589" w14:textId="77777777" w:rsidR="00840952" w:rsidRDefault="00840952" w:rsidP="00E30620">
            <w:pPr>
              <w:keepNext/>
              <w:keepLines/>
              <w:spacing w:after="0"/>
              <w:rPr>
                <w:rFonts w:ascii="Arial" w:hAnsi="Arial" w:cs="Arial"/>
                <w:sz w:val="18"/>
                <w:szCs w:val="18"/>
              </w:rPr>
            </w:pPr>
          </w:p>
        </w:tc>
      </w:tr>
    </w:tbl>
    <w:p w14:paraId="5B38B3C9" w14:textId="77777777" w:rsidR="00A353D7" w:rsidRDefault="00A353D7" w:rsidP="00A353D7">
      <w:pPr>
        <w:pStyle w:val="T1"/>
        <w:spacing w:after="120"/>
        <w:rPr>
          <w:b w:val="0"/>
          <w:bCs/>
          <w:iCs/>
          <w:color w:val="000000"/>
          <w:sz w:val="20"/>
        </w:rPr>
      </w:pPr>
    </w:p>
    <w:p w14:paraId="29560F25" w14:textId="77777777" w:rsidR="007D42B5" w:rsidRPr="000F5109" w:rsidRDefault="001315B4" w:rsidP="001315B4">
      <w:pPr>
        <w:pStyle w:val="T1"/>
        <w:spacing w:after="120"/>
        <w:jc w:val="left"/>
        <w:rPr>
          <w:bCs/>
          <w:iCs/>
          <w:color w:val="000000"/>
          <w:sz w:val="22"/>
          <w:u w:val="single"/>
        </w:rPr>
      </w:pPr>
      <w:r w:rsidRPr="000F5109">
        <w:rPr>
          <w:bCs/>
          <w:iCs/>
          <w:color w:val="000000"/>
          <w:sz w:val="22"/>
          <w:u w:val="single"/>
        </w:rPr>
        <w:t>Discussion:</w:t>
      </w:r>
    </w:p>
    <w:p w14:paraId="658FD236" w14:textId="77777777" w:rsidR="003E112C" w:rsidRPr="003E112C" w:rsidRDefault="003E112C" w:rsidP="001315B4">
      <w:pPr>
        <w:pStyle w:val="T1"/>
        <w:spacing w:after="120"/>
        <w:jc w:val="left"/>
        <w:rPr>
          <w:b w:val="0"/>
          <w:bCs/>
          <w:iCs/>
          <w:color w:val="000000"/>
          <w:sz w:val="22"/>
        </w:rPr>
      </w:pPr>
      <w:r w:rsidRPr="003E112C">
        <w:rPr>
          <w:b w:val="0"/>
          <w:bCs/>
          <w:iCs/>
          <w:color w:val="000000"/>
          <w:sz w:val="22"/>
        </w:rPr>
        <w:t>The comment</w:t>
      </w:r>
      <w:r>
        <w:rPr>
          <w:b w:val="0"/>
          <w:bCs/>
          <w:iCs/>
          <w:color w:val="000000"/>
          <w:sz w:val="22"/>
        </w:rPr>
        <w:t>s are</w:t>
      </w:r>
      <w:r w:rsidRPr="003E112C">
        <w:rPr>
          <w:b w:val="0"/>
          <w:bCs/>
          <w:iCs/>
          <w:color w:val="000000"/>
          <w:sz w:val="22"/>
        </w:rPr>
        <w:t xml:space="preserve"> asking</w:t>
      </w:r>
      <w:r>
        <w:rPr>
          <w:b w:val="0"/>
          <w:bCs/>
          <w:iCs/>
          <w:color w:val="000000"/>
          <w:sz w:val="22"/>
        </w:rPr>
        <w:t xml:space="preserve"> for </w:t>
      </w:r>
      <w:r w:rsidR="007065E1">
        <w:rPr>
          <w:b w:val="0"/>
          <w:bCs/>
          <w:iCs/>
          <w:color w:val="000000"/>
          <w:sz w:val="22"/>
        </w:rPr>
        <w:t xml:space="preserve">details of the </w:t>
      </w:r>
      <w:r>
        <w:rPr>
          <w:b w:val="0"/>
          <w:bCs/>
          <w:iCs/>
          <w:color w:val="000000"/>
          <w:sz w:val="22"/>
        </w:rPr>
        <w:t xml:space="preserve">random access procedure in the context of </w:t>
      </w:r>
      <w:r w:rsidRPr="003E112C">
        <w:rPr>
          <w:b w:val="0"/>
          <w:bCs/>
          <w:iCs/>
          <w:color w:val="000000"/>
          <w:sz w:val="22"/>
        </w:rPr>
        <w:t>Multiple BSSID</w:t>
      </w:r>
      <w:r w:rsidR="007065E1">
        <w:rPr>
          <w:b w:val="0"/>
          <w:bCs/>
          <w:iCs/>
          <w:color w:val="000000"/>
          <w:sz w:val="22"/>
        </w:rPr>
        <w:t>s</w:t>
      </w:r>
      <w:r>
        <w:rPr>
          <w:b w:val="0"/>
          <w:bCs/>
          <w:iCs/>
          <w:color w:val="000000"/>
          <w:sz w:val="22"/>
        </w:rPr>
        <w:t>.</w:t>
      </w:r>
    </w:p>
    <w:p w14:paraId="59803E4D" w14:textId="394894BD" w:rsidR="003E112C" w:rsidRDefault="003E112C" w:rsidP="003E112C">
      <w:pPr>
        <w:pStyle w:val="T1"/>
        <w:spacing w:after="120"/>
        <w:jc w:val="left"/>
        <w:rPr>
          <w:b w:val="0"/>
          <w:bCs/>
          <w:iCs/>
          <w:color w:val="000000"/>
          <w:sz w:val="22"/>
        </w:rPr>
      </w:pPr>
      <w:r w:rsidRPr="000F5109">
        <w:rPr>
          <w:bCs/>
          <w:iCs/>
          <w:color w:val="000000"/>
          <w:sz w:val="22"/>
          <w:u w:val="single"/>
        </w:rPr>
        <w:t>Proposed Resolution:</w:t>
      </w:r>
      <w:r w:rsidRPr="003E112C">
        <w:rPr>
          <w:b w:val="0"/>
          <w:bCs/>
          <w:iCs/>
          <w:color w:val="000000"/>
          <w:sz w:val="22"/>
        </w:rPr>
        <w:t xml:space="preserve"> </w:t>
      </w:r>
      <w:r w:rsidR="002125A0">
        <w:rPr>
          <w:b w:val="0"/>
          <w:bCs/>
          <w:iCs/>
          <w:color w:val="000000"/>
          <w:sz w:val="22"/>
        </w:rPr>
        <w:tab/>
      </w:r>
    </w:p>
    <w:p w14:paraId="27E30443" w14:textId="77777777" w:rsidR="00F93200" w:rsidRDefault="007E4280" w:rsidP="009934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The mechanism aims to be simple, but </w:t>
      </w:r>
      <w:r w:rsidR="007065E1">
        <w:rPr>
          <w:rFonts w:ascii="Times New Roman" w:eastAsia="Times New Roman" w:hAnsi="Times New Roman" w:cs="Times New Roman"/>
          <w:color w:val="000000"/>
          <w:szCs w:val="20"/>
        </w:rPr>
        <w:t>offer</w:t>
      </w:r>
      <w:r>
        <w:rPr>
          <w:rFonts w:ascii="Times New Roman" w:eastAsia="Times New Roman" w:hAnsi="Times New Roman" w:cs="Times New Roman"/>
          <w:color w:val="000000"/>
          <w:szCs w:val="20"/>
        </w:rPr>
        <w:t>ing</w:t>
      </w:r>
      <w:r w:rsidR="00CB4156" w:rsidRPr="0099342A">
        <w:rPr>
          <w:rFonts w:ascii="Times New Roman" w:eastAsia="Times New Roman" w:hAnsi="Times New Roman" w:cs="Times New Roman"/>
          <w:color w:val="000000"/>
          <w:szCs w:val="20"/>
        </w:rPr>
        <w:t xml:space="preserve"> as much fle</w:t>
      </w:r>
      <w:r w:rsidR="00F93200">
        <w:rPr>
          <w:rFonts w:ascii="Times New Roman" w:eastAsia="Times New Roman" w:hAnsi="Times New Roman" w:cs="Times New Roman"/>
          <w:color w:val="000000"/>
          <w:szCs w:val="20"/>
        </w:rPr>
        <w:t>xibility as possible to the AP:</w:t>
      </w:r>
    </w:p>
    <w:p w14:paraId="48C62117" w14:textId="6989D642" w:rsidR="004E723D" w:rsidRPr="004E723D" w:rsidRDefault="004E723D" w:rsidP="004E723D">
      <w:pPr>
        <w:pStyle w:val="ListParagraph"/>
        <w:numPr>
          <w:ilvl w:val="0"/>
          <w:numId w:val="46"/>
        </w:numPr>
        <w:rPr>
          <w:rFonts w:ascii="Times New Roman" w:eastAsia="Times New Roman" w:hAnsi="Times New Roman" w:cs="Times New Roman"/>
          <w:color w:val="000000"/>
          <w:szCs w:val="20"/>
        </w:rPr>
      </w:pPr>
      <w:r w:rsidRPr="004E723D">
        <w:rPr>
          <w:rFonts w:ascii="Times New Roman" w:eastAsia="Times New Roman" w:hAnsi="Times New Roman" w:cs="Times New Roman"/>
          <w:color w:val="000000"/>
          <w:szCs w:val="20"/>
        </w:rPr>
        <w:t>Each virtual AP can advertise its own RAPS element</w:t>
      </w:r>
      <w:r>
        <w:rPr>
          <w:rFonts w:ascii="Times New Roman" w:eastAsia="Times New Roman" w:hAnsi="Times New Roman" w:cs="Times New Roman"/>
          <w:color w:val="000000"/>
          <w:szCs w:val="20"/>
        </w:rPr>
        <w:t xml:space="preserve"> :</w:t>
      </w:r>
    </w:p>
    <w:p w14:paraId="40459B67" w14:textId="77777777" w:rsidR="004E723D" w:rsidRDefault="00CB4156" w:rsidP="004E723D">
      <w:pPr>
        <w:pStyle w:val="ListParagraph"/>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Cs w:val="20"/>
        </w:rPr>
      </w:pPr>
      <w:r w:rsidRPr="00F93200">
        <w:rPr>
          <w:rFonts w:ascii="Times New Roman" w:eastAsia="Times New Roman" w:hAnsi="Times New Roman" w:cs="Times New Roman"/>
          <w:color w:val="000000"/>
          <w:szCs w:val="20"/>
        </w:rPr>
        <w:t xml:space="preserve">A RAPS </w:t>
      </w:r>
      <w:r w:rsidR="00CF7DDA">
        <w:rPr>
          <w:rFonts w:ascii="Times New Roman" w:eastAsia="Times New Roman" w:hAnsi="Times New Roman" w:cs="Times New Roman"/>
          <w:color w:val="000000"/>
          <w:szCs w:val="20"/>
        </w:rPr>
        <w:t xml:space="preserve">(if any) </w:t>
      </w:r>
      <w:r w:rsidRPr="00F93200">
        <w:rPr>
          <w:rFonts w:ascii="Times New Roman" w:eastAsia="Times New Roman" w:hAnsi="Times New Roman" w:cs="Times New Roman"/>
          <w:color w:val="000000"/>
          <w:szCs w:val="20"/>
        </w:rPr>
        <w:t xml:space="preserve">is by default </w:t>
      </w:r>
      <w:r w:rsidR="008E27D1">
        <w:rPr>
          <w:rFonts w:ascii="Times New Roman" w:eastAsia="Times New Roman" w:hAnsi="Times New Roman" w:cs="Times New Roman"/>
          <w:color w:val="000000"/>
          <w:szCs w:val="20"/>
        </w:rPr>
        <w:t xml:space="preserve">first </w:t>
      </w:r>
      <w:r w:rsidRPr="00F93200">
        <w:rPr>
          <w:rFonts w:ascii="Times New Roman" w:eastAsia="Times New Roman" w:hAnsi="Times New Roman" w:cs="Times New Roman"/>
          <w:color w:val="000000"/>
          <w:szCs w:val="20"/>
        </w:rPr>
        <w:t xml:space="preserve">provided in the </w:t>
      </w:r>
      <w:r w:rsidR="0099342A" w:rsidRPr="00F93200">
        <w:rPr>
          <w:rFonts w:ascii="Times New Roman" w:eastAsia="Times New Roman" w:hAnsi="Times New Roman" w:cs="Times New Roman"/>
          <w:color w:val="000000"/>
          <w:szCs w:val="20"/>
        </w:rPr>
        <w:t>transmitted BSSID profile (</w:t>
      </w:r>
      <w:r w:rsidRPr="00F93200">
        <w:rPr>
          <w:rFonts w:ascii="Times New Roman" w:eastAsia="Times New Roman" w:hAnsi="Times New Roman" w:cs="Times New Roman"/>
          <w:color w:val="000000"/>
          <w:szCs w:val="20"/>
        </w:rPr>
        <w:t>txBSSID</w:t>
      </w:r>
      <w:r w:rsidR="0099342A" w:rsidRPr="00F93200">
        <w:rPr>
          <w:rFonts w:ascii="Times New Roman" w:eastAsia="Times New Roman" w:hAnsi="Times New Roman" w:cs="Times New Roman"/>
          <w:color w:val="000000"/>
          <w:szCs w:val="20"/>
        </w:rPr>
        <w:t>) of beacons</w:t>
      </w:r>
      <w:r w:rsidRPr="00F93200">
        <w:rPr>
          <w:rFonts w:ascii="Times New Roman" w:eastAsia="Times New Roman" w:hAnsi="Times New Roman" w:cs="Times New Roman"/>
          <w:color w:val="000000"/>
          <w:szCs w:val="20"/>
        </w:rPr>
        <w:t xml:space="preserve">. </w:t>
      </w:r>
    </w:p>
    <w:p w14:paraId="53CA526B" w14:textId="1BF07E6E" w:rsidR="004E723D" w:rsidRDefault="004E723D" w:rsidP="004E723D">
      <w:pPr>
        <w:pStyle w:val="ListParagraph"/>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Cs w:val="20"/>
        </w:rPr>
      </w:pPr>
      <w:r w:rsidRPr="004E723D">
        <w:rPr>
          <w:rFonts w:ascii="Times New Roman" w:eastAsia="Times New Roman" w:hAnsi="Times New Roman" w:cs="Times New Roman"/>
          <w:color w:val="000000"/>
          <w:szCs w:val="20"/>
        </w:rPr>
        <w:t xml:space="preserve">nonTxBSSID virtual AP advertises via the Nontransmitted BSSID Profile which is carried in the Multiple BSSID element. Such virtual </w:t>
      </w:r>
      <w:r w:rsidRPr="00F93200">
        <w:rPr>
          <w:rFonts w:ascii="Times New Roman" w:eastAsia="Times New Roman" w:hAnsi="Times New Roman" w:cs="Times New Roman"/>
          <w:color w:val="000000"/>
          <w:szCs w:val="20"/>
        </w:rPr>
        <w:t xml:space="preserve">AP </w:t>
      </w:r>
      <w:r>
        <w:rPr>
          <w:rFonts w:ascii="Times New Roman" w:eastAsia="Times New Roman" w:hAnsi="Times New Roman" w:cs="Times New Roman"/>
          <w:color w:val="000000"/>
          <w:szCs w:val="20"/>
        </w:rPr>
        <w:t xml:space="preserve">can </w:t>
      </w:r>
      <w:r w:rsidRPr="00F93200">
        <w:rPr>
          <w:rFonts w:ascii="Times New Roman" w:eastAsia="Times New Roman" w:hAnsi="Times New Roman" w:cs="Times New Roman"/>
          <w:color w:val="000000"/>
          <w:szCs w:val="20"/>
        </w:rPr>
        <w:t xml:space="preserve">tune </w:t>
      </w:r>
      <w:r>
        <w:rPr>
          <w:rFonts w:ascii="Times New Roman" w:eastAsia="Times New Roman" w:hAnsi="Times New Roman" w:cs="Times New Roman"/>
          <w:color w:val="000000"/>
          <w:szCs w:val="20"/>
        </w:rPr>
        <w:t>its</w:t>
      </w:r>
      <w:r w:rsidRPr="00F93200">
        <w:rPr>
          <w:rFonts w:ascii="Times New Roman" w:eastAsia="Times New Roman" w:hAnsi="Times New Roman" w:cs="Times New Roman"/>
          <w:color w:val="000000"/>
          <w:szCs w:val="20"/>
        </w:rPr>
        <w:t xml:space="preserve"> RAPS (according to number of registered stations, contention…) for </w:t>
      </w:r>
      <w:r>
        <w:rPr>
          <w:rFonts w:ascii="Times New Roman" w:eastAsia="Times New Roman" w:hAnsi="Times New Roman" w:cs="Times New Roman"/>
          <w:color w:val="000000"/>
          <w:szCs w:val="20"/>
        </w:rPr>
        <w:t>its</w:t>
      </w:r>
      <w:r w:rsidRPr="00F93200">
        <w:rPr>
          <w:rFonts w:ascii="Times New Roman" w:eastAsia="Times New Roman" w:hAnsi="Times New Roman" w:cs="Times New Roman"/>
          <w:color w:val="000000"/>
          <w:szCs w:val="20"/>
        </w:rPr>
        <w:t xml:space="preserve"> specific BSS</w:t>
      </w:r>
      <w:r>
        <w:rPr>
          <w:rFonts w:ascii="Times New Roman" w:eastAsia="Times New Roman" w:hAnsi="Times New Roman" w:cs="Times New Roman"/>
          <w:color w:val="000000"/>
          <w:szCs w:val="20"/>
        </w:rPr>
        <w:t>.</w:t>
      </w:r>
    </w:p>
    <w:p w14:paraId="3EE4B497" w14:textId="729C1826" w:rsidR="0099342A" w:rsidRPr="004E723D" w:rsidRDefault="004E723D" w:rsidP="004E723D">
      <w:pPr>
        <w:pStyle w:val="ListParagraph"/>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Cs w:val="20"/>
        </w:rPr>
      </w:pPr>
      <w:r w:rsidRPr="004E723D">
        <w:rPr>
          <w:rFonts w:ascii="Times New Roman" w:eastAsia="Times New Roman" w:hAnsi="Times New Roman" w:cs="Times New Roman"/>
          <w:color w:val="000000"/>
          <w:szCs w:val="20"/>
        </w:rPr>
        <w:t>If a nonTxBSSID virtual AP does not advertise its own RAPS, the STAs associated with this BSS inherit the RAPS from TxBSSID</w:t>
      </w:r>
      <w:r w:rsidR="00230925">
        <w:rPr>
          <w:rFonts w:ascii="Times New Roman" w:eastAsia="Times New Roman" w:hAnsi="Times New Roman" w:cs="Times New Roman"/>
          <w:color w:val="000000"/>
          <w:szCs w:val="20"/>
        </w:rPr>
        <w:t>.</w:t>
      </w:r>
    </w:p>
    <w:p w14:paraId="66F0E43D" w14:textId="69575A92" w:rsidR="001F7AA3" w:rsidRDefault="001F7AA3" w:rsidP="00B157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120" w:line="240" w:lineRule="atLeast"/>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According</w:t>
      </w:r>
      <w:r w:rsidR="00230925">
        <w:rPr>
          <w:rFonts w:ascii="Times New Roman" w:eastAsia="Times New Roman" w:hAnsi="Times New Roman" w:cs="Times New Roman"/>
          <w:color w:val="000000"/>
          <w:szCs w:val="20"/>
        </w:rPr>
        <w:t xml:space="preserve"> to</w:t>
      </w:r>
      <w:r>
        <w:rPr>
          <w:rFonts w:ascii="Times New Roman" w:eastAsia="Times New Roman" w:hAnsi="Times New Roman" w:cs="Times New Roman"/>
          <w:color w:val="000000"/>
          <w:szCs w:val="20"/>
        </w:rPr>
        <w:t xml:space="preserve"> D1.</w:t>
      </w:r>
      <w:r w:rsidR="00763C66">
        <w:rPr>
          <w:rFonts w:ascii="Times New Roman" w:eastAsia="Times New Roman" w:hAnsi="Times New Roman" w:cs="Times New Roman"/>
          <w:color w:val="000000"/>
          <w:szCs w:val="20"/>
        </w:rPr>
        <w:t>2</w:t>
      </w:r>
      <w:r>
        <w:rPr>
          <w:rFonts w:ascii="Times New Roman" w:eastAsia="Times New Roman" w:hAnsi="Times New Roman" w:cs="Times New Roman"/>
          <w:color w:val="000000"/>
          <w:szCs w:val="20"/>
        </w:rPr>
        <w:t xml:space="preserve">, a HE STA can </w:t>
      </w:r>
      <w:r w:rsidRPr="001F7AA3">
        <w:rPr>
          <w:rFonts w:ascii="Times New Roman" w:eastAsia="Times New Roman" w:hAnsi="Times New Roman" w:cs="Times New Roman"/>
          <w:color w:val="000000"/>
          <w:szCs w:val="20"/>
        </w:rPr>
        <w:t xml:space="preserve">support receiving </w:t>
      </w:r>
      <w:r w:rsidR="006D1C00">
        <w:rPr>
          <w:rFonts w:ascii="Times New Roman" w:eastAsia="Times New Roman" w:hAnsi="Times New Roman" w:cs="Times New Roman"/>
          <w:color w:val="000000"/>
          <w:szCs w:val="20"/>
        </w:rPr>
        <w:t>TF</w:t>
      </w:r>
      <w:r w:rsidRPr="001F7AA3">
        <w:rPr>
          <w:rFonts w:ascii="Times New Roman" w:eastAsia="Times New Roman" w:hAnsi="Times New Roman" w:cs="Times New Roman"/>
          <w:color w:val="000000"/>
          <w:szCs w:val="20"/>
        </w:rPr>
        <w:t xml:space="preserve"> addressed to STAs belonging to </w:t>
      </w:r>
      <w:r w:rsidR="000F5109">
        <w:rPr>
          <w:rFonts w:ascii="Times New Roman" w:eastAsia="Times New Roman" w:hAnsi="Times New Roman" w:cs="Times New Roman"/>
          <w:color w:val="000000"/>
          <w:szCs w:val="20"/>
        </w:rPr>
        <w:t xml:space="preserve">a </w:t>
      </w:r>
      <w:r>
        <w:rPr>
          <w:rFonts w:ascii="Times New Roman" w:eastAsia="Times New Roman" w:hAnsi="Times New Roman" w:cs="Times New Roman"/>
          <w:color w:val="000000"/>
          <w:szCs w:val="20"/>
        </w:rPr>
        <w:t>single BSSID (that the STA is associated with)</w:t>
      </w:r>
      <w:r w:rsidR="000F5109">
        <w:rPr>
          <w:rFonts w:ascii="Times New Roman" w:eastAsia="Times New Roman" w:hAnsi="Times New Roman" w:cs="Times New Roman"/>
          <w:color w:val="000000"/>
          <w:szCs w:val="20"/>
        </w:rPr>
        <w:t>,</w:t>
      </w:r>
      <w:r>
        <w:rPr>
          <w:rFonts w:ascii="Times New Roman" w:eastAsia="Times New Roman" w:hAnsi="Times New Roman" w:cs="Times New Roman"/>
          <w:color w:val="000000"/>
          <w:szCs w:val="20"/>
        </w:rPr>
        <w:t xml:space="preserve"> but also </w:t>
      </w:r>
      <w:r w:rsidRPr="001F7AA3">
        <w:rPr>
          <w:rFonts w:ascii="Times New Roman" w:eastAsia="Times New Roman" w:hAnsi="Times New Roman" w:cs="Times New Roman"/>
          <w:color w:val="000000"/>
          <w:szCs w:val="20"/>
        </w:rPr>
        <w:t xml:space="preserve">receiving </w:t>
      </w:r>
      <w:r w:rsidR="006D1C00">
        <w:rPr>
          <w:rFonts w:ascii="Times New Roman" w:eastAsia="Times New Roman" w:hAnsi="Times New Roman" w:cs="Times New Roman"/>
          <w:color w:val="000000"/>
          <w:szCs w:val="20"/>
        </w:rPr>
        <w:t>TF</w:t>
      </w:r>
      <w:r w:rsidRPr="001F7AA3">
        <w:rPr>
          <w:rFonts w:ascii="Times New Roman" w:eastAsia="Times New Roman" w:hAnsi="Times New Roman" w:cs="Times New Roman"/>
          <w:color w:val="000000"/>
          <w:szCs w:val="20"/>
        </w:rPr>
        <w:t xml:space="preserve"> addressed to STAs belonging to multiple BSSIDs</w:t>
      </w:r>
      <w:r>
        <w:rPr>
          <w:rFonts w:ascii="Times New Roman" w:eastAsia="Times New Roman" w:hAnsi="Times New Roman" w:cs="Times New Roman"/>
          <w:color w:val="000000"/>
          <w:szCs w:val="20"/>
        </w:rPr>
        <w:t xml:space="preserve"> (T</w:t>
      </w:r>
      <w:r w:rsidR="000F5109">
        <w:rPr>
          <w:rFonts w:ascii="Times New Roman" w:eastAsia="Times New Roman" w:hAnsi="Times New Roman" w:cs="Times New Roman"/>
          <w:color w:val="000000"/>
          <w:szCs w:val="20"/>
        </w:rPr>
        <w:t xml:space="preserve">rigger </w:t>
      </w:r>
      <w:r>
        <w:rPr>
          <w:rFonts w:ascii="Times New Roman" w:eastAsia="Times New Roman" w:hAnsi="Times New Roman" w:cs="Times New Roman"/>
          <w:color w:val="000000"/>
          <w:szCs w:val="20"/>
        </w:rPr>
        <w:t>F</w:t>
      </w:r>
      <w:r w:rsidR="000F5109">
        <w:rPr>
          <w:rFonts w:ascii="Times New Roman" w:eastAsia="Times New Roman" w:hAnsi="Times New Roman" w:cs="Times New Roman"/>
          <w:color w:val="000000"/>
          <w:szCs w:val="20"/>
        </w:rPr>
        <w:t>rame</w:t>
      </w:r>
      <w:r>
        <w:rPr>
          <w:rFonts w:ascii="Times New Roman" w:eastAsia="Times New Roman" w:hAnsi="Times New Roman" w:cs="Times New Roman"/>
          <w:color w:val="000000"/>
          <w:szCs w:val="20"/>
        </w:rPr>
        <w:t xml:space="preserve"> with TA field set to the </w:t>
      </w:r>
      <w:r w:rsidRPr="001F7AA3">
        <w:rPr>
          <w:rFonts w:ascii="Times New Roman" w:eastAsia="Times New Roman" w:hAnsi="Times New Roman" w:cs="Times New Roman"/>
          <w:color w:val="000000"/>
          <w:szCs w:val="20"/>
        </w:rPr>
        <w:t>transmitted BSSID</w:t>
      </w:r>
      <w:r w:rsidR="006D1C00">
        <w:rPr>
          <w:rFonts w:ascii="Times New Roman" w:eastAsia="Times New Roman" w:hAnsi="Times New Roman" w:cs="Times New Roman"/>
          <w:color w:val="000000"/>
          <w:szCs w:val="20"/>
        </w:rPr>
        <w:t xml:space="preserve">, and STA </w:t>
      </w:r>
      <w:r w:rsidR="00F446CD">
        <w:rPr>
          <w:rFonts w:ascii="Times New Roman" w:eastAsia="Times New Roman" w:hAnsi="Times New Roman" w:cs="Times New Roman"/>
          <w:color w:val="000000"/>
          <w:szCs w:val="20"/>
        </w:rPr>
        <w:t xml:space="preserve">with </w:t>
      </w:r>
      <w:r w:rsidR="00F446CD" w:rsidRPr="00F446CD">
        <w:rPr>
          <w:rFonts w:ascii="Times New Roman" w:eastAsia="Times New Roman" w:hAnsi="Times New Roman" w:cs="Times New Roman"/>
          <w:i/>
          <w:color w:val="000000"/>
          <w:szCs w:val="20"/>
        </w:rPr>
        <w:t>Rx Multi-BSS Control Frame = 1</w:t>
      </w:r>
      <w:r w:rsidR="00F446CD" w:rsidRPr="00F446CD">
        <w:rPr>
          <w:rFonts w:ascii="Times New Roman" w:eastAsia="Times New Roman" w:hAnsi="Times New Roman" w:cs="Times New Roman"/>
          <w:color w:val="000000"/>
          <w:szCs w:val="20"/>
        </w:rPr>
        <w:t xml:space="preserve"> in HE Cap</w:t>
      </w:r>
      <w:r w:rsidR="00230925">
        <w:rPr>
          <w:rFonts w:ascii="Times New Roman" w:eastAsia="Times New Roman" w:hAnsi="Times New Roman" w:cs="Times New Roman"/>
          <w:color w:val="000000"/>
          <w:szCs w:val="20"/>
        </w:rPr>
        <w:t>) :</w:t>
      </w:r>
    </w:p>
    <w:p w14:paraId="54950FC0" w14:textId="09C29BFF" w:rsidR="004E723D" w:rsidRPr="00C43917" w:rsidRDefault="00C43917" w:rsidP="004E723D">
      <w:pPr>
        <w:pStyle w:val="ListParagraph"/>
        <w:numPr>
          <w:ilvl w:val="0"/>
          <w:numId w:val="46"/>
        </w:numPr>
        <w:spacing w:line="252" w:lineRule="auto"/>
        <w:rPr>
          <w:rFonts w:ascii="Times New Roman" w:eastAsia="Times New Roman" w:hAnsi="Times New Roman" w:cs="Times New Roman"/>
          <w:color w:val="000000"/>
          <w:szCs w:val="20"/>
        </w:rPr>
      </w:pPr>
      <w:r w:rsidRPr="00C43917">
        <w:rPr>
          <w:rFonts w:ascii="Times New Roman" w:eastAsia="Times New Roman" w:hAnsi="Times New Roman" w:cs="Times New Roman"/>
          <w:color w:val="000000"/>
          <w:szCs w:val="20"/>
          <w:u w:val="single"/>
        </w:rPr>
        <w:t>Single</w:t>
      </w:r>
      <w:r>
        <w:rPr>
          <w:rFonts w:ascii="Times New Roman" w:eastAsia="Times New Roman" w:hAnsi="Times New Roman" w:cs="Times New Roman"/>
          <w:color w:val="000000"/>
          <w:szCs w:val="20"/>
          <w:u w:val="single"/>
        </w:rPr>
        <w:t>-</w:t>
      </w:r>
      <w:r w:rsidRPr="00C43917">
        <w:rPr>
          <w:rFonts w:ascii="Times New Roman" w:eastAsia="Times New Roman" w:hAnsi="Times New Roman" w:cs="Times New Roman"/>
          <w:color w:val="000000"/>
          <w:szCs w:val="20"/>
          <w:u w:val="single"/>
        </w:rPr>
        <w:t>BSS TF</w:t>
      </w:r>
      <w:r>
        <w:rPr>
          <w:rFonts w:ascii="Times New Roman" w:eastAsia="Times New Roman" w:hAnsi="Times New Roman" w:cs="Times New Roman"/>
          <w:color w:val="000000"/>
          <w:szCs w:val="20"/>
        </w:rPr>
        <w:t xml:space="preserve">: </w:t>
      </w:r>
      <w:r w:rsidR="004E723D" w:rsidRPr="00C43917">
        <w:rPr>
          <w:rFonts w:ascii="Times New Roman" w:eastAsia="Times New Roman" w:hAnsi="Times New Roman" w:cs="Times New Roman"/>
          <w:color w:val="000000"/>
          <w:szCs w:val="20"/>
        </w:rPr>
        <w:t>Random Access RU</w:t>
      </w:r>
      <w:r>
        <w:rPr>
          <w:rFonts w:ascii="Times New Roman" w:eastAsia="Times New Roman" w:hAnsi="Times New Roman" w:cs="Times New Roman"/>
          <w:color w:val="000000"/>
          <w:szCs w:val="20"/>
        </w:rPr>
        <w:t>s,</w:t>
      </w:r>
      <w:r w:rsidR="004E723D" w:rsidRPr="00C43917">
        <w:rPr>
          <w:rFonts w:ascii="Times New Roman" w:eastAsia="Times New Roman" w:hAnsi="Times New Roman" w:cs="Times New Roman"/>
          <w:color w:val="000000"/>
          <w:szCs w:val="20"/>
        </w:rPr>
        <w:t xml:space="preserve"> in a TF with </w:t>
      </w:r>
      <w:r w:rsidRPr="00C43917">
        <w:rPr>
          <w:rFonts w:ascii="Times New Roman" w:eastAsia="Times New Roman" w:hAnsi="Times New Roman" w:cs="Times New Roman"/>
          <w:color w:val="000000"/>
          <w:szCs w:val="20"/>
        </w:rPr>
        <w:t>“</w:t>
      </w:r>
      <w:r w:rsidR="004E723D" w:rsidRPr="00C43917">
        <w:rPr>
          <w:rFonts w:ascii="Times New Roman" w:eastAsia="Times New Roman" w:hAnsi="Times New Roman" w:cs="Times New Roman"/>
          <w:color w:val="000000"/>
          <w:szCs w:val="20"/>
        </w:rPr>
        <w:t>TA = nonTxBSSID</w:t>
      </w:r>
      <w:r w:rsidRPr="00C43917">
        <w:rPr>
          <w:rFonts w:ascii="Times New Roman" w:eastAsia="Times New Roman" w:hAnsi="Times New Roman" w:cs="Times New Roman"/>
          <w:color w:val="000000"/>
          <w:szCs w:val="20"/>
        </w:rPr>
        <w:t>”</w:t>
      </w:r>
      <w:r w:rsidR="004E723D" w:rsidRPr="00C43917">
        <w:rPr>
          <w:rFonts w:ascii="Times New Roman" w:eastAsia="Times New Roman" w:hAnsi="Times New Roman" w:cs="Times New Roman"/>
          <w:color w:val="000000"/>
          <w:szCs w:val="20"/>
        </w:rPr>
        <w:t>, can be used only by STAs</w:t>
      </w:r>
      <w:r>
        <w:rPr>
          <w:rFonts w:ascii="Times New Roman" w:eastAsia="Times New Roman" w:hAnsi="Times New Roman" w:cs="Times New Roman"/>
          <w:color w:val="000000"/>
          <w:szCs w:val="20"/>
        </w:rPr>
        <w:t xml:space="preserve"> associated with that non-transmitted </w:t>
      </w:r>
      <w:r w:rsidR="004E723D" w:rsidRPr="00C43917">
        <w:rPr>
          <w:rFonts w:ascii="Times New Roman" w:eastAsia="Times New Roman" w:hAnsi="Times New Roman" w:cs="Times New Roman"/>
          <w:color w:val="000000"/>
          <w:szCs w:val="20"/>
        </w:rPr>
        <w:t>BSS</w:t>
      </w:r>
    </w:p>
    <w:p w14:paraId="758A15A8" w14:textId="790A924E" w:rsidR="004E723D" w:rsidRPr="00C43917" w:rsidRDefault="004E723D" w:rsidP="004E723D">
      <w:pPr>
        <w:pStyle w:val="ListParagraph"/>
        <w:numPr>
          <w:ilvl w:val="1"/>
          <w:numId w:val="46"/>
        </w:numPr>
        <w:spacing w:line="252" w:lineRule="auto"/>
        <w:rPr>
          <w:rFonts w:ascii="Times New Roman" w:eastAsia="Times New Roman" w:hAnsi="Times New Roman" w:cs="Times New Roman"/>
          <w:color w:val="000000"/>
          <w:szCs w:val="20"/>
        </w:rPr>
      </w:pPr>
      <w:r w:rsidRPr="00C43917">
        <w:rPr>
          <w:rFonts w:ascii="Times New Roman" w:eastAsia="Times New Roman" w:hAnsi="Times New Roman" w:cs="Times New Roman"/>
          <w:color w:val="000000"/>
          <w:szCs w:val="20"/>
        </w:rPr>
        <w:t>RA RU is identified with AID12=0</w:t>
      </w:r>
      <w:r w:rsidR="00230925">
        <w:rPr>
          <w:rFonts w:ascii="Times New Roman" w:eastAsia="Times New Roman" w:hAnsi="Times New Roman" w:cs="Times New Roman"/>
          <w:color w:val="000000"/>
          <w:szCs w:val="20"/>
        </w:rPr>
        <w:t xml:space="preserve"> or 2045</w:t>
      </w:r>
    </w:p>
    <w:p w14:paraId="7E50BB74" w14:textId="448EA9CD" w:rsidR="004E723D" w:rsidRDefault="004E723D" w:rsidP="004E723D">
      <w:pPr>
        <w:pStyle w:val="ListParagraph"/>
        <w:numPr>
          <w:ilvl w:val="1"/>
          <w:numId w:val="46"/>
        </w:numPr>
        <w:spacing w:line="252" w:lineRule="auto"/>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STA uses the RAPS of its own BSS</w:t>
      </w:r>
    </w:p>
    <w:p w14:paraId="3B4E42EC" w14:textId="77777777" w:rsidR="00C43917" w:rsidRPr="00C43917" w:rsidRDefault="00C43917" w:rsidP="00C43917">
      <w:pPr>
        <w:pStyle w:val="ListParagraph"/>
        <w:spacing w:line="252" w:lineRule="auto"/>
        <w:ind w:left="1800"/>
        <w:rPr>
          <w:rFonts w:ascii="Times New Roman" w:eastAsia="Times New Roman" w:hAnsi="Times New Roman" w:cs="Times New Roman"/>
          <w:color w:val="000000"/>
          <w:szCs w:val="20"/>
        </w:rPr>
      </w:pPr>
    </w:p>
    <w:p w14:paraId="28C6E377" w14:textId="72F902C4" w:rsidR="00CD4809" w:rsidRDefault="00CD4809" w:rsidP="00CD4809">
      <w:pPr>
        <w:pStyle w:val="ListParagraph"/>
        <w:numPr>
          <w:ilvl w:val="0"/>
          <w:numId w:val="46"/>
        </w:numPr>
        <w:spacing w:line="252" w:lineRule="auto"/>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u w:val="single"/>
        </w:rPr>
        <w:t>Multi-</w:t>
      </w:r>
      <w:r w:rsidRPr="00C43917">
        <w:rPr>
          <w:rFonts w:ascii="Times New Roman" w:eastAsia="Times New Roman" w:hAnsi="Times New Roman" w:cs="Times New Roman"/>
          <w:color w:val="000000"/>
          <w:szCs w:val="20"/>
          <w:u w:val="single"/>
        </w:rPr>
        <w:t>BSS TF</w:t>
      </w:r>
      <w:r w:rsidRPr="00C43917">
        <w:rPr>
          <w:rFonts w:ascii="Times New Roman" w:eastAsia="Times New Roman" w:hAnsi="Times New Roman" w:cs="Times New Roman"/>
          <w:color w:val="000000"/>
          <w:szCs w:val="20"/>
        </w:rPr>
        <w:t xml:space="preserve"> </w:t>
      </w:r>
      <w:r>
        <w:rPr>
          <w:rFonts w:ascii="Times New Roman" w:eastAsia="Times New Roman" w:hAnsi="Times New Roman" w:cs="Times New Roman"/>
          <w:color w:val="000000"/>
          <w:szCs w:val="20"/>
        </w:rPr>
        <w:t>: The physical AP is offered a possibility to address all stations of various BSSs at same time.</w:t>
      </w:r>
      <w:r w:rsidR="00840952">
        <w:rPr>
          <w:rFonts w:ascii="Times New Roman" w:eastAsia="Times New Roman" w:hAnsi="Times New Roman" w:cs="Times New Roman"/>
          <w:color w:val="000000"/>
          <w:szCs w:val="20"/>
        </w:rPr>
        <w:t xml:space="preserve"> </w:t>
      </w:r>
      <w:r>
        <w:rPr>
          <w:rFonts w:ascii="Times New Roman" w:eastAsia="Times New Roman" w:hAnsi="Times New Roman" w:cs="Times New Roman"/>
          <w:color w:val="000000"/>
          <w:szCs w:val="20"/>
        </w:rPr>
        <w:t xml:space="preserve">  </w:t>
      </w:r>
    </w:p>
    <w:p w14:paraId="43D35AA7" w14:textId="483CAFF3" w:rsidR="00CD4809" w:rsidRDefault="006221DC" w:rsidP="00CD4809">
      <w:pPr>
        <w:pStyle w:val="ListParagraph"/>
        <w:numPr>
          <w:ilvl w:val="1"/>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R</w:t>
      </w:r>
      <w:r w:rsidR="00CD4809">
        <w:rPr>
          <w:rFonts w:ascii="Times New Roman" w:eastAsia="Times New Roman" w:hAnsi="Times New Roman" w:cs="Times New Roman"/>
          <w:color w:val="000000"/>
          <w:szCs w:val="20"/>
        </w:rPr>
        <w:t>A RU is identified with AID12=2045</w:t>
      </w:r>
      <w:r w:rsidR="00CD4809" w:rsidRPr="006638AE">
        <w:rPr>
          <w:rFonts w:ascii="Times New Roman" w:eastAsia="Times New Roman" w:hAnsi="Times New Roman" w:cs="Times New Roman"/>
          <w:color w:val="000000"/>
          <w:szCs w:val="20"/>
        </w:rPr>
        <w:t>:</w:t>
      </w:r>
      <w:r w:rsidR="00CD4809">
        <w:rPr>
          <w:rFonts w:ascii="Times New Roman" w:eastAsia="Times New Roman" w:hAnsi="Times New Roman" w:cs="Times New Roman"/>
          <w:color w:val="000000"/>
          <w:szCs w:val="20"/>
        </w:rPr>
        <w:t xml:space="preserve"> </w:t>
      </w:r>
    </w:p>
    <w:p w14:paraId="658D203D" w14:textId="07F5DBF9" w:rsidR="00AF6E7D" w:rsidRDefault="00AF6E7D" w:rsidP="00CD480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1800"/>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Can only be used by non associated STA to transmit data to the txBSSID</w:t>
      </w:r>
    </w:p>
    <w:p w14:paraId="09DC3C01" w14:textId="77777777" w:rsidR="00CD4809" w:rsidRDefault="00CD4809" w:rsidP="00CD4809">
      <w:pPr>
        <w:pStyle w:val="ListParagraph"/>
        <w:numPr>
          <w:ilvl w:val="1"/>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Cs w:val="20"/>
        </w:rPr>
      </w:pPr>
      <w:r w:rsidRPr="00C43917">
        <w:rPr>
          <w:rFonts w:ascii="Times New Roman" w:eastAsia="Times New Roman" w:hAnsi="Times New Roman" w:cs="Times New Roman"/>
          <w:color w:val="000000"/>
          <w:szCs w:val="20"/>
        </w:rPr>
        <w:t>RA RU is identified with AID12=0</w:t>
      </w:r>
      <w:r>
        <w:rPr>
          <w:rFonts w:ascii="Times New Roman" w:eastAsia="Times New Roman" w:hAnsi="Times New Roman" w:cs="Times New Roman"/>
          <w:color w:val="000000"/>
          <w:szCs w:val="20"/>
        </w:rPr>
        <w:t>:</w:t>
      </w:r>
    </w:p>
    <w:p w14:paraId="60F69833" w14:textId="06C56FAA" w:rsidR="00CD4809" w:rsidRDefault="00CD4809" w:rsidP="00CD480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1800"/>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accessible </w:t>
      </w:r>
      <w:r w:rsidR="00020A4C">
        <w:rPr>
          <w:rFonts w:ascii="Times New Roman" w:eastAsia="Times New Roman" w:hAnsi="Times New Roman" w:cs="Times New Roman"/>
          <w:color w:val="000000"/>
          <w:szCs w:val="20"/>
        </w:rPr>
        <w:t xml:space="preserve">only </w:t>
      </w:r>
      <w:r>
        <w:rPr>
          <w:rFonts w:ascii="Times New Roman" w:eastAsia="Times New Roman" w:hAnsi="Times New Roman" w:cs="Times New Roman"/>
          <w:color w:val="000000"/>
          <w:szCs w:val="20"/>
        </w:rPr>
        <w:t xml:space="preserve">by the stations </w:t>
      </w:r>
      <w:r w:rsidR="00020A4C">
        <w:rPr>
          <w:rFonts w:ascii="Times New Roman" w:eastAsia="Times New Roman" w:hAnsi="Times New Roman" w:cs="Times New Roman"/>
          <w:color w:val="000000"/>
          <w:szCs w:val="20"/>
        </w:rPr>
        <w:t>registered to the</w:t>
      </w:r>
      <w:r>
        <w:rPr>
          <w:rFonts w:ascii="Times New Roman" w:eastAsia="Times New Roman" w:hAnsi="Times New Roman" w:cs="Times New Roman"/>
          <w:color w:val="000000"/>
          <w:szCs w:val="20"/>
        </w:rPr>
        <w:t xml:space="preserve"> </w:t>
      </w:r>
      <w:r w:rsidR="00020A4C">
        <w:rPr>
          <w:rFonts w:ascii="Times New Roman" w:eastAsia="Times New Roman" w:hAnsi="Times New Roman" w:cs="Times New Roman"/>
          <w:color w:val="000000"/>
          <w:szCs w:val="20"/>
        </w:rPr>
        <w:t>tx</w:t>
      </w:r>
      <w:r>
        <w:rPr>
          <w:rFonts w:ascii="Times New Roman" w:eastAsia="Times New Roman" w:hAnsi="Times New Roman" w:cs="Times New Roman"/>
          <w:color w:val="000000"/>
          <w:szCs w:val="20"/>
        </w:rPr>
        <w:t>BSSID</w:t>
      </w:r>
    </w:p>
    <w:p w14:paraId="348BFCB9" w14:textId="77777777" w:rsidR="00C73EFE" w:rsidRDefault="00C73EFE">
      <w:pPr>
        <w:rPr>
          <w:b/>
          <w:sz w:val="28"/>
        </w:rPr>
      </w:pPr>
      <w:r>
        <w:rPr>
          <w:b/>
          <w:sz w:val="28"/>
        </w:rPr>
        <w:br w:type="page"/>
      </w:r>
    </w:p>
    <w:p w14:paraId="796B1E25" w14:textId="77777777" w:rsidR="00B81683" w:rsidRDefault="00B81683" w:rsidP="00230925">
      <w:pPr>
        <w:pStyle w:val="ListParagraph"/>
        <w:numPr>
          <w:ilvl w:val="0"/>
          <w:numId w:val="40"/>
        </w:numPr>
        <w:spacing w:after="0" w:line="240" w:lineRule="auto"/>
        <w:jc w:val="both"/>
        <w:rPr>
          <w:b/>
          <w:sz w:val="28"/>
        </w:rPr>
      </w:pPr>
      <w:r w:rsidRPr="00B81683">
        <w:rPr>
          <w:b/>
          <w:sz w:val="28"/>
        </w:rPr>
        <w:lastRenderedPageBreak/>
        <w:t>Proposed changes</w:t>
      </w:r>
    </w:p>
    <w:p w14:paraId="1D706296" w14:textId="77777777" w:rsidR="00B81683" w:rsidRDefault="00B81683" w:rsidP="00B81683">
      <w:pPr>
        <w:spacing w:after="0" w:line="240" w:lineRule="auto"/>
        <w:jc w:val="both"/>
        <w:rPr>
          <w:b/>
          <w:sz w:val="28"/>
        </w:rPr>
      </w:pPr>
    </w:p>
    <w:p w14:paraId="7B82D2C1" w14:textId="77777777" w:rsidR="00B81683" w:rsidRDefault="00B81683" w:rsidP="00B81683">
      <w:pPr>
        <w:rPr>
          <w:rFonts w:ascii="Times New Roman" w:eastAsia="Times New Roman" w:hAnsi="Times New Roman" w:cs="Times New Roman"/>
          <w:color w:val="000000"/>
          <w:sz w:val="20"/>
        </w:rPr>
      </w:pPr>
      <w:r w:rsidRPr="00E8734F">
        <w:rPr>
          <w:rFonts w:ascii="Times New Roman" w:eastAsia="Times New Roman" w:hAnsi="Times New Roman" w:cs="Times New Roman"/>
          <w:color w:val="000000"/>
          <w:sz w:val="20"/>
          <w:highlight w:val="yellow"/>
        </w:rPr>
        <w:t xml:space="preserve">TGax Editor: Please modify </w:t>
      </w:r>
      <w:r>
        <w:rPr>
          <w:rFonts w:ascii="Times New Roman" w:eastAsia="Times New Roman" w:hAnsi="Times New Roman" w:cs="Times New Roman"/>
          <w:color w:val="000000"/>
          <w:sz w:val="20"/>
          <w:highlight w:val="yellow"/>
        </w:rPr>
        <w:t xml:space="preserve">this </w:t>
      </w:r>
      <w:r w:rsidRPr="00E8734F">
        <w:rPr>
          <w:rFonts w:ascii="Times New Roman" w:eastAsia="Times New Roman" w:hAnsi="Times New Roman" w:cs="Times New Roman"/>
          <w:color w:val="000000"/>
          <w:sz w:val="20"/>
          <w:highlight w:val="yellow"/>
        </w:rPr>
        <w:t>section as follows</w:t>
      </w:r>
      <w:r>
        <w:rPr>
          <w:rFonts w:ascii="Times New Roman" w:eastAsia="Times New Roman" w:hAnsi="Times New Roman" w:cs="Times New Roman"/>
          <w:color w:val="000000"/>
          <w:sz w:val="20"/>
        </w:rPr>
        <w:t>.</w:t>
      </w:r>
    </w:p>
    <w:p w14:paraId="64DC3424" w14:textId="77777777" w:rsidR="00B81683" w:rsidRPr="002125A0" w:rsidRDefault="00B81683" w:rsidP="005A6E6A">
      <w:pPr>
        <w:spacing w:after="0"/>
        <w:ind w:firstLine="720"/>
        <w:rPr>
          <w:b/>
          <w:color w:val="00B0F0"/>
        </w:rPr>
      </w:pPr>
      <w:r w:rsidRPr="002125A0">
        <w:rPr>
          <w:b/>
          <w:color w:val="00B0F0"/>
        </w:rPr>
        <w:t>Blue text refers to general usage of RAPS element.</w:t>
      </w:r>
    </w:p>
    <w:p w14:paraId="6EC936FF" w14:textId="77777777" w:rsidR="00B81683" w:rsidRPr="00C73EFE" w:rsidRDefault="00B81683" w:rsidP="00C73EFE">
      <w:pPr>
        <w:ind w:firstLine="720"/>
        <w:rPr>
          <w:b/>
        </w:rPr>
      </w:pPr>
      <w:r>
        <w:rPr>
          <w:b/>
          <w:highlight w:val="green"/>
        </w:rPr>
        <w:t>Green text refers to</w:t>
      </w:r>
      <w:r w:rsidRPr="005C4321">
        <w:rPr>
          <w:b/>
          <w:highlight w:val="green"/>
        </w:rPr>
        <w:t xml:space="preserve"> proposed changes </w:t>
      </w:r>
      <w:r w:rsidRPr="00B81683">
        <w:rPr>
          <w:b/>
          <w:highlight w:val="green"/>
        </w:rPr>
        <w:t>related to multiple BSS support</w:t>
      </w:r>
      <w:r w:rsidRPr="005C4321">
        <w:rPr>
          <w:b/>
          <w:highlight w:val="green"/>
        </w:rPr>
        <w:t>.</w:t>
      </w:r>
    </w:p>
    <w:p w14:paraId="384FC062" w14:textId="77777777" w:rsidR="00094C92" w:rsidRDefault="00094C92">
      <w:pPr>
        <w:rPr>
          <w:rFonts w:ascii="Times New Roman" w:eastAsia="Times New Roman" w:hAnsi="Times New Roman" w:cs="Times New Roman"/>
          <w:color w:val="000000"/>
          <w:sz w:val="20"/>
        </w:rPr>
      </w:pPr>
    </w:p>
    <w:p w14:paraId="6694513B" w14:textId="22DE3D5E" w:rsidR="005331D7" w:rsidRPr="005331D7" w:rsidRDefault="005331D7" w:rsidP="00F73B7D">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1" w:name="RTF32353537333a2048342c312e"/>
      <w:r w:rsidRPr="005331D7">
        <w:rPr>
          <w:rFonts w:ascii="Arial" w:eastAsia="Times New Roman" w:hAnsi="Arial" w:cs="Arial"/>
          <w:b/>
          <w:bCs/>
          <w:color w:val="000000"/>
          <w:sz w:val="20"/>
          <w:szCs w:val="20"/>
        </w:rPr>
        <w:t>UL OFDMA-based random access</w:t>
      </w:r>
      <w:bookmarkEnd w:id="1"/>
      <w:r w:rsidR="00F73B7D">
        <w:rPr>
          <w:rFonts w:ascii="Arial" w:eastAsia="Times New Roman" w:hAnsi="Arial" w:cs="Arial"/>
          <w:b/>
          <w:bCs/>
          <w:color w:val="000000"/>
          <w:sz w:val="20"/>
          <w:szCs w:val="20"/>
        </w:rPr>
        <w:t xml:space="preserve"> </w:t>
      </w:r>
      <w:r w:rsidR="00F73B7D" w:rsidRPr="00F73B7D">
        <w:rPr>
          <w:rFonts w:ascii="Arial" w:eastAsia="Times New Roman" w:hAnsi="Arial" w:cs="Arial"/>
          <w:b/>
          <w:bCs/>
          <w:color w:val="000000"/>
          <w:sz w:val="20"/>
          <w:szCs w:val="20"/>
        </w:rPr>
        <w:t>(UORA)</w:t>
      </w:r>
    </w:p>
    <w:p w14:paraId="62FD3845" w14:textId="77777777" w:rsidR="005331D7" w:rsidRPr="005331D7" w:rsidRDefault="005331D7" w:rsidP="005331D7">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5331D7">
        <w:rPr>
          <w:rFonts w:ascii="Arial" w:eastAsia="Times New Roman" w:hAnsi="Arial" w:cs="Arial"/>
          <w:b/>
          <w:bCs/>
          <w:color w:val="000000"/>
          <w:sz w:val="20"/>
          <w:szCs w:val="20"/>
        </w:rPr>
        <w:t>General</w:t>
      </w:r>
    </w:p>
    <w:p w14:paraId="3329716F" w14:textId="753D339A" w:rsidR="00F73B7D" w:rsidRDefault="00F73B7D" w:rsidP="00647738">
      <w:pPr>
        <w:pStyle w:val="T"/>
        <w:spacing w:after="60"/>
        <w:rPr>
          <w:rFonts w:eastAsia="Times New Roman"/>
          <w:w w:val="100"/>
        </w:rPr>
      </w:pPr>
      <w:r w:rsidRPr="00F73B7D">
        <w:rPr>
          <w:rFonts w:eastAsia="Times New Roman"/>
          <w:w w:val="100"/>
        </w:rPr>
        <w:t>A STA that supports UORA(#8142) shall set the UL OFDMA RA Support subfield in the HE MAC Capabilities Information field of the HE Capabilities element to 1. Otherwise, it shall set the UL OFDMA RA Support subfield to 0.(#8063, #6702)</w:t>
      </w:r>
    </w:p>
    <w:p w14:paraId="5BF58008" w14:textId="77777777" w:rsidR="00F73B7D" w:rsidRPr="00F73B7D" w:rsidRDefault="00F73B7D" w:rsidP="00F73B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73B7D">
        <w:rPr>
          <w:rFonts w:ascii="Times New Roman" w:eastAsia="Times New Roman" w:hAnsi="Times New Roman" w:cs="Times New Roman"/>
          <w:color w:val="000000"/>
          <w:sz w:val="20"/>
          <w:szCs w:val="20"/>
        </w:rPr>
        <w:t>UORA(#8142) is a mechanism for HE STAs to randomly select resource units (RUs) assigned by an AP in a soliciting Trigger frame that contains RUs for random access. An RU for random access is(#Ed) identified by an AID12 subfield contained in a User Info field of a Trigger frame that is equal to one of the following:</w:t>
      </w:r>
    </w:p>
    <w:p w14:paraId="743D9B94" w14:textId="77777777" w:rsidR="00F73B7D" w:rsidRPr="00F73B7D" w:rsidRDefault="00F73B7D" w:rsidP="00F73B7D">
      <w:pPr>
        <w:numPr>
          <w:ilvl w:val="0"/>
          <w:numId w:val="4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73B7D">
        <w:rPr>
          <w:rFonts w:ascii="Times New Roman" w:eastAsia="Times New Roman" w:hAnsi="Times New Roman" w:cs="Times New Roman"/>
          <w:color w:val="000000"/>
          <w:sz w:val="20"/>
          <w:szCs w:val="20"/>
        </w:rPr>
        <w:t>0 to indicate a random RU that is intended for associated STAs</w:t>
      </w:r>
    </w:p>
    <w:p w14:paraId="7A867373" w14:textId="77777777" w:rsidR="00F73B7D" w:rsidRPr="00F73B7D" w:rsidRDefault="00F73B7D" w:rsidP="00F73B7D">
      <w:pPr>
        <w:numPr>
          <w:ilvl w:val="0"/>
          <w:numId w:val="4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73B7D">
        <w:rPr>
          <w:rFonts w:ascii="Times New Roman" w:eastAsia="Times New Roman" w:hAnsi="Times New Roman" w:cs="Times New Roman"/>
          <w:color w:val="000000"/>
          <w:sz w:val="20"/>
          <w:szCs w:val="20"/>
        </w:rPr>
        <w:t>2045 to indicate a random RU that is intended for unassociated STAs(#3074)</w:t>
      </w:r>
    </w:p>
    <w:p w14:paraId="1307F831" w14:textId="77777777" w:rsidR="00F73B7D" w:rsidRPr="00F73B7D" w:rsidRDefault="00F73B7D" w:rsidP="00F73B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73B7D">
        <w:rPr>
          <w:rFonts w:ascii="Times New Roman" w:eastAsia="Times New Roman" w:hAnsi="Times New Roman" w:cs="Times New Roman"/>
          <w:color w:val="000000"/>
          <w:sz w:val="20"/>
          <w:szCs w:val="20"/>
        </w:rPr>
        <w:t>An HE AP may transmit a Basic Trigger frame or a BSRP Trigger frame that contains one or more RUs for random access.</w:t>
      </w:r>
    </w:p>
    <w:p w14:paraId="3D60373B" w14:textId="77777777" w:rsidR="00F73B7D" w:rsidRDefault="00F73B7D" w:rsidP="00F73B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73B7D">
        <w:rPr>
          <w:rFonts w:ascii="Times New Roman" w:eastAsia="Times New Roman" w:hAnsi="Times New Roman" w:cs="Times New Roman"/>
          <w:color w:val="000000"/>
          <w:sz w:val="20"/>
          <w:szCs w:val="20"/>
        </w:rPr>
        <w:t>The HE AP may include the RAPS element (see 9.4.2.220 (OFDMA-based Random Access Parameter Set (RAPS) element) in Beacon and Probe Response frames it transmits. The AP shall indicate the range of OFDMA contention window (OCW) in the RAPS element for HE STAs to initiate random access following the Trigger frame transmission.</w:t>
      </w:r>
    </w:p>
    <w:p w14:paraId="1DDD133D" w14:textId="366FC4B8" w:rsidR="00FB6DAE" w:rsidRPr="003E112C" w:rsidRDefault="00FB6DAE" w:rsidP="00FB6D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z w:val="18"/>
          <w:szCs w:val="18"/>
        </w:rPr>
      </w:pPr>
      <w:r w:rsidRPr="00CA6F6C">
        <w:rPr>
          <w:rFonts w:ascii="Times New Roman" w:eastAsia="Times New Roman" w:hAnsi="Times New Roman" w:cs="Times New Roman"/>
          <w:sz w:val="20"/>
          <w:szCs w:val="20"/>
        </w:rPr>
        <w:t>(#</w:t>
      </w:r>
      <w:r w:rsidRPr="00CA6F6C">
        <w:rPr>
          <w:rFonts w:ascii="Times New Roman" w:hAnsi="Times New Roman" w:cs="Times New Roman"/>
          <w:sz w:val="18"/>
          <w:szCs w:val="18"/>
          <w:highlight w:val="yellow"/>
        </w:rPr>
        <w:t>6182</w:t>
      </w:r>
      <w:r w:rsidRPr="00CA6F6C">
        <w:rPr>
          <w:rFonts w:ascii="Times New Roman" w:hAnsi="Times New Roman" w:cs="Times New Roman"/>
          <w:sz w:val="18"/>
          <w:szCs w:val="18"/>
        </w:rPr>
        <w:t>, #</w:t>
      </w:r>
      <w:r w:rsidRPr="00CA6F6C">
        <w:rPr>
          <w:rFonts w:ascii="Times New Roman" w:hAnsi="Times New Roman" w:cs="Times New Roman"/>
          <w:sz w:val="18"/>
          <w:szCs w:val="18"/>
          <w:highlight w:val="yellow"/>
        </w:rPr>
        <w:t>7043</w:t>
      </w:r>
      <w:r w:rsidRPr="00CA6F6C">
        <w:rPr>
          <w:rFonts w:ascii="Times New Roman" w:hAnsi="Times New Roman" w:cs="Times New Roman"/>
          <w:sz w:val="18"/>
          <w:szCs w:val="18"/>
        </w:rPr>
        <w:t xml:space="preserve">) </w:t>
      </w:r>
      <w:r w:rsidRPr="003E112C">
        <w:rPr>
          <w:rFonts w:ascii="Times New Roman" w:hAnsi="Times New Roman" w:cs="Times New Roman"/>
          <w:sz w:val="18"/>
          <w:szCs w:val="18"/>
          <w:highlight w:val="green"/>
        </w:rPr>
        <w:t xml:space="preserve">The </w:t>
      </w:r>
      <w:r w:rsidRPr="003E112C">
        <w:rPr>
          <w:rFonts w:ascii="Times New Roman" w:eastAsia="Times New Roman" w:hAnsi="Times New Roman" w:cs="Times New Roman"/>
          <w:sz w:val="20"/>
          <w:szCs w:val="20"/>
          <w:highlight w:val="green"/>
        </w:rPr>
        <w:t>HE AP, corresponding to the transmitted BSSID of the Multiple BSSID Set (see 11.11.14 (Multiple BSSID Set)) may include the RAPS element in Beacon and Probe Response frames it transmits. It may also include one RAPS element in the nontransmitted BSSID profile(s), each RAPS element been used to configure the random access procedure of the BSS it belongs to.</w:t>
      </w:r>
    </w:p>
    <w:p w14:paraId="0813AAA5" w14:textId="77777777" w:rsidR="00E80756" w:rsidRDefault="005331D7" w:rsidP="005331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B0F0"/>
          <w:sz w:val="18"/>
          <w:szCs w:val="18"/>
          <w:highlight w:val="green"/>
        </w:rPr>
      </w:pPr>
      <w:r w:rsidRPr="005331D7">
        <w:rPr>
          <w:rFonts w:ascii="Times New Roman" w:eastAsia="Times New Roman" w:hAnsi="Times New Roman" w:cs="Times New Roman"/>
          <w:color w:val="000000"/>
          <w:sz w:val="20"/>
          <w:szCs w:val="20"/>
        </w:rPr>
        <w:t>A</w:t>
      </w:r>
      <w:r w:rsidRPr="00FB6DAE">
        <w:rPr>
          <w:rFonts w:ascii="Times New Roman" w:eastAsia="Times New Roman" w:hAnsi="Times New Roman" w:cs="Times New Roman"/>
          <w:strike/>
          <w:color w:val="00B0F0"/>
          <w:sz w:val="20"/>
          <w:szCs w:val="20"/>
        </w:rPr>
        <w:t>n</w:t>
      </w:r>
      <w:r w:rsidRPr="005331D7">
        <w:rPr>
          <w:rFonts w:ascii="Times New Roman" w:eastAsia="Times New Roman" w:hAnsi="Times New Roman" w:cs="Times New Roman"/>
          <w:color w:val="000000"/>
          <w:sz w:val="20"/>
          <w:szCs w:val="20"/>
        </w:rPr>
        <w:t xml:space="preserve"> </w:t>
      </w:r>
      <w:r w:rsidR="005538B0" w:rsidRPr="00B248DE">
        <w:rPr>
          <w:rFonts w:ascii="Times New Roman" w:eastAsia="Times New Roman" w:hAnsi="Times New Roman" w:cs="Times New Roman"/>
          <w:color w:val="00B0F0"/>
          <w:sz w:val="20"/>
          <w:szCs w:val="20"/>
        </w:rPr>
        <w:t>non-AP</w:t>
      </w:r>
      <w:r w:rsidR="005538B0">
        <w:rPr>
          <w:rFonts w:ascii="Times New Roman" w:eastAsia="Times New Roman" w:hAnsi="Times New Roman" w:cs="Times New Roman"/>
          <w:color w:val="000000"/>
          <w:sz w:val="20"/>
          <w:szCs w:val="20"/>
        </w:rPr>
        <w:t xml:space="preserve"> </w:t>
      </w:r>
      <w:r w:rsidRPr="005331D7">
        <w:rPr>
          <w:rFonts w:ascii="Times New Roman" w:eastAsia="Times New Roman" w:hAnsi="Times New Roman" w:cs="Times New Roman"/>
          <w:color w:val="000000"/>
          <w:sz w:val="20"/>
          <w:szCs w:val="20"/>
        </w:rPr>
        <w:t xml:space="preserve">HE STA shall </w:t>
      </w:r>
      <w:r w:rsidRPr="00E7119A">
        <w:rPr>
          <w:rFonts w:ascii="Times New Roman" w:eastAsia="Times New Roman" w:hAnsi="Times New Roman" w:cs="Times New Roman"/>
          <w:strike/>
          <w:sz w:val="20"/>
          <w:szCs w:val="20"/>
        </w:rPr>
        <w:t>use</w:t>
      </w:r>
      <w:r w:rsidR="002400E4" w:rsidRPr="00E7119A">
        <w:rPr>
          <w:rFonts w:ascii="Times New Roman" w:eastAsia="Times New Roman" w:hAnsi="Times New Roman" w:cs="Times New Roman"/>
          <w:strike/>
          <w:sz w:val="20"/>
          <w:szCs w:val="20"/>
        </w:rPr>
        <w:t xml:space="preserve"> the </w:t>
      </w:r>
      <w:r w:rsidR="002400E4" w:rsidRPr="002400E4">
        <w:rPr>
          <w:rFonts w:ascii="Times New Roman" w:eastAsia="Times New Roman" w:hAnsi="Times New Roman" w:cs="Times New Roman"/>
          <w:color w:val="00B0F0"/>
          <w:sz w:val="20"/>
          <w:szCs w:val="20"/>
        </w:rPr>
        <w:t>obtain</w:t>
      </w:r>
      <w:r w:rsidRPr="002400E4">
        <w:rPr>
          <w:rFonts w:ascii="Times New Roman" w:eastAsia="Times New Roman" w:hAnsi="Times New Roman" w:cs="Times New Roman"/>
          <w:color w:val="00B0F0"/>
          <w:sz w:val="20"/>
          <w:szCs w:val="20"/>
        </w:rPr>
        <w:t xml:space="preserve"> </w:t>
      </w:r>
      <w:r w:rsidR="002400E4" w:rsidRPr="002400E4">
        <w:rPr>
          <w:rFonts w:ascii="Times New Roman" w:eastAsia="Times New Roman" w:hAnsi="Times New Roman" w:cs="Times New Roman"/>
          <w:color w:val="00B0F0"/>
          <w:sz w:val="20"/>
          <w:szCs w:val="20"/>
        </w:rPr>
        <w:t xml:space="preserve">its </w:t>
      </w:r>
      <w:r w:rsidR="002400E4">
        <w:rPr>
          <w:rFonts w:ascii="Times New Roman" w:eastAsia="Times New Roman" w:hAnsi="Times New Roman" w:cs="Times New Roman"/>
          <w:color w:val="000000"/>
          <w:sz w:val="20"/>
          <w:szCs w:val="20"/>
        </w:rPr>
        <w:t xml:space="preserve">OCWmin and OCWmax values </w:t>
      </w:r>
      <w:r w:rsidR="002400E4" w:rsidRPr="002400E4">
        <w:rPr>
          <w:rFonts w:ascii="Times New Roman" w:eastAsia="Times New Roman" w:hAnsi="Times New Roman" w:cs="Times New Roman"/>
          <w:color w:val="00B0F0"/>
          <w:sz w:val="20"/>
          <w:szCs w:val="20"/>
        </w:rPr>
        <w:t>(see 9.4.2.220 (OFDMA-based Random Access Parameter Set (RAPS) element),</w:t>
      </w:r>
      <w:r w:rsidR="002400E4">
        <w:rPr>
          <w:rFonts w:ascii="Times New Roman" w:eastAsia="Times New Roman" w:hAnsi="Times New Roman" w:cs="Times New Roman"/>
          <w:color w:val="00B0F0"/>
          <w:sz w:val="20"/>
          <w:szCs w:val="20"/>
        </w:rPr>
        <w:t xml:space="preserve"> from the values </w:t>
      </w:r>
      <w:r w:rsidRPr="005331D7">
        <w:rPr>
          <w:rFonts w:ascii="Times New Roman" w:eastAsia="Times New Roman" w:hAnsi="Times New Roman" w:cs="Times New Roman"/>
          <w:color w:val="000000"/>
          <w:sz w:val="20"/>
          <w:szCs w:val="20"/>
        </w:rPr>
        <w:t xml:space="preserve">indicated in the RAPS element within the most recently received Beacon or Probe Response </w:t>
      </w:r>
      <w:r w:rsidR="0093349B" w:rsidRPr="0093349B">
        <w:rPr>
          <w:rFonts w:ascii="Times New Roman" w:eastAsia="Times New Roman" w:hAnsi="Times New Roman" w:cs="Times New Roman"/>
          <w:color w:val="00B0F0"/>
          <w:sz w:val="20"/>
          <w:szCs w:val="20"/>
        </w:rPr>
        <w:t>sent by the AP to which the STA is associated</w:t>
      </w:r>
      <w:r w:rsidR="0093349B">
        <w:rPr>
          <w:rFonts w:ascii="Times New Roman" w:eastAsia="Times New Roman" w:hAnsi="Times New Roman" w:cs="Times New Roman"/>
          <w:color w:val="00B0F0"/>
          <w:sz w:val="20"/>
          <w:szCs w:val="20"/>
        </w:rPr>
        <w:t>,</w:t>
      </w:r>
      <w:r w:rsidR="0093349B" w:rsidRPr="0093349B">
        <w:rPr>
          <w:rFonts w:ascii="Times New Roman" w:eastAsia="Times New Roman" w:hAnsi="Times New Roman" w:cs="Times New Roman"/>
          <w:color w:val="00B0F0"/>
          <w:sz w:val="20"/>
          <w:szCs w:val="20"/>
        </w:rPr>
        <w:t xml:space="preserve"> </w:t>
      </w:r>
      <w:r w:rsidR="00930740">
        <w:rPr>
          <w:rFonts w:ascii="Times New Roman" w:eastAsia="Times New Roman" w:hAnsi="Times New Roman" w:cs="Times New Roman"/>
          <w:color w:val="00B0F0"/>
          <w:sz w:val="20"/>
          <w:szCs w:val="20"/>
        </w:rPr>
        <w:t>(</w:t>
      </w:r>
      <w:r w:rsidR="00930740" w:rsidRPr="002751A9">
        <w:rPr>
          <w:rFonts w:ascii="Times New Roman" w:eastAsia="Times New Roman" w:hAnsi="Times New Roman" w:cs="Times New Roman"/>
          <w:color w:val="00B0F0"/>
          <w:sz w:val="20"/>
          <w:szCs w:val="20"/>
          <w:highlight w:val="yellow"/>
        </w:rPr>
        <w:t>#5386</w:t>
      </w:r>
      <w:r w:rsidR="00325905">
        <w:rPr>
          <w:rFonts w:ascii="Times New Roman" w:eastAsia="Times New Roman" w:hAnsi="Times New Roman" w:cs="Times New Roman"/>
          <w:color w:val="00B0F0"/>
          <w:sz w:val="20"/>
          <w:szCs w:val="20"/>
        </w:rPr>
        <w:t>, #</w:t>
      </w:r>
      <w:r w:rsidR="00325905" w:rsidRPr="00325905">
        <w:rPr>
          <w:rFonts w:ascii="Times New Roman" w:eastAsia="Times New Roman" w:hAnsi="Times New Roman" w:cs="Times New Roman"/>
          <w:color w:val="00B0F0"/>
          <w:sz w:val="20"/>
          <w:szCs w:val="20"/>
          <w:highlight w:val="yellow"/>
        </w:rPr>
        <w:t>8282</w:t>
      </w:r>
      <w:r w:rsidR="00930740">
        <w:rPr>
          <w:rFonts w:ascii="Times New Roman" w:eastAsia="Times New Roman" w:hAnsi="Times New Roman" w:cs="Times New Roman"/>
          <w:color w:val="00B0F0"/>
          <w:sz w:val="20"/>
          <w:szCs w:val="20"/>
        </w:rPr>
        <w:t xml:space="preserve">) </w:t>
      </w:r>
      <w:r w:rsidRPr="00BE765A">
        <w:rPr>
          <w:rFonts w:ascii="Times New Roman" w:eastAsia="Times New Roman" w:hAnsi="Times New Roman" w:cs="Times New Roman"/>
          <w:color w:val="000000"/>
          <w:sz w:val="20"/>
          <w:szCs w:val="20"/>
        </w:rPr>
        <w:t>regardless of the access category of traffic the HE STA intends to transmit.</w:t>
      </w:r>
    </w:p>
    <w:p w14:paraId="001FD5D4" w14:textId="02D8CDF3" w:rsidR="005331D7" w:rsidRPr="00BE765A" w:rsidRDefault="00E75378" w:rsidP="005331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161FE">
        <w:rPr>
          <w:rFonts w:ascii="Times New Roman" w:eastAsia="Times New Roman" w:hAnsi="Times New Roman" w:cs="Times New Roman"/>
          <w:color w:val="00B0F0"/>
          <w:sz w:val="18"/>
          <w:szCs w:val="18"/>
          <w:highlight w:val="green"/>
        </w:rPr>
        <w:t xml:space="preserve">In the case </w:t>
      </w:r>
      <w:r w:rsidRPr="00D045DB">
        <w:rPr>
          <w:rFonts w:ascii="Times New Roman" w:eastAsia="Times New Roman" w:hAnsi="Times New Roman" w:cs="Times New Roman"/>
          <w:sz w:val="18"/>
          <w:szCs w:val="18"/>
          <w:highlight w:val="green"/>
        </w:rPr>
        <w:t>a STA with dot11MultiBSSIDActivated set to true</w:t>
      </w:r>
      <w:r w:rsidR="0030484F">
        <w:rPr>
          <w:rFonts w:ascii="Times New Roman" w:eastAsia="Times New Roman" w:hAnsi="Times New Roman" w:cs="Times New Roman"/>
          <w:sz w:val="18"/>
          <w:szCs w:val="18"/>
          <w:highlight w:val="green"/>
        </w:rPr>
        <w:t xml:space="preserve"> </w:t>
      </w:r>
      <w:r w:rsidR="0030484F" w:rsidRPr="0030484F">
        <w:rPr>
          <w:rFonts w:ascii="Times New Roman" w:eastAsia="Times New Roman" w:hAnsi="Times New Roman" w:cs="Times New Roman"/>
          <w:sz w:val="18"/>
          <w:szCs w:val="18"/>
          <w:highlight w:val="green"/>
        </w:rPr>
        <w:t>and associated with the nontransmitting BSSID</w:t>
      </w:r>
      <w:r w:rsidRPr="00D045DB">
        <w:rPr>
          <w:rFonts w:ascii="Times New Roman" w:eastAsia="Times New Roman" w:hAnsi="Times New Roman" w:cs="Times New Roman"/>
          <w:sz w:val="18"/>
          <w:szCs w:val="18"/>
          <w:highlight w:val="green"/>
        </w:rPr>
        <w:t>, does not f</w:t>
      </w:r>
      <w:r w:rsidR="0030484F">
        <w:rPr>
          <w:rFonts w:ascii="Times New Roman" w:eastAsia="Times New Roman" w:hAnsi="Times New Roman" w:cs="Times New Roman"/>
          <w:sz w:val="18"/>
          <w:szCs w:val="18"/>
          <w:highlight w:val="green"/>
        </w:rPr>
        <w:t>i</w:t>
      </w:r>
      <w:r w:rsidRPr="00D045DB">
        <w:rPr>
          <w:rFonts w:ascii="Times New Roman" w:eastAsia="Times New Roman" w:hAnsi="Times New Roman" w:cs="Times New Roman"/>
          <w:sz w:val="18"/>
          <w:szCs w:val="18"/>
          <w:highlight w:val="green"/>
        </w:rPr>
        <w:t xml:space="preserve">nd a RAPS element for its intended AP within </w:t>
      </w:r>
      <w:r w:rsidR="0030484F">
        <w:rPr>
          <w:rFonts w:ascii="Times New Roman" w:eastAsia="Times New Roman" w:hAnsi="Times New Roman" w:cs="Times New Roman"/>
          <w:sz w:val="18"/>
          <w:szCs w:val="18"/>
          <w:highlight w:val="green"/>
        </w:rPr>
        <w:t xml:space="preserve">the nontransmitted profile in the Multiple BSSID element of the </w:t>
      </w:r>
      <w:r w:rsidRPr="00D045DB">
        <w:rPr>
          <w:rFonts w:ascii="Times New Roman" w:eastAsia="Times New Roman" w:hAnsi="Times New Roman" w:cs="Times New Roman"/>
          <w:sz w:val="18"/>
          <w:szCs w:val="18"/>
          <w:highlight w:val="green"/>
        </w:rPr>
        <w:t>Beacon and Probe Response frames it receives</w:t>
      </w:r>
      <w:r w:rsidRPr="001161FE">
        <w:rPr>
          <w:rFonts w:ascii="Times New Roman" w:eastAsia="Times New Roman" w:hAnsi="Times New Roman" w:cs="Times New Roman"/>
          <w:sz w:val="18"/>
          <w:szCs w:val="18"/>
          <w:highlight w:val="green"/>
        </w:rPr>
        <w:t xml:space="preserve">, the STA inherits the RAPS elements from the </w:t>
      </w:r>
      <w:r w:rsidRPr="00D045DB">
        <w:rPr>
          <w:rFonts w:ascii="Times New Roman" w:eastAsia="Times New Roman" w:hAnsi="Times New Roman" w:cs="Times New Roman"/>
          <w:sz w:val="18"/>
          <w:szCs w:val="18"/>
          <w:highlight w:val="green"/>
        </w:rPr>
        <w:t>transmitted BSSID profile</w:t>
      </w:r>
      <w:r>
        <w:rPr>
          <w:rFonts w:ascii="Times New Roman" w:eastAsia="Times New Roman" w:hAnsi="Times New Roman" w:cs="Times New Roman"/>
          <w:sz w:val="18"/>
          <w:szCs w:val="18"/>
        </w:rPr>
        <w:t xml:space="preserve"> </w:t>
      </w:r>
      <w:r w:rsidRPr="001161FE">
        <w:rPr>
          <w:rFonts w:ascii="Times New Roman" w:eastAsia="Times New Roman" w:hAnsi="Times New Roman" w:cs="Times New Roman"/>
          <w:sz w:val="18"/>
          <w:szCs w:val="18"/>
          <w:highlight w:val="yellow"/>
        </w:rPr>
        <w:t>(#5401)</w:t>
      </w:r>
      <w:r>
        <w:rPr>
          <w:rFonts w:ascii="Times New Roman" w:eastAsia="Times New Roman" w:hAnsi="Times New Roman" w:cs="Times New Roman"/>
          <w:color w:val="00B0F0"/>
          <w:sz w:val="18"/>
          <w:szCs w:val="18"/>
        </w:rPr>
        <w:t>.</w:t>
      </w:r>
      <w:r w:rsidR="008E60ED">
        <w:rPr>
          <w:rFonts w:ascii="Times New Roman" w:eastAsia="Times New Roman" w:hAnsi="Times New Roman" w:cs="Times New Roman"/>
          <w:color w:val="000000"/>
          <w:sz w:val="20"/>
          <w:szCs w:val="20"/>
        </w:rPr>
        <w:t xml:space="preserve"> </w:t>
      </w:r>
    </w:p>
    <w:p w14:paraId="28621820" w14:textId="77777777" w:rsidR="005E70D6" w:rsidRDefault="005331D7" w:rsidP="005331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5331D7">
        <w:rPr>
          <w:rFonts w:ascii="Times New Roman" w:eastAsia="Times New Roman" w:hAnsi="Times New Roman" w:cs="Times New Roman"/>
          <w:color w:val="000000"/>
          <w:sz w:val="18"/>
          <w:szCs w:val="18"/>
        </w:rPr>
        <w:t>NOTE</w:t>
      </w:r>
      <w:r w:rsidR="00280FB4">
        <w:rPr>
          <w:rFonts w:ascii="Times New Roman" w:eastAsia="Times New Roman" w:hAnsi="Times New Roman" w:cs="Times New Roman"/>
          <w:color w:val="00B0F0"/>
          <w:sz w:val="18"/>
          <w:szCs w:val="18"/>
        </w:rPr>
        <w:t xml:space="preserve"> 1 </w:t>
      </w:r>
      <w:r w:rsidRPr="005331D7">
        <w:rPr>
          <w:rFonts w:ascii="Times New Roman" w:eastAsia="Times New Roman" w:hAnsi="Times New Roman" w:cs="Times New Roman"/>
          <w:color w:val="000000"/>
          <w:sz w:val="18"/>
          <w:szCs w:val="18"/>
        </w:rPr>
        <w:t>—</w:t>
      </w:r>
      <w:r w:rsidR="00280FB4">
        <w:rPr>
          <w:rFonts w:ascii="Times New Roman" w:eastAsia="Times New Roman" w:hAnsi="Times New Roman" w:cs="Times New Roman"/>
          <w:color w:val="000000"/>
          <w:sz w:val="18"/>
          <w:szCs w:val="18"/>
        </w:rPr>
        <w:t xml:space="preserve"> </w:t>
      </w:r>
      <w:r w:rsidRPr="005331D7">
        <w:rPr>
          <w:rFonts w:ascii="Times New Roman" w:eastAsia="Times New Roman" w:hAnsi="Times New Roman" w:cs="Times New Roman"/>
          <w:color w:val="000000"/>
          <w:sz w:val="18"/>
          <w:szCs w:val="18"/>
        </w:rPr>
        <w:t xml:space="preserve">If </w:t>
      </w:r>
      <w:r w:rsidRPr="008E27D1">
        <w:rPr>
          <w:rFonts w:ascii="Times New Roman" w:eastAsia="Times New Roman" w:hAnsi="Times New Roman" w:cs="Times New Roman"/>
          <w:strike/>
          <w:color w:val="00B0F0"/>
          <w:sz w:val="18"/>
          <w:szCs w:val="18"/>
        </w:rPr>
        <w:t>the</w:t>
      </w:r>
      <w:r w:rsidR="008E27D1">
        <w:rPr>
          <w:rFonts w:ascii="Times New Roman" w:eastAsia="Times New Roman" w:hAnsi="Times New Roman" w:cs="Times New Roman"/>
          <w:color w:val="00B0F0"/>
          <w:sz w:val="18"/>
          <w:szCs w:val="18"/>
        </w:rPr>
        <w:t xml:space="preserve"> a</w:t>
      </w:r>
      <w:r w:rsidR="00411463" w:rsidRPr="008E27D1">
        <w:rPr>
          <w:rFonts w:ascii="Times New Roman" w:eastAsia="Times New Roman" w:hAnsi="Times New Roman" w:cs="Times New Roman"/>
          <w:color w:val="00B0F0"/>
          <w:sz w:val="18"/>
          <w:szCs w:val="18"/>
        </w:rPr>
        <w:t xml:space="preserve">n associated </w:t>
      </w:r>
      <w:r w:rsidRPr="005331D7">
        <w:rPr>
          <w:rFonts w:ascii="Times New Roman" w:eastAsia="Times New Roman" w:hAnsi="Times New Roman" w:cs="Times New Roman"/>
          <w:color w:val="000000"/>
          <w:sz w:val="18"/>
          <w:szCs w:val="18"/>
        </w:rPr>
        <w:t xml:space="preserve">STA does not receive the RAPS element, the STA does not transmit any HE </w:t>
      </w:r>
      <w:r w:rsidR="00FB6DAE">
        <w:rPr>
          <w:rFonts w:ascii="Times New Roman" w:eastAsia="Times New Roman" w:hAnsi="Times New Roman" w:cs="Times New Roman"/>
          <w:color w:val="000000"/>
          <w:sz w:val="18"/>
          <w:szCs w:val="18"/>
        </w:rPr>
        <w:t>TB</w:t>
      </w:r>
      <w:r w:rsidRPr="005331D7">
        <w:rPr>
          <w:rFonts w:ascii="Times New Roman" w:eastAsia="Times New Roman" w:hAnsi="Times New Roman" w:cs="Times New Roman"/>
          <w:color w:val="000000"/>
          <w:sz w:val="18"/>
          <w:szCs w:val="18"/>
        </w:rPr>
        <w:t xml:space="preserve"> PPDU using random access RUs.</w:t>
      </w:r>
      <w:r w:rsidR="00411463">
        <w:rPr>
          <w:rFonts w:ascii="Times New Roman" w:eastAsia="Times New Roman" w:hAnsi="Times New Roman" w:cs="Times New Roman"/>
          <w:color w:val="000000"/>
          <w:sz w:val="18"/>
          <w:szCs w:val="18"/>
        </w:rPr>
        <w:t xml:space="preserve"> </w:t>
      </w:r>
    </w:p>
    <w:p w14:paraId="605ACCAD" w14:textId="0F247F1C" w:rsidR="005331D7" w:rsidRPr="008E27D1" w:rsidRDefault="005E70D6" w:rsidP="005331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sz w:val="18"/>
          <w:szCs w:val="18"/>
        </w:rPr>
      </w:pPr>
      <w:r w:rsidRPr="005E70D6">
        <w:rPr>
          <w:rFonts w:ascii="Times New Roman" w:eastAsia="Times New Roman" w:hAnsi="Times New Roman" w:cs="Times New Roman"/>
          <w:sz w:val="18"/>
          <w:szCs w:val="18"/>
          <w:highlight w:val="green"/>
        </w:rPr>
        <w:t xml:space="preserve">NOTE 2 </w:t>
      </w:r>
      <w:r w:rsidRPr="005E70D6">
        <w:rPr>
          <w:rFonts w:ascii="Times New Roman" w:eastAsia="Times New Roman" w:hAnsi="Times New Roman" w:cs="Times New Roman"/>
          <w:sz w:val="18"/>
          <w:szCs w:val="18"/>
          <w:highlight w:val="green"/>
        </w:rPr>
        <w:t>—</w:t>
      </w:r>
      <w:r w:rsidRPr="005E70D6">
        <w:rPr>
          <w:rFonts w:ascii="Times New Roman" w:eastAsia="Times New Roman" w:hAnsi="Times New Roman" w:cs="Times New Roman"/>
          <w:sz w:val="18"/>
          <w:szCs w:val="18"/>
          <w:highlight w:val="green"/>
        </w:rPr>
        <w:t xml:space="preserve"> When a </w:t>
      </w:r>
      <w:r w:rsidR="00411463" w:rsidRPr="005E70D6">
        <w:rPr>
          <w:rFonts w:ascii="Times New Roman" w:eastAsia="Times New Roman" w:hAnsi="Times New Roman" w:cs="Times New Roman"/>
          <w:sz w:val="18"/>
          <w:szCs w:val="18"/>
          <w:highlight w:val="green"/>
        </w:rPr>
        <w:t xml:space="preserve">STA </w:t>
      </w:r>
      <w:r w:rsidRPr="005E70D6">
        <w:rPr>
          <w:rFonts w:ascii="Times New Roman" w:eastAsia="Times New Roman" w:hAnsi="Times New Roman" w:cs="Times New Roman"/>
          <w:sz w:val="18"/>
          <w:szCs w:val="18"/>
          <w:highlight w:val="green"/>
        </w:rPr>
        <w:t xml:space="preserve">is </w:t>
      </w:r>
      <w:r w:rsidR="0030484F" w:rsidRPr="005E70D6">
        <w:rPr>
          <w:rFonts w:ascii="Times New Roman" w:eastAsia="Times New Roman" w:hAnsi="Times New Roman" w:cs="Times New Roman"/>
          <w:sz w:val="18"/>
          <w:szCs w:val="18"/>
          <w:highlight w:val="green"/>
        </w:rPr>
        <w:t>associated with a nontransmitted BSS</w:t>
      </w:r>
      <w:r w:rsidRPr="005E70D6">
        <w:rPr>
          <w:rFonts w:ascii="Times New Roman" w:eastAsia="Times New Roman" w:hAnsi="Times New Roman" w:cs="Times New Roman"/>
          <w:sz w:val="18"/>
          <w:szCs w:val="18"/>
          <w:highlight w:val="green"/>
        </w:rPr>
        <w:t xml:space="preserve"> and does not receives RAPS element from is associated BSS or from the transmitted BSS</w:t>
      </w:r>
      <w:r w:rsidR="00411463" w:rsidRPr="005E70D6">
        <w:rPr>
          <w:rFonts w:ascii="Times New Roman" w:eastAsia="Times New Roman" w:hAnsi="Times New Roman" w:cs="Times New Roman"/>
          <w:sz w:val="18"/>
          <w:szCs w:val="18"/>
          <w:highlight w:val="green"/>
        </w:rPr>
        <w:t xml:space="preserve">, </w:t>
      </w:r>
      <w:r w:rsidRPr="005E70D6">
        <w:rPr>
          <w:rFonts w:ascii="Times New Roman" w:eastAsia="Times New Roman" w:hAnsi="Times New Roman" w:cs="Times New Roman"/>
          <w:color w:val="000000"/>
          <w:sz w:val="18"/>
          <w:szCs w:val="18"/>
          <w:highlight w:val="green"/>
        </w:rPr>
        <w:t xml:space="preserve">it shall </w:t>
      </w:r>
      <w:r w:rsidRPr="005E70D6">
        <w:rPr>
          <w:rFonts w:ascii="Times New Roman" w:eastAsia="Times New Roman" w:hAnsi="Times New Roman" w:cs="Times New Roman"/>
          <w:color w:val="000000"/>
          <w:sz w:val="18"/>
          <w:szCs w:val="18"/>
          <w:highlight w:val="green"/>
        </w:rPr>
        <w:t>not transmit any HE TB PPDU using random access RUs</w:t>
      </w:r>
      <w:r w:rsidR="00411463" w:rsidRPr="005E70D6">
        <w:rPr>
          <w:rFonts w:ascii="Times New Roman" w:eastAsia="Times New Roman" w:hAnsi="Times New Roman" w:cs="Times New Roman"/>
          <w:sz w:val="18"/>
          <w:szCs w:val="18"/>
          <w:highlight w:val="green"/>
        </w:rPr>
        <w:t>.</w:t>
      </w:r>
      <w:r w:rsidR="00FB0AE5" w:rsidRPr="00FB0AE5">
        <w:t xml:space="preserve"> </w:t>
      </w:r>
      <w:r w:rsidR="00FB0AE5" w:rsidRPr="00FB0AE5">
        <w:rPr>
          <w:rFonts w:ascii="Times New Roman" w:eastAsia="Times New Roman" w:hAnsi="Times New Roman" w:cs="Times New Roman"/>
          <w:sz w:val="18"/>
          <w:szCs w:val="18"/>
        </w:rPr>
        <w:t>(#</w:t>
      </w:r>
      <w:r w:rsidR="00FB0AE5" w:rsidRPr="00FB0AE5">
        <w:rPr>
          <w:rFonts w:ascii="Times New Roman" w:eastAsia="Times New Roman" w:hAnsi="Times New Roman" w:cs="Times New Roman"/>
          <w:sz w:val="18"/>
          <w:szCs w:val="18"/>
          <w:highlight w:val="yellow"/>
        </w:rPr>
        <w:t>6182</w:t>
      </w:r>
      <w:r w:rsidR="00FB0AE5" w:rsidRPr="00FB0AE5">
        <w:rPr>
          <w:rFonts w:ascii="Times New Roman" w:eastAsia="Times New Roman" w:hAnsi="Times New Roman" w:cs="Times New Roman"/>
          <w:sz w:val="18"/>
          <w:szCs w:val="18"/>
        </w:rPr>
        <w:t>, #</w:t>
      </w:r>
      <w:r w:rsidR="00FB0AE5" w:rsidRPr="00FB0AE5">
        <w:rPr>
          <w:rFonts w:ascii="Times New Roman" w:eastAsia="Times New Roman" w:hAnsi="Times New Roman" w:cs="Times New Roman"/>
          <w:sz w:val="18"/>
          <w:szCs w:val="18"/>
          <w:highlight w:val="yellow"/>
        </w:rPr>
        <w:t>7043</w:t>
      </w:r>
      <w:r w:rsidR="00FB0AE5">
        <w:rPr>
          <w:rFonts w:ascii="Times New Roman" w:eastAsia="Times New Roman" w:hAnsi="Times New Roman" w:cs="Times New Roman"/>
          <w:sz w:val="18"/>
          <w:szCs w:val="18"/>
        </w:rPr>
        <w:t>)</w:t>
      </w:r>
    </w:p>
    <w:p w14:paraId="166AFE90" w14:textId="0C746304" w:rsidR="002751A9" w:rsidRDefault="0030484F" w:rsidP="005331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B0F0"/>
          <w:sz w:val="18"/>
          <w:szCs w:val="18"/>
        </w:rPr>
      </w:pPr>
      <w:r>
        <w:rPr>
          <w:rFonts w:ascii="Times New Roman" w:eastAsia="Times New Roman" w:hAnsi="Times New Roman" w:cs="Times New Roman"/>
          <w:color w:val="00B0F0"/>
          <w:sz w:val="18"/>
          <w:szCs w:val="18"/>
        </w:rPr>
        <w:t>A</w:t>
      </w:r>
      <w:r w:rsidR="004F7C5F">
        <w:rPr>
          <w:rFonts w:ascii="Times New Roman" w:eastAsia="Times New Roman" w:hAnsi="Times New Roman" w:cs="Times New Roman"/>
          <w:color w:val="00B0F0"/>
          <w:sz w:val="18"/>
          <w:szCs w:val="18"/>
        </w:rPr>
        <w:t>n unassociated</w:t>
      </w:r>
      <w:r w:rsidR="002751A9" w:rsidRPr="002751A9">
        <w:rPr>
          <w:rFonts w:ascii="Times New Roman" w:eastAsia="Times New Roman" w:hAnsi="Times New Roman" w:cs="Times New Roman"/>
          <w:color w:val="00B0F0"/>
          <w:sz w:val="18"/>
          <w:szCs w:val="18"/>
        </w:rPr>
        <w:t xml:space="preserve"> HE STA </w:t>
      </w:r>
      <w:r w:rsidR="000E6286">
        <w:rPr>
          <w:rFonts w:ascii="Times New Roman" w:eastAsia="Times New Roman" w:hAnsi="Times New Roman" w:cs="Times New Roman"/>
          <w:color w:val="00B0F0"/>
          <w:sz w:val="18"/>
          <w:szCs w:val="18"/>
        </w:rPr>
        <w:t xml:space="preserve">shall </w:t>
      </w:r>
      <w:r w:rsidR="002751A9" w:rsidRPr="002751A9">
        <w:rPr>
          <w:rFonts w:ascii="Times New Roman" w:eastAsia="Times New Roman" w:hAnsi="Times New Roman" w:cs="Times New Roman"/>
          <w:color w:val="00B0F0"/>
          <w:sz w:val="18"/>
          <w:szCs w:val="18"/>
        </w:rPr>
        <w:t>initialize</w:t>
      </w:r>
      <w:r w:rsidR="00821A74">
        <w:rPr>
          <w:rFonts w:ascii="Times New Roman" w:eastAsia="Times New Roman" w:hAnsi="Times New Roman" w:cs="Times New Roman"/>
          <w:color w:val="00B0F0"/>
          <w:sz w:val="18"/>
          <w:szCs w:val="18"/>
        </w:rPr>
        <w:t xml:space="preserve"> the</w:t>
      </w:r>
      <w:r w:rsidR="002751A9" w:rsidRPr="002751A9">
        <w:rPr>
          <w:rFonts w:ascii="Times New Roman" w:eastAsia="Times New Roman" w:hAnsi="Times New Roman" w:cs="Times New Roman"/>
          <w:color w:val="00B0F0"/>
          <w:sz w:val="18"/>
          <w:szCs w:val="18"/>
        </w:rPr>
        <w:t xml:space="preserve"> range of OFDMA contention window (OCW) </w:t>
      </w:r>
      <w:r w:rsidR="004F7C5F">
        <w:rPr>
          <w:rFonts w:ascii="Times New Roman" w:eastAsia="Times New Roman" w:hAnsi="Times New Roman" w:cs="Times New Roman"/>
          <w:color w:val="00B0F0"/>
          <w:sz w:val="18"/>
          <w:szCs w:val="18"/>
        </w:rPr>
        <w:t xml:space="preserve">upon </w:t>
      </w:r>
      <w:r w:rsidR="002751A9" w:rsidRPr="002751A9">
        <w:rPr>
          <w:rFonts w:ascii="Times New Roman" w:eastAsia="Times New Roman" w:hAnsi="Times New Roman" w:cs="Times New Roman"/>
          <w:color w:val="00B0F0"/>
          <w:sz w:val="18"/>
          <w:szCs w:val="18"/>
        </w:rPr>
        <w:t xml:space="preserve">reception of the RAPS element from the intended </w:t>
      </w:r>
      <w:r w:rsidR="002751A9">
        <w:rPr>
          <w:rFonts w:ascii="Times New Roman" w:eastAsia="Times New Roman" w:hAnsi="Times New Roman" w:cs="Times New Roman"/>
          <w:color w:val="00B0F0"/>
          <w:sz w:val="18"/>
          <w:szCs w:val="18"/>
        </w:rPr>
        <w:t xml:space="preserve">HE </w:t>
      </w:r>
      <w:r w:rsidR="002751A9" w:rsidRPr="002751A9">
        <w:rPr>
          <w:rFonts w:ascii="Times New Roman" w:eastAsia="Times New Roman" w:hAnsi="Times New Roman" w:cs="Times New Roman"/>
          <w:color w:val="00B0F0"/>
          <w:sz w:val="18"/>
          <w:szCs w:val="18"/>
        </w:rPr>
        <w:t xml:space="preserve">AP </w:t>
      </w:r>
      <w:r w:rsidR="002751A9" w:rsidRPr="002751A9">
        <w:rPr>
          <w:rFonts w:ascii="Times New Roman" w:eastAsia="Times New Roman" w:hAnsi="Times New Roman" w:cs="Times New Roman"/>
          <w:color w:val="00B0F0"/>
          <w:sz w:val="18"/>
          <w:szCs w:val="18"/>
          <w:highlight w:val="yellow"/>
        </w:rPr>
        <w:t>(#5386</w:t>
      </w:r>
      <w:r w:rsidR="002751A9" w:rsidRPr="002751A9">
        <w:rPr>
          <w:rFonts w:ascii="Times New Roman" w:eastAsia="Times New Roman" w:hAnsi="Times New Roman" w:cs="Times New Roman"/>
          <w:color w:val="00B0F0"/>
          <w:sz w:val="18"/>
          <w:szCs w:val="18"/>
        </w:rPr>
        <w:t>)</w:t>
      </w:r>
      <w:r w:rsidR="005354CB">
        <w:rPr>
          <w:rFonts w:ascii="Times New Roman" w:eastAsia="Times New Roman" w:hAnsi="Times New Roman" w:cs="Times New Roman"/>
          <w:color w:val="00B0F0"/>
          <w:sz w:val="18"/>
          <w:szCs w:val="18"/>
        </w:rPr>
        <w:t>.</w:t>
      </w:r>
      <w:r w:rsidR="00B267FD">
        <w:rPr>
          <w:rFonts w:ascii="Times New Roman" w:eastAsia="Times New Roman" w:hAnsi="Times New Roman" w:cs="Times New Roman"/>
          <w:color w:val="00B0F0"/>
          <w:sz w:val="18"/>
          <w:szCs w:val="18"/>
        </w:rPr>
        <w:t xml:space="preserve"> </w:t>
      </w:r>
      <w:r w:rsidRPr="0030484F">
        <w:rPr>
          <w:rFonts w:ascii="Times New Roman" w:eastAsia="Times New Roman" w:hAnsi="Times New Roman" w:cs="Times New Roman"/>
          <w:color w:val="00B0F0"/>
          <w:sz w:val="18"/>
          <w:szCs w:val="18"/>
        </w:rPr>
        <w:t>If the HE STA has not received RAPS from the AP it wishes to communicate with it shall use the default value</w:t>
      </w:r>
      <w:r>
        <w:t xml:space="preserve"> </w:t>
      </w:r>
      <w:r w:rsidR="0007440F" w:rsidRPr="0007440F">
        <w:rPr>
          <w:rFonts w:ascii="Times New Roman" w:eastAsia="Times New Roman" w:hAnsi="Times New Roman" w:cs="Times New Roman"/>
          <w:color w:val="00B0F0"/>
          <w:sz w:val="18"/>
          <w:szCs w:val="18"/>
        </w:rPr>
        <w:t xml:space="preserve">OCWmin </w:t>
      </w:r>
      <w:r w:rsidR="0007440F">
        <w:rPr>
          <w:rFonts w:ascii="Times New Roman" w:eastAsia="Times New Roman" w:hAnsi="Times New Roman" w:cs="Times New Roman"/>
          <w:color w:val="00B0F0"/>
          <w:sz w:val="18"/>
          <w:szCs w:val="18"/>
        </w:rPr>
        <w:t xml:space="preserve">= </w:t>
      </w:r>
      <w:r w:rsidR="00EB16D2">
        <w:rPr>
          <w:rFonts w:ascii="Times New Roman" w:eastAsia="Times New Roman" w:hAnsi="Times New Roman" w:cs="Times New Roman"/>
          <w:color w:val="00B0F0"/>
          <w:sz w:val="18"/>
          <w:szCs w:val="18"/>
        </w:rPr>
        <w:t xml:space="preserve">7 </w:t>
      </w:r>
      <w:r w:rsidR="005E70D6">
        <w:rPr>
          <w:rFonts w:ascii="Times New Roman" w:eastAsia="Times New Roman" w:hAnsi="Times New Roman" w:cs="Times New Roman"/>
          <w:color w:val="00B0F0"/>
          <w:sz w:val="18"/>
          <w:szCs w:val="18"/>
        </w:rPr>
        <w:t xml:space="preserve">and OCWmax = 32 </w:t>
      </w:r>
      <w:r w:rsidR="00B267FD">
        <w:rPr>
          <w:rFonts w:ascii="Times New Roman" w:eastAsia="Times New Roman" w:hAnsi="Times New Roman" w:cs="Times New Roman"/>
          <w:color w:val="00B0F0"/>
          <w:sz w:val="18"/>
          <w:szCs w:val="18"/>
        </w:rPr>
        <w:t xml:space="preserve">to be used upon reception of a Trigger frame containing RU with </w:t>
      </w:r>
      <w:r w:rsidR="00B267FD" w:rsidRPr="00B267FD">
        <w:rPr>
          <w:rFonts w:ascii="Times New Roman" w:eastAsia="Times New Roman" w:hAnsi="Times New Roman" w:cs="Times New Roman"/>
          <w:color w:val="00B0F0"/>
          <w:sz w:val="18"/>
          <w:szCs w:val="18"/>
        </w:rPr>
        <w:t xml:space="preserve">an AID12 </w:t>
      </w:r>
      <w:r w:rsidR="00B267FD" w:rsidRPr="00B267FD">
        <w:rPr>
          <w:rFonts w:ascii="Times New Roman" w:eastAsia="Times New Roman" w:hAnsi="Times New Roman" w:cs="Times New Roman"/>
          <w:color w:val="00B0F0"/>
          <w:sz w:val="18"/>
          <w:szCs w:val="18"/>
        </w:rPr>
        <w:lastRenderedPageBreak/>
        <w:t xml:space="preserve">subfield equal to </w:t>
      </w:r>
      <w:r w:rsidR="00B267FD">
        <w:rPr>
          <w:rFonts w:ascii="Times New Roman" w:eastAsia="Times New Roman" w:hAnsi="Times New Roman" w:cs="Times New Roman"/>
          <w:color w:val="00B0F0"/>
          <w:sz w:val="18"/>
          <w:szCs w:val="18"/>
        </w:rPr>
        <w:t>2045</w:t>
      </w:r>
      <w:r w:rsidR="004F7C5F">
        <w:rPr>
          <w:rFonts w:ascii="Times New Roman" w:eastAsia="Times New Roman" w:hAnsi="Times New Roman" w:cs="Times New Roman"/>
          <w:color w:val="00B0F0"/>
          <w:sz w:val="18"/>
          <w:szCs w:val="18"/>
        </w:rPr>
        <w:t xml:space="preserve">. </w:t>
      </w:r>
      <w:r w:rsidR="004F7C5F">
        <w:rPr>
          <w:rFonts w:ascii="Times New Roman" w:eastAsia="Times New Roman" w:hAnsi="Times New Roman" w:cs="Times New Roman"/>
          <w:color w:val="00B0F0"/>
          <w:sz w:val="18"/>
          <w:szCs w:val="18"/>
        </w:rPr>
        <w:t>Each time an unassociated HE STA communicates with a different AP using random access it shall reset it OBO</w:t>
      </w:r>
      <w:r w:rsidR="00B267FD">
        <w:rPr>
          <w:rFonts w:ascii="Times New Roman" w:eastAsia="Times New Roman" w:hAnsi="Times New Roman" w:cs="Times New Roman"/>
          <w:color w:val="00B0F0"/>
          <w:sz w:val="18"/>
          <w:szCs w:val="18"/>
        </w:rPr>
        <w:t xml:space="preserve"> </w:t>
      </w:r>
      <w:r w:rsidR="00B267FD" w:rsidRPr="002751A9">
        <w:rPr>
          <w:rFonts w:ascii="Times New Roman" w:eastAsia="Times New Roman" w:hAnsi="Times New Roman" w:cs="Times New Roman"/>
          <w:color w:val="00B0F0"/>
          <w:sz w:val="18"/>
          <w:szCs w:val="18"/>
          <w:highlight w:val="yellow"/>
        </w:rPr>
        <w:t>(</w:t>
      </w:r>
      <w:r w:rsidR="006029DF">
        <w:rPr>
          <w:rFonts w:ascii="Times New Roman" w:eastAsia="Times New Roman" w:hAnsi="Times New Roman" w:cs="Times New Roman"/>
          <w:color w:val="00B0F0"/>
          <w:sz w:val="18"/>
          <w:szCs w:val="18"/>
          <w:highlight w:val="yellow"/>
        </w:rPr>
        <w:t>#5386</w:t>
      </w:r>
      <w:r w:rsidR="006029DF" w:rsidRPr="006029DF">
        <w:rPr>
          <w:rFonts w:ascii="Times New Roman" w:eastAsia="Times New Roman" w:hAnsi="Times New Roman" w:cs="Times New Roman"/>
          <w:color w:val="00B0F0"/>
          <w:sz w:val="18"/>
          <w:szCs w:val="18"/>
        </w:rPr>
        <w:t xml:space="preserve">, </w:t>
      </w:r>
      <w:r w:rsidR="00B267FD" w:rsidRPr="002751A9">
        <w:rPr>
          <w:rFonts w:ascii="Times New Roman" w:eastAsia="Times New Roman" w:hAnsi="Times New Roman" w:cs="Times New Roman"/>
          <w:color w:val="00B0F0"/>
          <w:sz w:val="18"/>
          <w:szCs w:val="18"/>
          <w:highlight w:val="yellow"/>
        </w:rPr>
        <w:t>#8</w:t>
      </w:r>
      <w:r w:rsidR="00B267FD">
        <w:rPr>
          <w:rFonts w:ascii="Times New Roman" w:eastAsia="Times New Roman" w:hAnsi="Times New Roman" w:cs="Times New Roman"/>
          <w:color w:val="00B0F0"/>
          <w:sz w:val="18"/>
          <w:szCs w:val="18"/>
          <w:highlight w:val="yellow"/>
        </w:rPr>
        <w:t>300</w:t>
      </w:r>
      <w:r w:rsidR="00B267FD">
        <w:rPr>
          <w:rFonts w:ascii="Times New Roman" w:eastAsia="Times New Roman" w:hAnsi="Times New Roman" w:cs="Times New Roman"/>
          <w:color w:val="00B0F0"/>
          <w:sz w:val="18"/>
          <w:szCs w:val="18"/>
        </w:rPr>
        <w:t>, #</w:t>
      </w:r>
      <w:r w:rsidR="00B267FD" w:rsidRPr="00A319EA">
        <w:rPr>
          <w:rFonts w:ascii="Times New Roman" w:eastAsia="Times New Roman" w:hAnsi="Times New Roman" w:cs="Times New Roman"/>
          <w:color w:val="00B0F0"/>
          <w:sz w:val="18"/>
          <w:szCs w:val="18"/>
          <w:highlight w:val="yellow"/>
        </w:rPr>
        <w:t>7410</w:t>
      </w:r>
      <w:r w:rsidR="00B267FD" w:rsidRPr="002751A9">
        <w:rPr>
          <w:rFonts w:ascii="Times New Roman" w:eastAsia="Times New Roman" w:hAnsi="Times New Roman" w:cs="Times New Roman"/>
          <w:color w:val="00B0F0"/>
          <w:sz w:val="18"/>
          <w:szCs w:val="18"/>
        </w:rPr>
        <w:t>)</w:t>
      </w:r>
      <w:r w:rsidR="00B267FD">
        <w:rPr>
          <w:rFonts w:ascii="Times New Roman" w:eastAsia="Times New Roman" w:hAnsi="Times New Roman" w:cs="Times New Roman"/>
          <w:color w:val="00B0F0"/>
          <w:sz w:val="18"/>
          <w:szCs w:val="18"/>
        </w:rPr>
        <w:t>.</w:t>
      </w:r>
    </w:p>
    <w:p w14:paraId="25B280A9" w14:textId="77777777" w:rsidR="006C338C" w:rsidRDefault="006C338C" w:rsidP="005538B0">
      <w:pPr>
        <w:autoSpaceDE w:val="0"/>
        <w:autoSpaceDN w:val="0"/>
        <w:adjustRightInd w:val="0"/>
        <w:spacing w:after="0" w:line="240" w:lineRule="auto"/>
        <w:jc w:val="both"/>
        <w:rPr>
          <w:rFonts w:ascii="Times New Roman" w:eastAsia="Times New Roman" w:hAnsi="Times New Roman" w:cs="Times New Roman"/>
          <w:sz w:val="20"/>
          <w:szCs w:val="20"/>
          <w:highlight w:val="green"/>
        </w:rPr>
      </w:pPr>
    </w:p>
    <w:p w14:paraId="37C14C95" w14:textId="77777777" w:rsidR="00564424" w:rsidRPr="00A51F8D" w:rsidRDefault="00564424" w:rsidP="00D14D7F">
      <w:pPr>
        <w:autoSpaceDE w:val="0"/>
        <w:autoSpaceDN w:val="0"/>
        <w:adjustRightInd w:val="0"/>
        <w:spacing w:after="0" w:line="240" w:lineRule="auto"/>
        <w:rPr>
          <w:rFonts w:ascii="Times New Roman" w:eastAsia="Times New Roman" w:hAnsi="Times New Roman" w:cs="Times New Roman"/>
          <w:color w:val="FF0000"/>
          <w:sz w:val="18"/>
          <w:szCs w:val="18"/>
        </w:rPr>
      </w:pPr>
    </w:p>
    <w:p w14:paraId="0DA3D1FD" w14:textId="4EC3FD16" w:rsidR="00A940F3" w:rsidRDefault="00FB6DAE" w:rsidP="00A940F3">
      <w:pPr>
        <w:suppressAutoHyphens/>
        <w:spacing w:after="0"/>
        <w:jc w:val="both"/>
        <w:rPr>
          <w:rFonts w:ascii="Times New Roman" w:eastAsia="Times New Roman" w:hAnsi="Times New Roman" w:cs="Times New Roman"/>
          <w:color w:val="000000"/>
          <w:sz w:val="20"/>
          <w:szCs w:val="20"/>
        </w:rPr>
      </w:pPr>
      <w:r w:rsidRPr="00F73B7D">
        <w:rPr>
          <w:rFonts w:ascii="Times New Roman" w:eastAsia="Times New Roman" w:hAnsi="Times New Roman" w:cs="Times New Roman"/>
          <w:color w:val="000000"/>
          <w:sz w:val="20"/>
          <w:szCs w:val="20"/>
        </w:rPr>
        <w:t xml:space="preserve">A(#6703) </w:t>
      </w:r>
      <w:r w:rsidR="005331D7" w:rsidRPr="005331D7">
        <w:rPr>
          <w:rFonts w:ascii="Times New Roman" w:eastAsia="Times New Roman" w:hAnsi="Times New Roman" w:cs="Times New Roman"/>
          <w:color w:val="000000"/>
          <w:sz w:val="20"/>
          <w:szCs w:val="20"/>
        </w:rPr>
        <w:t xml:space="preserve">non-AP STA with dot11OFDMARandomAccessOptionImlemented set to true </w:t>
      </w:r>
      <w:r w:rsidR="005331D7" w:rsidRPr="00853C56">
        <w:rPr>
          <w:rFonts w:ascii="Times New Roman" w:eastAsia="Times New Roman" w:hAnsi="Times New Roman" w:cs="Times New Roman"/>
          <w:strike/>
          <w:color w:val="00B0F0"/>
          <w:sz w:val="20"/>
          <w:szCs w:val="20"/>
        </w:rPr>
        <w:t>shall maintain an internal OFDMA backoff (OBO) counter. The STA</w:t>
      </w:r>
      <w:r w:rsidRPr="00FB6DAE">
        <w:rPr>
          <w:rFonts w:ascii="Times New Roman" w:eastAsia="Times New Roman" w:hAnsi="Times New Roman" w:cs="Times New Roman"/>
          <w:strike/>
          <w:color w:val="00B0F0"/>
          <w:sz w:val="20"/>
          <w:szCs w:val="20"/>
        </w:rPr>
        <w:t xml:space="preserve">(#6704) </w:t>
      </w:r>
      <w:r w:rsidR="005331D7" w:rsidRPr="005331D7">
        <w:rPr>
          <w:rFonts w:ascii="Times New Roman" w:eastAsia="Times New Roman" w:hAnsi="Times New Roman" w:cs="Times New Roman"/>
          <w:color w:val="000000"/>
          <w:sz w:val="20"/>
          <w:szCs w:val="20"/>
        </w:rPr>
        <w:t xml:space="preserve"> </w:t>
      </w:r>
      <w:r w:rsidR="00853C56" w:rsidRPr="00901968">
        <w:rPr>
          <w:rFonts w:ascii="Times New Roman" w:eastAsia="Times New Roman" w:hAnsi="Times New Roman" w:cs="Times New Roman"/>
          <w:color w:val="00B0F0"/>
          <w:sz w:val="20"/>
          <w:szCs w:val="20"/>
          <w:highlight w:val="yellow"/>
        </w:rPr>
        <w:t>(#7414)</w:t>
      </w:r>
      <w:r w:rsidR="00853C56">
        <w:rPr>
          <w:rFonts w:ascii="Times New Roman" w:eastAsia="Times New Roman" w:hAnsi="Times New Roman" w:cs="Times New Roman"/>
          <w:color w:val="000000"/>
          <w:sz w:val="20"/>
          <w:szCs w:val="20"/>
        </w:rPr>
        <w:t xml:space="preserve"> </w:t>
      </w:r>
      <w:r w:rsidR="005331D7" w:rsidRPr="005331D7">
        <w:rPr>
          <w:rFonts w:ascii="Times New Roman" w:eastAsia="Times New Roman" w:hAnsi="Times New Roman" w:cs="Times New Roman"/>
          <w:color w:val="000000"/>
          <w:sz w:val="20"/>
          <w:szCs w:val="20"/>
        </w:rPr>
        <w:t xml:space="preserve">shall follow the random access procedure defined in </w:t>
      </w:r>
      <w:r w:rsidR="0083242E" w:rsidRPr="00F73B7D">
        <w:rPr>
          <w:rFonts w:ascii="Times New Roman" w:eastAsia="Times New Roman" w:hAnsi="Times New Roman" w:cs="Times New Roman"/>
          <w:color w:val="000000"/>
          <w:sz w:val="20"/>
          <w:szCs w:val="20"/>
        </w:rPr>
        <w:t xml:space="preserve"> </w:t>
      </w:r>
      <w:r w:rsidR="0083242E" w:rsidRPr="00F73B7D">
        <w:rPr>
          <w:rFonts w:ascii="Times New Roman" w:eastAsia="Times New Roman" w:hAnsi="Times New Roman" w:cs="Times New Roman"/>
          <w:color w:val="000000"/>
          <w:sz w:val="20"/>
          <w:szCs w:val="20"/>
        </w:rPr>
        <w:fldChar w:fldCharType="begin"/>
      </w:r>
      <w:r w:rsidR="0083242E" w:rsidRPr="00F73B7D">
        <w:rPr>
          <w:rFonts w:ascii="Times New Roman" w:eastAsia="Times New Roman" w:hAnsi="Times New Roman" w:cs="Times New Roman"/>
          <w:color w:val="000000"/>
          <w:sz w:val="20"/>
          <w:szCs w:val="20"/>
        </w:rPr>
        <w:instrText xml:space="preserve"> REF  RTF36393233373a2048352c312e \h</w:instrText>
      </w:r>
      <w:r w:rsidR="0083242E" w:rsidRPr="00F73B7D">
        <w:rPr>
          <w:rFonts w:ascii="Times New Roman" w:eastAsia="Times New Roman" w:hAnsi="Times New Roman" w:cs="Times New Roman"/>
          <w:color w:val="000000"/>
          <w:sz w:val="20"/>
          <w:szCs w:val="20"/>
        </w:rPr>
      </w:r>
      <w:r w:rsidR="0083242E" w:rsidRPr="00F73B7D">
        <w:rPr>
          <w:rFonts w:ascii="Times New Roman" w:eastAsia="Times New Roman" w:hAnsi="Times New Roman" w:cs="Times New Roman"/>
          <w:color w:val="000000"/>
          <w:sz w:val="20"/>
          <w:szCs w:val="20"/>
        </w:rPr>
        <w:fldChar w:fldCharType="separate"/>
      </w:r>
      <w:r w:rsidR="0083242E" w:rsidRPr="00F73B7D">
        <w:rPr>
          <w:rFonts w:ascii="Times New Roman" w:eastAsia="Times New Roman" w:hAnsi="Times New Roman" w:cs="Times New Roman"/>
          <w:color w:val="000000"/>
          <w:sz w:val="20"/>
          <w:szCs w:val="20"/>
        </w:rPr>
        <w:t>27.5.2.6.2 (UORA procedure)</w:t>
      </w:r>
      <w:r w:rsidR="0083242E" w:rsidRPr="00F73B7D">
        <w:rPr>
          <w:rFonts w:ascii="Times New Roman" w:eastAsia="Times New Roman" w:hAnsi="Times New Roman" w:cs="Times New Roman"/>
          <w:color w:val="000000"/>
          <w:sz w:val="20"/>
          <w:szCs w:val="20"/>
        </w:rPr>
        <w:fldChar w:fldCharType="end"/>
      </w:r>
      <w:r w:rsidR="005331D7" w:rsidRPr="001A1731">
        <w:rPr>
          <w:rFonts w:ascii="Times New Roman" w:eastAsia="Times New Roman" w:hAnsi="Times New Roman" w:cs="Times New Roman"/>
          <w:color w:val="000000"/>
          <w:sz w:val="20"/>
          <w:szCs w:val="20"/>
        </w:rPr>
        <w:t xml:space="preserve"> to contend for an RU assigned for random access.</w:t>
      </w:r>
      <w:r w:rsidR="001A1731" w:rsidRPr="001A1731">
        <w:rPr>
          <w:rFonts w:ascii="Times New Roman" w:eastAsia="Times New Roman" w:hAnsi="Times New Roman" w:cs="Times New Roman"/>
          <w:color w:val="000000"/>
          <w:sz w:val="20"/>
          <w:szCs w:val="20"/>
        </w:rPr>
        <w:t xml:space="preserve"> </w:t>
      </w:r>
    </w:p>
    <w:p w14:paraId="60BB92ED" w14:textId="77777777" w:rsidR="005331D7" w:rsidRPr="005331D7" w:rsidRDefault="005331D7" w:rsidP="005331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7007AE5" w14:textId="504C9018" w:rsidR="005331D7" w:rsidRPr="005331D7" w:rsidRDefault="0083242E" w:rsidP="0083242E">
      <w:pPr>
        <w:keepNext/>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 w:name="RTF36393233373a2048352c312e"/>
      <w:r w:rsidRPr="0083242E">
        <w:rPr>
          <w:rFonts w:ascii="Arial" w:eastAsia="Times New Roman" w:hAnsi="Arial" w:cs="Arial"/>
          <w:b/>
          <w:bCs/>
          <w:color w:val="000000"/>
          <w:sz w:val="20"/>
          <w:szCs w:val="20"/>
        </w:rPr>
        <w:t xml:space="preserve">UORA </w:t>
      </w:r>
      <w:r w:rsidR="005331D7" w:rsidRPr="005331D7">
        <w:rPr>
          <w:rFonts w:ascii="Arial" w:eastAsia="Times New Roman" w:hAnsi="Arial" w:cs="Arial"/>
          <w:b/>
          <w:bCs/>
          <w:color w:val="000000"/>
          <w:sz w:val="20"/>
          <w:szCs w:val="20"/>
        </w:rPr>
        <w:t>procedure</w:t>
      </w:r>
      <w:bookmarkEnd w:id="2"/>
    </w:p>
    <w:p w14:paraId="08777325" w14:textId="75EF0FEB" w:rsidR="00785D6A" w:rsidRPr="001502E8" w:rsidRDefault="005331D7" w:rsidP="005331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331D7">
        <w:rPr>
          <w:rFonts w:ascii="Times New Roman" w:eastAsia="Times New Roman" w:hAnsi="Times New Roman" w:cs="Times New Roman"/>
          <w:color w:val="000000"/>
          <w:sz w:val="20"/>
          <w:szCs w:val="20"/>
        </w:rPr>
        <w:t xml:space="preserve">In this subclause, the random access procedure is described with respect to UL OFDMA contention parameters. </w:t>
      </w:r>
      <w:r w:rsidR="001502E8" w:rsidRPr="001502E8">
        <w:rPr>
          <w:rFonts w:ascii="Times New Roman" w:eastAsia="Times New Roman" w:hAnsi="Times New Roman" w:cs="Times New Roman"/>
          <w:color w:val="000000"/>
          <w:sz w:val="20"/>
          <w:szCs w:val="20"/>
        </w:rPr>
        <w:t xml:space="preserve">The procedure is also illustrated in </w:t>
      </w:r>
      <w:r w:rsidR="001502E8" w:rsidRPr="001502E8">
        <w:rPr>
          <w:rFonts w:ascii="Times New Roman" w:eastAsia="Times New Roman" w:hAnsi="Times New Roman" w:cs="Times New Roman"/>
          <w:sz w:val="20"/>
          <w:szCs w:val="20"/>
        </w:rPr>
        <w:fldChar w:fldCharType="begin"/>
      </w:r>
      <w:r w:rsidR="001502E8" w:rsidRPr="001502E8">
        <w:rPr>
          <w:rFonts w:ascii="Times New Roman" w:eastAsia="Times New Roman" w:hAnsi="Times New Roman" w:cs="Times New Roman"/>
          <w:sz w:val="20"/>
          <w:szCs w:val="20"/>
        </w:rPr>
        <w:instrText xml:space="preserve"> REF  RTF35363937353a204669675469 \h \* MERGEFORMAT </w:instrText>
      </w:r>
      <w:r w:rsidR="001502E8" w:rsidRPr="001502E8">
        <w:rPr>
          <w:rFonts w:ascii="Times New Roman" w:eastAsia="Times New Roman" w:hAnsi="Times New Roman" w:cs="Times New Roman"/>
          <w:sz w:val="20"/>
          <w:szCs w:val="20"/>
        </w:rPr>
      </w:r>
      <w:r w:rsidR="001502E8" w:rsidRPr="001502E8">
        <w:rPr>
          <w:rFonts w:ascii="Times New Roman" w:eastAsia="Times New Roman" w:hAnsi="Times New Roman" w:cs="Times New Roman"/>
          <w:sz w:val="20"/>
          <w:szCs w:val="20"/>
        </w:rPr>
        <w:fldChar w:fldCharType="separate"/>
      </w:r>
      <w:r w:rsidR="001502E8" w:rsidRPr="001502E8">
        <w:rPr>
          <w:rFonts w:ascii="Times New Roman" w:eastAsia="Times New Roman" w:hAnsi="Times New Roman" w:cs="Times New Roman"/>
          <w:sz w:val="20"/>
          <w:szCs w:val="20"/>
        </w:rPr>
        <w:t>Figure 27-4 (Illustration of the UORA(#8142) procedure(#7103, #7413))</w:t>
      </w:r>
      <w:r w:rsidR="001502E8" w:rsidRPr="001502E8">
        <w:rPr>
          <w:rFonts w:ascii="Times New Roman" w:eastAsia="Times New Roman" w:hAnsi="Times New Roman" w:cs="Times New Roman"/>
          <w:sz w:val="20"/>
          <w:szCs w:val="20"/>
        </w:rPr>
        <w:fldChar w:fldCharType="end"/>
      </w:r>
      <w:r w:rsidR="001502E8" w:rsidRPr="001502E8">
        <w:rPr>
          <w:rFonts w:ascii="Times New Roman" w:eastAsia="Times New Roman" w:hAnsi="Times New Roman" w:cs="Times New Roman"/>
          <w:color w:val="000000"/>
          <w:sz w:val="20"/>
          <w:szCs w:val="2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1502E8" w:rsidRPr="001502E8" w14:paraId="33070F2F" w14:textId="77777777" w:rsidTr="00DD296C">
        <w:trPr>
          <w:trHeight w:val="4200"/>
          <w:jc w:val="center"/>
        </w:trPr>
        <w:tc>
          <w:tcPr>
            <w:tcW w:w="8000" w:type="dxa"/>
            <w:tcBorders>
              <w:top w:val="nil"/>
              <w:left w:val="nil"/>
              <w:bottom w:val="nil"/>
              <w:right w:val="nil"/>
            </w:tcBorders>
            <w:tcMar>
              <w:top w:w="120" w:type="dxa"/>
              <w:left w:w="120" w:type="dxa"/>
              <w:bottom w:w="80" w:type="dxa"/>
              <w:right w:w="120" w:type="dxa"/>
            </w:tcMar>
          </w:tcPr>
          <w:p w14:paraId="40A5C86F" w14:textId="738FB81F" w:rsidR="001502E8" w:rsidRPr="001502E8" w:rsidRDefault="001502E8" w:rsidP="001502E8">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502E8">
              <w:rPr>
                <w:rFonts w:ascii="Times New Roman" w:eastAsia="Times New Roman" w:hAnsi="Times New Roman" w:cs="Times New Roman"/>
                <w:noProof/>
                <w:color w:val="000000"/>
                <w:sz w:val="18"/>
                <w:szCs w:val="18"/>
              </w:rPr>
              <w:drawing>
                <wp:inline distT="0" distB="0" distL="0" distR="0" wp14:anchorId="7FE99FD6" wp14:editId="18078540">
                  <wp:extent cx="4905375" cy="254317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5375" cy="2543175"/>
                          </a:xfrm>
                          <a:prstGeom prst="rect">
                            <a:avLst/>
                          </a:prstGeom>
                          <a:noFill/>
                          <a:ln>
                            <a:noFill/>
                          </a:ln>
                        </pic:spPr>
                      </pic:pic>
                    </a:graphicData>
                  </a:graphic>
                </wp:inline>
              </w:drawing>
            </w:r>
          </w:p>
        </w:tc>
      </w:tr>
      <w:tr w:rsidR="001502E8" w:rsidRPr="001502E8" w14:paraId="5C752277" w14:textId="77777777" w:rsidTr="00DD296C">
        <w:trPr>
          <w:jc w:val="center"/>
        </w:trPr>
        <w:tc>
          <w:tcPr>
            <w:tcW w:w="8000" w:type="dxa"/>
            <w:tcBorders>
              <w:top w:val="nil"/>
              <w:left w:val="nil"/>
              <w:bottom w:val="nil"/>
              <w:right w:val="nil"/>
            </w:tcBorders>
            <w:tcMar>
              <w:top w:w="120" w:type="dxa"/>
              <w:left w:w="120" w:type="dxa"/>
              <w:bottom w:w="80" w:type="dxa"/>
              <w:right w:w="120" w:type="dxa"/>
            </w:tcMar>
            <w:vAlign w:val="center"/>
          </w:tcPr>
          <w:p w14:paraId="30DE5524" w14:textId="77777777" w:rsidR="001502E8" w:rsidRPr="001502E8" w:rsidRDefault="001502E8" w:rsidP="001502E8">
            <w:pPr>
              <w:widowControl w:val="0"/>
              <w:numPr>
                <w:ilvl w:val="0"/>
                <w:numId w:val="44"/>
              </w:numPr>
              <w:autoSpaceDE w:val="0"/>
              <w:autoSpaceDN w:val="0"/>
              <w:adjustRightInd w:val="0"/>
              <w:spacing w:before="240" w:after="0" w:line="240" w:lineRule="atLeast"/>
              <w:jc w:val="center"/>
              <w:rPr>
                <w:rFonts w:ascii="Arial" w:eastAsia="Times New Roman" w:hAnsi="Arial" w:cs="Arial"/>
                <w:b/>
                <w:bCs/>
                <w:color w:val="000000"/>
                <w:w w:val="0"/>
                <w:sz w:val="20"/>
                <w:szCs w:val="20"/>
              </w:rPr>
            </w:pPr>
            <w:r w:rsidRPr="001502E8">
              <w:rPr>
                <w:rFonts w:ascii="Arial" w:eastAsia="Times New Roman" w:hAnsi="Arial" w:cs="Arial"/>
                <w:b/>
                <w:bCs/>
                <w:color w:val="000000"/>
                <w:sz w:val="20"/>
                <w:szCs w:val="20"/>
              </w:rPr>
              <w:t>Illustration of the UORA(#8142) procedure(#7103, #7413)</w:t>
            </w:r>
          </w:p>
        </w:tc>
      </w:tr>
    </w:tbl>
    <w:p w14:paraId="1A995A58" w14:textId="77777777" w:rsidR="001502E8" w:rsidRDefault="001502E8" w:rsidP="005331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trike/>
          <w:color w:val="00B0F0"/>
          <w:sz w:val="20"/>
          <w:szCs w:val="20"/>
        </w:rPr>
      </w:pPr>
    </w:p>
    <w:p w14:paraId="1783C5DE" w14:textId="718A1B2E" w:rsidR="005331D7" w:rsidRDefault="001502E8" w:rsidP="005331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41A4E">
        <w:rPr>
          <w:rFonts w:ascii="Times New Roman" w:eastAsia="Times New Roman" w:hAnsi="Times New Roman" w:cs="Times New Roman"/>
          <w:strike/>
          <w:color w:val="00B0F0"/>
          <w:sz w:val="20"/>
          <w:szCs w:val="20"/>
        </w:rPr>
        <w:t xml:space="preserve">The OFDMA contention window (OCW) is an integer </w:t>
      </w:r>
      <w:r>
        <w:rPr>
          <w:rFonts w:ascii="Times New Roman" w:eastAsia="Times New Roman" w:hAnsi="Times New Roman" w:cs="Times New Roman"/>
          <w:strike/>
          <w:color w:val="00B0F0"/>
          <w:sz w:val="20"/>
          <w:szCs w:val="20"/>
        </w:rPr>
        <w:t xml:space="preserve">with an initial value of </w:t>
      </w:r>
      <w:r w:rsidRPr="001502E8">
        <w:rPr>
          <w:rFonts w:ascii="Times New Roman" w:eastAsia="Times New Roman" w:hAnsi="Times New Roman" w:cs="Times New Roman"/>
          <w:strike/>
          <w:color w:val="00B0F0"/>
          <w:sz w:val="20"/>
          <w:szCs w:val="20"/>
        </w:rPr>
        <w:t xml:space="preserve">OCWmin. </w:t>
      </w:r>
      <w:r w:rsidR="005331D7" w:rsidRPr="001502E8">
        <w:rPr>
          <w:rFonts w:ascii="Times New Roman" w:eastAsia="Times New Roman" w:hAnsi="Times New Roman" w:cs="Times New Roman"/>
          <w:strike/>
          <w:color w:val="00B0F0"/>
          <w:sz w:val="20"/>
          <w:szCs w:val="20"/>
        </w:rPr>
        <w:t xml:space="preserve">An </w:t>
      </w:r>
      <w:r w:rsidR="005331D7" w:rsidRPr="00841A4E">
        <w:rPr>
          <w:rFonts w:ascii="Times New Roman" w:eastAsia="Times New Roman" w:hAnsi="Times New Roman" w:cs="Times New Roman"/>
          <w:strike/>
          <w:color w:val="00B0F0"/>
          <w:sz w:val="20"/>
          <w:szCs w:val="20"/>
        </w:rPr>
        <w:t xml:space="preserve">HE AP indicates the values of OCWmin and OCWmax in the RAPS element in a Beacon or Probe Response frame for the </w:t>
      </w:r>
      <w:r w:rsidRPr="001502E8">
        <w:rPr>
          <w:rFonts w:ascii="Times New Roman" w:eastAsia="Times New Roman" w:hAnsi="Times New Roman" w:cs="Times New Roman"/>
          <w:strike/>
          <w:color w:val="00B0F0"/>
          <w:sz w:val="20"/>
          <w:szCs w:val="20"/>
        </w:rPr>
        <w:t xml:space="preserve">UORA(#8142) </w:t>
      </w:r>
      <w:r w:rsidR="005331D7" w:rsidRPr="00841A4E">
        <w:rPr>
          <w:rFonts w:ascii="Times New Roman" w:eastAsia="Times New Roman" w:hAnsi="Times New Roman" w:cs="Times New Roman"/>
          <w:strike/>
          <w:color w:val="00B0F0"/>
          <w:sz w:val="20"/>
          <w:szCs w:val="20"/>
        </w:rPr>
        <w:t>operation</w:t>
      </w:r>
      <w:r w:rsidR="00F901DE" w:rsidRPr="00841A4E">
        <w:rPr>
          <w:rFonts w:ascii="Times New Roman" w:eastAsia="Times New Roman" w:hAnsi="Times New Roman" w:cs="Times New Roman"/>
          <w:color w:val="00B0F0"/>
          <w:sz w:val="20"/>
          <w:szCs w:val="20"/>
        </w:rPr>
        <w:t xml:space="preserve">. </w:t>
      </w:r>
      <w:r w:rsidR="00F901DE" w:rsidRPr="00841A4E">
        <w:rPr>
          <w:rFonts w:ascii="Times New Roman" w:eastAsia="Times New Roman" w:hAnsi="Times New Roman" w:cs="Times New Roman"/>
          <w:strike/>
          <w:color w:val="00B0F0"/>
          <w:sz w:val="20"/>
          <w:szCs w:val="20"/>
        </w:rPr>
        <w:t>OCWmax is the upper limit of OCW</w:t>
      </w:r>
      <w:r w:rsidR="00F901DE" w:rsidRPr="00841A4E">
        <w:rPr>
          <w:rFonts w:ascii="Times New Roman" w:eastAsia="Times New Roman" w:hAnsi="Times New Roman" w:cs="Times New Roman"/>
          <w:strike/>
          <w:color w:val="00B0F0"/>
          <w:sz w:val="20"/>
          <w:szCs w:val="20"/>
          <w:highlight w:val="yellow"/>
        </w:rPr>
        <w:t xml:space="preserve"> </w:t>
      </w:r>
      <w:r w:rsidR="00F513B4" w:rsidRPr="00901968">
        <w:rPr>
          <w:rFonts w:ascii="Times New Roman" w:eastAsia="Times New Roman" w:hAnsi="Times New Roman" w:cs="Times New Roman"/>
          <w:color w:val="00B0F0"/>
          <w:sz w:val="20"/>
          <w:szCs w:val="20"/>
          <w:highlight w:val="yellow"/>
        </w:rPr>
        <w:t>(#7414)</w:t>
      </w:r>
      <w:r w:rsidR="005331D7" w:rsidRPr="005331D7">
        <w:rPr>
          <w:rFonts w:ascii="Times New Roman" w:eastAsia="Times New Roman" w:hAnsi="Times New Roman" w:cs="Times New Roman"/>
          <w:color w:val="000000"/>
          <w:sz w:val="20"/>
          <w:szCs w:val="20"/>
        </w:rPr>
        <w:t>.</w:t>
      </w:r>
    </w:p>
    <w:p w14:paraId="205B87B3" w14:textId="77777777" w:rsidR="001502E8" w:rsidRPr="00F901DE" w:rsidRDefault="001502E8" w:rsidP="001502E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B0F0"/>
          <w:sz w:val="20"/>
          <w:szCs w:val="20"/>
        </w:rPr>
      </w:pPr>
      <w:r w:rsidRPr="00F901DE">
        <w:rPr>
          <w:rFonts w:ascii="Times New Roman" w:eastAsia="Times New Roman" w:hAnsi="Times New Roman" w:cs="Times New Roman"/>
          <w:color w:val="00B0F0"/>
          <w:sz w:val="20"/>
          <w:szCs w:val="20"/>
        </w:rPr>
        <w:t xml:space="preserve">An HE STA shall maintain an </w:t>
      </w:r>
      <w:r>
        <w:rPr>
          <w:rFonts w:ascii="Times New Roman" w:eastAsia="Times New Roman" w:hAnsi="Times New Roman" w:cs="Times New Roman"/>
          <w:color w:val="00B0F0"/>
          <w:sz w:val="20"/>
          <w:szCs w:val="20"/>
        </w:rPr>
        <w:t xml:space="preserve">internal </w:t>
      </w:r>
      <w:r w:rsidRPr="00F901DE">
        <w:rPr>
          <w:rFonts w:ascii="Times New Roman" w:eastAsia="Times New Roman" w:hAnsi="Times New Roman" w:cs="Times New Roman"/>
          <w:color w:val="00B0F0"/>
          <w:sz w:val="20"/>
          <w:szCs w:val="20"/>
        </w:rPr>
        <w:t>OFDMA contention window (OCW)</w:t>
      </w:r>
      <w:r>
        <w:rPr>
          <w:rFonts w:ascii="Times New Roman" w:eastAsia="Times New Roman" w:hAnsi="Times New Roman" w:cs="Times New Roman"/>
          <w:color w:val="00B0F0"/>
          <w:sz w:val="20"/>
          <w:szCs w:val="20"/>
        </w:rPr>
        <w:t xml:space="preserve">, and </w:t>
      </w:r>
      <w:r w:rsidRPr="00A3176A">
        <w:rPr>
          <w:rFonts w:ascii="Times New Roman" w:eastAsia="Times New Roman" w:hAnsi="Times New Roman" w:cs="Times New Roman"/>
          <w:color w:val="00B0F0"/>
          <w:sz w:val="20"/>
          <w:szCs w:val="20"/>
        </w:rPr>
        <w:t>an internal OFDMA backoff (OBO) counter</w:t>
      </w:r>
      <w:r>
        <w:rPr>
          <w:rFonts w:ascii="Times New Roman" w:eastAsia="Times New Roman" w:hAnsi="Times New Roman" w:cs="Times New Roman"/>
          <w:color w:val="00B0F0"/>
          <w:sz w:val="20"/>
          <w:szCs w:val="20"/>
        </w:rPr>
        <w:t>. OCW is an integer within the range [</w:t>
      </w:r>
      <w:r w:rsidRPr="00F901DE">
        <w:rPr>
          <w:rFonts w:ascii="Times New Roman" w:eastAsia="Times New Roman" w:hAnsi="Times New Roman" w:cs="Times New Roman"/>
          <w:color w:val="00B0F0"/>
          <w:sz w:val="20"/>
          <w:szCs w:val="20"/>
        </w:rPr>
        <w:t>OCWmin</w:t>
      </w:r>
      <w:r>
        <w:rPr>
          <w:rFonts w:ascii="Times New Roman" w:eastAsia="Times New Roman" w:hAnsi="Times New Roman" w:cs="Times New Roman"/>
          <w:color w:val="00B0F0"/>
          <w:sz w:val="20"/>
          <w:szCs w:val="20"/>
        </w:rPr>
        <w:t xml:space="preserve">, </w:t>
      </w:r>
      <w:r w:rsidRPr="00F901DE">
        <w:rPr>
          <w:rFonts w:ascii="Times New Roman" w:eastAsia="Times New Roman" w:hAnsi="Times New Roman" w:cs="Times New Roman"/>
          <w:color w:val="00B0F0"/>
          <w:sz w:val="20"/>
          <w:szCs w:val="20"/>
        </w:rPr>
        <w:t>OCWmax</w:t>
      </w:r>
      <w:r>
        <w:rPr>
          <w:rFonts w:ascii="Times New Roman" w:eastAsia="Times New Roman" w:hAnsi="Times New Roman" w:cs="Times New Roman"/>
          <w:color w:val="00B0F0"/>
          <w:sz w:val="20"/>
          <w:szCs w:val="20"/>
        </w:rPr>
        <w:t xml:space="preserve">]. </w:t>
      </w:r>
      <w:r w:rsidRPr="00901968">
        <w:rPr>
          <w:rFonts w:ascii="Times New Roman" w:eastAsia="Times New Roman" w:hAnsi="Times New Roman" w:cs="Times New Roman"/>
          <w:color w:val="00B0F0"/>
          <w:sz w:val="20"/>
          <w:szCs w:val="20"/>
          <w:highlight w:val="yellow"/>
        </w:rPr>
        <w:t>(#7414)</w:t>
      </w:r>
    </w:p>
    <w:p w14:paraId="5A419E42" w14:textId="77777777" w:rsidR="001502E8" w:rsidRPr="001502E8" w:rsidRDefault="001502E8" w:rsidP="005331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trike/>
          <w:color w:val="000000"/>
          <w:sz w:val="20"/>
          <w:szCs w:val="20"/>
        </w:rPr>
      </w:pPr>
    </w:p>
    <w:p w14:paraId="354A9770" w14:textId="2D258B20" w:rsidR="00A940F3" w:rsidRDefault="005331D7" w:rsidP="00A940F3">
      <w:pPr>
        <w:suppressAutoHyphens/>
        <w:spacing w:after="0"/>
        <w:rPr>
          <w:rFonts w:ascii="Arial" w:hAnsi="Arial" w:cs="Arial"/>
          <w:color w:val="2E74B5" w:themeColor="accent1" w:themeShade="BF"/>
          <w:sz w:val="18"/>
          <w:szCs w:val="18"/>
        </w:rPr>
      </w:pPr>
      <w:r w:rsidRPr="005331D7">
        <w:rPr>
          <w:rFonts w:ascii="Times New Roman" w:eastAsia="Times New Roman" w:hAnsi="Times New Roman" w:cs="Times New Roman"/>
          <w:color w:val="000000"/>
          <w:sz w:val="20"/>
          <w:szCs w:val="20"/>
        </w:rPr>
        <w:t xml:space="preserve">For an initial HE </w:t>
      </w:r>
      <w:r w:rsidR="00B70DF3">
        <w:rPr>
          <w:rFonts w:ascii="Times New Roman" w:eastAsia="Times New Roman" w:hAnsi="Times New Roman" w:cs="Times New Roman"/>
          <w:color w:val="000000"/>
          <w:sz w:val="20"/>
          <w:szCs w:val="20"/>
        </w:rPr>
        <w:t>TB</w:t>
      </w:r>
      <w:r w:rsidRPr="005331D7">
        <w:rPr>
          <w:rFonts w:ascii="Times New Roman" w:eastAsia="Times New Roman" w:hAnsi="Times New Roman" w:cs="Times New Roman"/>
          <w:color w:val="000000"/>
          <w:sz w:val="20"/>
          <w:szCs w:val="20"/>
        </w:rPr>
        <w:t xml:space="preserve"> PPDU transmission or following a successful HE </w:t>
      </w:r>
      <w:r w:rsidR="00B70DF3">
        <w:rPr>
          <w:rFonts w:ascii="Times New Roman" w:eastAsia="Times New Roman" w:hAnsi="Times New Roman" w:cs="Times New Roman"/>
          <w:color w:val="000000"/>
          <w:sz w:val="20"/>
          <w:szCs w:val="20"/>
        </w:rPr>
        <w:t>TB</w:t>
      </w:r>
      <w:r w:rsidRPr="005331D7">
        <w:rPr>
          <w:rFonts w:ascii="Times New Roman" w:eastAsia="Times New Roman" w:hAnsi="Times New Roman" w:cs="Times New Roman"/>
          <w:color w:val="000000"/>
          <w:sz w:val="20"/>
          <w:szCs w:val="20"/>
        </w:rPr>
        <w:t xml:space="preserve"> PPDU transmission, </w:t>
      </w:r>
      <w:r w:rsidRPr="00841A4E">
        <w:rPr>
          <w:rFonts w:ascii="Times New Roman" w:eastAsia="Times New Roman" w:hAnsi="Times New Roman" w:cs="Times New Roman"/>
          <w:strike/>
          <w:color w:val="00B0F0"/>
          <w:sz w:val="20"/>
          <w:szCs w:val="20"/>
        </w:rPr>
        <w:t>when an HE STA obtains the value of OCWmin from the HE AP indicated in the RAPS element, it</w:t>
      </w:r>
      <w:r w:rsidRPr="00E7119A">
        <w:rPr>
          <w:rFonts w:ascii="Times New Roman" w:eastAsia="Times New Roman" w:hAnsi="Times New Roman" w:cs="Times New Roman"/>
          <w:sz w:val="20"/>
          <w:szCs w:val="20"/>
        </w:rPr>
        <w:t xml:space="preserve"> </w:t>
      </w:r>
      <w:r w:rsidR="00E7119A" w:rsidRPr="00901968">
        <w:rPr>
          <w:rFonts w:ascii="Times New Roman" w:eastAsia="Times New Roman" w:hAnsi="Times New Roman" w:cs="Times New Roman"/>
          <w:color w:val="00B0F0"/>
          <w:sz w:val="20"/>
          <w:szCs w:val="20"/>
          <w:highlight w:val="yellow"/>
        </w:rPr>
        <w:t>(#7414)</w:t>
      </w:r>
      <w:r w:rsidR="00E7119A">
        <w:rPr>
          <w:rFonts w:ascii="Times New Roman" w:eastAsia="Times New Roman" w:hAnsi="Times New Roman" w:cs="Times New Roman"/>
          <w:color w:val="00B0F0"/>
          <w:sz w:val="20"/>
          <w:szCs w:val="20"/>
        </w:rPr>
        <w:t xml:space="preserve"> </w:t>
      </w:r>
      <w:r w:rsidR="001470FC" w:rsidRPr="001470FC">
        <w:rPr>
          <w:rFonts w:ascii="Times New Roman" w:eastAsia="Times New Roman" w:hAnsi="Times New Roman" w:cs="Times New Roman"/>
          <w:color w:val="00B0F0"/>
          <w:sz w:val="20"/>
          <w:szCs w:val="20"/>
        </w:rPr>
        <w:t xml:space="preserve">an HE STA </w:t>
      </w:r>
      <w:r w:rsidRPr="005331D7">
        <w:rPr>
          <w:rFonts w:ascii="Times New Roman" w:eastAsia="Times New Roman" w:hAnsi="Times New Roman" w:cs="Times New Roman"/>
          <w:color w:val="000000"/>
          <w:sz w:val="20"/>
          <w:szCs w:val="20"/>
        </w:rPr>
        <w:t xml:space="preserve">shall set the value of OCW to the OCWmin and shall </w:t>
      </w:r>
      <w:r w:rsidRPr="00962614">
        <w:rPr>
          <w:rFonts w:ascii="Times New Roman" w:eastAsia="Times New Roman" w:hAnsi="Times New Roman" w:cs="Times New Roman"/>
          <w:color w:val="000000"/>
          <w:sz w:val="20"/>
          <w:szCs w:val="20"/>
        </w:rPr>
        <w:t>initialize</w:t>
      </w:r>
      <w:r w:rsidRPr="005331D7">
        <w:rPr>
          <w:rFonts w:ascii="Times New Roman" w:eastAsia="Times New Roman" w:hAnsi="Times New Roman" w:cs="Times New Roman"/>
          <w:color w:val="000000"/>
          <w:sz w:val="20"/>
          <w:szCs w:val="20"/>
        </w:rPr>
        <w:t xml:space="preserve"> its OBO counter to a random value in the range of 0 and </w:t>
      </w:r>
      <w:r w:rsidRPr="00E7119A">
        <w:rPr>
          <w:rFonts w:ascii="Times New Roman" w:eastAsia="Times New Roman" w:hAnsi="Times New Roman" w:cs="Times New Roman"/>
          <w:strike/>
          <w:sz w:val="20"/>
          <w:szCs w:val="20"/>
        </w:rPr>
        <w:t>OCWmin</w:t>
      </w:r>
      <w:r w:rsidR="00F513B4" w:rsidRPr="00E7119A">
        <w:rPr>
          <w:rFonts w:ascii="Times New Roman" w:eastAsia="Times New Roman" w:hAnsi="Times New Roman" w:cs="Times New Roman"/>
          <w:strike/>
          <w:sz w:val="20"/>
          <w:szCs w:val="20"/>
        </w:rPr>
        <w:t xml:space="preserve"> </w:t>
      </w:r>
      <w:r w:rsidR="00F513B4" w:rsidRPr="00F513B4">
        <w:rPr>
          <w:rFonts w:ascii="Times New Roman" w:eastAsia="Times New Roman" w:hAnsi="Times New Roman" w:cs="Times New Roman"/>
          <w:color w:val="00B0F0"/>
          <w:sz w:val="20"/>
          <w:szCs w:val="20"/>
        </w:rPr>
        <w:t>OCW</w:t>
      </w:r>
      <w:r w:rsidRPr="005331D7">
        <w:rPr>
          <w:rFonts w:ascii="Times New Roman" w:eastAsia="Times New Roman" w:hAnsi="Times New Roman" w:cs="Times New Roman"/>
          <w:color w:val="000000"/>
          <w:sz w:val="20"/>
          <w:szCs w:val="20"/>
        </w:rPr>
        <w:t>.</w:t>
      </w:r>
    </w:p>
    <w:p w14:paraId="69FFD81D" w14:textId="77777777" w:rsidR="00962614" w:rsidRPr="00ED178E" w:rsidRDefault="00962614" w:rsidP="009626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sz w:val="18"/>
          <w:szCs w:val="18"/>
        </w:rPr>
      </w:pPr>
      <w:r w:rsidRPr="00ED178E">
        <w:rPr>
          <w:rFonts w:ascii="Times New Roman" w:eastAsia="Times New Roman" w:hAnsi="Times New Roman" w:cs="Times New Roman"/>
          <w:color w:val="00B0F0"/>
          <w:sz w:val="18"/>
          <w:szCs w:val="18"/>
        </w:rPr>
        <w:t xml:space="preserve">NOTE—Upon reception of modified RAPS element, the STA does not </w:t>
      </w:r>
      <w:r w:rsidR="00ED178E" w:rsidRPr="00ED178E">
        <w:rPr>
          <w:rFonts w:ascii="Times New Roman" w:eastAsia="Times New Roman" w:hAnsi="Times New Roman" w:cs="Times New Roman"/>
          <w:color w:val="00B0F0"/>
          <w:sz w:val="18"/>
          <w:szCs w:val="18"/>
        </w:rPr>
        <w:t>re-initialize</w:t>
      </w:r>
      <w:r w:rsidRPr="00ED178E">
        <w:rPr>
          <w:rFonts w:ascii="Times New Roman" w:eastAsia="Times New Roman" w:hAnsi="Times New Roman" w:cs="Times New Roman"/>
          <w:color w:val="00B0F0"/>
          <w:sz w:val="18"/>
          <w:szCs w:val="18"/>
        </w:rPr>
        <w:t xml:space="preserve"> its OBO counter</w:t>
      </w:r>
      <w:r w:rsidR="005A6F25">
        <w:rPr>
          <w:rFonts w:ascii="Times New Roman" w:eastAsia="Times New Roman" w:hAnsi="Times New Roman" w:cs="Times New Roman"/>
          <w:color w:val="00B0F0"/>
          <w:sz w:val="18"/>
          <w:szCs w:val="18"/>
        </w:rPr>
        <w:t xml:space="preserve">. The modified RAPS will be used the next time </w:t>
      </w:r>
      <w:r w:rsidR="00ED178E" w:rsidRPr="00ED178E">
        <w:rPr>
          <w:rFonts w:ascii="Times New Roman" w:eastAsia="Times New Roman" w:hAnsi="Times New Roman" w:cs="Times New Roman"/>
          <w:color w:val="00B0F0"/>
          <w:sz w:val="18"/>
          <w:szCs w:val="18"/>
        </w:rPr>
        <w:t xml:space="preserve">the OBO counter has </w:t>
      </w:r>
      <w:r w:rsidR="005A6F25">
        <w:rPr>
          <w:rFonts w:ascii="Times New Roman" w:eastAsia="Times New Roman" w:hAnsi="Times New Roman" w:cs="Times New Roman"/>
          <w:color w:val="00B0F0"/>
          <w:sz w:val="18"/>
          <w:szCs w:val="18"/>
        </w:rPr>
        <w:t>to be initialized.</w:t>
      </w:r>
      <w:r w:rsidR="00ED178E">
        <w:rPr>
          <w:rFonts w:ascii="Times New Roman" w:eastAsia="Times New Roman" w:hAnsi="Times New Roman" w:cs="Times New Roman"/>
          <w:color w:val="00B0F0"/>
          <w:sz w:val="18"/>
          <w:szCs w:val="18"/>
        </w:rPr>
        <w:t xml:space="preserve"> </w:t>
      </w:r>
      <w:r w:rsidR="00ED178E" w:rsidRPr="00ED178E">
        <w:rPr>
          <w:rFonts w:ascii="Times New Roman" w:eastAsia="Times New Roman" w:hAnsi="Times New Roman" w:cs="Times New Roman"/>
          <w:sz w:val="18"/>
          <w:szCs w:val="18"/>
        </w:rPr>
        <w:t>(#</w:t>
      </w:r>
      <w:r w:rsidR="00ED178E" w:rsidRPr="00ED178E">
        <w:rPr>
          <w:rFonts w:ascii="Times New Roman" w:hAnsi="Times New Roman" w:cs="Times New Roman"/>
          <w:sz w:val="18"/>
          <w:szCs w:val="18"/>
          <w:highlight w:val="yellow"/>
        </w:rPr>
        <w:t>5392</w:t>
      </w:r>
      <w:r w:rsidR="00ED178E">
        <w:rPr>
          <w:rFonts w:ascii="Times New Roman" w:hAnsi="Times New Roman" w:cs="Times New Roman"/>
          <w:sz w:val="18"/>
          <w:szCs w:val="18"/>
        </w:rPr>
        <w:t>, #</w:t>
      </w:r>
      <w:r w:rsidR="00ED178E" w:rsidRPr="00ED178E">
        <w:rPr>
          <w:rFonts w:ascii="Times New Roman" w:hAnsi="Times New Roman" w:cs="Times New Roman"/>
          <w:sz w:val="18"/>
          <w:szCs w:val="18"/>
          <w:highlight w:val="yellow"/>
        </w:rPr>
        <w:t>9415</w:t>
      </w:r>
      <w:r w:rsidR="00ED178E">
        <w:rPr>
          <w:rFonts w:ascii="Times New Roman" w:hAnsi="Times New Roman" w:cs="Times New Roman"/>
          <w:sz w:val="18"/>
          <w:szCs w:val="18"/>
        </w:rPr>
        <w:t>)</w:t>
      </w:r>
    </w:p>
    <w:p w14:paraId="034836C3" w14:textId="77777777" w:rsidR="00BD4084" w:rsidRDefault="00BD4084" w:rsidP="00BD4084">
      <w:pPr>
        <w:pStyle w:val="T"/>
        <w:spacing w:after="0"/>
        <w:rPr>
          <w:w w:val="100"/>
        </w:rPr>
      </w:pPr>
      <w:r>
        <w:rPr>
          <w:w w:val="100"/>
        </w:rPr>
        <w:lastRenderedPageBreak/>
        <w:t>(#3074)An HE AP that transmits a Trigger frame for random access, uses the AID value 0 to indicate random RUs allocated for STAs associated with it, and the AID value 2045 to indicate random RUs allocated for STAs not associated with it.</w:t>
      </w:r>
    </w:p>
    <w:p w14:paraId="02FB71C5" w14:textId="1F2ADB23" w:rsidR="00BD4084" w:rsidRPr="006221DC" w:rsidRDefault="00BD4084" w:rsidP="006221D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sz w:val="20"/>
          <w:szCs w:val="20"/>
          <w:highlight w:val="green"/>
        </w:rPr>
      </w:pPr>
      <w:r>
        <w:t>For an HE STA that is associated with the AP, if the OBO counter of an HE STA(#Ed) is smaller than the number of RUs assigned to AID12 subfield value 0(#6161) in a Trigger frame</w:t>
      </w:r>
      <w:r w:rsidRPr="00BD4084">
        <w:rPr>
          <w:rFonts w:eastAsia="Times New Roman"/>
          <w:color w:val="00B0F0"/>
        </w:rPr>
        <w:t xml:space="preserve"> </w:t>
      </w:r>
      <w:r w:rsidRPr="006A166B">
        <w:rPr>
          <w:rFonts w:eastAsia="Times New Roman"/>
          <w:color w:val="00B0F0"/>
        </w:rPr>
        <w:t>with the TA field set to the BSSID of the AP with which the STA is associated</w:t>
      </w:r>
      <w:r w:rsidRPr="00B248DE">
        <w:rPr>
          <w:rFonts w:eastAsia="Times New Roman"/>
          <w:color w:val="FF0000"/>
        </w:rPr>
        <w:t xml:space="preserve"> </w:t>
      </w:r>
      <w:r w:rsidR="00E22D75">
        <w:rPr>
          <w:rFonts w:eastAsia="Times New Roman"/>
        </w:rPr>
        <w:t>(</w:t>
      </w:r>
      <w:r w:rsidRPr="006A166B">
        <w:rPr>
          <w:rFonts w:eastAsia="Times New Roman"/>
        </w:rPr>
        <w:t>#</w:t>
      </w:r>
      <w:r w:rsidRPr="006A166B">
        <w:rPr>
          <w:rFonts w:eastAsia="Times New Roman"/>
          <w:highlight w:val="yellow"/>
        </w:rPr>
        <w:t>6182</w:t>
      </w:r>
      <w:r w:rsidRPr="006A166B">
        <w:rPr>
          <w:rFonts w:eastAsia="Times New Roman"/>
        </w:rPr>
        <w:t>, #</w:t>
      </w:r>
      <w:r w:rsidRPr="006A166B">
        <w:rPr>
          <w:rFonts w:eastAsia="Times New Roman"/>
          <w:highlight w:val="yellow"/>
        </w:rPr>
        <w:t>7043</w:t>
      </w:r>
      <w:r w:rsidRPr="006A166B">
        <w:rPr>
          <w:rFonts w:eastAsia="Times New Roman"/>
        </w:rPr>
        <w:t>)</w:t>
      </w:r>
      <w:r>
        <w:t>, then the HE STA shall decrement its OBO counter to zero. Otherwise, the HE STA decrements its OBO counter by the number of RUs assigned to AID12 subfield value 0(#6161) in a Trigger frame</w:t>
      </w:r>
      <w:r w:rsidRPr="00BD4084">
        <w:rPr>
          <w:rFonts w:eastAsia="Times New Roman"/>
          <w:color w:val="00B0F0"/>
        </w:rPr>
        <w:t xml:space="preserve"> </w:t>
      </w:r>
      <w:r w:rsidRPr="006A166B">
        <w:rPr>
          <w:rFonts w:eastAsia="Times New Roman"/>
          <w:color w:val="00B0F0"/>
        </w:rPr>
        <w:t xml:space="preserve">with the TA field set to the BSSID of the AP with which the STA is associated </w:t>
      </w:r>
      <w:r w:rsidR="00E22D75">
        <w:rPr>
          <w:rFonts w:eastAsia="Times New Roman"/>
        </w:rPr>
        <w:t>(</w:t>
      </w:r>
      <w:r w:rsidRPr="006A166B">
        <w:rPr>
          <w:rFonts w:eastAsia="Times New Roman"/>
        </w:rPr>
        <w:t>#</w:t>
      </w:r>
      <w:r w:rsidRPr="006A166B">
        <w:rPr>
          <w:rFonts w:eastAsia="Times New Roman"/>
          <w:highlight w:val="yellow"/>
        </w:rPr>
        <w:t>6182</w:t>
      </w:r>
      <w:r w:rsidRPr="006A166B">
        <w:rPr>
          <w:rFonts w:eastAsia="Times New Roman"/>
        </w:rPr>
        <w:t>, #</w:t>
      </w:r>
      <w:r w:rsidRPr="006A166B">
        <w:rPr>
          <w:rFonts w:eastAsia="Times New Roman"/>
          <w:highlight w:val="yellow"/>
        </w:rPr>
        <w:t>7043</w:t>
      </w:r>
      <w:r w:rsidRPr="006A166B">
        <w:rPr>
          <w:rFonts w:eastAsia="Times New Roman"/>
        </w:rPr>
        <w:t>)</w:t>
      </w:r>
      <w:r>
        <w:t>. For an HE STA, that is not associated with the AP</w:t>
      </w:r>
      <w:r w:rsidR="00512322">
        <w:t xml:space="preserve"> </w:t>
      </w:r>
      <w:r w:rsidR="00512322" w:rsidRPr="006221DC">
        <w:rPr>
          <w:color w:val="00B0F0"/>
        </w:rPr>
        <w:t>having a pending frame for the AP</w:t>
      </w:r>
      <w:r w:rsidR="00512322">
        <w:rPr>
          <w:color w:val="00B0F0"/>
        </w:rPr>
        <w:t xml:space="preserve"> sending the trigger frame </w:t>
      </w:r>
      <w:r w:rsidR="00512322" w:rsidRPr="004F7C5F">
        <w:rPr>
          <w:rFonts w:ascii="Times New Roman" w:eastAsia="Times New Roman" w:hAnsi="Times New Roman" w:cs="Times New Roman"/>
          <w:sz w:val="18"/>
          <w:szCs w:val="18"/>
          <w:highlight w:val="yellow"/>
        </w:rPr>
        <w:t>(#5401, #6182, #7043)</w:t>
      </w:r>
      <w:r w:rsidRPr="004F7C5F">
        <w:rPr>
          <w:highlight w:val="yellow"/>
        </w:rPr>
        <w:t>,</w:t>
      </w:r>
      <w:r>
        <w:t xml:space="preserve"> if the OBO counter is smaller than the number of RUs assigned to AID12 subfield value 2045 in a Trigger frame, then the HE STA shall decrement its OBO counter to zero. Otherwise, the HE STA decrements its OBO counter by a value equal to the number of RUs assigned to AID12 subfield value 2045 in a Trigger frame.(#3074) In the example shown in </w:t>
      </w:r>
      <w:r>
        <w:fldChar w:fldCharType="begin"/>
      </w:r>
      <w:r>
        <w:instrText xml:space="preserve"> REF  RTF35363937353a204669675469 \h</w:instrText>
      </w:r>
      <w:r>
        <w:fldChar w:fldCharType="separate"/>
      </w:r>
      <w:r>
        <w:t>Figure 27-4 (Illustration of the UORA(#8142) procedure(#7103, #7413))</w:t>
      </w:r>
      <w:r>
        <w:fldChar w:fldCharType="end"/>
      </w:r>
      <w:r>
        <w:t>, HE STA 1 and HE STA 2, both associated with the AP and having a pending frame for the AP, decrement their nonzero OBO counters by the number of User Info fields in the Trigger frame where the AID12 subfield is 0(#9103). HE STA 3, which is not associated with the AP but has a pending frame for the AP, decrements its nonzero OBO counter by the number of User Info fields in the Trigger frame where the AID12 subfield is 2045(#9103). HE STA 4, which is associated with the AP and has a pending frame for the AP, is assigned RU6 and does not decrement its nonzero OBO counter. HE STA 4 will transmit its pending frame in an HE TB PPDU using the assigned RU6. HE STA 4 still has pending frame for the AP so it maintains OBO counter and resumes random access in next Trigger frame.(#8152, #9103, #Ed)</w:t>
      </w:r>
    </w:p>
    <w:p w14:paraId="408FE9A6" w14:textId="77777777" w:rsidR="00BE255E" w:rsidRDefault="00BE255E" w:rsidP="00BE255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sz w:val="18"/>
          <w:szCs w:val="18"/>
        </w:rPr>
      </w:pPr>
    </w:p>
    <w:p w14:paraId="02B70962" w14:textId="798EFB4C" w:rsidR="00512322" w:rsidRDefault="00512322" w:rsidP="006A16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sz w:val="20"/>
          <w:szCs w:val="20"/>
        </w:rPr>
      </w:pPr>
    </w:p>
    <w:p w14:paraId="42EF9472" w14:textId="77777777" w:rsidR="00512322" w:rsidRDefault="00512322" w:rsidP="006A16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sz w:val="20"/>
          <w:szCs w:val="20"/>
        </w:rPr>
      </w:pPr>
    </w:p>
    <w:p w14:paraId="7C1EBAD2" w14:textId="77777777" w:rsidR="00512322" w:rsidRPr="006A166B" w:rsidRDefault="00512322" w:rsidP="006A16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sz w:val="20"/>
          <w:szCs w:val="20"/>
        </w:rPr>
      </w:pPr>
    </w:p>
    <w:p w14:paraId="763A8798" w14:textId="77777777" w:rsidR="00BD4084" w:rsidRDefault="00BD4084" w:rsidP="00BD4084">
      <w:pPr>
        <w:pStyle w:val="T"/>
        <w:rPr>
          <w:w w:val="100"/>
        </w:rPr>
      </w:pPr>
      <w:r>
        <w:rPr>
          <w:w w:val="100"/>
        </w:rPr>
        <w:t xml:space="preserve">For an HE STA associated with the AP, if the OBO counter is 0 or decrements to 0(#Ed), then the STA randomly selects one of the RUs assigned to AID12 subfield value 0(#6161). For an HE STA not associated with the AP, if the OBO counter is 0 or if the OBO counter decrements to 0, then the STA randomly selects one of the RUs assigned to AID12 subfield value 2045.(#3074) If the selected RU is idle as a result of both physical and virtual carrier sensing as defined in subclause </w:t>
      </w:r>
      <w:r>
        <w:rPr>
          <w:w w:val="100"/>
        </w:rPr>
        <w:fldChar w:fldCharType="begin"/>
      </w:r>
      <w:r>
        <w:rPr>
          <w:w w:val="100"/>
        </w:rPr>
        <w:instrText xml:space="preserve"> REF  RTF35383035323a2048342c312e \h</w:instrText>
      </w:r>
      <w:r>
        <w:rPr>
          <w:w w:val="100"/>
        </w:rPr>
      </w:r>
      <w:r>
        <w:rPr>
          <w:w w:val="100"/>
        </w:rPr>
        <w:fldChar w:fldCharType="separate"/>
      </w:r>
      <w:r>
        <w:rPr>
          <w:w w:val="100"/>
        </w:rPr>
        <w:t>27.5.2.4 (UL MU CS mechanism)</w:t>
      </w:r>
      <w:r>
        <w:rPr>
          <w:w w:val="100"/>
        </w:rPr>
        <w:fldChar w:fldCharType="end"/>
      </w:r>
      <w:r>
        <w:rPr>
          <w:w w:val="100"/>
        </w:rPr>
        <w:t xml:space="preserve">, the HE STA transmits its HE TB PPDU in the (#Ed)selected RU. If the selected RU is considered busy as a result of either physical or virtual carrier sensing, then the HE STA shall not transmit its HE TB PPDU in the (#Ed)selected RU. Instead, the STA (#3074)randomly selects any one of the RUs that are assigned to AID12 subfield value 0(#6161) if it is an associated STAs or AID12 subfield value 2045 if it is an unassociated STA(#3074) in the subsequent Trigger frame. If the OBO counter is not zero and does not decrement(#6710) to 0, the STA resumes with its OBO counter in the next Trigger frame with RUs assigned for random access. In the example shown in </w:t>
      </w:r>
      <w:r>
        <w:rPr>
          <w:w w:val="100"/>
        </w:rPr>
        <w:fldChar w:fldCharType="begin"/>
      </w:r>
      <w:r>
        <w:rPr>
          <w:w w:val="100"/>
        </w:rPr>
        <w:instrText xml:space="preserve"> REF  RTF35363937353a204669675469 \h</w:instrText>
      </w:r>
      <w:r>
        <w:rPr>
          <w:w w:val="100"/>
        </w:rPr>
      </w:r>
      <w:r>
        <w:rPr>
          <w:w w:val="100"/>
        </w:rPr>
        <w:fldChar w:fldCharType="separate"/>
      </w:r>
      <w:r>
        <w:rPr>
          <w:w w:val="100"/>
        </w:rPr>
        <w:t>Figure 27-4 (Illustration of the UORA(#8142) procedure(#7103, #7413))</w:t>
      </w:r>
      <w:r>
        <w:rPr>
          <w:w w:val="100"/>
        </w:rPr>
        <w:fldChar w:fldCharType="end"/>
      </w:r>
      <w:r>
        <w:rPr>
          <w:w w:val="100"/>
        </w:rPr>
        <w:t>, after receiving Trigger frame 1, HE STA 1 transmits an HE TB PPDU because its OBO counter decrements to 0. HE STA 1 then randomly selects RU2 from RU1, RU2, and RU3 which are assigned to AID12 subfield value 0. HE STA 2, HE STA 3, and HE STA 4 hold their OBO counters and wait for the next Trigger frame because their OBO counters don't decrement to 0. On receiving Trigger frame 2, HE STA 2, HE STA 3, and HE STA 4 decrement their OBO counters to 0 and each transmit their pending frame in an HE TB PPDU on a randomly selected RU.(#8152, #Ed)</w:t>
      </w:r>
    </w:p>
    <w:p w14:paraId="0A1161E1" w14:textId="77777777" w:rsidR="00BD4084" w:rsidRDefault="00BD4084" w:rsidP="00BD4084">
      <w:pPr>
        <w:pStyle w:val="T"/>
        <w:spacing w:after="0"/>
        <w:rPr>
          <w:w w:val="100"/>
        </w:rPr>
      </w:pPr>
      <w:r>
        <w:rPr>
          <w:w w:val="100"/>
        </w:rPr>
        <w:t>If the HE TB PPDU is successfully transmitted in the randomly selected RU, then the STA shall set its OCW to OCWmin.</w:t>
      </w:r>
    </w:p>
    <w:p w14:paraId="63E9256F" w14:textId="434457B1" w:rsidR="005331D7" w:rsidRPr="005331D7" w:rsidRDefault="005331D7" w:rsidP="005331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5331D7">
        <w:rPr>
          <w:rFonts w:ascii="Times New Roman" w:eastAsia="Times New Roman" w:hAnsi="Times New Roman" w:cs="Times New Roman"/>
          <w:color w:val="000000"/>
          <w:sz w:val="18"/>
          <w:szCs w:val="18"/>
        </w:rPr>
        <w:lastRenderedPageBreak/>
        <w:t xml:space="preserve">NOTE—If the transmitted HE </w:t>
      </w:r>
      <w:r w:rsidR="00BD4084" w:rsidRPr="00BD4084">
        <w:rPr>
          <w:rFonts w:ascii="Times New Roman" w:eastAsia="Times New Roman" w:hAnsi="Times New Roman" w:cs="Times New Roman"/>
          <w:color w:val="000000"/>
          <w:sz w:val="18"/>
          <w:szCs w:val="18"/>
        </w:rPr>
        <w:t xml:space="preserve">TB </w:t>
      </w:r>
      <w:r w:rsidRPr="005331D7">
        <w:rPr>
          <w:rFonts w:ascii="Times New Roman" w:eastAsia="Times New Roman" w:hAnsi="Times New Roman" w:cs="Times New Roman"/>
          <w:color w:val="000000"/>
          <w:sz w:val="18"/>
          <w:szCs w:val="18"/>
        </w:rPr>
        <w:t>PPDU does not solicit an immediate response, then the STA follows the OCW reset rule that applies to successful transmission.</w:t>
      </w:r>
    </w:p>
    <w:p w14:paraId="024E0B4A" w14:textId="2D67CF7B" w:rsidR="005331D7" w:rsidRPr="00BD4084" w:rsidRDefault="00BD4084" w:rsidP="00BD4084">
      <w:pPr>
        <w:pStyle w:val="T"/>
        <w:spacing w:after="0"/>
        <w:rPr>
          <w:w w:val="100"/>
        </w:rPr>
      </w:pPr>
      <w:r>
        <w:rPr>
          <w:w w:val="100"/>
        </w:rPr>
        <w:t>The MU acknowledgment procedure for UORA(#8142) follows the procedure as defined in 10.3.2.10.3 (Acknowledgement procedure for an UL MU transmission).</w:t>
      </w:r>
    </w:p>
    <w:p w14:paraId="36EF6C9B" w14:textId="77777777" w:rsidR="00BD4084" w:rsidRDefault="00BD4084" w:rsidP="00BD4084">
      <w:pPr>
        <w:pStyle w:val="T"/>
        <w:spacing w:after="0"/>
        <w:rPr>
          <w:w w:val="100"/>
        </w:rPr>
      </w:pPr>
      <w:r>
        <w:rPr>
          <w:w w:val="100"/>
        </w:rPr>
        <w:t xml:space="preserve">If a STA transmits an HE TB PPDU that solicits an immediate response in a random access RU and the expected response is not received, the transmission is considered unsuccessful and the STA invokes the UORA(#8142) retransmission procedure as defined in </w:t>
      </w:r>
      <w:r>
        <w:rPr>
          <w:w w:val="100"/>
        </w:rPr>
        <w:fldChar w:fldCharType="begin"/>
      </w:r>
      <w:r>
        <w:rPr>
          <w:w w:val="100"/>
        </w:rPr>
        <w:instrText xml:space="preserve"> REF  RTF36393635353a2048352c312e \h</w:instrText>
      </w:r>
      <w:r>
        <w:rPr>
          <w:w w:val="100"/>
        </w:rPr>
      </w:r>
      <w:r>
        <w:rPr>
          <w:w w:val="100"/>
        </w:rPr>
        <w:fldChar w:fldCharType="separate"/>
      </w:r>
      <w:r>
        <w:rPr>
          <w:w w:val="100"/>
        </w:rPr>
        <w:t>27.5.2.6.3 (Retransmission procedure for UORA)</w:t>
      </w:r>
      <w:r>
        <w:rPr>
          <w:w w:val="100"/>
        </w:rPr>
        <w:fldChar w:fldCharType="end"/>
      </w:r>
      <w:r>
        <w:rPr>
          <w:w w:val="100"/>
        </w:rPr>
        <w:t>.</w:t>
      </w:r>
    </w:p>
    <w:p w14:paraId="0713C1F2" w14:textId="55F8700C" w:rsidR="00094C92" w:rsidRPr="00C73EFE" w:rsidRDefault="00094C92" w:rsidP="00BD40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sectPr w:rsidR="00094C92" w:rsidRPr="00C73EFE" w:rsidSect="00C73EFE">
      <w:headerReference w:type="default" r:id="rId14"/>
      <w:footerReference w:type="even" r:id="rId15"/>
      <w:footerReference w:type="default" r:id="rId16"/>
      <w:pgSz w:w="12240" w:h="15840"/>
      <w:pgMar w:top="1440" w:right="1041" w:bottom="1276" w:left="1800" w:header="720" w:footer="416"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640B2" w14:textId="77777777" w:rsidR="00575727" w:rsidRDefault="00575727">
      <w:pPr>
        <w:spacing w:after="0" w:line="240" w:lineRule="auto"/>
      </w:pPr>
      <w:r>
        <w:separator/>
      </w:r>
    </w:p>
  </w:endnote>
  <w:endnote w:type="continuationSeparator" w:id="0">
    <w:p w14:paraId="10B39405" w14:textId="77777777" w:rsidR="00575727" w:rsidRDefault="00575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Arial Unicode MS"/>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9BFD7" w14:textId="77777777" w:rsidR="00D5036D" w:rsidRDefault="0007590D" w:rsidP="00D5036D">
    <w:pPr>
      <w:pStyle w:val="Footer"/>
      <w:tabs>
        <w:tab w:val="center" w:pos="4680"/>
        <w:tab w:val="right" w:pos="9360"/>
      </w:tabs>
    </w:pPr>
    <w:fldSimple w:instr=" SUBJECT  \* MERGEFORMAT ">
      <w:r w:rsidR="00D5036D">
        <w:t>Submission</w:t>
      </w:r>
    </w:fldSimple>
    <w:r w:rsidR="00D5036D">
      <w:tab/>
      <w:t xml:space="preserve">page </w:t>
    </w:r>
    <w:r w:rsidR="00D5036D">
      <w:fldChar w:fldCharType="begin"/>
    </w:r>
    <w:r w:rsidR="00D5036D">
      <w:instrText xml:space="preserve">PAGE </w:instrText>
    </w:r>
    <w:r w:rsidR="00D5036D">
      <w:fldChar w:fldCharType="separate"/>
    </w:r>
    <w:r w:rsidR="008E6DF9">
      <w:rPr>
        <w:noProof/>
      </w:rPr>
      <w:t>2</w:t>
    </w:r>
    <w:r w:rsidR="00D5036D">
      <w:fldChar w:fldCharType="end"/>
    </w:r>
    <w:r w:rsidR="00D5036D">
      <w:tab/>
      <w:t xml:space="preserve"> </w:t>
    </w:r>
    <w:r w:rsidR="00495A7E">
      <w:t>Abhishek Patil</w:t>
    </w:r>
    <w:r w:rsidR="00D5036D">
      <w:t>, Qualcomm</w:t>
    </w:r>
  </w:p>
  <w:p w14:paraId="3071886D" w14:textId="77777777" w:rsidR="00D5036D" w:rsidRDefault="00D5036D" w:rsidP="00D5036D"/>
  <w:p w14:paraId="0E8B97F7" w14:textId="77777777" w:rsidR="00571753" w:rsidRDefault="00571753">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9090D" w14:textId="7148A5D6" w:rsidR="009B1A89" w:rsidRDefault="0007590D" w:rsidP="002E72DA">
    <w:pPr>
      <w:pStyle w:val="Footer"/>
      <w:pBdr>
        <w:top w:val="single" w:sz="4" w:space="1" w:color="auto"/>
      </w:pBdr>
      <w:tabs>
        <w:tab w:val="center" w:pos="4680"/>
        <w:tab w:val="right" w:pos="9360"/>
      </w:tabs>
    </w:pPr>
    <w:fldSimple w:instr=" SUBJECT  \* MERGEFORMAT ">
      <w:r w:rsidR="009B1A89">
        <w:t>Submission</w:t>
      </w:r>
    </w:fldSimple>
    <w:r w:rsidR="009B1A89">
      <w:tab/>
      <w:t xml:space="preserve">page </w:t>
    </w:r>
    <w:r w:rsidR="009B1A89">
      <w:fldChar w:fldCharType="begin"/>
    </w:r>
    <w:r w:rsidR="009B1A89">
      <w:instrText xml:space="preserve">PAGE </w:instrText>
    </w:r>
    <w:r w:rsidR="009B1A89">
      <w:fldChar w:fldCharType="separate"/>
    </w:r>
    <w:r w:rsidR="00BE3D02">
      <w:rPr>
        <w:noProof/>
      </w:rPr>
      <w:t>10</w:t>
    </w:r>
    <w:r w:rsidR="009B1A89">
      <w:fldChar w:fldCharType="end"/>
    </w:r>
    <w:r w:rsidR="009B1A89">
      <w:tab/>
      <w:t xml:space="preserve"> </w:t>
    </w:r>
    <w:r w:rsidR="008E6DF9">
      <w:t>Stephane Baron</w:t>
    </w:r>
    <w:r w:rsidR="009B1A89">
      <w:t xml:space="preserve">, </w:t>
    </w:r>
    <w:r w:rsidR="008E6DF9">
      <w:t>Canon</w:t>
    </w:r>
  </w:p>
  <w:p w14:paraId="559CE235" w14:textId="77777777" w:rsidR="009B1A89" w:rsidRDefault="009B1A89" w:rsidP="009B1A89"/>
  <w:p w14:paraId="7E9EE4B7" w14:textId="5641FA14" w:rsidR="00571753" w:rsidRDefault="006D1382">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BE3D02">
      <w:rPr>
        <w:rFonts w:ascii="Times New Roman" w:hAnsi="Times New Roman" w:cs="Times New Roman"/>
        <w:noProof/>
        <w:w w:val="100"/>
        <w:sz w:val="20"/>
        <w:szCs w:val="20"/>
      </w:rPr>
      <w:t>10</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DBA48" w14:textId="77777777" w:rsidR="00575727" w:rsidRDefault="00575727">
      <w:pPr>
        <w:spacing w:after="0" w:line="240" w:lineRule="auto"/>
      </w:pPr>
      <w:r>
        <w:separator/>
      </w:r>
    </w:p>
  </w:footnote>
  <w:footnote w:type="continuationSeparator" w:id="0">
    <w:p w14:paraId="688C72B1" w14:textId="77777777" w:rsidR="00575727" w:rsidRDefault="005757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1341C" w14:textId="1AFE716E" w:rsidR="002E72DA" w:rsidRPr="002E72DA" w:rsidRDefault="002E72DA" w:rsidP="002E72DA">
    <w:pPr>
      <w:pBdr>
        <w:bottom w:val="single" w:sz="6" w:space="2" w:color="auto"/>
      </w:pBdr>
      <w:tabs>
        <w:tab w:val="center" w:pos="4680"/>
        <w:tab w:val="right" w:pos="9360"/>
        <w:tab w:val="right" w:pos="12960"/>
      </w:tabs>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Ma</w:t>
    </w:r>
    <w:r w:rsidR="00F73B7D">
      <w:rPr>
        <w:rFonts w:ascii="Times New Roman" w:eastAsia="Times New Roman" w:hAnsi="Times New Roman" w:cs="Times New Roman"/>
        <w:b/>
        <w:sz w:val="28"/>
        <w:szCs w:val="24"/>
      </w:rPr>
      <w:t>y</w:t>
    </w:r>
    <w:r>
      <w:rPr>
        <w:rFonts w:ascii="Times New Roman" w:eastAsia="Times New Roman" w:hAnsi="Times New Roman" w:cs="Times New Roman"/>
        <w:b/>
        <w:sz w:val="28"/>
        <w:szCs w:val="24"/>
      </w:rPr>
      <w:t xml:space="preserve"> 2017</w:t>
    </w:r>
    <w:r w:rsidRPr="002E72DA">
      <w:rPr>
        <w:rFonts w:ascii="Times New Roman" w:eastAsia="Times New Roman" w:hAnsi="Times New Roman" w:cs="Times New Roman"/>
        <w:b/>
        <w:sz w:val="28"/>
        <w:szCs w:val="24"/>
      </w:rPr>
      <w:tab/>
    </w:r>
    <w:r w:rsidRPr="002E72DA">
      <w:rPr>
        <w:rFonts w:ascii="Times New Roman" w:eastAsia="Times New Roman" w:hAnsi="Times New Roman" w:cs="Times New Roman"/>
        <w:b/>
        <w:sz w:val="28"/>
        <w:szCs w:val="24"/>
      </w:rPr>
      <w:tab/>
    </w:r>
    <w:r>
      <w:rPr>
        <w:rFonts w:ascii="Times New Roman" w:eastAsia="Times New Roman" w:hAnsi="Times New Roman" w:cs="Times New Roman"/>
        <w:b/>
        <w:sz w:val="28"/>
        <w:szCs w:val="24"/>
      </w:rPr>
      <w:t>doc.: IEEE 802.11-17/</w:t>
    </w:r>
    <w:r w:rsidR="00493D23">
      <w:rPr>
        <w:rFonts w:ascii="Times New Roman" w:eastAsia="Times New Roman" w:hAnsi="Times New Roman" w:cs="Times New Roman"/>
        <w:b/>
        <w:sz w:val="28"/>
        <w:szCs w:val="24"/>
      </w:rPr>
      <w:t>0</w:t>
    </w:r>
    <w:r w:rsidR="007A71E2">
      <w:rPr>
        <w:rFonts w:ascii="Times New Roman" w:eastAsia="Times New Roman" w:hAnsi="Times New Roman" w:cs="Times New Roman"/>
        <w:b/>
        <w:sz w:val="28"/>
        <w:szCs w:val="24"/>
      </w:rPr>
      <w:t>645</w:t>
    </w:r>
    <w:r w:rsidR="00493D23">
      <w:rPr>
        <w:rFonts w:ascii="Times New Roman" w:eastAsia="Times New Roman" w:hAnsi="Times New Roman" w:cs="Times New Roman"/>
        <w:b/>
        <w:sz w:val="28"/>
        <w:szCs w:val="24"/>
      </w:rPr>
      <w:t>r</w:t>
    </w:r>
    <w:r w:rsidR="00996B14">
      <w:rPr>
        <w:rFonts w:ascii="Times New Roman" w:eastAsia="Times New Roman" w:hAnsi="Times New Roman" w:cs="Times New Roman"/>
        <w:b/>
        <w:sz w:val="28"/>
        <w:szCs w:val="24"/>
      </w:rPr>
      <w:t>0</w:t>
    </w:r>
    <w:r w:rsidRPr="002E72DA">
      <w:rPr>
        <w:rFonts w:ascii="Times New Roman" w:eastAsia="Times New Roman" w:hAnsi="Times New Roman" w:cs="Times New Roman"/>
        <w:b/>
        <w:sz w:val="28"/>
        <w:szCs w:val="24"/>
      </w:rPr>
      <w:fldChar w:fldCharType="begin"/>
    </w:r>
    <w:r w:rsidRPr="002E72DA">
      <w:rPr>
        <w:rFonts w:ascii="Times New Roman" w:eastAsia="Times New Roman" w:hAnsi="Times New Roman" w:cs="Times New Roman"/>
        <w:b/>
        <w:sz w:val="28"/>
        <w:szCs w:val="24"/>
      </w:rPr>
      <w:instrText xml:space="preserve"> TITLE  \* MERGEFORMAT </w:instrText>
    </w:r>
    <w:r w:rsidRPr="002E72DA">
      <w:rPr>
        <w:rFonts w:ascii="Times New Roman" w:eastAsia="Times New Roman" w:hAnsi="Times New Roman" w:cs="Times New Roman"/>
        <w:b/>
        <w:sz w:val="28"/>
        <w:szCs w:val="24"/>
      </w:rPr>
      <w:fldChar w:fldCharType="end"/>
    </w:r>
  </w:p>
  <w:p w14:paraId="55791D6B" w14:textId="77777777" w:rsidR="002E72DA" w:rsidRDefault="002E72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8392D9E"/>
    <w:multiLevelType w:val="hybridMultilevel"/>
    <w:tmpl w:val="17821B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049AE"/>
    <w:multiLevelType w:val="hybridMultilevel"/>
    <w:tmpl w:val="6ABC4920"/>
    <w:lvl w:ilvl="0" w:tplc="E4AAE4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E01EBE"/>
    <w:multiLevelType w:val="hybridMultilevel"/>
    <w:tmpl w:val="9DA2C9D4"/>
    <w:lvl w:ilvl="0" w:tplc="710EA2E4">
      <w:start w:val="1"/>
      <w:numFmt w:val="decimal"/>
      <w:lvlText w:val="%1."/>
      <w:lvlJc w:val="left"/>
      <w:pPr>
        <w:ind w:left="720" w:hanging="360"/>
      </w:pPr>
      <w:rPr>
        <w:rFonts w:ascii="TimesNewRomanPSMT" w:hAnsi="TimesNewRomanPSMT"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4431E"/>
    <w:multiLevelType w:val="hybridMultilevel"/>
    <w:tmpl w:val="51E092E8"/>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3C1822"/>
    <w:multiLevelType w:val="hybridMultilevel"/>
    <w:tmpl w:val="420AFA44"/>
    <w:lvl w:ilvl="0" w:tplc="81F4FA5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124E0"/>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4B76B0"/>
    <w:multiLevelType w:val="hybridMultilevel"/>
    <w:tmpl w:val="122EAC98"/>
    <w:lvl w:ilvl="0" w:tplc="0354FB92">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B971BF"/>
    <w:multiLevelType w:val="hybridMultilevel"/>
    <w:tmpl w:val="BEAEA42C"/>
    <w:lvl w:ilvl="0" w:tplc="EF32FFB8">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A75B48"/>
    <w:multiLevelType w:val="hybridMultilevel"/>
    <w:tmpl w:val="9F6A3CAA"/>
    <w:lvl w:ilvl="0" w:tplc="C7C4479C">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BB5872"/>
    <w:multiLevelType w:val="hybridMultilevel"/>
    <w:tmpl w:val="4AB6A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7"/>
  </w:num>
  <w:num w:numId="20">
    <w:abstractNumId w:val="12"/>
  </w:num>
  <w:num w:numId="21">
    <w:abstractNumId w:val="8"/>
  </w:num>
  <w:num w:numId="22">
    <w:abstractNumId w:val="4"/>
  </w:num>
  <w:num w:numId="23">
    <w:abstractNumId w:val="18"/>
  </w:num>
  <w:num w:numId="24">
    <w:abstractNumId w:val="2"/>
  </w:num>
  <w:num w:numId="25">
    <w:abstractNumId w:val="5"/>
  </w:num>
  <w:num w:numId="26">
    <w:abstractNumId w:val="16"/>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9.4.2.219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7.5.2.6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5.2.6.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27-1—"/>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5.2.6.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5"/>
  </w:num>
  <w:num w:numId="38">
    <w:abstractNumId w:val="9"/>
  </w:num>
  <w:num w:numId="39">
    <w:abstractNumId w:val="13"/>
  </w:num>
  <w:num w:numId="40">
    <w:abstractNumId w:val="3"/>
  </w:num>
  <w:num w:numId="41">
    <w:abstractNumId w:val="11"/>
  </w:num>
  <w:num w:numId="42">
    <w:abstractNumId w:val="17"/>
  </w:num>
  <w:num w:numId="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Figure 27-4—"/>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10"/>
  </w:num>
  <w:num w:numId="46">
    <w:abstractNumId w:val="6"/>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454C"/>
    <w:rsid w:val="0000712B"/>
    <w:rsid w:val="000133AB"/>
    <w:rsid w:val="00020A4C"/>
    <w:rsid w:val="00020C64"/>
    <w:rsid w:val="00032CBC"/>
    <w:rsid w:val="0003469D"/>
    <w:rsid w:val="00035BC3"/>
    <w:rsid w:val="0004789D"/>
    <w:rsid w:val="00050C6B"/>
    <w:rsid w:val="00051FC8"/>
    <w:rsid w:val="000560D3"/>
    <w:rsid w:val="00056265"/>
    <w:rsid w:val="00063F77"/>
    <w:rsid w:val="000672C0"/>
    <w:rsid w:val="0007440F"/>
    <w:rsid w:val="00074968"/>
    <w:rsid w:val="0007496C"/>
    <w:rsid w:val="0007590D"/>
    <w:rsid w:val="000820EE"/>
    <w:rsid w:val="00086127"/>
    <w:rsid w:val="000941F8"/>
    <w:rsid w:val="00094C92"/>
    <w:rsid w:val="000972D0"/>
    <w:rsid w:val="000A7151"/>
    <w:rsid w:val="000A7C31"/>
    <w:rsid w:val="000B5E03"/>
    <w:rsid w:val="000C1B3F"/>
    <w:rsid w:val="000C307C"/>
    <w:rsid w:val="000C3895"/>
    <w:rsid w:val="000E227D"/>
    <w:rsid w:val="000E6286"/>
    <w:rsid w:val="000F1B4D"/>
    <w:rsid w:val="000F5109"/>
    <w:rsid w:val="001028D0"/>
    <w:rsid w:val="0010716B"/>
    <w:rsid w:val="001105D0"/>
    <w:rsid w:val="0011267D"/>
    <w:rsid w:val="00112D1B"/>
    <w:rsid w:val="00114779"/>
    <w:rsid w:val="00117F02"/>
    <w:rsid w:val="00124C8D"/>
    <w:rsid w:val="0012582D"/>
    <w:rsid w:val="001315B4"/>
    <w:rsid w:val="001337F5"/>
    <w:rsid w:val="00135425"/>
    <w:rsid w:val="001470FC"/>
    <w:rsid w:val="001502E8"/>
    <w:rsid w:val="001559AC"/>
    <w:rsid w:val="00163F19"/>
    <w:rsid w:val="00173AA4"/>
    <w:rsid w:val="00175878"/>
    <w:rsid w:val="00176E00"/>
    <w:rsid w:val="001779F4"/>
    <w:rsid w:val="001902FA"/>
    <w:rsid w:val="001945AA"/>
    <w:rsid w:val="001962BC"/>
    <w:rsid w:val="001A1731"/>
    <w:rsid w:val="001A525A"/>
    <w:rsid w:val="001A79D9"/>
    <w:rsid w:val="001B2D78"/>
    <w:rsid w:val="001B3CA8"/>
    <w:rsid w:val="001C2CE8"/>
    <w:rsid w:val="001C4214"/>
    <w:rsid w:val="001D3C37"/>
    <w:rsid w:val="001D4BF9"/>
    <w:rsid w:val="001E1064"/>
    <w:rsid w:val="001E36A7"/>
    <w:rsid w:val="001F3BEA"/>
    <w:rsid w:val="001F6D13"/>
    <w:rsid w:val="001F7AA3"/>
    <w:rsid w:val="00206E4B"/>
    <w:rsid w:val="00211CEA"/>
    <w:rsid w:val="002125A0"/>
    <w:rsid w:val="00217BE5"/>
    <w:rsid w:val="002300A1"/>
    <w:rsid w:val="00230925"/>
    <w:rsid w:val="00230B9F"/>
    <w:rsid w:val="00230F01"/>
    <w:rsid w:val="00237234"/>
    <w:rsid w:val="002400E4"/>
    <w:rsid w:val="002514B0"/>
    <w:rsid w:val="0025499A"/>
    <w:rsid w:val="002638A1"/>
    <w:rsid w:val="002642D6"/>
    <w:rsid w:val="002645F7"/>
    <w:rsid w:val="00272B0C"/>
    <w:rsid w:val="002751A9"/>
    <w:rsid w:val="0027572F"/>
    <w:rsid w:val="0027592A"/>
    <w:rsid w:val="00280FB4"/>
    <w:rsid w:val="00285889"/>
    <w:rsid w:val="00287930"/>
    <w:rsid w:val="002937ED"/>
    <w:rsid w:val="00295589"/>
    <w:rsid w:val="00295965"/>
    <w:rsid w:val="002A6119"/>
    <w:rsid w:val="002B4E90"/>
    <w:rsid w:val="002B78F1"/>
    <w:rsid w:val="002C3F69"/>
    <w:rsid w:val="002C4387"/>
    <w:rsid w:val="002C7CC5"/>
    <w:rsid w:val="002D6E3E"/>
    <w:rsid w:val="002E4086"/>
    <w:rsid w:val="002E4555"/>
    <w:rsid w:val="002E72DA"/>
    <w:rsid w:val="002F1797"/>
    <w:rsid w:val="002F2502"/>
    <w:rsid w:val="002F5F59"/>
    <w:rsid w:val="00302558"/>
    <w:rsid w:val="00302A56"/>
    <w:rsid w:val="00303013"/>
    <w:rsid w:val="00304054"/>
    <w:rsid w:val="0030484F"/>
    <w:rsid w:val="00317834"/>
    <w:rsid w:val="00320166"/>
    <w:rsid w:val="0032145B"/>
    <w:rsid w:val="003221A2"/>
    <w:rsid w:val="00323AFD"/>
    <w:rsid w:val="00324C3D"/>
    <w:rsid w:val="00324D17"/>
    <w:rsid w:val="00325021"/>
    <w:rsid w:val="00325905"/>
    <w:rsid w:val="00325E50"/>
    <w:rsid w:val="00327CA6"/>
    <w:rsid w:val="00333B8C"/>
    <w:rsid w:val="0033607A"/>
    <w:rsid w:val="00345353"/>
    <w:rsid w:val="00345F85"/>
    <w:rsid w:val="00357AFB"/>
    <w:rsid w:val="00366BBD"/>
    <w:rsid w:val="0036773C"/>
    <w:rsid w:val="0037129B"/>
    <w:rsid w:val="00371BF4"/>
    <w:rsid w:val="003752BC"/>
    <w:rsid w:val="003767BA"/>
    <w:rsid w:val="0038151B"/>
    <w:rsid w:val="003816C2"/>
    <w:rsid w:val="00383EA0"/>
    <w:rsid w:val="00386E12"/>
    <w:rsid w:val="00392533"/>
    <w:rsid w:val="00394875"/>
    <w:rsid w:val="003A12DC"/>
    <w:rsid w:val="003A1DA2"/>
    <w:rsid w:val="003B7D42"/>
    <w:rsid w:val="003C138B"/>
    <w:rsid w:val="003C35A6"/>
    <w:rsid w:val="003C4A4F"/>
    <w:rsid w:val="003C531D"/>
    <w:rsid w:val="003C650A"/>
    <w:rsid w:val="003D17DD"/>
    <w:rsid w:val="003D431B"/>
    <w:rsid w:val="003E112C"/>
    <w:rsid w:val="003E308F"/>
    <w:rsid w:val="003E566C"/>
    <w:rsid w:val="003E6A67"/>
    <w:rsid w:val="003F1BCD"/>
    <w:rsid w:val="003F648E"/>
    <w:rsid w:val="004107D3"/>
    <w:rsid w:val="00411463"/>
    <w:rsid w:val="004173CD"/>
    <w:rsid w:val="0042627F"/>
    <w:rsid w:val="00441EE7"/>
    <w:rsid w:val="00453274"/>
    <w:rsid w:val="00464ACA"/>
    <w:rsid w:val="00466382"/>
    <w:rsid w:val="00466DB1"/>
    <w:rsid w:val="00485FA0"/>
    <w:rsid w:val="00487297"/>
    <w:rsid w:val="00493D23"/>
    <w:rsid w:val="00495A7E"/>
    <w:rsid w:val="00496709"/>
    <w:rsid w:val="004A1CB5"/>
    <w:rsid w:val="004C4BC9"/>
    <w:rsid w:val="004D0879"/>
    <w:rsid w:val="004D13E9"/>
    <w:rsid w:val="004D3081"/>
    <w:rsid w:val="004D37E1"/>
    <w:rsid w:val="004D7CE3"/>
    <w:rsid w:val="004E3FCD"/>
    <w:rsid w:val="004E723D"/>
    <w:rsid w:val="004F46AC"/>
    <w:rsid w:val="004F6147"/>
    <w:rsid w:val="004F7C5F"/>
    <w:rsid w:val="005029E1"/>
    <w:rsid w:val="00506849"/>
    <w:rsid w:val="00512322"/>
    <w:rsid w:val="00517819"/>
    <w:rsid w:val="00517E09"/>
    <w:rsid w:val="00520187"/>
    <w:rsid w:val="005241D8"/>
    <w:rsid w:val="005331D7"/>
    <w:rsid w:val="005354CB"/>
    <w:rsid w:val="005421D7"/>
    <w:rsid w:val="005433E7"/>
    <w:rsid w:val="005538B0"/>
    <w:rsid w:val="005619AF"/>
    <w:rsid w:val="00564424"/>
    <w:rsid w:val="0056595B"/>
    <w:rsid w:val="00570432"/>
    <w:rsid w:val="00570E49"/>
    <w:rsid w:val="00571753"/>
    <w:rsid w:val="00575727"/>
    <w:rsid w:val="00575CB8"/>
    <w:rsid w:val="005817E2"/>
    <w:rsid w:val="00592FC6"/>
    <w:rsid w:val="0059354B"/>
    <w:rsid w:val="00594C86"/>
    <w:rsid w:val="005A0B46"/>
    <w:rsid w:val="005A6E6A"/>
    <w:rsid w:val="005A6F25"/>
    <w:rsid w:val="005A6F2F"/>
    <w:rsid w:val="005C34AB"/>
    <w:rsid w:val="005C4626"/>
    <w:rsid w:val="005C6DB9"/>
    <w:rsid w:val="005D52BC"/>
    <w:rsid w:val="005D70C9"/>
    <w:rsid w:val="005E0726"/>
    <w:rsid w:val="005E70D6"/>
    <w:rsid w:val="005E7E88"/>
    <w:rsid w:val="005F5FA7"/>
    <w:rsid w:val="005F68E0"/>
    <w:rsid w:val="005F6C0C"/>
    <w:rsid w:val="006029DF"/>
    <w:rsid w:val="006112CB"/>
    <w:rsid w:val="006124DF"/>
    <w:rsid w:val="00612605"/>
    <w:rsid w:val="006143B5"/>
    <w:rsid w:val="00616433"/>
    <w:rsid w:val="00620605"/>
    <w:rsid w:val="0062118E"/>
    <w:rsid w:val="006221DC"/>
    <w:rsid w:val="00624BEC"/>
    <w:rsid w:val="00630B71"/>
    <w:rsid w:val="00633E7A"/>
    <w:rsid w:val="006364E2"/>
    <w:rsid w:val="00637A6C"/>
    <w:rsid w:val="006417DB"/>
    <w:rsid w:val="00647738"/>
    <w:rsid w:val="00652D41"/>
    <w:rsid w:val="00653B41"/>
    <w:rsid w:val="006543FB"/>
    <w:rsid w:val="00656CC6"/>
    <w:rsid w:val="006622CA"/>
    <w:rsid w:val="00662F47"/>
    <w:rsid w:val="0067534F"/>
    <w:rsid w:val="006825D4"/>
    <w:rsid w:val="00682A4A"/>
    <w:rsid w:val="00691B5E"/>
    <w:rsid w:val="00692E9D"/>
    <w:rsid w:val="006953C3"/>
    <w:rsid w:val="006957E4"/>
    <w:rsid w:val="006A166B"/>
    <w:rsid w:val="006A2A71"/>
    <w:rsid w:val="006A74E3"/>
    <w:rsid w:val="006B4B08"/>
    <w:rsid w:val="006B5905"/>
    <w:rsid w:val="006C14AB"/>
    <w:rsid w:val="006C2CCE"/>
    <w:rsid w:val="006C338C"/>
    <w:rsid w:val="006C40A9"/>
    <w:rsid w:val="006C48BA"/>
    <w:rsid w:val="006C7915"/>
    <w:rsid w:val="006D1382"/>
    <w:rsid w:val="006D1C00"/>
    <w:rsid w:val="006D5D26"/>
    <w:rsid w:val="006E4D30"/>
    <w:rsid w:val="006E4FB0"/>
    <w:rsid w:val="006F6547"/>
    <w:rsid w:val="007030A1"/>
    <w:rsid w:val="007055B9"/>
    <w:rsid w:val="007065E1"/>
    <w:rsid w:val="0071104F"/>
    <w:rsid w:val="00723AD7"/>
    <w:rsid w:val="007259CF"/>
    <w:rsid w:val="0073334D"/>
    <w:rsid w:val="00734800"/>
    <w:rsid w:val="0074424A"/>
    <w:rsid w:val="00746A6B"/>
    <w:rsid w:val="00751565"/>
    <w:rsid w:val="00754237"/>
    <w:rsid w:val="00757928"/>
    <w:rsid w:val="00763C66"/>
    <w:rsid w:val="00770FE7"/>
    <w:rsid w:val="00771BC1"/>
    <w:rsid w:val="007815BD"/>
    <w:rsid w:val="00784A07"/>
    <w:rsid w:val="00785D6A"/>
    <w:rsid w:val="00790EBD"/>
    <w:rsid w:val="00794518"/>
    <w:rsid w:val="007A3391"/>
    <w:rsid w:val="007A71E2"/>
    <w:rsid w:val="007C119E"/>
    <w:rsid w:val="007C1C39"/>
    <w:rsid w:val="007C1EEF"/>
    <w:rsid w:val="007C2F8C"/>
    <w:rsid w:val="007C5E41"/>
    <w:rsid w:val="007C698B"/>
    <w:rsid w:val="007D42B5"/>
    <w:rsid w:val="007D56AD"/>
    <w:rsid w:val="007E4280"/>
    <w:rsid w:val="007F7B5B"/>
    <w:rsid w:val="008004B1"/>
    <w:rsid w:val="0080180C"/>
    <w:rsid w:val="00803123"/>
    <w:rsid w:val="00806D68"/>
    <w:rsid w:val="008106C0"/>
    <w:rsid w:val="00810728"/>
    <w:rsid w:val="00815A9B"/>
    <w:rsid w:val="00816A5D"/>
    <w:rsid w:val="00821A74"/>
    <w:rsid w:val="00822DCB"/>
    <w:rsid w:val="00822EA1"/>
    <w:rsid w:val="00823BF7"/>
    <w:rsid w:val="00823E34"/>
    <w:rsid w:val="0082604A"/>
    <w:rsid w:val="00826755"/>
    <w:rsid w:val="00830FD5"/>
    <w:rsid w:val="0083242E"/>
    <w:rsid w:val="00840952"/>
    <w:rsid w:val="00841A4E"/>
    <w:rsid w:val="00850011"/>
    <w:rsid w:val="00853C56"/>
    <w:rsid w:val="00867000"/>
    <w:rsid w:val="00875AEC"/>
    <w:rsid w:val="0087691A"/>
    <w:rsid w:val="00876F97"/>
    <w:rsid w:val="00886605"/>
    <w:rsid w:val="00890728"/>
    <w:rsid w:val="00897811"/>
    <w:rsid w:val="008A0AD4"/>
    <w:rsid w:val="008A2A92"/>
    <w:rsid w:val="008B27CF"/>
    <w:rsid w:val="008C3AC2"/>
    <w:rsid w:val="008D4F0F"/>
    <w:rsid w:val="008E27D1"/>
    <w:rsid w:val="008E5BEC"/>
    <w:rsid w:val="008E60ED"/>
    <w:rsid w:val="008E6D5F"/>
    <w:rsid w:val="008E6DF9"/>
    <w:rsid w:val="008F679B"/>
    <w:rsid w:val="00901968"/>
    <w:rsid w:val="00901B76"/>
    <w:rsid w:val="00907CF5"/>
    <w:rsid w:val="009164A4"/>
    <w:rsid w:val="009204E5"/>
    <w:rsid w:val="00920F71"/>
    <w:rsid w:val="00921442"/>
    <w:rsid w:val="00923FB4"/>
    <w:rsid w:val="00924BE7"/>
    <w:rsid w:val="00925318"/>
    <w:rsid w:val="009268E8"/>
    <w:rsid w:val="00930740"/>
    <w:rsid w:val="0093349B"/>
    <w:rsid w:val="00934ED0"/>
    <w:rsid w:val="00936250"/>
    <w:rsid w:val="009437EE"/>
    <w:rsid w:val="00955AE4"/>
    <w:rsid w:val="00962614"/>
    <w:rsid w:val="00963167"/>
    <w:rsid w:val="00967CD4"/>
    <w:rsid w:val="00980A01"/>
    <w:rsid w:val="00981B1C"/>
    <w:rsid w:val="0098383F"/>
    <w:rsid w:val="009879C7"/>
    <w:rsid w:val="0099342A"/>
    <w:rsid w:val="009966DB"/>
    <w:rsid w:val="00996A96"/>
    <w:rsid w:val="00996B14"/>
    <w:rsid w:val="009A0882"/>
    <w:rsid w:val="009A2D95"/>
    <w:rsid w:val="009A2DC8"/>
    <w:rsid w:val="009A32B4"/>
    <w:rsid w:val="009B1A89"/>
    <w:rsid w:val="009B3091"/>
    <w:rsid w:val="009B450A"/>
    <w:rsid w:val="009C2A69"/>
    <w:rsid w:val="009C3DDB"/>
    <w:rsid w:val="009C6A08"/>
    <w:rsid w:val="009C6C55"/>
    <w:rsid w:val="009D0CB6"/>
    <w:rsid w:val="009D2197"/>
    <w:rsid w:val="009D259B"/>
    <w:rsid w:val="009D2D28"/>
    <w:rsid w:val="009E1216"/>
    <w:rsid w:val="009E1EF1"/>
    <w:rsid w:val="009E49AC"/>
    <w:rsid w:val="009E4D14"/>
    <w:rsid w:val="009E7E7F"/>
    <w:rsid w:val="009F0880"/>
    <w:rsid w:val="009F27DE"/>
    <w:rsid w:val="009F4954"/>
    <w:rsid w:val="009F7F18"/>
    <w:rsid w:val="00A014BC"/>
    <w:rsid w:val="00A05F1A"/>
    <w:rsid w:val="00A0731B"/>
    <w:rsid w:val="00A13416"/>
    <w:rsid w:val="00A250F7"/>
    <w:rsid w:val="00A3153B"/>
    <w:rsid w:val="00A3176A"/>
    <w:rsid w:val="00A319EA"/>
    <w:rsid w:val="00A31C01"/>
    <w:rsid w:val="00A3216C"/>
    <w:rsid w:val="00A3250E"/>
    <w:rsid w:val="00A353D7"/>
    <w:rsid w:val="00A36926"/>
    <w:rsid w:val="00A51F8D"/>
    <w:rsid w:val="00A54FA7"/>
    <w:rsid w:val="00A55286"/>
    <w:rsid w:val="00A64EFE"/>
    <w:rsid w:val="00A73AE7"/>
    <w:rsid w:val="00A7579F"/>
    <w:rsid w:val="00A84327"/>
    <w:rsid w:val="00A85373"/>
    <w:rsid w:val="00A85A77"/>
    <w:rsid w:val="00A914A6"/>
    <w:rsid w:val="00A926E5"/>
    <w:rsid w:val="00A93B46"/>
    <w:rsid w:val="00A940F3"/>
    <w:rsid w:val="00A97860"/>
    <w:rsid w:val="00AA27C2"/>
    <w:rsid w:val="00AA582C"/>
    <w:rsid w:val="00AA62F9"/>
    <w:rsid w:val="00AB2A7D"/>
    <w:rsid w:val="00AB2FFC"/>
    <w:rsid w:val="00AB6B3F"/>
    <w:rsid w:val="00AD3E80"/>
    <w:rsid w:val="00AE0BD6"/>
    <w:rsid w:val="00AF6E7D"/>
    <w:rsid w:val="00AF7B81"/>
    <w:rsid w:val="00B008E4"/>
    <w:rsid w:val="00B0587F"/>
    <w:rsid w:val="00B1318D"/>
    <w:rsid w:val="00B157B7"/>
    <w:rsid w:val="00B17A27"/>
    <w:rsid w:val="00B248DE"/>
    <w:rsid w:val="00B267FD"/>
    <w:rsid w:val="00B31EFF"/>
    <w:rsid w:val="00B33D10"/>
    <w:rsid w:val="00B359C1"/>
    <w:rsid w:val="00B406C5"/>
    <w:rsid w:val="00B4163B"/>
    <w:rsid w:val="00B46A32"/>
    <w:rsid w:val="00B55DBA"/>
    <w:rsid w:val="00B5679D"/>
    <w:rsid w:val="00B60CD9"/>
    <w:rsid w:val="00B70DF3"/>
    <w:rsid w:val="00B71FB5"/>
    <w:rsid w:val="00B75209"/>
    <w:rsid w:val="00B75C63"/>
    <w:rsid w:val="00B80B80"/>
    <w:rsid w:val="00B81683"/>
    <w:rsid w:val="00B83650"/>
    <w:rsid w:val="00B85765"/>
    <w:rsid w:val="00B950C9"/>
    <w:rsid w:val="00BB0616"/>
    <w:rsid w:val="00BB4544"/>
    <w:rsid w:val="00BB7C70"/>
    <w:rsid w:val="00BC0823"/>
    <w:rsid w:val="00BC0B4D"/>
    <w:rsid w:val="00BC1DED"/>
    <w:rsid w:val="00BC650B"/>
    <w:rsid w:val="00BD18F1"/>
    <w:rsid w:val="00BD2DFE"/>
    <w:rsid w:val="00BD4084"/>
    <w:rsid w:val="00BD68B0"/>
    <w:rsid w:val="00BD7828"/>
    <w:rsid w:val="00BD7E0F"/>
    <w:rsid w:val="00BE0517"/>
    <w:rsid w:val="00BE17E3"/>
    <w:rsid w:val="00BE1E34"/>
    <w:rsid w:val="00BE1E46"/>
    <w:rsid w:val="00BE255E"/>
    <w:rsid w:val="00BE3473"/>
    <w:rsid w:val="00BE3D02"/>
    <w:rsid w:val="00BE6FCD"/>
    <w:rsid w:val="00BE765A"/>
    <w:rsid w:val="00BF44C1"/>
    <w:rsid w:val="00C0094E"/>
    <w:rsid w:val="00C0795D"/>
    <w:rsid w:val="00C07AB0"/>
    <w:rsid w:val="00C1555A"/>
    <w:rsid w:val="00C252FB"/>
    <w:rsid w:val="00C2740D"/>
    <w:rsid w:val="00C33668"/>
    <w:rsid w:val="00C35BB6"/>
    <w:rsid w:val="00C35D17"/>
    <w:rsid w:val="00C40274"/>
    <w:rsid w:val="00C4074C"/>
    <w:rsid w:val="00C43917"/>
    <w:rsid w:val="00C43A21"/>
    <w:rsid w:val="00C44D02"/>
    <w:rsid w:val="00C479CF"/>
    <w:rsid w:val="00C52710"/>
    <w:rsid w:val="00C52EA6"/>
    <w:rsid w:val="00C53B82"/>
    <w:rsid w:val="00C61129"/>
    <w:rsid w:val="00C612C7"/>
    <w:rsid w:val="00C61FD5"/>
    <w:rsid w:val="00C64C2C"/>
    <w:rsid w:val="00C73EFE"/>
    <w:rsid w:val="00C74DAB"/>
    <w:rsid w:val="00C8203B"/>
    <w:rsid w:val="00C83E31"/>
    <w:rsid w:val="00C8497C"/>
    <w:rsid w:val="00C87FC4"/>
    <w:rsid w:val="00C94248"/>
    <w:rsid w:val="00C949B2"/>
    <w:rsid w:val="00C97F70"/>
    <w:rsid w:val="00CA545D"/>
    <w:rsid w:val="00CA6F6C"/>
    <w:rsid w:val="00CB4156"/>
    <w:rsid w:val="00CB563C"/>
    <w:rsid w:val="00CD4809"/>
    <w:rsid w:val="00CD6E4A"/>
    <w:rsid w:val="00CE42D5"/>
    <w:rsid w:val="00CE4BD5"/>
    <w:rsid w:val="00CE6491"/>
    <w:rsid w:val="00CF7DDA"/>
    <w:rsid w:val="00D03817"/>
    <w:rsid w:val="00D045DB"/>
    <w:rsid w:val="00D071A5"/>
    <w:rsid w:val="00D14D7F"/>
    <w:rsid w:val="00D171C2"/>
    <w:rsid w:val="00D25C24"/>
    <w:rsid w:val="00D360F6"/>
    <w:rsid w:val="00D37708"/>
    <w:rsid w:val="00D37E8B"/>
    <w:rsid w:val="00D41696"/>
    <w:rsid w:val="00D427AF"/>
    <w:rsid w:val="00D42992"/>
    <w:rsid w:val="00D43FF6"/>
    <w:rsid w:val="00D47184"/>
    <w:rsid w:val="00D5036D"/>
    <w:rsid w:val="00D533B3"/>
    <w:rsid w:val="00D561CC"/>
    <w:rsid w:val="00D62D46"/>
    <w:rsid w:val="00D70400"/>
    <w:rsid w:val="00D80654"/>
    <w:rsid w:val="00D83666"/>
    <w:rsid w:val="00D83A8E"/>
    <w:rsid w:val="00D90FC7"/>
    <w:rsid w:val="00D95136"/>
    <w:rsid w:val="00D952F4"/>
    <w:rsid w:val="00DA76A1"/>
    <w:rsid w:val="00DB6770"/>
    <w:rsid w:val="00DD3B5D"/>
    <w:rsid w:val="00DD5423"/>
    <w:rsid w:val="00DD563B"/>
    <w:rsid w:val="00DE00CC"/>
    <w:rsid w:val="00DE3B32"/>
    <w:rsid w:val="00DF10DD"/>
    <w:rsid w:val="00E069CC"/>
    <w:rsid w:val="00E14D10"/>
    <w:rsid w:val="00E1518A"/>
    <w:rsid w:val="00E1797A"/>
    <w:rsid w:val="00E20682"/>
    <w:rsid w:val="00E20932"/>
    <w:rsid w:val="00E21673"/>
    <w:rsid w:val="00E22D75"/>
    <w:rsid w:val="00E30620"/>
    <w:rsid w:val="00E4647C"/>
    <w:rsid w:val="00E469C3"/>
    <w:rsid w:val="00E52E22"/>
    <w:rsid w:val="00E53078"/>
    <w:rsid w:val="00E54B72"/>
    <w:rsid w:val="00E56D82"/>
    <w:rsid w:val="00E61F7C"/>
    <w:rsid w:val="00E621C6"/>
    <w:rsid w:val="00E638EC"/>
    <w:rsid w:val="00E7119A"/>
    <w:rsid w:val="00E7277F"/>
    <w:rsid w:val="00E7462E"/>
    <w:rsid w:val="00E75378"/>
    <w:rsid w:val="00E75DA1"/>
    <w:rsid w:val="00E806DA"/>
    <w:rsid w:val="00E80756"/>
    <w:rsid w:val="00E80B37"/>
    <w:rsid w:val="00E831D8"/>
    <w:rsid w:val="00E8385B"/>
    <w:rsid w:val="00E8734F"/>
    <w:rsid w:val="00EA3A23"/>
    <w:rsid w:val="00EB16D2"/>
    <w:rsid w:val="00EC14D8"/>
    <w:rsid w:val="00EC27B3"/>
    <w:rsid w:val="00ED178E"/>
    <w:rsid w:val="00ED202D"/>
    <w:rsid w:val="00ED4A9B"/>
    <w:rsid w:val="00ED639A"/>
    <w:rsid w:val="00EE000D"/>
    <w:rsid w:val="00EF1EFC"/>
    <w:rsid w:val="00EF22F1"/>
    <w:rsid w:val="00EF5C88"/>
    <w:rsid w:val="00EF7A92"/>
    <w:rsid w:val="00F0092B"/>
    <w:rsid w:val="00F01181"/>
    <w:rsid w:val="00F02391"/>
    <w:rsid w:val="00F04B12"/>
    <w:rsid w:val="00F12985"/>
    <w:rsid w:val="00F148E6"/>
    <w:rsid w:val="00F179AE"/>
    <w:rsid w:val="00F232A1"/>
    <w:rsid w:val="00F23AAD"/>
    <w:rsid w:val="00F36196"/>
    <w:rsid w:val="00F3654C"/>
    <w:rsid w:val="00F41189"/>
    <w:rsid w:val="00F42219"/>
    <w:rsid w:val="00F446CD"/>
    <w:rsid w:val="00F44F6B"/>
    <w:rsid w:val="00F513B4"/>
    <w:rsid w:val="00F52F2A"/>
    <w:rsid w:val="00F55A33"/>
    <w:rsid w:val="00F56975"/>
    <w:rsid w:val="00F57A0B"/>
    <w:rsid w:val="00F66DD5"/>
    <w:rsid w:val="00F70C03"/>
    <w:rsid w:val="00F73B7D"/>
    <w:rsid w:val="00F766BE"/>
    <w:rsid w:val="00F76EF0"/>
    <w:rsid w:val="00F85DB1"/>
    <w:rsid w:val="00F87F33"/>
    <w:rsid w:val="00F901DE"/>
    <w:rsid w:val="00F93200"/>
    <w:rsid w:val="00F939BA"/>
    <w:rsid w:val="00F94BF0"/>
    <w:rsid w:val="00F97D96"/>
    <w:rsid w:val="00FA09CC"/>
    <w:rsid w:val="00FA37FF"/>
    <w:rsid w:val="00FA4131"/>
    <w:rsid w:val="00FA66BB"/>
    <w:rsid w:val="00FA7433"/>
    <w:rsid w:val="00FB09DD"/>
    <w:rsid w:val="00FB0AE5"/>
    <w:rsid w:val="00FB6DAE"/>
    <w:rsid w:val="00FC7D9F"/>
    <w:rsid w:val="00FD11C6"/>
    <w:rsid w:val="00FD1C0D"/>
    <w:rsid w:val="00FD3B7C"/>
    <w:rsid w:val="00FD7F41"/>
    <w:rsid w:val="00FE0203"/>
    <w:rsid w:val="00FE3B73"/>
    <w:rsid w:val="00FE3F52"/>
    <w:rsid w:val="00FE425C"/>
    <w:rsid w:val="00FE5931"/>
    <w:rsid w:val="00FF0AB4"/>
    <w:rsid w:val="00FF0D68"/>
    <w:rsid w:val="00FF3775"/>
    <w:rsid w:val="00FF446D"/>
    <w:rsid w:val="00FF52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BDB58E"/>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20"/>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0"/>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7998">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81418488">
      <w:bodyDiv w:val="1"/>
      <w:marLeft w:val="0"/>
      <w:marRight w:val="0"/>
      <w:marTop w:val="0"/>
      <w:marBottom w:val="0"/>
      <w:divBdr>
        <w:top w:val="none" w:sz="0" w:space="0" w:color="auto"/>
        <w:left w:val="none" w:sz="0" w:space="0" w:color="auto"/>
        <w:bottom w:val="none" w:sz="0" w:space="0" w:color="auto"/>
        <w:right w:val="none" w:sz="0" w:space="0" w:color="auto"/>
      </w:divBdr>
    </w:div>
    <w:div w:id="95751663">
      <w:bodyDiv w:val="1"/>
      <w:marLeft w:val="0"/>
      <w:marRight w:val="0"/>
      <w:marTop w:val="0"/>
      <w:marBottom w:val="0"/>
      <w:divBdr>
        <w:top w:val="none" w:sz="0" w:space="0" w:color="auto"/>
        <w:left w:val="none" w:sz="0" w:space="0" w:color="auto"/>
        <w:bottom w:val="none" w:sz="0" w:space="0" w:color="auto"/>
        <w:right w:val="none" w:sz="0" w:space="0" w:color="auto"/>
      </w:divBdr>
    </w:div>
    <w:div w:id="112872909">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646709294">
      <w:bodyDiv w:val="1"/>
      <w:marLeft w:val="0"/>
      <w:marRight w:val="0"/>
      <w:marTop w:val="0"/>
      <w:marBottom w:val="0"/>
      <w:divBdr>
        <w:top w:val="none" w:sz="0" w:space="0" w:color="auto"/>
        <w:left w:val="none" w:sz="0" w:space="0" w:color="auto"/>
        <w:bottom w:val="none" w:sz="0" w:space="0" w:color="auto"/>
        <w:right w:val="none" w:sz="0" w:space="0" w:color="auto"/>
      </w:divBdr>
    </w:div>
    <w:div w:id="84621690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06864796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56093709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97386246">
      <w:bodyDiv w:val="1"/>
      <w:marLeft w:val="0"/>
      <w:marRight w:val="0"/>
      <w:marTop w:val="0"/>
      <w:marBottom w:val="0"/>
      <w:divBdr>
        <w:top w:val="none" w:sz="0" w:space="0" w:color="auto"/>
        <w:left w:val="none" w:sz="0" w:space="0" w:color="auto"/>
        <w:bottom w:val="none" w:sz="0" w:space="0" w:color="auto"/>
        <w:right w:val="none" w:sz="0" w:space="0" w:color="auto"/>
      </w:divBdr>
    </w:div>
    <w:div w:id="175027502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37645907">
      <w:bodyDiv w:val="1"/>
      <w:marLeft w:val="0"/>
      <w:marRight w:val="0"/>
      <w:marTop w:val="0"/>
      <w:marBottom w:val="0"/>
      <w:divBdr>
        <w:top w:val="none" w:sz="0" w:space="0" w:color="auto"/>
        <w:left w:val="none" w:sz="0" w:space="0" w:color="auto"/>
        <w:bottom w:val="none" w:sz="0" w:space="0" w:color="auto"/>
        <w:right w:val="none" w:sz="0" w:space="0" w:color="auto"/>
      </w:divBdr>
    </w:div>
    <w:div w:id="190298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A99A8BB-5B53-4ECF-B4B5-CCCA38948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3162</Words>
  <Characters>18026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VIGER Pascal</dc:creator>
  <cp:keywords/>
  <dc:description/>
  <cp:lastModifiedBy>BARON Stephane</cp:lastModifiedBy>
  <cp:revision>3</cp:revision>
  <dcterms:created xsi:type="dcterms:W3CDTF">2017-05-05T01:15:00Z</dcterms:created>
  <dcterms:modified xsi:type="dcterms:W3CDTF">2017-05-05T01:16:00Z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y fmtid="{D5CDD505-2E9C-101B-9397-08002B2CF9AE}" pid="5" name="_AdHocReviewCycleID">
    <vt:i4>-943813255</vt:i4>
  </property>
  <property fmtid="{D5CDD505-2E9C-101B-9397-08002B2CF9AE}" pid="6" name="_EmailSubject">
    <vt:lpwstr>CR document on Random Access</vt:lpwstr>
  </property>
  <property fmtid="{D5CDD505-2E9C-101B-9397-08002B2CF9AE}" pid="7" name="_AuthorEmail">
    <vt:lpwstr>appatil@qti.qualcomm.com</vt:lpwstr>
  </property>
  <property fmtid="{D5CDD505-2E9C-101B-9397-08002B2CF9AE}" pid="8" name="_AuthorEmailDisplayName">
    <vt:lpwstr>Abhishek Patil</vt:lpwstr>
  </property>
  <property fmtid="{D5CDD505-2E9C-101B-9397-08002B2CF9AE}" pid="9" name="_ReviewingToolsShownOnce">
    <vt:lpwstr/>
  </property>
</Properties>
</file>