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C71F24" w:rsidRDefault="00CA09B2">
      <w:pPr>
        <w:pStyle w:val="T1"/>
        <w:pBdr>
          <w:bottom w:val="single" w:sz="6" w:space="0" w:color="auto"/>
        </w:pBdr>
        <w:spacing w:after="240"/>
        <w:rPr>
          <w:rFonts w:ascii="Arial" w:hAnsi="Arial" w:cs="Arial"/>
        </w:rPr>
      </w:pPr>
      <w:r w:rsidRPr="00C71F24">
        <w:rPr>
          <w:rFonts w:ascii="Arial" w:hAnsi="Arial" w:cs="Arial"/>
        </w:rPr>
        <w:t>IEEE P802.11</w:t>
      </w:r>
      <w:r w:rsidRPr="00C71F24">
        <w:rPr>
          <w:rFonts w:ascii="Arial" w:hAnsi="Arial" w:cs="Arial"/>
        </w:rPr>
        <w:br/>
        <w:t>Wireless LANs</w:t>
      </w:r>
    </w:p>
    <w:tbl>
      <w:tblPr>
        <w:tblW w:w="0" w:type="auto"/>
        <w:jc w:val="center"/>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C71F24" w:rsidTr="00C41A87">
        <w:trPr>
          <w:trHeight w:val="1566"/>
          <w:jc w:val="center"/>
        </w:trPr>
        <w:tc>
          <w:tcPr>
            <w:tcW w:w="10139" w:type="dxa"/>
            <w:gridSpan w:val="3"/>
            <w:tcBorders>
              <w:top w:val="nil"/>
              <w:left w:val="nil"/>
              <w:bottom w:val="nil"/>
              <w:right w:val="nil"/>
            </w:tcBorders>
            <w:vAlign w:val="center"/>
          </w:tcPr>
          <w:p w:rsidR="00C41A87" w:rsidRPr="00C71F24" w:rsidRDefault="00C41A87" w:rsidP="002A199A">
            <w:pPr>
              <w:pStyle w:val="T2"/>
              <w:spacing w:after="0"/>
              <w:ind w:left="0" w:right="0"/>
              <w:rPr>
                <w:rFonts w:ascii="Arial" w:hAnsi="Arial" w:cs="Arial"/>
                <w:sz w:val="20"/>
              </w:rPr>
            </w:pPr>
            <w:r w:rsidRPr="00C71F24">
              <w:rPr>
                <w:rFonts w:ascii="Arial" w:hAnsi="Arial" w:cs="Arial"/>
              </w:rPr>
              <w:t>Minutes of IEEE 802 JTC1 Standing Committee</w:t>
            </w:r>
            <w:r w:rsidRPr="00C71F24">
              <w:rPr>
                <w:rFonts w:ascii="Arial" w:hAnsi="Arial" w:cs="Arial"/>
              </w:rPr>
              <w:br/>
              <w:t xml:space="preserve">in </w:t>
            </w:r>
            <w:r w:rsidR="002A199A">
              <w:rPr>
                <w:rFonts w:ascii="Arial" w:hAnsi="Arial" w:cs="Arial"/>
              </w:rPr>
              <w:t>Vancouver</w:t>
            </w:r>
            <w:r w:rsidR="00D90D48">
              <w:rPr>
                <w:rFonts w:ascii="Arial" w:hAnsi="Arial" w:cs="Arial"/>
              </w:rPr>
              <w:t xml:space="preserve">, </w:t>
            </w:r>
            <w:r w:rsidR="002A199A">
              <w:rPr>
                <w:rFonts w:ascii="Arial" w:hAnsi="Arial" w:cs="Arial"/>
              </w:rPr>
              <w:t>Canada</w:t>
            </w:r>
            <w:r w:rsidRPr="00C71F24">
              <w:rPr>
                <w:rFonts w:ascii="Arial" w:hAnsi="Arial" w:cs="Arial"/>
              </w:rPr>
              <w:br/>
              <w:t xml:space="preserve">in </w:t>
            </w:r>
            <w:r w:rsidR="002A199A">
              <w:rPr>
                <w:rFonts w:ascii="Arial" w:hAnsi="Arial" w:cs="Arial"/>
              </w:rPr>
              <w:t>Mar</w:t>
            </w:r>
            <w:r>
              <w:rPr>
                <w:rFonts w:ascii="Arial" w:hAnsi="Arial" w:cs="Arial"/>
              </w:rPr>
              <w:t xml:space="preserve"> </w:t>
            </w:r>
            <w:r w:rsidRPr="00C71F24">
              <w:rPr>
                <w:rFonts w:ascii="Arial" w:hAnsi="Arial" w:cs="Arial"/>
              </w:rPr>
              <w:t>201</w:t>
            </w:r>
            <w:r w:rsidR="00C37318">
              <w:rPr>
                <w:rFonts w:ascii="Arial" w:hAnsi="Arial" w:cs="Arial"/>
              </w:rPr>
              <w:t>7</w:t>
            </w:r>
          </w:p>
        </w:tc>
      </w:tr>
      <w:tr w:rsidR="00C41A87" w:rsidRPr="00C71F24" w:rsidTr="00C41A87">
        <w:trPr>
          <w:trHeight w:val="1135"/>
          <w:jc w:val="center"/>
        </w:trPr>
        <w:tc>
          <w:tcPr>
            <w:tcW w:w="10139" w:type="dxa"/>
            <w:gridSpan w:val="3"/>
            <w:tcBorders>
              <w:top w:val="nil"/>
              <w:left w:val="nil"/>
              <w:bottom w:val="single" w:sz="4" w:space="0" w:color="auto"/>
              <w:right w:val="nil"/>
            </w:tcBorders>
            <w:vAlign w:val="center"/>
          </w:tcPr>
          <w:p w:rsidR="00C41A87" w:rsidRPr="00C71F24" w:rsidRDefault="00C41A87" w:rsidP="00C37318">
            <w:pPr>
              <w:pStyle w:val="T2"/>
              <w:spacing w:after="0"/>
              <w:ind w:left="0" w:right="0"/>
              <w:rPr>
                <w:rFonts w:ascii="Arial" w:hAnsi="Arial" w:cs="Arial"/>
                <w:sz w:val="20"/>
              </w:rPr>
            </w:pPr>
            <w:r w:rsidRPr="00C71F24">
              <w:rPr>
                <w:rFonts w:ascii="Arial" w:hAnsi="Arial" w:cs="Arial"/>
                <w:sz w:val="20"/>
              </w:rPr>
              <w:t>Date:</w:t>
            </w:r>
            <w:r w:rsidRPr="00C71F24">
              <w:rPr>
                <w:rFonts w:ascii="Arial" w:hAnsi="Arial" w:cs="Arial"/>
                <w:b w:val="0"/>
                <w:sz w:val="20"/>
              </w:rPr>
              <w:t xml:space="preserve">  </w:t>
            </w:r>
            <w:r w:rsidR="00CA1F34">
              <w:rPr>
                <w:rFonts w:ascii="Arial" w:hAnsi="Arial" w:cs="Arial"/>
                <w:b w:val="0"/>
                <w:sz w:val="20"/>
              </w:rPr>
              <w:t>201</w:t>
            </w:r>
            <w:r w:rsidR="00C37318">
              <w:rPr>
                <w:rFonts w:ascii="Arial" w:hAnsi="Arial" w:cs="Arial"/>
                <w:b w:val="0"/>
                <w:sz w:val="20"/>
              </w:rPr>
              <w:t>70</w:t>
            </w:r>
            <w:r w:rsidR="002A199A">
              <w:rPr>
                <w:rFonts w:ascii="Arial" w:hAnsi="Arial" w:cs="Arial"/>
                <w:b w:val="0"/>
                <w:sz w:val="20"/>
              </w:rPr>
              <w:t>405</w:t>
            </w:r>
          </w:p>
        </w:tc>
      </w:tr>
      <w:tr w:rsidR="00C41A87" w:rsidRPr="00C71F24" w:rsidTr="00C41A87">
        <w:trPr>
          <w:jc w:val="center"/>
        </w:trPr>
        <w:tc>
          <w:tcPr>
            <w:tcW w:w="10139" w:type="dxa"/>
            <w:gridSpan w:val="3"/>
            <w:tcBorders>
              <w:top w:val="single" w:sz="4" w:space="0" w:color="auto"/>
            </w:tcBorders>
            <w:vAlign w:val="center"/>
          </w:tcPr>
          <w:p w:rsidR="00C41A87" w:rsidRPr="00C71F24" w:rsidRDefault="00C41A87" w:rsidP="000F7BFE">
            <w:pPr>
              <w:pStyle w:val="T2"/>
              <w:spacing w:after="0"/>
              <w:ind w:left="0" w:right="0"/>
              <w:jc w:val="left"/>
              <w:rPr>
                <w:rFonts w:ascii="Arial" w:hAnsi="Arial" w:cs="Arial"/>
                <w:sz w:val="20"/>
              </w:rPr>
            </w:pPr>
            <w:r w:rsidRPr="00C71F24">
              <w:rPr>
                <w:rFonts w:ascii="Arial" w:hAnsi="Arial" w:cs="Arial"/>
                <w:sz w:val="20"/>
              </w:rPr>
              <w:t>Author(s):</w:t>
            </w:r>
          </w:p>
        </w:tc>
      </w:tr>
      <w:tr w:rsidR="00C41A87" w:rsidRPr="00C71F24" w:rsidTr="00C41A87">
        <w:trPr>
          <w:jc w:val="center"/>
        </w:trPr>
        <w:tc>
          <w:tcPr>
            <w:tcW w:w="1995"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Name</w:t>
            </w:r>
          </w:p>
        </w:tc>
        <w:tc>
          <w:tcPr>
            <w:tcW w:w="2590"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Affiliation</w:t>
            </w:r>
          </w:p>
        </w:tc>
        <w:tc>
          <w:tcPr>
            <w:tcW w:w="5554"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email</w:t>
            </w:r>
          </w:p>
        </w:tc>
      </w:tr>
      <w:tr w:rsidR="00C41A87" w:rsidRPr="00C71F24" w:rsidTr="00C41A87">
        <w:trPr>
          <w:jc w:val="center"/>
        </w:trPr>
        <w:tc>
          <w:tcPr>
            <w:tcW w:w="1995" w:type="dxa"/>
            <w:vAlign w:val="center"/>
          </w:tcPr>
          <w:p w:rsidR="00C41A87" w:rsidRPr="00C41A87" w:rsidRDefault="00C41A87" w:rsidP="0087484A">
            <w:pPr>
              <w:pStyle w:val="T2"/>
              <w:spacing w:after="0"/>
              <w:ind w:left="0" w:right="0"/>
              <w:jc w:val="left"/>
              <w:rPr>
                <w:rFonts w:ascii="Arial" w:hAnsi="Arial" w:cs="Arial"/>
                <w:b w:val="0"/>
                <w:sz w:val="20"/>
              </w:rPr>
            </w:pPr>
            <w:r w:rsidRPr="00C41A87">
              <w:rPr>
                <w:rFonts w:ascii="Arial" w:hAnsi="Arial" w:cs="Arial"/>
                <w:b w:val="0"/>
                <w:sz w:val="20"/>
              </w:rPr>
              <w:t>Andrew Myles</w:t>
            </w:r>
          </w:p>
        </w:tc>
        <w:tc>
          <w:tcPr>
            <w:tcW w:w="2590" w:type="dxa"/>
            <w:vAlign w:val="center"/>
          </w:tcPr>
          <w:p w:rsidR="00C41A87" w:rsidRPr="00C41A87" w:rsidRDefault="00C41A87" w:rsidP="0087484A">
            <w:pPr>
              <w:pStyle w:val="T2"/>
              <w:spacing w:after="0"/>
              <w:ind w:left="0" w:right="0"/>
              <w:jc w:val="left"/>
              <w:rPr>
                <w:rFonts w:ascii="Arial" w:hAnsi="Arial" w:cs="Arial"/>
                <w:b w:val="0"/>
                <w:sz w:val="20"/>
              </w:rPr>
            </w:pPr>
            <w:r w:rsidRPr="00C41A87">
              <w:rPr>
                <w:rFonts w:ascii="Arial" w:hAnsi="Arial" w:cs="Arial"/>
                <w:b w:val="0"/>
                <w:sz w:val="20"/>
              </w:rPr>
              <w:t>Cisco</w:t>
            </w:r>
          </w:p>
        </w:tc>
        <w:tc>
          <w:tcPr>
            <w:tcW w:w="5554" w:type="dxa"/>
            <w:vAlign w:val="center"/>
          </w:tcPr>
          <w:p w:rsidR="00C41A87" w:rsidRPr="00C41A87" w:rsidRDefault="00C41A87" w:rsidP="00506212">
            <w:pPr>
              <w:pStyle w:val="T2"/>
              <w:spacing w:after="0"/>
              <w:ind w:left="0" w:right="0"/>
              <w:jc w:val="left"/>
              <w:rPr>
                <w:rFonts w:ascii="Arial" w:hAnsi="Arial" w:cs="Arial"/>
                <w:b w:val="0"/>
                <w:sz w:val="20"/>
              </w:rPr>
            </w:pPr>
            <w:r w:rsidRPr="00C41A87">
              <w:rPr>
                <w:rFonts w:ascii="Arial" w:hAnsi="Arial" w:cs="Arial"/>
                <w:b w:val="0"/>
                <w:sz w:val="20"/>
              </w:rPr>
              <w:t>amyles@cisco.com</w:t>
            </w:r>
          </w:p>
        </w:tc>
      </w:tr>
    </w:tbl>
    <w:p w:rsidR="00CA09B2" w:rsidRPr="00C71F24" w:rsidRDefault="00732CAB">
      <w:pPr>
        <w:pStyle w:val="T1"/>
        <w:spacing w:after="120"/>
        <w:rPr>
          <w:rFonts w:ascii="Arial" w:hAnsi="Arial" w:cs="Arial"/>
          <w:sz w:val="22"/>
        </w:rPr>
      </w:pPr>
      <w:r>
        <w:rPr>
          <w:rFonts w:ascii="Arial" w:hAnsi="Arial" w:cs="Arial"/>
          <w:noProof/>
          <w:lang w:val="en-AU" w:eastAsia="en-AU"/>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16A" w:rsidRPr="002A199A" w:rsidRDefault="0062716A">
                            <w:pPr>
                              <w:pStyle w:val="T1"/>
                              <w:spacing w:after="120"/>
                              <w:rPr>
                                <w:rFonts w:ascii="Arial" w:hAnsi="Arial" w:cs="Arial"/>
                              </w:rPr>
                            </w:pPr>
                            <w:r w:rsidRPr="002A199A">
                              <w:rPr>
                                <w:rFonts w:ascii="Arial" w:hAnsi="Arial" w:cs="Arial"/>
                              </w:rPr>
                              <w:t>Abstract</w:t>
                            </w:r>
                          </w:p>
                          <w:p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Commitee </w:t>
                            </w:r>
                            <w:r w:rsidR="00EC0859" w:rsidRPr="002A199A">
                              <w:rPr>
                                <w:rFonts w:ascii="Arial" w:hAnsi="Arial" w:cs="Arial"/>
                              </w:rPr>
                              <w:t>sessions</w:t>
                            </w:r>
                            <w:r w:rsidRPr="002A199A">
                              <w:rPr>
                                <w:rFonts w:ascii="Arial" w:hAnsi="Arial" w:cs="Arial"/>
                              </w:rPr>
                              <w:t xml:space="preserve"> at </w:t>
                            </w:r>
                            <w:r w:rsidR="002F16D9" w:rsidRPr="002A199A">
                              <w:rPr>
                                <w:rFonts w:ascii="Arial" w:hAnsi="Arial" w:cs="Arial"/>
                              </w:rPr>
                              <w:t xml:space="preserve">the </w:t>
                            </w:r>
                            <w:r w:rsidR="00BF0E4E" w:rsidRPr="002A199A">
                              <w:rPr>
                                <w:rFonts w:ascii="Arial" w:hAnsi="Arial" w:cs="Arial"/>
                              </w:rPr>
                              <w:t xml:space="preserve">IEEE 802 </w:t>
                            </w:r>
                            <w:r w:rsidR="002F16D9" w:rsidRPr="002A199A">
                              <w:rPr>
                                <w:rFonts w:ascii="Arial" w:hAnsi="Arial" w:cs="Arial"/>
                              </w:rPr>
                              <w:t xml:space="preserve">wireless </w:t>
                            </w:r>
                            <w:r w:rsidR="002A199A" w:rsidRPr="002A199A">
                              <w:rPr>
                                <w:rFonts w:ascii="Arial" w:hAnsi="Arial" w:cs="Arial"/>
                              </w:rPr>
                              <w:t>plenary</w:t>
                            </w:r>
                            <w:r w:rsidR="00BF0E4E" w:rsidRPr="002A199A">
                              <w:rPr>
                                <w:rFonts w:ascii="Arial" w:hAnsi="Arial" w:cs="Arial"/>
                              </w:rPr>
                              <w:t xml:space="preserve"> session in </w:t>
                            </w:r>
                            <w:r w:rsidR="002A199A" w:rsidRPr="002A199A">
                              <w:rPr>
                                <w:rFonts w:ascii="Arial" w:hAnsi="Arial" w:cs="Arial"/>
                              </w:rPr>
                              <w:t>Vancouver</w:t>
                            </w:r>
                            <w:r w:rsidR="00C41A87" w:rsidRPr="002A199A">
                              <w:rPr>
                                <w:rFonts w:ascii="Arial" w:hAnsi="Arial" w:cs="Arial"/>
                              </w:rPr>
                              <w:t xml:space="preserve">, </w:t>
                            </w:r>
                            <w:r w:rsidR="002A199A" w:rsidRPr="002A199A">
                              <w:rPr>
                                <w:rFonts w:ascii="Arial" w:hAnsi="Arial" w:cs="Arial"/>
                              </w:rPr>
                              <w:t>Canada</w:t>
                            </w:r>
                            <w:r w:rsidRPr="002A199A">
                              <w:rPr>
                                <w:rFonts w:ascii="Arial" w:hAnsi="Arial" w:cs="Arial"/>
                              </w:rPr>
                              <w:t xml:space="preserve"> in </w:t>
                            </w:r>
                            <w:r w:rsidR="002A199A" w:rsidRPr="002A199A">
                              <w:rPr>
                                <w:rFonts w:ascii="Arial" w:hAnsi="Arial" w:cs="Arial"/>
                              </w:rPr>
                              <w:t>March</w:t>
                            </w:r>
                            <w:r w:rsidR="00C37318" w:rsidRPr="002A199A">
                              <w:rPr>
                                <w:rFonts w:ascii="Arial" w:hAnsi="Arial" w:cs="Arial"/>
                              </w:rPr>
                              <w:t xml:space="preserve">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" o:allowincell="f" stroked="f">
                <v:textbox>
                  <w:txbxContent>
                    <w:p w:rsidR="0062716A" w:rsidRPr="002A199A" w:rsidRDefault="0062716A">
                      <w:pPr>
                        <w:pStyle w:val="T1"/>
                        <w:spacing w:after="120"/>
                        <w:rPr>
                          <w:rFonts w:ascii="Arial" w:hAnsi="Arial" w:cs="Arial"/>
                        </w:rPr>
                      </w:pPr>
                      <w:r w:rsidRPr="002A199A">
                        <w:rPr>
                          <w:rFonts w:ascii="Arial" w:hAnsi="Arial" w:cs="Arial"/>
                        </w:rPr>
                        <w:t>Abstract</w:t>
                      </w:r>
                    </w:p>
                    <w:p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Commitee </w:t>
                      </w:r>
                      <w:r w:rsidR="00EC0859" w:rsidRPr="002A199A">
                        <w:rPr>
                          <w:rFonts w:ascii="Arial" w:hAnsi="Arial" w:cs="Arial"/>
                        </w:rPr>
                        <w:t>sessions</w:t>
                      </w:r>
                      <w:r w:rsidRPr="002A199A">
                        <w:rPr>
                          <w:rFonts w:ascii="Arial" w:hAnsi="Arial" w:cs="Arial"/>
                        </w:rPr>
                        <w:t xml:space="preserve"> at </w:t>
                      </w:r>
                      <w:r w:rsidR="002F16D9" w:rsidRPr="002A199A">
                        <w:rPr>
                          <w:rFonts w:ascii="Arial" w:hAnsi="Arial" w:cs="Arial"/>
                        </w:rPr>
                        <w:t xml:space="preserve">the </w:t>
                      </w:r>
                      <w:r w:rsidR="00BF0E4E" w:rsidRPr="002A199A">
                        <w:rPr>
                          <w:rFonts w:ascii="Arial" w:hAnsi="Arial" w:cs="Arial"/>
                        </w:rPr>
                        <w:t xml:space="preserve">IEEE 802 </w:t>
                      </w:r>
                      <w:r w:rsidR="002F16D9" w:rsidRPr="002A199A">
                        <w:rPr>
                          <w:rFonts w:ascii="Arial" w:hAnsi="Arial" w:cs="Arial"/>
                        </w:rPr>
                        <w:t xml:space="preserve">wireless </w:t>
                      </w:r>
                      <w:r w:rsidR="002A199A" w:rsidRPr="002A199A">
                        <w:rPr>
                          <w:rFonts w:ascii="Arial" w:hAnsi="Arial" w:cs="Arial"/>
                        </w:rPr>
                        <w:t>plenary</w:t>
                      </w:r>
                      <w:r w:rsidR="00BF0E4E" w:rsidRPr="002A199A">
                        <w:rPr>
                          <w:rFonts w:ascii="Arial" w:hAnsi="Arial" w:cs="Arial"/>
                        </w:rPr>
                        <w:t xml:space="preserve"> session in </w:t>
                      </w:r>
                      <w:r w:rsidR="002A199A" w:rsidRPr="002A199A">
                        <w:rPr>
                          <w:rFonts w:ascii="Arial" w:hAnsi="Arial" w:cs="Arial"/>
                        </w:rPr>
                        <w:t>Vancouver</w:t>
                      </w:r>
                      <w:r w:rsidR="00C41A87" w:rsidRPr="002A199A">
                        <w:rPr>
                          <w:rFonts w:ascii="Arial" w:hAnsi="Arial" w:cs="Arial"/>
                        </w:rPr>
                        <w:t xml:space="preserve">, </w:t>
                      </w:r>
                      <w:r w:rsidR="002A199A" w:rsidRPr="002A199A">
                        <w:rPr>
                          <w:rFonts w:ascii="Arial" w:hAnsi="Arial" w:cs="Arial"/>
                        </w:rPr>
                        <w:t>Canada</w:t>
                      </w:r>
                      <w:r w:rsidRPr="002A199A">
                        <w:rPr>
                          <w:rFonts w:ascii="Arial" w:hAnsi="Arial" w:cs="Arial"/>
                        </w:rPr>
                        <w:t xml:space="preserve"> in </w:t>
                      </w:r>
                      <w:r w:rsidR="002A199A" w:rsidRPr="002A199A">
                        <w:rPr>
                          <w:rFonts w:ascii="Arial" w:hAnsi="Arial" w:cs="Arial"/>
                        </w:rPr>
                        <w:t>March</w:t>
                      </w:r>
                      <w:r w:rsidR="00C37318" w:rsidRPr="002A199A">
                        <w:rPr>
                          <w:rFonts w:ascii="Arial" w:hAnsi="Arial" w:cs="Arial"/>
                        </w:rPr>
                        <w:t xml:space="preserve"> 2017</w:t>
                      </w:r>
                    </w:p>
                  </w:txbxContent>
                </v:textbox>
              </v:shape>
            </w:pict>
          </mc:Fallback>
        </mc:AlternateContent>
      </w:r>
    </w:p>
    <w:p w:rsidR="0000075F" w:rsidRDefault="00CA09B2" w:rsidP="009927FC">
      <w:pPr>
        <w:pStyle w:val="Heading1"/>
      </w:pPr>
      <w:r w:rsidRPr="00C71F24">
        <w:br w:type="page"/>
      </w:r>
      <w:r w:rsidR="0087484A" w:rsidRPr="00C71F24">
        <w:lastRenderedPageBreak/>
        <w:t>Minutes of Meeting</w:t>
      </w:r>
      <w:r w:rsidR="00385A3D" w:rsidRPr="00C71F24">
        <w:t xml:space="preserve"> on</w:t>
      </w:r>
      <w:r w:rsidR="0087484A" w:rsidRPr="00C71F24">
        <w:t xml:space="preserve"> </w:t>
      </w:r>
      <w:r w:rsidR="00053842">
        <w:t>Tue</w:t>
      </w:r>
      <w:r w:rsidR="00C41A87">
        <w:t>,</w:t>
      </w:r>
      <w:r w:rsidR="00F940B7">
        <w:t xml:space="preserve"> </w:t>
      </w:r>
      <w:r w:rsidR="002A199A">
        <w:t>14</w:t>
      </w:r>
      <w:r w:rsidR="00C37318">
        <w:t xml:space="preserve"> </w:t>
      </w:r>
      <w:r w:rsidR="002A199A">
        <w:t>March</w:t>
      </w:r>
      <w:r w:rsidR="00C37318">
        <w:t xml:space="preserve"> 2017</w:t>
      </w:r>
      <w:r w:rsidR="0000075F">
        <w:rPr>
          <w:rFonts w:ascii="Helv" w:hAnsi="Helv"/>
        </w:rPr>
        <w:t> </w:t>
      </w:r>
    </w:p>
    <w:p w:rsidR="002706A9" w:rsidRPr="002706A9" w:rsidRDefault="002706A9" w:rsidP="002706A9">
      <w:pPr>
        <w:rPr>
          <w:rFonts w:ascii="Arial" w:hAnsi="Arial" w:cs="Arial"/>
        </w:rPr>
      </w:pPr>
    </w:p>
    <w:p w:rsidR="002A199A" w:rsidRDefault="002706A9" w:rsidP="002A199A">
      <w:pPr>
        <w:pStyle w:val="Heading3"/>
      </w:pPr>
      <w:r>
        <w:t>Convened</w:t>
      </w:r>
      <w:r w:rsidRPr="002706A9">
        <w:t xml:space="preserve"> </w:t>
      </w:r>
    </w:p>
    <w:p w:rsidR="002A199A" w:rsidRDefault="002A199A" w:rsidP="002A199A">
      <w:pPr>
        <w:pStyle w:val="ListParagraph"/>
        <w:numPr>
          <w:ilvl w:val="0"/>
          <w:numId w:val="46"/>
        </w:numPr>
        <w:rPr>
          <w:rFonts w:ascii="Arial" w:hAnsi="Arial" w:cs="Arial"/>
        </w:rPr>
      </w:pPr>
      <w:r w:rsidRPr="002A199A">
        <w:rPr>
          <w:rFonts w:ascii="Arial" w:hAnsi="Arial" w:cs="Arial"/>
        </w:rPr>
        <w:t>The chair, Andrew Myles (Cisco), convened the meeting at 1:31 p.m. on Tuesday</w:t>
      </w:r>
      <w:r>
        <w:rPr>
          <w:rFonts w:ascii="Arial" w:hAnsi="Arial" w:cs="Arial"/>
        </w:rPr>
        <w:t>, 14 March 2017</w:t>
      </w:r>
    </w:p>
    <w:p w:rsidR="002A199A" w:rsidRDefault="002A199A" w:rsidP="002A199A">
      <w:pPr>
        <w:pStyle w:val="Heading3"/>
      </w:pPr>
      <w:r>
        <w:t>Agenda</w:t>
      </w:r>
    </w:p>
    <w:p w:rsidR="002A199A" w:rsidRDefault="002A199A" w:rsidP="002A199A">
      <w:pPr>
        <w:pStyle w:val="ListParagraph"/>
        <w:numPr>
          <w:ilvl w:val="0"/>
          <w:numId w:val="46"/>
        </w:numPr>
        <w:rPr>
          <w:rFonts w:ascii="Arial" w:hAnsi="Arial" w:cs="Arial"/>
        </w:rPr>
      </w:pPr>
      <w:r w:rsidRPr="002A199A">
        <w:rPr>
          <w:rFonts w:ascii="Arial" w:hAnsi="Arial" w:cs="Arial"/>
        </w:rPr>
        <w:t>The SC age</w:t>
      </w:r>
      <w:r>
        <w:rPr>
          <w:rFonts w:ascii="Arial" w:hAnsi="Arial" w:cs="Arial"/>
        </w:rPr>
        <w:t>nda is found in 11-17/0252r07</w:t>
      </w:r>
    </w:p>
    <w:p w:rsidR="002A199A" w:rsidRDefault="002A199A" w:rsidP="002A199A">
      <w:pPr>
        <w:pStyle w:val="ListParagraph"/>
        <w:numPr>
          <w:ilvl w:val="0"/>
          <w:numId w:val="46"/>
        </w:numPr>
        <w:rPr>
          <w:rFonts w:ascii="Arial" w:hAnsi="Arial" w:cs="Arial"/>
        </w:rPr>
      </w:pPr>
      <w:r w:rsidRPr="002A199A">
        <w:rPr>
          <w:rFonts w:ascii="Arial" w:hAnsi="Arial" w:cs="Arial"/>
        </w:rPr>
        <w:t xml:space="preserve">The agenda was </w:t>
      </w:r>
      <w:r>
        <w:rPr>
          <w:rFonts w:ascii="Arial" w:hAnsi="Arial" w:cs="Arial"/>
        </w:rPr>
        <w:t>accepted without modification</w:t>
      </w:r>
    </w:p>
    <w:p w:rsidR="002A199A" w:rsidRDefault="002A199A" w:rsidP="002A199A">
      <w:pPr>
        <w:pStyle w:val="Heading3"/>
      </w:pPr>
      <w:r>
        <w:t>Minutes</w:t>
      </w:r>
    </w:p>
    <w:p w:rsidR="002A199A" w:rsidRPr="002A199A" w:rsidRDefault="002A199A" w:rsidP="002A199A">
      <w:pPr>
        <w:pStyle w:val="ListParagraph"/>
        <w:numPr>
          <w:ilvl w:val="0"/>
          <w:numId w:val="46"/>
        </w:numPr>
        <w:rPr>
          <w:rFonts w:ascii="Arial" w:hAnsi="Arial" w:cs="Arial"/>
        </w:rPr>
      </w:pPr>
      <w:r w:rsidRPr="002A199A">
        <w:rPr>
          <w:rFonts w:ascii="Arial" w:hAnsi="Arial" w:cs="Arial"/>
        </w:rPr>
        <w:t>The minutes (11-17/0251r00) from the Atlanta meeting were approved unanimously.</w:t>
      </w:r>
    </w:p>
    <w:p w:rsidR="002A199A" w:rsidRPr="002A199A" w:rsidRDefault="002A199A" w:rsidP="002A199A">
      <w:pPr>
        <w:pStyle w:val="Heading3"/>
      </w:pPr>
      <w:r w:rsidRPr="002A199A">
        <w:t xml:space="preserve"> </w:t>
      </w:r>
      <w:r>
        <w:t>Drafts</w:t>
      </w:r>
    </w:p>
    <w:p w:rsidR="002A199A" w:rsidRDefault="002A199A" w:rsidP="002A199A">
      <w:pPr>
        <w:pStyle w:val="ListParagraph"/>
        <w:numPr>
          <w:ilvl w:val="0"/>
          <w:numId w:val="46"/>
        </w:numPr>
        <w:rPr>
          <w:rFonts w:ascii="Arial" w:hAnsi="Arial" w:cs="Arial"/>
        </w:rPr>
      </w:pPr>
      <w:r w:rsidRPr="002A199A">
        <w:rPr>
          <w:rFonts w:ascii="Arial" w:hAnsi="Arial" w:cs="Arial"/>
        </w:rPr>
        <w:t>At this point, all IEEE 802 working groups but IEEE 802.16 have liaised drafts</w:t>
      </w:r>
      <w:r>
        <w:rPr>
          <w:rFonts w:ascii="Arial" w:hAnsi="Arial" w:cs="Arial"/>
        </w:rPr>
        <w:t xml:space="preserve"> under the PSDO to JTC 1/SC 6. </w:t>
      </w:r>
    </w:p>
    <w:p w:rsidR="002A199A" w:rsidRDefault="002A199A" w:rsidP="002A199A">
      <w:pPr>
        <w:pStyle w:val="Heading3"/>
      </w:pPr>
      <w:r>
        <w:t>Approvals</w:t>
      </w:r>
    </w:p>
    <w:p w:rsidR="002A199A" w:rsidRPr="002A199A" w:rsidRDefault="002A199A" w:rsidP="002A199A">
      <w:pPr>
        <w:pStyle w:val="ListParagraph"/>
        <w:numPr>
          <w:ilvl w:val="0"/>
          <w:numId w:val="46"/>
        </w:numPr>
        <w:rPr>
          <w:rFonts w:ascii="Arial" w:hAnsi="Arial" w:cs="Arial"/>
        </w:rPr>
      </w:pPr>
      <w:r w:rsidRPr="002A199A">
        <w:rPr>
          <w:rFonts w:ascii="Arial" w:hAnsi="Arial" w:cs="Arial"/>
        </w:rPr>
        <w:t>To date, 22 IEEE 802 specifications have been ratified under the PSDO – no change from the last number reported in January.</w:t>
      </w:r>
    </w:p>
    <w:p w:rsidR="002A199A" w:rsidRPr="002A199A" w:rsidRDefault="002A199A" w:rsidP="002A199A">
      <w:pPr>
        <w:pStyle w:val="Heading3"/>
      </w:pPr>
      <w:r>
        <w:t>802.1 PSDO status</w:t>
      </w:r>
      <w:r w:rsidRPr="002A199A">
        <w:t xml:space="preserve"> </w:t>
      </w:r>
    </w:p>
    <w:p w:rsidR="002A199A" w:rsidRDefault="002A199A" w:rsidP="002A199A">
      <w:pPr>
        <w:pStyle w:val="ListParagraph"/>
        <w:numPr>
          <w:ilvl w:val="0"/>
          <w:numId w:val="46"/>
        </w:numPr>
        <w:rPr>
          <w:rFonts w:ascii="Arial" w:hAnsi="Arial" w:cs="Arial"/>
        </w:rPr>
      </w:pPr>
      <w:r w:rsidRPr="002A199A">
        <w:rPr>
          <w:rFonts w:ascii="Arial" w:hAnsi="Arial" w:cs="Arial"/>
        </w:rPr>
        <w:t>IEEE 802.1 has 13 s</w:t>
      </w:r>
      <w:r>
        <w:rPr>
          <w:rFonts w:ascii="Arial" w:hAnsi="Arial" w:cs="Arial"/>
        </w:rPr>
        <w:t>tandards in the PSDO pipeline.</w:t>
      </w:r>
    </w:p>
    <w:p w:rsidR="002A199A" w:rsidRDefault="002A199A" w:rsidP="002A199A">
      <w:pPr>
        <w:pStyle w:val="ListParagraph"/>
        <w:numPr>
          <w:ilvl w:val="1"/>
          <w:numId w:val="46"/>
        </w:numPr>
        <w:rPr>
          <w:rFonts w:ascii="Arial" w:hAnsi="Arial" w:cs="Arial"/>
        </w:rPr>
      </w:pPr>
      <w:r w:rsidRPr="002A199A">
        <w:rPr>
          <w:rFonts w:ascii="Arial" w:hAnsi="Arial" w:cs="Arial"/>
        </w:rPr>
        <w:t>IEEE 802.1Qbv-2015, IEEE 802.1AB-2016, IEEE 802.1Qca-2015, IEEE 802.1Qcd-2015 will clos</w:t>
      </w:r>
      <w:r>
        <w:rPr>
          <w:rFonts w:ascii="Arial" w:hAnsi="Arial" w:cs="Arial"/>
        </w:rPr>
        <w:t>e their FDIS ballots in April</w:t>
      </w:r>
    </w:p>
    <w:p w:rsidR="002A199A" w:rsidRDefault="002A199A" w:rsidP="002A199A">
      <w:pPr>
        <w:pStyle w:val="ListParagraph"/>
        <w:numPr>
          <w:ilvl w:val="1"/>
          <w:numId w:val="46"/>
        </w:numPr>
        <w:rPr>
          <w:rFonts w:ascii="Arial" w:hAnsi="Arial" w:cs="Arial"/>
        </w:rPr>
      </w:pPr>
      <w:r w:rsidRPr="002A199A">
        <w:rPr>
          <w:rFonts w:ascii="Arial" w:hAnsi="Arial" w:cs="Arial"/>
        </w:rPr>
        <w:t>IEEE 802.1Qbu and IEEE 802.1Qbz closed their 6</w:t>
      </w:r>
      <w:r>
        <w:rPr>
          <w:rFonts w:ascii="Arial" w:hAnsi="Arial" w:cs="Arial"/>
        </w:rPr>
        <w:t>0-day pre-ballots in February</w:t>
      </w:r>
    </w:p>
    <w:p w:rsidR="002A199A" w:rsidRDefault="002A199A" w:rsidP="002A199A">
      <w:pPr>
        <w:pStyle w:val="ListParagraph"/>
        <w:numPr>
          <w:ilvl w:val="1"/>
          <w:numId w:val="46"/>
        </w:numPr>
        <w:rPr>
          <w:rFonts w:ascii="Arial" w:hAnsi="Arial" w:cs="Arial"/>
        </w:rPr>
      </w:pPr>
      <w:r w:rsidRPr="002A199A">
        <w:rPr>
          <w:rFonts w:ascii="Arial" w:hAnsi="Arial" w:cs="Arial"/>
        </w:rPr>
        <w:t>IEEE 802.1Q’s first corrigenda closes its ow</w:t>
      </w:r>
      <w:r>
        <w:rPr>
          <w:rFonts w:ascii="Arial" w:hAnsi="Arial" w:cs="Arial"/>
        </w:rPr>
        <w:t xml:space="preserve">n unique ballot on March 16th. </w:t>
      </w:r>
    </w:p>
    <w:p w:rsidR="002A199A" w:rsidRDefault="002A199A" w:rsidP="002A199A">
      <w:pPr>
        <w:pStyle w:val="ListParagraph"/>
        <w:numPr>
          <w:ilvl w:val="0"/>
          <w:numId w:val="46"/>
        </w:numPr>
        <w:rPr>
          <w:rFonts w:ascii="Arial" w:hAnsi="Arial" w:cs="Arial"/>
        </w:rPr>
      </w:pPr>
      <w:r w:rsidRPr="002A199A">
        <w:rPr>
          <w:rFonts w:ascii="Arial" w:hAnsi="Arial" w:cs="Arial"/>
        </w:rPr>
        <w:t>IEEE 802.1 has prepared draft comment responses for the comments received on the IEEE 802.1Qbu</w:t>
      </w:r>
      <w:r>
        <w:rPr>
          <w:rFonts w:ascii="Arial" w:hAnsi="Arial" w:cs="Arial"/>
        </w:rPr>
        <w:t xml:space="preserve"> and IEEE 802.1Qbz pre-ballots</w:t>
      </w:r>
    </w:p>
    <w:p w:rsidR="002A199A" w:rsidRDefault="002A199A" w:rsidP="002A199A">
      <w:pPr>
        <w:pStyle w:val="ListParagraph"/>
        <w:numPr>
          <w:ilvl w:val="1"/>
          <w:numId w:val="46"/>
        </w:numPr>
        <w:rPr>
          <w:rFonts w:ascii="Arial" w:hAnsi="Arial" w:cs="Arial"/>
        </w:rPr>
      </w:pPr>
      <w:r w:rsidRPr="002A199A">
        <w:rPr>
          <w:rFonts w:ascii="Arial" w:hAnsi="Arial" w:cs="Arial"/>
        </w:rPr>
        <w:t xml:space="preserve">Essentially, the comments received were the usual ones from the China National Body indicating their concern over references to IEEE 802.1X-2013.  </w:t>
      </w:r>
    </w:p>
    <w:p w:rsidR="002A199A" w:rsidRDefault="002A199A" w:rsidP="002A199A">
      <w:pPr>
        <w:pStyle w:val="ListParagraph"/>
        <w:numPr>
          <w:ilvl w:val="1"/>
          <w:numId w:val="46"/>
        </w:numPr>
        <w:rPr>
          <w:rFonts w:ascii="Arial" w:hAnsi="Arial" w:cs="Arial"/>
        </w:rPr>
      </w:pPr>
      <w:r w:rsidRPr="002A199A">
        <w:rPr>
          <w:rFonts w:ascii="Arial" w:hAnsi="Arial" w:cs="Arial"/>
        </w:rPr>
        <w:t xml:space="preserve">The China National Body continues to assert that there are unaddressed flaws in IEEE 802.1X that therefore taint any specification that relies upon IEEE 802.1X.  </w:t>
      </w:r>
    </w:p>
    <w:p w:rsidR="002A199A" w:rsidRDefault="002A199A" w:rsidP="002A199A">
      <w:pPr>
        <w:pStyle w:val="ListParagraph"/>
        <w:numPr>
          <w:ilvl w:val="1"/>
          <w:numId w:val="46"/>
        </w:numPr>
        <w:rPr>
          <w:rFonts w:ascii="Arial" w:hAnsi="Arial" w:cs="Arial"/>
        </w:rPr>
      </w:pPr>
      <w:r w:rsidRPr="002A199A">
        <w:rPr>
          <w:rFonts w:ascii="Arial" w:hAnsi="Arial" w:cs="Arial"/>
        </w:rPr>
        <w:t xml:space="preserve">This time, IEEE 802.1’s comment responses are more detailed than those previously sent, since previous responses to these type of comments have not resulted in the China National Body either dropping them or modifying their tenor.  </w:t>
      </w:r>
    </w:p>
    <w:p w:rsidR="002A199A" w:rsidRDefault="002A199A" w:rsidP="002A199A">
      <w:pPr>
        <w:pStyle w:val="ListParagraph"/>
        <w:numPr>
          <w:ilvl w:val="1"/>
          <w:numId w:val="46"/>
        </w:numPr>
        <w:rPr>
          <w:rFonts w:ascii="Arial" w:hAnsi="Arial" w:cs="Arial"/>
        </w:rPr>
      </w:pPr>
      <w:r w:rsidRPr="002A199A">
        <w:rPr>
          <w:rFonts w:ascii="Arial" w:hAnsi="Arial" w:cs="Arial"/>
        </w:rPr>
        <w:t xml:space="preserve">The comment responses will be approved during the IEEE 802.1 plenary session on Thursday and then sent </w:t>
      </w:r>
      <w:r>
        <w:rPr>
          <w:rFonts w:ascii="Arial" w:hAnsi="Arial" w:cs="Arial"/>
        </w:rPr>
        <w:t xml:space="preserve">to SC 6. </w:t>
      </w:r>
    </w:p>
    <w:p w:rsidR="002A199A" w:rsidRDefault="002A199A" w:rsidP="002A199A">
      <w:pPr>
        <w:pStyle w:val="ListParagraph"/>
        <w:numPr>
          <w:ilvl w:val="0"/>
          <w:numId w:val="46"/>
        </w:numPr>
        <w:rPr>
          <w:rFonts w:ascii="Arial" w:hAnsi="Arial" w:cs="Arial"/>
        </w:rPr>
      </w:pPr>
      <w:r w:rsidRPr="002A199A">
        <w:rPr>
          <w:rFonts w:ascii="Arial" w:hAnsi="Arial" w:cs="Arial"/>
        </w:rPr>
        <w:t xml:space="preserve">IEEE 802.1AC-Rev was published last week, so it is now ready to be submitted for its 60-day pre-ballot when Jodi Haasz (IEEE Staff) has the opportunity to initiate the pre-ballot.  </w:t>
      </w:r>
    </w:p>
    <w:p w:rsidR="002A199A" w:rsidRDefault="002A199A" w:rsidP="002A199A">
      <w:pPr>
        <w:pStyle w:val="ListParagraph"/>
        <w:numPr>
          <w:ilvl w:val="0"/>
          <w:numId w:val="46"/>
        </w:numPr>
        <w:rPr>
          <w:rFonts w:ascii="Arial" w:hAnsi="Arial" w:cs="Arial"/>
        </w:rPr>
      </w:pPr>
      <w:r w:rsidRPr="002A199A">
        <w:rPr>
          <w:rFonts w:ascii="Arial" w:hAnsi="Arial" w:cs="Arial"/>
        </w:rPr>
        <w:t>IEEE 802d and IEEE 802.1AEcg should be approved to go into pre-ballots comin</w:t>
      </w:r>
      <w:r>
        <w:rPr>
          <w:rFonts w:ascii="Arial" w:hAnsi="Arial" w:cs="Arial"/>
        </w:rPr>
        <w:t>g out of this meeting as well.</w:t>
      </w:r>
    </w:p>
    <w:p w:rsidR="002A199A" w:rsidRPr="002A199A" w:rsidRDefault="002A199A" w:rsidP="002A199A">
      <w:pPr>
        <w:pStyle w:val="ListParagraph"/>
        <w:numPr>
          <w:ilvl w:val="0"/>
          <w:numId w:val="46"/>
        </w:numPr>
        <w:rPr>
          <w:rFonts w:ascii="Arial" w:hAnsi="Arial" w:cs="Arial"/>
        </w:rPr>
      </w:pPr>
      <w:r w:rsidRPr="002A199A">
        <w:rPr>
          <w:rFonts w:ascii="Arial" w:hAnsi="Arial" w:cs="Arial"/>
        </w:rPr>
        <w:t>The IEEE 802.1 working group should approve sending the IEEE 802.1AX corrigenda for its special ballot coming out this meeting too.</w:t>
      </w:r>
    </w:p>
    <w:p w:rsidR="008F7B7A" w:rsidRPr="002A199A" w:rsidRDefault="00F84EA2" w:rsidP="008F7B7A">
      <w:pPr>
        <w:pStyle w:val="Heading3"/>
      </w:pPr>
      <w:r>
        <w:t>802.3</w:t>
      </w:r>
      <w:r w:rsidR="008F7B7A">
        <w:t xml:space="preserve"> PSDO status</w:t>
      </w:r>
      <w:r w:rsidR="008F7B7A" w:rsidRPr="002A199A">
        <w:t xml:space="preserve"> </w:t>
      </w:r>
    </w:p>
    <w:p w:rsidR="008F7B7A" w:rsidRDefault="002A199A" w:rsidP="002A199A">
      <w:pPr>
        <w:pStyle w:val="ListParagraph"/>
        <w:numPr>
          <w:ilvl w:val="0"/>
          <w:numId w:val="46"/>
        </w:numPr>
        <w:rPr>
          <w:rFonts w:ascii="Arial" w:hAnsi="Arial" w:cs="Arial"/>
        </w:rPr>
      </w:pPr>
      <w:r w:rsidRPr="002A199A">
        <w:rPr>
          <w:rFonts w:ascii="Arial" w:hAnsi="Arial" w:cs="Arial"/>
        </w:rPr>
        <w:t>IEEE 802.3-2015 passed</w:t>
      </w:r>
      <w:r w:rsidR="008F7B7A">
        <w:rPr>
          <w:rFonts w:ascii="Arial" w:hAnsi="Arial" w:cs="Arial"/>
        </w:rPr>
        <w:t xml:space="preserve"> its FDIS ballot on March 6</w:t>
      </w:r>
      <w:r w:rsidR="008F7B7A" w:rsidRPr="008F7B7A">
        <w:rPr>
          <w:rFonts w:ascii="Arial" w:hAnsi="Arial" w:cs="Arial"/>
          <w:vertAlign w:val="superscript"/>
        </w:rPr>
        <w:t>th</w:t>
      </w:r>
    </w:p>
    <w:p w:rsidR="008F7B7A" w:rsidRDefault="002A199A" w:rsidP="008F7B7A">
      <w:pPr>
        <w:pStyle w:val="ListParagraph"/>
        <w:numPr>
          <w:ilvl w:val="1"/>
          <w:numId w:val="46"/>
        </w:numPr>
        <w:rPr>
          <w:rFonts w:ascii="Arial" w:hAnsi="Arial" w:cs="Arial"/>
        </w:rPr>
      </w:pPr>
      <w:r w:rsidRPr="002A199A">
        <w:rPr>
          <w:rFonts w:ascii="Arial" w:hAnsi="Arial" w:cs="Arial"/>
        </w:rPr>
        <w:t xml:space="preserve">The China NB voted to disapprove because IEEE 802.3 does not include any security features and they had been under the belief that IEEE 802.3 standards were never going to be submitted under the PSDO.  </w:t>
      </w:r>
    </w:p>
    <w:p w:rsidR="008F7B7A" w:rsidRDefault="002A199A" w:rsidP="008F7B7A">
      <w:pPr>
        <w:pStyle w:val="ListParagraph"/>
        <w:numPr>
          <w:ilvl w:val="1"/>
          <w:numId w:val="46"/>
        </w:numPr>
        <w:rPr>
          <w:rFonts w:ascii="Arial" w:hAnsi="Arial" w:cs="Arial"/>
        </w:rPr>
      </w:pPr>
      <w:r w:rsidRPr="002A199A">
        <w:rPr>
          <w:rFonts w:ascii="Arial" w:hAnsi="Arial" w:cs="Arial"/>
        </w:rPr>
        <w:lastRenderedPageBreak/>
        <w:t xml:space="preserve">The IEEE 802.3 working group will respond that IEEE 802.3 is security agnostic.  </w:t>
      </w:r>
    </w:p>
    <w:p w:rsidR="008F7B7A" w:rsidRDefault="002A199A" w:rsidP="008F7B7A">
      <w:pPr>
        <w:pStyle w:val="ListParagraph"/>
        <w:numPr>
          <w:ilvl w:val="1"/>
          <w:numId w:val="46"/>
        </w:numPr>
        <w:rPr>
          <w:rFonts w:ascii="Arial" w:hAnsi="Arial" w:cs="Arial"/>
        </w:rPr>
      </w:pPr>
      <w:r w:rsidRPr="002A199A">
        <w:rPr>
          <w:rFonts w:ascii="Arial" w:hAnsi="Arial" w:cs="Arial"/>
        </w:rPr>
        <w:t xml:space="preserve">The standard was submitted to JTC 1/SC 6 because IEEE 802.3 values their input to the IEEE 802.3 specifications.  </w:t>
      </w:r>
    </w:p>
    <w:p w:rsidR="008F7B7A" w:rsidRDefault="002A199A" w:rsidP="008F7B7A">
      <w:pPr>
        <w:pStyle w:val="ListParagraph"/>
        <w:numPr>
          <w:ilvl w:val="1"/>
          <w:numId w:val="46"/>
        </w:numPr>
        <w:rPr>
          <w:rFonts w:ascii="Arial" w:hAnsi="Arial" w:cs="Arial"/>
        </w:rPr>
      </w:pPr>
      <w:r w:rsidRPr="002A199A">
        <w:rPr>
          <w:rFonts w:ascii="Arial" w:hAnsi="Arial" w:cs="Arial"/>
        </w:rPr>
        <w:t>IEEE 802.3 will approve their comment responses</w:t>
      </w:r>
      <w:r w:rsidR="008F7B7A">
        <w:rPr>
          <w:rFonts w:ascii="Arial" w:hAnsi="Arial" w:cs="Arial"/>
        </w:rPr>
        <w:t xml:space="preserve"> during their closing plenary. </w:t>
      </w:r>
    </w:p>
    <w:p w:rsidR="008F7B7A" w:rsidRDefault="002A199A" w:rsidP="008F7B7A">
      <w:pPr>
        <w:pStyle w:val="ListParagraph"/>
        <w:numPr>
          <w:ilvl w:val="0"/>
          <w:numId w:val="46"/>
        </w:numPr>
        <w:rPr>
          <w:rFonts w:ascii="Arial" w:hAnsi="Arial" w:cs="Arial"/>
        </w:rPr>
      </w:pPr>
      <w:r w:rsidRPr="002A199A">
        <w:rPr>
          <w:rFonts w:ascii="Arial" w:hAnsi="Arial" w:cs="Arial"/>
        </w:rPr>
        <w:t xml:space="preserve">IEEE 802.3bw remains awaiting </w:t>
      </w:r>
      <w:r w:rsidR="008F7B7A">
        <w:rPr>
          <w:rFonts w:ascii="Arial" w:hAnsi="Arial" w:cs="Arial"/>
        </w:rPr>
        <w:t>start of FDIS</w:t>
      </w:r>
      <w:r w:rsidRPr="002A199A">
        <w:rPr>
          <w:rFonts w:ascii="Arial" w:hAnsi="Arial" w:cs="Arial"/>
        </w:rPr>
        <w:t xml:space="preserve">  </w:t>
      </w:r>
    </w:p>
    <w:p w:rsidR="008F7B7A" w:rsidRDefault="002A199A" w:rsidP="008F7B7A">
      <w:pPr>
        <w:pStyle w:val="ListParagraph"/>
        <w:numPr>
          <w:ilvl w:val="0"/>
          <w:numId w:val="46"/>
        </w:numPr>
        <w:rPr>
          <w:rFonts w:ascii="Arial" w:hAnsi="Arial" w:cs="Arial"/>
        </w:rPr>
      </w:pPr>
      <w:r w:rsidRPr="002A199A">
        <w:rPr>
          <w:rFonts w:ascii="Arial" w:hAnsi="Arial" w:cs="Arial"/>
        </w:rPr>
        <w:t xml:space="preserve">IEEE 802.3bq, IEEE 802.3bq, and IEEE 802.3by closed their 60-day pre-ballots back in January, while IEEE 802.3br and IEEE 802.3bz closed their 60-day pre-ballot in February, and IEEE 802.3bn closes in April.  </w:t>
      </w:r>
    </w:p>
    <w:p w:rsidR="008F7B7A" w:rsidRDefault="002A199A" w:rsidP="008F7B7A">
      <w:pPr>
        <w:pStyle w:val="ListParagraph"/>
        <w:numPr>
          <w:ilvl w:val="0"/>
          <w:numId w:val="46"/>
        </w:numPr>
        <w:rPr>
          <w:rFonts w:ascii="Arial" w:hAnsi="Arial" w:cs="Arial"/>
        </w:rPr>
      </w:pPr>
      <w:r w:rsidRPr="002A199A">
        <w:rPr>
          <w:rFonts w:ascii="Arial" w:hAnsi="Arial" w:cs="Arial"/>
        </w:rPr>
        <w:t xml:space="preserve">IEEE 802.3bv and IEEE 802.3bu will be submitted for 60-day pre-ballots in May.  </w:t>
      </w:r>
    </w:p>
    <w:p w:rsidR="002A199A" w:rsidRDefault="002A199A" w:rsidP="008F7B7A">
      <w:pPr>
        <w:pStyle w:val="ListParagraph"/>
        <w:numPr>
          <w:ilvl w:val="0"/>
          <w:numId w:val="46"/>
        </w:numPr>
        <w:rPr>
          <w:rFonts w:ascii="Arial" w:hAnsi="Arial" w:cs="Arial"/>
        </w:rPr>
      </w:pPr>
      <w:r w:rsidRPr="002A199A">
        <w:rPr>
          <w:rFonts w:ascii="Arial" w:hAnsi="Arial" w:cs="Arial"/>
        </w:rPr>
        <w:t>IEEE 802.3-2015’s first corrigenda will be submitted in May, as may be the case for IEEE 802.3bs.</w:t>
      </w:r>
    </w:p>
    <w:p w:rsidR="00F84EA2" w:rsidRPr="002A199A" w:rsidRDefault="00F84EA2" w:rsidP="00F84EA2">
      <w:pPr>
        <w:pStyle w:val="Heading3"/>
      </w:pPr>
      <w:r>
        <w:t>802.1</w:t>
      </w:r>
      <w:r>
        <w:t>1</w:t>
      </w:r>
      <w:r>
        <w:t xml:space="preserve"> PSDO status</w:t>
      </w:r>
      <w:r w:rsidRPr="002A199A">
        <w:t xml:space="preserve"> </w:t>
      </w:r>
    </w:p>
    <w:p w:rsidR="00F84EA2" w:rsidRDefault="002A199A" w:rsidP="002A199A">
      <w:pPr>
        <w:pStyle w:val="ListParagraph"/>
        <w:numPr>
          <w:ilvl w:val="0"/>
          <w:numId w:val="46"/>
        </w:numPr>
        <w:rPr>
          <w:rFonts w:ascii="Arial" w:hAnsi="Arial" w:cs="Arial"/>
        </w:rPr>
      </w:pPr>
      <w:r w:rsidRPr="002A199A">
        <w:rPr>
          <w:rFonts w:ascii="Arial" w:hAnsi="Arial" w:cs="Arial"/>
        </w:rPr>
        <w:t xml:space="preserve">IEEE 802.11mc’s and IEEE 802.11ai’s 60-day pre-ballots will closing in April.  </w:t>
      </w:r>
    </w:p>
    <w:p w:rsidR="00F84EA2" w:rsidRDefault="002A199A" w:rsidP="002A199A">
      <w:pPr>
        <w:pStyle w:val="ListParagraph"/>
        <w:numPr>
          <w:ilvl w:val="0"/>
          <w:numId w:val="46"/>
        </w:numPr>
        <w:rPr>
          <w:rFonts w:ascii="Arial" w:hAnsi="Arial" w:cs="Arial"/>
        </w:rPr>
      </w:pPr>
      <w:r w:rsidRPr="002A199A">
        <w:rPr>
          <w:rFonts w:ascii="Arial" w:hAnsi="Arial" w:cs="Arial"/>
        </w:rPr>
        <w:t>IEEE 802.11ah has been approved for publication and will be submitted to JTC 1/SC 6 at th</w:t>
      </w:r>
      <w:r w:rsidR="00F84EA2">
        <w:rPr>
          <w:rFonts w:ascii="Arial" w:hAnsi="Arial" w:cs="Arial"/>
        </w:rPr>
        <w:t xml:space="preserve">e point of actual publication. </w:t>
      </w:r>
    </w:p>
    <w:p w:rsidR="002A199A" w:rsidRPr="002A199A" w:rsidRDefault="002A199A" w:rsidP="002A199A">
      <w:pPr>
        <w:pStyle w:val="ListParagraph"/>
        <w:numPr>
          <w:ilvl w:val="0"/>
          <w:numId w:val="46"/>
        </w:numPr>
        <w:rPr>
          <w:rFonts w:ascii="Arial" w:hAnsi="Arial" w:cs="Arial"/>
        </w:rPr>
      </w:pPr>
      <w:r w:rsidRPr="002A199A">
        <w:rPr>
          <w:rFonts w:ascii="Arial" w:hAnsi="Arial" w:cs="Arial"/>
        </w:rPr>
        <w:t>IEEE 802.11aq should have been sent for information in February, but it’s not certain that that has happened yet.</w:t>
      </w:r>
    </w:p>
    <w:p w:rsidR="00F84EA2" w:rsidRPr="002A199A" w:rsidRDefault="002A199A" w:rsidP="00F84EA2">
      <w:pPr>
        <w:pStyle w:val="Heading3"/>
      </w:pPr>
      <w:r w:rsidRPr="002A199A">
        <w:rPr>
          <w:rFonts w:cs="Arial"/>
        </w:rPr>
        <w:t xml:space="preserve"> </w:t>
      </w:r>
      <w:r w:rsidR="00F84EA2">
        <w:t>802.1</w:t>
      </w:r>
      <w:r w:rsidR="00F84EA2">
        <w:t>5</w:t>
      </w:r>
      <w:r w:rsidR="00F84EA2">
        <w:t xml:space="preserve"> PSDO status</w:t>
      </w:r>
      <w:r w:rsidR="00F84EA2" w:rsidRPr="002A199A">
        <w:t xml:space="preserve"> </w:t>
      </w:r>
    </w:p>
    <w:p w:rsidR="00F84EA2" w:rsidRDefault="002A199A" w:rsidP="002A199A">
      <w:pPr>
        <w:pStyle w:val="ListParagraph"/>
        <w:numPr>
          <w:ilvl w:val="0"/>
          <w:numId w:val="46"/>
        </w:numPr>
        <w:rPr>
          <w:rFonts w:ascii="Arial" w:hAnsi="Arial" w:cs="Arial"/>
        </w:rPr>
      </w:pPr>
      <w:r w:rsidRPr="002A199A">
        <w:rPr>
          <w:rFonts w:ascii="Arial" w:hAnsi="Arial" w:cs="Arial"/>
        </w:rPr>
        <w:t>IEEE 802.15.3-2016 and IEEE 802.15.6-2012 are waiting for their FDIS b</w:t>
      </w:r>
      <w:r w:rsidR="00F84EA2">
        <w:rPr>
          <w:rFonts w:ascii="Arial" w:hAnsi="Arial" w:cs="Arial"/>
        </w:rPr>
        <w:t xml:space="preserve">allots to start. </w:t>
      </w:r>
    </w:p>
    <w:p w:rsidR="00F84EA2" w:rsidRDefault="002A199A" w:rsidP="002A199A">
      <w:pPr>
        <w:pStyle w:val="ListParagraph"/>
        <w:numPr>
          <w:ilvl w:val="0"/>
          <w:numId w:val="46"/>
        </w:numPr>
        <w:rPr>
          <w:rFonts w:ascii="Arial" w:hAnsi="Arial" w:cs="Arial"/>
        </w:rPr>
      </w:pPr>
      <w:r w:rsidRPr="002A199A">
        <w:rPr>
          <w:rFonts w:ascii="Arial" w:hAnsi="Arial" w:cs="Arial"/>
        </w:rPr>
        <w:t>IEEE 802.15.4’s 60-d</w:t>
      </w:r>
      <w:r w:rsidR="00F84EA2">
        <w:rPr>
          <w:rFonts w:ascii="Arial" w:hAnsi="Arial" w:cs="Arial"/>
        </w:rPr>
        <w:t xml:space="preserve">ay pre-ballot closes in April. </w:t>
      </w:r>
    </w:p>
    <w:p w:rsidR="00F84EA2" w:rsidRDefault="002A199A" w:rsidP="002A199A">
      <w:pPr>
        <w:pStyle w:val="ListParagraph"/>
        <w:numPr>
          <w:ilvl w:val="0"/>
          <w:numId w:val="46"/>
        </w:numPr>
        <w:rPr>
          <w:rFonts w:ascii="Arial" w:hAnsi="Arial" w:cs="Arial"/>
        </w:rPr>
      </w:pPr>
      <w:r w:rsidRPr="002A199A">
        <w:rPr>
          <w:rFonts w:ascii="Arial" w:hAnsi="Arial" w:cs="Arial"/>
        </w:rPr>
        <w:t xml:space="preserve">Negative comments were received </w:t>
      </w:r>
      <w:r w:rsidR="00F84EA2">
        <w:rPr>
          <w:rFonts w:ascii="Arial" w:hAnsi="Arial" w:cs="Arial"/>
        </w:rPr>
        <w:t>on IEEE 802.15.6’s pre-ballot.</w:t>
      </w:r>
    </w:p>
    <w:p w:rsidR="00F84EA2" w:rsidRDefault="002A199A" w:rsidP="00F84EA2">
      <w:pPr>
        <w:pStyle w:val="ListParagraph"/>
        <w:numPr>
          <w:ilvl w:val="1"/>
          <w:numId w:val="46"/>
        </w:numPr>
        <w:rPr>
          <w:rFonts w:ascii="Arial" w:hAnsi="Arial" w:cs="Arial"/>
        </w:rPr>
      </w:pPr>
      <w:r w:rsidRPr="002A199A">
        <w:rPr>
          <w:rFonts w:ascii="Arial" w:hAnsi="Arial" w:cs="Arial"/>
        </w:rPr>
        <w:t>John Messenger (ADVA Optical) will look into why the UK Nati</w:t>
      </w:r>
      <w:r w:rsidR="00F84EA2">
        <w:rPr>
          <w:rFonts w:ascii="Arial" w:hAnsi="Arial" w:cs="Arial"/>
        </w:rPr>
        <w:t xml:space="preserve">onal Body submitted a comment. </w:t>
      </w:r>
    </w:p>
    <w:p w:rsidR="00F84EA2" w:rsidRDefault="002A199A" w:rsidP="00F84EA2">
      <w:pPr>
        <w:pStyle w:val="ListParagraph"/>
        <w:numPr>
          <w:ilvl w:val="1"/>
          <w:numId w:val="46"/>
        </w:numPr>
        <w:rPr>
          <w:rFonts w:ascii="Arial" w:hAnsi="Arial" w:cs="Arial"/>
        </w:rPr>
      </w:pPr>
      <w:r w:rsidRPr="002A199A">
        <w:rPr>
          <w:rFonts w:ascii="Arial" w:hAnsi="Arial" w:cs="Arial"/>
        </w:rPr>
        <w:t xml:space="preserve">During SC6’s meeting in Tunisia, WG 1 requested that IEEE </w:t>
      </w:r>
      <w:r w:rsidR="00F84EA2">
        <w:rPr>
          <w:rFonts w:ascii="Arial" w:hAnsi="Arial" w:cs="Arial"/>
        </w:rPr>
        <w:t xml:space="preserve">802.15.6 be ratified in parts. </w:t>
      </w:r>
    </w:p>
    <w:p w:rsidR="002A199A" w:rsidRPr="002A199A" w:rsidRDefault="002A199A" w:rsidP="00F84EA2">
      <w:pPr>
        <w:pStyle w:val="ListParagraph"/>
        <w:numPr>
          <w:ilvl w:val="1"/>
          <w:numId w:val="46"/>
        </w:numPr>
        <w:rPr>
          <w:rFonts w:ascii="Arial" w:hAnsi="Arial" w:cs="Arial"/>
        </w:rPr>
      </w:pPr>
      <w:r w:rsidRPr="002A199A">
        <w:rPr>
          <w:rFonts w:ascii="Arial" w:hAnsi="Arial" w:cs="Arial"/>
        </w:rPr>
        <w:t>This appears to be impossible under the PSDO agreement, but no liaison has been received or sent concerning that request.</w:t>
      </w:r>
    </w:p>
    <w:p w:rsidR="00F84EA2" w:rsidRPr="002A199A" w:rsidRDefault="002A199A" w:rsidP="00F84EA2">
      <w:pPr>
        <w:pStyle w:val="Heading3"/>
      </w:pPr>
      <w:r w:rsidRPr="002A199A">
        <w:rPr>
          <w:rFonts w:cs="Arial"/>
        </w:rPr>
        <w:t xml:space="preserve"> </w:t>
      </w:r>
      <w:r w:rsidR="00F84EA2" w:rsidRPr="002A199A">
        <w:rPr>
          <w:rFonts w:cs="Arial"/>
        </w:rPr>
        <w:t xml:space="preserve"> </w:t>
      </w:r>
      <w:r w:rsidR="00F84EA2">
        <w:t xml:space="preserve">802.21 </w:t>
      </w:r>
      <w:r w:rsidR="00F84EA2">
        <w:t>PSDO status</w:t>
      </w:r>
      <w:r w:rsidR="00F84EA2" w:rsidRPr="002A199A">
        <w:t xml:space="preserve"> </w:t>
      </w:r>
    </w:p>
    <w:p w:rsidR="00F84EA2" w:rsidRDefault="002A199A" w:rsidP="002A199A">
      <w:pPr>
        <w:pStyle w:val="ListParagraph"/>
        <w:numPr>
          <w:ilvl w:val="0"/>
          <w:numId w:val="46"/>
        </w:numPr>
        <w:rPr>
          <w:rFonts w:ascii="Arial" w:hAnsi="Arial" w:cs="Arial"/>
        </w:rPr>
      </w:pPr>
      <w:r w:rsidRPr="002A199A">
        <w:rPr>
          <w:rFonts w:ascii="Arial" w:hAnsi="Arial" w:cs="Arial"/>
        </w:rPr>
        <w:t>JTC 1/SC 6 members claimed that they have not received IEEE 802.21 specificat</w:t>
      </w:r>
      <w:r w:rsidR="00F84EA2">
        <w:rPr>
          <w:rFonts w:ascii="Arial" w:hAnsi="Arial" w:cs="Arial"/>
        </w:rPr>
        <w:t xml:space="preserve">ions for information purposes. </w:t>
      </w:r>
    </w:p>
    <w:p w:rsidR="00F84EA2" w:rsidRDefault="002A199A" w:rsidP="00F84EA2">
      <w:pPr>
        <w:pStyle w:val="ListParagraph"/>
        <w:numPr>
          <w:ilvl w:val="1"/>
          <w:numId w:val="46"/>
        </w:numPr>
        <w:rPr>
          <w:rFonts w:ascii="Arial" w:hAnsi="Arial" w:cs="Arial"/>
        </w:rPr>
      </w:pPr>
      <w:r w:rsidRPr="002A199A">
        <w:rPr>
          <w:rFonts w:ascii="Arial" w:hAnsi="Arial" w:cs="Arial"/>
        </w:rPr>
        <w:t xml:space="preserve">The SC6 Secretariat finds this puzzling because those documents have been circulated.  </w:t>
      </w:r>
    </w:p>
    <w:p w:rsidR="002A199A" w:rsidRPr="002A199A" w:rsidRDefault="002A199A" w:rsidP="00F84EA2">
      <w:pPr>
        <w:pStyle w:val="ListParagraph"/>
        <w:numPr>
          <w:ilvl w:val="1"/>
          <w:numId w:val="46"/>
        </w:numPr>
        <w:rPr>
          <w:rFonts w:ascii="Arial" w:hAnsi="Arial" w:cs="Arial"/>
        </w:rPr>
      </w:pPr>
      <w:r w:rsidRPr="002A199A">
        <w:rPr>
          <w:rFonts w:ascii="Arial" w:hAnsi="Arial" w:cs="Arial"/>
        </w:rPr>
        <w:t>Therefore, the IEEE 802.21 working group will request that their documents be submitted for their pre-ballots.</w:t>
      </w:r>
    </w:p>
    <w:p w:rsidR="00F84EA2" w:rsidRPr="002A199A" w:rsidRDefault="002A199A" w:rsidP="00F84EA2">
      <w:pPr>
        <w:pStyle w:val="Heading3"/>
      </w:pPr>
      <w:r w:rsidRPr="002A199A">
        <w:rPr>
          <w:rFonts w:cs="Arial"/>
        </w:rPr>
        <w:t xml:space="preserve"> </w:t>
      </w:r>
      <w:r w:rsidR="00F84EA2" w:rsidRPr="002A199A">
        <w:rPr>
          <w:rFonts w:cs="Arial"/>
        </w:rPr>
        <w:t xml:space="preserve">  </w:t>
      </w:r>
      <w:r w:rsidR="00F84EA2">
        <w:t>802.2</w:t>
      </w:r>
      <w:r w:rsidR="00F84EA2">
        <w:t>2</w:t>
      </w:r>
      <w:r w:rsidR="00F84EA2">
        <w:t xml:space="preserve"> PSDO status</w:t>
      </w:r>
      <w:r w:rsidR="00F84EA2" w:rsidRPr="002A199A">
        <w:t xml:space="preserve"> </w:t>
      </w:r>
    </w:p>
    <w:p w:rsidR="00F84EA2" w:rsidRDefault="002A199A" w:rsidP="002A199A">
      <w:pPr>
        <w:pStyle w:val="ListParagraph"/>
        <w:numPr>
          <w:ilvl w:val="0"/>
          <w:numId w:val="46"/>
        </w:numPr>
        <w:rPr>
          <w:rFonts w:ascii="Arial" w:hAnsi="Arial" w:cs="Arial"/>
        </w:rPr>
      </w:pPr>
      <w:r w:rsidRPr="002A199A">
        <w:rPr>
          <w:rFonts w:ascii="Arial" w:hAnsi="Arial" w:cs="Arial"/>
        </w:rPr>
        <w:t>IEEE 802.22a and IEEE 802.22b FDIS bal</w:t>
      </w:r>
      <w:r w:rsidR="00F84EA2">
        <w:rPr>
          <w:rFonts w:ascii="Arial" w:hAnsi="Arial" w:cs="Arial"/>
        </w:rPr>
        <w:t xml:space="preserve">lots close at the end of July. </w:t>
      </w:r>
    </w:p>
    <w:p w:rsidR="002A199A" w:rsidRPr="002A199A" w:rsidRDefault="002A199A" w:rsidP="00F84EA2">
      <w:pPr>
        <w:pStyle w:val="ListParagraph"/>
        <w:numPr>
          <w:ilvl w:val="1"/>
          <w:numId w:val="46"/>
        </w:numPr>
        <w:rPr>
          <w:rFonts w:ascii="Arial" w:hAnsi="Arial" w:cs="Arial"/>
        </w:rPr>
      </w:pPr>
      <w:r w:rsidRPr="002A199A">
        <w:rPr>
          <w:rFonts w:ascii="Arial" w:hAnsi="Arial" w:cs="Arial"/>
        </w:rPr>
        <w:t>Comments are expected on both documents, and will be dealt with during the September wireless interim meeting as the earliest opportunity to do so.</w:t>
      </w:r>
    </w:p>
    <w:p w:rsidR="002A199A" w:rsidRPr="002A199A" w:rsidRDefault="00F84EA2" w:rsidP="00F84EA2">
      <w:pPr>
        <w:pStyle w:val="Heading3"/>
      </w:pPr>
      <w:r>
        <w:t>SC6 meeting</w:t>
      </w:r>
      <w:r w:rsidR="002A199A" w:rsidRPr="002A199A">
        <w:t xml:space="preserve"> </w:t>
      </w:r>
    </w:p>
    <w:p w:rsidR="00F84EA2" w:rsidRDefault="002A199A" w:rsidP="002A199A">
      <w:pPr>
        <w:pStyle w:val="ListParagraph"/>
        <w:numPr>
          <w:ilvl w:val="0"/>
          <w:numId w:val="46"/>
        </w:numPr>
        <w:rPr>
          <w:rFonts w:ascii="Arial" w:hAnsi="Arial" w:cs="Arial"/>
        </w:rPr>
      </w:pPr>
      <w:r w:rsidRPr="002A199A">
        <w:rPr>
          <w:rFonts w:ascii="Arial" w:hAnsi="Arial" w:cs="Arial"/>
        </w:rPr>
        <w:t xml:space="preserve">As previously noted, JTC 1/SC 6 held a meeting in Tunisia in February.  </w:t>
      </w:r>
    </w:p>
    <w:p w:rsidR="00F84EA2" w:rsidRDefault="002A199A" w:rsidP="002A199A">
      <w:pPr>
        <w:pStyle w:val="ListParagraph"/>
        <w:numPr>
          <w:ilvl w:val="0"/>
          <w:numId w:val="46"/>
        </w:numPr>
        <w:rPr>
          <w:rFonts w:ascii="Arial" w:hAnsi="Arial" w:cs="Arial"/>
        </w:rPr>
      </w:pPr>
      <w:r w:rsidRPr="002A199A">
        <w:rPr>
          <w:rFonts w:ascii="Arial" w:hAnsi="Arial" w:cs="Arial"/>
        </w:rPr>
        <w:t xml:space="preserve">The next meeting will be in October, to be held in Korea.  </w:t>
      </w:r>
    </w:p>
    <w:p w:rsidR="00F84EA2" w:rsidRDefault="00F84EA2" w:rsidP="00F84EA2">
      <w:pPr>
        <w:pStyle w:val="Heading3"/>
      </w:pPr>
      <w:r>
        <w:t>SC6/WG1 meeting</w:t>
      </w:r>
    </w:p>
    <w:p w:rsidR="00F84EA2" w:rsidRDefault="002A199A" w:rsidP="002A199A">
      <w:pPr>
        <w:pStyle w:val="ListParagraph"/>
        <w:numPr>
          <w:ilvl w:val="0"/>
          <w:numId w:val="46"/>
        </w:numPr>
        <w:rPr>
          <w:rFonts w:ascii="Arial" w:hAnsi="Arial" w:cs="Arial"/>
        </w:rPr>
      </w:pPr>
      <w:r w:rsidRPr="002A199A">
        <w:rPr>
          <w:rFonts w:ascii="Arial" w:hAnsi="Arial" w:cs="Arial"/>
        </w:rPr>
        <w:t xml:space="preserve">The February WG 1 agenda included the Low Power Wide Area Network (LPWAN) and Human Body Communications (HBC).  </w:t>
      </w:r>
    </w:p>
    <w:p w:rsidR="00F84EA2" w:rsidRDefault="002A199A" w:rsidP="002A199A">
      <w:pPr>
        <w:pStyle w:val="ListParagraph"/>
        <w:numPr>
          <w:ilvl w:val="0"/>
          <w:numId w:val="46"/>
        </w:numPr>
        <w:rPr>
          <w:rFonts w:ascii="Arial" w:hAnsi="Arial" w:cs="Arial"/>
        </w:rPr>
      </w:pPr>
      <w:r w:rsidRPr="002A199A">
        <w:rPr>
          <w:rFonts w:ascii="Arial" w:hAnsi="Arial" w:cs="Arial"/>
        </w:rPr>
        <w:t xml:space="preserve">A Study Group for the former was previously approved, but hasn’t seen much action, while the latter failed to pass its New Work Item Proposal (NWIP) vote.  </w:t>
      </w:r>
    </w:p>
    <w:p w:rsidR="00F84EA2" w:rsidRDefault="002A199A" w:rsidP="002A199A">
      <w:pPr>
        <w:pStyle w:val="ListParagraph"/>
        <w:numPr>
          <w:ilvl w:val="0"/>
          <w:numId w:val="46"/>
        </w:numPr>
        <w:rPr>
          <w:rFonts w:ascii="Arial" w:hAnsi="Arial" w:cs="Arial"/>
        </w:rPr>
      </w:pPr>
      <w:r w:rsidRPr="002A199A">
        <w:rPr>
          <w:rFonts w:ascii="Arial" w:hAnsi="Arial" w:cs="Arial"/>
        </w:rPr>
        <w:lastRenderedPageBreak/>
        <w:t>IEEE 802 sent a liaison to SC6 back in July 2016 on how best for the two o</w:t>
      </w:r>
      <w:r w:rsidR="00F84EA2">
        <w:rPr>
          <w:rFonts w:ascii="Arial" w:hAnsi="Arial" w:cs="Arial"/>
        </w:rPr>
        <w:t xml:space="preserve">rganizations to work together. </w:t>
      </w:r>
    </w:p>
    <w:p w:rsidR="00F84EA2" w:rsidRDefault="002A199A" w:rsidP="00F84EA2">
      <w:pPr>
        <w:pStyle w:val="ListParagraph"/>
        <w:numPr>
          <w:ilvl w:val="1"/>
          <w:numId w:val="46"/>
        </w:numPr>
        <w:rPr>
          <w:rFonts w:ascii="Arial" w:hAnsi="Arial" w:cs="Arial"/>
        </w:rPr>
      </w:pPr>
      <w:r w:rsidRPr="002A199A">
        <w:rPr>
          <w:rFonts w:ascii="Arial" w:hAnsi="Arial" w:cs="Arial"/>
        </w:rPr>
        <w:t xml:space="preserve">A reply was expected to this liaison, but no such reply was discussed in Tunisia or sent to IEEE 802 coming out of that meeting.  </w:t>
      </w:r>
    </w:p>
    <w:p w:rsidR="00F84EA2" w:rsidRDefault="002A199A" w:rsidP="00F84EA2">
      <w:pPr>
        <w:pStyle w:val="ListParagraph"/>
        <w:numPr>
          <w:ilvl w:val="0"/>
          <w:numId w:val="46"/>
        </w:numPr>
        <w:rPr>
          <w:rFonts w:ascii="Arial" w:hAnsi="Arial" w:cs="Arial"/>
        </w:rPr>
      </w:pPr>
      <w:r w:rsidRPr="002A199A">
        <w:rPr>
          <w:rFonts w:ascii="Arial" w:hAnsi="Arial" w:cs="Arial"/>
        </w:rPr>
        <w:t xml:space="preserve">There is now a vote for a Study Group on LPWAN for Health Care Applications.  </w:t>
      </w:r>
    </w:p>
    <w:p w:rsidR="002A199A" w:rsidRPr="002A199A" w:rsidRDefault="002A199A" w:rsidP="00F84EA2">
      <w:pPr>
        <w:pStyle w:val="ListParagraph"/>
        <w:numPr>
          <w:ilvl w:val="0"/>
          <w:numId w:val="46"/>
        </w:numPr>
        <w:rPr>
          <w:rFonts w:ascii="Arial" w:hAnsi="Arial" w:cs="Arial"/>
        </w:rPr>
      </w:pPr>
      <w:r w:rsidRPr="002A199A">
        <w:rPr>
          <w:rFonts w:ascii="Arial" w:hAnsi="Arial" w:cs="Arial"/>
        </w:rPr>
        <w:t>The Korea National Body will be resubmitting the HBC NWIP in modified form.</w:t>
      </w:r>
    </w:p>
    <w:p w:rsidR="002A199A" w:rsidRPr="002A199A" w:rsidRDefault="002A199A" w:rsidP="00A74B51">
      <w:pPr>
        <w:pStyle w:val="Heading3"/>
      </w:pPr>
      <w:r w:rsidRPr="002A199A">
        <w:t xml:space="preserve"> </w:t>
      </w:r>
      <w:r w:rsidR="00A74B51">
        <w:t>Security</w:t>
      </w:r>
    </w:p>
    <w:p w:rsidR="00A74B51" w:rsidRDefault="002A199A" w:rsidP="002A199A">
      <w:pPr>
        <w:pStyle w:val="ListParagraph"/>
        <w:numPr>
          <w:ilvl w:val="0"/>
          <w:numId w:val="46"/>
        </w:numPr>
        <w:rPr>
          <w:rFonts w:ascii="Arial" w:hAnsi="Arial" w:cs="Arial"/>
        </w:rPr>
      </w:pPr>
      <w:r w:rsidRPr="002A199A">
        <w:rPr>
          <w:rFonts w:ascii="Arial" w:hAnsi="Arial" w:cs="Arial"/>
        </w:rPr>
        <w:t xml:space="preserve">The IEEE 802 JTC1 Standing Committee had been discussing how to handle the China NB’s security-related comments.  </w:t>
      </w:r>
    </w:p>
    <w:p w:rsidR="00A74B51" w:rsidRDefault="002A199A" w:rsidP="002A199A">
      <w:pPr>
        <w:pStyle w:val="ListParagraph"/>
        <w:numPr>
          <w:ilvl w:val="0"/>
          <w:numId w:val="46"/>
        </w:numPr>
        <w:rPr>
          <w:rFonts w:ascii="Arial" w:hAnsi="Arial" w:cs="Arial"/>
        </w:rPr>
      </w:pPr>
      <w:r w:rsidRPr="002A199A">
        <w:rPr>
          <w:rFonts w:ascii="Arial" w:hAnsi="Arial" w:cs="Arial"/>
        </w:rPr>
        <w:t xml:space="preserve">During the Tunisia meeting, the China NB made a presentation advocating the formation of a Security Review Ad Hoc Group to deal with their unsatisfied comments on IEEE 802 standards that are being submitted under the PSDO agreement.  </w:t>
      </w:r>
    </w:p>
    <w:p w:rsidR="00A74B51" w:rsidRDefault="002A199A" w:rsidP="002A199A">
      <w:pPr>
        <w:pStyle w:val="ListParagraph"/>
        <w:numPr>
          <w:ilvl w:val="0"/>
          <w:numId w:val="46"/>
        </w:numPr>
        <w:rPr>
          <w:rFonts w:ascii="Arial" w:hAnsi="Arial" w:cs="Arial"/>
        </w:rPr>
      </w:pPr>
      <w:r w:rsidRPr="002A199A">
        <w:rPr>
          <w:rFonts w:ascii="Arial" w:hAnsi="Arial" w:cs="Arial"/>
        </w:rPr>
        <w:t xml:space="preserve">During the closing plenary of the SC 6 meeting, SC 6 gave approval for a vote on formation of the Security Ad Hoc Group.  </w:t>
      </w:r>
    </w:p>
    <w:p w:rsidR="00A74B51" w:rsidRDefault="002A199A" w:rsidP="002A199A">
      <w:pPr>
        <w:pStyle w:val="ListParagraph"/>
        <w:numPr>
          <w:ilvl w:val="0"/>
          <w:numId w:val="46"/>
        </w:numPr>
        <w:rPr>
          <w:rFonts w:ascii="Arial" w:hAnsi="Arial" w:cs="Arial"/>
        </w:rPr>
      </w:pPr>
      <w:r w:rsidRPr="002A199A">
        <w:rPr>
          <w:rFonts w:ascii="Arial" w:hAnsi="Arial" w:cs="Arial"/>
        </w:rPr>
        <w:t xml:space="preserve">Andrew Myles suggested to them that it would be more productive for the China National Body and IEEE 802 security experts to get together during the IEEE 802 plenary in Vancouver. </w:t>
      </w:r>
    </w:p>
    <w:p w:rsidR="00A74B51" w:rsidRDefault="002A199A" w:rsidP="002A199A">
      <w:pPr>
        <w:pStyle w:val="ListParagraph"/>
        <w:numPr>
          <w:ilvl w:val="0"/>
          <w:numId w:val="46"/>
        </w:numPr>
        <w:rPr>
          <w:rFonts w:ascii="Arial" w:hAnsi="Arial" w:cs="Arial"/>
        </w:rPr>
      </w:pPr>
      <w:r w:rsidRPr="002A199A">
        <w:rPr>
          <w:rFonts w:ascii="Arial" w:hAnsi="Arial" w:cs="Arial"/>
        </w:rPr>
        <w:t xml:space="preserve">A formal invitation and fee waiver to a China NB representative was made, but was declined.  </w:t>
      </w:r>
    </w:p>
    <w:p w:rsidR="00A74B51" w:rsidRDefault="002A199A" w:rsidP="002A199A">
      <w:pPr>
        <w:pStyle w:val="ListParagraph"/>
        <w:numPr>
          <w:ilvl w:val="0"/>
          <w:numId w:val="46"/>
        </w:numPr>
        <w:rPr>
          <w:rFonts w:ascii="Arial" w:hAnsi="Arial" w:cs="Arial"/>
        </w:rPr>
      </w:pPr>
      <w:r w:rsidRPr="002A199A">
        <w:rPr>
          <w:rFonts w:ascii="Arial" w:hAnsi="Arial" w:cs="Arial"/>
        </w:rPr>
        <w:t xml:space="preserve">A China National Body representative indicated that it would be preferable for them if such meetings took place under the aegis of an SC 6 session rather than at an IEEE 802 session.  </w:t>
      </w:r>
    </w:p>
    <w:p w:rsidR="00A74B51" w:rsidRDefault="002A199A" w:rsidP="002A199A">
      <w:pPr>
        <w:pStyle w:val="ListParagraph"/>
        <w:numPr>
          <w:ilvl w:val="0"/>
          <w:numId w:val="46"/>
        </w:numPr>
        <w:rPr>
          <w:rFonts w:ascii="Arial" w:hAnsi="Arial" w:cs="Arial"/>
        </w:rPr>
      </w:pPr>
      <w:r w:rsidRPr="002A199A">
        <w:rPr>
          <w:rFonts w:ascii="Arial" w:hAnsi="Arial" w:cs="Arial"/>
        </w:rPr>
        <w:t xml:space="preserve">The vote for the establishment of the Ad Hoc Security Group (AHSG, as they term it) will close on May 15th and is expected to pass.  </w:t>
      </w:r>
    </w:p>
    <w:p w:rsidR="00A74B51" w:rsidRDefault="002A199A" w:rsidP="002A199A">
      <w:pPr>
        <w:pStyle w:val="ListParagraph"/>
        <w:numPr>
          <w:ilvl w:val="0"/>
          <w:numId w:val="46"/>
        </w:numPr>
        <w:rPr>
          <w:rFonts w:ascii="Arial" w:hAnsi="Arial" w:cs="Arial"/>
        </w:rPr>
      </w:pPr>
      <w:r w:rsidRPr="002A199A">
        <w:rPr>
          <w:rFonts w:ascii="Arial" w:hAnsi="Arial" w:cs="Arial"/>
        </w:rPr>
        <w:t xml:space="preserve">All national bodies and liaison organizations (including IEEE 802) are welcome to participate in the AHSG.  </w:t>
      </w:r>
    </w:p>
    <w:p w:rsidR="00A74B51" w:rsidRDefault="002A199A" w:rsidP="002A199A">
      <w:pPr>
        <w:pStyle w:val="ListParagraph"/>
        <w:numPr>
          <w:ilvl w:val="0"/>
          <w:numId w:val="46"/>
        </w:numPr>
        <w:rPr>
          <w:rFonts w:ascii="Arial" w:hAnsi="Arial" w:cs="Arial"/>
        </w:rPr>
      </w:pPr>
      <w:r w:rsidRPr="002A199A">
        <w:rPr>
          <w:rFonts w:ascii="Arial" w:hAnsi="Arial" w:cs="Arial"/>
        </w:rPr>
        <w:t xml:space="preserve">The AHSG Terms of Reference appear to be at odds with the interaction of the two organizations as defined in the PSDO.  </w:t>
      </w:r>
    </w:p>
    <w:p w:rsidR="00A74B51" w:rsidRDefault="002A199A" w:rsidP="002A199A">
      <w:pPr>
        <w:pStyle w:val="ListParagraph"/>
        <w:numPr>
          <w:ilvl w:val="0"/>
          <w:numId w:val="46"/>
        </w:numPr>
        <w:rPr>
          <w:rFonts w:ascii="Arial" w:hAnsi="Arial" w:cs="Arial"/>
        </w:rPr>
      </w:pPr>
      <w:r w:rsidRPr="002A199A">
        <w:rPr>
          <w:rFonts w:ascii="Arial" w:hAnsi="Arial" w:cs="Arial"/>
        </w:rPr>
        <w:t xml:space="preserve">The scope of the AHSG would seem to allow SC 6 to amend or revise all SC 6 standards, which includes IEEE 802-submitted specifications.  </w:t>
      </w:r>
    </w:p>
    <w:p w:rsidR="00A74B51" w:rsidRDefault="002A199A" w:rsidP="002A199A">
      <w:pPr>
        <w:pStyle w:val="ListParagraph"/>
        <w:numPr>
          <w:ilvl w:val="0"/>
          <w:numId w:val="46"/>
        </w:numPr>
        <w:rPr>
          <w:rFonts w:ascii="Arial" w:hAnsi="Arial" w:cs="Arial"/>
        </w:rPr>
      </w:pPr>
      <w:r w:rsidRPr="002A199A">
        <w:rPr>
          <w:rFonts w:ascii="Arial" w:hAnsi="Arial" w:cs="Arial"/>
        </w:rPr>
        <w:t xml:space="preserve">To date, it has been agreed that IEEE 802 is responsible for revisions to standards originating from IEEE 802.  </w:t>
      </w:r>
    </w:p>
    <w:p w:rsidR="00A74B51" w:rsidRDefault="002A199A" w:rsidP="002A199A">
      <w:pPr>
        <w:pStyle w:val="ListParagraph"/>
        <w:numPr>
          <w:ilvl w:val="0"/>
          <w:numId w:val="46"/>
        </w:numPr>
        <w:rPr>
          <w:rFonts w:ascii="Arial" w:hAnsi="Arial" w:cs="Arial"/>
        </w:rPr>
      </w:pPr>
      <w:r w:rsidRPr="002A199A">
        <w:rPr>
          <w:rFonts w:ascii="Arial" w:hAnsi="Arial" w:cs="Arial"/>
        </w:rPr>
        <w:t xml:space="preserve">Oddly, the ToR also notes that SC 6 would be responsible for disposition of comments on security technologies.  </w:t>
      </w:r>
    </w:p>
    <w:p w:rsidR="00A74B51" w:rsidRDefault="002A199A" w:rsidP="002A199A">
      <w:pPr>
        <w:pStyle w:val="ListParagraph"/>
        <w:numPr>
          <w:ilvl w:val="0"/>
          <w:numId w:val="46"/>
        </w:numPr>
        <w:rPr>
          <w:rFonts w:ascii="Arial" w:hAnsi="Arial" w:cs="Arial"/>
        </w:rPr>
      </w:pPr>
      <w:r w:rsidRPr="002A199A">
        <w:rPr>
          <w:rFonts w:ascii="Arial" w:hAnsi="Arial" w:cs="Arial"/>
        </w:rPr>
        <w:t xml:space="preserve">While SC 6 national bodies make comments on IEEE 802 specifications, it makes no sense for their disposition to be handled by the AHSG, which is a subset of SC 6. </w:t>
      </w:r>
    </w:p>
    <w:p w:rsidR="00A74B51" w:rsidRDefault="002A199A" w:rsidP="002A199A">
      <w:pPr>
        <w:pStyle w:val="ListParagraph"/>
        <w:numPr>
          <w:ilvl w:val="0"/>
          <w:numId w:val="46"/>
        </w:numPr>
        <w:rPr>
          <w:rFonts w:ascii="Arial" w:hAnsi="Arial" w:cs="Arial"/>
        </w:rPr>
      </w:pPr>
      <w:r w:rsidRPr="002A199A">
        <w:rPr>
          <w:rFonts w:ascii="Arial" w:hAnsi="Arial" w:cs="Arial"/>
        </w:rPr>
        <w:t xml:space="preserve">It is hoped that interested national bodies will vote against the AHSG proposal as currently written. </w:t>
      </w:r>
    </w:p>
    <w:p w:rsidR="00A74B51" w:rsidRDefault="002A199A" w:rsidP="002A199A">
      <w:pPr>
        <w:pStyle w:val="ListParagraph"/>
        <w:numPr>
          <w:ilvl w:val="0"/>
          <w:numId w:val="46"/>
        </w:numPr>
        <w:rPr>
          <w:rFonts w:ascii="Arial" w:hAnsi="Arial" w:cs="Arial"/>
        </w:rPr>
      </w:pPr>
      <w:r w:rsidRPr="002A199A">
        <w:rPr>
          <w:rFonts w:ascii="Arial" w:hAnsi="Arial" w:cs="Arial"/>
        </w:rPr>
        <w:t xml:space="preserve">While it would not be appropriate for IEEE 802 to comment on the vote over the AHSG (that being the purview of the national bodies), it would make sense for IEEE 802 to send a liaison statement that covers our thoughts on how the China National Body’s concerns should be addressed.  </w:t>
      </w:r>
    </w:p>
    <w:p w:rsidR="00A74B51" w:rsidRDefault="002A199A" w:rsidP="002A199A">
      <w:pPr>
        <w:pStyle w:val="ListParagraph"/>
        <w:numPr>
          <w:ilvl w:val="0"/>
          <w:numId w:val="46"/>
        </w:numPr>
        <w:rPr>
          <w:rFonts w:ascii="Arial" w:hAnsi="Arial" w:cs="Arial"/>
        </w:rPr>
      </w:pPr>
      <w:r w:rsidRPr="002A199A">
        <w:rPr>
          <w:rFonts w:ascii="Arial" w:hAnsi="Arial" w:cs="Arial"/>
        </w:rPr>
        <w:t xml:space="preserve">A proposed liaison statement (11-17/0391r01) was displayed to the Standing Committee, which started to revise it.  </w:t>
      </w:r>
    </w:p>
    <w:p w:rsidR="002A199A" w:rsidRPr="002A199A" w:rsidRDefault="002A199A" w:rsidP="002A199A">
      <w:pPr>
        <w:pStyle w:val="ListParagraph"/>
        <w:numPr>
          <w:ilvl w:val="0"/>
          <w:numId w:val="46"/>
        </w:numPr>
        <w:rPr>
          <w:rFonts w:ascii="Arial" w:hAnsi="Arial" w:cs="Arial"/>
        </w:rPr>
      </w:pPr>
      <w:r w:rsidRPr="002A199A">
        <w:rPr>
          <w:rFonts w:ascii="Arial" w:hAnsi="Arial" w:cs="Arial"/>
        </w:rPr>
        <w:t>A slightly modified version (11-17/0391r02) was uploaded to allow the committee members to provide input to be incorporated prior to the Thursday time slot.</w:t>
      </w:r>
    </w:p>
    <w:p w:rsidR="002A199A" w:rsidRPr="002A199A" w:rsidRDefault="002A199A" w:rsidP="00A74B51">
      <w:pPr>
        <w:pStyle w:val="Heading3"/>
      </w:pPr>
      <w:r w:rsidRPr="002A199A">
        <w:t xml:space="preserve"> </w:t>
      </w:r>
      <w:r w:rsidR="00A74B51">
        <w:t>Recess</w:t>
      </w:r>
    </w:p>
    <w:p w:rsidR="002A199A" w:rsidRPr="002A199A" w:rsidRDefault="002A199A" w:rsidP="002A199A">
      <w:pPr>
        <w:pStyle w:val="ListParagraph"/>
        <w:numPr>
          <w:ilvl w:val="0"/>
          <w:numId w:val="46"/>
        </w:numPr>
        <w:rPr>
          <w:rFonts w:ascii="Arial" w:hAnsi="Arial" w:cs="Arial"/>
        </w:rPr>
      </w:pPr>
      <w:r w:rsidRPr="002A199A">
        <w:rPr>
          <w:rFonts w:ascii="Arial" w:hAnsi="Arial" w:cs="Arial"/>
        </w:rPr>
        <w:t>The meeting was recessed at 3:24 p.m.</w:t>
      </w:r>
    </w:p>
    <w:p w:rsidR="00A74B51" w:rsidRDefault="002A199A" w:rsidP="00A74B51">
      <w:pPr>
        <w:pStyle w:val="Heading1"/>
      </w:pPr>
      <w:r w:rsidRPr="002A199A">
        <w:rPr>
          <w:rFonts w:cs="Arial"/>
        </w:rPr>
        <w:t xml:space="preserve"> </w:t>
      </w:r>
      <w:r w:rsidR="00A74B51" w:rsidRPr="00C71F24">
        <w:br w:type="page"/>
      </w:r>
      <w:r w:rsidR="00A74B51" w:rsidRPr="00C71F24">
        <w:lastRenderedPageBreak/>
        <w:t xml:space="preserve">Minutes of Meeting on </w:t>
      </w:r>
      <w:r w:rsidR="00A74B51">
        <w:t>Tue, 14 March 2017</w:t>
      </w:r>
      <w:r w:rsidR="00A74B51">
        <w:rPr>
          <w:rFonts w:ascii="Helv" w:hAnsi="Helv"/>
        </w:rPr>
        <w:t> </w:t>
      </w:r>
    </w:p>
    <w:p w:rsidR="002A199A" w:rsidRPr="002A199A" w:rsidRDefault="00A74B51" w:rsidP="00A74B51">
      <w:pPr>
        <w:pStyle w:val="Heading3"/>
      </w:pPr>
      <w:r>
        <w:t>Reconvene</w:t>
      </w:r>
    </w:p>
    <w:p w:rsidR="00A74B51" w:rsidRDefault="002A199A" w:rsidP="002A199A">
      <w:pPr>
        <w:pStyle w:val="ListParagraph"/>
        <w:numPr>
          <w:ilvl w:val="0"/>
          <w:numId w:val="46"/>
        </w:numPr>
        <w:rPr>
          <w:rFonts w:ascii="Arial" w:hAnsi="Arial" w:cs="Arial"/>
        </w:rPr>
      </w:pPr>
      <w:r w:rsidRPr="002A199A">
        <w:rPr>
          <w:rFonts w:ascii="Arial" w:hAnsi="Arial" w:cs="Arial"/>
        </w:rPr>
        <w:t xml:space="preserve">The chair reconvened the meeting at 1:34 p.m.  </w:t>
      </w:r>
    </w:p>
    <w:p w:rsidR="00A74B51" w:rsidRDefault="00A74B51" w:rsidP="00A74B51">
      <w:pPr>
        <w:pStyle w:val="Heading3"/>
      </w:pPr>
      <w:r>
        <w:t>Agenda</w:t>
      </w:r>
    </w:p>
    <w:p w:rsidR="002A199A" w:rsidRPr="002A199A" w:rsidRDefault="002A199A" w:rsidP="002A199A">
      <w:pPr>
        <w:pStyle w:val="ListParagraph"/>
        <w:numPr>
          <w:ilvl w:val="0"/>
          <w:numId w:val="46"/>
        </w:numPr>
        <w:rPr>
          <w:rFonts w:ascii="Arial" w:hAnsi="Arial" w:cs="Arial"/>
        </w:rPr>
      </w:pPr>
      <w:r w:rsidRPr="002A199A">
        <w:rPr>
          <w:rFonts w:ascii="Arial" w:hAnsi="Arial" w:cs="Arial"/>
        </w:rPr>
        <w:t>The standing committee will review the liaison statement to be sent to SC 6 regarding the proposed security ad hoc (11-17/0391r04).</w:t>
      </w:r>
    </w:p>
    <w:p w:rsidR="002A199A" w:rsidRPr="002A199A" w:rsidRDefault="00A74B51" w:rsidP="00A74B51">
      <w:pPr>
        <w:pStyle w:val="Heading3"/>
      </w:pPr>
      <w:r>
        <w:t>LS review</w:t>
      </w:r>
    </w:p>
    <w:p w:rsidR="00A74B51" w:rsidRDefault="002A199A" w:rsidP="002A199A">
      <w:pPr>
        <w:pStyle w:val="ListParagraph"/>
        <w:numPr>
          <w:ilvl w:val="0"/>
          <w:numId w:val="46"/>
        </w:numPr>
        <w:rPr>
          <w:rFonts w:ascii="Arial" w:hAnsi="Arial" w:cs="Arial"/>
        </w:rPr>
      </w:pPr>
      <w:r w:rsidRPr="002A199A">
        <w:rPr>
          <w:rFonts w:ascii="Arial" w:hAnsi="Arial" w:cs="Arial"/>
        </w:rPr>
        <w:t xml:space="preserve">Andrew Myles led the review of the current revision of the liaison statement.  </w:t>
      </w:r>
    </w:p>
    <w:p w:rsidR="00A74B51" w:rsidRDefault="002A199A" w:rsidP="002A199A">
      <w:pPr>
        <w:pStyle w:val="ListParagraph"/>
        <w:numPr>
          <w:ilvl w:val="0"/>
          <w:numId w:val="46"/>
        </w:numPr>
        <w:rPr>
          <w:rFonts w:ascii="Arial" w:hAnsi="Arial" w:cs="Arial"/>
        </w:rPr>
      </w:pPr>
      <w:r w:rsidRPr="002A199A">
        <w:rPr>
          <w:rFonts w:ascii="Arial" w:hAnsi="Arial" w:cs="Arial"/>
        </w:rPr>
        <w:t xml:space="preserve">That review clarified that it did not appear necessary to re-assert the informal agreement between the two organizations that grants IEEE 802 the maintenance and revision responsibilities for specifications originating with IEEE 802.  </w:t>
      </w:r>
    </w:p>
    <w:p w:rsidR="00A74B51" w:rsidRDefault="002A199A" w:rsidP="002A199A">
      <w:pPr>
        <w:pStyle w:val="ListParagraph"/>
        <w:numPr>
          <w:ilvl w:val="0"/>
          <w:numId w:val="46"/>
        </w:numPr>
        <w:rPr>
          <w:rFonts w:ascii="Arial" w:hAnsi="Arial" w:cs="Arial"/>
        </w:rPr>
      </w:pPr>
      <w:r w:rsidRPr="002A199A">
        <w:rPr>
          <w:rFonts w:ascii="Arial" w:hAnsi="Arial" w:cs="Arial"/>
        </w:rPr>
        <w:t xml:space="preserve">It also emphasized that the liaison statement is about an issue that primarily exists between IEEE 802 and the China NB, and not between IEEE 802 and SC 6.  </w:t>
      </w:r>
    </w:p>
    <w:p w:rsidR="00A74B51" w:rsidRDefault="002A199A" w:rsidP="002A199A">
      <w:pPr>
        <w:pStyle w:val="ListParagraph"/>
        <w:numPr>
          <w:ilvl w:val="0"/>
          <w:numId w:val="46"/>
        </w:numPr>
        <w:rPr>
          <w:rFonts w:ascii="Arial" w:hAnsi="Arial" w:cs="Arial"/>
        </w:rPr>
      </w:pPr>
      <w:r w:rsidRPr="002A199A">
        <w:rPr>
          <w:rFonts w:ascii="Arial" w:hAnsi="Arial" w:cs="Arial"/>
        </w:rPr>
        <w:t xml:space="preserve">The group made minor editorial changes to the statement.  A motion requesting the IEEE 802 Executive Committee approve sending the updated liaison statement (11-17/0391r05) to SC 6 was made by Dan Harkins and seconded by Paul Nikolich.  </w:t>
      </w:r>
    </w:p>
    <w:p w:rsidR="00A74B51" w:rsidRDefault="002A199A" w:rsidP="002A199A">
      <w:pPr>
        <w:pStyle w:val="ListParagraph"/>
        <w:numPr>
          <w:ilvl w:val="0"/>
          <w:numId w:val="46"/>
        </w:numPr>
        <w:rPr>
          <w:rFonts w:ascii="Arial" w:hAnsi="Arial" w:cs="Arial"/>
        </w:rPr>
      </w:pPr>
      <w:r w:rsidRPr="002A199A">
        <w:rPr>
          <w:rFonts w:ascii="Arial" w:hAnsi="Arial" w:cs="Arial"/>
        </w:rPr>
        <w:t xml:space="preserve">The motion was approved on a 5/0/0 vote.  </w:t>
      </w:r>
    </w:p>
    <w:p w:rsidR="002A199A" w:rsidRPr="002A199A" w:rsidRDefault="002A199A" w:rsidP="002A199A">
      <w:pPr>
        <w:pStyle w:val="ListParagraph"/>
        <w:numPr>
          <w:ilvl w:val="0"/>
          <w:numId w:val="46"/>
        </w:numPr>
        <w:rPr>
          <w:rFonts w:ascii="Arial" w:hAnsi="Arial" w:cs="Arial"/>
        </w:rPr>
      </w:pPr>
      <w:r w:rsidRPr="002A199A">
        <w:rPr>
          <w:rFonts w:ascii="Arial" w:hAnsi="Arial" w:cs="Arial"/>
        </w:rPr>
        <w:t>Andrew Myles will bring the motion to the IEEE 802 Executive Committee (EC) on Friday.</w:t>
      </w:r>
    </w:p>
    <w:p w:rsidR="002A199A" w:rsidRPr="002A199A" w:rsidRDefault="00A74B51" w:rsidP="00A74B51">
      <w:pPr>
        <w:pStyle w:val="Heading3"/>
      </w:pPr>
      <w:r>
        <w:t>WAPI</w:t>
      </w:r>
    </w:p>
    <w:p w:rsidR="00A74B51" w:rsidRDefault="002A199A" w:rsidP="002A199A">
      <w:pPr>
        <w:pStyle w:val="ListParagraph"/>
        <w:numPr>
          <w:ilvl w:val="0"/>
          <w:numId w:val="46"/>
        </w:numPr>
        <w:rPr>
          <w:rFonts w:ascii="Arial" w:hAnsi="Arial" w:cs="Arial"/>
        </w:rPr>
      </w:pPr>
      <w:r w:rsidRPr="002A199A">
        <w:rPr>
          <w:rFonts w:ascii="Arial" w:hAnsi="Arial" w:cs="Arial"/>
        </w:rPr>
        <w:t xml:space="preserve">It appears that WAPI is once again being promoted on the WAPI Alliance website.  </w:t>
      </w:r>
    </w:p>
    <w:p w:rsidR="00A74B51" w:rsidRDefault="002A199A" w:rsidP="002A199A">
      <w:pPr>
        <w:pStyle w:val="ListParagraph"/>
        <w:numPr>
          <w:ilvl w:val="0"/>
          <w:numId w:val="46"/>
        </w:numPr>
        <w:rPr>
          <w:rFonts w:ascii="Arial" w:hAnsi="Arial" w:cs="Arial"/>
        </w:rPr>
      </w:pPr>
      <w:r w:rsidRPr="002A199A">
        <w:rPr>
          <w:rFonts w:ascii="Arial" w:hAnsi="Arial" w:cs="Arial"/>
        </w:rPr>
        <w:t xml:space="preserve">For reasons that are not exactly clear, they have projects to specify WAPI for IEEE 802.11ac and IEEE 802.11ad.  </w:t>
      </w:r>
    </w:p>
    <w:p w:rsidR="002A199A" w:rsidRPr="00A74B51" w:rsidRDefault="002A199A" w:rsidP="00A74B51">
      <w:pPr>
        <w:pStyle w:val="ListParagraph"/>
        <w:numPr>
          <w:ilvl w:val="0"/>
          <w:numId w:val="46"/>
        </w:numPr>
        <w:rPr>
          <w:rFonts w:ascii="Arial" w:hAnsi="Arial" w:cs="Arial"/>
        </w:rPr>
      </w:pPr>
      <w:r w:rsidRPr="002A199A">
        <w:rPr>
          <w:rFonts w:ascii="Arial" w:hAnsi="Arial" w:cs="Arial"/>
        </w:rPr>
        <w:t>I</w:t>
      </w:r>
      <w:bookmarkStart w:id="0" w:name="_GoBack"/>
      <w:bookmarkEnd w:id="0"/>
      <w:r w:rsidRPr="00A74B51">
        <w:rPr>
          <w:rFonts w:ascii="Arial" w:hAnsi="Arial" w:cs="Arial"/>
        </w:rPr>
        <w:t>t’s not clear how this aligns with the work being done in SC 6, but it may very well be related to a general policy of the Chinese government to foster homegrown (security) technologies.</w:t>
      </w:r>
    </w:p>
    <w:p w:rsidR="002A199A" w:rsidRPr="002A199A" w:rsidRDefault="002A199A" w:rsidP="00A74B51">
      <w:pPr>
        <w:pStyle w:val="Heading3"/>
      </w:pPr>
      <w:r w:rsidRPr="002A199A">
        <w:t xml:space="preserve"> </w:t>
      </w:r>
      <w:r w:rsidR="00A74B51">
        <w:t>Remote participation</w:t>
      </w:r>
    </w:p>
    <w:p w:rsidR="00A74B51" w:rsidRDefault="002A199A" w:rsidP="002A199A">
      <w:pPr>
        <w:pStyle w:val="ListParagraph"/>
        <w:numPr>
          <w:ilvl w:val="0"/>
          <w:numId w:val="46"/>
        </w:numPr>
        <w:rPr>
          <w:rFonts w:ascii="Arial" w:hAnsi="Arial" w:cs="Arial"/>
        </w:rPr>
      </w:pPr>
      <w:r w:rsidRPr="002A199A">
        <w:rPr>
          <w:rFonts w:ascii="Arial" w:hAnsi="Arial" w:cs="Arial"/>
        </w:rPr>
        <w:t xml:space="preserve">SC 6 has not responded to IEEE 802’s previous liaison about how IEEE 802 can best participate remotely in SC 6 meetings.  </w:t>
      </w:r>
    </w:p>
    <w:p w:rsidR="002A199A" w:rsidRPr="002A199A" w:rsidRDefault="002A199A" w:rsidP="002A199A">
      <w:pPr>
        <w:pStyle w:val="ListParagraph"/>
        <w:numPr>
          <w:ilvl w:val="0"/>
          <w:numId w:val="46"/>
        </w:numPr>
        <w:rPr>
          <w:rFonts w:ascii="Arial" w:hAnsi="Arial" w:cs="Arial"/>
        </w:rPr>
      </w:pPr>
      <w:r w:rsidRPr="002A199A">
        <w:rPr>
          <w:rFonts w:ascii="Arial" w:hAnsi="Arial" w:cs="Arial"/>
        </w:rPr>
        <w:t>The JTC1 SC chair has sent a message to the SC 6 chair inquiring where things stand.</w:t>
      </w:r>
    </w:p>
    <w:p w:rsidR="002A199A" w:rsidRPr="002A199A" w:rsidRDefault="002A199A" w:rsidP="00A74B51">
      <w:pPr>
        <w:pStyle w:val="Heading3"/>
      </w:pPr>
      <w:r w:rsidRPr="002A199A">
        <w:t xml:space="preserve"> </w:t>
      </w:r>
      <w:r w:rsidR="00A74B51">
        <w:t>Adjourn</w:t>
      </w:r>
    </w:p>
    <w:p w:rsidR="002A199A" w:rsidRPr="00A74B51" w:rsidRDefault="002A199A" w:rsidP="00A74B51">
      <w:pPr>
        <w:pStyle w:val="ListParagraph"/>
        <w:numPr>
          <w:ilvl w:val="0"/>
          <w:numId w:val="46"/>
        </w:numPr>
        <w:rPr>
          <w:rFonts w:ascii="Arial" w:hAnsi="Arial" w:cs="Arial"/>
        </w:rPr>
      </w:pPr>
      <w:r w:rsidRPr="002A199A">
        <w:rPr>
          <w:rFonts w:ascii="Arial" w:hAnsi="Arial" w:cs="Arial"/>
        </w:rPr>
        <w:t>The meeting was adjourned at 2:08 p.m.</w:t>
      </w:r>
    </w:p>
    <w:p w:rsidR="002A199A" w:rsidRPr="002A199A" w:rsidRDefault="002A199A" w:rsidP="002A199A">
      <w:pPr>
        <w:rPr>
          <w:rFonts w:ascii="Arial" w:hAnsi="Arial" w:cs="Arial"/>
        </w:rPr>
      </w:pPr>
      <w:r w:rsidRPr="002A199A">
        <w:rPr>
          <w:rFonts w:ascii="Arial" w:hAnsi="Arial" w:cs="Arial"/>
        </w:rPr>
        <w:t> </w:t>
      </w:r>
    </w:p>
    <w:sectPr w:rsidR="002A199A" w:rsidRPr="002A199A" w:rsidSect="00C41A87">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4EC" w:rsidRDefault="008124EC">
      <w:r>
        <w:separator/>
      </w:r>
    </w:p>
  </w:endnote>
  <w:endnote w:type="continuationSeparator" w:id="0">
    <w:p w:rsidR="008124EC" w:rsidRDefault="0081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6A" w:rsidRDefault="008124EC">
    <w:pPr>
      <w:pStyle w:val="Footer"/>
      <w:tabs>
        <w:tab w:val="clear" w:pos="6480"/>
        <w:tab w:val="center" w:pos="4680"/>
        <w:tab w:val="right" w:pos="9360"/>
      </w:tabs>
    </w:pPr>
    <w:r>
      <w:fldChar w:fldCharType="begin"/>
    </w:r>
    <w:r>
      <w:instrText xml:space="preserve"> SUBJECT  \* MERGEFORMAT </w:instrText>
    </w:r>
    <w:r>
      <w:fldChar w:fldCharType="separate"/>
    </w:r>
    <w:r w:rsidR="00506212">
      <w:t>Submission</w:t>
    </w:r>
    <w:r>
      <w:fldChar w:fldCharType="end"/>
    </w:r>
    <w:r w:rsidR="0062716A">
      <w:tab/>
      <w:t xml:space="preserve">page </w:t>
    </w:r>
    <w:r w:rsidR="0062716A">
      <w:fldChar w:fldCharType="begin"/>
    </w:r>
    <w:r w:rsidR="0062716A">
      <w:instrText xml:space="preserve">page </w:instrText>
    </w:r>
    <w:r w:rsidR="0062716A">
      <w:fldChar w:fldCharType="separate"/>
    </w:r>
    <w:r w:rsidR="00A74B51">
      <w:rPr>
        <w:noProof/>
      </w:rPr>
      <w:t>5</w:t>
    </w:r>
    <w:r w:rsidR="0062716A">
      <w:fldChar w:fldCharType="end"/>
    </w:r>
    <w:r w:rsidR="0062716A">
      <w:tab/>
    </w:r>
    <w:r w:rsidR="00506212">
      <w:t>Andrew Myles (Cisco)</w:t>
    </w:r>
  </w:p>
  <w:p w:rsidR="0062716A" w:rsidRDefault="006271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4EC" w:rsidRDefault="008124EC">
      <w:r>
        <w:separator/>
      </w:r>
    </w:p>
  </w:footnote>
  <w:footnote w:type="continuationSeparator" w:id="0">
    <w:p w:rsidR="008124EC" w:rsidRDefault="00812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6A" w:rsidRDefault="002A199A" w:rsidP="001E3294">
    <w:pPr>
      <w:pStyle w:val="Header"/>
      <w:tabs>
        <w:tab w:val="clear" w:pos="6480"/>
        <w:tab w:val="center" w:pos="4680"/>
        <w:tab w:val="right" w:pos="10065"/>
      </w:tabs>
    </w:pPr>
    <w:r>
      <w:t xml:space="preserve">Mar </w:t>
    </w:r>
    <w:r w:rsidR="00C37318">
      <w:t xml:space="preserve"> 2017</w:t>
    </w:r>
    <w:r w:rsidR="0062716A">
      <w:tab/>
    </w:r>
    <w:r w:rsidR="0062716A">
      <w:tab/>
    </w:r>
    <w:fldSimple w:instr=" TITLE  \* MERGEFORMAT ">
      <w:r w:rsidR="00256BBD">
        <w:t>doc.: IEEE 802.1</w:t>
      </w:r>
      <w:r w:rsidR="00C37318">
        <w:t>1-17</w:t>
      </w:r>
      <w:r w:rsidR="00256BBD">
        <w:t>/</w:t>
      </w:r>
      <w:r w:rsidR="00A74B51">
        <w:t>0571</w:t>
      </w:r>
      <w:r w:rsidR="00506212">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183"/>
    <w:multiLevelType w:val="hybridMultilevel"/>
    <w:tmpl w:val="07A23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125CF2"/>
    <w:multiLevelType w:val="hybridMultilevel"/>
    <w:tmpl w:val="D7A69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34093D"/>
    <w:multiLevelType w:val="hybridMultilevel"/>
    <w:tmpl w:val="2D2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A3B9B"/>
    <w:multiLevelType w:val="hybridMultilevel"/>
    <w:tmpl w:val="E5CEB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0809C4"/>
    <w:multiLevelType w:val="hybridMultilevel"/>
    <w:tmpl w:val="E2D6C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3954FA"/>
    <w:multiLevelType w:val="hybridMultilevel"/>
    <w:tmpl w:val="8CA06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196242"/>
    <w:multiLevelType w:val="hybridMultilevel"/>
    <w:tmpl w:val="A1445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C45647"/>
    <w:multiLevelType w:val="hybridMultilevel"/>
    <w:tmpl w:val="272E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A51ACA"/>
    <w:multiLevelType w:val="hybridMultilevel"/>
    <w:tmpl w:val="FD8C8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5D00F1B"/>
    <w:multiLevelType w:val="hybridMultilevel"/>
    <w:tmpl w:val="52C6ED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8E25AC0"/>
    <w:multiLevelType w:val="hybridMultilevel"/>
    <w:tmpl w:val="A4329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A821DF2"/>
    <w:multiLevelType w:val="hybridMultilevel"/>
    <w:tmpl w:val="15B64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C40D8F"/>
    <w:multiLevelType w:val="hybridMultilevel"/>
    <w:tmpl w:val="98161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434679"/>
    <w:multiLevelType w:val="hybridMultilevel"/>
    <w:tmpl w:val="9D323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D75D6C"/>
    <w:multiLevelType w:val="hybridMultilevel"/>
    <w:tmpl w:val="75C46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F04DF2"/>
    <w:multiLevelType w:val="hybridMultilevel"/>
    <w:tmpl w:val="E0B88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404A90"/>
    <w:multiLevelType w:val="hybridMultilevel"/>
    <w:tmpl w:val="F6188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D0F631F"/>
    <w:multiLevelType w:val="hybridMultilevel"/>
    <w:tmpl w:val="DCF68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26B6B76"/>
    <w:multiLevelType w:val="hybridMultilevel"/>
    <w:tmpl w:val="C55E1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47E066D"/>
    <w:multiLevelType w:val="hybridMultilevel"/>
    <w:tmpl w:val="4B964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790471"/>
    <w:multiLevelType w:val="hybridMultilevel"/>
    <w:tmpl w:val="096012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EE686C"/>
    <w:multiLevelType w:val="hybridMultilevel"/>
    <w:tmpl w:val="6E56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493F22"/>
    <w:multiLevelType w:val="hybridMultilevel"/>
    <w:tmpl w:val="94D40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C17C41"/>
    <w:multiLevelType w:val="hybridMultilevel"/>
    <w:tmpl w:val="1FCC3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05F2C1E"/>
    <w:multiLevelType w:val="hybridMultilevel"/>
    <w:tmpl w:val="8F4CF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07F164F"/>
    <w:multiLevelType w:val="hybridMultilevel"/>
    <w:tmpl w:val="F8F44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630147"/>
    <w:multiLevelType w:val="hybridMultilevel"/>
    <w:tmpl w:val="7F4C1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6683E50"/>
    <w:multiLevelType w:val="hybridMultilevel"/>
    <w:tmpl w:val="63985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6AE385E"/>
    <w:multiLevelType w:val="hybridMultilevel"/>
    <w:tmpl w:val="60122E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79608B2"/>
    <w:multiLevelType w:val="hybridMultilevel"/>
    <w:tmpl w:val="6D968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7E305E8"/>
    <w:multiLevelType w:val="hybridMultilevel"/>
    <w:tmpl w:val="E800F5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B6067A2"/>
    <w:multiLevelType w:val="hybridMultilevel"/>
    <w:tmpl w:val="DB2A9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DCD661C"/>
    <w:multiLevelType w:val="hybridMultilevel"/>
    <w:tmpl w:val="00749C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42979D4"/>
    <w:multiLevelType w:val="hybridMultilevel"/>
    <w:tmpl w:val="8EEA2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A4F4A9D"/>
    <w:multiLevelType w:val="hybridMultilevel"/>
    <w:tmpl w:val="5E708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D2A4B52"/>
    <w:multiLevelType w:val="hybridMultilevel"/>
    <w:tmpl w:val="D3829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E7A474C"/>
    <w:multiLevelType w:val="hybridMultilevel"/>
    <w:tmpl w:val="E1AC1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03F0D4E"/>
    <w:multiLevelType w:val="hybridMultilevel"/>
    <w:tmpl w:val="F8B86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32F4B89"/>
    <w:multiLevelType w:val="hybridMultilevel"/>
    <w:tmpl w:val="47D89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698294A"/>
    <w:multiLevelType w:val="hybridMultilevel"/>
    <w:tmpl w:val="4B160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A353F09"/>
    <w:multiLevelType w:val="hybridMultilevel"/>
    <w:tmpl w:val="FACAB5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BF1393A"/>
    <w:multiLevelType w:val="hybridMultilevel"/>
    <w:tmpl w:val="3342D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F294640"/>
    <w:multiLevelType w:val="hybridMultilevel"/>
    <w:tmpl w:val="E9E6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81479C4"/>
    <w:multiLevelType w:val="hybridMultilevel"/>
    <w:tmpl w:val="4E5A5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D7828CD"/>
    <w:multiLevelType w:val="hybridMultilevel"/>
    <w:tmpl w:val="F85A2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F8B50CA"/>
    <w:multiLevelType w:val="hybridMultilevel"/>
    <w:tmpl w:val="4E383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6"/>
  </w:num>
  <w:num w:numId="4">
    <w:abstractNumId w:val="43"/>
  </w:num>
  <w:num w:numId="5">
    <w:abstractNumId w:val="3"/>
  </w:num>
  <w:num w:numId="6">
    <w:abstractNumId w:val="17"/>
  </w:num>
  <w:num w:numId="7">
    <w:abstractNumId w:val="25"/>
  </w:num>
  <w:num w:numId="8">
    <w:abstractNumId w:val="34"/>
  </w:num>
  <w:num w:numId="9">
    <w:abstractNumId w:val="10"/>
  </w:num>
  <w:num w:numId="10">
    <w:abstractNumId w:val="12"/>
  </w:num>
  <w:num w:numId="11">
    <w:abstractNumId w:val="5"/>
  </w:num>
  <w:num w:numId="12">
    <w:abstractNumId w:val="22"/>
  </w:num>
  <w:num w:numId="13">
    <w:abstractNumId w:val="15"/>
  </w:num>
  <w:num w:numId="14">
    <w:abstractNumId w:val="28"/>
  </w:num>
  <w:num w:numId="15">
    <w:abstractNumId w:val="11"/>
  </w:num>
  <w:num w:numId="16">
    <w:abstractNumId w:val="35"/>
  </w:num>
  <w:num w:numId="17">
    <w:abstractNumId w:val="38"/>
  </w:num>
  <w:num w:numId="18">
    <w:abstractNumId w:val="33"/>
  </w:num>
  <w:num w:numId="19">
    <w:abstractNumId w:val="21"/>
  </w:num>
  <w:num w:numId="20">
    <w:abstractNumId w:val="4"/>
  </w:num>
  <w:num w:numId="21">
    <w:abstractNumId w:val="42"/>
  </w:num>
  <w:num w:numId="22">
    <w:abstractNumId w:val="41"/>
  </w:num>
  <w:num w:numId="23">
    <w:abstractNumId w:val="45"/>
  </w:num>
  <w:num w:numId="24">
    <w:abstractNumId w:val="32"/>
  </w:num>
  <w:num w:numId="25">
    <w:abstractNumId w:val="20"/>
  </w:num>
  <w:num w:numId="26">
    <w:abstractNumId w:val="37"/>
  </w:num>
  <w:num w:numId="27">
    <w:abstractNumId w:val="1"/>
  </w:num>
  <w:num w:numId="28">
    <w:abstractNumId w:val="26"/>
  </w:num>
  <w:num w:numId="29">
    <w:abstractNumId w:val="30"/>
  </w:num>
  <w:num w:numId="30">
    <w:abstractNumId w:val="13"/>
  </w:num>
  <w:num w:numId="31">
    <w:abstractNumId w:val="9"/>
  </w:num>
  <w:num w:numId="32">
    <w:abstractNumId w:val="39"/>
  </w:num>
  <w:num w:numId="33">
    <w:abstractNumId w:val="2"/>
  </w:num>
  <w:num w:numId="34">
    <w:abstractNumId w:val="16"/>
  </w:num>
  <w:num w:numId="35">
    <w:abstractNumId w:val="24"/>
  </w:num>
  <w:num w:numId="36">
    <w:abstractNumId w:val="40"/>
  </w:num>
  <w:num w:numId="37">
    <w:abstractNumId w:val="14"/>
  </w:num>
  <w:num w:numId="38">
    <w:abstractNumId w:val="44"/>
  </w:num>
  <w:num w:numId="39">
    <w:abstractNumId w:val="29"/>
  </w:num>
  <w:num w:numId="40">
    <w:abstractNumId w:val="18"/>
  </w:num>
  <w:num w:numId="41">
    <w:abstractNumId w:val="8"/>
  </w:num>
  <w:num w:numId="42">
    <w:abstractNumId w:val="31"/>
  </w:num>
  <w:num w:numId="43">
    <w:abstractNumId w:val="27"/>
  </w:num>
  <w:num w:numId="44">
    <w:abstractNumId w:val="23"/>
  </w:num>
  <w:num w:numId="45">
    <w:abstractNumId w:val="36"/>
  </w:num>
  <w:num w:numId="4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75F"/>
    <w:rsid w:val="0001155F"/>
    <w:rsid w:val="0001400E"/>
    <w:rsid w:val="00014365"/>
    <w:rsid w:val="00043852"/>
    <w:rsid w:val="00053842"/>
    <w:rsid w:val="00067A7F"/>
    <w:rsid w:val="00083B55"/>
    <w:rsid w:val="000A6961"/>
    <w:rsid w:val="000F41B3"/>
    <w:rsid w:val="00103435"/>
    <w:rsid w:val="00104F2B"/>
    <w:rsid w:val="0010535D"/>
    <w:rsid w:val="00105502"/>
    <w:rsid w:val="00127769"/>
    <w:rsid w:val="00131DCB"/>
    <w:rsid w:val="001608D2"/>
    <w:rsid w:val="0016297E"/>
    <w:rsid w:val="001639E5"/>
    <w:rsid w:val="001671CD"/>
    <w:rsid w:val="001726A8"/>
    <w:rsid w:val="001746FB"/>
    <w:rsid w:val="0018055E"/>
    <w:rsid w:val="001813AA"/>
    <w:rsid w:val="001B5F9E"/>
    <w:rsid w:val="001B7658"/>
    <w:rsid w:val="001C0574"/>
    <w:rsid w:val="001C3C03"/>
    <w:rsid w:val="001D296F"/>
    <w:rsid w:val="001D723B"/>
    <w:rsid w:val="001E3294"/>
    <w:rsid w:val="002301C9"/>
    <w:rsid w:val="002500F4"/>
    <w:rsid w:val="00256BBD"/>
    <w:rsid w:val="00263901"/>
    <w:rsid w:val="00263E90"/>
    <w:rsid w:val="00267A0F"/>
    <w:rsid w:val="002706A9"/>
    <w:rsid w:val="00281B9A"/>
    <w:rsid w:val="00287259"/>
    <w:rsid w:val="0029020B"/>
    <w:rsid w:val="00293654"/>
    <w:rsid w:val="002A199A"/>
    <w:rsid w:val="002D44BE"/>
    <w:rsid w:val="002D7E31"/>
    <w:rsid w:val="002F16D9"/>
    <w:rsid w:val="002F4CEF"/>
    <w:rsid w:val="003040FE"/>
    <w:rsid w:val="00306274"/>
    <w:rsid w:val="003112B4"/>
    <w:rsid w:val="00316A63"/>
    <w:rsid w:val="0032578B"/>
    <w:rsid w:val="003266AB"/>
    <w:rsid w:val="00337AD9"/>
    <w:rsid w:val="00352B38"/>
    <w:rsid w:val="003652A8"/>
    <w:rsid w:val="00373F8E"/>
    <w:rsid w:val="00376A3F"/>
    <w:rsid w:val="00385A3D"/>
    <w:rsid w:val="003B60ED"/>
    <w:rsid w:val="003C09AD"/>
    <w:rsid w:val="003C4D92"/>
    <w:rsid w:val="003D22C5"/>
    <w:rsid w:val="003F3EE9"/>
    <w:rsid w:val="003F4703"/>
    <w:rsid w:val="004033D5"/>
    <w:rsid w:val="004239A7"/>
    <w:rsid w:val="00442037"/>
    <w:rsid w:val="00454FD0"/>
    <w:rsid w:val="004640D9"/>
    <w:rsid w:val="0046582E"/>
    <w:rsid w:val="004806A3"/>
    <w:rsid w:val="00494EC7"/>
    <w:rsid w:val="004A1CC3"/>
    <w:rsid w:val="004A5B1F"/>
    <w:rsid w:val="004A5EAE"/>
    <w:rsid w:val="004B53AB"/>
    <w:rsid w:val="004B6353"/>
    <w:rsid w:val="004B754F"/>
    <w:rsid w:val="004C43B6"/>
    <w:rsid w:val="004D2357"/>
    <w:rsid w:val="004D449C"/>
    <w:rsid w:val="004D7E6B"/>
    <w:rsid w:val="00500974"/>
    <w:rsid w:val="005011F6"/>
    <w:rsid w:val="00506212"/>
    <w:rsid w:val="00527EA0"/>
    <w:rsid w:val="00530B24"/>
    <w:rsid w:val="00536C16"/>
    <w:rsid w:val="00553062"/>
    <w:rsid w:val="00561AB1"/>
    <w:rsid w:val="0057222A"/>
    <w:rsid w:val="00576AFB"/>
    <w:rsid w:val="005829B5"/>
    <w:rsid w:val="005945A8"/>
    <w:rsid w:val="005A1B1D"/>
    <w:rsid w:val="005B3EB1"/>
    <w:rsid w:val="005D2AE7"/>
    <w:rsid w:val="005F4E00"/>
    <w:rsid w:val="00600CD7"/>
    <w:rsid w:val="0060555E"/>
    <w:rsid w:val="00610234"/>
    <w:rsid w:val="0062440B"/>
    <w:rsid w:val="006252C6"/>
    <w:rsid w:val="0062716A"/>
    <w:rsid w:val="00627E45"/>
    <w:rsid w:val="006326CE"/>
    <w:rsid w:val="00654C39"/>
    <w:rsid w:val="0065555A"/>
    <w:rsid w:val="006660CE"/>
    <w:rsid w:val="006744DF"/>
    <w:rsid w:val="00692903"/>
    <w:rsid w:val="00696E0C"/>
    <w:rsid w:val="006A7C8A"/>
    <w:rsid w:val="006B2190"/>
    <w:rsid w:val="006C0727"/>
    <w:rsid w:val="006C2EEC"/>
    <w:rsid w:val="006E145F"/>
    <w:rsid w:val="006E1D13"/>
    <w:rsid w:val="006E29C0"/>
    <w:rsid w:val="006E45AB"/>
    <w:rsid w:val="006F3F14"/>
    <w:rsid w:val="006F4754"/>
    <w:rsid w:val="0071122E"/>
    <w:rsid w:val="00727513"/>
    <w:rsid w:val="00732CAB"/>
    <w:rsid w:val="00737BD9"/>
    <w:rsid w:val="00743212"/>
    <w:rsid w:val="00755F83"/>
    <w:rsid w:val="0075639D"/>
    <w:rsid w:val="00757022"/>
    <w:rsid w:val="00770572"/>
    <w:rsid w:val="00770B0D"/>
    <w:rsid w:val="00784B06"/>
    <w:rsid w:val="00795A1C"/>
    <w:rsid w:val="007A4014"/>
    <w:rsid w:val="007A55CF"/>
    <w:rsid w:val="007B1F37"/>
    <w:rsid w:val="007C5C4A"/>
    <w:rsid w:val="007D3AAD"/>
    <w:rsid w:val="007D7E4A"/>
    <w:rsid w:val="008075C4"/>
    <w:rsid w:val="0081108D"/>
    <w:rsid w:val="008124EC"/>
    <w:rsid w:val="00812DA8"/>
    <w:rsid w:val="008375ED"/>
    <w:rsid w:val="00855626"/>
    <w:rsid w:val="00866A69"/>
    <w:rsid w:val="0087484A"/>
    <w:rsid w:val="008833B8"/>
    <w:rsid w:val="008847D5"/>
    <w:rsid w:val="00890769"/>
    <w:rsid w:val="00890B9B"/>
    <w:rsid w:val="008921A3"/>
    <w:rsid w:val="008A5D76"/>
    <w:rsid w:val="008C11E0"/>
    <w:rsid w:val="008C1851"/>
    <w:rsid w:val="008C36EF"/>
    <w:rsid w:val="008C5E6C"/>
    <w:rsid w:val="008E04BD"/>
    <w:rsid w:val="008E33B1"/>
    <w:rsid w:val="008F7B7A"/>
    <w:rsid w:val="008F7B8D"/>
    <w:rsid w:val="009008E9"/>
    <w:rsid w:val="00902D4B"/>
    <w:rsid w:val="00921976"/>
    <w:rsid w:val="00937927"/>
    <w:rsid w:val="00940415"/>
    <w:rsid w:val="009423EC"/>
    <w:rsid w:val="00955C4D"/>
    <w:rsid w:val="0096307E"/>
    <w:rsid w:val="00975F0B"/>
    <w:rsid w:val="00982E9B"/>
    <w:rsid w:val="00986360"/>
    <w:rsid w:val="009927FC"/>
    <w:rsid w:val="009963FB"/>
    <w:rsid w:val="009A08C3"/>
    <w:rsid w:val="009C6C36"/>
    <w:rsid w:val="009D5E5E"/>
    <w:rsid w:val="009F2B0F"/>
    <w:rsid w:val="00A006B0"/>
    <w:rsid w:val="00A02ED0"/>
    <w:rsid w:val="00A259AD"/>
    <w:rsid w:val="00A30172"/>
    <w:rsid w:val="00A358C0"/>
    <w:rsid w:val="00A4426D"/>
    <w:rsid w:val="00A444BB"/>
    <w:rsid w:val="00A55922"/>
    <w:rsid w:val="00A671D6"/>
    <w:rsid w:val="00A74B51"/>
    <w:rsid w:val="00A80526"/>
    <w:rsid w:val="00A82BA8"/>
    <w:rsid w:val="00A84CDC"/>
    <w:rsid w:val="00A976E3"/>
    <w:rsid w:val="00AA427C"/>
    <w:rsid w:val="00AA5F63"/>
    <w:rsid w:val="00AA7B09"/>
    <w:rsid w:val="00AC6551"/>
    <w:rsid w:val="00AD1BB9"/>
    <w:rsid w:val="00AD4607"/>
    <w:rsid w:val="00AE47BE"/>
    <w:rsid w:val="00B01F88"/>
    <w:rsid w:val="00B034C0"/>
    <w:rsid w:val="00B0637C"/>
    <w:rsid w:val="00B27A8C"/>
    <w:rsid w:val="00B33D42"/>
    <w:rsid w:val="00B4580C"/>
    <w:rsid w:val="00B46209"/>
    <w:rsid w:val="00B51E11"/>
    <w:rsid w:val="00B6469C"/>
    <w:rsid w:val="00B6591F"/>
    <w:rsid w:val="00B74473"/>
    <w:rsid w:val="00B85874"/>
    <w:rsid w:val="00BC321F"/>
    <w:rsid w:val="00BC5AD4"/>
    <w:rsid w:val="00BC727A"/>
    <w:rsid w:val="00BE66EC"/>
    <w:rsid w:val="00BE68C2"/>
    <w:rsid w:val="00BF0E4E"/>
    <w:rsid w:val="00BF3B5E"/>
    <w:rsid w:val="00C07341"/>
    <w:rsid w:val="00C2270B"/>
    <w:rsid w:val="00C36CA5"/>
    <w:rsid w:val="00C37318"/>
    <w:rsid w:val="00C41A87"/>
    <w:rsid w:val="00C42569"/>
    <w:rsid w:val="00C55B1B"/>
    <w:rsid w:val="00C55E87"/>
    <w:rsid w:val="00C64A7D"/>
    <w:rsid w:val="00C71F24"/>
    <w:rsid w:val="00C73B9B"/>
    <w:rsid w:val="00C74E63"/>
    <w:rsid w:val="00C84407"/>
    <w:rsid w:val="00C91F4D"/>
    <w:rsid w:val="00CA09B2"/>
    <w:rsid w:val="00CA1F34"/>
    <w:rsid w:val="00CD65D2"/>
    <w:rsid w:val="00CD6DCE"/>
    <w:rsid w:val="00CD7939"/>
    <w:rsid w:val="00CE2280"/>
    <w:rsid w:val="00CE4F9D"/>
    <w:rsid w:val="00D14957"/>
    <w:rsid w:val="00D26826"/>
    <w:rsid w:val="00D27E5C"/>
    <w:rsid w:val="00D54D6D"/>
    <w:rsid w:val="00D57E13"/>
    <w:rsid w:val="00D673A2"/>
    <w:rsid w:val="00D75DD9"/>
    <w:rsid w:val="00D77168"/>
    <w:rsid w:val="00D80240"/>
    <w:rsid w:val="00D84C29"/>
    <w:rsid w:val="00D90D48"/>
    <w:rsid w:val="00D92C0D"/>
    <w:rsid w:val="00D95A18"/>
    <w:rsid w:val="00DB5647"/>
    <w:rsid w:val="00DC5A7B"/>
    <w:rsid w:val="00DF3948"/>
    <w:rsid w:val="00DF46FB"/>
    <w:rsid w:val="00E31486"/>
    <w:rsid w:val="00E31F5F"/>
    <w:rsid w:val="00E44072"/>
    <w:rsid w:val="00E46D02"/>
    <w:rsid w:val="00E801BA"/>
    <w:rsid w:val="00EB2B50"/>
    <w:rsid w:val="00EB6894"/>
    <w:rsid w:val="00EC0859"/>
    <w:rsid w:val="00EC455F"/>
    <w:rsid w:val="00EE3EEF"/>
    <w:rsid w:val="00EF1A12"/>
    <w:rsid w:val="00F01455"/>
    <w:rsid w:val="00F03CFD"/>
    <w:rsid w:val="00F1500C"/>
    <w:rsid w:val="00F32F4F"/>
    <w:rsid w:val="00F34F42"/>
    <w:rsid w:val="00F36CB7"/>
    <w:rsid w:val="00F418A1"/>
    <w:rsid w:val="00F41D66"/>
    <w:rsid w:val="00F44332"/>
    <w:rsid w:val="00F73B11"/>
    <w:rsid w:val="00F84DC6"/>
    <w:rsid w:val="00F84EA2"/>
    <w:rsid w:val="00F940B7"/>
    <w:rsid w:val="00FA608E"/>
    <w:rsid w:val="00FB51EA"/>
    <w:rsid w:val="00FC037C"/>
    <w:rsid w:val="00FC3C25"/>
    <w:rsid w:val="00FD150A"/>
    <w:rsid w:val="00FD171D"/>
    <w:rsid w:val="00FD21D8"/>
    <w:rsid w:val="00FE065A"/>
    <w:rsid w:val="00FE27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96AC4-E47E-42DC-8E83-FD6112CF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802.11-19/0473r0</vt:lpstr>
    </vt:vector>
  </TitlesOfParts>
  <Company>RSA Security</Company>
  <LinksUpToDate>false</LinksUpToDate>
  <CharactersWithSpaces>9844</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802.11-19/0473r0</dc:title>
  <dc:subject>Submission</dc:subject>
  <dc:creator>Andew Myles</dc:creator>
  <cp:keywords>Mar 10</cp:keywords>
  <cp:lastModifiedBy>Andrew Myles</cp:lastModifiedBy>
  <cp:revision>2</cp:revision>
  <dcterms:created xsi:type="dcterms:W3CDTF">2017-04-05T02:08:00Z</dcterms:created>
  <dcterms:modified xsi:type="dcterms:W3CDTF">2017-04-05T02:08:00Z</dcterms:modified>
</cp:coreProperties>
</file>