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F535E0">
              <w:rPr>
                <w:b w:val="0"/>
                <w:sz w:val="20"/>
              </w:rPr>
              <w:fldChar w:fldCharType="begin"/>
            </w:r>
            <w:r>
              <w:rPr>
                <w:b w:val="0"/>
                <w:sz w:val="20"/>
              </w:rPr>
              <w:instrText xml:space="preserve"> DATE \@ "yyyy-MM-dd" </w:instrText>
            </w:r>
            <w:r w:rsidR="00F535E0">
              <w:rPr>
                <w:b w:val="0"/>
                <w:sz w:val="20"/>
              </w:rPr>
              <w:fldChar w:fldCharType="separate"/>
            </w:r>
            <w:r w:rsidR="003647B2">
              <w:rPr>
                <w:b w:val="0"/>
                <w:noProof/>
                <w:sz w:val="20"/>
              </w:rPr>
              <w:t>2017-03-15</w:t>
            </w:r>
            <w:r w:rsidR="00F535E0">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115550">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r w:rsidR="00A353D7" w:rsidRPr="000A26E7">
              <w:rPr>
                <w:b w:val="0"/>
                <w:sz w:val="18"/>
                <w:szCs w:val="18"/>
                <w:lang w:eastAsia="ko-KR"/>
              </w:rPr>
              <w:t>.</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A353D7" w:rsidRPr="00084B19" w:rsidRDefault="007056B0" w:rsidP="00A8017A">
      <w:pPr>
        <w:pStyle w:val="a8"/>
        <w:numPr>
          <w:ilvl w:val="0"/>
          <w:numId w:val="11"/>
        </w:numPr>
        <w:suppressAutoHyphens/>
        <w:jc w:val="both"/>
        <w:rPr>
          <w:lang w:eastAsia="ko-KR"/>
        </w:rPr>
      </w:pPr>
      <w:r w:rsidRPr="00C41F69">
        <w:rPr>
          <w:sz w:val="18"/>
          <w:lang w:eastAsia="ko-KR"/>
        </w:rPr>
        <w:t>30</w:t>
      </w:r>
      <w:r w:rsidR="0033345F" w:rsidRPr="00C41F69">
        <w:rPr>
          <w:rFonts w:hint="eastAsia"/>
          <w:sz w:val="18"/>
          <w:lang w:eastAsia="zh-CN"/>
        </w:rPr>
        <w:t>56</w:t>
      </w:r>
      <w:r w:rsidRPr="00C41F69">
        <w:rPr>
          <w:sz w:val="18"/>
          <w:lang w:eastAsia="ko-KR"/>
        </w:rPr>
        <w:t>, 3</w:t>
      </w:r>
      <w:r w:rsidR="000062F3" w:rsidRPr="00C41F69">
        <w:rPr>
          <w:rFonts w:hint="eastAsia"/>
          <w:sz w:val="18"/>
          <w:lang w:eastAsia="zh-CN"/>
        </w:rPr>
        <w:t>189</w:t>
      </w:r>
      <w:r w:rsidRPr="00C41F69">
        <w:rPr>
          <w:sz w:val="18"/>
          <w:lang w:eastAsia="ko-KR"/>
        </w:rPr>
        <w:t xml:space="preserve">, </w:t>
      </w:r>
      <w:r w:rsidR="0054641D" w:rsidRPr="00C41F69">
        <w:rPr>
          <w:rFonts w:hint="eastAsia"/>
          <w:sz w:val="18"/>
          <w:lang w:eastAsia="zh-CN"/>
        </w:rPr>
        <w:t>3190</w:t>
      </w:r>
      <w:r w:rsidR="00B83111" w:rsidRPr="00C41F69">
        <w:rPr>
          <w:sz w:val="18"/>
          <w:lang w:eastAsia="ko-KR"/>
        </w:rPr>
        <w:t xml:space="preserve">, </w:t>
      </w:r>
      <w:r w:rsidR="00AE6288" w:rsidRPr="00C41F69">
        <w:rPr>
          <w:rFonts w:hint="eastAsia"/>
          <w:sz w:val="18"/>
          <w:lang w:eastAsia="zh-CN"/>
        </w:rPr>
        <w:t>5167</w:t>
      </w:r>
      <w:r w:rsidRPr="00C41F69">
        <w:rPr>
          <w:sz w:val="18"/>
          <w:lang w:eastAsia="ko-KR"/>
        </w:rPr>
        <w:t xml:space="preserve">, </w:t>
      </w:r>
      <w:r w:rsidR="00B73499" w:rsidRPr="00C41F69">
        <w:rPr>
          <w:rFonts w:hint="eastAsia"/>
          <w:sz w:val="18"/>
          <w:lang w:eastAsia="zh-CN"/>
        </w:rPr>
        <w:t>5168</w:t>
      </w:r>
      <w:r w:rsidRPr="00C41F69">
        <w:rPr>
          <w:sz w:val="18"/>
          <w:lang w:eastAsia="ko-KR"/>
        </w:rPr>
        <w:t xml:space="preserve">, </w:t>
      </w:r>
      <w:r w:rsidR="00DB5496" w:rsidRPr="00C41F69">
        <w:rPr>
          <w:sz w:val="18"/>
          <w:lang w:eastAsia="ko-KR"/>
        </w:rPr>
        <w:t>5</w:t>
      </w:r>
      <w:r w:rsidR="00DB5496" w:rsidRPr="00C41F69">
        <w:rPr>
          <w:rFonts w:hint="eastAsia"/>
          <w:sz w:val="18"/>
          <w:lang w:eastAsia="zh-CN"/>
        </w:rPr>
        <w:t>394</w:t>
      </w:r>
      <w:r w:rsidR="00FB4B67" w:rsidRPr="00C41F69">
        <w:rPr>
          <w:sz w:val="18"/>
          <w:lang w:eastAsia="ko-KR"/>
        </w:rPr>
        <w:t xml:space="preserve">, </w:t>
      </w:r>
      <w:r w:rsidR="00DC7CF3" w:rsidRPr="00C41F69">
        <w:rPr>
          <w:rFonts w:hint="eastAsia"/>
          <w:sz w:val="18"/>
          <w:lang w:eastAsia="zh-CN"/>
        </w:rPr>
        <w:t>5454,</w:t>
      </w:r>
      <w:r w:rsidR="005A680D" w:rsidRPr="00C41F69">
        <w:rPr>
          <w:rFonts w:hint="eastAsia"/>
          <w:sz w:val="18"/>
          <w:lang w:eastAsia="zh-CN"/>
        </w:rPr>
        <w:t xml:space="preserve"> 5456</w:t>
      </w:r>
      <w:r w:rsidRPr="00C41F69">
        <w:rPr>
          <w:sz w:val="18"/>
          <w:lang w:eastAsia="ko-KR"/>
        </w:rPr>
        <w:t xml:space="preserve">, </w:t>
      </w:r>
      <w:r w:rsidR="00FB4B67" w:rsidRPr="00C41F69">
        <w:rPr>
          <w:sz w:val="18"/>
          <w:lang w:eastAsia="ko-KR"/>
        </w:rPr>
        <w:t>5</w:t>
      </w:r>
      <w:r w:rsidR="00A86E38" w:rsidRPr="00C41F69">
        <w:rPr>
          <w:rFonts w:hint="eastAsia"/>
          <w:sz w:val="18"/>
          <w:lang w:eastAsia="zh-CN"/>
        </w:rPr>
        <w:t>686</w:t>
      </w:r>
      <w:r w:rsidR="00FB4B67" w:rsidRPr="00C41F69">
        <w:rPr>
          <w:sz w:val="18"/>
          <w:lang w:eastAsia="ko-KR"/>
        </w:rPr>
        <w:t xml:space="preserve">, </w:t>
      </w:r>
      <w:r w:rsidR="00A86E38" w:rsidRPr="00C41F69">
        <w:rPr>
          <w:rFonts w:hint="eastAsia"/>
          <w:sz w:val="18"/>
          <w:lang w:eastAsia="zh-CN"/>
        </w:rPr>
        <w:t>5779</w:t>
      </w:r>
      <w:r w:rsidRPr="00C41F69">
        <w:rPr>
          <w:sz w:val="18"/>
          <w:lang w:eastAsia="ko-KR"/>
        </w:rPr>
        <w:t xml:space="preserve">, </w:t>
      </w:r>
      <w:r w:rsidR="00DC30B8" w:rsidRPr="00C41F69">
        <w:rPr>
          <w:rFonts w:hint="eastAsia"/>
          <w:sz w:val="18"/>
          <w:lang w:eastAsia="zh-CN"/>
        </w:rPr>
        <w:t>5799</w:t>
      </w:r>
      <w:r w:rsidRPr="00C41F69">
        <w:rPr>
          <w:sz w:val="18"/>
          <w:lang w:eastAsia="ko-KR"/>
        </w:rPr>
        <w:t xml:space="preserve">, </w:t>
      </w:r>
      <w:r w:rsidR="003757E4" w:rsidRPr="00C41F69">
        <w:rPr>
          <w:rFonts w:hint="eastAsia"/>
          <w:sz w:val="18"/>
          <w:lang w:eastAsia="zh-CN"/>
        </w:rPr>
        <w:t>6058</w:t>
      </w:r>
      <w:r w:rsidR="00550851" w:rsidRPr="00C41F69">
        <w:rPr>
          <w:sz w:val="18"/>
          <w:lang w:eastAsia="ko-KR"/>
        </w:rPr>
        <w:t>,</w:t>
      </w:r>
      <w:r w:rsidR="004C07BD" w:rsidRPr="00C41F69">
        <w:rPr>
          <w:rFonts w:hint="eastAsia"/>
          <w:sz w:val="18"/>
          <w:lang w:eastAsia="zh-CN"/>
        </w:rPr>
        <w:t xml:space="preserve"> 6051</w:t>
      </w:r>
      <w:r w:rsidR="00783E67" w:rsidRPr="00C41F69">
        <w:rPr>
          <w:sz w:val="18"/>
          <w:lang w:eastAsia="ko-KR"/>
        </w:rPr>
        <w:t xml:space="preserve">, </w:t>
      </w:r>
      <w:r w:rsidR="004C07BD" w:rsidRPr="00C41F69">
        <w:rPr>
          <w:rFonts w:hint="eastAsia"/>
          <w:sz w:val="18"/>
          <w:lang w:eastAsia="zh-CN"/>
        </w:rPr>
        <w:t>615</w:t>
      </w:r>
      <w:r w:rsidRPr="00C41F69">
        <w:rPr>
          <w:sz w:val="18"/>
          <w:lang w:eastAsia="ko-KR"/>
        </w:rPr>
        <w:t xml:space="preserve">2, </w:t>
      </w:r>
      <w:r w:rsidR="00015479" w:rsidRPr="00C41F69">
        <w:rPr>
          <w:rFonts w:hint="eastAsia"/>
          <w:sz w:val="18"/>
          <w:lang w:eastAsia="zh-CN"/>
        </w:rPr>
        <w:t>6176</w:t>
      </w:r>
      <w:r w:rsidRPr="00C41F69">
        <w:rPr>
          <w:sz w:val="18"/>
          <w:lang w:eastAsia="ko-KR"/>
        </w:rPr>
        <w:t xml:space="preserve">, </w:t>
      </w:r>
      <w:r w:rsidR="008C34C4" w:rsidRPr="00C41F69">
        <w:rPr>
          <w:rFonts w:hint="eastAsia"/>
          <w:sz w:val="18"/>
          <w:lang w:eastAsia="zh-CN"/>
        </w:rPr>
        <w:t>6574</w:t>
      </w:r>
      <w:r w:rsidR="00794465" w:rsidRPr="00C41F69">
        <w:rPr>
          <w:sz w:val="18"/>
          <w:lang w:eastAsia="ko-KR"/>
        </w:rPr>
        <w:t>,</w:t>
      </w:r>
      <w:r w:rsidR="00A4168B" w:rsidRPr="00C41F69">
        <w:rPr>
          <w:rFonts w:hint="eastAsia"/>
          <w:sz w:val="18"/>
          <w:lang w:eastAsia="zh-CN"/>
        </w:rPr>
        <w:t>6575</w:t>
      </w:r>
      <w:r w:rsidR="004033AF" w:rsidRPr="00C41F69">
        <w:rPr>
          <w:rFonts w:hint="eastAsia"/>
          <w:sz w:val="18"/>
          <w:lang w:eastAsia="zh-CN"/>
        </w:rPr>
        <w:t>,6576,</w:t>
      </w:r>
      <w:r w:rsidR="00BB0167" w:rsidRPr="00C41F69">
        <w:rPr>
          <w:rFonts w:hint="eastAsia"/>
          <w:sz w:val="18"/>
          <w:lang w:eastAsia="zh-CN"/>
        </w:rPr>
        <w:t>6579,6580,6581</w:t>
      </w:r>
      <w:r w:rsidR="0074415F" w:rsidRPr="00C41F69">
        <w:rPr>
          <w:rFonts w:hint="eastAsia"/>
          <w:sz w:val="18"/>
          <w:lang w:eastAsia="zh-CN"/>
        </w:rPr>
        <w:t>,6582,6583</w:t>
      </w:r>
      <w:r w:rsidR="005F41FF" w:rsidRPr="00C41F69">
        <w:rPr>
          <w:rFonts w:hint="eastAsia"/>
          <w:sz w:val="18"/>
          <w:lang w:eastAsia="zh-CN"/>
        </w:rPr>
        <w:t>,7022</w:t>
      </w:r>
      <w:r w:rsidR="00716F70" w:rsidRPr="00C41F69">
        <w:rPr>
          <w:rFonts w:hint="eastAsia"/>
          <w:sz w:val="18"/>
          <w:lang w:eastAsia="zh-CN"/>
        </w:rPr>
        <w:t>,7071,7232,7659,</w:t>
      </w:r>
      <w:r w:rsidR="00A90BA7" w:rsidRPr="00C41F69">
        <w:rPr>
          <w:rFonts w:hint="eastAsia"/>
          <w:sz w:val="18"/>
          <w:lang w:eastAsia="zh-CN"/>
        </w:rPr>
        <w:t>8358,8693</w:t>
      </w:r>
      <w:r w:rsidR="00A8017A" w:rsidRPr="00C41F69">
        <w:rPr>
          <w:rFonts w:hint="eastAsia"/>
          <w:sz w:val="18"/>
          <w:lang w:eastAsia="zh-CN"/>
        </w:rPr>
        <w:t>,9380,9585,9727,</w:t>
      </w:r>
      <w:r w:rsidR="00A8017A" w:rsidRPr="00501D02">
        <w:rPr>
          <w:rFonts w:hint="eastAsia"/>
          <w:strike/>
          <w:color w:val="FF0000"/>
          <w:sz w:val="18"/>
          <w:lang w:eastAsia="zh-CN"/>
        </w:rPr>
        <w:t>9739</w:t>
      </w:r>
      <w:r w:rsidR="00A8017A" w:rsidRPr="00C41F69">
        <w:rPr>
          <w:rFonts w:hint="eastAsia"/>
          <w:sz w:val="18"/>
          <w:lang w:eastAsia="zh-CN"/>
        </w:rPr>
        <w:t>,9747,9872,10007,10171,10241,10242,10243,10244</w:t>
      </w:r>
      <w:r w:rsidR="00D964E8">
        <w:rPr>
          <w:rFonts w:hint="eastAsia"/>
          <w:sz w:val="18"/>
          <w:lang w:eastAsia="zh-CN"/>
        </w:rPr>
        <w:t>,10319</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6051</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remove CID 9739</w:t>
      </w:r>
    </w:p>
    <w:p w:rsidR="00501D02" w:rsidRPr="00A023CE" w:rsidRDefault="00501D02"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709"/>
        <w:gridCol w:w="708"/>
        <w:gridCol w:w="3261"/>
        <w:gridCol w:w="1736"/>
        <w:gridCol w:w="2410"/>
      </w:tblGrid>
      <w:tr w:rsidR="00A353D7" w:rsidRPr="001F620B" w:rsidTr="00FC59D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709"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FC59D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709"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E8410E">
              <w:rPr>
                <w:rFonts w:ascii="Times New Roman" w:hAnsi="Times New Roman" w:cs="Times New Roman" w:hint="eastAsia"/>
                <w:sz w:val="16"/>
                <w:szCs w:val="20"/>
                <w:lang w:eastAsia="zh-CN"/>
              </w:rPr>
              <w:t>jected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Based on the current rule, the frame cannot be determined as intra-BSS or inter-BSS frame.</w:t>
            </w:r>
            <w:r w:rsidR="006B705D">
              <w:rPr>
                <w:rFonts w:ascii="Calibri" w:hAnsi="Calibri" w:hint="eastAsia"/>
                <w:bCs/>
                <w:sz w:val="16"/>
                <w:szCs w:val="16"/>
                <w:lang w:eastAsia="zh-CN"/>
              </w:rPr>
              <w:t xml:space="preserve"> Therefore the basic NAV will be set. </w:t>
            </w:r>
            <w:r w:rsidRPr="00E8410E">
              <w:rPr>
                <w:rFonts w:ascii="Calibri" w:hAnsi="Calibri"/>
                <w:bCs/>
                <w:sz w:val="16"/>
                <w:szCs w:val="16"/>
                <w:lang w:eastAsia="ko-KR"/>
              </w:rPr>
              <w:t xml:space="preserve">It is correct behavior.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So, no change is needed.</w:t>
            </w:r>
          </w:p>
          <w:p w:rsidR="008E4AFF" w:rsidRPr="00923FB4" w:rsidRDefault="008E4AFF" w:rsidP="00375C4E">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6051</w:t>
            </w:r>
          </w:p>
        </w:tc>
        <w:tc>
          <w:tcPr>
            <w:tcW w:w="709"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351ECF">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5ABE" w:rsidRDefault="00045ABE" w:rsidP="00045ABE">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45ABE">
            <w:pPr>
              <w:suppressAutoHyphens/>
              <w:spacing w:after="0"/>
              <w:rPr>
                <w:rFonts w:ascii="Times New Roman" w:hAnsi="Times New Roman" w:cs="Times New Roman"/>
                <w:sz w:val="16"/>
                <w:szCs w:val="20"/>
              </w:rPr>
            </w:pPr>
          </w:p>
          <w:p w:rsidR="00045ABE" w:rsidRDefault="00045ABE" w:rsidP="00045ABE">
            <w:pPr>
              <w:suppressAutoHyphens/>
              <w:spacing w:after="0"/>
              <w:rPr>
                <w:rFonts w:ascii="Times New Roman" w:hAnsi="Times New Roman" w:cs="Times New Roman"/>
                <w:sz w:val="16"/>
                <w:szCs w:val="20"/>
                <w:lang w:eastAsia="zh-CN"/>
              </w:rPr>
            </w:pPr>
            <w:r>
              <w:rPr>
                <w:rFonts w:ascii="Calibri" w:hAnsi="Calibri" w:hint="eastAsia"/>
                <w:bCs/>
                <w:sz w:val="16"/>
                <w:szCs w:val="16"/>
                <w:lang w:eastAsia="zh-CN"/>
              </w:rPr>
              <w:t>Same as CID 3056.</w:t>
            </w:r>
          </w:p>
        </w:tc>
      </w:tr>
      <w:tr w:rsidR="00045ABE" w:rsidRPr="001F620B" w:rsidTr="00FC59D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709"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709"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709"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Accepted.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709"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 xml:space="preserve">If the BSS_COLOR is zero in the PPDU, and </w:t>
            </w:r>
            <w:r w:rsidRPr="00B73499">
              <w:rPr>
                <w:rFonts w:ascii="Times New Roman" w:hAnsi="Times New Roman" w:cs="Times New Roman"/>
                <w:sz w:val="16"/>
                <w:szCs w:val="20"/>
              </w:rPr>
              <w:lastRenderedPageBreak/>
              <w:t>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If the BSS_COLOR is zero in the 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709"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709"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045ABE"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Accepted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709"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FC59D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FC59D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lastRenderedPageBreak/>
              <w:t>5686</w:t>
            </w:r>
          </w:p>
        </w:tc>
        <w:tc>
          <w:tcPr>
            <w:tcW w:w="709"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w:t>
            </w:r>
            <w:r w:rsidRPr="00AA3CFA">
              <w:rPr>
                <w:rFonts w:ascii="Times New Roman" w:hAnsi="Times New Roman" w:cs="Times New Roman"/>
                <w:sz w:val="16"/>
                <w:szCs w:val="20"/>
              </w:rPr>
              <w:lastRenderedPageBreak/>
              <w:t>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lastRenderedPageBreak/>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hint="eastAsia"/>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hint="eastAsia"/>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hint="eastAsia"/>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TGax editor please make the changes as shown in 11-17/0</w:t>
            </w:r>
            <w:r w:rsidR="00BE4A56" w:rsidRPr="00BE4A56">
              <w:rPr>
                <w:rFonts w:ascii="Times New Roman" w:hAnsi="Times New Roman" w:cs="Times New Roman" w:hint="eastAsia"/>
                <w:sz w:val="16"/>
                <w:szCs w:val="20"/>
                <w:lang w:eastAsia="zh-CN"/>
              </w:rPr>
              <w:t>389</w:t>
            </w:r>
            <w:r w:rsidR="00BE4A56" w:rsidRPr="00BE4A56">
              <w:rPr>
                <w:rFonts w:ascii="Times New Roman" w:hAnsi="Times New Roman" w:cs="Times New Roman"/>
                <w:sz w:val="16"/>
                <w:szCs w:val="20"/>
                <w:lang w:eastAsia="zh-CN"/>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045ABE" w:rsidRPr="003C5F08" w:rsidRDefault="00045ABE"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t>
            </w:r>
            <w:r w:rsidRPr="0074415F">
              <w:rPr>
                <w:rFonts w:ascii="Times New Roman" w:hAnsi="Times New Roman" w:cs="Times New Roman"/>
                <w:sz w:val="16"/>
                <w:szCs w:val="20"/>
              </w:rPr>
              <w:lastRenderedPageBreak/>
              <w:t>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 xml:space="preserve">Clarify this and the entire section. In doing so, please make appropriate and precise use of the key words </w:t>
            </w:r>
            <w:r w:rsidRPr="0074415F">
              <w:rPr>
                <w:rFonts w:ascii="Times New Roman" w:hAnsi="Times New Roman" w:cs="Times New Roman"/>
                <w:sz w:val="16"/>
                <w:szCs w:val="20"/>
                <w:lang w:eastAsia="zh-CN"/>
              </w:rPr>
              <w:lastRenderedPageBreak/>
              <w:t>"shall", "should", and "may", as appropriate.</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045ABE" w:rsidRPr="004F3341" w:rsidRDefault="00045ABE"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6E451A">
            <w:pPr>
              <w:suppressAutoHyphens/>
              <w:spacing w:after="0"/>
              <w:rPr>
                <w:rFonts w:ascii="Times New Roman" w:hAnsi="Times New Roman" w:cs="Times New Roman"/>
                <w:sz w:val="16"/>
                <w:szCs w:val="20"/>
                <w:lang w:eastAsia="zh-CN"/>
              </w:rPr>
            </w:pPr>
          </w:p>
          <w:p w:rsidR="00045ABE" w:rsidRDefault="00045ABE" w:rsidP="006E451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107FAF" w:rsidRDefault="00045ABE" w:rsidP="00015479">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FD00CB" w:rsidRDefault="00045ABE" w:rsidP="00015479">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045ABE" w:rsidRDefault="00045ABE" w:rsidP="004C07BD">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045ABE" w:rsidRPr="00D964E8" w:rsidRDefault="00045ABE" w:rsidP="00FD00CB">
            <w:pPr>
              <w:suppressAutoHyphens/>
              <w:spacing w:after="0"/>
              <w:rPr>
                <w:rFonts w:ascii="Times New Roman" w:hAnsi="Times New Roman" w:cs="Times New Roman"/>
                <w:sz w:val="16"/>
                <w:szCs w:val="20"/>
                <w:lang w:eastAsia="zh-CN"/>
              </w:rPr>
            </w:pPr>
          </w:p>
          <w:p w:rsidR="00045ABE" w:rsidRPr="00D964E8" w:rsidRDefault="00045ABE" w:rsidP="00FD00CB">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045ABE" w:rsidRPr="003647B2" w:rsidRDefault="00045ABE" w:rsidP="00FD00CB">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045ABE" w:rsidRPr="003647B2" w:rsidRDefault="00045ABE" w:rsidP="00FD00CB">
            <w:pPr>
              <w:suppressAutoHyphens/>
              <w:spacing w:after="0"/>
              <w:rPr>
                <w:rFonts w:ascii="Times New Roman" w:hAnsi="Times New Roman" w:cs="Times New Roman"/>
                <w:sz w:val="16"/>
                <w:szCs w:val="20"/>
              </w:rPr>
            </w:pPr>
          </w:p>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045ABE" w:rsidRPr="004033AF" w:rsidRDefault="00045ABE"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3647B2"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045ABE" w:rsidRPr="003647B2" w:rsidRDefault="003647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Pr="00721D23" w:rsidRDefault="00045ABE"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045ABE" w:rsidRPr="00721D23"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045ABE" w:rsidRDefault="00045ABE" w:rsidP="00AC130A">
            <w:pPr>
              <w:suppressAutoHyphens/>
              <w:spacing w:after="0"/>
              <w:rPr>
                <w:rFonts w:ascii="Times New Roman" w:hAnsi="Times New Roman" w:cs="Times New Roman"/>
                <w:sz w:val="16"/>
                <w:szCs w:val="20"/>
                <w:lang w:eastAsia="zh-CN"/>
              </w:rPr>
            </w:pPr>
          </w:p>
          <w:p w:rsidR="00045ABE" w:rsidRPr="00721D23" w:rsidRDefault="00045ABE"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045ABE" w:rsidRPr="00A90BA7" w:rsidRDefault="00045ABE"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 xml:space="preserve">The STA that receives a control frame without the TA for the first time does not know if the RA matches the saved TXOP holder address for the BSS to which it is associated. In fact, most STAs do not have the knowledge of </w:t>
            </w:r>
            <w:r w:rsidRPr="00A90BA7">
              <w:rPr>
                <w:rFonts w:ascii="Times New Roman" w:hAnsi="Times New Roman" w:cs="Times New Roman"/>
                <w:sz w:val="16"/>
                <w:szCs w:val="20"/>
              </w:rPr>
              <w:lastRenderedPageBreak/>
              <w:t>whether the RA in the received frame is in the same BSS or not.</w:t>
            </w:r>
          </w:p>
        </w:tc>
        <w:tc>
          <w:tcPr>
            <w:tcW w:w="1736" w:type="dxa"/>
            <w:shd w:val="clear" w:color="auto" w:fill="auto"/>
            <w:noWrap/>
          </w:tcPr>
          <w:p w:rsidR="00045ABE" w:rsidRPr="00A90BA7" w:rsidRDefault="00045ABE"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lastRenderedPageBreak/>
              <w:t xml:space="preserve">Modify the paragraph on lines 43-44 to the following: "The frame is a control frame that does not have a TA </w:t>
            </w:r>
            <w:r w:rsidRPr="00A90BA7">
              <w:rPr>
                <w:rFonts w:ascii="Times New Roman" w:hAnsi="Times New Roman" w:cs="Times New Roman"/>
                <w:sz w:val="16"/>
                <w:szCs w:val="20"/>
                <w:lang w:eastAsia="zh-CN"/>
              </w:rPr>
              <w:lastRenderedPageBreak/>
              <w:t>field and the RA matches the BSSID for the BSS to which it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his statement is for the case where the STA received a control frame with TA and RA first and </w:t>
            </w:r>
            <w:r>
              <w:rPr>
                <w:rFonts w:ascii="Times New Roman" w:hAnsi="Times New Roman" w:cs="Times New Roman" w:hint="eastAsia"/>
                <w:sz w:val="16"/>
                <w:szCs w:val="20"/>
                <w:lang w:eastAsia="zh-CN"/>
              </w:rPr>
              <w:lastRenderedPageBreak/>
              <w:t>then it received a control frame without the TA.</w:t>
            </w:r>
          </w:p>
          <w:p w:rsidR="00045ABE" w:rsidRPr="00AC6CE3" w:rsidRDefault="00045ABE"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9585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045ABE" w:rsidRPr="004F3341" w:rsidRDefault="00045ABE"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045ABE" w:rsidRPr="004F3341" w:rsidRDefault="00045ABE"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9739</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When an HE STA that is associated to a legacy AP receives an HE PPDU with the RXVECTOR parameter BSS_COLOR, the received HE PPDU is an inter-BSS frame.</w:t>
            </w:r>
          </w:p>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Add the following condition for an inter-BSS frame determination.</w:t>
            </w:r>
          </w:p>
          <w:p w:rsidR="00045ABE" w:rsidRPr="004F3341"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045ABE" w:rsidRPr="004F3341" w:rsidRDefault="00045ABE"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As per comment.</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9738C">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ject</w:t>
            </w:r>
            <w:r w:rsidRPr="0069738C">
              <w:rPr>
                <w:rFonts w:ascii="Times New Roman" w:hAnsi="Times New Roman" w:cs="Times New Roman" w:hint="eastAsia"/>
                <w:sz w:val="16"/>
                <w:szCs w:val="20"/>
                <w:lang w:eastAsia="zh-CN"/>
              </w:rPr>
              <w:t>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 HE STA associated with a legacy AP shall behave as a legacy STA. No need to do intra-BSS and inter-BSS frame determination.</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045ABE" w:rsidRPr="004F3341" w:rsidRDefault="00045ABE"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As per comment.</w:t>
            </w:r>
          </w:p>
        </w:tc>
        <w:tc>
          <w:tcPr>
            <w:tcW w:w="2410" w:type="dxa"/>
            <w:shd w:val="clear" w:color="auto" w:fill="auto"/>
          </w:tcPr>
          <w:p w:rsidR="00045ABE" w:rsidRDefault="009549BF"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sidRPr="004E219F">
              <w:rPr>
                <w:rFonts w:ascii="Times New Roman" w:hAnsi="Times New Roman" w:cs="Times New Roman" w:hint="eastAsia"/>
                <w:sz w:val="16"/>
                <w:szCs w:val="20"/>
                <w:lang w:eastAsia="zh-CN"/>
              </w:rPr>
              <w:t>ed</w:t>
            </w:r>
          </w:p>
          <w:p w:rsidR="00045ABE" w:rsidRDefault="00045ABE" w:rsidP="00721D23">
            <w:pPr>
              <w:suppressAutoHyphens/>
              <w:spacing w:after="0"/>
              <w:rPr>
                <w:rFonts w:ascii="Times New Roman" w:hAnsi="Times New Roman" w:cs="Times New Roman"/>
                <w:sz w:val="16"/>
                <w:szCs w:val="20"/>
                <w:lang w:eastAsia="zh-CN"/>
              </w:rPr>
            </w:pPr>
          </w:p>
          <w:p w:rsidR="009549BF" w:rsidRPr="00A05C28" w:rsidRDefault="009549BF" w:rsidP="009549BF">
            <w:pPr>
              <w:widowControl w:val="0"/>
              <w:autoSpaceDE w:val="0"/>
              <w:autoSpaceDN w:val="0"/>
              <w:adjustRightInd w:val="0"/>
              <w:spacing w:after="0" w:line="240" w:lineRule="auto"/>
              <w:rPr>
                <w:rFonts w:ascii="Times New Roman" w:hAnsi="Times New Roman" w:cs="Times New Roman"/>
                <w:sz w:val="16"/>
                <w:szCs w:val="20"/>
                <w:highlight w:val="yellow"/>
                <w:lang w:eastAsia="zh-CN"/>
              </w:rPr>
            </w:pPr>
            <w:r w:rsidRPr="00A05C28">
              <w:rPr>
                <w:rFonts w:ascii="Times New Roman" w:hAnsi="Times New Roman" w:cs="Times New Roman" w:hint="eastAsia"/>
                <w:sz w:val="16"/>
                <w:szCs w:val="20"/>
                <w:highlight w:val="yellow"/>
                <w:lang w:eastAsia="zh-CN"/>
              </w:rPr>
              <w:t>T</w:t>
            </w:r>
            <w:r w:rsidRPr="00A05C28">
              <w:rPr>
                <w:rFonts w:ascii="Times New Roman" w:hAnsi="Times New Roman" w:cs="Times New Roman"/>
                <w:sz w:val="16"/>
                <w:szCs w:val="20"/>
                <w:highlight w:val="yellow"/>
                <w:lang w:eastAsia="zh-CN"/>
              </w:rPr>
              <w:t>he group has to answer that the conditions listed in 27.2.1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tra-BSS and inter-BSS frame detection) covers all cases or not?</w:t>
            </w:r>
          </w:p>
          <w:p w:rsidR="009549BF" w:rsidRPr="009549BF" w:rsidRDefault="009549BF" w:rsidP="009549BF">
            <w:pPr>
              <w:widowControl w:val="0"/>
              <w:autoSpaceDE w:val="0"/>
              <w:autoSpaceDN w:val="0"/>
              <w:adjustRightInd w:val="0"/>
              <w:spacing w:after="0" w:line="240" w:lineRule="auto"/>
              <w:rPr>
                <w:rFonts w:ascii="Times New Roman" w:hAnsi="Times New Roman" w:cs="Times New Roman"/>
                <w:sz w:val="16"/>
                <w:szCs w:val="20"/>
                <w:lang w:eastAsia="zh-CN"/>
              </w:rPr>
            </w:pPr>
            <w:r w:rsidRPr="00A05C28">
              <w:rPr>
                <w:rFonts w:ascii="Times New Roman" w:hAnsi="Times New Roman" w:cs="Times New Roman"/>
                <w:sz w:val="16"/>
                <w:szCs w:val="20"/>
                <w:highlight w:val="yellow"/>
                <w:lang w:eastAsia="zh-CN"/>
              </w:rPr>
              <w:t xml:space="preserve">If the group agrees that other condition not listed in 27.2.1 (Intra-BSS and inter-BSS frame detection) exists for the Intra-BSS and inter-BSS frame detection, </w:t>
            </w:r>
            <w:r w:rsidRPr="00A05C28">
              <w:rPr>
                <w:rFonts w:ascii="Times New Roman" w:hAnsi="Times New Roman" w:cs="Times New Roman" w:hint="eastAsia"/>
                <w:sz w:val="16"/>
                <w:szCs w:val="20"/>
                <w:highlight w:val="yellow"/>
                <w:lang w:eastAsia="zh-CN"/>
              </w:rPr>
              <w:t xml:space="preserve">then </w:t>
            </w:r>
            <w:r w:rsidRPr="00A05C28">
              <w:rPr>
                <w:rFonts w:ascii="Times New Roman" w:hAnsi="Times New Roman" w:cs="Times New Roman"/>
                <w:sz w:val="16"/>
                <w:szCs w:val="20"/>
                <w:highlight w:val="yellow"/>
                <w:lang w:eastAsia="zh-CN"/>
              </w:rPr>
              <w:t xml:space="preserve">the spec has to </w:t>
            </w:r>
            <w:r w:rsidR="004F1624" w:rsidRPr="00A05C28">
              <w:rPr>
                <w:rFonts w:ascii="Times New Roman" w:hAnsi="Times New Roman" w:cs="Times New Roman" w:hint="eastAsia"/>
                <w:sz w:val="16"/>
                <w:szCs w:val="20"/>
                <w:highlight w:val="yellow"/>
                <w:lang w:eastAsia="zh-CN"/>
              </w:rPr>
              <w:t>note</w:t>
            </w:r>
            <w:r w:rsidRPr="00A05C28">
              <w:rPr>
                <w:rFonts w:ascii="Times New Roman" w:hAnsi="Times New Roman" w:cs="Times New Roman"/>
                <w:sz w:val="16"/>
                <w:szCs w:val="20"/>
                <w:highlight w:val="yellow"/>
                <w:lang w:eastAsia="zh-CN"/>
              </w:rPr>
              <w:t xml:space="preserve"> that 27.2.1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tra-BSS and inter-BSS frame detection) does not list</w:t>
            </w:r>
            <w:r w:rsidR="004F1624" w:rsidRPr="00A05C28">
              <w:rPr>
                <w:rFonts w:ascii="Times New Roman" w:hAnsi="Times New Roman" w:cs="Times New Roman" w:hint="eastAsia"/>
                <w:sz w:val="16"/>
                <w:szCs w:val="20"/>
                <w:highlight w:val="yellow"/>
                <w:lang w:eastAsia="zh-CN"/>
              </w:rPr>
              <w:t xml:space="preserve"> </w:t>
            </w:r>
            <w:r w:rsidRPr="00A05C28">
              <w:rPr>
                <w:rFonts w:ascii="Times New Roman" w:hAnsi="Times New Roman" w:cs="Times New Roman"/>
                <w:sz w:val="16"/>
                <w:szCs w:val="20"/>
                <w:highlight w:val="yellow"/>
                <w:lang w:eastAsia="zh-CN"/>
              </w:rPr>
              <w:t>all conditions for the Intra-BSS and i</w:t>
            </w:r>
            <w:r w:rsidRPr="00A05C28">
              <w:rPr>
                <w:rFonts w:ascii="Times New Roman" w:hAnsi="Times New Roman" w:cs="Times New Roman"/>
                <w:sz w:val="16"/>
                <w:szCs w:val="20"/>
                <w:highlight w:val="yellow"/>
                <w:lang w:eastAsia="zh-CN"/>
              </w:rPr>
              <w:t>n</w:t>
            </w:r>
            <w:r w:rsidRPr="00A05C28">
              <w:rPr>
                <w:rFonts w:ascii="Times New Roman" w:hAnsi="Times New Roman" w:cs="Times New Roman"/>
                <w:sz w:val="16"/>
                <w:szCs w:val="20"/>
                <w:highlight w:val="yellow"/>
                <w:lang w:eastAsia="zh-CN"/>
              </w:rPr>
              <w:t>ter-BSS frame detection.</w:t>
            </w:r>
            <w:r w:rsidRPr="009549BF">
              <w:rPr>
                <w:rFonts w:ascii="Times New Roman" w:hAnsi="Times New Roman" w:cs="Times New Roman"/>
                <w:sz w:val="16"/>
                <w:szCs w:val="20"/>
                <w:lang w:eastAsia="zh-CN"/>
              </w:rPr>
              <w:t xml:space="preserve"> </w:t>
            </w:r>
          </w:p>
          <w:p w:rsidR="00045ABE" w:rsidRDefault="00045ABE" w:rsidP="00721D23">
            <w:pPr>
              <w:suppressAutoHyphens/>
              <w:spacing w:after="0"/>
              <w:rPr>
                <w:rFonts w:ascii="Times New Roman" w:hAnsi="Times New Roman" w:cs="Times New Roman" w:hint="eastAsia"/>
                <w:sz w:val="16"/>
                <w:szCs w:val="20"/>
                <w:highlight w:val="yellow"/>
                <w:lang w:eastAsia="zh-CN"/>
              </w:rPr>
            </w:pPr>
          </w:p>
          <w:p w:rsidR="004F1624" w:rsidRDefault="004F1624" w:rsidP="00721D23">
            <w:pPr>
              <w:suppressAutoHyphens/>
              <w:spacing w:after="0"/>
              <w:rPr>
                <w:rFonts w:ascii="Times New Roman" w:hAnsi="Times New Roman" w:cs="Times New Roman" w:hint="eastAsia"/>
                <w:sz w:val="16"/>
                <w:szCs w:val="20"/>
                <w:highlight w:val="yellow"/>
                <w:lang w:eastAsia="zh-CN"/>
              </w:rPr>
            </w:pPr>
          </w:p>
          <w:p w:rsidR="004F1624" w:rsidRPr="00721D23" w:rsidRDefault="004F1624" w:rsidP="00721D23">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BE4A56">
              <w:rPr>
                <w:rFonts w:ascii="Calibri" w:hAnsi="Calibri"/>
                <w:bCs/>
                <w:sz w:val="16"/>
                <w:szCs w:val="16"/>
                <w:lang w:eastAsia="ko-KR"/>
              </w:rPr>
              <w:t>r1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045ABE" w:rsidRPr="00D81900" w:rsidRDefault="00045ABE"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It is of implementation issue.</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045ABE" w:rsidRPr="00AA3CFA"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10319</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CE72B4">
            <w:pPr>
              <w:suppressAutoHyphens/>
              <w:spacing w:after="0"/>
              <w:rPr>
                <w:rFonts w:ascii="Times New Roman" w:hAnsi="Times New Roman" w:cs="Times New Roman"/>
                <w:sz w:val="16"/>
                <w:szCs w:val="20"/>
              </w:rPr>
            </w:pPr>
            <w:r w:rsidRPr="00962CD3">
              <w:rPr>
                <w:rFonts w:ascii="Times New Roman" w:hAnsi="Times New Roman" w:cs="Times New Roman"/>
                <w:sz w:val="16"/>
                <w:szCs w:val="20"/>
              </w:rPr>
              <w:t>MPDU delimeter can be extended to convey inter or intra BSS info. The extension allows HE AP being able to send A-MPDU in VHT format that has inter or intra BSS information before che</w:t>
            </w:r>
            <w:r>
              <w:rPr>
                <w:rFonts w:ascii="Times New Roman" w:hAnsi="Times New Roman" w:cs="Times New Roman" w:hint="eastAsia"/>
                <w:sz w:val="16"/>
                <w:szCs w:val="20"/>
                <w:lang w:eastAsia="zh-CN"/>
              </w:rPr>
              <w:t>c</w:t>
            </w:r>
            <w:r w:rsidRPr="00962CD3">
              <w:rPr>
                <w:rFonts w:ascii="Times New Roman" w:hAnsi="Times New Roman" w:cs="Times New Roman"/>
                <w:sz w:val="16"/>
                <w:szCs w:val="20"/>
              </w:rPr>
              <w:t>king the MAC header</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P</w:t>
            </w:r>
            <w:r>
              <w:rPr>
                <w:rFonts w:ascii="Times New Roman" w:hAnsi="Times New Roman" w:cs="Times New Roman" w:hint="eastAsia"/>
                <w:sz w:val="16"/>
                <w:szCs w:val="20"/>
                <w:lang w:eastAsia="zh-CN"/>
              </w:rPr>
              <w:t>er comment</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3B3CB7" w:rsidRDefault="00045ABE" w:rsidP="00CE72B4">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It can be solved by implementation. </w:t>
            </w:r>
            <w:r>
              <w:rPr>
                <w:rFonts w:ascii="Times New Roman" w:hAnsi="Times New Roman" w:cs="Times New Roman"/>
                <w:sz w:val="16"/>
                <w:szCs w:val="20"/>
                <w:lang w:eastAsia="zh-CN"/>
              </w:rPr>
              <w:t>F</w:t>
            </w:r>
            <w:r>
              <w:rPr>
                <w:rFonts w:ascii="Times New Roman" w:hAnsi="Times New Roman" w:cs="Times New Roman" w:hint="eastAsia"/>
                <w:sz w:val="16"/>
                <w:szCs w:val="20"/>
                <w:lang w:eastAsia="zh-CN"/>
              </w:rPr>
              <w:t xml:space="preserve">or example, and one QoS NULL frame at the </w:t>
            </w:r>
            <w:r>
              <w:rPr>
                <w:rFonts w:ascii="Times New Roman" w:hAnsi="Times New Roman" w:cs="Times New Roman"/>
                <w:sz w:val="16"/>
                <w:szCs w:val="20"/>
                <w:lang w:eastAsia="zh-CN"/>
              </w:rPr>
              <w:t>beginning</w:t>
            </w:r>
            <w:r>
              <w:rPr>
                <w:rFonts w:ascii="Times New Roman" w:hAnsi="Times New Roman" w:cs="Times New Roman" w:hint="eastAsia"/>
                <w:sz w:val="16"/>
                <w:szCs w:val="20"/>
                <w:lang w:eastAsia="zh-CN"/>
              </w:rPr>
              <w:t xml:space="preserve"> of the A-MPDU.</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153, line 18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Pr="00ED5BF2"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trike/>
          <w:color w:val="0070C0"/>
          <w:sz w:val="20"/>
          <w:szCs w:val="20"/>
          <w:lang w:eastAsia="zh-CN"/>
        </w:rPr>
      </w:pPr>
      <w:r w:rsidRPr="00ED5BF2">
        <w:rPr>
          <w:rFonts w:ascii="Times New Roman" w:eastAsia="Times New Roman" w:hAnsi="Times New Roman" w:cs="Times New Roman"/>
          <w:strike/>
          <w:color w:val="0070C0"/>
          <w:sz w:val="20"/>
          <w:szCs w:val="20"/>
        </w:rPr>
        <w:t>An HE STA determine</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intra-BSS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in the </w:t>
      </w:r>
      <w:r w:rsidRPr="00660153">
        <w:rPr>
          <w:rFonts w:ascii="Times New Roman" w:eastAsia="Times New Roman" w:hAnsi="Times New Roman" w:cs="Times New Roman"/>
          <w:strike/>
          <w:color w:val="4472C4" w:themeColor="accent5"/>
          <w:sz w:val="20"/>
          <w:szCs w:val="20"/>
        </w:rPr>
        <w:t>received</w:t>
      </w:r>
      <w:r w:rsidRPr="00A713C8">
        <w:rPr>
          <w:rFonts w:ascii="Times New Roman" w:eastAsia="Times New Roman" w:hAnsi="Times New Roman" w:cs="Times New Roman"/>
          <w:color w:val="000000"/>
          <w:sz w:val="20"/>
          <w:szCs w:val="20"/>
        </w:rPr>
        <w:t xml:space="preserve"> </w:t>
      </w:r>
      <w:r w:rsidR="00660153"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660153">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PPDU</w:t>
      </w:r>
      <w:r w:rsidR="00660153" w:rsidRPr="00660153">
        <w:rPr>
          <w:rFonts w:ascii="Times New Roman" w:eastAsia="Times New Roman" w:hAnsi="Times New Roman" w:cs="Times New Roman"/>
          <w:color w:val="000000"/>
          <w:sz w:val="20"/>
          <w:szCs w:val="20"/>
        </w:rPr>
        <w:t xml:space="preserve"> </w:t>
      </w:r>
      <w:r w:rsidR="00660153" w:rsidRPr="00660153">
        <w:rPr>
          <w:rFonts w:ascii="Times New Roman" w:eastAsia="Times New Roman" w:hAnsi="Times New Roman" w:cs="Times New Roman" w:hint="eastAsia"/>
          <w:color w:val="4472C4" w:themeColor="accent5"/>
          <w:sz w:val="20"/>
          <w:szCs w:val="20"/>
          <w:u w:val="single"/>
        </w:rPr>
        <w:t xml:space="preserve">with </w:t>
      </w:r>
      <w:r w:rsidR="00660153" w:rsidRPr="00660153">
        <w:rPr>
          <w:rFonts w:ascii="Times New Roman" w:eastAsia="Times New Roman" w:hAnsi="Times New Roman" w:cs="Times New Roman"/>
          <w:color w:val="4472C4" w:themeColor="accent5"/>
          <w:sz w:val="20"/>
          <w:szCs w:val="20"/>
          <w:u w:val="single"/>
        </w:rPr>
        <w:t xml:space="preserve">valid CRC of HE-SIG-A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the same as the </w:t>
      </w:r>
      <w:r w:rsidR="0054608E">
        <w:rPr>
          <w:rFonts w:ascii="Times New Roman" w:hAnsi="Times New Roman" w:cs="Times New Roman" w:hint="eastAsia"/>
          <w:color w:val="000000"/>
          <w:sz w:val="20"/>
          <w:szCs w:val="20"/>
          <w:lang w:eastAsia="zh-CN"/>
        </w:rPr>
        <w:t xml:space="preserve">BSS </w:t>
      </w:r>
      <w:r w:rsidR="00065DED" w:rsidRPr="00F658B5">
        <w:rPr>
          <w:rFonts w:ascii="Times New Roman" w:eastAsia="Times New Roman" w:hAnsi="Times New Roman" w:cs="Times New Roman"/>
          <w:strike/>
          <w:color w:val="4472C4" w:themeColor="accent5"/>
          <w:sz w:val="20"/>
          <w:szCs w:val="20"/>
        </w:rPr>
        <w:t>c</w:t>
      </w:r>
      <w:r w:rsidR="00065DED" w:rsidRPr="00F658B5">
        <w:rPr>
          <w:rFonts w:ascii="Times New Roman" w:hAnsi="Times New Roman" w:cs="Times New Roman" w:hint="eastAsia"/>
          <w:color w:val="4472C4" w:themeColor="accent5"/>
          <w:sz w:val="20"/>
          <w:szCs w:val="20"/>
          <w:u w:val="single"/>
          <w:lang w:eastAsia="zh-CN"/>
        </w:rPr>
        <w:t>C</w:t>
      </w:r>
      <w:r w:rsidR="00065DED" w:rsidRPr="00A713C8">
        <w:rPr>
          <w:rFonts w:ascii="Times New Roman" w:eastAsia="Times New Roman" w:hAnsi="Times New Roman" w:cs="Times New Roman"/>
          <w:color w:val="000000"/>
          <w:sz w:val="20"/>
          <w:szCs w:val="20"/>
        </w:rPr>
        <w:t>olor</w:t>
      </w:r>
      <w:r w:rsidR="00065DED" w:rsidRPr="00B54FC8">
        <w:rPr>
          <w:rFonts w:hint="eastAsia"/>
          <w:sz w:val="16"/>
          <w:highlight w:val="yellow"/>
        </w:rPr>
        <w:t>[</w:t>
      </w:r>
      <w:r w:rsidR="00065DED">
        <w:rPr>
          <w:rFonts w:hint="eastAsia"/>
          <w:sz w:val="16"/>
          <w:highlight w:val="yellow"/>
          <w:lang w:eastAsia="zh-CN"/>
        </w:rPr>
        <w:t>6579</w:t>
      </w:r>
      <w:r w:rsidR="00065DED"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RA field, TA field </w:t>
      </w:r>
      <w:r w:rsidRPr="00E829D5">
        <w:rPr>
          <w:rFonts w:ascii="Times New Roman" w:eastAsia="Times New Roman" w:hAnsi="Times New Roman" w:cs="Times New Roman"/>
          <w:strike/>
          <w:color w:val="4472C4" w:themeColor="accent5"/>
          <w:sz w:val="20"/>
          <w:szCs w:val="20"/>
        </w:rPr>
        <w:t>or BSSID field</w:t>
      </w:r>
      <w:r w:rsidRPr="00A713C8">
        <w:rPr>
          <w:rFonts w:ascii="Times New Roman" w:eastAsia="Times New Roman" w:hAnsi="Times New Roman" w:cs="Times New Roman"/>
          <w:color w:val="000000"/>
          <w:sz w:val="20"/>
          <w:szCs w:val="20"/>
        </w:rPr>
        <w:t xml:space="preserve"> of the received frame with the Individual/Group bit forced to the value 0</w:t>
      </w:r>
      <w:r w:rsidR="00E829D5" w:rsidRPr="00E829D5">
        <w:rPr>
          <w:rFonts w:ascii="Times New Roman" w:hAnsi="Times New Roman" w:cs="Times New Roman" w:hint="eastAsia"/>
          <w:color w:val="4472C4" w:themeColor="accent5"/>
          <w:sz w:val="20"/>
          <w:szCs w:val="20"/>
          <w:lang w:eastAsia="zh-CN"/>
        </w:rPr>
        <w:t>,</w:t>
      </w:r>
      <w:r w:rsidR="00E829D5" w:rsidRPr="00E829D5">
        <w:rPr>
          <w:rFonts w:ascii="Times New Roman" w:eastAsia="Times New Roman" w:hAnsi="Times New Roman" w:cs="Times New Roman"/>
          <w:color w:val="4472C4" w:themeColor="accent5"/>
          <w:sz w:val="20"/>
          <w:szCs w:val="20"/>
        </w:rPr>
        <w:t xml:space="preserve"> or BSSID field</w:t>
      </w:r>
      <w:r w:rsidR="00E829D5">
        <w:rPr>
          <w:rFonts w:ascii="Times New Roman" w:hAnsi="Times New Roman" w:cs="Times New Roman" w:hint="eastAsia"/>
          <w:color w:val="4472C4" w:themeColor="accent5"/>
          <w:sz w:val="20"/>
          <w:szCs w:val="20"/>
          <w:lang w:eastAsia="zh-CN"/>
        </w:rPr>
        <w:t>,</w:t>
      </w:r>
      <w:r w:rsidR="00E829D5" w:rsidRPr="00E829D5">
        <w:rPr>
          <w:rFonts w:hint="eastAsia"/>
          <w:sz w:val="16"/>
          <w:highlight w:val="yellow"/>
        </w:rPr>
        <w:t xml:space="preserve"> </w:t>
      </w:r>
      <w:r w:rsidR="00E829D5" w:rsidRPr="00B54FC8">
        <w:rPr>
          <w:rFonts w:hint="eastAsia"/>
          <w:sz w:val="16"/>
          <w:highlight w:val="yellow"/>
        </w:rPr>
        <w:t>[</w:t>
      </w:r>
      <w:r w:rsidR="00E829D5">
        <w:rPr>
          <w:rFonts w:hint="eastAsia"/>
          <w:sz w:val="16"/>
          <w:highlight w:val="yellow"/>
          <w:lang w:eastAsia="zh-CN"/>
        </w:rPr>
        <w:t>5454</w:t>
      </w:r>
      <w:r w:rsidR="00E829D5" w:rsidRPr="00B54FC8">
        <w:rPr>
          <w:rFonts w:hint="eastAsia"/>
          <w:sz w:val="16"/>
          <w:highlight w:val="yellow"/>
        </w:rPr>
        <w:t>]</w:t>
      </w:r>
      <w:r w:rsidRPr="00A713C8">
        <w:rPr>
          <w:rFonts w:ascii="Times New Roman" w:eastAsia="Times New Roman" w:hAnsi="Times New Roman" w:cs="Times New Roman"/>
          <w:color w:val="000000"/>
          <w:sz w:val="20"/>
          <w:szCs w:val="20"/>
        </w:rPr>
        <w:t xml:space="preserve"> is the same as the BSSID of </w:t>
      </w:r>
      <w:r w:rsidR="00F65E5A" w:rsidRPr="00F65E5A">
        <w:rPr>
          <w:rFonts w:ascii="Times New Roman" w:eastAsia="Times New Roman" w:hAnsi="Times New Roman" w:cs="Times New Roman"/>
          <w:strike/>
          <w:color w:val="4472C4" w:themeColor="accent5"/>
          <w:sz w:val="20"/>
          <w:szCs w:val="20"/>
        </w:rPr>
        <w:t>AP</w:t>
      </w:r>
      <w:r w:rsidR="00F65E5A"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the 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w:t>
      </w:r>
    </w:p>
    <w:p w:rsidR="00A713C8" w:rsidRPr="006B4E6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B4E68">
        <w:rPr>
          <w:rFonts w:ascii="Times New Roman" w:eastAsia="Times New Roman" w:hAnsi="Times New Roman" w:cs="Times New Roman"/>
          <w:color w:val="000000"/>
          <w:sz w:val="20"/>
          <w:szCs w:val="20"/>
        </w:rPr>
        <w:t xml:space="preserve">The AP to which the STA is associated is a member of a Multiple BSSID Set with two or more members and the RA field, TA field </w:t>
      </w:r>
      <w:r w:rsidR="00250442" w:rsidRPr="00A713C8">
        <w:rPr>
          <w:rFonts w:ascii="Times New Roman" w:eastAsia="Times New Roman" w:hAnsi="Times New Roman" w:cs="Times New Roman"/>
          <w:color w:val="000000"/>
          <w:sz w:val="20"/>
          <w:szCs w:val="20"/>
        </w:rPr>
        <w:t>of the received frame with the Individual/Group bit forced to the value 0</w:t>
      </w:r>
      <w:r w:rsidR="00F862A5">
        <w:rPr>
          <w:rFonts w:ascii="Times New Roman" w:hAnsi="Times New Roman" w:cs="Times New Roman" w:hint="eastAsia"/>
          <w:color w:val="000000"/>
          <w:sz w:val="20"/>
          <w:szCs w:val="20"/>
          <w:lang w:eastAsia="zh-CN"/>
        </w:rPr>
        <w:t xml:space="preserve"> </w:t>
      </w:r>
      <w:r w:rsidRPr="006B4E68">
        <w:rPr>
          <w:rFonts w:ascii="Times New Roman" w:eastAsia="Times New Roman" w:hAnsi="Times New Roman" w:cs="Times New Roman"/>
          <w:color w:val="000000"/>
          <w:sz w:val="20"/>
          <w:szCs w:val="20"/>
        </w:rPr>
        <w:t>is same as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0 is the same as the BSSID[39:47] of the </w:t>
      </w:r>
      <w:r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value of RXVECTOR parameter PARTIAL_AID [5:8]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63 is the same as the partial BSS </w:t>
      </w:r>
      <w:r w:rsidRPr="00F658B5">
        <w:rPr>
          <w:rFonts w:ascii="Times New Roman" w:eastAsia="Times New Roman" w:hAnsi="Times New Roman" w:cs="Times New Roman"/>
          <w:strike/>
          <w:color w:val="4472C4" w:themeColor="accent5"/>
          <w:sz w:val="20"/>
          <w:szCs w:val="20"/>
        </w:rPr>
        <w:t>c</w:t>
      </w:r>
      <w:r w:rsidR="00F658B5" w:rsidRPr="00F658B5">
        <w:rPr>
          <w:rFonts w:ascii="Times New Roman" w:hAnsi="Times New Roman" w:cs="Times New Roman" w:hint="eastAsia"/>
          <w:color w:val="4472C4" w:themeColor="accent5"/>
          <w:sz w:val="20"/>
          <w:szCs w:val="20"/>
          <w:u w:val="single"/>
          <w:lang w:eastAsia="zh-CN"/>
        </w:rPr>
        <w:t>C</w:t>
      </w:r>
      <w:r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6579</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F65E5A"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F65E5A">
        <w:rPr>
          <w:rFonts w:ascii="Times New Roman" w:hAnsi="Times New Roman" w:cs="Times New Roman" w:hint="eastAsia"/>
          <w:color w:val="4472C4" w:themeColor="accent5"/>
          <w:sz w:val="20"/>
          <w:szCs w:val="20"/>
          <w:u w:val="single"/>
          <w:lang w:eastAsia="zh-CN"/>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 when the Partial BSS Color field in the most recent</w:t>
      </w:r>
      <w:r w:rsidRPr="00F65E5A">
        <w:rPr>
          <w:rFonts w:ascii="Times New Roman" w:eastAsia="Times New Roman" w:hAnsi="Times New Roman" w:cs="Times New Roman"/>
          <w:strike/>
          <w:color w:val="4472C4" w:themeColor="accent5"/>
          <w:sz w:val="20"/>
          <w:szCs w:val="20"/>
        </w:rPr>
        <w:t>ly received</w:t>
      </w:r>
      <w:r w:rsidRPr="00A713C8">
        <w:rPr>
          <w:rFonts w:ascii="Times New Roman" w:eastAsia="Times New Roman" w:hAnsi="Times New Roman" w:cs="Times New Roman"/>
          <w:color w:val="000000"/>
          <w:sz w:val="20"/>
          <w:szCs w:val="20"/>
        </w:rPr>
        <w:t xml:space="preserve"> </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HE Operation element is 1.</w:t>
      </w:r>
    </w:p>
    <w:p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of the </w:t>
      </w:r>
      <w:r w:rsidR="000919B9">
        <w:rPr>
          <w:rFonts w:ascii="Times New Roman" w:hAnsi="Times New Roman" w:cs="Times New Roman" w:hint="eastAsia"/>
          <w:color w:val="4472C4" w:themeColor="accent5"/>
          <w:sz w:val="20"/>
          <w:szCs w:val="20"/>
          <w:u w:val="single"/>
          <w:lang w:eastAsia="zh-CN"/>
        </w:rPr>
        <w:t xml:space="preserve">detected </w:t>
      </w:r>
      <w:r w:rsidRPr="00A713C8">
        <w:rPr>
          <w:rFonts w:ascii="Times New Roman" w:eastAsia="Times New Roman" w:hAnsi="Times New Roman" w:cs="Times New Roman"/>
          <w:color w:val="000000"/>
          <w:sz w:val="20"/>
          <w:szCs w:val="20"/>
        </w:rPr>
        <w:t>PPDU</w:t>
      </w:r>
      <w:r w:rsidR="000919B9">
        <w:rPr>
          <w:rFonts w:ascii="Times New Roman" w:hAnsi="Times New Roman" w:cs="Times New Roman" w:hint="eastAsia"/>
          <w:color w:val="000000"/>
          <w:sz w:val="20"/>
          <w:szCs w:val="20"/>
          <w:lang w:eastAsia="zh-CN"/>
        </w:rPr>
        <w:t xml:space="preserve"> </w:t>
      </w:r>
      <w:r w:rsidR="000919B9">
        <w:rPr>
          <w:rFonts w:ascii="Times New Roman" w:hAnsi="Times New Roman" w:cs="Times New Roman" w:hint="eastAsia"/>
          <w:color w:val="4472C4" w:themeColor="accent5"/>
          <w:sz w:val="20"/>
          <w:szCs w:val="20"/>
          <w:u w:val="single"/>
          <w:lang w:eastAsia="zh-CN"/>
        </w:rPr>
        <w:t>with valid CRC of HE-SIG-A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not 0 and does not match the BSS </w:t>
      </w:r>
      <w:r w:rsidR="004143E1" w:rsidRPr="00F658B5">
        <w:rPr>
          <w:rFonts w:ascii="Times New Roman" w:eastAsia="Times New Roman" w:hAnsi="Times New Roman" w:cs="Times New Roman"/>
          <w:strike/>
          <w:color w:val="4472C4" w:themeColor="accent5"/>
          <w:sz w:val="20"/>
          <w:szCs w:val="20"/>
        </w:rPr>
        <w:t>c</w:t>
      </w:r>
      <w:r w:rsidR="004143E1" w:rsidRPr="00F658B5">
        <w:rPr>
          <w:rFonts w:ascii="Times New Roman" w:hAnsi="Times New Roman" w:cs="Times New Roman" w:hint="eastAsia"/>
          <w:color w:val="4472C4" w:themeColor="accent5"/>
          <w:sz w:val="20"/>
          <w:szCs w:val="20"/>
          <w:u w:val="single"/>
          <w:lang w:eastAsia="zh-CN"/>
        </w:rPr>
        <w:t>C</w:t>
      </w:r>
      <w:r w:rsidR="004143E1"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6580</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7BC5"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When the RXVECTOR parameter BSS_COLOR of the PPDU carrying the frame is not present:</w:t>
      </w:r>
    </w:p>
    <w:p w:rsidR="00A713C8" w:rsidRPr="00A77BC5"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 xml:space="preserve">The BSSID field of the received frame with Individual/Group bit forced to the value 0, if available, does not match the BSSID of </w:t>
      </w:r>
      <w:r w:rsidRPr="00A77BC5">
        <w:rPr>
          <w:rFonts w:ascii="Times New Roman" w:eastAsia="Times New Roman" w:hAnsi="Times New Roman" w:cs="Times New Roman"/>
          <w:strike/>
          <w:color w:val="5B9BD5" w:themeColor="accent1"/>
          <w:sz w:val="20"/>
          <w:szCs w:val="20"/>
        </w:rPr>
        <w:t>AP</w:t>
      </w:r>
      <w:r w:rsidR="00A77BC5" w:rsidRPr="00A77BC5">
        <w:rPr>
          <w:rFonts w:ascii="Times New Roman" w:hAnsi="Times New Roman" w:cs="Times New Roman" w:hint="eastAsia"/>
          <w:color w:val="4472C4" w:themeColor="accent5"/>
          <w:sz w:val="20"/>
          <w:szCs w:val="20"/>
          <w:u w:val="single"/>
          <w:lang w:eastAsia="zh-CN"/>
        </w:rPr>
        <w:t xml:space="preserve">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7BC5">
        <w:rPr>
          <w:rFonts w:ascii="Times New Roman" w:eastAsia="Times New Roman" w:hAnsi="Times New Roman" w:cs="Times New Roman"/>
          <w:color w:val="000000" w:themeColor="text1"/>
          <w:sz w:val="20"/>
          <w:szCs w:val="20"/>
        </w:rPr>
        <w:t xml:space="preserve">If the BSSID field is not available, both the RA and TA fields exist, and none of the address fields of the received frame with Individual/Group bit forced to the value 0 match the BSSID of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7BC5" w:rsidRPr="00A77BC5" w:rsidRDefault="00A77BC5" w:rsidP="00A77BC5">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5B9BD5" w:themeColor="accent1"/>
          <w:sz w:val="20"/>
          <w:szCs w:val="20"/>
          <w:u w:val="single"/>
        </w:rPr>
      </w:pPr>
      <w:r w:rsidRPr="00A77BC5">
        <w:rPr>
          <w:rFonts w:ascii="Times New Roman" w:eastAsia="Times New Roman" w:hAnsi="Times New Roman" w:cs="Times New Roman"/>
          <w:color w:val="5B9BD5" w:themeColor="accent1"/>
          <w:sz w:val="20"/>
          <w:szCs w:val="20"/>
          <w:u w:val="single"/>
        </w:rPr>
        <w:t>If the BSSID field is not available and one of address fields of the received frame with Individual/Group bit forced to the value 0 match the BSSID of an OBSS AP that was previously observed by the STA</w:t>
      </w:r>
      <w:r w:rsidR="009549BF" w:rsidRPr="00B54FC8">
        <w:rPr>
          <w:rFonts w:hint="eastAsia"/>
          <w:sz w:val="16"/>
          <w:highlight w:val="yellow"/>
        </w:rPr>
        <w:t>[</w:t>
      </w:r>
      <w:r w:rsidR="009549BF">
        <w:rPr>
          <w:rFonts w:hint="eastAsia"/>
          <w:sz w:val="16"/>
          <w:highlight w:val="yellow"/>
          <w:lang w:eastAsia="zh-CN"/>
        </w:rPr>
        <w:t>9747</w:t>
      </w:r>
      <w:r w:rsidR="009549BF">
        <w:rPr>
          <w:rFonts w:hint="eastAsia"/>
          <w:sz w:val="16"/>
          <w:lang w:eastAsia="zh-CN"/>
        </w:rPr>
        <w:t>]</w:t>
      </w:r>
    </w:p>
    <w:p w:rsidR="00A713C8" w:rsidRPr="00FB16CB"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B16CB">
        <w:rPr>
          <w:rFonts w:ascii="Times New Roman" w:eastAsia="Times New Roman" w:hAnsi="Times New Roman" w:cs="Times New Roman"/>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FB16CB">
        <w:rPr>
          <w:rFonts w:ascii="Times New Roman" w:eastAsia="Times New Roman" w:hAnsi="Times New Roman" w:cs="Times New Roman"/>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of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VHT PPDU </w:t>
      </w:r>
      <w:r w:rsidR="007F37CD">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7F37CD">
        <w:rPr>
          <w:rFonts w:ascii="Times New Roman" w:eastAsia="Times New Roman" w:hAnsi="Times New Roman" w:cs="Times New Roman"/>
          <w:strike/>
          <w:color w:val="4472C4" w:themeColor="accent5"/>
          <w:sz w:val="20"/>
          <w:szCs w:val="20"/>
        </w:rPr>
        <w:t>frame</w:t>
      </w:r>
      <w:r w:rsidRPr="00A713C8">
        <w:rPr>
          <w:rFonts w:ascii="Times New Roman" w:eastAsia="Times New Roman" w:hAnsi="Times New Roman" w:cs="Times New Roman"/>
          <w:color w:val="000000"/>
          <w:sz w:val="20"/>
          <w:szCs w:val="20"/>
        </w:rPr>
        <w:t xml:space="preserve"> with the RXVECTOR parameter GROUP_ID equal to 0 is different from the BSSID[39:47] of the </w:t>
      </w:r>
      <w:r w:rsidRPr="00227A18">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value of RXVECTOR parameter PARTIAL_AID [5:8] in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7F37CD">
        <w:rPr>
          <w:rFonts w:ascii="Times New Roman" w:hAnsi="Times New Roman" w:cs="Times New Roman" w:hint="eastAsia"/>
          <w:color w:val="4472C4" w:themeColor="accent5"/>
          <w:sz w:val="20"/>
          <w:szCs w:val="20"/>
          <w:u w:val="single"/>
          <w:lang w:eastAsia="zh-CN"/>
        </w:rPr>
        <w:t xml:space="preserve">with valid CRC of VHT-SIG-A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the RXVECTOR parameter GROUP_ID equal to 63 is different from the partial BSS </w:t>
      </w:r>
      <w:r w:rsidR="004143E1" w:rsidRPr="00F658B5">
        <w:rPr>
          <w:rFonts w:ascii="Times New Roman" w:eastAsia="Times New Roman" w:hAnsi="Times New Roman" w:cs="Times New Roman"/>
          <w:strike/>
          <w:color w:val="4472C4" w:themeColor="accent5"/>
          <w:sz w:val="20"/>
          <w:szCs w:val="20"/>
        </w:rPr>
        <w:t>c</w:t>
      </w:r>
      <w:r w:rsidR="004143E1" w:rsidRPr="00F658B5">
        <w:rPr>
          <w:rFonts w:ascii="Times New Roman" w:hAnsi="Times New Roman" w:cs="Times New Roman" w:hint="eastAsia"/>
          <w:color w:val="4472C4" w:themeColor="accent5"/>
          <w:sz w:val="20"/>
          <w:szCs w:val="20"/>
          <w:u w:val="single"/>
          <w:lang w:eastAsia="zh-CN"/>
        </w:rPr>
        <w:t>C</w:t>
      </w:r>
      <w:r w:rsidR="004143E1"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6581</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227A18" w:rsidRPr="00227A18">
        <w:rPr>
          <w:rFonts w:ascii="Times New Roman" w:eastAsia="Times New Roman" w:hAnsi="Times New Roman" w:cs="Times New Roman"/>
          <w:strike/>
          <w:color w:val="4472C4" w:themeColor="accent5"/>
          <w:sz w:val="20"/>
          <w:szCs w:val="20"/>
        </w:rPr>
        <w:t>AP</w:t>
      </w:r>
      <w:r w:rsidR="00227A18"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 when the Partial BSS Color field in the most recent</w:t>
      </w:r>
      <w:r w:rsidRPr="00227A18">
        <w:rPr>
          <w:rFonts w:ascii="Times New Roman" w:eastAsia="Times New Roman" w:hAnsi="Times New Roman" w:cs="Times New Roman"/>
          <w:strike/>
          <w:color w:val="4472C4" w:themeColor="accent5"/>
          <w:sz w:val="20"/>
          <w:szCs w:val="20"/>
        </w:rPr>
        <w:t>ly received</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HE Operation element is 1.</w:t>
      </w:r>
    </w:p>
    <w:p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AP receives either a VHT MU PPDU or an HE MU PPDU</w:t>
      </w:r>
      <w:r w:rsidR="0056437C">
        <w:rPr>
          <w:rFonts w:ascii="Times New Roman" w:hAnsi="Times New Roman" w:cs="Times New Roman" w:hint="eastAsia"/>
          <w:color w:val="000000"/>
          <w:sz w:val="20"/>
          <w:szCs w:val="20"/>
          <w:lang w:eastAsia="zh-CN"/>
        </w:rPr>
        <w:t xml:space="preserve"> </w:t>
      </w:r>
      <w:r w:rsidR="0056437C" w:rsidRPr="0056437C">
        <w:rPr>
          <w:rFonts w:ascii="Times New Roman" w:hAnsi="Times New Roman" w:cs="Times New Roman" w:hint="eastAsia"/>
          <w:color w:val="4472C4" w:themeColor="accent5"/>
          <w:sz w:val="20"/>
          <w:szCs w:val="20"/>
          <w:u w:val="single"/>
          <w:lang w:eastAsia="zh-CN"/>
        </w:rPr>
        <w:t>with</w:t>
      </w:r>
      <w:r w:rsidR="0056437C">
        <w:rPr>
          <w:rFonts w:ascii="Times New Roman" w:hAnsi="Times New Roman" w:cs="Times New Roman" w:hint="eastAsia"/>
          <w:color w:val="4472C4" w:themeColor="accent5"/>
          <w:sz w:val="20"/>
          <w:szCs w:val="20"/>
          <w:u w:val="single"/>
          <w:lang w:eastAsia="zh-CN"/>
        </w:rPr>
        <w:t xml:space="preserve"> </w:t>
      </w:r>
      <w:r w:rsidR="0056437C" w:rsidRPr="0056437C">
        <w:rPr>
          <w:rFonts w:ascii="Times New Roman" w:hAnsi="Times New Roman" w:cs="Times New Roman"/>
          <w:color w:val="4472C4" w:themeColor="accent5"/>
          <w:sz w:val="20"/>
          <w:szCs w:val="20"/>
          <w:u w:val="single"/>
          <w:lang w:eastAsia="zh-CN"/>
        </w:rPr>
        <w:t xml:space="preserve">the RXVECTOR parameter UL_FLAG </w:t>
      </w:r>
      <w:r w:rsidR="0056437C">
        <w:rPr>
          <w:rFonts w:ascii="Times New Roman" w:hAnsi="Times New Roman" w:cs="Times New Roman" w:hint="eastAsia"/>
          <w:color w:val="4472C4" w:themeColor="accent5"/>
          <w:sz w:val="20"/>
          <w:szCs w:val="20"/>
          <w:u w:val="single"/>
          <w:lang w:eastAsia="zh-CN"/>
        </w:rPr>
        <w:t>set to 0</w:t>
      </w:r>
      <w:r w:rsidR="0056437C" w:rsidRPr="00B54FC8">
        <w:rPr>
          <w:rFonts w:hint="eastAsia"/>
          <w:sz w:val="16"/>
          <w:highlight w:val="yellow"/>
        </w:rPr>
        <w:t>[</w:t>
      </w:r>
      <w:r w:rsidR="0056437C">
        <w:rPr>
          <w:rFonts w:hint="eastAsia"/>
          <w:sz w:val="16"/>
          <w:highlight w:val="yellow"/>
          <w:lang w:eastAsia="zh-CN"/>
        </w:rPr>
        <w:t>5686</w:t>
      </w:r>
      <w:r w:rsidR="00FD00CB">
        <w:rPr>
          <w:rFonts w:hint="eastAsia"/>
          <w:sz w:val="16"/>
          <w:highlight w:val="yellow"/>
          <w:lang w:eastAsia="zh-CN"/>
        </w:rPr>
        <w:t>,6152</w:t>
      </w:r>
      <w:r w:rsidR="00184DB5">
        <w:rPr>
          <w:rFonts w:hint="eastAsia"/>
          <w:sz w:val="16"/>
          <w:highlight w:val="yellow"/>
          <w:lang w:eastAsia="zh-CN"/>
        </w:rPr>
        <w:t>,6582</w:t>
      </w:r>
      <w:r w:rsidR="005F41FF">
        <w:rPr>
          <w:rFonts w:hint="eastAsia"/>
          <w:sz w:val="16"/>
          <w:highlight w:val="yellow"/>
          <w:lang w:eastAsia="zh-CN"/>
        </w:rPr>
        <w:t>,7022</w:t>
      </w:r>
      <w:r w:rsidR="00891275">
        <w:rPr>
          <w:rFonts w:hint="eastAsia"/>
          <w:sz w:val="16"/>
          <w:highlight w:val="yellow"/>
          <w:lang w:eastAsia="zh-CN"/>
        </w:rPr>
        <w:t>,8693</w:t>
      </w:r>
      <w:r w:rsidR="00663277">
        <w:rPr>
          <w:rFonts w:hint="eastAsia"/>
          <w:sz w:val="16"/>
          <w:highlight w:val="yellow"/>
          <w:lang w:eastAsia="zh-CN"/>
        </w:rPr>
        <w:t>,9380</w:t>
      </w:r>
      <w:r w:rsidR="0056437C" w:rsidRPr="00B54FC8">
        <w:rPr>
          <w:rFonts w:hint="eastAsia"/>
          <w:sz w:val="16"/>
          <w:highlight w:val="yellow"/>
        </w:rPr>
        <w:t>]</w:t>
      </w:r>
      <w:r w:rsidRPr="00A713C8">
        <w:rPr>
          <w:rFonts w:ascii="Times New Roman" w:eastAsia="Times New Roman" w:hAnsi="Times New Roman" w:cs="Times New Roman"/>
          <w:color w:val="000000"/>
          <w:sz w:val="20"/>
          <w:szCs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BD3340">
        <w:rPr>
          <w:rFonts w:ascii="Times New Roman" w:eastAsia="Times New Roman" w:hAnsi="Times New Roman" w:cs="Times New Roman"/>
          <w:strike/>
          <w:color w:val="0070C0"/>
          <w:sz w:val="20"/>
          <w:szCs w:val="20"/>
        </w:rPr>
        <w:t>received</w:t>
      </w:r>
      <w:r w:rsidRPr="00BD3340">
        <w:rPr>
          <w:rFonts w:ascii="Times New Roman" w:eastAsia="Times New Roman" w:hAnsi="Times New Roman" w:cs="Times New Roman"/>
          <w:color w:val="000000" w:themeColor="text1"/>
          <w:sz w:val="20"/>
          <w:szCs w:val="20"/>
        </w:rPr>
        <w:t xml:space="preserve"> </w:t>
      </w:r>
      <w:r w:rsidR="00BD3340" w:rsidRPr="003D6352">
        <w:rPr>
          <w:rFonts w:ascii="Times New Roman" w:eastAsia="Times New Roman" w:hAnsi="Times New Roman" w:cs="Times New Roman" w:hint="eastAsia"/>
          <w:color w:val="4472C4" w:themeColor="accent5"/>
          <w:sz w:val="20"/>
          <w:szCs w:val="20"/>
          <w:u w:val="single"/>
        </w:rPr>
        <w:t>detect</w:t>
      </w:r>
      <w:r w:rsidR="00BD3340" w:rsidRPr="003D6352">
        <w:rPr>
          <w:rFonts w:ascii="Times New Roman" w:eastAsia="Times New Roman" w:hAnsi="Times New Roman" w:cs="Times New Roman"/>
          <w:color w:val="4472C4" w:themeColor="accent5"/>
          <w:sz w:val="20"/>
          <w:szCs w:val="20"/>
          <w:u w:val="single"/>
        </w:rPr>
        <w:t xml:space="preserve">ed </w:t>
      </w:r>
      <w:r w:rsidR="00BD3340" w:rsidRPr="00B54FC8">
        <w:rPr>
          <w:rFonts w:hint="eastAsia"/>
          <w:sz w:val="16"/>
          <w:highlight w:val="yellow"/>
        </w:rPr>
        <w:t>[</w:t>
      </w:r>
      <w:r w:rsidR="00BD3340">
        <w:rPr>
          <w:rFonts w:hint="eastAsia"/>
          <w:sz w:val="16"/>
          <w:highlight w:val="yellow"/>
          <w:lang w:eastAsia="zh-CN"/>
        </w:rPr>
        <w:t>5167</w:t>
      </w:r>
      <w:r w:rsidR="00BD3340" w:rsidRPr="00B54FC8">
        <w:rPr>
          <w:rFonts w:hint="eastAsia"/>
          <w:sz w:val="16"/>
          <w:highlight w:val="yellow"/>
        </w:rPr>
        <w:t>]</w:t>
      </w:r>
      <w:r w:rsidRPr="00BD3340">
        <w:rPr>
          <w:rFonts w:ascii="Times New Roman" w:eastAsia="Times New Roman" w:hAnsi="Times New Roman" w:cs="Times New Roman"/>
          <w:color w:val="000000" w:themeColor="text1"/>
          <w:sz w:val="20"/>
          <w:szCs w:val="20"/>
        </w:rPr>
        <w:t>frame satisfies both intra-BSS and inter-BSS conditions,</w:t>
      </w:r>
      <w:r w:rsidR="00BD3340">
        <w:rPr>
          <w:rFonts w:ascii="Times New Roman" w:hAnsi="Times New Roman" w:cs="Times New Roman" w:hint="eastAsia"/>
          <w:color w:val="4472C4" w:themeColor="accent5"/>
          <w:sz w:val="20"/>
          <w:szCs w:val="20"/>
          <w:u w:val="single"/>
          <w:lang w:eastAsia="zh-CN"/>
        </w:rPr>
        <w:t xml:space="preserve"> </w:t>
      </w:r>
      <w:r w:rsidR="00BD3340" w:rsidRPr="00BD3340">
        <w:rPr>
          <w:rFonts w:ascii="Times New Roman" w:eastAsia="Times New Roman" w:hAnsi="Times New Roman" w:cs="Times New Roman"/>
          <w:color w:val="4472C4" w:themeColor="accent5"/>
          <w:sz w:val="20"/>
          <w:szCs w:val="20"/>
          <w:u w:val="single"/>
        </w:rPr>
        <w:t xml:space="preserve">the </w:t>
      </w:r>
      <w:r w:rsidR="00BD3340">
        <w:rPr>
          <w:rFonts w:ascii="Times New Roman" w:hAnsi="Times New Roman" w:cs="Times New Roman" w:hint="eastAsia"/>
          <w:color w:val="4472C4" w:themeColor="accent5"/>
          <w:sz w:val="20"/>
          <w:szCs w:val="20"/>
          <w:u w:val="single"/>
          <w:lang w:eastAsia="zh-CN"/>
        </w:rPr>
        <w:t>detcted</w:t>
      </w:r>
      <w:r w:rsidR="00BD3340" w:rsidRPr="00BD3340">
        <w:rPr>
          <w:rFonts w:ascii="Times New Roman" w:eastAsia="Times New Roman" w:hAnsi="Times New Roman" w:cs="Times New Roman"/>
          <w:color w:val="4472C4" w:themeColor="accent5"/>
          <w:sz w:val="20"/>
          <w:szCs w:val="20"/>
          <w:u w:val="single"/>
        </w:rPr>
        <w:t xml:space="preserve"> frame is an inter-BSS frame</w:t>
      </w:r>
      <w:r w:rsidRPr="003D6352">
        <w:rPr>
          <w:rFonts w:ascii="Times New Roman" w:eastAsia="Times New Roman" w:hAnsi="Times New Roman" w:cs="Times New Roman"/>
          <w:strike/>
          <w:color w:val="4472C4" w:themeColor="accent5"/>
          <w:sz w:val="20"/>
          <w:szCs w:val="20"/>
        </w:rPr>
        <w:t xml:space="preserve"> the decision made by using the MAC address takes precedence over the decision made by using t</w:t>
      </w:r>
      <w:r w:rsidR="002F59AC" w:rsidRPr="003D6352">
        <w:rPr>
          <w:rFonts w:ascii="Times New Roman" w:eastAsia="Times New Roman" w:hAnsi="Times New Roman" w:cs="Times New Roman"/>
          <w:strike/>
          <w:color w:val="4472C4" w:themeColor="accent5"/>
          <w:sz w:val="20"/>
          <w:szCs w:val="20"/>
        </w:rPr>
        <w:t>he RXVECTOR parameter BSS_COLOR</w:t>
      </w:r>
      <w:r w:rsidRPr="003D6352">
        <w:rPr>
          <w:rFonts w:ascii="Times New Roman" w:eastAsia="Times New Roman" w:hAnsi="Times New Roman" w:cs="Times New Roman"/>
          <w:strike/>
          <w:color w:val="4472C4" w:themeColor="accent5"/>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BE4A56">
        <w:rPr>
          <w:rFonts w:hint="eastAsia"/>
          <w:sz w:val="16"/>
          <w:highlight w:val="yellow"/>
          <w:lang w:eastAsia="zh-CN"/>
        </w:rPr>
        <w:t>6176,6574,6576,6583,9727</w:t>
      </w:r>
      <w:r w:rsidR="00BE4A56" w:rsidRPr="00B54FC8">
        <w:rPr>
          <w:rFonts w:hint="eastAsia"/>
          <w:sz w:val="16"/>
          <w:highlight w:val="yellow"/>
        </w:rPr>
        <w:t>]</w:t>
      </w:r>
    </w:p>
    <w:p w:rsidR="00FC42BC" w:rsidRPr="00FC42BC" w:rsidRDefault="00FC42BC" w:rsidP="003D6352">
      <w:pPr>
        <w:suppressAutoHyphens/>
        <w:spacing w:after="0"/>
        <w:rPr>
          <w:rFonts w:ascii="Times New Roman" w:eastAsia="Times New Roman" w:hAnsi="Times New Roman" w:cs="Times New Roman"/>
          <w:color w:val="4472C4" w:themeColor="accent5"/>
          <w:sz w:val="20"/>
          <w:szCs w:val="20"/>
          <w:u w:val="single"/>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7F37CD"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frame does not satisfy any of the intra-BSS and inter-BSS conditions, then the frame cannot be determined as intra-BSS or inter-BSS frame.</w:t>
      </w:r>
    </w:p>
    <w:p w:rsidR="003D6352" w:rsidRPr="003D6352" w:rsidRDefault="003D6352" w:rsidP="003D6352">
      <w:pPr>
        <w:suppressAutoHyphens/>
        <w:spacing w:after="0"/>
        <w:rPr>
          <w:rFonts w:ascii="Times New Roman" w:eastAsia="Times New Roman" w:hAnsi="Times New Roman" w:cs="Times New Roman"/>
          <w:color w:val="000000"/>
          <w:sz w:val="20"/>
          <w:szCs w:val="20"/>
        </w:rPr>
      </w:pPr>
    </w:p>
    <w:sectPr w:rsidR="003D6352" w:rsidRPr="003D6352"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06" w:rsidRDefault="00994106">
      <w:pPr>
        <w:spacing w:after="0" w:line="240" w:lineRule="auto"/>
      </w:pPr>
      <w:r>
        <w:separator/>
      </w:r>
    </w:p>
  </w:endnote>
  <w:endnote w:type="continuationSeparator" w:id="0">
    <w:p w:rsidR="00994106" w:rsidRDefault="0099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F2268C" w:rsidRDefault="0001386B"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3647B2">
      <w:rPr>
        <w:rFonts w:ascii="Times New Roman" w:eastAsia="Malgun Gothic" w:hAnsi="Times New Roman" w:cs="Times New Roman"/>
        <w:noProof/>
        <w:sz w:val="24"/>
        <w:szCs w:val="20"/>
        <w:lang w:val="en-GB"/>
      </w:rPr>
      <w:t>10</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023CE" w:rsidRDefault="0001386B"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3647B2">
      <w:rPr>
        <w:rFonts w:ascii="Times New Roman" w:eastAsia="Malgun Gothic" w:hAnsi="Times New Roman" w:cs="Times New Roman"/>
        <w:noProof/>
        <w:sz w:val="24"/>
        <w:szCs w:val="20"/>
        <w:lang w:val="en-GB"/>
      </w:rPr>
      <w:t>9</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06" w:rsidRDefault="00994106">
      <w:pPr>
        <w:spacing w:after="0" w:line="240" w:lineRule="auto"/>
      </w:pPr>
      <w:r>
        <w:separator/>
      </w:r>
    </w:p>
  </w:footnote>
  <w:footnote w:type="continuationSeparator" w:id="0">
    <w:p w:rsidR="00994106" w:rsidRDefault="00994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6225E" w:rsidRDefault="0001386B"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Pr="0060526A">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0</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Default="0001386B">
    <w:pPr>
      <w:pStyle w:val="a5"/>
      <w:rPr>
        <w:rFonts w:ascii="Times New Roman" w:hAnsi="Times New Roman" w:cs="Times New Roman"/>
        <w:b/>
        <w:sz w:val="28"/>
        <w:szCs w:val="20"/>
        <w:lang w:val="en-GB" w:eastAsia="zh-CN"/>
      </w:rPr>
    </w:pPr>
  </w:p>
  <w:p w:rsidR="0001386B" w:rsidRPr="004C3755" w:rsidRDefault="0001386B">
    <w:pPr>
      <w:pStyle w:val="a5"/>
      <w:rPr>
        <w:lang w:eastAsia="zh-CN"/>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Pr="0060526A">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DED"/>
    <w:rsid w:val="000672C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F1B4D"/>
    <w:rsid w:val="000F6564"/>
    <w:rsid w:val="000F6C16"/>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7D53"/>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2B4B"/>
    <w:rsid w:val="001A2F94"/>
    <w:rsid w:val="001A5B8B"/>
    <w:rsid w:val="001B2D78"/>
    <w:rsid w:val="001C2CE8"/>
    <w:rsid w:val="001C36A7"/>
    <w:rsid w:val="001C40F1"/>
    <w:rsid w:val="001E0E71"/>
    <w:rsid w:val="001E1017"/>
    <w:rsid w:val="001F5839"/>
    <w:rsid w:val="001F6D0D"/>
    <w:rsid w:val="00204589"/>
    <w:rsid w:val="00206E4B"/>
    <w:rsid w:val="00210123"/>
    <w:rsid w:val="00211689"/>
    <w:rsid w:val="00211CEA"/>
    <w:rsid w:val="002126F8"/>
    <w:rsid w:val="00214C6D"/>
    <w:rsid w:val="00222E64"/>
    <w:rsid w:val="00227A18"/>
    <w:rsid w:val="002300A1"/>
    <w:rsid w:val="00230CDB"/>
    <w:rsid w:val="00230F01"/>
    <w:rsid w:val="00235831"/>
    <w:rsid w:val="00237234"/>
    <w:rsid w:val="002471A6"/>
    <w:rsid w:val="00250442"/>
    <w:rsid w:val="00251CAF"/>
    <w:rsid w:val="0025499A"/>
    <w:rsid w:val="002636B3"/>
    <w:rsid w:val="002638A1"/>
    <w:rsid w:val="002642D6"/>
    <w:rsid w:val="00265178"/>
    <w:rsid w:val="00271A3D"/>
    <w:rsid w:val="0027572F"/>
    <w:rsid w:val="00276395"/>
    <w:rsid w:val="002805F1"/>
    <w:rsid w:val="00287A08"/>
    <w:rsid w:val="00292CC5"/>
    <w:rsid w:val="002937ED"/>
    <w:rsid w:val="00295589"/>
    <w:rsid w:val="00295965"/>
    <w:rsid w:val="002A13CA"/>
    <w:rsid w:val="002A4580"/>
    <w:rsid w:val="002A4870"/>
    <w:rsid w:val="002B4E90"/>
    <w:rsid w:val="002C272D"/>
    <w:rsid w:val="002C3A56"/>
    <w:rsid w:val="002C524F"/>
    <w:rsid w:val="002C783F"/>
    <w:rsid w:val="002E4555"/>
    <w:rsid w:val="002F1797"/>
    <w:rsid w:val="002F2502"/>
    <w:rsid w:val="002F59AC"/>
    <w:rsid w:val="002F5F59"/>
    <w:rsid w:val="003031AD"/>
    <w:rsid w:val="00304054"/>
    <w:rsid w:val="00304243"/>
    <w:rsid w:val="003065CE"/>
    <w:rsid w:val="003079CB"/>
    <w:rsid w:val="003164F6"/>
    <w:rsid w:val="00317834"/>
    <w:rsid w:val="00320166"/>
    <w:rsid w:val="0032145B"/>
    <w:rsid w:val="0032242D"/>
    <w:rsid w:val="00323A87"/>
    <w:rsid w:val="00324D17"/>
    <w:rsid w:val="00325E50"/>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4875"/>
    <w:rsid w:val="003A12DC"/>
    <w:rsid w:val="003B2530"/>
    <w:rsid w:val="003B3CB7"/>
    <w:rsid w:val="003B636C"/>
    <w:rsid w:val="003B6728"/>
    <w:rsid w:val="003C49A8"/>
    <w:rsid w:val="003C5F08"/>
    <w:rsid w:val="003D17DD"/>
    <w:rsid w:val="003D433A"/>
    <w:rsid w:val="003D6352"/>
    <w:rsid w:val="003E6A67"/>
    <w:rsid w:val="003F08AF"/>
    <w:rsid w:val="003F0F0E"/>
    <w:rsid w:val="004033AF"/>
    <w:rsid w:val="00405F6D"/>
    <w:rsid w:val="004143E1"/>
    <w:rsid w:val="00415688"/>
    <w:rsid w:val="004173CD"/>
    <w:rsid w:val="00430D3A"/>
    <w:rsid w:val="004365D2"/>
    <w:rsid w:val="00437EA4"/>
    <w:rsid w:val="00441EE7"/>
    <w:rsid w:val="00444FDE"/>
    <w:rsid w:val="004537AE"/>
    <w:rsid w:val="00466382"/>
    <w:rsid w:val="00466DB1"/>
    <w:rsid w:val="00472805"/>
    <w:rsid w:val="00485FA0"/>
    <w:rsid w:val="00487297"/>
    <w:rsid w:val="00495A7E"/>
    <w:rsid w:val="004962B4"/>
    <w:rsid w:val="00496709"/>
    <w:rsid w:val="004A1CB5"/>
    <w:rsid w:val="004B27A5"/>
    <w:rsid w:val="004B39AB"/>
    <w:rsid w:val="004C07BD"/>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C0F5C"/>
    <w:rsid w:val="005C754A"/>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30B71"/>
    <w:rsid w:val="00632871"/>
    <w:rsid w:val="00633E7A"/>
    <w:rsid w:val="00636C08"/>
    <w:rsid w:val="00644CC7"/>
    <w:rsid w:val="00645A11"/>
    <w:rsid w:val="00655C12"/>
    <w:rsid w:val="00660153"/>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B0A98"/>
    <w:rsid w:val="006B4E68"/>
    <w:rsid w:val="006B5905"/>
    <w:rsid w:val="006B705D"/>
    <w:rsid w:val="006C2CCE"/>
    <w:rsid w:val="006C40A9"/>
    <w:rsid w:val="006C7915"/>
    <w:rsid w:val="006D1382"/>
    <w:rsid w:val="006D53DC"/>
    <w:rsid w:val="006D6A01"/>
    <w:rsid w:val="006E03B0"/>
    <w:rsid w:val="006E451A"/>
    <w:rsid w:val="006E4FB0"/>
    <w:rsid w:val="007030A1"/>
    <w:rsid w:val="00703ED9"/>
    <w:rsid w:val="007055B9"/>
    <w:rsid w:val="007056B0"/>
    <w:rsid w:val="00713CEC"/>
    <w:rsid w:val="007149A0"/>
    <w:rsid w:val="00716F70"/>
    <w:rsid w:val="00721D23"/>
    <w:rsid w:val="007324D5"/>
    <w:rsid w:val="0073334D"/>
    <w:rsid w:val="0074281E"/>
    <w:rsid w:val="00742C27"/>
    <w:rsid w:val="0074415F"/>
    <w:rsid w:val="00747C81"/>
    <w:rsid w:val="00754237"/>
    <w:rsid w:val="007576F2"/>
    <w:rsid w:val="007645C7"/>
    <w:rsid w:val="0077159B"/>
    <w:rsid w:val="00771BC1"/>
    <w:rsid w:val="00771CE3"/>
    <w:rsid w:val="0077665A"/>
    <w:rsid w:val="00776878"/>
    <w:rsid w:val="007815BD"/>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4893"/>
    <w:rsid w:val="00806D68"/>
    <w:rsid w:val="008106C0"/>
    <w:rsid w:val="00815A9B"/>
    <w:rsid w:val="008210AB"/>
    <w:rsid w:val="00821976"/>
    <w:rsid w:val="00822DCB"/>
    <w:rsid w:val="00823BF7"/>
    <w:rsid w:val="0082470E"/>
    <w:rsid w:val="0082604A"/>
    <w:rsid w:val="00826755"/>
    <w:rsid w:val="00850129"/>
    <w:rsid w:val="008557F4"/>
    <w:rsid w:val="00867000"/>
    <w:rsid w:val="00867308"/>
    <w:rsid w:val="00867DCE"/>
    <w:rsid w:val="00875AEC"/>
    <w:rsid w:val="0087691A"/>
    <w:rsid w:val="00876F97"/>
    <w:rsid w:val="00877306"/>
    <w:rsid w:val="00880D1C"/>
    <w:rsid w:val="00886605"/>
    <w:rsid w:val="00890728"/>
    <w:rsid w:val="00890ACD"/>
    <w:rsid w:val="00891275"/>
    <w:rsid w:val="008A0AD4"/>
    <w:rsid w:val="008A0F93"/>
    <w:rsid w:val="008A1CE9"/>
    <w:rsid w:val="008B27CF"/>
    <w:rsid w:val="008B2E3A"/>
    <w:rsid w:val="008C2443"/>
    <w:rsid w:val="008C34C4"/>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4106"/>
    <w:rsid w:val="00996A96"/>
    <w:rsid w:val="009A2DC8"/>
    <w:rsid w:val="009A32B4"/>
    <w:rsid w:val="009B1A89"/>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3E98"/>
    <w:rsid w:val="00A172BB"/>
    <w:rsid w:val="00A2076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C130A"/>
    <w:rsid w:val="00AC6CE3"/>
    <w:rsid w:val="00AD7611"/>
    <w:rsid w:val="00AE158E"/>
    <w:rsid w:val="00AE3824"/>
    <w:rsid w:val="00AE6288"/>
    <w:rsid w:val="00AF45A5"/>
    <w:rsid w:val="00AF5C98"/>
    <w:rsid w:val="00AF7B81"/>
    <w:rsid w:val="00B0281B"/>
    <w:rsid w:val="00B0587F"/>
    <w:rsid w:val="00B14A55"/>
    <w:rsid w:val="00B16E72"/>
    <w:rsid w:val="00B17A27"/>
    <w:rsid w:val="00B24AC1"/>
    <w:rsid w:val="00B4163B"/>
    <w:rsid w:val="00B45395"/>
    <w:rsid w:val="00B47E93"/>
    <w:rsid w:val="00B54FC8"/>
    <w:rsid w:val="00B73499"/>
    <w:rsid w:val="00B75C63"/>
    <w:rsid w:val="00B81C53"/>
    <w:rsid w:val="00B83111"/>
    <w:rsid w:val="00B84448"/>
    <w:rsid w:val="00B85765"/>
    <w:rsid w:val="00B87546"/>
    <w:rsid w:val="00B877F3"/>
    <w:rsid w:val="00B906A2"/>
    <w:rsid w:val="00B90BC8"/>
    <w:rsid w:val="00B950C9"/>
    <w:rsid w:val="00B96090"/>
    <w:rsid w:val="00BA4B8B"/>
    <w:rsid w:val="00BA4F94"/>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795D"/>
    <w:rsid w:val="00C07AB0"/>
    <w:rsid w:val="00C10531"/>
    <w:rsid w:val="00C15459"/>
    <w:rsid w:val="00C1602B"/>
    <w:rsid w:val="00C22799"/>
    <w:rsid w:val="00C24551"/>
    <w:rsid w:val="00C252FB"/>
    <w:rsid w:val="00C2740D"/>
    <w:rsid w:val="00C312D0"/>
    <w:rsid w:val="00C33668"/>
    <w:rsid w:val="00C35BB6"/>
    <w:rsid w:val="00C36B19"/>
    <w:rsid w:val="00C4074C"/>
    <w:rsid w:val="00C41F69"/>
    <w:rsid w:val="00C43A21"/>
    <w:rsid w:val="00C43FD2"/>
    <w:rsid w:val="00C479CF"/>
    <w:rsid w:val="00C52EA6"/>
    <w:rsid w:val="00C53B82"/>
    <w:rsid w:val="00C57EC6"/>
    <w:rsid w:val="00C61129"/>
    <w:rsid w:val="00C61F76"/>
    <w:rsid w:val="00C61FD5"/>
    <w:rsid w:val="00C7535D"/>
    <w:rsid w:val="00C76530"/>
    <w:rsid w:val="00C80A2B"/>
    <w:rsid w:val="00C83E31"/>
    <w:rsid w:val="00C85F02"/>
    <w:rsid w:val="00C924E8"/>
    <w:rsid w:val="00CA3951"/>
    <w:rsid w:val="00CA4531"/>
    <w:rsid w:val="00CA545D"/>
    <w:rsid w:val="00CC5F2D"/>
    <w:rsid w:val="00CC6A2F"/>
    <w:rsid w:val="00CE2493"/>
    <w:rsid w:val="00CE39E1"/>
    <w:rsid w:val="00CE4BD5"/>
    <w:rsid w:val="00CE72B4"/>
    <w:rsid w:val="00CF3A48"/>
    <w:rsid w:val="00D0241F"/>
    <w:rsid w:val="00D03A14"/>
    <w:rsid w:val="00D137EE"/>
    <w:rsid w:val="00D15CDB"/>
    <w:rsid w:val="00D16C81"/>
    <w:rsid w:val="00D20B47"/>
    <w:rsid w:val="00D20BCD"/>
    <w:rsid w:val="00D360F6"/>
    <w:rsid w:val="00D37345"/>
    <w:rsid w:val="00D37708"/>
    <w:rsid w:val="00D37E8B"/>
    <w:rsid w:val="00D416A7"/>
    <w:rsid w:val="00D427AF"/>
    <w:rsid w:val="00D42B90"/>
    <w:rsid w:val="00D5036D"/>
    <w:rsid w:val="00D511DD"/>
    <w:rsid w:val="00D533B3"/>
    <w:rsid w:val="00D5533E"/>
    <w:rsid w:val="00D6390E"/>
    <w:rsid w:val="00D70FBF"/>
    <w:rsid w:val="00D730E5"/>
    <w:rsid w:val="00D732E4"/>
    <w:rsid w:val="00D81900"/>
    <w:rsid w:val="00D83666"/>
    <w:rsid w:val="00D8524C"/>
    <w:rsid w:val="00D90FC7"/>
    <w:rsid w:val="00D914C8"/>
    <w:rsid w:val="00D93E33"/>
    <w:rsid w:val="00D95136"/>
    <w:rsid w:val="00D964E8"/>
    <w:rsid w:val="00D97CEB"/>
    <w:rsid w:val="00DA22D7"/>
    <w:rsid w:val="00DB19F6"/>
    <w:rsid w:val="00DB5496"/>
    <w:rsid w:val="00DC30B8"/>
    <w:rsid w:val="00DC7CF3"/>
    <w:rsid w:val="00DD5423"/>
    <w:rsid w:val="00DD5FDC"/>
    <w:rsid w:val="00DD639E"/>
    <w:rsid w:val="00DE3B32"/>
    <w:rsid w:val="00DF10DD"/>
    <w:rsid w:val="00E0038C"/>
    <w:rsid w:val="00E069CC"/>
    <w:rsid w:val="00E13E34"/>
    <w:rsid w:val="00E1518A"/>
    <w:rsid w:val="00E15255"/>
    <w:rsid w:val="00E15407"/>
    <w:rsid w:val="00E1699D"/>
    <w:rsid w:val="00E1797A"/>
    <w:rsid w:val="00E20682"/>
    <w:rsid w:val="00E222CB"/>
    <w:rsid w:val="00E229D6"/>
    <w:rsid w:val="00E25B82"/>
    <w:rsid w:val="00E417F5"/>
    <w:rsid w:val="00E42C5C"/>
    <w:rsid w:val="00E52E22"/>
    <w:rsid w:val="00E53078"/>
    <w:rsid w:val="00E56D82"/>
    <w:rsid w:val="00E61F7C"/>
    <w:rsid w:val="00E64D57"/>
    <w:rsid w:val="00E7073B"/>
    <w:rsid w:val="00E70BFE"/>
    <w:rsid w:val="00E7277F"/>
    <w:rsid w:val="00E74B7F"/>
    <w:rsid w:val="00E75DA1"/>
    <w:rsid w:val="00E76F5C"/>
    <w:rsid w:val="00E777FD"/>
    <w:rsid w:val="00E806DA"/>
    <w:rsid w:val="00E829D5"/>
    <w:rsid w:val="00E8385B"/>
    <w:rsid w:val="00E8410E"/>
    <w:rsid w:val="00E8734F"/>
    <w:rsid w:val="00EB3D24"/>
    <w:rsid w:val="00EB5E7F"/>
    <w:rsid w:val="00EC0280"/>
    <w:rsid w:val="00EC1259"/>
    <w:rsid w:val="00EC2792"/>
    <w:rsid w:val="00ED0D93"/>
    <w:rsid w:val="00ED311D"/>
    <w:rsid w:val="00ED5BF2"/>
    <w:rsid w:val="00ED639A"/>
    <w:rsid w:val="00ED7EAD"/>
    <w:rsid w:val="00EE000D"/>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2108"/>
    <w:rsid w:val="00F623AE"/>
    <w:rsid w:val="00F648B4"/>
    <w:rsid w:val="00F64A3C"/>
    <w:rsid w:val="00F658B5"/>
    <w:rsid w:val="00F65E5A"/>
    <w:rsid w:val="00F664BC"/>
    <w:rsid w:val="00F66DD5"/>
    <w:rsid w:val="00F70C03"/>
    <w:rsid w:val="00F862A5"/>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D00CB"/>
    <w:rsid w:val="00FD11C6"/>
    <w:rsid w:val="00FD1477"/>
    <w:rsid w:val="00FD2B0F"/>
    <w:rsid w:val="00FD3B7C"/>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8</cp:revision>
  <dcterms:created xsi:type="dcterms:W3CDTF">2017-03-13T01:28:00Z</dcterms:created>
  <dcterms:modified xsi:type="dcterms:W3CDTF">2017-03-15T21:00:00Z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