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9EBA8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35E6A93B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4255E9" w14:textId="00BFC92C" w:rsidR="00C723BC" w:rsidRPr="00183F4C" w:rsidRDefault="006A46A8" w:rsidP="004A6146">
            <w:pPr>
              <w:pStyle w:val="T2"/>
            </w:pPr>
            <w:r>
              <w:rPr>
                <w:lang w:eastAsia="ko-KR"/>
              </w:rPr>
              <w:t>CR</w:t>
            </w:r>
            <w:r w:rsidR="00C71470">
              <w:rPr>
                <w:lang w:eastAsia="ko-KR"/>
              </w:rPr>
              <w:t xml:space="preserve"> on EIFS and TXOP_DURATION (10.3.2.3.7 and 27.11.5)</w:t>
            </w:r>
          </w:p>
        </w:tc>
      </w:tr>
      <w:tr w:rsidR="00C723BC" w:rsidRPr="00183F4C" w14:paraId="5D5DB5C4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F71140" w14:textId="77777777" w:rsidR="00C723BC" w:rsidRPr="00183F4C" w:rsidRDefault="00C723BC" w:rsidP="00C7147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71470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C71470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71470">
              <w:rPr>
                <w:b w:val="0"/>
                <w:sz w:val="20"/>
                <w:lang w:eastAsia="ko-KR"/>
              </w:rPr>
              <w:t>26</w:t>
            </w:r>
          </w:p>
        </w:tc>
      </w:tr>
      <w:tr w:rsidR="00C723BC" w:rsidRPr="00183F4C" w14:paraId="47233D41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F13013C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0D573BD" w14:textId="77777777" w:rsidTr="00D74DE9">
        <w:trPr>
          <w:jc w:val="center"/>
        </w:trPr>
        <w:tc>
          <w:tcPr>
            <w:tcW w:w="1548" w:type="dxa"/>
            <w:vAlign w:val="center"/>
          </w:tcPr>
          <w:p w14:paraId="2DF1B42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2C998906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92A75E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0CF93C9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09720E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1470" w:rsidRPr="00183F4C" w14:paraId="71AA51F9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C5FA3F" w14:textId="77777777" w:rsidR="00C71470" w:rsidRDefault="00C71470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14:paraId="711DFB88" w14:textId="77777777" w:rsidR="00C71470" w:rsidRDefault="00C71470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26477689" w14:textId="77777777" w:rsidR="00C71470" w:rsidRDefault="00C71470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Seocho, Seoul, </w:t>
            </w:r>
            <w:r>
              <w:rPr>
                <w:b w:val="0"/>
                <w:sz w:val="18"/>
                <w:szCs w:val="18"/>
                <w:lang w:eastAsia="ko-KR"/>
              </w:rPr>
              <w:t>Korea</w:t>
            </w:r>
          </w:p>
        </w:tc>
        <w:tc>
          <w:tcPr>
            <w:tcW w:w="1620" w:type="dxa"/>
            <w:vAlign w:val="center"/>
          </w:tcPr>
          <w:p w14:paraId="1E9B2F6D" w14:textId="77777777" w:rsidR="00C71470" w:rsidRPr="00CA6604" w:rsidRDefault="00C71470" w:rsidP="00C71470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14:paraId="42773147" w14:textId="77777777" w:rsidR="00C71470" w:rsidRPr="00CA6604" w:rsidRDefault="008427A1" w:rsidP="00C71470">
            <w:pPr>
              <w:pStyle w:val="T2"/>
              <w:spacing w:after="0"/>
              <w:ind w:left="0" w:right="0"/>
              <w:jc w:val="left"/>
              <w:rPr>
                <w:rStyle w:val="a6"/>
                <w:b w:val="0"/>
              </w:rPr>
            </w:pPr>
            <w:hyperlink r:id="rId8" w:history="1">
              <w:r w:rsidR="00C71470" w:rsidRPr="00CA6604">
                <w:rPr>
                  <w:rStyle w:val="a6"/>
                  <w:b w:val="0"/>
                  <w:sz w:val="18"/>
                  <w:szCs w:val="18"/>
                  <w:lang w:eastAsia="ko-KR"/>
                </w:rPr>
                <w:t>jeongki.kim@lge.com</w:t>
              </w:r>
            </w:hyperlink>
          </w:p>
        </w:tc>
      </w:tr>
      <w:tr w:rsidR="001D34F9" w:rsidRPr="00183F4C" w14:paraId="1E366113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E17ADDA" w14:textId="082C4B88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40" w:type="dxa"/>
            <w:vAlign w:val="center"/>
          </w:tcPr>
          <w:p w14:paraId="5D75495A" w14:textId="737049D7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778BF4A2" w14:textId="2C8EC35E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Seocho, Seoul, </w:t>
            </w:r>
            <w:r>
              <w:rPr>
                <w:b w:val="0"/>
                <w:sz w:val="18"/>
                <w:szCs w:val="18"/>
                <w:lang w:eastAsia="ko-KR"/>
              </w:rPr>
              <w:t>Korea</w:t>
            </w:r>
          </w:p>
        </w:tc>
        <w:tc>
          <w:tcPr>
            <w:tcW w:w="1620" w:type="dxa"/>
            <w:vAlign w:val="center"/>
          </w:tcPr>
          <w:p w14:paraId="4F34DD1E" w14:textId="77777777" w:rsidR="001D34F9" w:rsidRPr="00183F4C" w:rsidRDefault="001D34F9" w:rsidP="001D34F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13A1E3" w14:textId="506A21C4" w:rsidR="001D34F9" w:rsidRPr="00183F4C" w:rsidRDefault="008427A1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1D34F9" w:rsidRPr="006B4EB0">
                <w:rPr>
                  <w:rStyle w:val="a6"/>
                  <w:b w:val="0"/>
                  <w:sz w:val="18"/>
                  <w:szCs w:val="18"/>
                  <w:lang w:eastAsia="ko-KR"/>
                </w:rPr>
                <w:t>s</w:t>
              </w:r>
              <w:r w:rsidR="001D34F9" w:rsidRPr="006B4EB0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uhwook.</w:t>
              </w:r>
              <w:r w:rsidR="001D34F9" w:rsidRPr="006B4EB0">
                <w:rPr>
                  <w:rStyle w:val="a6"/>
                  <w:b w:val="0"/>
                  <w:sz w:val="18"/>
                  <w:szCs w:val="18"/>
                  <w:lang w:eastAsia="ko-KR"/>
                </w:rPr>
                <w:t>kim@lge.com</w:t>
              </w:r>
            </w:hyperlink>
          </w:p>
        </w:tc>
      </w:tr>
      <w:tr w:rsidR="001D34F9" w:rsidRPr="00183F4C" w14:paraId="08192AE5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36E70D" w14:textId="5AFF107E" w:rsidR="001D34F9" w:rsidRPr="000A26E7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440" w:type="dxa"/>
            <w:vAlign w:val="center"/>
          </w:tcPr>
          <w:p w14:paraId="004AACB4" w14:textId="607A69ED" w:rsidR="001D34F9" w:rsidRPr="000A26E7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089202CC" w14:textId="1FF88573" w:rsidR="001D34F9" w:rsidRPr="000A26E7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Seocho, Seoul, </w:t>
            </w:r>
            <w:r>
              <w:rPr>
                <w:b w:val="0"/>
                <w:sz w:val="18"/>
                <w:szCs w:val="18"/>
                <w:lang w:eastAsia="ko-KR"/>
              </w:rPr>
              <w:t>Korea</w:t>
            </w:r>
          </w:p>
        </w:tc>
        <w:tc>
          <w:tcPr>
            <w:tcW w:w="1620" w:type="dxa"/>
            <w:vAlign w:val="center"/>
          </w:tcPr>
          <w:p w14:paraId="6481F265" w14:textId="1C244580" w:rsidR="001D34F9" w:rsidRPr="000A26E7" w:rsidRDefault="001D34F9" w:rsidP="001D34F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3D05EC" w14:textId="0E7AF142" w:rsidR="001D34F9" w:rsidRPr="000A26E7" w:rsidRDefault="008427A1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0" w:history="1">
              <w:r w:rsidR="001D34F9" w:rsidRPr="006B4EB0">
                <w:rPr>
                  <w:rStyle w:val="a6"/>
                  <w:b w:val="0"/>
                  <w:sz w:val="18"/>
                  <w:szCs w:val="18"/>
                  <w:lang w:eastAsia="ko-KR"/>
                </w:rPr>
                <w:t>k</w:t>
              </w:r>
              <w:r w:rsidR="001D34F9" w:rsidRPr="006B4EB0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iseon.</w:t>
              </w:r>
              <w:r w:rsidR="001D34F9" w:rsidRPr="006B4EB0">
                <w:rPr>
                  <w:rStyle w:val="a6"/>
                  <w:b w:val="0"/>
                  <w:sz w:val="18"/>
                  <w:szCs w:val="18"/>
                  <w:lang w:eastAsia="ko-KR"/>
                </w:rPr>
                <w:t>ryu@lge.com</w:t>
              </w:r>
            </w:hyperlink>
          </w:p>
        </w:tc>
      </w:tr>
      <w:tr w:rsidR="001D34F9" w:rsidRPr="00183F4C" w14:paraId="18BB1558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488F45D8" w14:textId="3503A968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B774137" w14:textId="033F78A3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90DBB56" w14:textId="4061CE98" w:rsidR="001D34F9" w:rsidRPr="003F0DA2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D8C2B5" w14:textId="77777777" w:rsidR="001D34F9" w:rsidRPr="003F0DA2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B28C3E" w14:textId="1D863311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D34F9" w:rsidRPr="00183F4C" w14:paraId="39CB0F7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5C2E9D52" w14:textId="300FADFE" w:rsidR="001D34F9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563027" w14:textId="160DF228" w:rsidR="001D34F9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C820816" w14:textId="77777777" w:rsidR="001D34F9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7CE525" w14:textId="77777777" w:rsidR="001D34F9" w:rsidRPr="00CA6604" w:rsidRDefault="001D34F9" w:rsidP="001D34F9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14:paraId="296F9C47" w14:textId="6886CA5B" w:rsidR="001D34F9" w:rsidRDefault="001D34F9" w:rsidP="001D34F9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3E1DCAA9" w14:textId="77777777" w:rsidR="003E4403" w:rsidRDefault="003E4403">
      <w:pPr>
        <w:pStyle w:val="T1"/>
        <w:spacing w:after="120"/>
        <w:rPr>
          <w:sz w:val="22"/>
        </w:rPr>
      </w:pPr>
    </w:p>
    <w:p w14:paraId="17F47B3B" w14:textId="77777777" w:rsidR="003E4403" w:rsidRDefault="003E4403">
      <w:pPr>
        <w:pStyle w:val="T1"/>
        <w:spacing w:after="120"/>
        <w:rPr>
          <w:sz w:val="22"/>
        </w:rPr>
      </w:pPr>
    </w:p>
    <w:p w14:paraId="19284500" w14:textId="77777777" w:rsidR="003E4403" w:rsidRDefault="003E4403" w:rsidP="003E4403">
      <w:pPr>
        <w:pStyle w:val="T1"/>
        <w:spacing w:after="120"/>
      </w:pPr>
      <w:r>
        <w:t>Abstract</w:t>
      </w:r>
    </w:p>
    <w:p w14:paraId="38EBDE2D" w14:textId="77777777" w:rsidR="003E4403" w:rsidRPr="00F937B4" w:rsidRDefault="003E4403" w:rsidP="007E41CB">
      <w:pPr>
        <w:jc w:val="both"/>
        <w:rPr>
          <w:sz w:val="22"/>
          <w:szCs w:val="22"/>
          <w:lang w:eastAsia="ko-KR"/>
        </w:rPr>
      </w:pPr>
      <w:r w:rsidRPr="00F937B4">
        <w:rPr>
          <w:rFonts w:hint="eastAsia"/>
          <w:sz w:val="22"/>
          <w:szCs w:val="22"/>
          <w:lang w:eastAsia="ko-KR"/>
        </w:rPr>
        <w:t>This submission propos</w:t>
      </w:r>
      <w:r w:rsidRPr="00F937B4">
        <w:rPr>
          <w:sz w:val="22"/>
          <w:szCs w:val="22"/>
          <w:lang w:eastAsia="ko-KR"/>
        </w:rPr>
        <w:t>es</w:t>
      </w:r>
      <w:r w:rsidRPr="00F937B4">
        <w:rPr>
          <w:rFonts w:hint="eastAsia"/>
          <w:sz w:val="22"/>
          <w:szCs w:val="22"/>
          <w:lang w:eastAsia="ko-KR"/>
        </w:rPr>
        <w:t xml:space="preserve"> </w:t>
      </w:r>
      <w:r w:rsidRPr="00F937B4">
        <w:rPr>
          <w:sz w:val="22"/>
          <w:szCs w:val="22"/>
          <w:lang w:eastAsia="ko-KR"/>
        </w:rPr>
        <w:t>resolution</w:t>
      </w:r>
      <w:r w:rsidRPr="00F937B4">
        <w:rPr>
          <w:rFonts w:hint="eastAsia"/>
          <w:sz w:val="22"/>
          <w:szCs w:val="22"/>
          <w:lang w:eastAsia="ko-KR"/>
        </w:rPr>
        <w:t>s</w:t>
      </w:r>
      <w:r w:rsidRPr="00F937B4">
        <w:rPr>
          <w:sz w:val="22"/>
          <w:szCs w:val="22"/>
          <w:lang w:eastAsia="ko-KR"/>
        </w:rPr>
        <w:t xml:space="preserve"> for multiple comments</w:t>
      </w:r>
      <w:r w:rsidR="00CC648A" w:rsidRPr="00F937B4">
        <w:rPr>
          <w:sz w:val="22"/>
          <w:szCs w:val="22"/>
          <w:lang w:eastAsia="ko-KR"/>
        </w:rPr>
        <w:t xml:space="preserve"> related to</w:t>
      </w:r>
      <w:r w:rsidR="00D60332" w:rsidRPr="00F937B4">
        <w:rPr>
          <w:sz w:val="22"/>
          <w:szCs w:val="22"/>
          <w:lang w:eastAsia="ko-KR"/>
        </w:rPr>
        <w:t xml:space="preserve"> TGax</w:t>
      </w:r>
      <w:r w:rsidR="003C315D" w:rsidRPr="00F937B4">
        <w:rPr>
          <w:sz w:val="22"/>
          <w:szCs w:val="22"/>
          <w:lang w:eastAsia="ko-KR"/>
        </w:rPr>
        <w:t xml:space="preserve"> D</w:t>
      </w:r>
      <w:r w:rsidR="00C71470" w:rsidRPr="00F937B4">
        <w:rPr>
          <w:sz w:val="22"/>
          <w:szCs w:val="22"/>
          <w:lang w:eastAsia="ko-KR"/>
        </w:rPr>
        <w:t>1</w:t>
      </w:r>
      <w:r w:rsidR="00D60332" w:rsidRPr="00F937B4">
        <w:rPr>
          <w:sz w:val="22"/>
          <w:szCs w:val="22"/>
          <w:lang w:eastAsia="ko-KR"/>
        </w:rPr>
        <w:t>.</w:t>
      </w:r>
      <w:r w:rsidR="00C71470" w:rsidRPr="00F937B4">
        <w:rPr>
          <w:sz w:val="22"/>
          <w:szCs w:val="22"/>
          <w:lang w:eastAsia="ko-KR"/>
        </w:rPr>
        <w:t>0</w:t>
      </w:r>
      <w:r w:rsidR="00E920E1" w:rsidRPr="00F937B4">
        <w:rPr>
          <w:sz w:val="22"/>
          <w:szCs w:val="22"/>
          <w:lang w:eastAsia="ko-KR"/>
        </w:rPr>
        <w:t xml:space="preserve"> with the following CIDs:</w:t>
      </w:r>
    </w:p>
    <w:p w14:paraId="4BB741A2" w14:textId="5C09CE7E" w:rsidR="00E920E1" w:rsidRPr="00F937B4" w:rsidRDefault="00244EAF" w:rsidP="0051165E">
      <w:pPr>
        <w:pStyle w:val="af"/>
        <w:numPr>
          <w:ilvl w:val="0"/>
          <w:numId w:val="10"/>
        </w:numPr>
        <w:ind w:leftChars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val="en-US" w:eastAsia="ko-KR"/>
        </w:rPr>
        <w:t xml:space="preserve">5 </w:t>
      </w:r>
      <w:r w:rsidR="00C71470" w:rsidRPr="00F937B4">
        <w:rPr>
          <w:sz w:val="22"/>
          <w:szCs w:val="22"/>
          <w:lang w:val="en-US" w:eastAsia="ko-KR"/>
        </w:rPr>
        <w:t>CIDs</w:t>
      </w:r>
      <w:r w:rsidR="00F937B4" w:rsidRPr="00F937B4">
        <w:rPr>
          <w:sz w:val="22"/>
          <w:szCs w:val="22"/>
          <w:lang w:val="en-US" w:eastAsia="ko-KR"/>
        </w:rPr>
        <w:t xml:space="preserve">: 3089, </w:t>
      </w:r>
      <w:r w:rsidR="00C71470" w:rsidRPr="00F937B4">
        <w:rPr>
          <w:sz w:val="22"/>
          <w:szCs w:val="22"/>
          <w:lang w:val="en-US" w:eastAsia="ko-KR"/>
        </w:rPr>
        <w:t>6057, 7527, 9599</w:t>
      </w:r>
      <w:r>
        <w:rPr>
          <w:sz w:val="22"/>
          <w:szCs w:val="22"/>
          <w:lang w:val="en-US" w:eastAsia="ko-KR"/>
        </w:rPr>
        <w:t>, 9385</w:t>
      </w:r>
    </w:p>
    <w:p w14:paraId="505DC329" w14:textId="77777777" w:rsidR="00C3596F" w:rsidRPr="00F937B4" w:rsidRDefault="00C3596F" w:rsidP="003E4403">
      <w:pPr>
        <w:jc w:val="both"/>
        <w:rPr>
          <w:sz w:val="22"/>
          <w:szCs w:val="22"/>
        </w:rPr>
      </w:pPr>
    </w:p>
    <w:p w14:paraId="3814D788" w14:textId="77777777" w:rsidR="00AC3A4B" w:rsidRDefault="00AC3A4B" w:rsidP="003E4403">
      <w:pPr>
        <w:jc w:val="both"/>
      </w:pPr>
    </w:p>
    <w:p w14:paraId="129D5BDE" w14:textId="77777777" w:rsidR="00AC0237" w:rsidRDefault="00AC0237" w:rsidP="003E4403">
      <w:pPr>
        <w:jc w:val="both"/>
      </w:pPr>
    </w:p>
    <w:p w14:paraId="39DA16DC" w14:textId="77777777" w:rsidR="00AC3A4B" w:rsidRDefault="00AC3A4B" w:rsidP="003E4403">
      <w:pPr>
        <w:jc w:val="both"/>
      </w:pPr>
    </w:p>
    <w:p w14:paraId="7EABCD23" w14:textId="77777777" w:rsidR="00DC0CA2" w:rsidRDefault="005E768D" w:rsidP="00F2637D">
      <w:r w:rsidRPr="004D2D75">
        <w:br w:type="page"/>
      </w:r>
    </w:p>
    <w:p w14:paraId="1FE9A20A" w14:textId="77777777" w:rsidR="00CE4BAA" w:rsidRPr="004F3AF6" w:rsidRDefault="00CE4BAA" w:rsidP="00CE4BAA">
      <w:r w:rsidRPr="004F3AF6">
        <w:lastRenderedPageBreak/>
        <w:t>Interpretation of a Motion to Adopt</w:t>
      </w:r>
    </w:p>
    <w:p w14:paraId="60FA29E1" w14:textId="77777777" w:rsidR="00CE4BAA" w:rsidRPr="004C0F0A" w:rsidRDefault="00CE4BAA" w:rsidP="00CE4BAA">
      <w:pPr>
        <w:rPr>
          <w:lang w:eastAsia="ko-KR"/>
        </w:rPr>
      </w:pPr>
    </w:p>
    <w:p w14:paraId="78258B2E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535959DF" w14:textId="77777777" w:rsidR="00CE4BAA" w:rsidRPr="004F3AF6" w:rsidRDefault="00CE4BAA" w:rsidP="00CE4BAA">
      <w:pPr>
        <w:rPr>
          <w:lang w:eastAsia="ko-KR"/>
        </w:rPr>
      </w:pPr>
    </w:p>
    <w:p w14:paraId="25D9AB1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A853420" w14:textId="77777777" w:rsidR="00CE4BAA" w:rsidRPr="004F3AF6" w:rsidRDefault="00CE4BAA" w:rsidP="00CE4BAA">
      <w:pPr>
        <w:rPr>
          <w:lang w:eastAsia="ko-KR"/>
        </w:rPr>
      </w:pPr>
    </w:p>
    <w:p w14:paraId="532D6DE4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0DD9B7F" w14:textId="77777777" w:rsidR="0053566B" w:rsidRDefault="0053566B" w:rsidP="00F2637D"/>
    <w:p w14:paraId="20A31E8C" w14:textId="77777777" w:rsidR="00C82A9D" w:rsidRDefault="00C71470" w:rsidP="00C82A9D">
      <w:pPr>
        <w:pStyle w:val="1"/>
        <w:rPr>
          <w:lang w:eastAsia="ko-KR"/>
        </w:rPr>
      </w:pPr>
      <w:r>
        <w:rPr>
          <w:lang w:eastAsia="ko-KR"/>
        </w:rPr>
        <w:t>EIFS and TXOP_DURATION</w:t>
      </w:r>
    </w:p>
    <w:p w14:paraId="2CD7984F" w14:textId="77777777" w:rsidR="007A7E78" w:rsidRDefault="007A7E78" w:rsidP="007A7E78">
      <w:pPr>
        <w:rPr>
          <w:lang w:eastAsia="ko-KR"/>
        </w:rPr>
      </w:pPr>
    </w:p>
    <w:p w14:paraId="65FAD20F" w14:textId="77777777" w:rsidR="00C71470" w:rsidRDefault="00C71470" w:rsidP="00C71470">
      <w:pPr>
        <w:rPr>
          <w:b/>
          <w:bCs/>
          <w:i/>
          <w:iCs/>
          <w:lang w:eastAsia="ko-KR"/>
        </w:rPr>
      </w:pPr>
    </w:p>
    <w:p w14:paraId="62596E9A" w14:textId="77777777" w:rsidR="00C71470" w:rsidRPr="00380E21" w:rsidRDefault="00C71470" w:rsidP="00C71470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1905"/>
        <w:gridCol w:w="2126"/>
        <w:gridCol w:w="3544"/>
      </w:tblGrid>
      <w:tr w:rsidR="00C71470" w:rsidRPr="00B4526A" w14:paraId="462827DD" w14:textId="77777777" w:rsidTr="0081495B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F4EC07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E0F9978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7F4AA9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9602CD4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A4AF63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E931CC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F937B4" w:rsidRPr="00572261" w14:paraId="6CBE0A1A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E3170" w14:textId="77777777" w:rsidR="00F937B4" w:rsidRDefault="00F937B4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3089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B5B99" w14:textId="77777777" w:rsidR="00F937B4" w:rsidRDefault="00F937B4" w:rsidP="003C04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197.39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5C21F" w14:textId="77777777" w:rsidR="00F937B4" w:rsidRDefault="00F937B4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27.11.5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4C1F5" w14:textId="77777777" w:rsidR="00F937B4" w:rsidRPr="007435DD" w:rsidRDefault="00F937B4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F937B4">
              <w:rPr>
                <w:rFonts w:ascii="Arial" w:hAnsi="Arial" w:cs="Arial"/>
                <w:sz w:val="20"/>
                <w:lang w:eastAsia="ko-KR"/>
              </w:rPr>
              <w:t>HE AP continues to advertise BSS Color even when it has disabled the use of BSS Color. There should be mechanism which requires STAs to use the DURATION/ID value instead of BSS COLOR and TXOP_DURATION field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18B4D" w14:textId="77777777" w:rsidR="00F937B4" w:rsidRPr="007435DD" w:rsidRDefault="00F937B4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F937B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sentence to this section: "An HE AP that has set the BSS Color Disabled value to 1 in HE Operation element shall set the TXOP_DURATION to all 1s."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9E4C2" w14:textId="77777777" w:rsidR="00F937B4" w:rsidRDefault="00F937B4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14:paraId="0F59D3E0" w14:textId="79864D6F" w:rsidR="00F937B4" w:rsidRDefault="00F937B4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principal</w:t>
            </w:r>
            <w:r w:rsidR="00450CD5">
              <w:rPr>
                <w:rFonts w:ascii="Arial" w:eastAsia="굴림" w:hAnsi="Arial" w:cs="Arial"/>
                <w:sz w:val="20"/>
                <w:lang w:val="en-US" w:eastAsia="ko-KR"/>
              </w:rPr>
              <w:t xml:space="preserve"> with the commenter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0421F359" w14:textId="77777777" w:rsidR="00F937B4" w:rsidRDefault="00F937B4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5B5CA87B" w14:textId="78BC5F78" w:rsidR="00450CD5" w:rsidRDefault="00450CD5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When the BSS Color is disabled, using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TXOP_DURATION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to update the NAV may increase the ambiguity in NAV setting rule because the NAV can’t be distinguished (Intra-NAV or not). In this case, setting TXOP_DURATION to all 1s can avoid this ambiguity.</w:t>
            </w:r>
          </w:p>
          <w:p w14:paraId="305581AD" w14:textId="77777777" w:rsidR="00450CD5" w:rsidRDefault="00450CD5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7F267E26" w14:textId="26ABE96A" w:rsidR="00450CD5" w:rsidRDefault="00450CD5" w:rsidP="00450CD5">
            <w:pPr>
              <w:tabs>
                <w:tab w:val="center" w:pos="1121"/>
              </w:tabs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>And, note that 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o indicate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that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the TXOP_DURATION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is not specified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>(i.e., no duration information)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, we use ‘UNSPECIFIED’ value instead of ‘all 1s’ in TX/RXVECTOR parameter TXOP_DURATION.</w:t>
            </w:r>
          </w:p>
          <w:p w14:paraId="4840F5E7" w14:textId="77777777" w:rsidR="00450CD5" w:rsidRDefault="00450CD5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25814EF0" w14:textId="0E00D6CF" w:rsidR="00F937B4" w:rsidRDefault="00F937B4" w:rsidP="001212E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TGax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074635">
              <w:rPr>
                <w:rFonts w:ascii="Arial" w:eastAsia="굴림" w:hAnsi="Arial" w:cs="Arial"/>
                <w:sz w:val="20"/>
                <w:lang w:val="en-US" w:eastAsia="ko-KR"/>
              </w:rPr>
              <w:t>0344r1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C71470" w:rsidRPr="00572261" w14:paraId="6EB5945B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67B22" w14:textId="77777777" w:rsidR="00C71470" w:rsidRDefault="00C71470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6057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EB294" w14:textId="77777777" w:rsidR="00C71470" w:rsidRDefault="00C71470" w:rsidP="003C04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114</w:t>
            </w:r>
            <w:r>
              <w:rPr>
                <w:rFonts w:ascii="Arial" w:hAnsi="Arial" w:cs="Arial"/>
                <w:sz w:val="20"/>
                <w:lang w:eastAsia="ko-KR"/>
              </w:rPr>
              <w:t>.32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58879" w14:textId="77777777" w:rsidR="00C71470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10.3.2.3.7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13FFA" w14:textId="77777777" w:rsidR="00C71470" w:rsidRPr="000243DA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7435DD">
              <w:rPr>
                <w:rFonts w:ascii="Arial" w:hAnsi="Arial" w:cs="Arial"/>
                <w:sz w:val="20"/>
                <w:lang w:eastAsia="ko-KR"/>
              </w:rPr>
              <w:t>When BSS Color is diabled, EIFS can be invoked if BSS Color is disabled although a valid TXOP_DURARION is present in the received Intra-BSS PPDU because Intra-BSS NAV is not updated by TXOP_DURATION. Therefore, the EIFS related text should be updated.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05899" w14:textId="77777777" w:rsidR="00C71470" w:rsidRPr="007435DD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7435D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Change the related text in 10.3.2.3.7 as follows:</w:t>
            </w:r>
          </w:p>
          <w:p w14:paraId="0F73CC50" w14:textId="77777777" w:rsidR="00C71470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7435D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EIFS shall not be invoked if a valid TXOP_DURATION parameter is present in the RXVECTOR of a received HE PPDU and the most recently received HE Operation element from the AP to which it is associated contained a value of 0 in the BSS Color Disabled subfield</w:t>
            </w:r>
          </w:p>
          <w:p w14:paraId="6871CDA9" w14:textId="77777777" w:rsidR="00C71470" w:rsidRPr="00572261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BB9DD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14:paraId="1E463B96" w14:textId="77B68FD9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principal</w:t>
            </w:r>
            <w:r w:rsidR="00450CD5">
              <w:rPr>
                <w:rFonts w:ascii="Arial" w:eastAsia="굴림" w:hAnsi="Arial" w:cs="Arial"/>
                <w:sz w:val="20"/>
                <w:lang w:val="en-US" w:eastAsia="ko-KR"/>
              </w:rPr>
              <w:t xml:space="preserve"> with the commenter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31B95E69" w14:textId="40C2C168" w:rsidR="00450CD5" w:rsidRDefault="00450CD5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>But, according to the resolution of CID 3098 (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>Settin</w:t>
            </w:r>
            <w:bookmarkStart w:id="0" w:name="_GoBack"/>
            <w:bookmarkEnd w:id="0"/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g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TXOP_DURATION to UNSPECIFIED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 when BSS Color is disabled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)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>, we don’t need to describe additional texts in the BSS color disabled case. But, the indicated text needs to be updated as the below suggested text.</w:t>
            </w:r>
          </w:p>
          <w:p w14:paraId="0768BD57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58346FE5" w14:textId="3D2FA5D5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TGax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074635">
              <w:rPr>
                <w:rFonts w:ascii="Arial" w:eastAsia="굴림" w:hAnsi="Arial" w:cs="Arial"/>
                <w:sz w:val="20"/>
                <w:lang w:val="en-US" w:eastAsia="ko-KR"/>
              </w:rPr>
              <w:t>0344r1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C71470" w:rsidRPr="00572261" w14:paraId="3A3B2FF3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9640A" w14:textId="77777777" w:rsidR="00C71470" w:rsidRDefault="00C71470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435DD">
              <w:rPr>
                <w:rFonts w:ascii="Arial" w:eastAsia="굴림" w:hAnsi="Arial" w:cs="Arial"/>
                <w:sz w:val="20"/>
                <w:lang w:val="en-US" w:eastAsia="ko-KR"/>
              </w:rPr>
              <w:t>7527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FAC92" w14:textId="77777777" w:rsidR="00C71470" w:rsidRDefault="00C71470" w:rsidP="003C04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114</w:t>
            </w:r>
            <w:r>
              <w:rPr>
                <w:rFonts w:ascii="Arial" w:hAnsi="Arial" w:cs="Arial"/>
                <w:sz w:val="20"/>
                <w:lang w:eastAsia="ko-KR"/>
              </w:rPr>
              <w:t>.32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C4E2E" w14:textId="77777777" w:rsidR="00C71470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10.3.2.3.7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01F31" w14:textId="77777777" w:rsidR="00C71470" w:rsidRPr="000243DA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7435DD">
              <w:rPr>
                <w:rFonts w:ascii="Arial" w:hAnsi="Arial" w:cs="Arial"/>
                <w:sz w:val="20"/>
                <w:lang w:eastAsia="ko-KR"/>
              </w:rPr>
              <w:t xml:space="preserve">HE PPDU with 'all 1' in TXOP_DURATION should still have EIFS protection if </w:t>
            </w:r>
            <w:r w:rsidRPr="007435DD">
              <w:rPr>
                <w:rFonts w:ascii="Arial" w:hAnsi="Arial" w:cs="Arial"/>
                <w:sz w:val="20"/>
                <w:lang w:eastAsia="ko-KR"/>
              </w:rPr>
              <w:lastRenderedPageBreak/>
              <w:t>only preamble is decoded by 3rd party STA.  Clause 27.11.5 specifies conditions that it can be set to 'all 1' so it is a valid parameter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96488" w14:textId="77777777" w:rsidR="00C71470" w:rsidRPr="00572261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7435D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 xml:space="preserve">changed 'if a valid TXOP_DURATION parameter' to 'if there is duration information for NAV setting indicated in </w:t>
            </w:r>
            <w:r w:rsidRPr="007435D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the TXOP_DURATION parameter'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2850F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 xml:space="preserve">Revised- </w:t>
            </w:r>
          </w:p>
          <w:p w14:paraId="1CF74726" w14:textId="0A8278C5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principal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 with the commenter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4A5FC3B4" w14:textId="07B83F00" w:rsidR="00F35624" w:rsidRDefault="00F35624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To avoid the ambiguity of ‘a valid TXOP_DURATION’, we use 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explicit sentence as the resolution of CID 6057.</w:t>
            </w:r>
          </w:p>
          <w:p w14:paraId="55714735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75C5A440" w14:textId="70382661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TGax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074635">
              <w:rPr>
                <w:rFonts w:ascii="Arial" w:eastAsia="굴림" w:hAnsi="Arial" w:cs="Arial"/>
                <w:sz w:val="20"/>
                <w:lang w:val="en-US" w:eastAsia="ko-KR"/>
              </w:rPr>
              <w:t>0344r1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C71470" w:rsidRPr="00572261" w14:paraId="2DA4F200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B4B22" w14:textId="77777777" w:rsidR="00C71470" w:rsidRPr="00572261" w:rsidRDefault="00C71470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9599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E0043" w14:textId="77777777" w:rsidR="00C71470" w:rsidRDefault="00C71470" w:rsidP="003C047B">
            <w:pPr>
              <w:jc w:val="right"/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114.27</w:t>
            </w:r>
          </w:p>
          <w:p w14:paraId="280CEAED" w14:textId="77777777" w:rsidR="00C71470" w:rsidRPr="00572261" w:rsidRDefault="00C71470" w:rsidP="003C047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D3EBF" w14:textId="77777777" w:rsidR="00C71470" w:rsidRPr="00572261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10.3.2.3.7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CE527" w14:textId="77777777" w:rsidR="00C71470" w:rsidRPr="000243DA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0243DA">
              <w:rPr>
                <w:rFonts w:ascii="Arial" w:hAnsi="Arial" w:cs="Arial"/>
                <w:sz w:val="20"/>
                <w:lang w:eastAsia="ko-KR"/>
              </w:rPr>
              <w:t>"Reception of an error-free frame during the EIFS or EIFS-DIFS+AIFS[AC] resynchronizes the STA to the actual busy/idle state of the medium, so the EIFS or EIFS-DIFS+AIFS[AC] is terminated..."</w:t>
            </w:r>
          </w:p>
          <w:p w14:paraId="136FD2C0" w14:textId="77777777" w:rsidR="00C71470" w:rsidRPr="00572261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0243DA">
              <w:rPr>
                <w:rFonts w:ascii="Arial" w:hAnsi="Arial" w:cs="Arial"/>
                <w:sz w:val="20"/>
                <w:lang w:eastAsia="ko-KR"/>
              </w:rPr>
              <w:t>On the above EIFS termination, a receptation of an HE PPDU containing a valid TXOP_DURATION parameter shall be also included.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4D176" w14:textId="77777777" w:rsidR="00C71470" w:rsidRPr="00572261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</w:t>
            </w:r>
            <w:r>
              <w:rPr>
                <w:rFonts w:ascii="Arial" w:eastAsia="굴림" w:hAnsi="Arial" w:cs="Arial" w:hint="eastAsia"/>
                <w:color w:val="000000"/>
                <w:sz w:val="19"/>
                <w:szCs w:val="19"/>
                <w:lang w:val="en-US" w:eastAsia="ko-KR"/>
              </w:rPr>
              <w:t>.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4812C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14:paraId="07AC3EA5" w14:textId="4255A862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principal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 with the commenter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75EBE241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7553DF28" w14:textId="5AC9DAA3" w:rsidR="00C71470" w:rsidRPr="00572261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TGax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FE0336">
              <w:rPr>
                <w:rFonts w:ascii="Arial" w:eastAsia="굴림" w:hAnsi="Arial" w:cs="Arial"/>
                <w:sz w:val="20"/>
                <w:lang w:val="en-US" w:eastAsia="ko-KR"/>
              </w:rPr>
              <w:t>0344r1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B6112F" w:rsidRPr="00572261" w14:paraId="2D86FE8F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BD52B" w14:textId="097D6B14" w:rsidR="00B6112F" w:rsidRDefault="00B6112F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9385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0AFFF" w14:textId="77777777" w:rsidR="00B6112F" w:rsidRDefault="00B6112F" w:rsidP="00B6112F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114.33</w:t>
            </w:r>
          </w:p>
          <w:p w14:paraId="7C6DC0B0" w14:textId="77777777" w:rsidR="00B6112F" w:rsidRDefault="00B6112F" w:rsidP="003C047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93998" w14:textId="77777777" w:rsidR="00B6112F" w:rsidRDefault="00B6112F" w:rsidP="00B6112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10.3.2.4</w:t>
            </w:r>
          </w:p>
          <w:p w14:paraId="198619B3" w14:textId="77777777" w:rsidR="00B6112F" w:rsidRDefault="00B6112F" w:rsidP="003C047B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4A1F2" w14:textId="00B3FA71" w:rsidR="00B6112F" w:rsidRPr="000243DA" w:rsidRDefault="00B6112F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What is a valid TXOP_DURATION? Setting to all 1s is valid or not?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5AA6B" w14:textId="7D9A04E0" w:rsidR="00B6112F" w:rsidRPr="00572261" w:rsidRDefault="00B6112F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Clarify it.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A08F4" w14:textId="77777777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Revised.</w:t>
            </w:r>
          </w:p>
          <w:p w14:paraId="27FA31D4" w14:textId="77777777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560BEB2F" w14:textId="5A3603BD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In principle, a valid TXOP_DURATION means 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>that it’s not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set all 1s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 (for indicating no duration information)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 But, to avoid the ambiguity of it, instead of a valid TXOP_DURATION, the TXOP_DURATION set to UNSPECIFIED is used for the purpose.</w:t>
            </w:r>
          </w:p>
          <w:p w14:paraId="5D095B0E" w14:textId="77777777" w:rsidR="00244EAF" w:rsidRDefault="00244EA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4AF7078B" w14:textId="7033EC70" w:rsidR="00244EAF" w:rsidRDefault="00244EA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>Wrong subclause (10.3.2.4 -&gt;10.3.2.3.7).</w:t>
            </w:r>
          </w:p>
          <w:p w14:paraId="1724ADC9" w14:textId="77777777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1F3774C2" w14:textId="771B8287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TGax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FE0336">
              <w:rPr>
                <w:rFonts w:ascii="Arial" w:eastAsia="굴림" w:hAnsi="Arial" w:cs="Arial"/>
                <w:sz w:val="20"/>
                <w:lang w:val="en-US" w:eastAsia="ko-KR"/>
              </w:rPr>
              <w:t>0344r1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14:paraId="2BE4B634" w14:textId="33F62A9E" w:rsidR="00F937B4" w:rsidRPr="00F937B4" w:rsidRDefault="00F937B4" w:rsidP="00F937B4">
      <w:pPr>
        <w:pStyle w:val="T"/>
        <w:rPr>
          <w:rFonts w:eastAsiaTheme="minorEastAsia"/>
          <w:b/>
          <w:bCs/>
          <w:iCs/>
          <w:sz w:val="22"/>
          <w:szCs w:val="22"/>
          <w:lang w:val="en-GB" w:eastAsia="ko-KR"/>
        </w:rPr>
      </w:pPr>
    </w:p>
    <w:p w14:paraId="002EB852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en-US" w:eastAsia="ko-KR"/>
        </w:rPr>
      </w:pPr>
      <w:r w:rsidRPr="00F937B4">
        <w:rPr>
          <w:rFonts w:eastAsia="Arial,Bold"/>
          <w:b/>
          <w:bCs/>
          <w:sz w:val="22"/>
          <w:szCs w:val="22"/>
          <w:lang w:val="en-US" w:eastAsia="ko-KR"/>
        </w:rPr>
        <w:t>10.3.2.3.7 EIFS</w:t>
      </w:r>
    </w:p>
    <w:p w14:paraId="1B61C396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en-US" w:eastAsia="ko-KR"/>
        </w:rPr>
      </w:pPr>
    </w:p>
    <w:p w14:paraId="109901E7" w14:textId="77777777" w:rsidR="00F937B4" w:rsidRPr="00F937B4" w:rsidRDefault="00F937B4" w:rsidP="00F937B4">
      <w:pPr>
        <w:pStyle w:val="af"/>
        <w:ind w:leftChars="0" w:left="0"/>
        <w:rPr>
          <w:b/>
          <w:bCs/>
          <w:i/>
          <w:iCs/>
          <w:sz w:val="22"/>
          <w:szCs w:val="22"/>
          <w:lang w:eastAsia="ko-KR"/>
        </w:rPr>
      </w:pPr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TGax editor: </w:t>
      </w:r>
      <w:r w:rsidRPr="00F937B4">
        <w:rPr>
          <w:b/>
          <w:bCs/>
          <w:i/>
          <w:iCs/>
          <w:sz w:val="22"/>
          <w:szCs w:val="22"/>
          <w:lang w:eastAsia="ko-KR"/>
        </w:rPr>
        <w:t xml:space="preserve">change </w:t>
      </w:r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>the sub-clause 10.3.2.3.7 as the following:</w:t>
      </w:r>
    </w:p>
    <w:p w14:paraId="58EAA374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ko-KR"/>
        </w:rPr>
      </w:pPr>
    </w:p>
    <w:p w14:paraId="3C8D7D3F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 w:eastAsia="ko-KR"/>
        </w:rPr>
      </w:pPr>
      <w:r w:rsidRPr="00F937B4">
        <w:rPr>
          <w:rFonts w:eastAsia="TimesNewRoman"/>
          <w:sz w:val="22"/>
          <w:szCs w:val="22"/>
          <w:lang w:val="en-US" w:eastAsia="ko-KR"/>
        </w:rPr>
        <w:t>A DCF shall use EIFS before transmission, when it determines that the medium is idle following reception of a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frame for which the PHY-RXEND.indication primitive contained an error or a frame for which the FCS value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was not correct. Similarly, a STA’s EDCA mechanism under HCF shall use the EIFS</w:t>
      </w:r>
      <w:r w:rsidRPr="00F937B4">
        <w:rPr>
          <w:sz w:val="22"/>
          <w:szCs w:val="22"/>
          <w:lang w:val="en-US" w:eastAsia="ko-KR"/>
        </w:rPr>
        <w:t>-</w:t>
      </w:r>
      <w:r w:rsidRPr="00F937B4">
        <w:rPr>
          <w:rFonts w:eastAsia="TimesNewRoman"/>
          <w:sz w:val="22"/>
          <w:szCs w:val="22"/>
          <w:lang w:val="en-US" w:eastAsia="ko-KR"/>
        </w:rPr>
        <w:t>DIFS+AIFS[AC]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interval. The duration of an EIFS is defined in 10.3.7 (DCF timing relations). The EIFS or EIFS–DIFS+AIFS[AC] interval shall begin following indication by the PHY that the medium is idle after detection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of the erroneous frame, without regard to the virtual CS mechanism. The STA shall not begin a transmission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 xml:space="preserve">until the expiration of the later of the NAV and EIFS or EIFS–DIFS+AIFS[AC]. The EIFS and EIFS–DIFS+AIFS[AC] are defined to </w:t>
      </w:r>
      <w:r w:rsidRPr="00F937B4">
        <w:rPr>
          <w:rFonts w:eastAsia="TimesNewRoman"/>
          <w:sz w:val="22"/>
          <w:szCs w:val="22"/>
          <w:lang w:val="en-US" w:eastAsia="ko-KR"/>
        </w:rPr>
        <w:lastRenderedPageBreak/>
        <w:t>provide enough time for another STA to acknowledge what was, to this STA,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an incorrectly received frame before this STA commences transmission. Reception of an error-free frame</w:t>
      </w:r>
      <w:r w:rsidRPr="00F937B4">
        <w:rPr>
          <w:sz w:val="22"/>
          <w:szCs w:val="22"/>
          <w:lang w:val="en-US" w:eastAsia="ko-KR"/>
        </w:rPr>
        <w:t xml:space="preserve"> </w:t>
      </w:r>
      <w:r w:rsidRPr="00AF0792">
        <w:rPr>
          <w:rFonts w:hint="eastAsia"/>
          <w:color w:val="0070C0"/>
          <w:sz w:val="22"/>
          <w:szCs w:val="22"/>
          <w:u w:val="single"/>
          <w:lang w:val="en-US" w:eastAsia="ko-KR"/>
        </w:rPr>
        <w:t xml:space="preserve">or </w:t>
      </w:r>
      <w:r w:rsidRPr="00AF0792">
        <w:rPr>
          <w:bCs/>
          <w:iCs/>
          <w:color w:val="0070C0"/>
          <w:sz w:val="22"/>
          <w:szCs w:val="22"/>
          <w:u w:val="single"/>
          <w:lang w:eastAsia="ko-KR"/>
        </w:rPr>
        <w:t xml:space="preserve">an </w:t>
      </w:r>
      <w:r w:rsidRPr="00AF0792">
        <w:rPr>
          <w:bCs/>
          <w:iCs/>
          <w:color w:val="0070C0"/>
          <w:sz w:val="22"/>
          <w:szCs w:val="22"/>
          <w:u w:val="single"/>
        </w:rPr>
        <w:t>HE PPDU</w:t>
      </w:r>
      <w:r w:rsidRPr="00AF0792">
        <w:rPr>
          <w:bCs/>
          <w:iCs/>
          <w:color w:val="0070C0"/>
          <w:sz w:val="22"/>
          <w:szCs w:val="22"/>
          <w:u w:val="single"/>
          <w:lang w:eastAsia="ko-KR"/>
        </w:rPr>
        <w:t xml:space="preserve"> contai</w:t>
      </w:r>
      <w:r w:rsidRPr="00AF0792">
        <w:rPr>
          <w:bCs/>
          <w:iCs/>
          <w:color w:val="0070C0"/>
          <w:sz w:val="22"/>
          <w:szCs w:val="22"/>
          <w:u w:val="single"/>
        </w:rPr>
        <w:t xml:space="preserve">ning </w:t>
      </w:r>
      <w:r w:rsidR="00EE0B5C">
        <w:rPr>
          <w:bCs/>
          <w:iCs/>
          <w:color w:val="0070C0"/>
          <w:sz w:val="22"/>
          <w:szCs w:val="22"/>
          <w:u w:val="single"/>
        </w:rPr>
        <w:t xml:space="preserve">the </w:t>
      </w:r>
      <w:r w:rsidR="00AF0792" w:rsidRPr="00AF0792">
        <w:rPr>
          <w:bCs/>
          <w:iCs/>
          <w:color w:val="0070C0"/>
          <w:sz w:val="22"/>
          <w:szCs w:val="22"/>
          <w:u w:val="single"/>
        </w:rPr>
        <w:t xml:space="preserve">RXVECTOR parameter TXOP_DURATION </w:t>
      </w:r>
      <w:r w:rsidR="00160B03">
        <w:rPr>
          <w:bCs/>
          <w:iCs/>
          <w:color w:val="0070C0"/>
          <w:sz w:val="22"/>
          <w:szCs w:val="22"/>
          <w:u w:val="single"/>
        </w:rPr>
        <w:t xml:space="preserve">which is not set to UNSPECIFIED </w:t>
      </w:r>
      <w:r w:rsidR="00160B03" w:rsidRPr="001D34F9">
        <w:rPr>
          <w:bCs/>
          <w:iCs/>
          <w:color w:val="0070C0"/>
          <w:sz w:val="22"/>
          <w:szCs w:val="22"/>
          <w:highlight w:val="yellow"/>
          <w:u w:val="single"/>
        </w:rPr>
        <w:t>(#9599)</w:t>
      </w:r>
      <w:r w:rsidR="00160B03">
        <w:rPr>
          <w:bCs/>
          <w:iCs/>
          <w:color w:val="0070C0"/>
          <w:sz w:val="22"/>
          <w:szCs w:val="22"/>
          <w:u w:val="single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during the EIFS or EIFS–DIFS+AIFS[AC] resynchronizes the STA to the actual busy/idle state of the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medium, so the EIFS or EIFS–DIFS+AIFS[AC] is terminated and medium access (using DIFS or AIFS as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 xml:space="preserve">appropriate and, if necessary, backoff) continues following reception of </w:t>
      </w:r>
      <w:r w:rsidRPr="00AF0792">
        <w:rPr>
          <w:rFonts w:eastAsia="TimesNewRoman"/>
          <w:strike/>
          <w:color w:val="FF0000"/>
          <w:sz w:val="22"/>
          <w:szCs w:val="22"/>
          <w:lang w:val="en-US" w:eastAsia="ko-KR"/>
        </w:rPr>
        <w:t>that</w:t>
      </w:r>
      <w:r w:rsidRPr="00F937B4">
        <w:rPr>
          <w:rFonts w:eastAsia="TimesNewRoman"/>
          <w:sz w:val="22"/>
          <w:szCs w:val="22"/>
          <w:lang w:val="en-US" w:eastAsia="ko-KR"/>
        </w:rPr>
        <w:t xml:space="preserve"> </w:t>
      </w:r>
      <w:r w:rsidRPr="00AF0792">
        <w:rPr>
          <w:rFonts w:hint="eastAsia"/>
          <w:color w:val="0070C0"/>
          <w:sz w:val="22"/>
          <w:szCs w:val="22"/>
          <w:u w:val="single"/>
          <w:lang w:val="en-US" w:eastAsia="ko-KR"/>
        </w:rPr>
        <w:t xml:space="preserve">the error-free </w:t>
      </w:r>
      <w:r w:rsidRPr="00F937B4">
        <w:rPr>
          <w:rFonts w:eastAsia="TimesNewRoman"/>
          <w:sz w:val="22"/>
          <w:szCs w:val="22"/>
          <w:lang w:val="en-US" w:eastAsia="ko-KR"/>
        </w:rPr>
        <w:t>frame</w:t>
      </w:r>
      <w:r w:rsidRPr="00F937B4">
        <w:rPr>
          <w:rFonts w:hint="eastAsia"/>
          <w:sz w:val="22"/>
          <w:szCs w:val="22"/>
          <w:lang w:val="en-US" w:eastAsia="ko-KR"/>
        </w:rPr>
        <w:t xml:space="preserve"> </w:t>
      </w:r>
      <w:r w:rsidRPr="00AF0792">
        <w:rPr>
          <w:rFonts w:hint="eastAsia"/>
          <w:color w:val="0070C0"/>
          <w:sz w:val="22"/>
          <w:szCs w:val="22"/>
          <w:u w:val="single"/>
          <w:lang w:val="en-US" w:eastAsia="ko-KR"/>
        </w:rPr>
        <w:t xml:space="preserve">or following an </w:t>
      </w:r>
      <w:r w:rsidRPr="00AF0792">
        <w:rPr>
          <w:color w:val="0070C0"/>
          <w:sz w:val="22"/>
          <w:szCs w:val="22"/>
          <w:u w:val="single"/>
        </w:rPr>
        <w:t xml:space="preserve">expected end of the received </w:t>
      </w:r>
      <w:r w:rsidRPr="00AF0792">
        <w:rPr>
          <w:rFonts w:hint="eastAsia"/>
          <w:color w:val="0070C0"/>
          <w:sz w:val="22"/>
          <w:szCs w:val="22"/>
          <w:u w:val="single"/>
          <w:lang w:eastAsia="ko-KR"/>
        </w:rPr>
        <w:t xml:space="preserve">HE </w:t>
      </w:r>
      <w:r w:rsidRPr="00AF0792">
        <w:rPr>
          <w:color w:val="0070C0"/>
          <w:sz w:val="22"/>
          <w:szCs w:val="22"/>
          <w:u w:val="single"/>
        </w:rPr>
        <w:t>PPDU</w:t>
      </w:r>
      <w:r w:rsidR="00160B03">
        <w:rPr>
          <w:color w:val="0070C0"/>
          <w:sz w:val="22"/>
          <w:szCs w:val="22"/>
          <w:u w:val="single"/>
        </w:rPr>
        <w:t xml:space="preserve"> </w:t>
      </w:r>
      <w:r w:rsidR="00160B03" w:rsidRPr="001D34F9">
        <w:rPr>
          <w:bCs/>
          <w:iCs/>
          <w:color w:val="0070C0"/>
          <w:sz w:val="22"/>
          <w:szCs w:val="22"/>
          <w:highlight w:val="yellow"/>
          <w:u w:val="single"/>
        </w:rPr>
        <w:t>(#9599)</w:t>
      </w:r>
      <w:r w:rsidRPr="00F937B4">
        <w:rPr>
          <w:rFonts w:eastAsia="TimesNewRoman"/>
          <w:sz w:val="22"/>
          <w:szCs w:val="22"/>
          <w:lang w:val="en-US" w:eastAsia="ko-KR"/>
        </w:rPr>
        <w:t>. At the expiration or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termination of the EIFS or EIFS–DIFS+AIFS[AC], the STA reverts to the NAV and physical CS to control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access to the medium.</w:t>
      </w:r>
      <w:r w:rsidRPr="00F937B4">
        <w:rPr>
          <w:rFonts w:hint="eastAsia"/>
          <w:sz w:val="22"/>
          <w:szCs w:val="22"/>
          <w:lang w:val="en-US" w:eastAsia="ko-KR"/>
        </w:rPr>
        <w:t xml:space="preserve"> </w:t>
      </w:r>
    </w:p>
    <w:p w14:paraId="1B0AA724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rFonts w:eastAsia="TimesNewRoman"/>
          <w:sz w:val="22"/>
          <w:szCs w:val="22"/>
          <w:lang w:val="en-US" w:eastAsia="ko-KR"/>
        </w:rPr>
      </w:pPr>
    </w:p>
    <w:p w14:paraId="02BACDF9" w14:textId="77777777" w:rsidR="00F937B4" w:rsidRDefault="00F937B4" w:rsidP="00F937B4">
      <w:pPr>
        <w:widowControl w:val="0"/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  <w:lang w:val="en-US" w:eastAsia="ko-KR"/>
        </w:rPr>
      </w:pPr>
      <w:r w:rsidRPr="00F937B4">
        <w:rPr>
          <w:rFonts w:eastAsia="TimesNewRoman"/>
          <w:sz w:val="22"/>
          <w:szCs w:val="22"/>
          <w:lang w:val="en-US" w:eastAsia="ko-KR"/>
        </w:rPr>
        <w:t xml:space="preserve">EIFS shall not be invoked if the NAV is updated by the frame that would have caused an EIFS. EIFS shall not be invoked for an A-MPDU if one or more of its frames are received correctly. </w:t>
      </w:r>
      <w:r w:rsidRPr="00F937B4">
        <w:rPr>
          <w:rFonts w:eastAsia="TimesNewRoman"/>
          <w:sz w:val="22"/>
          <w:szCs w:val="22"/>
          <w:u w:val="single"/>
          <w:lang w:val="en-US" w:eastAsia="ko-KR"/>
        </w:rPr>
        <w:t xml:space="preserve">EIFS shall not be invoked 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 xml:space="preserve">if </w:t>
      </w:r>
      <w:r w:rsidR="00AF0792" w:rsidRPr="00AF0792">
        <w:rPr>
          <w:rFonts w:eastAsia="TimesNewRoman"/>
          <w:strike/>
          <w:color w:val="FF0000"/>
          <w:sz w:val="22"/>
          <w:szCs w:val="22"/>
          <w:u w:val="single"/>
          <w:lang w:val="en-US" w:eastAsia="ko-KR"/>
        </w:rPr>
        <w:t>a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 xml:space="preserve"> </w:t>
      </w:r>
      <w:r w:rsidR="00AF0792" w:rsidRPr="00AF0792">
        <w:rPr>
          <w:rFonts w:eastAsia="TimesNewRoman"/>
          <w:strike/>
          <w:color w:val="FF0000"/>
          <w:sz w:val="22"/>
          <w:szCs w:val="22"/>
          <w:u w:val="single"/>
          <w:lang w:val="en-US" w:eastAsia="ko-KR"/>
        </w:rPr>
        <w:t>valid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 xml:space="preserve"> </w:t>
      </w:r>
      <w:r w:rsidR="00EE0B5C" w:rsidRPr="00EE0B5C">
        <w:rPr>
          <w:rFonts w:eastAsia="TimesNewRoman"/>
          <w:color w:val="0070C0"/>
          <w:sz w:val="22"/>
          <w:szCs w:val="22"/>
          <w:u w:val="single"/>
          <w:lang w:val="en-US" w:eastAsia="ko-KR"/>
        </w:rPr>
        <w:t xml:space="preserve">the </w:t>
      </w:r>
      <w:r w:rsidR="00AF0792" w:rsidRPr="00AF0792">
        <w:rPr>
          <w:rFonts w:eastAsia="TimesNewRoman"/>
          <w:color w:val="0070C0"/>
          <w:sz w:val="22"/>
          <w:szCs w:val="22"/>
          <w:u w:val="single"/>
          <w:lang w:val="en-US" w:eastAsia="ko-KR"/>
        </w:rPr>
        <w:t xml:space="preserve">RXVECTOR parameter 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 xml:space="preserve">TXOP_DURATION </w:t>
      </w:r>
      <w:r w:rsidR="00AF0792" w:rsidRPr="00AF0792">
        <w:rPr>
          <w:rFonts w:eastAsia="TimesNewRoman"/>
          <w:strike/>
          <w:color w:val="FF0000"/>
          <w:sz w:val="22"/>
          <w:szCs w:val="22"/>
          <w:u w:val="single"/>
          <w:lang w:val="en-US" w:eastAsia="ko-KR"/>
        </w:rPr>
        <w:t>parameter is present in the RXVECTOR</w:t>
      </w:r>
      <w:r w:rsidR="00AF0792" w:rsidRPr="00AF0792">
        <w:rPr>
          <w:rFonts w:eastAsia="TimesNewRoman"/>
          <w:color w:val="FF0000"/>
          <w:sz w:val="22"/>
          <w:szCs w:val="22"/>
          <w:u w:val="single"/>
          <w:lang w:val="en-US" w:eastAsia="ko-KR"/>
        </w:rPr>
        <w:t xml:space="preserve"> 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>of a received HE PPDU</w:t>
      </w:r>
      <w:r w:rsidR="00AF0792">
        <w:rPr>
          <w:sz w:val="20"/>
          <w:lang w:val="en-US"/>
        </w:rPr>
        <w:t xml:space="preserve"> </w:t>
      </w:r>
      <w:r w:rsidR="00160B03">
        <w:rPr>
          <w:rFonts w:eastAsia="TimesNewRoman"/>
          <w:color w:val="0070C0"/>
          <w:sz w:val="22"/>
          <w:szCs w:val="22"/>
          <w:u w:val="single"/>
          <w:lang w:val="en-US" w:eastAsia="ko-KR"/>
        </w:rPr>
        <w:t>is not set to UNSPECIFIED</w:t>
      </w:r>
      <w:r w:rsidRPr="001D34F9">
        <w:rPr>
          <w:rFonts w:eastAsia="TimesNewRoman"/>
          <w:sz w:val="22"/>
          <w:szCs w:val="22"/>
          <w:highlight w:val="yellow"/>
          <w:u w:val="single"/>
          <w:lang w:val="en-US" w:eastAsia="ko-KR"/>
        </w:rPr>
        <w:t>.</w:t>
      </w:r>
      <w:r w:rsidR="00564CFF" w:rsidRPr="001D34F9">
        <w:rPr>
          <w:rFonts w:eastAsia="TimesNewRoman"/>
          <w:sz w:val="22"/>
          <w:szCs w:val="22"/>
          <w:highlight w:val="yellow"/>
          <w:u w:val="single"/>
          <w:lang w:val="en-US" w:eastAsia="ko-KR"/>
        </w:rPr>
        <w:t>(#6057, 7527)</w:t>
      </w:r>
    </w:p>
    <w:p w14:paraId="537C7E48" w14:textId="77777777" w:rsidR="00AF0792" w:rsidRDefault="00AF0792" w:rsidP="00F937B4">
      <w:pPr>
        <w:widowControl w:val="0"/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  <w:lang w:val="en-US" w:eastAsia="ko-KR"/>
        </w:rPr>
      </w:pPr>
    </w:p>
    <w:p w14:paraId="3884E4B4" w14:textId="77777777" w:rsidR="00AF0792" w:rsidRPr="00F937B4" w:rsidRDefault="00AF0792" w:rsidP="00AF0792">
      <w:pPr>
        <w:pStyle w:val="af"/>
        <w:ind w:leftChars="0" w:left="0"/>
        <w:rPr>
          <w:b/>
          <w:bCs/>
          <w:i/>
          <w:iCs/>
          <w:sz w:val="22"/>
          <w:szCs w:val="22"/>
          <w:lang w:eastAsia="ko-KR"/>
        </w:rPr>
      </w:pPr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TGax editor: </w:t>
      </w:r>
      <w:r w:rsidR="006678B6">
        <w:rPr>
          <w:b/>
          <w:bCs/>
          <w:i/>
          <w:iCs/>
          <w:sz w:val="22"/>
          <w:szCs w:val="22"/>
          <w:lang w:eastAsia="ko-KR"/>
        </w:rPr>
        <w:t>Add</w:t>
      </w:r>
      <w:r w:rsidRPr="00F937B4">
        <w:rPr>
          <w:b/>
          <w:bCs/>
          <w:i/>
          <w:iCs/>
          <w:sz w:val="22"/>
          <w:szCs w:val="22"/>
          <w:lang w:eastAsia="ko-KR"/>
        </w:rPr>
        <w:t xml:space="preserve"> </w:t>
      </w:r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>the</w:t>
      </w:r>
      <w:r w:rsidR="006678B6">
        <w:rPr>
          <w:b/>
          <w:bCs/>
          <w:i/>
          <w:iCs/>
          <w:sz w:val="22"/>
          <w:szCs w:val="22"/>
          <w:lang w:eastAsia="ko-KR"/>
        </w:rPr>
        <w:t xml:space="preserve"> the following texts after the fourth paragraph in</w:t>
      </w:r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sub-clause </w:t>
      </w:r>
      <w:r w:rsidR="006678B6">
        <w:rPr>
          <w:b/>
          <w:bCs/>
          <w:i/>
          <w:iCs/>
          <w:sz w:val="22"/>
          <w:szCs w:val="22"/>
          <w:lang w:eastAsia="ko-KR"/>
        </w:rPr>
        <w:t>25.11.5</w:t>
      </w:r>
    </w:p>
    <w:p w14:paraId="5D469E89" w14:textId="551C55BE" w:rsidR="00160B03" w:rsidRDefault="00160B03" w:rsidP="00160B03">
      <w:pPr>
        <w:wordWrap w:val="0"/>
        <w:rPr>
          <w:rFonts w:eastAsia="TimesNewRoman"/>
          <w:sz w:val="22"/>
          <w:szCs w:val="22"/>
          <w:lang w:val="en-US" w:eastAsia="ko-KR"/>
        </w:rPr>
      </w:pPr>
      <w:r w:rsidRPr="006678B6">
        <w:rPr>
          <w:rFonts w:eastAsia="TimesNewRoman"/>
          <w:sz w:val="22"/>
          <w:szCs w:val="22"/>
          <w:lang w:val="en-US" w:eastAsia="ko-KR"/>
        </w:rPr>
        <w:t xml:space="preserve">An HE AP that has set the BSS Color Disabled value to 1 in HE Operation element shall set the </w:t>
      </w:r>
      <w:r>
        <w:rPr>
          <w:rFonts w:eastAsia="TimesNewRoman"/>
          <w:sz w:val="22"/>
          <w:szCs w:val="22"/>
          <w:lang w:val="en-US" w:eastAsia="ko-KR"/>
        </w:rPr>
        <w:t xml:space="preserve">TXVECTOR parameter 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TXOP_DURATION </w:t>
      </w:r>
      <w:r>
        <w:rPr>
          <w:rFonts w:eastAsia="TimesNewRoman"/>
          <w:sz w:val="22"/>
          <w:szCs w:val="22"/>
          <w:lang w:val="en-US" w:eastAsia="ko-KR"/>
        </w:rPr>
        <w:t xml:space="preserve">to UNSPECIFIED in HE PPDUs that it transmits to non-AP STAs associated to it. </w:t>
      </w:r>
      <w:r w:rsidRPr="001D34F9">
        <w:rPr>
          <w:rFonts w:eastAsia="TimesNewRoman"/>
          <w:sz w:val="22"/>
          <w:szCs w:val="22"/>
          <w:highlight w:val="yellow"/>
          <w:lang w:val="en-US" w:eastAsia="ko-KR"/>
        </w:rPr>
        <w:t>(#3089)</w:t>
      </w:r>
    </w:p>
    <w:p w14:paraId="793CE31B" w14:textId="77777777" w:rsidR="006678B6" w:rsidRPr="00160B03" w:rsidRDefault="006678B6" w:rsidP="006678B6">
      <w:pPr>
        <w:wordWrap w:val="0"/>
        <w:rPr>
          <w:rFonts w:eastAsia="TimesNewRoman"/>
          <w:sz w:val="22"/>
          <w:szCs w:val="22"/>
          <w:lang w:val="en-US" w:eastAsia="ko-KR"/>
        </w:rPr>
      </w:pPr>
    </w:p>
    <w:p w14:paraId="2FE16DE2" w14:textId="56068FA8" w:rsidR="00160B03" w:rsidRDefault="00160B03" w:rsidP="00160B03">
      <w:pPr>
        <w:wordWrap w:val="0"/>
        <w:rPr>
          <w:rFonts w:eastAsia="TimesNewRoman"/>
          <w:sz w:val="22"/>
          <w:szCs w:val="22"/>
          <w:lang w:val="en-US" w:eastAsia="ko-KR"/>
        </w:rPr>
      </w:pPr>
      <w:r w:rsidRPr="006678B6">
        <w:rPr>
          <w:rFonts w:eastAsia="TimesNewRoman"/>
          <w:sz w:val="22"/>
          <w:szCs w:val="22"/>
          <w:lang w:val="en-US" w:eastAsia="ko-KR"/>
        </w:rPr>
        <w:t xml:space="preserve">An HE non-AP </w:t>
      </w:r>
      <w:r w:rsidRPr="007C43C8">
        <w:rPr>
          <w:rFonts w:eastAsia="TimesNewRoman"/>
          <w:sz w:val="22"/>
          <w:szCs w:val="22"/>
          <w:lang w:val="en-US" w:eastAsia="ko-KR"/>
        </w:rPr>
        <w:t xml:space="preserve">STA should 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set the </w:t>
      </w:r>
      <w:r>
        <w:rPr>
          <w:rFonts w:eastAsia="TimesNewRoman"/>
          <w:sz w:val="22"/>
          <w:szCs w:val="22"/>
          <w:lang w:val="en-US" w:eastAsia="ko-KR"/>
        </w:rPr>
        <w:t xml:space="preserve">TXVECTOR parameter </w:t>
      </w:r>
      <w:r w:rsidRPr="006678B6">
        <w:rPr>
          <w:rFonts w:eastAsia="TimesNewRoman"/>
          <w:sz w:val="22"/>
          <w:szCs w:val="22"/>
          <w:lang w:val="en-US" w:eastAsia="ko-KR"/>
        </w:rPr>
        <w:t>TXOP_DURATION</w:t>
      </w:r>
      <w:r>
        <w:rPr>
          <w:rFonts w:eastAsia="TimesNewRoman"/>
          <w:sz w:val="22"/>
          <w:szCs w:val="22"/>
          <w:lang w:val="en-US" w:eastAsia="ko-KR"/>
        </w:rPr>
        <w:t xml:space="preserve"> to </w:t>
      </w:r>
      <w:r w:rsidR="0081495B">
        <w:rPr>
          <w:rFonts w:eastAsia="TimesNewRoman"/>
          <w:sz w:val="22"/>
          <w:szCs w:val="22"/>
          <w:lang w:val="en-US" w:eastAsia="ko-KR"/>
        </w:rPr>
        <w:t>UNSPECIFIED</w:t>
      </w:r>
      <w:r>
        <w:rPr>
          <w:rFonts w:eastAsia="TimesNewRoman"/>
          <w:sz w:val="22"/>
          <w:szCs w:val="22"/>
          <w:lang w:val="en-US" w:eastAsia="ko-KR"/>
        </w:rPr>
        <w:t xml:space="preserve"> in HE PPDUs that it transmits to the AP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 </w:t>
      </w:r>
      <w:r>
        <w:rPr>
          <w:rFonts w:eastAsia="TimesNewRoman"/>
          <w:sz w:val="22"/>
          <w:szCs w:val="22"/>
          <w:lang w:val="en-US" w:eastAsia="ko-KR"/>
        </w:rPr>
        <w:t>when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 the BSS Color Disabled </w:t>
      </w:r>
      <w:r>
        <w:rPr>
          <w:rFonts w:eastAsia="TimesNewRoman"/>
          <w:sz w:val="22"/>
          <w:szCs w:val="22"/>
          <w:lang w:val="en-US" w:eastAsia="ko-KR"/>
        </w:rPr>
        <w:t xml:space="preserve">field 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 is 1 in the most recent</w:t>
      </w:r>
      <w:r>
        <w:rPr>
          <w:rFonts w:eastAsia="TimesNewRoman"/>
          <w:sz w:val="22"/>
          <w:szCs w:val="22"/>
          <w:lang w:val="en-US" w:eastAsia="ko-KR"/>
        </w:rPr>
        <w:t>ly received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 HE Operation element </w:t>
      </w:r>
      <w:r>
        <w:rPr>
          <w:rFonts w:eastAsia="TimesNewRoman"/>
          <w:sz w:val="22"/>
          <w:szCs w:val="22"/>
          <w:lang w:val="en-US" w:eastAsia="ko-KR"/>
        </w:rPr>
        <w:t>from the AP to which it is associated</w:t>
      </w:r>
      <w:r w:rsidRPr="001D34F9">
        <w:rPr>
          <w:rFonts w:eastAsia="TimesNewRoman"/>
          <w:sz w:val="22"/>
          <w:szCs w:val="22"/>
          <w:highlight w:val="yellow"/>
          <w:lang w:val="en-US" w:eastAsia="ko-KR"/>
        </w:rPr>
        <w:t>.(#3089)</w:t>
      </w:r>
    </w:p>
    <w:p w14:paraId="7641404E" w14:textId="77777777" w:rsidR="003F1236" w:rsidRPr="00160B03" w:rsidRDefault="003F1236" w:rsidP="00DD11D1">
      <w:pPr>
        <w:wordWrap w:val="0"/>
        <w:rPr>
          <w:rFonts w:eastAsia="TimesNewRoman"/>
          <w:sz w:val="22"/>
          <w:szCs w:val="22"/>
          <w:lang w:val="en-US" w:eastAsia="ko-KR"/>
        </w:rPr>
      </w:pPr>
    </w:p>
    <w:p w14:paraId="404CDBEF" w14:textId="77777777" w:rsidR="003F1236" w:rsidRPr="003F1236" w:rsidRDefault="003F1236" w:rsidP="00DD11D1">
      <w:pPr>
        <w:wordWrap w:val="0"/>
        <w:rPr>
          <w:lang w:val="en-US" w:eastAsia="ko-KR"/>
        </w:rPr>
      </w:pPr>
    </w:p>
    <w:sectPr w:rsidR="003F1236" w:rsidRPr="003F123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C2D15" w14:textId="77777777" w:rsidR="008427A1" w:rsidRDefault="008427A1">
      <w:r>
        <w:separator/>
      </w:r>
    </w:p>
  </w:endnote>
  <w:endnote w:type="continuationSeparator" w:id="0">
    <w:p w14:paraId="5ECD2CF3" w14:textId="77777777" w:rsidR="008427A1" w:rsidRDefault="0084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026C2" w14:textId="77777777" w:rsidR="00C75749" w:rsidRDefault="008427A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75749">
      <w:t>Submission</w:t>
    </w:r>
    <w:r>
      <w:fldChar w:fldCharType="end"/>
    </w:r>
    <w:r w:rsidR="00C75749">
      <w:tab/>
      <w:t xml:space="preserve">page </w:t>
    </w:r>
    <w:r w:rsidR="00C75749">
      <w:fldChar w:fldCharType="begin"/>
    </w:r>
    <w:r w:rsidR="00C75749">
      <w:instrText xml:space="preserve">page </w:instrText>
    </w:r>
    <w:r w:rsidR="00C75749">
      <w:fldChar w:fldCharType="separate"/>
    </w:r>
    <w:r w:rsidR="00A40FB3">
      <w:rPr>
        <w:noProof/>
      </w:rPr>
      <w:t>4</w:t>
    </w:r>
    <w:r w:rsidR="00C75749">
      <w:rPr>
        <w:noProof/>
      </w:rPr>
      <w:fldChar w:fldCharType="end"/>
    </w:r>
    <w:r w:rsidR="00C75749">
      <w:tab/>
    </w:r>
    <w:r w:rsidR="00C75749">
      <w:rPr>
        <w:lang w:eastAsia="ko-KR"/>
      </w:rPr>
      <w:t>Jeongki Kim</w:t>
    </w:r>
    <w:r w:rsidR="00F937B4">
      <w:rPr>
        <w:lang w:eastAsia="ko-KR"/>
      </w:rPr>
      <w:t xml:space="preserve"> et.al.</w:t>
    </w:r>
    <w:r w:rsidR="00C75749">
      <w:t>, LG Electronics</w:t>
    </w:r>
  </w:p>
  <w:p w14:paraId="5FCBC494" w14:textId="77777777" w:rsidR="00C75749" w:rsidRDefault="00C7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7D69" w14:textId="77777777" w:rsidR="008427A1" w:rsidRDefault="008427A1">
      <w:r>
        <w:separator/>
      </w:r>
    </w:p>
  </w:footnote>
  <w:footnote w:type="continuationSeparator" w:id="0">
    <w:p w14:paraId="0AE01E79" w14:textId="77777777" w:rsidR="008427A1" w:rsidRDefault="0084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6EAE" w14:textId="4D8936D3" w:rsidR="00C75749" w:rsidRDefault="000032D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2017</w:t>
    </w:r>
    <w:r w:rsidR="00C75749">
      <w:tab/>
    </w:r>
    <w:r w:rsidR="00C75749">
      <w:tab/>
    </w:r>
    <w:r w:rsidR="00C75749">
      <w:fldChar w:fldCharType="begin"/>
    </w:r>
    <w:r w:rsidR="00C75749">
      <w:instrText xml:space="preserve"> TITLE  \* MERGEFORMAT </w:instrText>
    </w:r>
    <w:r w:rsidR="00C75749">
      <w:fldChar w:fldCharType="end"/>
    </w:r>
    <w:r w:rsidR="008427A1">
      <w:fldChar w:fldCharType="begin"/>
    </w:r>
    <w:r w:rsidR="008427A1">
      <w:instrText xml:space="preserve"> TITLE  \* MERGEFORMAT </w:instrText>
    </w:r>
    <w:r w:rsidR="008427A1">
      <w:fldChar w:fldCharType="separate"/>
    </w:r>
    <w:r w:rsidR="00C75749">
      <w:t>doc.: IEEE 802.11-1</w:t>
    </w:r>
    <w:r w:rsidR="00F937B4">
      <w:t>7</w:t>
    </w:r>
    <w:r w:rsidR="00C75749">
      <w:t>/</w:t>
    </w:r>
    <w:r w:rsidR="001212E3">
      <w:rPr>
        <w:lang w:eastAsia="ko-KR"/>
      </w:rPr>
      <w:t>0344</w:t>
    </w:r>
    <w:r w:rsidR="00C75749">
      <w:rPr>
        <w:lang w:eastAsia="ko-KR"/>
      </w:rPr>
      <w:t>r</w:t>
    </w:r>
    <w:r w:rsidR="008427A1">
      <w:rPr>
        <w:lang w:eastAsia="ko-KR"/>
      </w:rPr>
      <w:fldChar w:fldCharType="end"/>
    </w:r>
    <w:r w:rsidR="0007463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1ACA"/>
    <w:multiLevelType w:val="hybridMultilevel"/>
    <w:tmpl w:val="BB844BDE"/>
    <w:lvl w:ilvl="0" w:tplc="F89E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FC99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31CB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8F68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5082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86D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9A89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2F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784E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26ED7EA8"/>
    <w:multiLevelType w:val="hybridMultilevel"/>
    <w:tmpl w:val="91B2D130"/>
    <w:lvl w:ilvl="0" w:tplc="9DD0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DC8A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9DA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428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588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FCC0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B2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A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A40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74B55"/>
    <w:multiLevelType w:val="hybridMultilevel"/>
    <w:tmpl w:val="75F4946A"/>
    <w:lvl w:ilvl="0" w:tplc="4842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07263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B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8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4C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A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D98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D7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22E8B"/>
    <w:multiLevelType w:val="hybridMultilevel"/>
    <w:tmpl w:val="B1A0D5F6"/>
    <w:lvl w:ilvl="0" w:tplc="CD02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08E9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CE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0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EA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7FC7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D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33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2D7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7D05"/>
    <w:rsid w:val="00031E68"/>
    <w:rsid w:val="00033B0A"/>
    <w:rsid w:val="00034E6F"/>
    <w:rsid w:val="000358B3"/>
    <w:rsid w:val="00035E74"/>
    <w:rsid w:val="000405C4"/>
    <w:rsid w:val="00042319"/>
    <w:rsid w:val="00042882"/>
    <w:rsid w:val="00044DC0"/>
    <w:rsid w:val="00046BCA"/>
    <w:rsid w:val="000478EE"/>
    <w:rsid w:val="00052123"/>
    <w:rsid w:val="00052687"/>
    <w:rsid w:val="00053519"/>
    <w:rsid w:val="0005366C"/>
    <w:rsid w:val="000567DA"/>
    <w:rsid w:val="00056DE6"/>
    <w:rsid w:val="0006105B"/>
    <w:rsid w:val="0006305A"/>
    <w:rsid w:val="000636C6"/>
    <w:rsid w:val="000642FC"/>
    <w:rsid w:val="0006469A"/>
    <w:rsid w:val="00066421"/>
    <w:rsid w:val="0006732A"/>
    <w:rsid w:val="00071306"/>
    <w:rsid w:val="00071971"/>
    <w:rsid w:val="00073BB4"/>
    <w:rsid w:val="00074635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484"/>
    <w:rsid w:val="00092971"/>
    <w:rsid w:val="00092AC6"/>
    <w:rsid w:val="00093AD2"/>
    <w:rsid w:val="00094FFA"/>
    <w:rsid w:val="0009661D"/>
    <w:rsid w:val="0009713F"/>
    <w:rsid w:val="000973AE"/>
    <w:rsid w:val="000A1C31"/>
    <w:rsid w:val="000A1F25"/>
    <w:rsid w:val="000A650F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6C9"/>
    <w:rsid w:val="000D26D3"/>
    <w:rsid w:val="000D276A"/>
    <w:rsid w:val="000D2E13"/>
    <w:rsid w:val="000D2F1B"/>
    <w:rsid w:val="000D4A8F"/>
    <w:rsid w:val="000D4D19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05"/>
    <w:rsid w:val="001101C2"/>
    <w:rsid w:val="001109AA"/>
    <w:rsid w:val="00112252"/>
    <w:rsid w:val="00112C6A"/>
    <w:rsid w:val="00113B5F"/>
    <w:rsid w:val="00114659"/>
    <w:rsid w:val="00114FCA"/>
    <w:rsid w:val="00115A75"/>
    <w:rsid w:val="00115B7B"/>
    <w:rsid w:val="00117299"/>
    <w:rsid w:val="00120298"/>
    <w:rsid w:val="00120466"/>
    <w:rsid w:val="00120BD6"/>
    <w:rsid w:val="001212E3"/>
    <w:rsid w:val="001215C0"/>
    <w:rsid w:val="00122191"/>
    <w:rsid w:val="00122D51"/>
    <w:rsid w:val="00124BBF"/>
    <w:rsid w:val="00126052"/>
    <w:rsid w:val="001274A8"/>
    <w:rsid w:val="001275D7"/>
    <w:rsid w:val="00127723"/>
    <w:rsid w:val="00130101"/>
    <w:rsid w:val="001308C4"/>
    <w:rsid w:val="001323DB"/>
    <w:rsid w:val="00133D49"/>
    <w:rsid w:val="00134114"/>
    <w:rsid w:val="00135032"/>
    <w:rsid w:val="00135B4B"/>
    <w:rsid w:val="0013699E"/>
    <w:rsid w:val="00137C03"/>
    <w:rsid w:val="001411E3"/>
    <w:rsid w:val="001448D8"/>
    <w:rsid w:val="001450BB"/>
    <w:rsid w:val="001459E7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56839"/>
    <w:rsid w:val="00156C0D"/>
    <w:rsid w:val="00160B03"/>
    <w:rsid w:val="0016428D"/>
    <w:rsid w:val="00165BE6"/>
    <w:rsid w:val="001676F8"/>
    <w:rsid w:val="00172489"/>
    <w:rsid w:val="00172DD9"/>
    <w:rsid w:val="001738FD"/>
    <w:rsid w:val="00175CDF"/>
    <w:rsid w:val="0017659B"/>
    <w:rsid w:val="001767D9"/>
    <w:rsid w:val="00177BCE"/>
    <w:rsid w:val="00177D99"/>
    <w:rsid w:val="001812B0"/>
    <w:rsid w:val="00181423"/>
    <w:rsid w:val="001815F9"/>
    <w:rsid w:val="00182A68"/>
    <w:rsid w:val="00183698"/>
    <w:rsid w:val="00183F4C"/>
    <w:rsid w:val="00187129"/>
    <w:rsid w:val="0019164F"/>
    <w:rsid w:val="00192C6E"/>
    <w:rsid w:val="00193C39"/>
    <w:rsid w:val="00194127"/>
    <w:rsid w:val="001943F7"/>
    <w:rsid w:val="00197B92"/>
    <w:rsid w:val="001A0CEC"/>
    <w:rsid w:val="001A0EDB"/>
    <w:rsid w:val="001A1B7C"/>
    <w:rsid w:val="001A2240"/>
    <w:rsid w:val="001A25EE"/>
    <w:rsid w:val="001A2CDE"/>
    <w:rsid w:val="001A77FD"/>
    <w:rsid w:val="001B0001"/>
    <w:rsid w:val="001B0432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4F9"/>
    <w:rsid w:val="001D3CA6"/>
    <w:rsid w:val="001D4A93"/>
    <w:rsid w:val="001D5F28"/>
    <w:rsid w:val="001D6DFC"/>
    <w:rsid w:val="001D7529"/>
    <w:rsid w:val="001D7948"/>
    <w:rsid w:val="001E0946"/>
    <w:rsid w:val="001E1001"/>
    <w:rsid w:val="001E15F8"/>
    <w:rsid w:val="001E1A6A"/>
    <w:rsid w:val="001E24D9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5F24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783"/>
    <w:rsid w:val="00206844"/>
    <w:rsid w:val="00206D24"/>
    <w:rsid w:val="00210DDD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06"/>
    <w:rsid w:val="00224133"/>
    <w:rsid w:val="00225508"/>
    <w:rsid w:val="00225570"/>
    <w:rsid w:val="00226E3D"/>
    <w:rsid w:val="00230272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EAF"/>
    <w:rsid w:val="002470AC"/>
    <w:rsid w:val="0024720B"/>
    <w:rsid w:val="00247840"/>
    <w:rsid w:val="00251446"/>
    <w:rsid w:val="002529A6"/>
    <w:rsid w:val="00252C29"/>
    <w:rsid w:val="00252D47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F98"/>
    <w:rsid w:val="002724CE"/>
    <w:rsid w:val="00273257"/>
    <w:rsid w:val="00273FA9"/>
    <w:rsid w:val="0027421D"/>
    <w:rsid w:val="00274A4A"/>
    <w:rsid w:val="002773F1"/>
    <w:rsid w:val="0028043B"/>
    <w:rsid w:val="00281013"/>
    <w:rsid w:val="00281A5D"/>
    <w:rsid w:val="00282053"/>
    <w:rsid w:val="00282EFB"/>
    <w:rsid w:val="0028351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5901"/>
    <w:rsid w:val="002B5973"/>
    <w:rsid w:val="002C271D"/>
    <w:rsid w:val="002C2A2B"/>
    <w:rsid w:val="002C49D8"/>
    <w:rsid w:val="002C6B4F"/>
    <w:rsid w:val="002C6CFB"/>
    <w:rsid w:val="002C72E1"/>
    <w:rsid w:val="002C767C"/>
    <w:rsid w:val="002D001B"/>
    <w:rsid w:val="002D1D40"/>
    <w:rsid w:val="002D3073"/>
    <w:rsid w:val="002D518F"/>
    <w:rsid w:val="002D5D5C"/>
    <w:rsid w:val="002D68AA"/>
    <w:rsid w:val="002D6F6A"/>
    <w:rsid w:val="002D7E55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556"/>
    <w:rsid w:val="00315B52"/>
    <w:rsid w:val="00315DE7"/>
    <w:rsid w:val="00317A7D"/>
    <w:rsid w:val="00320ED2"/>
    <w:rsid w:val="003214E2"/>
    <w:rsid w:val="003222DD"/>
    <w:rsid w:val="00324BB2"/>
    <w:rsid w:val="00325AB6"/>
    <w:rsid w:val="00325DF1"/>
    <w:rsid w:val="00326126"/>
    <w:rsid w:val="003267C0"/>
    <w:rsid w:val="00327ED6"/>
    <w:rsid w:val="0033057A"/>
    <w:rsid w:val="003308A8"/>
    <w:rsid w:val="00331749"/>
    <w:rsid w:val="00331AD9"/>
    <w:rsid w:val="00332A81"/>
    <w:rsid w:val="00334DEA"/>
    <w:rsid w:val="00336F5F"/>
    <w:rsid w:val="0033716D"/>
    <w:rsid w:val="00343554"/>
    <w:rsid w:val="003449F9"/>
    <w:rsid w:val="00344DA5"/>
    <w:rsid w:val="00344EA1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6ACA"/>
    <w:rsid w:val="00357F36"/>
    <w:rsid w:val="00360C87"/>
    <w:rsid w:val="00360CD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AC6"/>
    <w:rsid w:val="00381F98"/>
    <w:rsid w:val="00382C54"/>
    <w:rsid w:val="00383766"/>
    <w:rsid w:val="00383C03"/>
    <w:rsid w:val="00384022"/>
    <w:rsid w:val="0038516A"/>
    <w:rsid w:val="00385390"/>
    <w:rsid w:val="00385654"/>
    <w:rsid w:val="00385FD6"/>
    <w:rsid w:val="0038601E"/>
    <w:rsid w:val="003869D5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3794"/>
    <w:rsid w:val="003B4DAD"/>
    <w:rsid w:val="003B52F2"/>
    <w:rsid w:val="003B6329"/>
    <w:rsid w:val="003B6F60"/>
    <w:rsid w:val="003B76BD"/>
    <w:rsid w:val="003C2B82"/>
    <w:rsid w:val="003C315D"/>
    <w:rsid w:val="003C32E2"/>
    <w:rsid w:val="003C3C6E"/>
    <w:rsid w:val="003C4449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1501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36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4A91"/>
    <w:rsid w:val="004051EE"/>
    <w:rsid w:val="00405544"/>
    <w:rsid w:val="00407C5B"/>
    <w:rsid w:val="00411042"/>
    <w:rsid w:val="004110BE"/>
    <w:rsid w:val="0041147F"/>
    <w:rsid w:val="00411A99"/>
    <w:rsid w:val="00411C03"/>
    <w:rsid w:val="00411E59"/>
    <w:rsid w:val="00414D9A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2F5B"/>
    <w:rsid w:val="004339CB"/>
    <w:rsid w:val="00435208"/>
    <w:rsid w:val="00437814"/>
    <w:rsid w:val="004402C9"/>
    <w:rsid w:val="00440FF1"/>
    <w:rsid w:val="004417F2"/>
    <w:rsid w:val="00442799"/>
    <w:rsid w:val="00443461"/>
    <w:rsid w:val="00443F76"/>
    <w:rsid w:val="00443FBF"/>
    <w:rsid w:val="004452DF"/>
    <w:rsid w:val="004507E7"/>
    <w:rsid w:val="00450CC0"/>
    <w:rsid w:val="00450CD5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BD7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35B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4A71"/>
    <w:rsid w:val="004A5537"/>
    <w:rsid w:val="004A6146"/>
    <w:rsid w:val="004A7935"/>
    <w:rsid w:val="004B08A2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2F02"/>
    <w:rsid w:val="004F4564"/>
    <w:rsid w:val="004F4BBB"/>
    <w:rsid w:val="004F4F07"/>
    <w:rsid w:val="004F5A90"/>
    <w:rsid w:val="004F74F8"/>
    <w:rsid w:val="005004EC"/>
    <w:rsid w:val="0050128F"/>
    <w:rsid w:val="005013B5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65E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84D"/>
    <w:rsid w:val="0053566B"/>
    <w:rsid w:val="00536D00"/>
    <w:rsid w:val="0054062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4CFF"/>
    <w:rsid w:val="00567934"/>
    <w:rsid w:val="005702B6"/>
    <w:rsid w:val="005703A1"/>
    <w:rsid w:val="0057046A"/>
    <w:rsid w:val="0057099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42FE"/>
    <w:rsid w:val="005B53A0"/>
    <w:rsid w:val="005B55BC"/>
    <w:rsid w:val="005B55FB"/>
    <w:rsid w:val="005B63C2"/>
    <w:rsid w:val="005B6C67"/>
    <w:rsid w:val="005B727A"/>
    <w:rsid w:val="005C0CBC"/>
    <w:rsid w:val="005C3A09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BFC"/>
    <w:rsid w:val="005D5C6E"/>
    <w:rsid w:val="005D67CE"/>
    <w:rsid w:val="005D74B0"/>
    <w:rsid w:val="005D7951"/>
    <w:rsid w:val="005E0D98"/>
    <w:rsid w:val="005E21C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10293"/>
    <w:rsid w:val="006104BB"/>
    <w:rsid w:val="006111B6"/>
    <w:rsid w:val="006117D4"/>
    <w:rsid w:val="00612605"/>
    <w:rsid w:val="006152CD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3417"/>
    <w:rsid w:val="0066483B"/>
    <w:rsid w:val="00664CCC"/>
    <w:rsid w:val="006678B6"/>
    <w:rsid w:val="00667C21"/>
    <w:rsid w:val="0067069C"/>
    <w:rsid w:val="00671F29"/>
    <w:rsid w:val="0067305F"/>
    <w:rsid w:val="006738D0"/>
    <w:rsid w:val="00673E73"/>
    <w:rsid w:val="0067737F"/>
    <w:rsid w:val="006778D1"/>
    <w:rsid w:val="00680308"/>
    <w:rsid w:val="006813E4"/>
    <w:rsid w:val="0068276E"/>
    <w:rsid w:val="006828C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76B8"/>
    <w:rsid w:val="006A3117"/>
    <w:rsid w:val="006A3A0E"/>
    <w:rsid w:val="006A3EB3"/>
    <w:rsid w:val="006A46A8"/>
    <w:rsid w:val="006A4F60"/>
    <w:rsid w:val="006A503E"/>
    <w:rsid w:val="006A59BC"/>
    <w:rsid w:val="006A67EB"/>
    <w:rsid w:val="006A6A83"/>
    <w:rsid w:val="006A7F86"/>
    <w:rsid w:val="006B17D2"/>
    <w:rsid w:val="006B473E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50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2288"/>
    <w:rsid w:val="00723821"/>
    <w:rsid w:val="00724942"/>
    <w:rsid w:val="00727341"/>
    <w:rsid w:val="00727E1D"/>
    <w:rsid w:val="007326A4"/>
    <w:rsid w:val="00734AC1"/>
    <w:rsid w:val="00734C35"/>
    <w:rsid w:val="00734F1A"/>
    <w:rsid w:val="00736065"/>
    <w:rsid w:val="00736C8F"/>
    <w:rsid w:val="0074006F"/>
    <w:rsid w:val="00740654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19C"/>
    <w:rsid w:val="0076096A"/>
    <w:rsid w:val="00760E8D"/>
    <w:rsid w:val="0076196C"/>
    <w:rsid w:val="00766B1A"/>
    <w:rsid w:val="00766DFE"/>
    <w:rsid w:val="00770FB0"/>
    <w:rsid w:val="0077119D"/>
    <w:rsid w:val="007718C9"/>
    <w:rsid w:val="00772027"/>
    <w:rsid w:val="00774027"/>
    <w:rsid w:val="0077584D"/>
    <w:rsid w:val="0077797F"/>
    <w:rsid w:val="00783B46"/>
    <w:rsid w:val="00783C22"/>
    <w:rsid w:val="00783D1D"/>
    <w:rsid w:val="00784800"/>
    <w:rsid w:val="00786A15"/>
    <w:rsid w:val="00791349"/>
    <w:rsid w:val="007914E4"/>
    <w:rsid w:val="007914F3"/>
    <w:rsid w:val="00791F2A"/>
    <w:rsid w:val="007926D8"/>
    <w:rsid w:val="00792720"/>
    <w:rsid w:val="0079306F"/>
    <w:rsid w:val="00793731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A7E78"/>
    <w:rsid w:val="007B058E"/>
    <w:rsid w:val="007B0864"/>
    <w:rsid w:val="007B0E05"/>
    <w:rsid w:val="007B2BDF"/>
    <w:rsid w:val="007B5DB4"/>
    <w:rsid w:val="007C0795"/>
    <w:rsid w:val="007C13AC"/>
    <w:rsid w:val="007C14AD"/>
    <w:rsid w:val="007C43C8"/>
    <w:rsid w:val="007C56D9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366"/>
    <w:rsid w:val="007F6EC7"/>
    <w:rsid w:val="007F75A8"/>
    <w:rsid w:val="007F7EA7"/>
    <w:rsid w:val="00802FC5"/>
    <w:rsid w:val="008053B2"/>
    <w:rsid w:val="008077DC"/>
    <w:rsid w:val="0081078F"/>
    <w:rsid w:val="008117FD"/>
    <w:rsid w:val="00812782"/>
    <w:rsid w:val="00812AB9"/>
    <w:rsid w:val="008138C1"/>
    <w:rsid w:val="008143CA"/>
    <w:rsid w:val="0081495B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24F8B"/>
    <w:rsid w:val="00830ACB"/>
    <w:rsid w:val="0083127F"/>
    <w:rsid w:val="008312B9"/>
    <w:rsid w:val="00831EDC"/>
    <w:rsid w:val="008321F3"/>
    <w:rsid w:val="00832700"/>
    <w:rsid w:val="00832898"/>
    <w:rsid w:val="00832DBA"/>
    <w:rsid w:val="0083348C"/>
    <w:rsid w:val="008338D6"/>
    <w:rsid w:val="00834AD2"/>
    <w:rsid w:val="00835499"/>
    <w:rsid w:val="00835A0A"/>
    <w:rsid w:val="00835ECD"/>
    <w:rsid w:val="008369E5"/>
    <w:rsid w:val="008377E3"/>
    <w:rsid w:val="008378E7"/>
    <w:rsid w:val="00840667"/>
    <w:rsid w:val="008427A1"/>
    <w:rsid w:val="00842B83"/>
    <w:rsid w:val="00842C5E"/>
    <w:rsid w:val="00843A9B"/>
    <w:rsid w:val="0084572A"/>
    <w:rsid w:val="00845A1B"/>
    <w:rsid w:val="00850365"/>
    <w:rsid w:val="00850566"/>
    <w:rsid w:val="00851174"/>
    <w:rsid w:val="00852B3C"/>
    <w:rsid w:val="008532E6"/>
    <w:rsid w:val="00853FF2"/>
    <w:rsid w:val="00855910"/>
    <w:rsid w:val="00855BF5"/>
    <w:rsid w:val="0085795D"/>
    <w:rsid w:val="00857AE4"/>
    <w:rsid w:val="00862936"/>
    <w:rsid w:val="0086745D"/>
    <w:rsid w:val="00870BF0"/>
    <w:rsid w:val="008716D8"/>
    <w:rsid w:val="0087408A"/>
    <w:rsid w:val="00875ABA"/>
    <w:rsid w:val="00876640"/>
    <w:rsid w:val="008771D6"/>
    <w:rsid w:val="008776B0"/>
    <w:rsid w:val="00880024"/>
    <w:rsid w:val="0088012D"/>
    <w:rsid w:val="00881C47"/>
    <w:rsid w:val="008831D9"/>
    <w:rsid w:val="00884237"/>
    <w:rsid w:val="008858F8"/>
    <w:rsid w:val="00887583"/>
    <w:rsid w:val="00891445"/>
    <w:rsid w:val="00892781"/>
    <w:rsid w:val="00893873"/>
    <w:rsid w:val="008939BF"/>
    <w:rsid w:val="00893B19"/>
    <w:rsid w:val="00895A28"/>
    <w:rsid w:val="00897183"/>
    <w:rsid w:val="008A2992"/>
    <w:rsid w:val="008A5AFD"/>
    <w:rsid w:val="008A6C61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D7D58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7140"/>
    <w:rsid w:val="00904488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61C"/>
    <w:rsid w:val="00920771"/>
    <w:rsid w:val="00920878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19AF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D70"/>
    <w:rsid w:val="00953565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EBE"/>
    <w:rsid w:val="009764A4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1498"/>
    <w:rsid w:val="009B2383"/>
    <w:rsid w:val="009B4356"/>
    <w:rsid w:val="009B51AE"/>
    <w:rsid w:val="009B7CB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6C00"/>
    <w:rsid w:val="009E0A62"/>
    <w:rsid w:val="009E1533"/>
    <w:rsid w:val="009E2715"/>
    <w:rsid w:val="009E272E"/>
    <w:rsid w:val="009E2785"/>
    <w:rsid w:val="009E2D2B"/>
    <w:rsid w:val="009E2D42"/>
    <w:rsid w:val="009E5870"/>
    <w:rsid w:val="009F08F6"/>
    <w:rsid w:val="009F0CDB"/>
    <w:rsid w:val="009F321D"/>
    <w:rsid w:val="009F39CB"/>
    <w:rsid w:val="009F3F07"/>
    <w:rsid w:val="009F7286"/>
    <w:rsid w:val="00A00EE5"/>
    <w:rsid w:val="00A02236"/>
    <w:rsid w:val="00A049E2"/>
    <w:rsid w:val="00A06AE1"/>
    <w:rsid w:val="00A070C0"/>
    <w:rsid w:val="00A077D4"/>
    <w:rsid w:val="00A1344B"/>
    <w:rsid w:val="00A13908"/>
    <w:rsid w:val="00A13B48"/>
    <w:rsid w:val="00A13D9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4AEC"/>
    <w:rsid w:val="00A3560F"/>
    <w:rsid w:val="00A35D4E"/>
    <w:rsid w:val="00A35DD1"/>
    <w:rsid w:val="00A36DC1"/>
    <w:rsid w:val="00A40884"/>
    <w:rsid w:val="00A40FB3"/>
    <w:rsid w:val="00A413B5"/>
    <w:rsid w:val="00A41788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54B"/>
    <w:rsid w:val="00AA3C3D"/>
    <w:rsid w:val="00AA3F4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9FB"/>
    <w:rsid w:val="00AC1B7C"/>
    <w:rsid w:val="00AC3A4B"/>
    <w:rsid w:val="00AC5B01"/>
    <w:rsid w:val="00AC60C2"/>
    <w:rsid w:val="00AC76C6"/>
    <w:rsid w:val="00AD268D"/>
    <w:rsid w:val="00AD3749"/>
    <w:rsid w:val="00AD3F85"/>
    <w:rsid w:val="00AD6723"/>
    <w:rsid w:val="00AD6AE6"/>
    <w:rsid w:val="00AE763F"/>
    <w:rsid w:val="00AE7BCF"/>
    <w:rsid w:val="00AE7D6D"/>
    <w:rsid w:val="00AF0792"/>
    <w:rsid w:val="00AF1B15"/>
    <w:rsid w:val="00AF1C91"/>
    <w:rsid w:val="00AF1D18"/>
    <w:rsid w:val="00AF3191"/>
    <w:rsid w:val="00AF476B"/>
    <w:rsid w:val="00AF67D0"/>
    <w:rsid w:val="00AF794B"/>
    <w:rsid w:val="00B0028E"/>
    <w:rsid w:val="00B0051A"/>
    <w:rsid w:val="00B02952"/>
    <w:rsid w:val="00B03DB7"/>
    <w:rsid w:val="00B03F86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1775"/>
    <w:rsid w:val="00B2191C"/>
    <w:rsid w:val="00B22C00"/>
    <w:rsid w:val="00B22E00"/>
    <w:rsid w:val="00B2361F"/>
    <w:rsid w:val="00B23B00"/>
    <w:rsid w:val="00B24286"/>
    <w:rsid w:val="00B25816"/>
    <w:rsid w:val="00B2692B"/>
    <w:rsid w:val="00B2718B"/>
    <w:rsid w:val="00B3040A"/>
    <w:rsid w:val="00B3282F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12F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042"/>
    <w:rsid w:val="00B92315"/>
    <w:rsid w:val="00B9272C"/>
    <w:rsid w:val="00B936F0"/>
    <w:rsid w:val="00B9463D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4E8A"/>
    <w:rsid w:val="00BA6C7C"/>
    <w:rsid w:val="00BA7016"/>
    <w:rsid w:val="00BA787B"/>
    <w:rsid w:val="00BB20F2"/>
    <w:rsid w:val="00BB5178"/>
    <w:rsid w:val="00BB67AE"/>
    <w:rsid w:val="00BB682B"/>
    <w:rsid w:val="00BB728B"/>
    <w:rsid w:val="00BB7702"/>
    <w:rsid w:val="00BB7718"/>
    <w:rsid w:val="00BB79B0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2AFB"/>
    <w:rsid w:val="00BD3099"/>
    <w:rsid w:val="00BD3E62"/>
    <w:rsid w:val="00BD3FF7"/>
    <w:rsid w:val="00BD65A2"/>
    <w:rsid w:val="00BD67A1"/>
    <w:rsid w:val="00BD686B"/>
    <w:rsid w:val="00BD73E6"/>
    <w:rsid w:val="00BE21A9"/>
    <w:rsid w:val="00BE263E"/>
    <w:rsid w:val="00BE3F11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6269"/>
    <w:rsid w:val="00BF63AA"/>
    <w:rsid w:val="00C00D18"/>
    <w:rsid w:val="00C0197B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078D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0715"/>
    <w:rsid w:val="00C71470"/>
    <w:rsid w:val="00C7233D"/>
    <w:rsid w:val="00C723BC"/>
    <w:rsid w:val="00C73810"/>
    <w:rsid w:val="00C73F85"/>
    <w:rsid w:val="00C7480A"/>
    <w:rsid w:val="00C75749"/>
    <w:rsid w:val="00C762B2"/>
    <w:rsid w:val="00C76888"/>
    <w:rsid w:val="00C76A81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3C59"/>
    <w:rsid w:val="00C85C0F"/>
    <w:rsid w:val="00C86D46"/>
    <w:rsid w:val="00C87821"/>
    <w:rsid w:val="00C8795F"/>
    <w:rsid w:val="00C92726"/>
    <w:rsid w:val="00C9365B"/>
    <w:rsid w:val="00C94642"/>
    <w:rsid w:val="00C94AEE"/>
    <w:rsid w:val="00C95E91"/>
    <w:rsid w:val="00C95FF7"/>
    <w:rsid w:val="00C96AF0"/>
    <w:rsid w:val="00C975ED"/>
    <w:rsid w:val="00CA1130"/>
    <w:rsid w:val="00CA1F8F"/>
    <w:rsid w:val="00CA2591"/>
    <w:rsid w:val="00CA40A6"/>
    <w:rsid w:val="00CA6689"/>
    <w:rsid w:val="00CB147A"/>
    <w:rsid w:val="00CB285C"/>
    <w:rsid w:val="00CB5D36"/>
    <w:rsid w:val="00CB6234"/>
    <w:rsid w:val="00CB62CB"/>
    <w:rsid w:val="00CB7A46"/>
    <w:rsid w:val="00CC3806"/>
    <w:rsid w:val="00CC4281"/>
    <w:rsid w:val="00CC648A"/>
    <w:rsid w:val="00CC76CE"/>
    <w:rsid w:val="00CD0106"/>
    <w:rsid w:val="00CD0ABD"/>
    <w:rsid w:val="00CD1C45"/>
    <w:rsid w:val="00CD259C"/>
    <w:rsid w:val="00CD42A7"/>
    <w:rsid w:val="00CD699F"/>
    <w:rsid w:val="00CD6C2D"/>
    <w:rsid w:val="00CE09AE"/>
    <w:rsid w:val="00CE3549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7B9"/>
    <w:rsid w:val="00CF6F66"/>
    <w:rsid w:val="00CF7E12"/>
    <w:rsid w:val="00D020F4"/>
    <w:rsid w:val="00D024F4"/>
    <w:rsid w:val="00D02D70"/>
    <w:rsid w:val="00D04391"/>
    <w:rsid w:val="00D05F32"/>
    <w:rsid w:val="00D07ABE"/>
    <w:rsid w:val="00D10338"/>
    <w:rsid w:val="00D10E87"/>
    <w:rsid w:val="00D10F21"/>
    <w:rsid w:val="00D13972"/>
    <w:rsid w:val="00D152E1"/>
    <w:rsid w:val="00D15DEC"/>
    <w:rsid w:val="00D17833"/>
    <w:rsid w:val="00D202C0"/>
    <w:rsid w:val="00D22352"/>
    <w:rsid w:val="00D2310E"/>
    <w:rsid w:val="00D237CE"/>
    <w:rsid w:val="00D247C1"/>
    <w:rsid w:val="00D26116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5219"/>
    <w:rsid w:val="00D472B8"/>
    <w:rsid w:val="00D528F4"/>
    <w:rsid w:val="00D52AAA"/>
    <w:rsid w:val="00D52F5F"/>
    <w:rsid w:val="00D53033"/>
    <w:rsid w:val="00D53161"/>
    <w:rsid w:val="00D5432B"/>
    <w:rsid w:val="00D5494D"/>
    <w:rsid w:val="00D55BAA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84A61"/>
    <w:rsid w:val="00D92951"/>
    <w:rsid w:val="00D93082"/>
    <w:rsid w:val="00D9485C"/>
    <w:rsid w:val="00D94B05"/>
    <w:rsid w:val="00D95494"/>
    <w:rsid w:val="00D9667F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397"/>
    <w:rsid w:val="00DC4F38"/>
    <w:rsid w:val="00DC77AA"/>
    <w:rsid w:val="00DD09CF"/>
    <w:rsid w:val="00DD11D1"/>
    <w:rsid w:val="00DD369B"/>
    <w:rsid w:val="00DD3BD5"/>
    <w:rsid w:val="00DD4535"/>
    <w:rsid w:val="00DD503C"/>
    <w:rsid w:val="00DD5BA2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3527"/>
    <w:rsid w:val="00DF3E12"/>
    <w:rsid w:val="00DF4AC1"/>
    <w:rsid w:val="00DF69A3"/>
    <w:rsid w:val="00DF6CC2"/>
    <w:rsid w:val="00E00285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4CD9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4E21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0841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2FA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17C5"/>
    <w:rsid w:val="00EB5ADB"/>
    <w:rsid w:val="00EB6218"/>
    <w:rsid w:val="00EB69EF"/>
    <w:rsid w:val="00EB7706"/>
    <w:rsid w:val="00EC42B6"/>
    <w:rsid w:val="00EC4F39"/>
    <w:rsid w:val="00EC6022"/>
    <w:rsid w:val="00EC70E0"/>
    <w:rsid w:val="00EC7772"/>
    <w:rsid w:val="00EC79C5"/>
    <w:rsid w:val="00EC7A02"/>
    <w:rsid w:val="00ED2074"/>
    <w:rsid w:val="00ED21D2"/>
    <w:rsid w:val="00ED3E1B"/>
    <w:rsid w:val="00ED5F52"/>
    <w:rsid w:val="00ED6892"/>
    <w:rsid w:val="00ED6FC5"/>
    <w:rsid w:val="00ED75CA"/>
    <w:rsid w:val="00EE0B5C"/>
    <w:rsid w:val="00EE13AE"/>
    <w:rsid w:val="00EE1AA2"/>
    <w:rsid w:val="00EE25EA"/>
    <w:rsid w:val="00EE276D"/>
    <w:rsid w:val="00EE2AF3"/>
    <w:rsid w:val="00EE34B6"/>
    <w:rsid w:val="00EE394D"/>
    <w:rsid w:val="00EE55B2"/>
    <w:rsid w:val="00EE7DA9"/>
    <w:rsid w:val="00EF158D"/>
    <w:rsid w:val="00EF214A"/>
    <w:rsid w:val="00EF34D3"/>
    <w:rsid w:val="00EF38CF"/>
    <w:rsid w:val="00EF3C89"/>
    <w:rsid w:val="00EF6B9E"/>
    <w:rsid w:val="00F02F18"/>
    <w:rsid w:val="00F047A1"/>
    <w:rsid w:val="00F04926"/>
    <w:rsid w:val="00F04C7D"/>
    <w:rsid w:val="00F04FF6"/>
    <w:rsid w:val="00F0504C"/>
    <w:rsid w:val="00F05D4E"/>
    <w:rsid w:val="00F100D0"/>
    <w:rsid w:val="00F109FC"/>
    <w:rsid w:val="00F11DE3"/>
    <w:rsid w:val="00F13D95"/>
    <w:rsid w:val="00F16057"/>
    <w:rsid w:val="00F16324"/>
    <w:rsid w:val="00F1639B"/>
    <w:rsid w:val="00F23365"/>
    <w:rsid w:val="00F233C0"/>
    <w:rsid w:val="00F2375B"/>
    <w:rsid w:val="00F24F93"/>
    <w:rsid w:val="00F2561F"/>
    <w:rsid w:val="00F25963"/>
    <w:rsid w:val="00F25EEE"/>
    <w:rsid w:val="00F2611F"/>
    <w:rsid w:val="00F2637D"/>
    <w:rsid w:val="00F31334"/>
    <w:rsid w:val="00F3152E"/>
    <w:rsid w:val="00F33998"/>
    <w:rsid w:val="00F341EB"/>
    <w:rsid w:val="00F342FD"/>
    <w:rsid w:val="00F34E9E"/>
    <w:rsid w:val="00F35624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9E1"/>
    <w:rsid w:val="00F52E3C"/>
    <w:rsid w:val="00F5458D"/>
    <w:rsid w:val="00F54F3A"/>
    <w:rsid w:val="00F55028"/>
    <w:rsid w:val="00F5670E"/>
    <w:rsid w:val="00F575FD"/>
    <w:rsid w:val="00F577D9"/>
    <w:rsid w:val="00F60892"/>
    <w:rsid w:val="00F61E6F"/>
    <w:rsid w:val="00F6498A"/>
    <w:rsid w:val="00F65032"/>
    <w:rsid w:val="00F653A1"/>
    <w:rsid w:val="00F659E1"/>
    <w:rsid w:val="00F668FF"/>
    <w:rsid w:val="00F670F7"/>
    <w:rsid w:val="00F71FAA"/>
    <w:rsid w:val="00F729FA"/>
    <w:rsid w:val="00F73385"/>
    <w:rsid w:val="00F7677E"/>
    <w:rsid w:val="00F76F3C"/>
    <w:rsid w:val="00F808C5"/>
    <w:rsid w:val="00F81D0E"/>
    <w:rsid w:val="00F82538"/>
    <w:rsid w:val="00F832E1"/>
    <w:rsid w:val="00F846E0"/>
    <w:rsid w:val="00F85369"/>
    <w:rsid w:val="00F858DD"/>
    <w:rsid w:val="00F87EC7"/>
    <w:rsid w:val="00F937B4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06B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448C"/>
    <w:rsid w:val="00FD554D"/>
    <w:rsid w:val="00FD5B24"/>
    <w:rsid w:val="00FD6CC9"/>
    <w:rsid w:val="00FE0336"/>
    <w:rsid w:val="00FE1231"/>
    <w:rsid w:val="00FE2426"/>
    <w:rsid w:val="00FE30C5"/>
    <w:rsid w:val="00FE31E9"/>
    <w:rsid w:val="00FE362B"/>
    <w:rsid w:val="00FE37EF"/>
    <w:rsid w:val="00FE5C16"/>
    <w:rsid w:val="00FE6063"/>
    <w:rsid w:val="00FF0D93"/>
    <w:rsid w:val="00FF322C"/>
    <w:rsid w:val="00FF32B1"/>
    <w:rsid w:val="00FF373C"/>
    <w:rsid w:val="00FF42CB"/>
    <w:rsid w:val="00FF6D1B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49DF51"/>
  <w15:docId w15:val="{BB53B965-002C-471A-8B4C-FC09436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ki.kim@lg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seon.ryu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hwook.kim@l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F239-85D4-4AC0-8CCB-DBBB0054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7417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Jeongki Kim</cp:lastModifiedBy>
  <cp:revision>2</cp:revision>
  <cp:lastPrinted>2010-05-04T03:47:00Z</cp:lastPrinted>
  <dcterms:created xsi:type="dcterms:W3CDTF">2017-03-14T19:17:00Z</dcterms:created>
  <dcterms:modified xsi:type="dcterms:W3CDTF">2017-03-14T19:17:00Z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1466992294</vt:lpwstr>
  </property>
</Properties>
</file>