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A4C" w:rsidRPr="00CA0B7D" w:rsidRDefault="00F83A4C" w:rsidP="00F83A4C">
      <w:pPr>
        <w:pStyle w:val="T1"/>
        <w:pBdr>
          <w:bottom w:val="single" w:sz="6" w:space="0" w:color="auto"/>
        </w:pBdr>
        <w:spacing w:after="240"/>
        <w:rPr>
          <w:lang w:val="en-US"/>
        </w:rPr>
      </w:pPr>
      <w:r w:rsidRPr="00CA0B7D">
        <w:rPr>
          <w:lang w:val="en-US"/>
        </w:rPr>
        <w:t>IEEE P802.11</w:t>
      </w:r>
      <w:r w:rsidRPr="00CA0B7D">
        <w:rPr>
          <w:lang w:val="en-US"/>
        </w:rP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3"/>
        <w:gridCol w:w="1984"/>
        <w:gridCol w:w="1414"/>
        <w:gridCol w:w="1388"/>
        <w:gridCol w:w="2337"/>
      </w:tblGrid>
      <w:tr w:rsidR="00F83A4C" w:rsidRPr="00CA0B7D" w:rsidTr="00460D35">
        <w:trPr>
          <w:trHeight w:val="485"/>
          <w:jc w:val="center"/>
        </w:trPr>
        <w:tc>
          <w:tcPr>
            <w:tcW w:w="8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21B" w:rsidRPr="00F6584B" w:rsidRDefault="00CC0B14" w:rsidP="00B74337">
            <w:pPr>
              <w:pStyle w:val="T2"/>
              <w:rPr>
                <w:rFonts w:eastAsia="新細明體"/>
                <w:lang w:val="en-US" w:eastAsia="zh-TW"/>
              </w:rPr>
            </w:pPr>
            <w:r>
              <w:rPr>
                <w:rFonts w:eastAsia="新細明體" w:hint="eastAsia"/>
                <w:lang w:val="en-US" w:eastAsia="zh-TW"/>
              </w:rPr>
              <w:t>Simulation Scenario</w:t>
            </w:r>
          </w:p>
          <w:p w:rsidR="00B74337" w:rsidRPr="00CA0B7D" w:rsidRDefault="00B74337" w:rsidP="00B74337">
            <w:pPr>
              <w:pStyle w:val="T2"/>
              <w:rPr>
                <w:lang w:val="en-US"/>
              </w:rPr>
            </w:pPr>
          </w:p>
        </w:tc>
      </w:tr>
      <w:tr w:rsidR="00F83A4C" w:rsidRPr="00CA0B7D" w:rsidTr="00460D35">
        <w:trPr>
          <w:trHeight w:val="359"/>
          <w:jc w:val="center"/>
        </w:trPr>
        <w:tc>
          <w:tcPr>
            <w:tcW w:w="8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2631A8">
            <w:pPr>
              <w:pStyle w:val="T2"/>
              <w:ind w:lef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Date:</w:t>
            </w:r>
            <w:r w:rsidRPr="00CA0B7D">
              <w:rPr>
                <w:b w:val="0"/>
                <w:sz w:val="20"/>
                <w:lang w:val="en-US"/>
              </w:rPr>
              <w:t xml:space="preserve">  </w:t>
            </w:r>
            <w:r w:rsidR="00E51FA8" w:rsidRPr="00CA0B7D">
              <w:rPr>
                <w:b w:val="0"/>
                <w:sz w:val="20"/>
                <w:lang w:val="en-US"/>
              </w:rPr>
              <w:t>201</w:t>
            </w:r>
            <w:r w:rsidR="002631A8">
              <w:rPr>
                <w:rFonts w:eastAsia="新細明體" w:hint="eastAsia"/>
                <w:b w:val="0"/>
                <w:sz w:val="20"/>
                <w:lang w:val="en-US" w:eastAsia="zh-TW"/>
              </w:rPr>
              <w:t>7</w:t>
            </w:r>
            <w:r w:rsidR="00E51FA8" w:rsidRPr="00CA0B7D">
              <w:rPr>
                <w:b w:val="0"/>
                <w:sz w:val="20"/>
                <w:lang w:val="en-US"/>
              </w:rPr>
              <w:t xml:space="preserve"> -</w:t>
            </w:r>
            <w:r w:rsidR="009713B3">
              <w:rPr>
                <w:b w:val="0"/>
                <w:sz w:val="20"/>
                <w:lang w:val="en-US"/>
              </w:rPr>
              <w:t xml:space="preserve"> </w:t>
            </w:r>
            <w:r w:rsidR="002631A8">
              <w:rPr>
                <w:rFonts w:eastAsia="新細明體" w:hint="eastAsia"/>
                <w:b w:val="0"/>
                <w:sz w:val="20"/>
                <w:lang w:val="en-US" w:eastAsia="zh-TW"/>
              </w:rPr>
              <w:t>03</w:t>
            </w:r>
            <w:r w:rsidRPr="00CA0B7D">
              <w:rPr>
                <w:b w:val="0"/>
                <w:sz w:val="20"/>
                <w:lang w:val="en-US"/>
              </w:rPr>
              <w:t xml:space="preserve"> </w:t>
            </w:r>
          </w:p>
        </w:tc>
      </w:tr>
      <w:tr w:rsidR="00F83A4C" w:rsidRPr="00CA0B7D" w:rsidTr="00460D35">
        <w:trPr>
          <w:cantSplit/>
          <w:jc w:val="center"/>
        </w:trPr>
        <w:tc>
          <w:tcPr>
            <w:tcW w:w="8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jc w:val="left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Author(s):</w:t>
            </w:r>
          </w:p>
        </w:tc>
      </w:tr>
      <w:tr w:rsidR="00F83A4C" w:rsidRPr="00CA0B7D" w:rsidTr="00E26E27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Name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Affiliation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Address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Phone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E26E27">
            <w:pPr>
              <w:pStyle w:val="T2"/>
              <w:spacing w:after="0"/>
              <w:ind w:left="0" w:right="0"/>
              <w:rPr>
                <w:sz w:val="20"/>
                <w:lang w:val="en-US"/>
              </w:rPr>
            </w:pPr>
            <w:r w:rsidRPr="00CA0B7D">
              <w:rPr>
                <w:sz w:val="20"/>
                <w:lang w:val="en-US"/>
              </w:rPr>
              <w:t>email</w:t>
            </w:r>
          </w:p>
        </w:tc>
      </w:tr>
      <w:tr w:rsidR="00F83A4C" w:rsidRPr="00CA0B7D" w:rsidTr="00E26E27">
        <w:trPr>
          <w:trHeight w:val="259"/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A0533C" w:rsidRDefault="00A0533C" w:rsidP="00460D35">
            <w:pPr>
              <w:pStyle w:val="T2"/>
              <w:spacing w:after="0"/>
              <w:ind w:left="0" w:right="0"/>
              <w:rPr>
                <w:rFonts w:eastAsia="新細明體"/>
                <w:b w:val="0"/>
                <w:sz w:val="20"/>
                <w:lang w:val="en-US" w:eastAsia="zh-TW"/>
              </w:rPr>
            </w:pPr>
            <w:r>
              <w:rPr>
                <w:rFonts w:eastAsia="新細明體" w:hint="eastAsia"/>
                <w:b w:val="0"/>
                <w:sz w:val="20"/>
                <w:lang w:val="en-US" w:eastAsia="zh-TW"/>
              </w:rPr>
              <w:t>Frank Hsu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A0533C" w:rsidRDefault="008F6686" w:rsidP="008F6686">
            <w:pPr>
              <w:pStyle w:val="T2"/>
              <w:spacing w:after="0"/>
              <w:ind w:left="0" w:right="0"/>
              <w:rPr>
                <w:rFonts w:eastAsia="新細明體"/>
                <w:b w:val="0"/>
                <w:sz w:val="20"/>
                <w:lang w:val="en-US" w:eastAsia="zh-TW"/>
              </w:rPr>
            </w:pPr>
            <w:proofErr w:type="spellStart"/>
            <w:r w:rsidRPr="00CA0B7D">
              <w:rPr>
                <w:b w:val="0"/>
                <w:sz w:val="20"/>
                <w:lang w:val="en-US"/>
              </w:rPr>
              <w:t>MediaTek</w:t>
            </w:r>
            <w:proofErr w:type="spellEnd"/>
            <w:r w:rsidR="00A0533C">
              <w:rPr>
                <w:rFonts w:eastAsia="新細明體" w:hint="eastAsia"/>
                <w:b w:val="0"/>
                <w:sz w:val="20"/>
                <w:lang w:val="en-US" w:eastAsia="zh-TW"/>
              </w:rPr>
              <w:t xml:space="preserve"> Inc.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07241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B23F4C" w:rsidRDefault="00B23F4C" w:rsidP="00460D35">
            <w:pPr>
              <w:pStyle w:val="T2"/>
              <w:spacing w:after="0"/>
              <w:ind w:left="0" w:right="0"/>
              <w:rPr>
                <w:rFonts w:eastAsia="新細明體" w:hint="eastAsia"/>
                <w:b w:val="0"/>
                <w:sz w:val="16"/>
                <w:lang w:val="en-US" w:eastAsia="zh-TW"/>
              </w:rPr>
            </w:pPr>
            <w:r>
              <w:rPr>
                <w:rFonts w:eastAsia="新細明體" w:hint="eastAsia"/>
                <w:b w:val="0"/>
                <w:sz w:val="16"/>
                <w:lang w:val="en-US" w:eastAsia="zh-TW"/>
              </w:rPr>
              <w:t>frank.hsu@mediatek.com</w:t>
            </w:r>
          </w:p>
        </w:tc>
      </w:tr>
      <w:tr w:rsidR="00F83A4C" w:rsidRPr="00CA0B7D" w:rsidTr="00E26E27">
        <w:trPr>
          <w:jc w:val="center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A0533C" w:rsidRDefault="00CC0B14" w:rsidP="00CC0B14">
            <w:pPr>
              <w:pStyle w:val="T2"/>
              <w:spacing w:after="0"/>
              <w:ind w:left="0" w:right="0"/>
              <w:rPr>
                <w:rFonts w:eastAsia="新細明體"/>
                <w:b w:val="0"/>
                <w:sz w:val="20"/>
                <w:lang w:val="en-US" w:eastAsia="zh-TW"/>
              </w:rPr>
            </w:pPr>
            <w:r>
              <w:rPr>
                <w:rFonts w:eastAsia="新細明體" w:hint="eastAsia"/>
                <w:b w:val="0"/>
                <w:sz w:val="20"/>
                <w:lang w:val="en-US" w:eastAsia="zh-TW"/>
              </w:rPr>
              <w:t>J</w:t>
            </w:r>
            <w:r>
              <w:rPr>
                <w:rFonts w:eastAsia="新細明體"/>
                <w:b w:val="0"/>
                <w:sz w:val="20"/>
                <w:lang w:val="en-US" w:eastAsia="zh-TW"/>
              </w:rPr>
              <w:t>a</w:t>
            </w:r>
            <w:r>
              <w:rPr>
                <w:rFonts w:eastAsia="新細明體" w:hint="eastAsia"/>
                <w:b w:val="0"/>
                <w:sz w:val="20"/>
                <w:lang w:val="en-US" w:eastAsia="zh-TW"/>
              </w:rPr>
              <w:t>mes Yee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D53B5C" w:rsidRDefault="00A0533C" w:rsidP="00460D35">
            <w:pPr>
              <w:pStyle w:val="T2"/>
              <w:spacing w:after="0"/>
              <w:ind w:left="0" w:right="0"/>
              <w:rPr>
                <w:rFonts w:eastAsiaTheme="minorEastAsia"/>
                <w:b w:val="0"/>
                <w:sz w:val="20"/>
                <w:lang w:val="en-US" w:eastAsia="zh-CN"/>
              </w:rPr>
            </w:pPr>
            <w:proofErr w:type="spellStart"/>
            <w:r w:rsidRPr="00CA0B7D">
              <w:rPr>
                <w:b w:val="0"/>
                <w:sz w:val="20"/>
                <w:lang w:val="en-US"/>
              </w:rPr>
              <w:t>MediaTek</w:t>
            </w:r>
            <w:proofErr w:type="spellEnd"/>
            <w:r>
              <w:rPr>
                <w:rFonts w:eastAsia="新細明體" w:hint="eastAsia"/>
                <w:b w:val="0"/>
                <w:sz w:val="20"/>
                <w:lang w:val="en-US" w:eastAsia="zh-TW"/>
              </w:rPr>
              <w:t xml:space="preserve"> Inc.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rPr>
                <w:b w:val="0"/>
                <w:sz w:val="20"/>
                <w:lang w:val="en-US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A4C" w:rsidRPr="00CA0B7D" w:rsidRDefault="00F83A4C" w:rsidP="00460D35">
            <w:pPr>
              <w:pStyle w:val="T2"/>
              <w:spacing w:after="0"/>
              <w:ind w:left="0" w:right="0"/>
              <w:rPr>
                <w:b w:val="0"/>
                <w:sz w:val="16"/>
                <w:lang w:val="en-US"/>
              </w:rPr>
            </w:pPr>
          </w:p>
        </w:tc>
      </w:tr>
    </w:tbl>
    <w:p w:rsidR="00F83A4C" w:rsidRPr="00CA0B7D" w:rsidRDefault="00F83A4C" w:rsidP="00F83A4C">
      <w:pPr>
        <w:pStyle w:val="T1"/>
        <w:spacing w:after="120"/>
        <w:rPr>
          <w:sz w:val="22"/>
          <w:lang w:val="en-US"/>
        </w:rPr>
      </w:pPr>
    </w:p>
    <w:p w:rsidR="0097620D" w:rsidRPr="00CA0B7D" w:rsidRDefault="0035322C" w:rsidP="00F83A4C">
      <w:pPr>
        <w:rPr>
          <w:rFonts w:ascii="Times New Roman" w:hAnsi="Times New Roman" w:cs="Times New Roman"/>
          <w:b/>
        </w:rPr>
      </w:pPr>
      <w:r w:rsidRPr="0035322C">
        <w:rPr>
          <w:rFonts w:ascii="Times New Roman" w:hAnsi="Times New Roman" w:cs="Times New Roman"/>
          <w:noProof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3.05pt;margin-top:11.45pt;width:468pt;height:422.2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lEqoQCAAAQBQAADgAAAGRycy9lMm9Eb2MueG1srFRtb9sgEP4+af8B8T31S+0ktuJUTbtMk7oX&#10;qd0PIAbHaBgYkNhdtf++AydpuhdpmuYPGLjj4e6e51hcDZ1Ae2YsV7LCyUWMEZO1olxuK/z5YT2Z&#10;Y2QdkZQIJVmFH5nFV8vXrxa9LlmqWiUoMwhApC17XeHWOV1Gka1b1hF7oTSTYGyU6YiDpdlG1JAe&#10;0DsRpXE8jXplqDaqZtbC7u1oxMuA3zSsdh+bxjKHRIUhNhdGE8aNH6PlgpRbQ3TL60MY5B+i6AiX&#10;cOkJ6pY4gnaG/wLV8dooqxp3UasuUk3DaxZygGyS+Kds7luiWcgFimP1qUz2/8HWH/afDOK0wilG&#10;knRA0QMbHFqpAaW+Or22JTjda3BzA2wDyyFTq+9U/cUiqW5aIrfs2hjVt4xQiC7xJ6OzoyOO9SCb&#10;/r2icA3ZORWAhsZ0vnRQDATowNLjiRkfSg2beZFdTmMw1WDLL6dpPsvDHaQ8HtfGurdMdchPKmyA&#10;+gBP9nfW+XBIeXTxt1klOF1zIcLCbDc3wqA9AZmsw3dAf+EmpHeWyh8bEccdiBLu8DYfb6D9qUjS&#10;LF6lxWQ9nc8m2TrLJ8Usnk/ipFgV0zgrstv1dx9gkpUtp5TJOy7ZUYJJ9ncUH5phFE8QIeorXORp&#10;PnL0xyTj8P0uyY476EjBuwrPT06k9My+kRTSJqUjXIzz6GX4ocpQg+M/VCXowFM/isANmwFQvDg2&#10;ij6CIowCvoBbeEZg0irzDaMeWrLC9uuOGIaReCdBVUWSZb6HwyLLZykszLllc24hsgaoCjuMxumN&#10;G/t+pw3ftnDTqGOprkGJDQ8aeY7qoF9ou5DM4YnwfX2+Dl7PD9nyBwAAAP//AwBQSwMEFAAGAAgA&#10;AAAhAA2uv9/eAAAACQEAAA8AAABkcnMvZG93bnJldi54bWxMj8FOwzAQRO9I/IO1SFwQdRoVpwlx&#10;KkACcW3pB2zibRIR21HsNunfs5zgtNqd0eybcrfYQVxoCr13GtarBAS5xpvetRqOX++PWxAhojM4&#10;eEcarhRgV93elFgYP7s9XQ6xFRziQoEauhjHQsrQdGQxrPxIjrWTnyxGXqdWmglnDreDTJNESYu9&#10;4w8djvTWUfN9OFsNp8/54Smf6494zPYb9Yp9Vvur1vd3y8sziEhL/DPDLz6jQ8VMtT87E8SgIVVr&#10;dvJMcxCs5yrlQ61hq7INyKqU/xtUPwAAAP//AwBQSwECLQAUAAYACAAAACEA5JnDwPsAAADhAQAA&#10;EwAAAAAAAAAAAAAAAAAAAAAAW0NvbnRlbnRfVHlwZXNdLnhtbFBLAQItABQABgAIAAAAIQAjsmrh&#10;1wAAAJQBAAALAAAAAAAAAAAAAAAAACwBAABfcmVscy8ucmVsc1BLAQItABQABgAIAAAAIQCg2USq&#10;hAIAABAFAAAOAAAAAAAAAAAAAAAAACwCAABkcnMvZTJvRG9jLnhtbFBLAQItABQABgAIAAAAIQAN&#10;rr/f3gAAAAkBAAAPAAAAAAAAAAAAAAAAANwEAABkcnMvZG93bnJldi54bWxQSwUGAAAAAAQABADz&#10;AAAA5wUAAAAA&#10;" o:allowincell="f" stroked="f">
            <v:textbox style="mso-next-textbox:#Text Box 2">
              <w:txbxContent>
                <w:p w:rsidR="0097620D" w:rsidRPr="002C6BDC" w:rsidRDefault="0097620D" w:rsidP="0097620D">
                  <w:pPr>
                    <w:pStyle w:val="T1"/>
                    <w:spacing w:after="120"/>
                    <w:rPr>
                      <w:sz w:val="24"/>
                    </w:rPr>
                  </w:pPr>
                  <w:r w:rsidRPr="002C6BDC">
                    <w:rPr>
                      <w:sz w:val="24"/>
                    </w:rPr>
                    <w:t>Abstract</w:t>
                  </w:r>
                </w:p>
                <w:p w:rsidR="0097620D" w:rsidRPr="00CC0B14" w:rsidRDefault="0097620D" w:rsidP="0097620D">
                  <w:pPr>
                    <w:pStyle w:val="T1"/>
                    <w:spacing w:after="120"/>
                    <w:rPr>
                      <w:rFonts w:eastAsia="新細明體" w:hint="eastAsia"/>
                      <w:b w:val="0"/>
                      <w:bCs/>
                      <w:sz w:val="24"/>
                      <w:lang w:eastAsia="zh-TW"/>
                    </w:rPr>
                  </w:pPr>
                  <w:r w:rsidRPr="002C6BDC">
                    <w:rPr>
                      <w:b w:val="0"/>
                      <w:bCs/>
                      <w:sz w:val="24"/>
                    </w:rPr>
                    <w:t xml:space="preserve">This document contains the proposed text for 11ax </w:t>
                  </w:r>
                  <w:r w:rsidR="00CC0B14">
                    <w:rPr>
                      <w:rFonts w:eastAsia="新細明體" w:hint="eastAsia"/>
                      <w:b w:val="0"/>
                      <w:bCs/>
                      <w:sz w:val="24"/>
                      <w:lang w:eastAsia="zh-TW"/>
                    </w:rPr>
                    <w:t>Simulation Scenario document 11-14/0980r</w:t>
                  </w:r>
                  <w:r w:rsidR="004153B8">
                    <w:rPr>
                      <w:rFonts w:eastAsia="新細明體" w:hint="eastAsia"/>
                      <w:b w:val="0"/>
                      <w:bCs/>
                      <w:sz w:val="24"/>
                      <w:lang w:eastAsia="zh-TW"/>
                    </w:rPr>
                    <w:t>16</w:t>
                  </w:r>
                </w:p>
                <w:p w:rsidR="0097620D" w:rsidRPr="002C6BDC" w:rsidRDefault="0097620D" w:rsidP="0097620D">
                  <w:pPr>
                    <w:pStyle w:val="T1"/>
                    <w:spacing w:after="120"/>
                    <w:rPr>
                      <w:b w:val="0"/>
                      <w:bCs/>
                      <w:sz w:val="24"/>
                    </w:rPr>
                  </w:pPr>
                </w:p>
                <w:p w:rsidR="0097620D" w:rsidRPr="00A0533C" w:rsidRDefault="0097620D" w:rsidP="0097620D">
                  <w:pPr>
                    <w:pStyle w:val="T1"/>
                    <w:spacing w:after="120"/>
                    <w:jc w:val="left"/>
                    <w:rPr>
                      <w:rFonts w:eastAsia="新細明體"/>
                      <w:b w:val="0"/>
                      <w:bCs/>
                      <w:sz w:val="24"/>
                      <w:lang w:eastAsia="zh-TW"/>
                    </w:rPr>
                  </w:pPr>
                </w:p>
              </w:txbxContent>
            </v:textbox>
          </v:shape>
        </w:pict>
      </w: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97620D" w:rsidRPr="00CA0B7D" w:rsidRDefault="0097620D" w:rsidP="00F83A4C">
      <w:pPr>
        <w:rPr>
          <w:rFonts w:ascii="Times New Roman" w:hAnsi="Times New Roman" w:cs="Times New Roman"/>
          <w:b/>
        </w:rPr>
      </w:pPr>
    </w:p>
    <w:p w:rsidR="00703197" w:rsidRPr="00CA0B7D" w:rsidRDefault="00703197" w:rsidP="000A4A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4738" w:rsidRPr="00844738" w:rsidRDefault="00844738" w:rsidP="008447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844738" w:rsidRDefault="00844738" w:rsidP="00844738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0"/>
          <w:szCs w:val="20"/>
          <w:lang w:eastAsia="zh-CN" w:bidi="ar-SA"/>
        </w:rPr>
      </w:pPr>
    </w:p>
    <w:p w:rsidR="00822A37" w:rsidRPr="00822A37" w:rsidRDefault="00822A37" w:rsidP="00822A37">
      <w:pPr>
        <w:rPr>
          <w:rFonts w:eastAsia="新細明體" w:hint="eastAsia"/>
          <w:b/>
          <w:sz w:val="44"/>
          <w:lang w:eastAsia="zh-TW"/>
        </w:rPr>
      </w:pPr>
      <w:r w:rsidRPr="00822A37">
        <w:rPr>
          <w:rFonts w:eastAsia="新細明體" w:hint="eastAsia"/>
          <w:b/>
          <w:sz w:val="44"/>
          <w:lang w:eastAsia="zh-TW"/>
        </w:rPr>
        <w:lastRenderedPageBreak/>
        <w:t>Single BSS Scenario</w:t>
      </w:r>
    </w:p>
    <w:tbl>
      <w:tblPr>
        <w:tblStyle w:val="TableGrid"/>
        <w:tblW w:w="5000" w:type="pct"/>
        <w:jc w:val="center"/>
        <w:tblLook w:val="04A0"/>
      </w:tblPr>
      <w:tblGrid>
        <w:gridCol w:w="3438"/>
        <w:gridCol w:w="1350"/>
        <w:gridCol w:w="4788"/>
      </w:tblGrid>
      <w:tr w:rsidR="00822A37" w:rsidRPr="003C4037" w:rsidTr="009F54F0">
        <w:trPr>
          <w:jc w:val="center"/>
        </w:trPr>
        <w:tc>
          <w:tcPr>
            <w:tcW w:w="2500" w:type="pct"/>
            <w:gridSpan w:val="2"/>
            <w:shd w:val="clear" w:color="auto" w:fill="auto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Parameter</w:t>
            </w:r>
          </w:p>
        </w:tc>
        <w:tc>
          <w:tcPr>
            <w:tcW w:w="2500" w:type="pct"/>
            <w:shd w:val="clear" w:color="auto" w:fill="auto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Value</w:t>
            </w: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auto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Topology</w:t>
            </w:r>
          </w:p>
        </w:tc>
      </w:tr>
      <w:tr w:rsidR="00822A37" w:rsidRPr="003C4037" w:rsidTr="009F54F0">
        <w:trPr>
          <w:trHeight w:val="656"/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822A37" w:rsidRPr="003C4037" w:rsidRDefault="00332475" w:rsidP="009F54F0">
            <w:pPr>
              <w:jc w:val="center"/>
              <w:rPr>
                <w:lang w:eastAsia="ko-KR"/>
              </w:rPr>
            </w:pPr>
            <w:r>
              <w:object w:dxaOrig="540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97.15pt;height:197.15pt" o:ole="">
                  <v:imagedata r:id="rId8" o:title=""/>
                </v:shape>
                <o:OLEObject Type="Embed" ProgID="Visio.Drawing.11" ShapeID="_x0000_i1033" DrawAspect="Content" ObjectID="_1550392157" r:id="rId9"/>
              </w:object>
            </w:r>
          </w:p>
          <w:p w:rsidR="00822A37" w:rsidRPr="003C4037" w:rsidRDefault="00822A37" w:rsidP="009F54F0">
            <w:pPr>
              <w:jc w:val="center"/>
              <w:rPr>
                <w:lang w:eastAsia="ko-KR"/>
              </w:rPr>
            </w:pPr>
          </w:p>
        </w:tc>
      </w:tr>
      <w:tr w:rsidR="00822A37" w:rsidRPr="003C4037" w:rsidTr="009F54F0">
        <w:trPr>
          <w:trHeight w:val="260"/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CE4765" w:rsidRDefault="00822A37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 xml:space="preserve">Environment description 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Default="009719D6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An open </w:t>
            </w:r>
            <w:r w:rsidR="00235D05">
              <w:rPr>
                <w:rFonts w:eastAsia="新細明體" w:hint="eastAsia"/>
                <w:lang w:eastAsia="zh-TW"/>
              </w:rPr>
              <w:t>area</w:t>
            </w:r>
            <w:r>
              <w:rPr>
                <w:rFonts w:eastAsia="新細明體" w:hint="eastAsia"/>
                <w:lang w:eastAsia="zh-TW"/>
              </w:rPr>
              <w:t xml:space="preserve"> with an AP and many STAs. Three different sizes of the </w:t>
            </w:r>
            <w:r w:rsidR="00235D05">
              <w:rPr>
                <w:rFonts w:eastAsia="新細明體" w:hint="eastAsia"/>
                <w:lang w:eastAsia="zh-TW"/>
              </w:rPr>
              <w:t>area are defined</w:t>
            </w:r>
            <w:r>
              <w:rPr>
                <w:rFonts w:eastAsia="新細明體" w:hint="eastAsia"/>
                <w:lang w:eastAsia="zh-TW"/>
              </w:rPr>
              <w:t xml:space="preserve"> and </w:t>
            </w:r>
            <w:r w:rsidR="00235D05">
              <w:rPr>
                <w:rFonts w:eastAsia="新細明體" w:hint="eastAsia"/>
                <w:lang w:eastAsia="zh-TW"/>
              </w:rPr>
              <w:t xml:space="preserve">the STA densities are </w:t>
            </w:r>
            <w:r>
              <w:rPr>
                <w:rFonts w:eastAsia="新細明體" w:hint="eastAsia"/>
                <w:lang w:eastAsia="zh-TW"/>
              </w:rPr>
              <w:t>the same.</w:t>
            </w:r>
            <w:r w:rsidR="00016C0D">
              <w:rPr>
                <w:rFonts w:eastAsia="新細明體" w:hint="eastAsia"/>
                <w:lang w:eastAsia="zh-TW"/>
              </w:rPr>
              <w:t xml:space="preserve"> Three topologies are defined.</w:t>
            </w:r>
          </w:p>
          <w:p w:rsidR="009719D6" w:rsidRDefault="009719D6" w:rsidP="009719D6">
            <w:pPr>
              <w:pStyle w:val="ListParagraph"/>
              <w:numPr>
                <w:ilvl w:val="0"/>
                <w:numId w:val="26"/>
              </w:num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10m x 10m </w:t>
            </w:r>
            <w:r w:rsidR="00235D05">
              <w:rPr>
                <w:rFonts w:eastAsia="新細明體" w:hint="eastAsia"/>
                <w:lang w:eastAsia="zh-TW"/>
              </w:rPr>
              <w:t xml:space="preserve">area </w:t>
            </w:r>
            <w:r>
              <w:rPr>
                <w:rFonts w:eastAsia="新細明體" w:hint="eastAsia"/>
                <w:lang w:eastAsia="zh-TW"/>
              </w:rPr>
              <w:t>with 20 STAs</w:t>
            </w:r>
          </w:p>
          <w:p w:rsidR="009719D6" w:rsidRDefault="009719D6" w:rsidP="009719D6">
            <w:pPr>
              <w:pStyle w:val="ListParagraph"/>
              <w:numPr>
                <w:ilvl w:val="0"/>
                <w:numId w:val="26"/>
              </w:num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20m x 20m </w:t>
            </w:r>
            <w:r w:rsidR="00235D05">
              <w:rPr>
                <w:rFonts w:eastAsia="新細明體" w:hint="eastAsia"/>
                <w:lang w:eastAsia="zh-TW"/>
              </w:rPr>
              <w:t xml:space="preserve">area </w:t>
            </w:r>
            <w:r>
              <w:rPr>
                <w:rFonts w:eastAsia="新細明體" w:hint="eastAsia"/>
                <w:lang w:eastAsia="zh-TW"/>
              </w:rPr>
              <w:t>with 80 STAs</w:t>
            </w:r>
          </w:p>
          <w:p w:rsidR="009719D6" w:rsidRPr="009719D6" w:rsidRDefault="009719D6" w:rsidP="009719D6">
            <w:pPr>
              <w:pStyle w:val="ListParagraph"/>
              <w:numPr>
                <w:ilvl w:val="0"/>
                <w:numId w:val="26"/>
              </w:num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30m x 30m </w:t>
            </w:r>
            <w:r w:rsidR="00235D05">
              <w:rPr>
                <w:rFonts w:eastAsia="新細明體" w:hint="eastAsia"/>
                <w:lang w:eastAsia="zh-TW"/>
              </w:rPr>
              <w:t xml:space="preserve">area </w:t>
            </w:r>
            <w:r>
              <w:rPr>
                <w:rFonts w:eastAsia="新細明體" w:hint="eastAsia"/>
                <w:lang w:eastAsia="zh-TW"/>
              </w:rPr>
              <w:t>with 180 STAs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t>APs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9719D6" w:rsidRDefault="009719D6" w:rsidP="00332475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AP is at the center of the </w:t>
            </w:r>
            <w:r w:rsidR="00332475">
              <w:rPr>
                <w:rFonts w:eastAsia="新細明體" w:hint="eastAsia"/>
                <w:lang w:eastAsia="zh-TW"/>
              </w:rPr>
              <w:t>area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F27EBF" w:rsidRDefault="00822A37" w:rsidP="009F54F0">
            <w:pPr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AP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9719D6" w:rsidRDefault="009719D6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HE AP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t>STAs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3C4037" w:rsidRDefault="009719D6" w:rsidP="008A6855">
            <w:r>
              <w:rPr>
                <w:rFonts w:eastAsia="新細明體" w:hint="eastAsia"/>
                <w:lang w:eastAsia="zh-TW"/>
              </w:rPr>
              <w:t>P</w:t>
            </w:r>
            <w:r>
              <w:rPr>
                <w:rFonts w:eastAsia="Malgun Gothic" w:hint="eastAsia"/>
                <w:lang w:eastAsia="ko-KR"/>
              </w:rPr>
              <w:t xml:space="preserve">lace </w:t>
            </w:r>
            <w:r>
              <w:rPr>
                <w:rFonts w:eastAsia="新細明體" w:hint="eastAsia"/>
                <w:lang w:eastAsia="zh-TW"/>
              </w:rPr>
              <w:t>STAs</w:t>
            </w:r>
            <w:r>
              <w:rPr>
                <w:rFonts w:eastAsia="Malgun Gothic" w:hint="eastAsia"/>
                <w:lang w:eastAsia="ko-KR"/>
              </w:rPr>
              <w:t xml:space="preserve"> random</w:t>
            </w:r>
            <w:r w:rsidR="009E0D9C">
              <w:rPr>
                <w:rFonts w:eastAsia="新細明體" w:hint="eastAsia"/>
                <w:lang w:eastAsia="zh-TW"/>
              </w:rPr>
              <w:t>ly</w:t>
            </w:r>
            <w:r>
              <w:rPr>
                <w:rFonts w:eastAsia="Malgun Gothic" w:hint="eastAsia"/>
                <w:lang w:eastAsia="ko-KR"/>
              </w:rPr>
              <w:t xml:space="preserve"> </w:t>
            </w:r>
            <w:r w:rsidR="008A6855">
              <w:rPr>
                <w:rFonts w:eastAsia="新細明體" w:hint="eastAsia"/>
                <w:lang w:eastAsia="zh-TW"/>
              </w:rPr>
              <w:t>within</w:t>
            </w:r>
            <w:r w:rsidR="009E0D9C">
              <w:rPr>
                <w:rFonts w:eastAsia="新細明體" w:hint="eastAsia"/>
                <w:lang w:eastAsia="zh-TW"/>
              </w:rPr>
              <w:t xml:space="preserve"> the area 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t>STAs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822A37" w:rsidRPr="00EC3443" w:rsidRDefault="00EC3443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All STAs are HE or all STAs are 11ac VHT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Channel Model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9719D6" w:rsidRPr="003D136E" w:rsidRDefault="009719D6" w:rsidP="009719D6">
            <w:pPr>
              <w:rPr>
                <w:rFonts w:eastAsia="Malgun Gothic"/>
                <w:u w:val="single"/>
                <w:lang w:eastAsia="ko-KR"/>
              </w:rPr>
            </w:pPr>
            <w:r>
              <w:rPr>
                <w:rFonts w:eastAsia="Malgun Gothic"/>
                <w:u w:val="single"/>
                <w:lang w:eastAsia="ko-KR"/>
              </w:rPr>
              <w:t>F</w:t>
            </w:r>
            <w:r w:rsidRPr="003D136E">
              <w:rPr>
                <w:rFonts w:eastAsia="Malgun Gothic"/>
                <w:u w:val="single"/>
                <w:lang w:eastAsia="ko-KR"/>
              </w:rPr>
              <w:t>ading</w:t>
            </w:r>
            <w:r>
              <w:rPr>
                <w:rFonts w:eastAsia="Malgun Gothic"/>
                <w:u w:val="single"/>
                <w:lang w:eastAsia="ko-KR"/>
              </w:rPr>
              <w:t xml:space="preserve"> model</w:t>
            </w:r>
          </w:p>
          <w:p w:rsidR="00822A37" w:rsidRPr="003C4037" w:rsidRDefault="009719D6" w:rsidP="00BE3786">
            <w:proofErr w:type="spellStart"/>
            <w:r>
              <w:rPr>
                <w:rFonts w:eastAsia="Malgun Gothic" w:hint="eastAsia"/>
                <w:lang w:eastAsia="ko-KR"/>
              </w:rPr>
              <w:t>TGac</w:t>
            </w:r>
            <w:proofErr w:type="spellEnd"/>
            <w:r w:rsidRPr="00ED4366">
              <w:t xml:space="preserve"> channel model </w:t>
            </w:r>
            <w:r>
              <w:t>D NLOS for all the links.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Penetration Losses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9719D6" w:rsidRDefault="009719D6" w:rsidP="009719D6">
            <w:pPr>
              <w:pStyle w:val="CommentText"/>
            </w:pPr>
            <w:r w:rsidRPr="003D136E">
              <w:rPr>
                <w:u w:val="single"/>
                <w:lang w:val="pt-BR"/>
              </w:rPr>
              <w:t>Pathloss model</w:t>
            </w:r>
            <w:r w:rsidRPr="003D136E">
              <w:rPr>
                <w:u w:val="single"/>
                <w:lang w:val="pt-BR"/>
              </w:rPr>
              <w:br/>
            </w:r>
            <w:r>
              <w:t>PL(d) = 40.05 + 20*log10(</w:t>
            </w:r>
            <w:proofErr w:type="spellStart"/>
            <w:r>
              <w:t>fc</w:t>
            </w:r>
            <w:proofErr w:type="spellEnd"/>
            <w:r>
              <w:t>/2.4) + 20*log10(min(d,5)) + (d&gt;5) * 35*log10(d/5) + 18.3*F^((F+2)/(F+1)-0.46) + 5*W</w:t>
            </w:r>
          </w:p>
          <w:p w:rsidR="009719D6" w:rsidRDefault="009719D6" w:rsidP="009719D6">
            <w:pPr>
              <w:pStyle w:val="CommentText"/>
              <w:numPr>
                <w:ilvl w:val="0"/>
                <w:numId w:val="25"/>
              </w:numPr>
            </w:pPr>
            <w:r>
              <w:t>d = max(3D distance [m], 1)</w:t>
            </w:r>
          </w:p>
          <w:p w:rsidR="009719D6" w:rsidRDefault="009719D6" w:rsidP="009719D6">
            <w:pPr>
              <w:pStyle w:val="CommentText"/>
              <w:numPr>
                <w:ilvl w:val="0"/>
                <w:numId w:val="25"/>
              </w:numPr>
            </w:pPr>
            <w:proofErr w:type="spellStart"/>
            <w:r>
              <w:t>fc</w:t>
            </w:r>
            <w:proofErr w:type="spellEnd"/>
            <w:r>
              <w:t xml:space="preserve"> = frequency [GHz]</w:t>
            </w:r>
          </w:p>
          <w:p w:rsidR="009719D6" w:rsidRDefault="009719D6" w:rsidP="009719D6">
            <w:pPr>
              <w:pStyle w:val="CommentText"/>
              <w:numPr>
                <w:ilvl w:val="0"/>
                <w:numId w:val="25"/>
              </w:numPr>
            </w:pPr>
            <w:r>
              <w:t>F = number of floors traversed</w:t>
            </w:r>
          </w:p>
          <w:p w:rsidR="009719D6" w:rsidRPr="009330F3" w:rsidRDefault="009719D6" w:rsidP="009719D6">
            <w:pPr>
              <w:pStyle w:val="CommentText"/>
              <w:numPr>
                <w:ilvl w:val="0"/>
                <w:numId w:val="25"/>
              </w:numPr>
              <w:rPr>
                <w:rStyle w:val="CommentReference"/>
                <w:rFonts w:hint="eastAsia"/>
                <w:sz w:val="24"/>
                <w:szCs w:val="22"/>
              </w:rPr>
            </w:pPr>
            <w:r>
              <w:t xml:space="preserve">W = </w:t>
            </w:r>
            <w:r w:rsidRPr="00DE7D87">
              <w:t>number of walls traversed</w:t>
            </w:r>
            <w:r w:rsidRPr="009330F3">
              <w:rPr>
                <w:rStyle w:val="CommentReference"/>
                <w:sz w:val="22"/>
                <w:szCs w:val="20"/>
              </w:rPr>
              <w:t> in x-direction plus number of walls traversed in y-direction</w:t>
            </w:r>
          </w:p>
          <w:p w:rsidR="009719D6" w:rsidRPr="009719D6" w:rsidRDefault="009719D6" w:rsidP="009719D6">
            <w:pPr>
              <w:rPr>
                <w:u w:val="single"/>
              </w:rPr>
            </w:pPr>
            <w:r w:rsidRPr="009719D6">
              <w:rPr>
                <w:u w:val="single"/>
              </w:rPr>
              <w:t>Shadowing</w:t>
            </w:r>
          </w:p>
          <w:p w:rsidR="00822A37" w:rsidRPr="003C4037" w:rsidRDefault="009719D6" w:rsidP="009719D6">
            <w:r>
              <w:t xml:space="preserve">Log-normal with 5 dB standard deviation, </w:t>
            </w:r>
            <w:proofErr w:type="spellStart"/>
            <w:r>
              <w:t>iid</w:t>
            </w:r>
            <w:proofErr w:type="spellEnd"/>
            <w:r>
              <w:t xml:space="preserve"> across all links</w:t>
            </w: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</w:tcPr>
          <w:p w:rsidR="00822A37" w:rsidRPr="003C4037" w:rsidRDefault="00822A37" w:rsidP="009F54F0"/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D99594" w:themeFill="accent2" w:themeFillTint="99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PHY parameters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>
              <w:rPr>
                <w:rFonts w:eastAsia="Malgun Gothic" w:hint="eastAsia"/>
                <w:lang w:eastAsia="ko-KR"/>
              </w:rPr>
              <w:t xml:space="preserve">Center frequency and </w:t>
            </w:r>
            <w:r w:rsidRPr="003C4037">
              <w:rPr>
                <w:lang w:eastAsia="ko-KR"/>
              </w:rPr>
              <w:t>BW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3D30A6" w:rsidRDefault="00EC3443" w:rsidP="00EC3443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Operation Channel: 5GHz with  80 MHz channel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lastRenderedPageBreak/>
              <w:t>MCS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Use MCS5 or MCS9 for all transmission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GI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Long GI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STA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15 </w:t>
            </w:r>
            <w:proofErr w:type="spellStart"/>
            <w:r>
              <w:rPr>
                <w:rFonts w:eastAsia="新細明體" w:hint="eastAsia"/>
                <w:lang w:eastAsia="zh-TW"/>
              </w:rPr>
              <w:t>dBm</w:t>
            </w:r>
            <w:proofErr w:type="spellEnd"/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AP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20 </w:t>
            </w:r>
            <w:proofErr w:type="spellStart"/>
            <w:r>
              <w:rPr>
                <w:rFonts w:eastAsia="新細明體" w:hint="eastAsia"/>
                <w:lang w:eastAsia="zh-TW"/>
              </w:rPr>
              <w:t>dBm</w:t>
            </w:r>
            <w:proofErr w:type="spellEnd"/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AP #of TX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AP #of RX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STA #of TX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tabs>
                <w:tab w:val="center" w:pos="2286"/>
              </w:tabs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822A37" w:rsidRPr="003C4037" w:rsidRDefault="00822A37" w:rsidP="009F54F0">
            <w:r w:rsidRPr="003C4037">
              <w:rPr>
                <w:lang w:eastAsia="ko-KR"/>
              </w:rPr>
              <w:t>STA #of RX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822A37" w:rsidRPr="00EC3443" w:rsidRDefault="00EC3443" w:rsidP="009F54F0">
            <w:pPr>
              <w:tabs>
                <w:tab w:val="center" w:pos="2286"/>
              </w:tabs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</w:tcPr>
          <w:p w:rsidR="00822A37" w:rsidRPr="003C4037" w:rsidRDefault="00822A37" w:rsidP="009F54F0"/>
        </w:tc>
      </w:tr>
      <w:tr w:rsidR="00822A37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B8CCE4" w:themeFill="accent1" w:themeFillTint="66"/>
          </w:tcPr>
          <w:p w:rsidR="00822A37" w:rsidRPr="003C4037" w:rsidRDefault="00822A37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MAC parameters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Access protocol parameters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C30DAF" w:rsidRPr="00193E89" w:rsidRDefault="00BA6BE6" w:rsidP="00193E89">
            <w:pPr>
              <w:rPr>
                <w:rFonts w:eastAsia="新細明體" w:hint="eastAsia"/>
                <w:bCs/>
                <w:lang w:eastAsia="zh-TW"/>
              </w:rPr>
            </w:pPr>
            <w:r w:rsidRPr="00BA6BE6">
              <w:t xml:space="preserve">EDCA with default parameters </w:t>
            </w:r>
            <w:r>
              <w:rPr>
                <w:bCs/>
              </w:rPr>
              <w:t xml:space="preserve">according to </w:t>
            </w:r>
            <w:r w:rsidR="00193E89">
              <w:rPr>
                <w:rFonts w:eastAsia="新細明體" w:hint="eastAsia"/>
                <w:bCs/>
                <w:lang w:eastAsia="zh-TW"/>
              </w:rPr>
              <w:t>the access category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3C4037" w:rsidRDefault="00026B17" w:rsidP="009F54F0">
            <w:r>
              <w:rPr>
                <w:rFonts w:eastAsia="新細明體" w:hint="eastAsia"/>
                <w:lang w:eastAsia="zh-TW"/>
              </w:rPr>
              <w:t>UDP packet size</w:t>
            </w:r>
            <w:r w:rsidR="00822A37" w:rsidRPr="003C4037">
              <w:rPr>
                <w:lang w:eastAsia="ko-KR"/>
              </w:rPr>
              <w:t xml:space="preserve">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026B17" w:rsidRDefault="00026B17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100/1500 bytes 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F27EBF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Aggregation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新細明體" w:hint="eastAsia"/>
                <w:lang w:eastAsia="zh-TW"/>
              </w:rPr>
            </w:pPr>
            <w:r w:rsidRPr="00BA6BE6">
              <w:t xml:space="preserve">64 MPDU per AMPDU 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3C4037" w:rsidRDefault="00822A37" w:rsidP="009F54F0">
            <w:r w:rsidRPr="003C4037">
              <w:rPr>
                <w:lang w:eastAsia="ko-KR"/>
              </w:rPr>
              <w:t xml:space="preserve">Max # of retries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10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0C4EBE" w:rsidRDefault="00822A37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 xml:space="preserve">RTS/CTS </w:t>
            </w:r>
            <w:r>
              <w:rPr>
                <w:rFonts w:eastAsia="Malgun Gothic" w:hint="eastAsia"/>
                <w:lang w:eastAsia="ko-KR"/>
              </w:rPr>
              <w:t>Threshold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No RTS/CTS</w:t>
            </w:r>
          </w:p>
        </w:tc>
      </w:tr>
      <w:tr w:rsidR="00822A37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822A37" w:rsidRPr="003C4037" w:rsidRDefault="00822A37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>Association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822A37" w:rsidRPr="00BA6BE6" w:rsidRDefault="00BA6BE6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All STAs are associated to the AP</w:t>
            </w:r>
          </w:p>
        </w:tc>
      </w:tr>
    </w:tbl>
    <w:p w:rsidR="00822A37" w:rsidRPr="003C4037" w:rsidRDefault="00822A37" w:rsidP="00822A37"/>
    <w:p w:rsidR="00002295" w:rsidRDefault="00002295" w:rsidP="00002295">
      <w:pPr>
        <w:pStyle w:val="ListParagraph"/>
        <w:ind w:leftChars="18" w:left="40"/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Notes:</w:t>
      </w:r>
    </w:p>
    <w:p w:rsidR="00002295" w:rsidRDefault="00002295" w:rsidP="00002295">
      <w:pPr>
        <w:pStyle w:val="ListParagraph"/>
        <w:ind w:leftChars="18" w:left="40"/>
        <w:rPr>
          <w:rFonts w:eastAsia="新細明體" w:hint="eastAsia"/>
          <w:lang w:eastAsia="zh-TW"/>
        </w:rPr>
      </w:pPr>
    </w:p>
    <w:p w:rsidR="00492EB9" w:rsidRDefault="004D6DF5" w:rsidP="00492EB9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 xml:space="preserve">11ac </w:t>
      </w:r>
      <w:r w:rsidR="00492EB9">
        <w:rPr>
          <w:rFonts w:eastAsia="新細明體" w:hint="eastAsia"/>
          <w:lang w:eastAsia="zh-TW"/>
        </w:rPr>
        <w:t xml:space="preserve">STAs are randomly assigned as an access category among AC_VO, AC_VI, or AC_BE.  </w:t>
      </w:r>
    </w:p>
    <w:p w:rsidR="00892847" w:rsidRDefault="00892847" w:rsidP="00892847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To trigger UL OFDMA, for each available RU, HE AP selects a STA randomly among all STAs</w:t>
      </w:r>
    </w:p>
    <w:p w:rsidR="00ED5B1D" w:rsidRPr="00ED5B1D" w:rsidRDefault="00ED5B1D" w:rsidP="00ED5B1D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Uplink traffic only and STAs use full buffer traffic</w:t>
      </w:r>
    </w:p>
    <w:p w:rsidR="00702E4C" w:rsidRPr="00702E4C" w:rsidRDefault="00702E4C" w:rsidP="00702E4C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 xml:space="preserve">HE STAs are waiting for trigger frames to </w:t>
      </w:r>
      <w:r w:rsidR="008557BC">
        <w:rPr>
          <w:rFonts w:eastAsia="新細明體" w:hint="eastAsia"/>
          <w:lang w:eastAsia="zh-TW"/>
        </w:rPr>
        <w:t>transmit</w:t>
      </w:r>
      <w:r>
        <w:rPr>
          <w:rFonts w:eastAsia="新細明體" w:hint="eastAsia"/>
          <w:lang w:eastAsia="zh-TW"/>
        </w:rPr>
        <w:t xml:space="preserve"> uplink </w:t>
      </w:r>
      <w:r w:rsidR="008557BC">
        <w:rPr>
          <w:rFonts w:eastAsia="新細明體" w:hint="eastAsia"/>
          <w:lang w:eastAsia="zh-TW"/>
        </w:rPr>
        <w:t>traffic</w:t>
      </w:r>
      <w:r>
        <w:rPr>
          <w:rFonts w:eastAsia="新細明體" w:hint="eastAsia"/>
          <w:lang w:eastAsia="zh-TW"/>
        </w:rPr>
        <w:t xml:space="preserve"> </w:t>
      </w:r>
    </w:p>
    <w:p w:rsidR="00492EB9" w:rsidRDefault="00016C0D" w:rsidP="00026B17">
      <w:p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Expected Results</w:t>
      </w:r>
      <w:r w:rsidR="006116C3">
        <w:rPr>
          <w:rFonts w:eastAsia="新細明體" w:hint="eastAsia"/>
          <w:lang w:eastAsia="zh-TW"/>
        </w:rPr>
        <w:t xml:space="preserve">: </w:t>
      </w:r>
    </w:p>
    <w:p w:rsidR="00FE04D2" w:rsidRPr="00016C0D" w:rsidRDefault="00FE04D2" w:rsidP="00FE04D2">
      <w:pPr>
        <w:pStyle w:val="ListParagraph"/>
        <w:numPr>
          <w:ilvl w:val="0"/>
          <w:numId w:val="29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 xml:space="preserve">UL system throughput and </w:t>
      </w:r>
      <w:r w:rsidR="00BE1FE1">
        <w:rPr>
          <w:rFonts w:eastAsia="新細明體" w:hint="eastAsia"/>
          <w:lang w:eastAsia="zh-TW"/>
        </w:rPr>
        <w:t xml:space="preserve">UL </w:t>
      </w:r>
      <w:r>
        <w:rPr>
          <w:rFonts w:eastAsia="新細明體" w:hint="eastAsia"/>
          <w:lang w:eastAsia="zh-TW"/>
        </w:rPr>
        <w:t>5% percentile throughputs</w:t>
      </w:r>
    </w:p>
    <w:p w:rsidR="009A417B" w:rsidRDefault="009A417B" w:rsidP="009A417B">
      <w:pPr>
        <w:pStyle w:val="ListParagraph"/>
        <w:numPr>
          <w:ilvl w:val="0"/>
          <w:numId w:val="29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In each topology, comparison of UL throughput</w:t>
      </w:r>
      <w:r w:rsidR="009A7623">
        <w:rPr>
          <w:rFonts w:eastAsia="新細明體" w:hint="eastAsia"/>
          <w:lang w:eastAsia="zh-TW"/>
        </w:rPr>
        <w:t>s</w:t>
      </w:r>
      <w:r>
        <w:rPr>
          <w:rFonts w:eastAsia="新細明體" w:hint="eastAsia"/>
          <w:lang w:eastAsia="zh-TW"/>
        </w:rPr>
        <w:t xml:space="preserve"> between cases of all HE STAs and all 11ac STAs</w:t>
      </w:r>
    </w:p>
    <w:p w:rsidR="00016C0D" w:rsidRDefault="00011009" w:rsidP="00016C0D">
      <w:pPr>
        <w:pStyle w:val="ListParagraph"/>
        <w:numPr>
          <w:ilvl w:val="0"/>
          <w:numId w:val="29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Throughput c</w:t>
      </w:r>
      <w:r w:rsidR="00016C0D">
        <w:rPr>
          <w:rFonts w:eastAsia="新細明體" w:hint="eastAsia"/>
          <w:lang w:eastAsia="zh-TW"/>
        </w:rPr>
        <w:t xml:space="preserve">omparison </w:t>
      </w:r>
      <w:r w:rsidR="009A417B">
        <w:rPr>
          <w:rFonts w:eastAsia="新細明體" w:hint="eastAsia"/>
          <w:lang w:eastAsia="zh-TW"/>
        </w:rPr>
        <w:t>among</w:t>
      </w:r>
      <w:r w:rsidR="00016C0D">
        <w:rPr>
          <w:rFonts w:eastAsia="新細明體" w:hint="eastAsia"/>
          <w:lang w:eastAsia="zh-TW"/>
        </w:rPr>
        <w:t xml:space="preserve"> 3 topologies</w:t>
      </w:r>
    </w:p>
    <w:p w:rsidR="00492EB9" w:rsidRPr="009A417B" w:rsidRDefault="00492EB9" w:rsidP="00026B17">
      <w:pPr>
        <w:rPr>
          <w:rFonts w:eastAsia="新細明體" w:hint="eastAsia"/>
          <w:lang w:eastAsia="zh-TW"/>
        </w:rPr>
      </w:pPr>
    </w:p>
    <w:p w:rsidR="00026B17" w:rsidRPr="00026B17" w:rsidRDefault="00026B17" w:rsidP="00026B17">
      <w:pPr>
        <w:rPr>
          <w:rFonts w:eastAsia="新細明體" w:hint="eastAsia"/>
          <w:lang w:eastAsia="zh-TW"/>
        </w:rPr>
      </w:pPr>
    </w:p>
    <w:p w:rsidR="00822A37" w:rsidRDefault="00822A37" w:rsidP="00822A37">
      <w:pPr>
        <w:rPr>
          <w:rFonts w:eastAsia="新細明體" w:hint="eastAsia"/>
          <w:lang w:eastAsia="zh-TW"/>
        </w:rPr>
      </w:pPr>
    </w:p>
    <w:p w:rsidR="00130510" w:rsidRDefault="00130510" w:rsidP="00822A37">
      <w:pPr>
        <w:rPr>
          <w:rFonts w:eastAsia="新細明體" w:hint="eastAsia"/>
          <w:lang w:eastAsia="zh-TW"/>
        </w:rPr>
      </w:pPr>
    </w:p>
    <w:p w:rsidR="00130510" w:rsidRDefault="00130510" w:rsidP="00822A37">
      <w:pPr>
        <w:rPr>
          <w:rFonts w:eastAsia="新細明體" w:hint="eastAsia"/>
          <w:lang w:eastAsia="zh-TW"/>
        </w:rPr>
      </w:pPr>
    </w:p>
    <w:p w:rsidR="0009503E" w:rsidRDefault="0009503E" w:rsidP="00822A37">
      <w:pPr>
        <w:rPr>
          <w:rFonts w:eastAsia="新細明體" w:hint="eastAsia"/>
          <w:lang w:eastAsia="zh-TW"/>
        </w:rPr>
      </w:pPr>
    </w:p>
    <w:p w:rsidR="0009503E" w:rsidRDefault="0009503E" w:rsidP="00822A37">
      <w:pPr>
        <w:rPr>
          <w:rFonts w:eastAsia="新細明體" w:hint="eastAsia"/>
          <w:lang w:eastAsia="zh-TW"/>
        </w:rPr>
      </w:pPr>
    </w:p>
    <w:p w:rsidR="00CB0151" w:rsidRDefault="00CB0151" w:rsidP="00822A37">
      <w:pPr>
        <w:rPr>
          <w:rFonts w:eastAsia="新細明體" w:hint="eastAsia"/>
          <w:lang w:eastAsia="zh-TW"/>
        </w:rPr>
      </w:pPr>
    </w:p>
    <w:p w:rsidR="00130510" w:rsidRPr="00822A37" w:rsidRDefault="00130510" w:rsidP="00130510">
      <w:pPr>
        <w:rPr>
          <w:rFonts w:eastAsia="新細明體" w:hint="eastAsia"/>
          <w:b/>
          <w:sz w:val="44"/>
          <w:lang w:eastAsia="zh-TW"/>
        </w:rPr>
      </w:pPr>
      <w:r>
        <w:rPr>
          <w:rFonts w:eastAsia="新細明體" w:hint="eastAsia"/>
          <w:b/>
          <w:sz w:val="44"/>
          <w:lang w:eastAsia="zh-TW"/>
        </w:rPr>
        <w:lastRenderedPageBreak/>
        <w:t xml:space="preserve">Basic Multiple </w:t>
      </w:r>
      <w:r w:rsidRPr="00822A37">
        <w:rPr>
          <w:rFonts w:eastAsia="新細明體" w:hint="eastAsia"/>
          <w:b/>
          <w:sz w:val="44"/>
          <w:lang w:eastAsia="zh-TW"/>
        </w:rPr>
        <w:t>BSS Scenario</w:t>
      </w:r>
    </w:p>
    <w:tbl>
      <w:tblPr>
        <w:tblStyle w:val="TableGrid"/>
        <w:tblW w:w="5000" w:type="pct"/>
        <w:jc w:val="center"/>
        <w:tblLook w:val="04A0"/>
      </w:tblPr>
      <w:tblGrid>
        <w:gridCol w:w="3438"/>
        <w:gridCol w:w="1350"/>
        <w:gridCol w:w="4788"/>
      </w:tblGrid>
      <w:tr w:rsidR="00130510" w:rsidRPr="003C4037" w:rsidTr="009F54F0">
        <w:trPr>
          <w:jc w:val="center"/>
        </w:trPr>
        <w:tc>
          <w:tcPr>
            <w:tcW w:w="2500" w:type="pct"/>
            <w:gridSpan w:val="2"/>
            <w:shd w:val="clear" w:color="auto" w:fill="auto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Parameter</w:t>
            </w:r>
          </w:p>
        </w:tc>
        <w:tc>
          <w:tcPr>
            <w:tcW w:w="2500" w:type="pct"/>
            <w:shd w:val="clear" w:color="auto" w:fill="auto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Value</w:t>
            </w: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auto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Topology</w:t>
            </w:r>
          </w:p>
        </w:tc>
      </w:tr>
      <w:tr w:rsidR="00130510" w:rsidRPr="003C4037" w:rsidTr="009F54F0">
        <w:trPr>
          <w:trHeight w:val="656"/>
          <w:jc w:val="center"/>
        </w:trPr>
        <w:tc>
          <w:tcPr>
            <w:tcW w:w="5000" w:type="pct"/>
            <w:gridSpan w:val="3"/>
            <w:shd w:val="clear" w:color="auto" w:fill="C2D69B" w:themeFill="accent3" w:themeFillTint="99"/>
          </w:tcPr>
          <w:p w:rsidR="00130510" w:rsidRPr="003C4037" w:rsidRDefault="00744321" w:rsidP="009F54F0">
            <w:pPr>
              <w:jc w:val="center"/>
              <w:rPr>
                <w:lang w:eastAsia="ko-KR"/>
              </w:rPr>
            </w:pPr>
            <w:r>
              <w:object w:dxaOrig="10545" w:dyaOrig="9665">
                <v:shape id="_x0000_i1041" type="#_x0000_t75" style="width:262.85pt;height:241.6pt" o:ole="">
                  <v:imagedata r:id="rId10" o:title=""/>
                </v:shape>
                <o:OLEObject Type="Embed" ProgID="Visio.Drawing.11" ShapeID="_x0000_i1041" DrawAspect="Content" ObjectID="_1550392158" r:id="rId11"/>
              </w:object>
            </w:r>
          </w:p>
          <w:p w:rsidR="00130510" w:rsidRPr="003C4037" w:rsidRDefault="00130510" w:rsidP="009F54F0">
            <w:pPr>
              <w:jc w:val="center"/>
              <w:rPr>
                <w:lang w:eastAsia="ko-KR"/>
              </w:rPr>
            </w:pPr>
          </w:p>
        </w:tc>
      </w:tr>
      <w:tr w:rsidR="00130510" w:rsidRPr="003C4037" w:rsidTr="009F54F0">
        <w:trPr>
          <w:trHeight w:val="260"/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CE4765" w:rsidRDefault="00130510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 xml:space="preserve">Environment description 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13DE9" w:rsidRDefault="00113DE9" w:rsidP="00113DE9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There is a</w:t>
            </w:r>
            <w:r w:rsidR="00130510">
              <w:rPr>
                <w:rFonts w:eastAsia="新細明體" w:hint="eastAsia"/>
                <w:lang w:eastAsia="zh-TW"/>
              </w:rPr>
              <w:t xml:space="preserve">n open area with </w:t>
            </w:r>
            <w:r>
              <w:rPr>
                <w:rFonts w:eastAsia="新細明體" w:hint="eastAsia"/>
                <w:lang w:eastAsia="zh-TW"/>
              </w:rPr>
              <w:t>3</w:t>
            </w:r>
            <w:r w:rsidR="00130510">
              <w:rPr>
                <w:rFonts w:eastAsia="新細明體" w:hint="eastAsia"/>
                <w:lang w:eastAsia="zh-TW"/>
              </w:rPr>
              <w:t xml:space="preserve"> AP</w:t>
            </w:r>
            <w:r>
              <w:rPr>
                <w:rFonts w:eastAsia="新細明體" w:hint="eastAsia"/>
                <w:lang w:eastAsia="zh-TW"/>
              </w:rPr>
              <w:t>. The locations of 3 APs form a regular triangle and the d</w:t>
            </w:r>
            <w:r w:rsidRPr="00113DE9">
              <w:rPr>
                <w:rFonts w:eastAsia="新細明體"/>
                <w:lang w:eastAsia="zh-TW"/>
              </w:rPr>
              <w:t xml:space="preserve">istance between </w:t>
            </w:r>
            <w:r>
              <w:rPr>
                <w:rFonts w:eastAsia="新細明體" w:hint="eastAsia"/>
                <w:lang w:eastAsia="zh-TW"/>
              </w:rPr>
              <w:t xml:space="preserve">any </w:t>
            </w:r>
            <w:r w:rsidRPr="00113DE9">
              <w:rPr>
                <w:rFonts w:eastAsia="新細明體"/>
                <w:lang w:eastAsia="zh-TW"/>
              </w:rPr>
              <w:t>two APs is 30 meters</w:t>
            </w:r>
            <w:r>
              <w:rPr>
                <w:rFonts w:eastAsia="新細明體" w:hint="eastAsia"/>
                <w:lang w:eastAsia="zh-TW"/>
              </w:rPr>
              <w:t>. 3 topologies are defined.</w:t>
            </w:r>
          </w:p>
          <w:p w:rsidR="00113DE9" w:rsidRPr="00113DE9" w:rsidRDefault="00113DE9" w:rsidP="00113DE9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I</w:t>
            </w:r>
            <w:r w:rsidRPr="00113DE9">
              <w:rPr>
                <w:rFonts w:eastAsia="新細明體"/>
                <w:lang w:eastAsia="zh-TW"/>
              </w:rPr>
              <w:t>n each BSS</w:t>
            </w:r>
            <w:r>
              <w:rPr>
                <w:rFonts w:eastAsia="新細明體" w:hint="eastAsia"/>
                <w:lang w:eastAsia="zh-TW"/>
              </w:rPr>
              <w:t xml:space="preserve">, </w:t>
            </w:r>
          </w:p>
          <w:p w:rsidR="00113DE9" w:rsidRPr="00113DE9" w:rsidRDefault="00113DE9" w:rsidP="00113DE9">
            <w:pPr>
              <w:pStyle w:val="ListParagraph"/>
              <w:numPr>
                <w:ilvl w:val="0"/>
                <w:numId w:val="28"/>
              </w:numPr>
              <w:rPr>
                <w:rFonts w:eastAsia="新細明體"/>
                <w:lang w:eastAsia="zh-TW"/>
              </w:rPr>
            </w:pPr>
            <w:r w:rsidRPr="00113DE9">
              <w:rPr>
                <w:rFonts w:eastAsia="新細明體"/>
                <w:lang w:eastAsia="zh-TW"/>
              </w:rPr>
              <w:t>13 STAs are within a 15-meter radius circle (39 STAs total)</w:t>
            </w:r>
          </w:p>
          <w:p w:rsidR="00113DE9" w:rsidRPr="00113DE9" w:rsidRDefault="00113DE9" w:rsidP="00113DE9">
            <w:pPr>
              <w:pStyle w:val="ListParagraph"/>
              <w:numPr>
                <w:ilvl w:val="0"/>
                <w:numId w:val="28"/>
              </w:numPr>
              <w:rPr>
                <w:rFonts w:eastAsia="新細明體"/>
                <w:lang w:eastAsia="zh-TW"/>
              </w:rPr>
            </w:pPr>
            <w:r w:rsidRPr="00113DE9">
              <w:rPr>
                <w:rFonts w:eastAsia="新細明體"/>
                <w:lang w:eastAsia="zh-TW"/>
              </w:rPr>
              <w:t>26 STAs are within a 15-meter radius circle (78 STAs total)</w:t>
            </w:r>
          </w:p>
          <w:p w:rsidR="00130510" w:rsidRPr="009719D6" w:rsidRDefault="00113DE9" w:rsidP="00BE3786">
            <w:pPr>
              <w:pStyle w:val="ListParagraph"/>
              <w:numPr>
                <w:ilvl w:val="0"/>
                <w:numId w:val="28"/>
              </w:numPr>
              <w:rPr>
                <w:rFonts w:eastAsia="新細明體" w:hint="eastAsia"/>
                <w:lang w:eastAsia="zh-TW"/>
              </w:rPr>
            </w:pPr>
            <w:r w:rsidRPr="00113DE9">
              <w:rPr>
                <w:rFonts w:eastAsia="新細明體"/>
                <w:lang w:eastAsia="zh-TW"/>
              </w:rPr>
              <w:t>52 STAs are within a 15-meter radius circle (156 STAs total)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t>APs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9719D6" w:rsidRDefault="00130510" w:rsidP="007974BD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AP is at the center of </w:t>
            </w:r>
            <w:r w:rsidR="007974BD" w:rsidRPr="00113DE9">
              <w:rPr>
                <w:rFonts w:eastAsia="新細明體"/>
                <w:lang w:eastAsia="zh-TW"/>
              </w:rPr>
              <w:t>15-meter radius circle</w:t>
            </w:r>
            <w:r w:rsidR="007974BD">
              <w:rPr>
                <w:rFonts w:eastAsia="新細明體" w:hint="eastAsia"/>
                <w:lang w:eastAsia="zh-TW"/>
              </w:rPr>
              <w:t xml:space="preserve"> </w:t>
            </w:r>
            <w:r>
              <w:rPr>
                <w:rFonts w:eastAsia="新細明體" w:hint="eastAsia"/>
                <w:lang w:eastAsia="zh-TW"/>
              </w:rPr>
              <w:t xml:space="preserve">the </w:t>
            </w:r>
            <w:r w:rsidR="007974BD">
              <w:rPr>
                <w:rFonts w:eastAsia="新細明體" w:hint="eastAsia"/>
                <w:lang w:eastAsia="zh-TW"/>
              </w:rPr>
              <w:t>circle. Any two APs are separated by 30 meters.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F27EBF" w:rsidRDefault="00130510" w:rsidP="009F54F0">
            <w:pPr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AP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9719D6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HE AP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t>STAs location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7974BD" w:rsidRDefault="007974BD" w:rsidP="007974BD">
            <w:pPr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Inside each BSS, p</w:t>
            </w:r>
            <w:r w:rsidR="00130510">
              <w:rPr>
                <w:rFonts w:eastAsia="Malgun Gothic" w:hint="eastAsia"/>
                <w:lang w:eastAsia="ko-KR"/>
              </w:rPr>
              <w:t xml:space="preserve">lace </w:t>
            </w:r>
            <w:r w:rsidR="00130510">
              <w:rPr>
                <w:rFonts w:eastAsia="新細明體" w:hint="eastAsia"/>
                <w:lang w:eastAsia="zh-TW"/>
              </w:rPr>
              <w:t>STAs</w:t>
            </w:r>
            <w:r w:rsidR="00130510">
              <w:rPr>
                <w:rFonts w:eastAsia="Malgun Gothic" w:hint="eastAsia"/>
                <w:lang w:eastAsia="ko-KR"/>
              </w:rPr>
              <w:t xml:space="preserve"> random</w:t>
            </w:r>
            <w:r>
              <w:rPr>
                <w:rFonts w:eastAsia="新細明體" w:hint="eastAsia"/>
                <w:lang w:eastAsia="zh-TW"/>
              </w:rPr>
              <w:t>ly</w:t>
            </w:r>
            <w:r w:rsidR="00130510">
              <w:rPr>
                <w:rFonts w:eastAsia="Malgun Gothic" w:hint="eastAsia"/>
                <w:lang w:eastAsia="ko-KR"/>
              </w:rPr>
              <w:t xml:space="preserve"> </w:t>
            </w:r>
            <w:r>
              <w:rPr>
                <w:rFonts w:eastAsia="新細明體" w:hint="eastAsia"/>
                <w:lang w:eastAsia="zh-TW"/>
              </w:rPr>
              <w:t>within the circle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t>STAs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EC3443" w:rsidRDefault="00CE25E4" w:rsidP="00CE25E4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Inside each BSS, a</w:t>
            </w:r>
            <w:r w:rsidR="00130510">
              <w:rPr>
                <w:rFonts w:eastAsia="新細明體" w:hint="eastAsia"/>
                <w:lang w:eastAsia="zh-TW"/>
              </w:rPr>
              <w:t>ll STAs are HE or all STAs are 11ac VHT</w:t>
            </w:r>
          </w:p>
        </w:tc>
      </w:tr>
      <w:tr w:rsidR="006A2AF4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6A2AF4" w:rsidRPr="006A2AF4" w:rsidRDefault="004421B6" w:rsidP="004421B6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BSS t</w:t>
            </w:r>
            <w:r w:rsidR="006A2AF4">
              <w:rPr>
                <w:rFonts w:eastAsia="新細明體" w:hint="eastAsia"/>
                <w:lang w:eastAsia="zh-TW"/>
              </w:rPr>
              <w:t>raffic type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6A2AF4" w:rsidRDefault="006A2AF4" w:rsidP="006A2AF4">
            <w:pPr>
              <w:pStyle w:val="ListParagraph"/>
              <w:numPr>
                <w:ilvl w:val="0"/>
                <w:numId w:val="30"/>
              </w:num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3 BSSs are UL traffic</w:t>
            </w:r>
          </w:p>
          <w:p w:rsidR="006A2AF4" w:rsidRDefault="006A2AF4" w:rsidP="006A2AF4">
            <w:pPr>
              <w:pStyle w:val="ListParagraph"/>
              <w:numPr>
                <w:ilvl w:val="0"/>
                <w:numId w:val="30"/>
              </w:num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 BSS is DL traffic and the other 2 BSSs are UL traffic</w:t>
            </w:r>
          </w:p>
          <w:p w:rsidR="006A2AF4" w:rsidRPr="006A2AF4" w:rsidRDefault="006A2AF4" w:rsidP="006A2AF4">
            <w:pPr>
              <w:pStyle w:val="ListParagraph"/>
              <w:numPr>
                <w:ilvl w:val="0"/>
                <w:numId w:val="30"/>
              </w:num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 BSSs are DL traffic and the rest 1 BSS is UL traffic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Channel Model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Pr="003D136E" w:rsidRDefault="00130510" w:rsidP="009F54F0">
            <w:pPr>
              <w:rPr>
                <w:rFonts w:eastAsia="Malgun Gothic"/>
                <w:u w:val="single"/>
                <w:lang w:eastAsia="ko-KR"/>
              </w:rPr>
            </w:pPr>
            <w:r>
              <w:rPr>
                <w:rFonts w:eastAsia="Malgun Gothic"/>
                <w:u w:val="single"/>
                <w:lang w:eastAsia="ko-KR"/>
              </w:rPr>
              <w:t>F</w:t>
            </w:r>
            <w:r w:rsidRPr="003D136E">
              <w:rPr>
                <w:rFonts w:eastAsia="Malgun Gothic"/>
                <w:u w:val="single"/>
                <w:lang w:eastAsia="ko-KR"/>
              </w:rPr>
              <w:t>ading</w:t>
            </w:r>
            <w:r>
              <w:rPr>
                <w:rFonts w:eastAsia="Malgun Gothic"/>
                <w:u w:val="single"/>
                <w:lang w:eastAsia="ko-KR"/>
              </w:rPr>
              <w:t xml:space="preserve"> model</w:t>
            </w:r>
          </w:p>
          <w:p w:rsidR="00130510" w:rsidRPr="003C4037" w:rsidRDefault="00130510" w:rsidP="00BE3786">
            <w:proofErr w:type="spellStart"/>
            <w:r>
              <w:rPr>
                <w:rFonts w:eastAsia="Malgun Gothic" w:hint="eastAsia"/>
                <w:lang w:eastAsia="ko-KR"/>
              </w:rPr>
              <w:t>TGac</w:t>
            </w:r>
            <w:proofErr w:type="spellEnd"/>
            <w:r w:rsidRPr="00ED4366">
              <w:t xml:space="preserve"> channel model </w:t>
            </w:r>
            <w:r>
              <w:t>D NLOS for all the links.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C2D69B" w:themeFill="accent3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Penetration Losses</w:t>
            </w:r>
          </w:p>
        </w:tc>
        <w:tc>
          <w:tcPr>
            <w:tcW w:w="3205" w:type="pct"/>
            <w:gridSpan w:val="2"/>
            <w:shd w:val="clear" w:color="auto" w:fill="C2D69B" w:themeFill="accent3" w:themeFillTint="99"/>
          </w:tcPr>
          <w:p w:rsidR="00130510" w:rsidRDefault="00130510" w:rsidP="009F54F0">
            <w:pPr>
              <w:pStyle w:val="CommentText"/>
            </w:pPr>
            <w:r w:rsidRPr="003D136E">
              <w:rPr>
                <w:u w:val="single"/>
                <w:lang w:val="pt-BR"/>
              </w:rPr>
              <w:t>Pathloss model</w:t>
            </w:r>
            <w:r w:rsidRPr="003D136E">
              <w:rPr>
                <w:u w:val="single"/>
                <w:lang w:val="pt-BR"/>
              </w:rPr>
              <w:br/>
            </w:r>
            <w:r>
              <w:t>PL(d) = 40.05 + 20*log10(</w:t>
            </w:r>
            <w:proofErr w:type="spellStart"/>
            <w:r>
              <w:t>fc</w:t>
            </w:r>
            <w:proofErr w:type="spellEnd"/>
            <w:r>
              <w:t>/2.4) + 20*log10(min(d,5)) + (d&gt;5) * 35*log10(d/5) + 18.3*F^((F+2)/(F+1)-0.46) + 5*W</w:t>
            </w:r>
          </w:p>
          <w:p w:rsidR="00130510" w:rsidRDefault="00130510" w:rsidP="009F54F0">
            <w:pPr>
              <w:pStyle w:val="CommentText"/>
              <w:numPr>
                <w:ilvl w:val="0"/>
                <w:numId w:val="25"/>
              </w:numPr>
            </w:pPr>
            <w:r>
              <w:t>d = max(3D distance [m], 1)</w:t>
            </w:r>
          </w:p>
          <w:p w:rsidR="00130510" w:rsidRDefault="00130510" w:rsidP="009F54F0">
            <w:pPr>
              <w:pStyle w:val="CommentText"/>
              <w:numPr>
                <w:ilvl w:val="0"/>
                <w:numId w:val="25"/>
              </w:numPr>
            </w:pPr>
            <w:proofErr w:type="spellStart"/>
            <w:r>
              <w:t>fc</w:t>
            </w:r>
            <w:proofErr w:type="spellEnd"/>
            <w:r>
              <w:t xml:space="preserve"> = frequency [GHz]</w:t>
            </w:r>
          </w:p>
          <w:p w:rsidR="00130510" w:rsidRDefault="00130510" w:rsidP="009F54F0">
            <w:pPr>
              <w:pStyle w:val="CommentText"/>
              <w:numPr>
                <w:ilvl w:val="0"/>
                <w:numId w:val="25"/>
              </w:numPr>
            </w:pPr>
            <w:r>
              <w:lastRenderedPageBreak/>
              <w:t>F = number of floors traversed</w:t>
            </w:r>
          </w:p>
          <w:p w:rsidR="00130510" w:rsidRPr="009330F3" w:rsidRDefault="00130510" w:rsidP="009F54F0">
            <w:pPr>
              <w:pStyle w:val="CommentText"/>
              <w:numPr>
                <w:ilvl w:val="0"/>
                <w:numId w:val="25"/>
              </w:numPr>
              <w:rPr>
                <w:rStyle w:val="CommentReference"/>
                <w:rFonts w:hint="eastAsia"/>
                <w:sz w:val="24"/>
                <w:szCs w:val="22"/>
              </w:rPr>
            </w:pPr>
            <w:r>
              <w:t xml:space="preserve">W = </w:t>
            </w:r>
            <w:r w:rsidRPr="00DE7D87">
              <w:t>number of walls traversed</w:t>
            </w:r>
            <w:r w:rsidRPr="00DE7D87">
              <w:rPr>
                <w:rStyle w:val="CommentReference"/>
                <w:sz w:val="20"/>
                <w:szCs w:val="20"/>
              </w:rPr>
              <w:t> </w:t>
            </w:r>
            <w:r w:rsidRPr="009330F3">
              <w:rPr>
                <w:rStyle w:val="CommentReference"/>
                <w:sz w:val="22"/>
                <w:szCs w:val="20"/>
              </w:rPr>
              <w:t>in x-direction plus number of walls traversed in y-direction</w:t>
            </w:r>
          </w:p>
          <w:p w:rsidR="00130510" w:rsidRDefault="00130510" w:rsidP="009F54F0">
            <w:pPr>
              <w:pStyle w:val="CommentText"/>
            </w:pPr>
          </w:p>
          <w:p w:rsidR="00130510" w:rsidRPr="009719D6" w:rsidRDefault="00130510" w:rsidP="009F54F0">
            <w:pPr>
              <w:rPr>
                <w:u w:val="single"/>
              </w:rPr>
            </w:pPr>
            <w:r w:rsidRPr="009719D6">
              <w:rPr>
                <w:u w:val="single"/>
              </w:rPr>
              <w:t>Shadowing</w:t>
            </w:r>
          </w:p>
          <w:p w:rsidR="00130510" w:rsidRPr="003C4037" w:rsidRDefault="00130510" w:rsidP="009F54F0">
            <w:r>
              <w:t xml:space="preserve">Log-normal with 5 dB standard deviation, </w:t>
            </w:r>
            <w:proofErr w:type="spellStart"/>
            <w:r>
              <w:t>iid</w:t>
            </w:r>
            <w:proofErr w:type="spellEnd"/>
            <w:r>
              <w:t xml:space="preserve"> across all links</w:t>
            </w: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</w:tcPr>
          <w:p w:rsidR="00130510" w:rsidRPr="003C4037" w:rsidRDefault="00130510" w:rsidP="009F54F0"/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D99594" w:themeFill="accent2" w:themeFillTint="99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PHY parameters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>
              <w:rPr>
                <w:rFonts w:eastAsia="Malgun Gothic" w:hint="eastAsia"/>
                <w:lang w:eastAsia="ko-KR"/>
              </w:rPr>
              <w:t xml:space="preserve">Center frequency and </w:t>
            </w:r>
            <w:r w:rsidRPr="003C4037">
              <w:rPr>
                <w:lang w:eastAsia="ko-KR"/>
              </w:rPr>
              <w:t>BW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3D30A6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Operation Channel: 5GHz with  80 MHz channel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MCS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Use MCS5 or MCS9 for all </w:t>
            </w:r>
            <w:r w:rsidR="006A6989">
              <w:rPr>
                <w:rFonts w:eastAsia="新細明體" w:hint="eastAsia"/>
                <w:lang w:eastAsia="zh-TW"/>
              </w:rPr>
              <w:t xml:space="preserve">UL/DL </w:t>
            </w:r>
            <w:r>
              <w:rPr>
                <w:rFonts w:eastAsia="新細明體" w:hint="eastAsia"/>
                <w:lang w:eastAsia="zh-TW"/>
              </w:rPr>
              <w:t>transmission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GI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Long GI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STA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15 </w:t>
            </w:r>
            <w:proofErr w:type="spellStart"/>
            <w:r>
              <w:rPr>
                <w:rFonts w:eastAsia="新細明體" w:hint="eastAsia"/>
                <w:lang w:eastAsia="zh-TW"/>
              </w:rPr>
              <w:t>dBm</w:t>
            </w:r>
            <w:proofErr w:type="spellEnd"/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AP TX Power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20 </w:t>
            </w:r>
            <w:proofErr w:type="spellStart"/>
            <w:r>
              <w:rPr>
                <w:rFonts w:eastAsia="新細明體" w:hint="eastAsia"/>
                <w:lang w:eastAsia="zh-TW"/>
              </w:rPr>
              <w:t>dBm</w:t>
            </w:r>
            <w:proofErr w:type="spellEnd"/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AP #of TX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AP #of RX antennas 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STA #of TX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tabs>
                <w:tab w:val="center" w:pos="2286"/>
              </w:tabs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D99594" w:themeFill="accent2" w:themeFillTint="99"/>
          </w:tcPr>
          <w:p w:rsidR="00130510" w:rsidRPr="003C4037" w:rsidRDefault="00130510" w:rsidP="009F54F0">
            <w:r w:rsidRPr="003C4037">
              <w:rPr>
                <w:lang w:eastAsia="ko-KR"/>
              </w:rPr>
              <w:t>STA #of RX antennas</w:t>
            </w:r>
          </w:p>
        </w:tc>
        <w:tc>
          <w:tcPr>
            <w:tcW w:w="3205" w:type="pct"/>
            <w:gridSpan w:val="2"/>
            <w:shd w:val="clear" w:color="auto" w:fill="D99594" w:themeFill="accent2" w:themeFillTint="99"/>
          </w:tcPr>
          <w:p w:rsidR="00130510" w:rsidRPr="00EC3443" w:rsidRDefault="00130510" w:rsidP="009F54F0">
            <w:pPr>
              <w:tabs>
                <w:tab w:val="center" w:pos="2286"/>
              </w:tabs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</w:t>
            </w:r>
          </w:p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</w:tcPr>
          <w:p w:rsidR="00130510" w:rsidRPr="003C4037" w:rsidRDefault="00130510" w:rsidP="009F54F0"/>
        </w:tc>
      </w:tr>
      <w:tr w:rsidR="00130510" w:rsidRPr="003C4037" w:rsidTr="009F54F0">
        <w:trPr>
          <w:jc w:val="center"/>
        </w:trPr>
        <w:tc>
          <w:tcPr>
            <w:tcW w:w="5000" w:type="pct"/>
            <w:gridSpan w:val="3"/>
            <w:shd w:val="clear" w:color="auto" w:fill="B8CCE4" w:themeFill="accent1" w:themeFillTint="66"/>
          </w:tcPr>
          <w:p w:rsidR="00130510" w:rsidRPr="003C4037" w:rsidRDefault="00130510" w:rsidP="009F54F0">
            <w:pPr>
              <w:jc w:val="center"/>
              <w:rPr>
                <w:b/>
              </w:rPr>
            </w:pPr>
            <w:r w:rsidRPr="003C4037">
              <w:rPr>
                <w:b/>
              </w:rPr>
              <w:t>MAC parameters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Access protocol parameters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193E89" w:rsidRDefault="00130510" w:rsidP="009F54F0">
            <w:pPr>
              <w:rPr>
                <w:rFonts w:eastAsia="新細明體" w:hint="eastAsia"/>
                <w:bCs/>
                <w:lang w:eastAsia="zh-TW"/>
              </w:rPr>
            </w:pPr>
            <w:r w:rsidRPr="00BA6BE6">
              <w:t xml:space="preserve">EDCA with default parameters </w:t>
            </w:r>
            <w:r>
              <w:rPr>
                <w:bCs/>
              </w:rPr>
              <w:t xml:space="preserve">according to </w:t>
            </w:r>
            <w:r>
              <w:rPr>
                <w:rFonts w:eastAsia="新細明體" w:hint="eastAsia"/>
                <w:bCs/>
                <w:lang w:eastAsia="zh-TW"/>
              </w:rPr>
              <w:t>the access category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3C4037" w:rsidRDefault="00130510" w:rsidP="009F54F0">
            <w:r>
              <w:rPr>
                <w:rFonts w:eastAsia="新細明體" w:hint="eastAsia"/>
                <w:lang w:eastAsia="zh-TW"/>
              </w:rPr>
              <w:t>UDP packet size</w:t>
            </w:r>
            <w:r w:rsidRPr="003C4037">
              <w:rPr>
                <w:lang w:eastAsia="ko-KR"/>
              </w:rPr>
              <w:t xml:space="preserve">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026B17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100/1500 bytes 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F27EBF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>Aggregation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9F54F0">
            <w:pPr>
              <w:rPr>
                <w:rFonts w:eastAsia="新細明體" w:hint="eastAsia"/>
                <w:lang w:eastAsia="zh-TW"/>
              </w:rPr>
            </w:pPr>
            <w:r w:rsidRPr="00BA6BE6">
              <w:t xml:space="preserve">64 MPDU per AMPDU 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3C4037" w:rsidRDefault="00130510" w:rsidP="009F54F0">
            <w:r w:rsidRPr="003C4037">
              <w:rPr>
                <w:lang w:eastAsia="ko-KR"/>
              </w:rPr>
              <w:t xml:space="preserve">Max # of retries 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10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0C4EBE" w:rsidRDefault="00130510" w:rsidP="009F54F0">
            <w:pPr>
              <w:rPr>
                <w:rFonts w:eastAsia="Malgun Gothic"/>
              </w:rPr>
            </w:pPr>
            <w:r w:rsidRPr="003C4037">
              <w:rPr>
                <w:lang w:eastAsia="ko-KR"/>
              </w:rPr>
              <w:t xml:space="preserve">RTS/CTS </w:t>
            </w:r>
            <w:r>
              <w:rPr>
                <w:rFonts w:eastAsia="Malgun Gothic" w:hint="eastAsia"/>
                <w:lang w:eastAsia="ko-KR"/>
              </w:rPr>
              <w:t>Threshold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2F475A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No RTS/CTS</w:t>
            </w:r>
            <w:r w:rsidR="002F475A">
              <w:rPr>
                <w:rFonts w:eastAsia="新細明體" w:hint="eastAsia"/>
                <w:lang w:eastAsia="zh-TW"/>
              </w:rPr>
              <w:t xml:space="preserve"> or Enable RTS/CTS </w:t>
            </w:r>
          </w:p>
        </w:tc>
      </w:tr>
      <w:tr w:rsidR="00130510" w:rsidRPr="003C4037" w:rsidTr="009F54F0">
        <w:trPr>
          <w:jc w:val="center"/>
        </w:trPr>
        <w:tc>
          <w:tcPr>
            <w:tcW w:w="1795" w:type="pct"/>
            <w:shd w:val="clear" w:color="auto" w:fill="B8CCE4" w:themeFill="accent1" w:themeFillTint="66"/>
          </w:tcPr>
          <w:p w:rsidR="00130510" w:rsidRPr="003C4037" w:rsidRDefault="00130510" w:rsidP="009F54F0">
            <w:pPr>
              <w:rPr>
                <w:lang w:eastAsia="ko-KR"/>
              </w:rPr>
            </w:pPr>
            <w:r w:rsidRPr="003C4037">
              <w:rPr>
                <w:lang w:eastAsia="ko-KR"/>
              </w:rPr>
              <w:t>Association</w:t>
            </w:r>
          </w:p>
        </w:tc>
        <w:tc>
          <w:tcPr>
            <w:tcW w:w="3205" w:type="pct"/>
            <w:gridSpan w:val="2"/>
            <w:shd w:val="clear" w:color="auto" w:fill="B8CCE4" w:themeFill="accent1" w:themeFillTint="66"/>
          </w:tcPr>
          <w:p w:rsidR="00130510" w:rsidRPr="00BA6BE6" w:rsidRDefault="00130510" w:rsidP="009F54F0">
            <w:pPr>
              <w:rPr>
                <w:rFonts w:eastAsia="新細明體" w:hint="eastAsia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 xml:space="preserve">All STAs are associated to the </w:t>
            </w:r>
            <w:r w:rsidR="00751D35">
              <w:rPr>
                <w:rFonts w:eastAsia="新細明體"/>
                <w:lang w:eastAsia="zh-TW"/>
              </w:rPr>
              <w:t>designated</w:t>
            </w:r>
            <w:r w:rsidR="00751D35">
              <w:rPr>
                <w:rFonts w:eastAsia="新細明體" w:hint="eastAsia"/>
                <w:lang w:eastAsia="zh-TW"/>
              </w:rPr>
              <w:t xml:space="preserve"> </w:t>
            </w:r>
            <w:r>
              <w:rPr>
                <w:rFonts w:eastAsia="新細明體" w:hint="eastAsia"/>
                <w:lang w:eastAsia="zh-TW"/>
              </w:rPr>
              <w:t>AP</w:t>
            </w:r>
          </w:p>
        </w:tc>
      </w:tr>
    </w:tbl>
    <w:p w:rsidR="00130510" w:rsidRPr="003C4037" w:rsidRDefault="00130510" w:rsidP="00130510"/>
    <w:p w:rsidR="0029791C" w:rsidRDefault="0029791C" w:rsidP="0029791C">
      <w:pPr>
        <w:pStyle w:val="ListParagraph"/>
        <w:ind w:leftChars="18" w:left="40"/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Notes:</w:t>
      </w:r>
    </w:p>
    <w:p w:rsidR="00130510" w:rsidRDefault="00D86B83" w:rsidP="00130510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 xml:space="preserve">Inside each BSS, </w:t>
      </w:r>
      <w:r w:rsidR="00130510">
        <w:rPr>
          <w:rFonts w:eastAsia="新細明體" w:hint="eastAsia"/>
          <w:lang w:eastAsia="zh-TW"/>
        </w:rPr>
        <w:t xml:space="preserve">11ac STAs are randomly assigned as an access category among AC_VO, AC_VI, or AC_BE.  </w:t>
      </w:r>
    </w:p>
    <w:p w:rsidR="00130510" w:rsidRDefault="00892847" w:rsidP="00130510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To trigger UL OFDMA, f</w:t>
      </w:r>
      <w:r w:rsidR="00130510">
        <w:rPr>
          <w:rFonts w:eastAsia="新細明體" w:hint="eastAsia"/>
          <w:lang w:eastAsia="zh-TW"/>
        </w:rPr>
        <w:t>or each available RU, HE AP selects a STA randomly among all STAs</w:t>
      </w:r>
    </w:p>
    <w:p w:rsidR="00D86B83" w:rsidRDefault="00D86B83" w:rsidP="00130510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For the BSS with UL traffic</w:t>
      </w:r>
    </w:p>
    <w:p w:rsidR="00AD0F11" w:rsidRDefault="00AD0F11" w:rsidP="00AD0F11">
      <w:pPr>
        <w:pStyle w:val="ListParagraph"/>
        <w:numPr>
          <w:ilvl w:val="1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Uplink traffic only and STAs use full buffer traffic</w:t>
      </w:r>
    </w:p>
    <w:p w:rsidR="00130510" w:rsidRPr="00702E4C" w:rsidRDefault="00130510" w:rsidP="00D86B83">
      <w:pPr>
        <w:pStyle w:val="ListParagraph"/>
        <w:numPr>
          <w:ilvl w:val="1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 xml:space="preserve">HE STAs are waiting for trigger frames to </w:t>
      </w:r>
      <w:r w:rsidR="0018074B">
        <w:rPr>
          <w:rFonts w:eastAsia="新細明體" w:hint="eastAsia"/>
          <w:lang w:eastAsia="zh-TW"/>
        </w:rPr>
        <w:t>transmit</w:t>
      </w:r>
      <w:r>
        <w:rPr>
          <w:rFonts w:eastAsia="新細明體" w:hint="eastAsia"/>
          <w:lang w:eastAsia="zh-TW"/>
        </w:rPr>
        <w:t xml:space="preserve"> uplink </w:t>
      </w:r>
      <w:r w:rsidR="0018074B">
        <w:rPr>
          <w:rFonts w:eastAsia="新細明體" w:hint="eastAsia"/>
          <w:lang w:eastAsia="zh-TW"/>
        </w:rPr>
        <w:t>traffic</w:t>
      </w:r>
      <w:r>
        <w:rPr>
          <w:rFonts w:eastAsia="新細明體" w:hint="eastAsia"/>
          <w:lang w:eastAsia="zh-TW"/>
        </w:rPr>
        <w:t xml:space="preserve"> </w:t>
      </w:r>
    </w:p>
    <w:p w:rsidR="00D86B83" w:rsidRDefault="00D86B83" w:rsidP="00D86B83">
      <w:pPr>
        <w:pStyle w:val="ListParagraph"/>
        <w:numPr>
          <w:ilvl w:val="0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For the BSS with DL traffic</w:t>
      </w:r>
    </w:p>
    <w:p w:rsidR="002F475A" w:rsidRDefault="002F475A" w:rsidP="002F475A">
      <w:pPr>
        <w:pStyle w:val="ListParagraph"/>
        <w:numPr>
          <w:ilvl w:val="1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AP is the only device compet</w:t>
      </w:r>
      <w:r w:rsidR="00AD41A2">
        <w:rPr>
          <w:rFonts w:eastAsia="新細明體" w:hint="eastAsia"/>
          <w:lang w:eastAsia="zh-TW"/>
        </w:rPr>
        <w:t>ing</w:t>
      </w:r>
      <w:r>
        <w:rPr>
          <w:rFonts w:eastAsia="新細明體" w:hint="eastAsia"/>
          <w:lang w:eastAsia="zh-TW"/>
        </w:rPr>
        <w:t xml:space="preserve"> the medium </w:t>
      </w:r>
      <w:r w:rsidR="00B40AD2">
        <w:rPr>
          <w:rFonts w:eastAsia="新細明體" w:hint="eastAsia"/>
          <w:lang w:eastAsia="zh-TW"/>
        </w:rPr>
        <w:t>and uses full buffer traffic</w:t>
      </w:r>
    </w:p>
    <w:p w:rsidR="002F475A" w:rsidRDefault="002F475A" w:rsidP="002F475A">
      <w:pPr>
        <w:pStyle w:val="ListParagraph"/>
        <w:numPr>
          <w:ilvl w:val="1"/>
          <w:numId w:val="27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STAs only send acknowledgement to AP</w:t>
      </w:r>
    </w:p>
    <w:p w:rsidR="00AA073E" w:rsidRDefault="00AA073E" w:rsidP="00AA073E">
      <w:p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 xml:space="preserve">Expected Results: </w:t>
      </w:r>
    </w:p>
    <w:p w:rsidR="00AA073E" w:rsidRPr="00016C0D" w:rsidRDefault="00AA073E" w:rsidP="00AA073E">
      <w:pPr>
        <w:pStyle w:val="ListParagraph"/>
        <w:numPr>
          <w:ilvl w:val="0"/>
          <w:numId w:val="31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UL</w:t>
      </w:r>
      <w:r w:rsidR="001936B1">
        <w:rPr>
          <w:rFonts w:eastAsia="新細明體" w:hint="eastAsia"/>
          <w:lang w:eastAsia="zh-TW"/>
        </w:rPr>
        <w:t>/DL</w:t>
      </w:r>
      <w:r>
        <w:rPr>
          <w:rFonts w:eastAsia="新細明體" w:hint="eastAsia"/>
          <w:lang w:eastAsia="zh-TW"/>
        </w:rPr>
        <w:t xml:space="preserve"> system throughput</w:t>
      </w:r>
      <w:r w:rsidR="001936B1">
        <w:rPr>
          <w:rFonts w:eastAsia="新細明體" w:hint="eastAsia"/>
          <w:lang w:eastAsia="zh-TW"/>
        </w:rPr>
        <w:t>s</w:t>
      </w:r>
      <w:r>
        <w:rPr>
          <w:rFonts w:eastAsia="新細明體" w:hint="eastAsia"/>
          <w:lang w:eastAsia="zh-TW"/>
        </w:rPr>
        <w:t xml:space="preserve"> and </w:t>
      </w:r>
      <w:r w:rsidR="00CF6A06">
        <w:rPr>
          <w:rFonts w:eastAsia="新細明體" w:hint="eastAsia"/>
          <w:lang w:eastAsia="zh-TW"/>
        </w:rPr>
        <w:t>UL</w:t>
      </w:r>
      <w:r w:rsidR="003917E7">
        <w:rPr>
          <w:rFonts w:eastAsia="新細明體" w:hint="eastAsia"/>
          <w:lang w:eastAsia="zh-TW"/>
        </w:rPr>
        <w:t>/DL</w:t>
      </w:r>
      <w:r w:rsidR="00CF6A06">
        <w:rPr>
          <w:rFonts w:eastAsia="新細明體" w:hint="eastAsia"/>
          <w:lang w:eastAsia="zh-TW"/>
        </w:rPr>
        <w:t xml:space="preserve"> </w:t>
      </w:r>
      <w:r>
        <w:rPr>
          <w:rFonts w:eastAsia="新細明體" w:hint="eastAsia"/>
          <w:lang w:eastAsia="zh-TW"/>
        </w:rPr>
        <w:t>5% percentile throughputs</w:t>
      </w:r>
    </w:p>
    <w:p w:rsidR="00AA073E" w:rsidRDefault="00AA073E" w:rsidP="00AA073E">
      <w:pPr>
        <w:pStyle w:val="ListParagraph"/>
        <w:numPr>
          <w:ilvl w:val="0"/>
          <w:numId w:val="31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In each topology, comparison of UL throughput</w:t>
      </w:r>
      <w:r w:rsidR="00626943">
        <w:rPr>
          <w:rFonts w:eastAsia="新細明體" w:hint="eastAsia"/>
          <w:lang w:eastAsia="zh-TW"/>
        </w:rPr>
        <w:t>s</w:t>
      </w:r>
      <w:r>
        <w:rPr>
          <w:rFonts w:eastAsia="新細明體" w:hint="eastAsia"/>
          <w:lang w:eastAsia="zh-TW"/>
        </w:rPr>
        <w:t xml:space="preserve"> between cases of all HE STAs and all 11ac STAs</w:t>
      </w:r>
    </w:p>
    <w:p w:rsidR="00AA073E" w:rsidRDefault="00AA073E" w:rsidP="00AA073E">
      <w:pPr>
        <w:pStyle w:val="ListParagraph"/>
        <w:numPr>
          <w:ilvl w:val="0"/>
          <w:numId w:val="31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Throughput comparison among 3 topologies</w:t>
      </w:r>
      <w:r w:rsidR="004C51A8">
        <w:rPr>
          <w:rFonts w:eastAsia="新細明體" w:hint="eastAsia"/>
          <w:lang w:eastAsia="zh-TW"/>
        </w:rPr>
        <w:t xml:space="preserve"> having the same traffic type</w:t>
      </w:r>
    </w:p>
    <w:p w:rsidR="001936B1" w:rsidRDefault="007D625B" w:rsidP="001936B1">
      <w:pPr>
        <w:pStyle w:val="ListParagraph"/>
        <w:numPr>
          <w:ilvl w:val="0"/>
          <w:numId w:val="31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>For each</w:t>
      </w:r>
      <w:r w:rsidR="00CC0DB8">
        <w:rPr>
          <w:rFonts w:eastAsia="新細明體" w:hint="eastAsia"/>
          <w:lang w:eastAsia="zh-TW"/>
        </w:rPr>
        <w:t xml:space="preserve"> topology, c</w:t>
      </w:r>
      <w:r w:rsidR="001936B1">
        <w:rPr>
          <w:rFonts w:eastAsia="新細明體" w:hint="eastAsia"/>
          <w:lang w:eastAsia="zh-TW"/>
        </w:rPr>
        <w:t>omparison of the DL throughput</w:t>
      </w:r>
      <w:r w:rsidR="00F70BB2">
        <w:rPr>
          <w:rFonts w:eastAsia="新細明體" w:hint="eastAsia"/>
          <w:lang w:eastAsia="zh-TW"/>
        </w:rPr>
        <w:t>s</w:t>
      </w:r>
      <w:r w:rsidR="001936B1">
        <w:rPr>
          <w:rFonts w:eastAsia="新細明體" w:hint="eastAsia"/>
          <w:lang w:eastAsia="zh-TW"/>
        </w:rPr>
        <w:t xml:space="preserve"> between different neighboring BSS traffic types</w:t>
      </w:r>
    </w:p>
    <w:p w:rsidR="00FD297D" w:rsidRDefault="00FD297D" w:rsidP="00FD297D">
      <w:pPr>
        <w:pStyle w:val="ListParagraph"/>
        <w:numPr>
          <w:ilvl w:val="1"/>
          <w:numId w:val="31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lastRenderedPageBreak/>
        <w:t xml:space="preserve">DL </w:t>
      </w:r>
      <w:r w:rsidR="00B6153F">
        <w:rPr>
          <w:rFonts w:eastAsia="新細明體" w:hint="eastAsia"/>
          <w:lang w:eastAsia="zh-TW"/>
        </w:rPr>
        <w:t xml:space="preserve">BSS </w:t>
      </w:r>
      <w:r>
        <w:rPr>
          <w:rFonts w:eastAsia="新細明體" w:hint="eastAsia"/>
          <w:lang w:eastAsia="zh-TW"/>
        </w:rPr>
        <w:t>with one DL neighboring BSS and one UL neighboring BSS</w:t>
      </w:r>
    </w:p>
    <w:p w:rsidR="00FD297D" w:rsidRDefault="00FD297D" w:rsidP="00FD297D">
      <w:pPr>
        <w:pStyle w:val="ListParagraph"/>
        <w:numPr>
          <w:ilvl w:val="1"/>
          <w:numId w:val="31"/>
        </w:numPr>
        <w:rPr>
          <w:rFonts w:eastAsia="新細明體" w:hint="eastAsia"/>
          <w:lang w:eastAsia="zh-TW"/>
        </w:rPr>
      </w:pPr>
      <w:r>
        <w:rPr>
          <w:rFonts w:eastAsia="新細明體" w:hint="eastAsia"/>
          <w:lang w:eastAsia="zh-TW"/>
        </w:rPr>
        <w:t xml:space="preserve">DL </w:t>
      </w:r>
      <w:r w:rsidR="00B6153F">
        <w:rPr>
          <w:rFonts w:eastAsia="新細明體" w:hint="eastAsia"/>
          <w:lang w:eastAsia="zh-TW"/>
        </w:rPr>
        <w:t xml:space="preserve">BSS </w:t>
      </w:r>
      <w:r>
        <w:rPr>
          <w:rFonts w:eastAsia="新細明體" w:hint="eastAsia"/>
          <w:lang w:eastAsia="zh-TW"/>
        </w:rPr>
        <w:t>with one two UL neighboring BSSs</w:t>
      </w:r>
    </w:p>
    <w:p w:rsidR="00FD297D" w:rsidRPr="00FD297D" w:rsidRDefault="00FD297D" w:rsidP="00FD297D">
      <w:pPr>
        <w:ind w:left="480"/>
        <w:rPr>
          <w:rFonts w:eastAsia="新細明體" w:hint="eastAsia"/>
          <w:lang w:eastAsia="zh-TW"/>
        </w:rPr>
      </w:pPr>
    </w:p>
    <w:p w:rsidR="001936B1" w:rsidRDefault="001936B1" w:rsidP="001936B1">
      <w:pPr>
        <w:pStyle w:val="ListParagraph"/>
        <w:ind w:left="360"/>
        <w:rPr>
          <w:rFonts w:eastAsia="新細明體" w:hint="eastAsia"/>
          <w:lang w:eastAsia="zh-TW"/>
        </w:rPr>
      </w:pPr>
    </w:p>
    <w:sectPr w:rsidR="001936B1" w:rsidSect="00EC0DE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70F" w:rsidRDefault="0001670F" w:rsidP="00F83A4C">
      <w:pPr>
        <w:spacing w:after="0" w:line="240" w:lineRule="auto"/>
      </w:pPr>
      <w:r>
        <w:separator/>
      </w:r>
    </w:p>
  </w:endnote>
  <w:endnote w:type="continuationSeparator" w:id="0">
    <w:p w:rsidR="0001670F" w:rsidRDefault="0001670F" w:rsidP="00F8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4A9" w:rsidRDefault="0035322C" w:rsidP="003A5A45">
    <w:pPr>
      <w:pStyle w:val="Footer"/>
    </w:pPr>
    <w:r>
      <w:fldChar w:fldCharType="begin"/>
    </w:r>
    <w:r w:rsidR="004A0AA2">
      <w:instrText xml:space="preserve"> SUBJECT  \* MERGEFORMAT </w:instrText>
    </w:r>
    <w:r>
      <w:fldChar w:fldCharType="end"/>
    </w:r>
    <w:r w:rsidR="00D644A9">
      <w:tab/>
    </w:r>
    <w:proofErr w:type="gramStart"/>
    <w:r w:rsidR="00D644A9">
      <w:t>page</w:t>
    </w:r>
    <w:proofErr w:type="gramEnd"/>
    <w:r w:rsidR="00D644A9">
      <w:t xml:space="preserve"> </w:t>
    </w:r>
    <w:r>
      <w:fldChar w:fldCharType="begin"/>
    </w:r>
    <w:r w:rsidR="00D644A9">
      <w:instrText xml:space="preserve">page </w:instrText>
    </w:r>
    <w:r>
      <w:fldChar w:fldCharType="separate"/>
    </w:r>
    <w:r w:rsidR="000F4B1A">
      <w:rPr>
        <w:noProof/>
      </w:rPr>
      <w:t>4</w:t>
    </w:r>
    <w:r>
      <w:fldChar w:fldCharType="end"/>
    </w:r>
    <w:r w:rsidR="00D644A9">
      <w:tab/>
    </w:r>
    <w:r w:rsidR="00A0533C">
      <w:rPr>
        <w:rFonts w:eastAsia="新細明體" w:hint="eastAsia"/>
        <w:lang w:eastAsia="zh-TW"/>
      </w:rPr>
      <w:t>Frank Hsu</w:t>
    </w:r>
    <w:r w:rsidR="008F6686">
      <w:t xml:space="preserve">, </w:t>
    </w:r>
    <w:proofErr w:type="spellStart"/>
    <w:r w:rsidR="008F6686">
      <w:t>MediaTek</w:t>
    </w:r>
    <w:proofErr w:type="spellEnd"/>
    <w:r w:rsidR="008F6686">
      <w:t xml:space="preserve"> Inc.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70F" w:rsidRDefault="0001670F" w:rsidP="00F83A4C">
      <w:pPr>
        <w:spacing w:after="0" w:line="240" w:lineRule="auto"/>
      </w:pPr>
      <w:r>
        <w:separator/>
      </w:r>
    </w:p>
  </w:footnote>
  <w:footnote w:type="continuationSeparator" w:id="0">
    <w:p w:rsidR="0001670F" w:rsidRDefault="0001670F" w:rsidP="00F8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4A9" w:rsidRDefault="002631A8" w:rsidP="004A3E24">
    <w:pPr>
      <w:pStyle w:val="Header"/>
    </w:pPr>
    <w:r>
      <w:rPr>
        <w:rFonts w:eastAsia="新細明體" w:hint="eastAsia"/>
        <w:lang w:eastAsia="zh-TW"/>
      </w:rPr>
      <w:t>March</w:t>
    </w:r>
    <w:r w:rsidR="00D644A9">
      <w:t xml:space="preserve"> 201</w:t>
    </w:r>
    <w:r w:rsidR="00FB1B70">
      <w:rPr>
        <w:rFonts w:eastAsia="新細明體" w:hint="eastAsia"/>
        <w:lang w:eastAsia="zh-TW"/>
      </w:rPr>
      <w:t>7</w:t>
    </w:r>
    <w:r w:rsidR="00D644A9">
      <w:tab/>
    </w:r>
    <w:r w:rsidR="00D644A9">
      <w:tab/>
    </w:r>
    <w:r w:rsidR="0035322C">
      <w:fldChar w:fldCharType="begin"/>
    </w:r>
    <w:r w:rsidR="004A0AA2">
      <w:instrText xml:space="preserve"> TITLE  \* MERGEFORMAT </w:instrText>
    </w:r>
    <w:r w:rsidR="0035322C">
      <w:fldChar w:fldCharType="end"/>
    </w:r>
    <w:r w:rsidR="007F2C07" w:rsidRPr="007F2C07">
      <w:t>11-16-</w:t>
    </w:r>
    <w:r w:rsidR="000F4B1A">
      <w:rPr>
        <w:rFonts w:eastAsia="新細明體" w:hint="eastAsia"/>
        <w:lang w:eastAsia="zh-TW"/>
      </w:rPr>
      <w:t>0334</w:t>
    </w:r>
    <w:r w:rsidR="007F2C07" w:rsidRPr="007F2C07">
      <w:t>-0</w:t>
    </w:r>
    <w:r w:rsidR="006D7F42">
      <w:rPr>
        <w:rFonts w:eastAsia="新細明體" w:hint="eastAsia"/>
        <w:lang w:eastAsia="zh-TW"/>
      </w:rPr>
      <w:t>0</w:t>
    </w:r>
    <w:r w:rsidR="007F2C07">
      <w:t>-00</w:t>
    </w:r>
    <w:r w:rsidR="00D644A9">
      <w:t>ax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7413"/>
    <w:multiLevelType w:val="hybridMultilevel"/>
    <w:tmpl w:val="B9E61DFC"/>
    <w:lvl w:ilvl="0" w:tplc="486CAE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911F18"/>
    <w:multiLevelType w:val="hybridMultilevel"/>
    <w:tmpl w:val="499A2796"/>
    <w:lvl w:ilvl="0" w:tplc="0EF2AE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66511B"/>
    <w:multiLevelType w:val="hybridMultilevel"/>
    <w:tmpl w:val="6300534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DA112D3"/>
    <w:multiLevelType w:val="hybridMultilevel"/>
    <w:tmpl w:val="B838BF66"/>
    <w:lvl w:ilvl="0" w:tplc="486CAE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353C56"/>
    <w:multiLevelType w:val="hybridMultilevel"/>
    <w:tmpl w:val="BADE4D7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264BDF"/>
    <w:multiLevelType w:val="hybridMultilevel"/>
    <w:tmpl w:val="2EB67F70"/>
    <w:lvl w:ilvl="0" w:tplc="6EB20CC4">
      <w:numFmt w:val="bullet"/>
      <w:lvlText w:val="—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70319"/>
    <w:multiLevelType w:val="hybridMultilevel"/>
    <w:tmpl w:val="33AEE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26E93"/>
    <w:multiLevelType w:val="hybridMultilevel"/>
    <w:tmpl w:val="9656FF28"/>
    <w:lvl w:ilvl="0" w:tplc="622C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7E72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4080A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D85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92B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9C9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E03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10B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1EB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8FD513F"/>
    <w:multiLevelType w:val="hybridMultilevel"/>
    <w:tmpl w:val="67580124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C476C5"/>
    <w:multiLevelType w:val="hybridMultilevel"/>
    <w:tmpl w:val="9200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47A76"/>
    <w:multiLevelType w:val="hybridMultilevel"/>
    <w:tmpl w:val="47A4EA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80E84"/>
    <w:multiLevelType w:val="hybridMultilevel"/>
    <w:tmpl w:val="A85C743E"/>
    <w:lvl w:ilvl="0" w:tplc="0160F86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E3C1991"/>
    <w:multiLevelType w:val="hybridMultilevel"/>
    <w:tmpl w:val="10FCD12E"/>
    <w:lvl w:ilvl="0" w:tplc="326A8D3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2111656"/>
    <w:multiLevelType w:val="hybridMultilevel"/>
    <w:tmpl w:val="4B1E3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A85399"/>
    <w:multiLevelType w:val="hybridMultilevel"/>
    <w:tmpl w:val="266C5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E2626"/>
    <w:multiLevelType w:val="hybridMultilevel"/>
    <w:tmpl w:val="73FC0758"/>
    <w:lvl w:ilvl="0" w:tplc="29C00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8E726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66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E45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708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BA1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9E7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C49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BCC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3377FF6"/>
    <w:multiLevelType w:val="hybridMultilevel"/>
    <w:tmpl w:val="8C66A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97D2479"/>
    <w:multiLevelType w:val="hybridMultilevel"/>
    <w:tmpl w:val="E76E2D28"/>
    <w:lvl w:ilvl="0" w:tplc="AC8CE92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84B56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4B1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0A117E">
      <w:start w:val="1802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DC684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DC97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1C988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E7F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6E85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60A33C5"/>
    <w:multiLevelType w:val="hybridMultilevel"/>
    <w:tmpl w:val="8AC2A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9A31DC"/>
    <w:multiLevelType w:val="hybridMultilevel"/>
    <w:tmpl w:val="CCC2EC20"/>
    <w:lvl w:ilvl="0" w:tplc="6EB20CC4">
      <w:numFmt w:val="bullet"/>
      <w:lvlText w:val="—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B4A2B"/>
    <w:multiLevelType w:val="hybridMultilevel"/>
    <w:tmpl w:val="50FC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B75166"/>
    <w:multiLevelType w:val="hybridMultilevel"/>
    <w:tmpl w:val="BD0E5F9E"/>
    <w:lvl w:ilvl="0" w:tplc="A0DA7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1D6168A"/>
    <w:multiLevelType w:val="hybridMultilevel"/>
    <w:tmpl w:val="F8CC5508"/>
    <w:lvl w:ilvl="0" w:tplc="ECDA1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41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88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69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09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62C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002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8A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08F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47D4F10"/>
    <w:multiLevelType w:val="hybridMultilevel"/>
    <w:tmpl w:val="A6F8E6E2"/>
    <w:lvl w:ilvl="0" w:tplc="ECDA1C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8C736A"/>
    <w:multiLevelType w:val="hybridMultilevel"/>
    <w:tmpl w:val="F7A8A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9C6AC2"/>
    <w:multiLevelType w:val="hybridMultilevel"/>
    <w:tmpl w:val="52C6EF12"/>
    <w:lvl w:ilvl="0" w:tplc="05C4A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42B74E1"/>
    <w:multiLevelType w:val="hybridMultilevel"/>
    <w:tmpl w:val="60BC627E"/>
    <w:lvl w:ilvl="0" w:tplc="6EB20CC4">
      <w:numFmt w:val="bullet"/>
      <w:lvlText w:val="—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602711"/>
    <w:multiLevelType w:val="hybridMultilevel"/>
    <w:tmpl w:val="C7F6AA24"/>
    <w:lvl w:ilvl="0" w:tplc="BDFAA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008E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865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F01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3E3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BC4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6A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1C9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5C4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80700ED"/>
    <w:multiLevelType w:val="hybridMultilevel"/>
    <w:tmpl w:val="4C640E2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A17058F"/>
    <w:multiLevelType w:val="hybridMultilevel"/>
    <w:tmpl w:val="BD7838FC"/>
    <w:lvl w:ilvl="0" w:tplc="A4EA1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C09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B42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E02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3EE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9E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FE0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64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D2C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F385604"/>
    <w:multiLevelType w:val="hybridMultilevel"/>
    <w:tmpl w:val="AE16115A"/>
    <w:lvl w:ilvl="0" w:tplc="41C0B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8"/>
  </w:num>
  <w:num w:numId="3">
    <w:abstractNumId w:val="14"/>
  </w:num>
  <w:num w:numId="4">
    <w:abstractNumId w:val="13"/>
  </w:num>
  <w:num w:numId="5">
    <w:abstractNumId w:val="5"/>
  </w:num>
  <w:num w:numId="6">
    <w:abstractNumId w:val="26"/>
  </w:num>
  <w:num w:numId="7">
    <w:abstractNumId w:val="24"/>
  </w:num>
  <w:num w:numId="8">
    <w:abstractNumId w:val="19"/>
  </w:num>
  <w:num w:numId="9">
    <w:abstractNumId w:val="6"/>
  </w:num>
  <w:num w:numId="10">
    <w:abstractNumId w:val="10"/>
  </w:num>
  <w:num w:numId="11">
    <w:abstractNumId w:val="22"/>
  </w:num>
  <w:num w:numId="12">
    <w:abstractNumId w:val="23"/>
  </w:num>
  <w:num w:numId="13">
    <w:abstractNumId w:val="20"/>
  </w:num>
  <w:num w:numId="14">
    <w:abstractNumId w:val="15"/>
  </w:num>
  <w:num w:numId="15">
    <w:abstractNumId w:val="29"/>
  </w:num>
  <w:num w:numId="16">
    <w:abstractNumId w:val="27"/>
  </w:num>
  <w:num w:numId="17">
    <w:abstractNumId w:val="7"/>
  </w:num>
  <w:num w:numId="18">
    <w:abstractNumId w:val="4"/>
  </w:num>
  <w:num w:numId="19">
    <w:abstractNumId w:val="1"/>
  </w:num>
  <w:num w:numId="20">
    <w:abstractNumId w:val="8"/>
  </w:num>
  <w:num w:numId="21">
    <w:abstractNumId w:val="11"/>
  </w:num>
  <w:num w:numId="22">
    <w:abstractNumId w:val="2"/>
  </w:num>
  <w:num w:numId="23">
    <w:abstractNumId w:val="12"/>
  </w:num>
  <w:num w:numId="24">
    <w:abstractNumId w:val="28"/>
  </w:num>
  <w:num w:numId="25">
    <w:abstractNumId w:val="17"/>
  </w:num>
  <w:num w:numId="26">
    <w:abstractNumId w:val="21"/>
  </w:num>
  <w:num w:numId="27">
    <w:abstractNumId w:val="16"/>
  </w:num>
  <w:num w:numId="28">
    <w:abstractNumId w:val="25"/>
  </w:num>
  <w:num w:numId="29">
    <w:abstractNumId w:val="0"/>
  </w:num>
  <w:num w:numId="30">
    <w:abstractNumId w:val="30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B492F"/>
    <w:rsid w:val="00002295"/>
    <w:rsid w:val="00002CD2"/>
    <w:rsid w:val="00004741"/>
    <w:rsid w:val="00006313"/>
    <w:rsid w:val="00011009"/>
    <w:rsid w:val="00012454"/>
    <w:rsid w:val="0001292C"/>
    <w:rsid w:val="00014AB1"/>
    <w:rsid w:val="0001670F"/>
    <w:rsid w:val="00016C0D"/>
    <w:rsid w:val="00020764"/>
    <w:rsid w:val="00020DC2"/>
    <w:rsid w:val="00021791"/>
    <w:rsid w:val="0002499A"/>
    <w:rsid w:val="00025803"/>
    <w:rsid w:val="00025A49"/>
    <w:rsid w:val="00026B17"/>
    <w:rsid w:val="00031048"/>
    <w:rsid w:val="00031EF1"/>
    <w:rsid w:val="000359CC"/>
    <w:rsid w:val="0003717B"/>
    <w:rsid w:val="00040AA0"/>
    <w:rsid w:val="0004560A"/>
    <w:rsid w:val="00045EFE"/>
    <w:rsid w:val="00047994"/>
    <w:rsid w:val="00051DFD"/>
    <w:rsid w:val="00057423"/>
    <w:rsid w:val="000611E2"/>
    <w:rsid w:val="00072415"/>
    <w:rsid w:val="000726EB"/>
    <w:rsid w:val="000733C4"/>
    <w:rsid w:val="00081040"/>
    <w:rsid w:val="00083BEA"/>
    <w:rsid w:val="00087C55"/>
    <w:rsid w:val="00091A2F"/>
    <w:rsid w:val="00093627"/>
    <w:rsid w:val="0009427D"/>
    <w:rsid w:val="0009503E"/>
    <w:rsid w:val="000956F1"/>
    <w:rsid w:val="00096A08"/>
    <w:rsid w:val="000A31A6"/>
    <w:rsid w:val="000A34DE"/>
    <w:rsid w:val="000A4A00"/>
    <w:rsid w:val="000B47E3"/>
    <w:rsid w:val="000B4FD4"/>
    <w:rsid w:val="000C5C9F"/>
    <w:rsid w:val="000D7B24"/>
    <w:rsid w:val="000E3469"/>
    <w:rsid w:val="000E73C0"/>
    <w:rsid w:val="000F02C3"/>
    <w:rsid w:val="000F1873"/>
    <w:rsid w:val="000F1A65"/>
    <w:rsid w:val="000F2E65"/>
    <w:rsid w:val="000F4B1A"/>
    <w:rsid w:val="000F4F55"/>
    <w:rsid w:val="000F5272"/>
    <w:rsid w:val="000F60FA"/>
    <w:rsid w:val="00106677"/>
    <w:rsid w:val="0010768A"/>
    <w:rsid w:val="00107F39"/>
    <w:rsid w:val="0011092C"/>
    <w:rsid w:val="00113DE9"/>
    <w:rsid w:val="00117D03"/>
    <w:rsid w:val="00127D64"/>
    <w:rsid w:val="00130510"/>
    <w:rsid w:val="0013058F"/>
    <w:rsid w:val="00130E88"/>
    <w:rsid w:val="001318D1"/>
    <w:rsid w:val="001406CC"/>
    <w:rsid w:val="001413E6"/>
    <w:rsid w:val="001432DB"/>
    <w:rsid w:val="00143C88"/>
    <w:rsid w:val="00146190"/>
    <w:rsid w:val="00147B2D"/>
    <w:rsid w:val="00150E94"/>
    <w:rsid w:val="00151A7E"/>
    <w:rsid w:val="00152002"/>
    <w:rsid w:val="0015232D"/>
    <w:rsid w:val="00155410"/>
    <w:rsid w:val="0015655B"/>
    <w:rsid w:val="00175AFA"/>
    <w:rsid w:val="00177CCC"/>
    <w:rsid w:val="00177E89"/>
    <w:rsid w:val="00180244"/>
    <w:rsid w:val="0018025F"/>
    <w:rsid w:val="0018074B"/>
    <w:rsid w:val="00184641"/>
    <w:rsid w:val="00184B29"/>
    <w:rsid w:val="001936B1"/>
    <w:rsid w:val="00193E89"/>
    <w:rsid w:val="001A4083"/>
    <w:rsid w:val="001A53A7"/>
    <w:rsid w:val="001A6B4D"/>
    <w:rsid w:val="001A7D8C"/>
    <w:rsid w:val="001B77F3"/>
    <w:rsid w:val="001C70D2"/>
    <w:rsid w:val="001D1A97"/>
    <w:rsid w:val="001D2FD1"/>
    <w:rsid w:val="001D562F"/>
    <w:rsid w:val="001D59BE"/>
    <w:rsid w:val="001D5C19"/>
    <w:rsid w:val="001E1193"/>
    <w:rsid w:val="001E2E7C"/>
    <w:rsid w:val="001E3DA0"/>
    <w:rsid w:val="001E7860"/>
    <w:rsid w:val="001F0C88"/>
    <w:rsid w:val="001F0F2D"/>
    <w:rsid w:val="001F1559"/>
    <w:rsid w:val="001F326B"/>
    <w:rsid w:val="001F3774"/>
    <w:rsid w:val="002017C6"/>
    <w:rsid w:val="0020615B"/>
    <w:rsid w:val="00211C53"/>
    <w:rsid w:val="00212E5B"/>
    <w:rsid w:val="002131BE"/>
    <w:rsid w:val="00222297"/>
    <w:rsid w:val="00224622"/>
    <w:rsid w:val="002306DF"/>
    <w:rsid w:val="002324D7"/>
    <w:rsid w:val="0023383B"/>
    <w:rsid w:val="00235D05"/>
    <w:rsid w:val="0023615E"/>
    <w:rsid w:val="00242B2F"/>
    <w:rsid w:val="00243F17"/>
    <w:rsid w:val="002445D3"/>
    <w:rsid w:val="00244F4C"/>
    <w:rsid w:val="00245866"/>
    <w:rsid w:val="0025158A"/>
    <w:rsid w:val="00256C58"/>
    <w:rsid w:val="00256F5C"/>
    <w:rsid w:val="00261A8A"/>
    <w:rsid w:val="002631A8"/>
    <w:rsid w:val="00263DD5"/>
    <w:rsid w:val="00267A08"/>
    <w:rsid w:val="00271D6F"/>
    <w:rsid w:val="00274F8A"/>
    <w:rsid w:val="00277B15"/>
    <w:rsid w:val="002804A9"/>
    <w:rsid w:val="00284E48"/>
    <w:rsid w:val="0029585D"/>
    <w:rsid w:val="0029791C"/>
    <w:rsid w:val="002A3686"/>
    <w:rsid w:val="002B1BDA"/>
    <w:rsid w:val="002B3F71"/>
    <w:rsid w:val="002C30D3"/>
    <w:rsid w:val="002C37B4"/>
    <w:rsid w:val="002C6BDC"/>
    <w:rsid w:val="002C71C6"/>
    <w:rsid w:val="002D0F74"/>
    <w:rsid w:val="002D60F4"/>
    <w:rsid w:val="002E1CD1"/>
    <w:rsid w:val="002E421E"/>
    <w:rsid w:val="002F475A"/>
    <w:rsid w:val="002F660E"/>
    <w:rsid w:val="003002F9"/>
    <w:rsid w:val="00301470"/>
    <w:rsid w:val="00304786"/>
    <w:rsid w:val="003113F1"/>
    <w:rsid w:val="00312483"/>
    <w:rsid w:val="003212F5"/>
    <w:rsid w:val="00332040"/>
    <w:rsid w:val="00332475"/>
    <w:rsid w:val="00336160"/>
    <w:rsid w:val="00344249"/>
    <w:rsid w:val="00344CF8"/>
    <w:rsid w:val="003460CD"/>
    <w:rsid w:val="00347553"/>
    <w:rsid w:val="00351917"/>
    <w:rsid w:val="00352E4A"/>
    <w:rsid w:val="0035313D"/>
    <w:rsid w:val="0035322C"/>
    <w:rsid w:val="00360BF7"/>
    <w:rsid w:val="00360C7E"/>
    <w:rsid w:val="00364BA4"/>
    <w:rsid w:val="00370210"/>
    <w:rsid w:val="003814E3"/>
    <w:rsid w:val="00383825"/>
    <w:rsid w:val="00385335"/>
    <w:rsid w:val="00387B88"/>
    <w:rsid w:val="003917E7"/>
    <w:rsid w:val="003918BD"/>
    <w:rsid w:val="0039298C"/>
    <w:rsid w:val="00396A29"/>
    <w:rsid w:val="003978E3"/>
    <w:rsid w:val="003A03B6"/>
    <w:rsid w:val="003A1C86"/>
    <w:rsid w:val="003A4D50"/>
    <w:rsid w:val="003A5A45"/>
    <w:rsid w:val="003A78A0"/>
    <w:rsid w:val="003B1A29"/>
    <w:rsid w:val="003B1ED5"/>
    <w:rsid w:val="003B6E93"/>
    <w:rsid w:val="003C1DA5"/>
    <w:rsid w:val="003C1FFA"/>
    <w:rsid w:val="003C33B2"/>
    <w:rsid w:val="003C3777"/>
    <w:rsid w:val="003C646B"/>
    <w:rsid w:val="003C7966"/>
    <w:rsid w:val="003D2388"/>
    <w:rsid w:val="003D30A6"/>
    <w:rsid w:val="003E1CFF"/>
    <w:rsid w:val="003E463D"/>
    <w:rsid w:val="003E7184"/>
    <w:rsid w:val="003F27A0"/>
    <w:rsid w:val="003F2D79"/>
    <w:rsid w:val="003F76D4"/>
    <w:rsid w:val="00400AD9"/>
    <w:rsid w:val="00400E4B"/>
    <w:rsid w:val="00411C21"/>
    <w:rsid w:val="004144FB"/>
    <w:rsid w:val="004153B8"/>
    <w:rsid w:val="00421E2A"/>
    <w:rsid w:val="00422FCF"/>
    <w:rsid w:val="00425F03"/>
    <w:rsid w:val="00433FBA"/>
    <w:rsid w:val="004360D1"/>
    <w:rsid w:val="004421B6"/>
    <w:rsid w:val="00443EC1"/>
    <w:rsid w:val="00460D35"/>
    <w:rsid w:val="00464872"/>
    <w:rsid w:val="00465793"/>
    <w:rsid w:val="004757E9"/>
    <w:rsid w:val="0048339E"/>
    <w:rsid w:val="004843A2"/>
    <w:rsid w:val="00485992"/>
    <w:rsid w:val="00492EB9"/>
    <w:rsid w:val="0049543B"/>
    <w:rsid w:val="00495C35"/>
    <w:rsid w:val="004962B5"/>
    <w:rsid w:val="004A005A"/>
    <w:rsid w:val="004A0AA2"/>
    <w:rsid w:val="004A169A"/>
    <w:rsid w:val="004A3D67"/>
    <w:rsid w:val="004A3E24"/>
    <w:rsid w:val="004A46F2"/>
    <w:rsid w:val="004B05DB"/>
    <w:rsid w:val="004B7A7A"/>
    <w:rsid w:val="004C112E"/>
    <w:rsid w:val="004C51A8"/>
    <w:rsid w:val="004C5BFD"/>
    <w:rsid w:val="004C6DE1"/>
    <w:rsid w:val="004D6DF5"/>
    <w:rsid w:val="004E164D"/>
    <w:rsid w:val="004E1CB2"/>
    <w:rsid w:val="004E530E"/>
    <w:rsid w:val="004E6E06"/>
    <w:rsid w:val="004F1E3A"/>
    <w:rsid w:val="004F27EF"/>
    <w:rsid w:val="004F6B86"/>
    <w:rsid w:val="00501426"/>
    <w:rsid w:val="00504488"/>
    <w:rsid w:val="00505140"/>
    <w:rsid w:val="00510582"/>
    <w:rsid w:val="0051147F"/>
    <w:rsid w:val="00512E0F"/>
    <w:rsid w:val="0052040A"/>
    <w:rsid w:val="00521E90"/>
    <w:rsid w:val="00521FF1"/>
    <w:rsid w:val="005255E8"/>
    <w:rsid w:val="00525DD2"/>
    <w:rsid w:val="00527CC2"/>
    <w:rsid w:val="00532466"/>
    <w:rsid w:val="005369D0"/>
    <w:rsid w:val="00537CEA"/>
    <w:rsid w:val="005460CC"/>
    <w:rsid w:val="00553912"/>
    <w:rsid w:val="00554B0F"/>
    <w:rsid w:val="00554BE6"/>
    <w:rsid w:val="00556145"/>
    <w:rsid w:val="005570C7"/>
    <w:rsid w:val="00571A7D"/>
    <w:rsid w:val="0057245A"/>
    <w:rsid w:val="0057500E"/>
    <w:rsid w:val="00583C05"/>
    <w:rsid w:val="00584D05"/>
    <w:rsid w:val="005857BB"/>
    <w:rsid w:val="00595331"/>
    <w:rsid w:val="005A1532"/>
    <w:rsid w:val="005B4EB4"/>
    <w:rsid w:val="005B65BC"/>
    <w:rsid w:val="005D1400"/>
    <w:rsid w:val="005D1C86"/>
    <w:rsid w:val="005D20FB"/>
    <w:rsid w:val="005D419A"/>
    <w:rsid w:val="005D795C"/>
    <w:rsid w:val="005D7B30"/>
    <w:rsid w:val="005E16A9"/>
    <w:rsid w:val="005E205A"/>
    <w:rsid w:val="005E2384"/>
    <w:rsid w:val="005F18D8"/>
    <w:rsid w:val="005F211C"/>
    <w:rsid w:val="005F30FA"/>
    <w:rsid w:val="005F6F9A"/>
    <w:rsid w:val="00600D54"/>
    <w:rsid w:val="00604047"/>
    <w:rsid w:val="006058CD"/>
    <w:rsid w:val="00605FAA"/>
    <w:rsid w:val="0060710F"/>
    <w:rsid w:val="006116C3"/>
    <w:rsid w:val="00612582"/>
    <w:rsid w:val="006132CD"/>
    <w:rsid w:val="00617F29"/>
    <w:rsid w:val="00622AD3"/>
    <w:rsid w:val="006238C2"/>
    <w:rsid w:val="00626943"/>
    <w:rsid w:val="00626EA4"/>
    <w:rsid w:val="006417A1"/>
    <w:rsid w:val="00645549"/>
    <w:rsid w:val="00647386"/>
    <w:rsid w:val="006504DA"/>
    <w:rsid w:val="00650C33"/>
    <w:rsid w:val="00650CE9"/>
    <w:rsid w:val="00650EF4"/>
    <w:rsid w:val="00661E9C"/>
    <w:rsid w:val="00662B79"/>
    <w:rsid w:val="00667DFC"/>
    <w:rsid w:val="0067598A"/>
    <w:rsid w:val="00681553"/>
    <w:rsid w:val="00681FF4"/>
    <w:rsid w:val="006934A7"/>
    <w:rsid w:val="006965E1"/>
    <w:rsid w:val="006A13A0"/>
    <w:rsid w:val="006A19EE"/>
    <w:rsid w:val="006A2AF4"/>
    <w:rsid w:val="006A3C1C"/>
    <w:rsid w:val="006A4331"/>
    <w:rsid w:val="006A4EE0"/>
    <w:rsid w:val="006A6989"/>
    <w:rsid w:val="006B32BF"/>
    <w:rsid w:val="006B6F3F"/>
    <w:rsid w:val="006C26D4"/>
    <w:rsid w:val="006D5742"/>
    <w:rsid w:val="006D6654"/>
    <w:rsid w:val="006D7F42"/>
    <w:rsid w:val="006E078D"/>
    <w:rsid w:val="006E0A21"/>
    <w:rsid w:val="006F0BD0"/>
    <w:rsid w:val="00702E4C"/>
    <w:rsid w:val="00703197"/>
    <w:rsid w:val="0071018F"/>
    <w:rsid w:val="007149BE"/>
    <w:rsid w:val="007150A5"/>
    <w:rsid w:val="00720DAD"/>
    <w:rsid w:val="00723ED2"/>
    <w:rsid w:val="00725CEA"/>
    <w:rsid w:val="00732379"/>
    <w:rsid w:val="00740B6D"/>
    <w:rsid w:val="00744321"/>
    <w:rsid w:val="00747339"/>
    <w:rsid w:val="00751D35"/>
    <w:rsid w:val="007527D7"/>
    <w:rsid w:val="007533B4"/>
    <w:rsid w:val="00754608"/>
    <w:rsid w:val="007566F2"/>
    <w:rsid w:val="0075703D"/>
    <w:rsid w:val="00766C0D"/>
    <w:rsid w:val="00773375"/>
    <w:rsid w:val="00774EA4"/>
    <w:rsid w:val="00780288"/>
    <w:rsid w:val="007872FD"/>
    <w:rsid w:val="00787CB1"/>
    <w:rsid w:val="00796C3C"/>
    <w:rsid w:val="007974BD"/>
    <w:rsid w:val="007A1A80"/>
    <w:rsid w:val="007A5B56"/>
    <w:rsid w:val="007A60A8"/>
    <w:rsid w:val="007B0BC3"/>
    <w:rsid w:val="007B158F"/>
    <w:rsid w:val="007B2A56"/>
    <w:rsid w:val="007D188F"/>
    <w:rsid w:val="007D217A"/>
    <w:rsid w:val="007D625B"/>
    <w:rsid w:val="007E2A29"/>
    <w:rsid w:val="007F2C07"/>
    <w:rsid w:val="007F5112"/>
    <w:rsid w:val="007F5896"/>
    <w:rsid w:val="007F5AE5"/>
    <w:rsid w:val="007F797F"/>
    <w:rsid w:val="00802AF2"/>
    <w:rsid w:val="0080521B"/>
    <w:rsid w:val="008052ED"/>
    <w:rsid w:val="00805EF7"/>
    <w:rsid w:val="00810E33"/>
    <w:rsid w:val="00816062"/>
    <w:rsid w:val="00817528"/>
    <w:rsid w:val="008210DF"/>
    <w:rsid w:val="00822A37"/>
    <w:rsid w:val="00826B85"/>
    <w:rsid w:val="008346A2"/>
    <w:rsid w:val="008356FD"/>
    <w:rsid w:val="008357F4"/>
    <w:rsid w:val="00844738"/>
    <w:rsid w:val="008468AC"/>
    <w:rsid w:val="00852B22"/>
    <w:rsid w:val="00852E1A"/>
    <w:rsid w:val="008557BC"/>
    <w:rsid w:val="008572EA"/>
    <w:rsid w:val="00862014"/>
    <w:rsid w:val="00867878"/>
    <w:rsid w:val="008712E8"/>
    <w:rsid w:val="0087469E"/>
    <w:rsid w:val="008768C3"/>
    <w:rsid w:val="00882483"/>
    <w:rsid w:val="0088311A"/>
    <w:rsid w:val="00885473"/>
    <w:rsid w:val="008862F2"/>
    <w:rsid w:val="008879F8"/>
    <w:rsid w:val="00890366"/>
    <w:rsid w:val="00891010"/>
    <w:rsid w:val="00892847"/>
    <w:rsid w:val="008A2368"/>
    <w:rsid w:val="008A6855"/>
    <w:rsid w:val="008A7B96"/>
    <w:rsid w:val="008B4470"/>
    <w:rsid w:val="008B4CC6"/>
    <w:rsid w:val="008B6659"/>
    <w:rsid w:val="008B748D"/>
    <w:rsid w:val="008C36F7"/>
    <w:rsid w:val="008C3762"/>
    <w:rsid w:val="008C540B"/>
    <w:rsid w:val="008D0400"/>
    <w:rsid w:val="008D18B2"/>
    <w:rsid w:val="008E35BC"/>
    <w:rsid w:val="008F0CCB"/>
    <w:rsid w:val="008F184D"/>
    <w:rsid w:val="008F4C33"/>
    <w:rsid w:val="008F6686"/>
    <w:rsid w:val="008F7BF6"/>
    <w:rsid w:val="00901CBD"/>
    <w:rsid w:val="00903075"/>
    <w:rsid w:val="00912211"/>
    <w:rsid w:val="009126F6"/>
    <w:rsid w:val="00912D66"/>
    <w:rsid w:val="00921F30"/>
    <w:rsid w:val="009259F2"/>
    <w:rsid w:val="009272D3"/>
    <w:rsid w:val="009330F3"/>
    <w:rsid w:val="00935627"/>
    <w:rsid w:val="00937020"/>
    <w:rsid w:val="009405D7"/>
    <w:rsid w:val="00947228"/>
    <w:rsid w:val="00947C92"/>
    <w:rsid w:val="009526C2"/>
    <w:rsid w:val="00955BB5"/>
    <w:rsid w:val="00955CD9"/>
    <w:rsid w:val="009713B3"/>
    <w:rsid w:val="009719D6"/>
    <w:rsid w:val="0097620D"/>
    <w:rsid w:val="0097679D"/>
    <w:rsid w:val="00976B28"/>
    <w:rsid w:val="00976D82"/>
    <w:rsid w:val="00981DD7"/>
    <w:rsid w:val="009822A5"/>
    <w:rsid w:val="0098271D"/>
    <w:rsid w:val="00987517"/>
    <w:rsid w:val="009954A2"/>
    <w:rsid w:val="00995DD9"/>
    <w:rsid w:val="00996A7E"/>
    <w:rsid w:val="009A0189"/>
    <w:rsid w:val="009A1E5A"/>
    <w:rsid w:val="009A2778"/>
    <w:rsid w:val="009A417B"/>
    <w:rsid w:val="009A6472"/>
    <w:rsid w:val="009A7623"/>
    <w:rsid w:val="009A7961"/>
    <w:rsid w:val="009B492F"/>
    <w:rsid w:val="009C775E"/>
    <w:rsid w:val="009D3268"/>
    <w:rsid w:val="009D37DE"/>
    <w:rsid w:val="009D66CC"/>
    <w:rsid w:val="009E0D9C"/>
    <w:rsid w:val="009E3514"/>
    <w:rsid w:val="009E667D"/>
    <w:rsid w:val="009F0A94"/>
    <w:rsid w:val="009F5F31"/>
    <w:rsid w:val="009F7499"/>
    <w:rsid w:val="00A0533C"/>
    <w:rsid w:val="00A072C7"/>
    <w:rsid w:val="00A16411"/>
    <w:rsid w:val="00A202DC"/>
    <w:rsid w:val="00A230D5"/>
    <w:rsid w:val="00A302CB"/>
    <w:rsid w:val="00A3448C"/>
    <w:rsid w:val="00A41447"/>
    <w:rsid w:val="00A44072"/>
    <w:rsid w:val="00A46A62"/>
    <w:rsid w:val="00A50D28"/>
    <w:rsid w:val="00A515F0"/>
    <w:rsid w:val="00A55571"/>
    <w:rsid w:val="00A64111"/>
    <w:rsid w:val="00A6694D"/>
    <w:rsid w:val="00A74E42"/>
    <w:rsid w:val="00A76824"/>
    <w:rsid w:val="00A84938"/>
    <w:rsid w:val="00A85F54"/>
    <w:rsid w:val="00A90F78"/>
    <w:rsid w:val="00A917DC"/>
    <w:rsid w:val="00A91C9E"/>
    <w:rsid w:val="00A93052"/>
    <w:rsid w:val="00A9443D"/>
    <w:rsid w:val="00AA073E"/>
    <w:rsid w:val="00AA0E25"/>
    <w:rsid w:val="00AA2558"/>
    <w:rsid w:val="00AA746F"/>
    <w:rsid w:val="00AB0D2D"/>
    <w:rsid w:val="00AB4790"/>
    <w:rsid w:val="00AB5659"/>
    <w:rsid w:val="00AB6D65"/>
    <w:rsid w:val="00AC0146"/>
    <w:rsid w:val="00AC19C7"/>
    <w:rsid w:val="00AC2E99"/>
    <w:rsid w:val="00AC44F4"/>
    <w:rsid w:val="00AC4A55"/>
    <w:rsid w:val="00AC56B2"/>
    <w:rsid w:val="00AD0F11"/>
    <w:rsid w:val="00AD1B10"/>
    <w:rsid w:val="00AD41A2"/>
    <w:rsid w:val="00AD728E"/>
    <w:rsid w:val="00AE4AA4"/>
    <w:rsid w:val="00AE7EB2"/>
    <w:rsid w:val="00AF5F76"/>
    <w:rsid w:val="00AF753E"/>
    <w:rsid w:val="00B01044"/>
    <w:rsid w:val="00B0388A"/>
    <w:rsid w:val="00B04E29"/>
    <w:rsid w:val="00B20EE8"/>
    <w:rsid w:val="00B22784"/>
    <w:rsid w:val="00B23F4C"/>
    <w:rsid w:val="00B25F34"/>
    <w:rsid w:val="00B33A4C"/>
    <w:rsid w:val="00B40329"/>
    <w:rsid w:val="00B40A49"/>
    <w:rsid w:val="00B40AD2"/>
    <w:rsid w:val="00B430BE"/>
    <w:rsid w:val="00B47837"/>
    <w:rsid w:val="00B545E7"/>
    <w:rsid w:val="00B55F94"/>
    <w:rsid w:val="00B6153F"/>
    <w:rsid w:val="00B71852"/>
    <w:rsid w:val="00B74337"/>
    <w:rsid w:val="00B76F2F"/>
    <w:rsid w:val="00B80AA5"/>
    <w:rsid w:val="00B82AB4"/>
    <w:rsid w:val="00B83688"/>
    <w:rsid w:val="00B83F29"/>
    <w:rsid w:val="00B947C8"/>
    <w:rsid w:val="00BA6BE6"/>
    <w:rsid w:val="00BB2152"/>
    <w:rsid w:val="00BB37F3"/>
    <w:rsid w:val="00BB3B79"/>
    <w:rsid w:val="00BB44F3"/>
    <w:rsid w:val="00BB54AD"/>
    <w:rsid w:val="00BB5E47"/>
    <w:rsid w:val="00BC37FB"/>
    <w:rsid w:val="00BC3D40"/>
    <w:rsid w:val="00BC48DE"/>
    <w:rsid w:val="00BE1FC2"/>
    <w:rsid w:val="00BE1FE1"/>
    <w:rsid w:val="00BE3786"/>
    <w:rsid w:val="00BE6814"/>
    <w:rsid w:val="00BE683D"/>
    <w:rsid w:val="00BF1FF2"/>
    <w:rsid w:val="00BF3615"/>
    <w:rsid w:val="00BF3812"/>
    <w:rsid w:val="00BF766F"/>
    <w:rsid w:val="00C0081A"/>
    <w:rsid w:val="00C13BD6"/>
    <w:rsid w:val="00C142CB"/>
    <w:rsid w:val="00C2116C"/>
    <w:rsid w:val="00C2416C"/>
    <w:rsid w:val="00C25012"/>
    <w:rsid w:val="00C30DAF"/>
    <w:rsid w:val="00C329B2"/>
    <w:rsid w:val="00C42223"/>
    <w:rsid w:val="00C43485"/>
    <w:rsid w:val="00C5101D"/>
    <w:rsid w:val="00C5194E"/>
    <w:rsid w:val="00C52483"/>
    <w:rsid w:val="00C52579"/>
    <w:rsid w:val="00C557DD"/>
    <w:rsid w:val="00C5595E"/>
    <w:rsid w:val="00C57673"/>
    <w:rsid w:val="00C64530"/>
    <w:rsid w:val="00C64EB0"/>
    <w:rsid w:val="00C70D90"/>
    <w:rsid w:val="00C74456"/>
    <w:rsid w:val="00C74616"/>
    <w:rsid w:val="00C74E8B"/>
    <w:rsid w:val="00C762F8"/>
    <w:rsid w:val="00C82DD6"/>
    <w:rsid w:val="00C83FE4"/>
    <w:rsid w:val="00C85E23"/>
    <w:rsid w:val="00C97EAC"/>
    <w:rsid w:val="00CA0B7D"/>
    <w:rsid w:val="00CA31EF"/>
    <w:rsid w:val="00CB0151"/>
    <w:rsid w:val="00CB5131"/>
    <w:rsid w:val="00CB564A"/>
    <w:rsid w:val="00CC0620"/>
    <w:rsid w:val="00CC0B14"/>
    <w:rsid w:val="00CC0DB8"/>
    <w:rsid w:val="00CC7393"/>
    <w:rsid w:val="00CD5C77"/>
    <w:rsid w:val="00CE25E4"/>
    <w:rsid w:val="00CE2B16"/>
    <w:rsid w:val="00CE78B8"/>
    <w:rsid w:val="00CF60CA"/>
    <w:rsid w:val="00CF6A06"/>
    <w:rsid w:val="00D027FD"/>
    <w:rsid w:val="00D02F85"/>
    <w:rsid w:val="00D03F32"/>
    <w:rsid w:val="00D05518"/>
    <w:rsid w:val="00D0696E"/>
    <w:rsid w:val="00D1345E"/>
    <w:rsid w:val="00D1392E"/>
    <w:rsid w:val="00D17652"/>
    <w:rsid w:val="00D21150"/>
    <w:rsid w:val="00D22340"/>
    <w:rsid w:val="00D2480F"/>
    <w:rsid w:val="00D25D6D"/>
    <w:rsid w:val="00D27461"/>
    <w:rsid w:val="00D277CC"/>
    <w:rsid w:val="00D43006"/>
    <w:rsid w:val="00D46368"/>
    <w:rsid w:val="00D5188E"/>
    <w:rsid w:val="00D53B51"/>
    <w:rsid w:val="00D53B5C"/>
    <w:rsid w:val="00D53F55"/>
    <w:rsid w:val="00D54AD0"/>
    <w:rsid w:val="00D55CAE"/>
    <w:rsid w:val="00D6033F"/>
    <w:rsid w:val="00D604FB"/>
    <w:rsid w:val="00D624E5"/>
    <w:rsid w:val="00D644A9"/>
    <w:rsid w:val="00D663C3"/>
    <w:rsid w:val="00D67974"/>
    <w:rsid w:val="00D73FC8"/>
    <w:rsid w:val="00D742DB"/>
    <w:rsid w:val="00D744D5"/>
    <w:rsid w:val="00D74D7B"/>
    <w:rsid w:val="00D86B83"/>
    <w:rsid w:val="00D87666"/>
    <w:rsid w:val="00D87B85"/>
    <w:rsid w:val="00D903B5"/>
    <w:rsid w:val="00D92423"/>
    <w:rsid w:val="00D96C21"/>
    <w:rsid w:val="00DA1FEE"/>
    <w:rsid w:val="00DA37B6"/>
    <w:rsid w:val="00DA5BA1"/>
    <w:rsid w:val="00DA77BC"/>
    <w:rsid w:val="00DB0673"/>
    <w:rsid w:val="00DB0EBB"/>
    <w:rsid w:val="00DB5979"/>
    <w:rsid w:val="00DB5E2D"/>
    <w:rsid w:val="00DC0DC2"/>
    <w:rsid w:val="00DC4791"/>
    <w:rsid w:val="00DC5F17"/>
    <w:rsid w:val="00DC6B0D"/>
    <w:rsid w:val="00DD037C"/>
    <w:rsid w:val="00DD13A7"/>
    <w:rsid w:val="00DD32C2"/>
    <w:rsid w:val="00DE2630"/>
    <w:rsid w:val="00DE46E3"/>
    <w:rsid w:val="00DE7C80"/>
    <w:rsid w:val="00DF009E"/>
    <w:rsid w:val="00DF2A31"/>
    <w:rsid w:val="00DF6686"/>
    <w:rsid w:val="00DF78FB"/>
    <w:rsid w:val="00E036F5"/>
    <w:rsid w:val="00E04EC5"/>
    <w:rsid w:val="00E0568C"/>
    <w:rsid w:val="00E1383F"/>
    <w:rsid w:val="00E141B5"/>
    <w:rsid w:val="00E204B6"/>
    <w:rsid w:val="00E25F7B"/>
    <w:rsid w:val="00E26704"/>
    <w:rsid w:val="00E26E27"/>
    <w:rsid w:val="00E34C54"/>
    <w:rsid w:val="00E51FA8"/>
    <w:rsid w:val="00E5361D"/>
    <w:rsid w:val="00E56D0A"/>
    <w:rsid w:val="00E631E8"/>
    <w:rsid w:val="00E76A44"/>
    <w:rsid w:val="00E8275D"/>
    <w:rsid w:val="00EA2577"/>
    <w:rsid w:val="00EA49EC"/>
    <w:rsid w:val="00EC0DE5"/>
    <w:rsid w:val="00EC3443"/>
    <w:rsid w:val="00EC3E20"/>
    <w:rsid w:val="00EC41D0"/>
    <w:rsid w:val="00EC72C4"/>
    <w:rsid w:val="00EC796D"/>
    <w:rsid w:val="00ED0249"/>
    <w:rsid w:val="00ED1727"/>
    <w:rsid w:val="00ED5B1D"/>
    <w:rsid w:val="00ED5B66"/>
    <w:rsid w:val="00EE0774"/>
    <w:rsid w:val="00EE19F8"/>
    <w:rsid w:val="00EE4769"/>
    <w:rsid w:val="00EE581D"/>
    <w:rsid w:val="00EE5970"/>
    <w:rsid w:val="00EF0C74"/>
    <w:rsid w:val="00EF45A4"/>
    <w:rsid w:val="00EF58CE"/>
    <w:rsid w:val="00F00515"/>
    <w:rsid w:val="00F0218C"/>
    <w:rsid w:val="00F0418A"/>
    <w:rsid w:val="00F0606F"/>
    <w:rsid w:val="00F0721C"/>
    <w:rsid w:val="00F1209C"/>
    <w:rsid w:val="00F126BD"/>
    <w:rsid w:val="00F12F51"/>
    <w:rsid w:val="00F17431"/>
    <w:rsid w:val="00F237A1"/>
    <w:rsid w:val="00F26637"/>
    <w:rsid w:val="00F3738D"/>
    <w:rsid w:val="00F3780D"/>
    <w:rsid w:val="00F37848"/>
    <w:rsid w:val="00F37927"/>
    <w:rsid w:val="00F40919"/>
    <w:rsid w:val="00F60D37"/>
    <w:rsid w:val="00F60F16"/>
    <w:rsid w:val="00F61890"/>
    <w:rsid w:val="00F63243"/>
    <w:rsid w:val="00F633DF"/>
    <w:rsid w:val="00F64B26"/>
    <w:rsid w:val="00F6584B"/>
    <w:rsid w:val="00F70BB2"/>
    <w:rsid w:val="00F70E05"/>
    <w:rsid w:val="00F80B4D"/>
    <w:rsid w:val="00F83A4C"/>
    <w:rsid w:val="00F85BF5"/>
    <w:rsid w:val="00F87302"/>
    <w:rsid w:val="00F879AB"/>
    <w:rsid w:val="00F9011B"/>
    <w:rsid w:val="00F9200D"/>
    <w:rsid w:val="00F929DF"/>
    <w:rsid w:val="00F96C6A"/>
    <w:rsid w:val="00FA6B9B"/>
    <w:rsid w:val="00FB1448"/>
    <w:rsid w:val="00FB1B70"/>
    <w:rsid w:val="00FB64DF"/>
    <w:rsid w:val="00FD297D"/>
    <w:rsid w:val="00FD3DAE"/>
    <w:rsid w:val="00FD6CFE"/>
    <w:rsid w:val="00FD7CF0"/>
    <w:rsid w:val="00FE04D2"/>
    <w:rsid w:val="00FE06B4"/>
    <w:rsid w:val="00FE3362"/>
    <w:rsid w:val="00FE6178"/>
    <w:rsid w:val="00FF3F4F"/>
    <w:rsid w:val="00FF43F9"/>
    <w:rsid w:val="00FF6329"/>
    <w:rsid w:val="00FF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D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1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3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64DF"/>
    <w:pPr>
      <w:ind w:left="720"/>
      <w:contextualSpacing/>
    </w:pPr>
  </w:style>
  <w:style w:type="paragraph" w:customStyle="1" w:styleId="T1">
    <w:name w:val="T1"/>
    <w:basedOn w:val="Normal"/>
    <w:rsid w:val="00F83A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 w:bidi="ar-SA"/>
    </w:rPr>
  </w:style>
  <w:style w:type="paragraph" w:customStyle="1" w:styleId="T2">
    <w:name w:val="T2"/>
    <w:basedOn w:val="T1"/>
    <w:rsid w:val="00F83A4C"/>
    <w:pPr>
      <w:spacing w:after="240"/>
      <w:ind w:left="720" w:right="720"/>
    </w:pPr>
  </w:style>
  <w:style w:type="paragraph" w:styleId="Header">
    <w:name w:val="header"/>
    <w:basedOn w:val="Normal"/>
    <w:link w:val="HeaderChar"/>
    <w:uiPriority w:val="99"/>
    <w:unhideWhenUsed/>
    <w:rsid w:val="00F8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A4C"/>
  </w:style>
  <w:style w:type="paragraph" w:styleId="Footer">
    <w:name w:val="footer"/>
    <w:basedOn w:val="Normal"/>
    <w:link w:val="FooterChar"/>
    <w:unhideWhenUsed/>
    <w:rsid w:val="00F8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A4C"/>
  </w:style>
  <w:style w:type="paragraph" w:styleId="Revision">
    <w:name w:val="Revision"/>
    <w:hidden/>
    <w:uiPriority w:val="99"/>
    <w:semiHidden/>
    <w:rsid w:val="00A3448C"/>
    <w:pPr>
      <w:spacing w:after="0" w:line="240" w:lineRule="auto"/>
    </w:pPr>
  </w:style>
  <w:style w:type="paragraph" w:customStyle="1" w:styleId="xmsonormal">
    <w:name w:val="x_msonormal"/>
    <w:basedOn w:val="Normal"/>
    <w:rsid w:val="00B8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1274122">
    <w:name w:val="SP.12.74122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74133">
    <w:name w:val="SP.12.74133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73744">
    <w:name w:val="SP.12.73744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SC12323589">
    <w:name w:val="SC.12.323589"/>
    <w:uiPriority w:val="99"/>
    <w:rsid w:val="00C762F8"/>
    <w:rPr>
      <w:color w:val="000000"/>
      <w:sz w:val="20"/>
      <w:szCs w:val="20"/>
    </w:rPr>
  </w:style>
  <w:style w:type="paragraph" w:customStyle="1" w:styleId="SP1274089">
    <w:name w:val="SP.12.74089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74107">
    <w:name w:val="SP.12.74107"/>
    <w:basedOn w:val="Normal"/>
    <w:next w:val="Normal"/>
    <w:uiPriority w:val="99"/>
    <w:rsid w:val="00C76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P12197002">
    <w:name w:val="SP.12.197002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197013">
    <w:name w:val="SP.12.197013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196624">
    <w:name w:val="SP.12.196624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196969">
    <w:name w:val="SP.12.196969"/>
    <w:basedOn w:val="Normal"/>
    <w:next w:val="Normal"/>
    <w:uiPriority w:val="99"/>
    <w:rsid w:val="00D25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018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1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1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189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60A8"/>
    <w:rPr>
      <w:rFonts w:ascii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60A8"/>
    <w:rPr>
      <w:rFonts w:ascii="SimSu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3616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4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09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1097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1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6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3376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3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1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18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55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16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27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40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6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4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57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6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3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91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819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711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98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5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E90CA-9911-4888-BA7E-2E95106D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6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MediaTek</Company>
  <LinksUpToDate>false</LinksUpToDate>
  <CharactersWithSpaces>5115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Chao-Chun Wang</dc:creator>
  <cp:lastModifiedBy>MTK02307</cp:lastModifiedBy>
  <cp:revision>89</cp:revision>
  <cp:lastPrinted>2016-11-16T06:56:00Z</cp:lastPrinted>
  <dcterms:created xsi:type="dcterms:W3CDTF">2017-03-03T07:29:00Z</dcterms:created>
  <dcterms:modified xsi:type="dcterms:W3CDTF">2017-03-07T03:39:00Z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(2)4SosfpKlphGl79aij/fQN4R3Pulc0+E3juWrtzv3rz6oLeI/ro28r4zw5g8vxzALovKr703/
QK+GrlQ77BGNSy1hxQmn2mcT1gj+3FrTA/Mvfu2mhK+WuTY3IlFFZB21XtXx4ziBLcQTy7UV
eW/Wczil4xAsu7WyNYsTvkeGWU7D7F+RxUqr+lbWKT76i+JiQq6RHSNBoG+0c+mdiO9tngeo
toLFew1NecYwv0xYHE</vt:lpwstr>
  </property>
  <property fmtid="{D5CDD505-2E9C-101B-9397-08002B2CF9AE}" pid="4" name="_2015_ms_pID_7253431">
    <vt:lpwstr>ubXu0949gxYAGc35dJdq+EJGB8tTau8w3WHDFNsaTYicdhHYaa9zR5
PJL5uboBaqv7N1iyDE0xRuvF3/aZ6d4SbsS62YlCyKncpADPdCl69H+5Reatnsy2/V3eriSJ
50fC3Nec1gOsU7+FHdqplC4Bcvyf3f1cl21T0ZjlFpj9MDHr7Zl94weYCadAih3Ilbygr+8B
V8+iFB4kvA+ty7vj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1472743083</vt:lpwstr>
  </property>
</Properties>
</file>