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29E3681" w:rsidR="00CA09B2" w:rsidRDefault="00B7092A" w:rsidP="00917EBD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411D44">
              <w:rPr>
                <w:sz w:val="36"/>
                <w:lang w:val="en-US" w:eastAsia="zh-CN"/>
              </w:rPr>
              <w:t>7022</w:t>
            </w:r>
            <w:r w:rsidR="009D5D78">
              <w:rPr>
                <w:sz w:val="36"/>
                <w:lang w:val="en-US" w:eastAsia="zh-CN"/>
              </w:rPr>
              <w:t>7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CE51E9A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9D5D78">
              <w:rPr>
                <w:b w:val="0"/>
                <w:sz w:val="22"/>
              </w:rPr>
              <w:t>2017-03-03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AA1268" w:rsidRDefault="00AA1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46C6A84D" w:rsidR="00AA1268" w:rsidRDefault="00AA126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2017-02-27.</w:t>
                            </w:r>
                          </w:p>
                          <w:p w14:paraId="1E5D95B2" w14:textId="77777777" w:rsidR="00AA1268" w:rsidRDefault="00AA126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AA1268" w:rsidRDefault="00AA1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46C6A84D" w:rsidR="00AA1268" w:rsidRDefault="00AA126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2017-02-27.</w:t>
                      </w:r>
                    </w:p>
                    <w:p w14:paraId="1E5D95B2" w14:textId="77777777" w:rsidR="00AA1268" w:rsidRDefault="00AA126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45F7611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4F6432">
        <w:rPr>
          <w:rFonts w:eastAsia="宋体"/>
          <w:lang w:eastAsia="zh-CN"/>
        </w:rPr>
        <w:t>04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F6432">
        <w:rPr>
          <w:rFonts w:eastAsia="宋体"/>
          <w:lang w:eastAsia="zh-CN"/>
        </w:rPr>
        <w:t>11:29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B0BE5D7" w:rsidR="00CA09B2" w:rsidRPr="00053080" w:rsidRDefault="00740999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 xml:space="preserve">Februay </w:t>
      </w:r>
      <w:r w:rsidR="00411D44">
        <w:rPr>
          <w:rFonts w:eastAsia="宋体"/>
          <w:sz w:val="48"/>
          <w:lang w:eastAsia="zh-CN"/>
        </w:rPr>
        <w:t>2</w:t>
      </w:r>
      <w:r w:rsidR="004F6432">
        <w:rPr>
          <w:rFonts w:eastAsia="宋体"/>
          <w:sz w:val="48"/>
          <w:lang w:eastAsia="zh-CN"/>
        </w:rPr>
        <w:t>7</w:t>
      </w:r>
      <w:r w:rsidRPr="00740999">
        <w:rPr>
          <w:rFonts w:eastAsia="宋体"/>
          <w:sz w:val="48"/>
          <w:vertAlign w:val="superscript"/>
          <w:lang w:eastAsia="zh-CN"/>
        </w:rPr>
        <w:t>th</w:t>
      </w:r>
      <w:r>
        <w:rPr>
          <w:rFonts w:eastAsia="宋体"/>
          <w:sz w:val="48"/>
          <w:lang w:eastAsia="zh-CN"/>
        </w:rPr>
        <w:t>, 2017</w:t>
      </w:r>
    </w:p>
    <w:p w14:paraId="6CF29501" w14:textId="219F73EA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802.11ak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1EEBDBD2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4F6432">
        <w:rPr>
          <w:sz w:val="24"/>
          <w:szCs w:val="24"/>
          <w:lang w:eastAsia="zh-CN"/>
        </w:rPr>
        <w:t xml:space="preserve"> at about 10:04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595CD42A" w14:textId="77777777" w:rsidR="004F6432" w:rsidRDefault="004F6432" w:rsidP="0024489C">
      <w:pPr>
        <w:rPr>
          <w:sz w:val="24"/>
          <w:szCs w:val="24"/>
          <w:lang w:eastAsia="zh-CN"/>
        </w:rPr>
      </w:pPr>
    </w:p>
    <w:p w14:paraId="59443708" w14:textId="45FF65BE" w:rsidR="004F6432" w:rsidRDefault="004F6432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discussion of possibly scheduling an additional conference call before the Vancouver meeting but people on the call didn’t support that idea.</w:t>
      </w:r>
    </w:p>
    <w:p w14:paraId="609C1812" w14:textId="77777777" w:rsidR="004F6432" w:rsidRDefault="004F6432" w:rsidP="0024489C">
      <w:pPr>
        <w:rPr>
          <w:sz w:val="24"/>
          <w:szCs w:val="24"/>
          <w:lang w:eastAsia="zh-CN"/>
        </w:rPr>
      </w:pPr>
    </w:p>
    <w:p w14:paraId="5F544653" w14:textId="034D8E06" w:rsidR="004F6432" w:rsidRDefault="004F6432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timing of trying to get conditional approval </w:t>
      </w:r>
      <w:r w:rsidR="005E1407">
        <w:rPr>
          <w:sz w:val="24"/>
          <w:szCs w:val="24"/>
          <w:lang w:eastAsia="zh-CN"/>
        </w:rPr>
        <w:t xml:space="preserve">for Sponsor Ballot </w:t>
      </w:r>
      <w:r>
        <w:rPr>
          <w:sz w:val="24"/>
          <w:szCs w:val="24"/>
          <w:lang w:eastAsia="zh-CN"/>
        </w:rPr>
        <w:t>from the Vancouver meeting</w:t>
      </w:r>
      <w:r w:rsidR="00E6488E">
        <w:rPr>
          <w:sz w:val="24"/>
          <w:szCs w:val="24"/>
          <w:lang w:eastAsia="zh-CN"/>
        </w:rPr>
        <w:t xml:space="preserve"> lead to discussion of adding an additional TGak session before the mid-week plenary so the WG can possibly vote for a re-circulation ballot at the mid-week. Tuesday evening looks like the most available time. The Chair will try to get a TGak slot added then.</w:t>
      </w:r>
    </w:p>
    <w:p w14:paraId="44066D65" w14:textId="77777777" w:rsidR="00E6488E" w:rsidRDefault="00E6488E" w:rsidP="0024489C">
      <w:pPr>
        <w:rPr>
          <w:sz w:val="24"/>
          <w:szCs w:val="24"/>
          <w:lang w:eastAsia="zh-CN"/>
        </w:rPr>
      </w:pPr>
    </w:p>
    <w:p w14:paraId="14FC224F" w14:textId="514E3EF1" w:rsidR="00E6488E" w:rsidRDefault="00E6488E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considerable discussion of IBSS versus infrastructure. A proposed comment resolution prohibiting GLK in IBSS is inconsistent with a figure in the current draft showing</w:t>
      </w:r>
      <w:r w:rsidR="005E1407">
        <w:rPr>
          <w:sz w:val="24"/>
          <w:szCs w:val="24"/>
          <w:lang w:eastAsia="zh-CN"/>
        </w:rPr>
        <w:t xml:space="preserve"> GLK in IBSS (and PBSS)</w:t>
      </w:r>
      <w:r w:rsidR="00AA1268">
        <w:rPr>
          <w:sz w:val="24"/>
          <w:szCs w:val="24"/>
          <w:lang w:eastAsia="zh-CN"/>
        </w:rPr>
        <w:t>.</w:t>
      </w:r>
    </w:p>
    <w:p w14:paraId="4EA49189" w14:textId="77777777" w:rsidR="00AA1268" w:rsidRDefault="00AA1268" w:rsidP="0024489C">
      <w:pPr>
        <w:rPr>
          <w:sz w:val="24"/>
          <w:szCs w:val="24"/>
          <w:lang w:eastAsia="zh-CN"/>
        </w:rPr>
      </w:pPr>
    </w:p>
    <w:p w14:paraId="59EFD131" w14:textId="05F26A91" w:rsidR="00AA1268" w:rsidRDefault="00AA1268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considerable discussion of the “equivalence” between the DS for non-GLK and the attached bridge for GLK. If all traffic goes to the DS/bridge, does that mean that traffic actually addressed to an AP itself has to go to the bridge for GLK and does that imply that there must be a virtual port on the bridge for higher level AP traffic (such as managem</w:t>
      </w:r>
      <w:r w:rsidR="005E1407">
        <w:rPr>
          <w:sz w:val="24"/>
          <w:szCs w:val="24"/>
          <w:lang w:eastAsia="zh-CN"/>
        </w:rPr>
        <w:t>ent traffic)? Should 3- versus 4-</w:t>
      </w:r>
      <w:r>
        <w:rPr>
          <w:sz w:val="24"/>
          <w:szCs w:val="24"/>
          <w:lang w:eastAsia="zh-CN"/>
        </w:rPr>
        <w:t>address format make a difference or control whether GLK taffic to an AP goes to</w:t>
      </w:r>
      <w:r w:rsidR="005E1407">
        <w:rPr>
          <w:sz w:val="24"/>
          <w:szCs w:val="24"/>
          <w:lang w:eastAsia="zh-CN"/>
        </w:rPr>
        <w:t xml:space="preserve"> the bridge or to higher layers?</w:t>
      </w:r>
    </w:p>
    <w:p w14:paraId="1180780A" w14:textId="77777777" w:rsidR="0039644D" w:rsidRDefault="0039644D" w:rsidP="00663CF2">
      <w:pPr>
        <w:rPr>
          <w:sz w:val="24"/>
          <w:szCs w:val="24"/>
          <w:lang w:eastAsia="zh-CN"/>
        </w:rPr>
      </w:pPr>
    </w:p>
    <w:p w14:paraId="2A38F7B9" w14:textId="052EF6C8" w:rsidR="0039644D" w:rsidRDefault="0039644D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A quick pass was made over </w:t>
      </w:r>
      <w:r w:rsidR="005E1407">
        <w:rPr>
          <w:sz w:val="24"/>
          <w:szCs w:val="24"/>
          <w:lang w:eastAsia="zh-CN"/>
        </w:rPr>
        <w:t>all</w:t>
      </w:r>
      <w:r>
        <w:rPr>
          <w:sz w:val="24"/>
          <w:szCs w:val="24"/>
          <w:lang w:eastAsia="zh-CN"/>
        </w:rPr>
        <w:t xml:space="preserve"> </w:t>
      </w:r>
      <w:r w:rsidR="005E1407">
        <w:rPr>
          <w:sz w:val="24"/>
          <w:szCs w:val="24"/>
          <w:lang w:eastAsia="zh-CN"/>
        </w:rPr>
        <w:t xml:space="preserve">7 </w:t>
      </w:r>
      <w:r>
        <w:rPr>
          <w:sz w:val="24"/>
          <w:szCs w:val="24"/>
          <w:lang w:eastAsia="zh-CN"/>
        </w:rPr>
        <w:t>unresolved comments discussing each briefly.</w:t>
      </w:r>
    </w:p>
    <w:p w14:paraId="7E360674" w14:textId="77777777" w:rsidR="0039644D" w:rsidRDefault="0039644D" w:rsidP="00663CF2">
      <w:pPr>
        <w:rPr>
          <w:sz w:val="24"/>
          <w:szCs w:val="24"/>
        </w:rPr>
      </w:pPr>
    </w:p>
    <w:p w14:paraId="54E44E54" w14:textId="780BC116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837109">
        <w:rPr>
          <w:sz w:val="24"/>
          <w:szCs w:val="24"/>
          <w:lang w:eastAsia="zh-CN"/>
        </w:rPr>
        <w:t>11:23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06FFA28B" w:rsidR="001A38EF" w:rsidRDefault="005E1407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</w:t>
      </w:r>
      <w:bookmarkStart w:id="0" w:name="_GoBack"/>
      <w:bookmarkEnd w:id="0"/>
      <w:r w:rsidR="004F6432">
        <w:rPr>
          <w:sz w:val="24"/>
          <w:szCs w:val="24"/>
          <w:lang w:eastAsia="zh-CN"/>
        </w:rPr>
        <w:t xml:space="preserve"> Levy (InterDigital)</w:t>
      </w:r>
    </w:p>
    <w:p w14:paraId="77EFF86A" w14:textId="1AEE1905" w:rsidR="004F6432" w:rsidRDefault="004F6432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r w:rsidR="005E1407">
        <w:rPr>
          <w:sz w:val="24"/>
          <w:szCs w:val="24"/>
          <w:lang w:eastAsia="zh-CN"/>
        </w:rPr>
        <w:t>Ruckus Wireless</w:t>
      </w:r>
      <w:r>
        <w:rPr>
          <w:sz w:val="24"/>
          <w:szCs w:val="24"/>
          <w:lang w:eastAsia="zh-CN"/>
        </w:rPr>
        <w:t>)</w:t>
      </w:r>
    </w:p>
    <w:p w14:paraId="01F0AAED" w14:textId="08D9E798" w:rsidR="00740999" w:rsidRDefault="00740999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AA1268" w:rsidRDefault="00AA1268">
      <w:r>
        <w:separator/>
      </w:r>
    </w:p>
  </w:endnote>
  <w:endnote w:type="continuationSeparator" w:id="0">
    <w:p w14:paraId="7E1C0F78" w14:textId="77777777" w:rsidR="00AA1268" w:rsidRDefault="00AA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AA1268" w:rsidRDefault="00AA12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E1407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AA1268" w:rsidRDefault="00AA126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AA1268" w:rsidRDefault="00AA1268">
      <w:r>
        <w:separator/>
      </w:r>
    </w:p>
  </w:footnote>
  <w:footnote w:type="continuationSeparator" w:id="0">
    <w:p w14:paraId="7AB33B67" w14:textId="77777777" w:rsidR="00AA1268" w:rsidRDefault="00AA12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7CA47A1" w:rsidR="00AA1268" w:rsidRDefault="00AA126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February 2017</w:t>
    </w:r>
    <w:r>
      <w:tab/>
    </w:r>
    <w:r>
      <w:tab/>
    </w:r>
    <w:fldSimple w:instr=" TITLE  \* MERGEFORMAT ">
      <w:r>
        <w:t>doc.: IEEE 802.11-17/</w:t>
      </w:r>
      <w:r>
        <w:rPr>
          <w:lang w:eastAsia="zh-CN"/>
        </w:rPr>
        <w:t>0293r0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D7B29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644D"/>
    <w:rsid w:val="00397560"/>
    <w:rsid w:val="003A0FE3"/>
    <w:rsid w:val="003A4229"/>
    <w:rsid w:val="003A459B"/>
    <w:rsid w:val="003A4C0F"/>
    <w:rsid w:val="003A504D"/>
    <w:rsid w:val="003A5E1C"/>
    <w:rsid w:val="003B3F11"/>
    <w:rsid w:val="003B59F4"/>
    <w:rsid w:val="003C5DF7"/>
    <w:rsid w:val="003D30C8"/>
    <w:rsid w:val="003D60FB"/>
    <w:rsid w:val="003E0B00"/>
    <w:rsid w:val="003E169C"/>
    <w:rsid w:val="003E5989"/>
    <w:rsid w:val="003E735F"/>
    <w:rsid w:val="00411D44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D7331"/>
    <w:rsid w:val="004E49CF"/>
    <w:rsid w:val="004F1A10"/>
    <w:rsid w:val="004F6432"/>
    <w:rsid w:val="005033DE"/>
    <w:rsid w:val="005035D0"/>
    <w:rsid w:val="00505B93"/>
    <w:rsid w:val="005155B5"/>
    <w:rsid w:val="00516E63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5D7C9C"/>
    <w:rsid w:val="005E1407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4D52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0999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37109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17EBD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D5D78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1268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3F06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1B7F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1B7F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488E"/>
    <w:rsid w:val="00E6620B"/>
    <w:rsid w:val="00E71C65"/>
    <w:rsid w:val="00E7643A"/>
    <w:rsid w:val="00E80CA3"/>
    <w:rsid w:val="00E8326B"/>
    <w:rsid w:val="00E86D82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A4780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802.11-17/0266r0</vt:lpstr>
    </vt:vector>
  </TitlesOfParts>
  <Manager/>
  <Company>Huawei Technologies</Company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802.11-17/0293r0</dc:title>
  <dc:subject>Minutes</dc:subject>
  <dc:creator>Donald Eastlake, III</dc:creator>
  <cp:keywords>February 2017</cp:keywords>
  <dc:description>Donald Eastlake, Huawei Technologies</dc:description>
  <cp:lastModifiedBy>Donald Eastlake</cp:lastModifiedBy>
  <cp:revision>4</cp:revision>
  <cp:lastPrinted>1901-01-01T05:00:00Z</cp:lastPrinted>
  <dcterms:created xsi:type="dcterms:W3CDTF">2017-03-03T17:46:00Z</dcterms:created>
  <dcterms:modified xsi:type="dcterms:W3CDTF">2017-03-03T21:15:00Z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