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286961">
            <w:pPr>
              <w:pStyle w:val="T2"/>
            </w:pPr>
            <w:r>
              <w:rPr>
                <w:rFonts w:hint="eastAsia"/>
                <w:lang w:eastAsia="ko-KR"/>
              </w:rPr>
              <w:t>LB225</w:t>
            </w:r>
            <w:r w:rsidR="00825CCE">
              <w:rPr>
                <w:lang w:eastAsia="ko-KR"/>
              </w:rPr>
              <w:t xml:space="preserve"> CR </w:t>
            </w:r>
            <w:r w:rsidR="00286961">
              <w:rPr>
                <w:rFonts w:hint="eastAsia"/>
                <w:lang w:eastAsia="ko-KR"/>
              </w:rPr>
              <w:t xml:space="preserve">MAC </w:t>
            </w:r>
            <w:r w:rsidR="00286961" w:rsidRPr="00286961">
              <w:rPr>
                <w:lang w:eastAsia="ko-KR"/>
              </w:rPr>
              <w:t>Miscellaneous</w:t>
            </w:r>
            <w:r w:rsidR="00286961">
              <w:rPr>
                <w:rFonts w:hint="eastAsia"/>
                <w:lang w:eastAsia="ko-KR"/>
              </w:rPr>
              <w:t xml:space="preserve"> Part1</w:t>
            </w:r>
          </w:p>
        </w:tc>
      </w:tr>
      <w:tr w:rsidR="005E768D" w:rsidRPr="00183F4C">
        <w:trPr>
          <w:trHeight w:val="359"/>
          <w:jc w:val="center"/>
        </w:trPr>
        <w:tc>
          <w:tcPr>
            <w:tcW w:w="9576" w:type="dxa"/>
            <w:gridSpan w:val="5"/>
            <w:vAlign w:val="center"/>
          </w:tcPr>
          <w:p w:rsidR="005E768D" w:rsidRPr="00183F4C" w:rsidRDefault="005E768D" w:rsidP="00FD3504">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FD3504">
              <w:rPr>
                <w:rFonts w:hint="eastAsia"/>
                <w:b w:val="0"/>
                <w:sz w:val="20"/>
                <w:lang w:eastAsia="ko-KR"/>
              </w:rPr>
              <w:t>2</w:t>
            </w:r>
            <w:r w:rsidR="0088012D">
              <w:rPr>
                <w:rFonts w:hint="eastAsia"/>
                <w:b w:val="0"/>
                <w:sz w:val="20"/>
                <w:lang w:eastAsia="ko-KR"/>
              </w:rPr>
              <w:t>-</w:t>
            </w:r>
            <w:r w:rsidR="004638E1">
              <w:rPr>
                <w:rFonts w:hint="eastAsia"/>
                <w:b w:val="0"/>
                <w:sz w:val="20"/>
                <w:lang w:eastAsia="ko-KR"/>
              </w:rPr>
              <w:t>1</w:t>
            </w:r>
            <w:r w:rsidR="00FD3504">
              <w:rPr>
                <w:rFonts w:hint="eastAsia"/>
                <w:b w:val="0"/>
                <w:sz w:val="20"/>
                <w:lang w:eastAsia="ko-KR"/>
              </w:rPr>
              <w:t>0</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483D20"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483D20">
      <w:pPr>
        <w:pStyle w:val="T1"/>
        <w:spacing w:after="120"/>
        <w:rPr>
          <w:sz w:val="22"/>
        </w:rPr>
      </w:pPr>
      <w:bookmarkStart w:id="0" w:name="_GoBack"/>
      <w:bookmarkEnd w:id="0"/>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w:t>
                  </w:r>
                  <w:r w:rsidR="004638E1">
                    <w:rPr>
                      <w:rFonts w:hint="eastAsia"/>
                      <w:lang w:eastAsia="ko-KR"/>
                    </w:rPr>
                    <w:t>1</w:t>
                  </w:r>
                  <w:r>
                    <w:rPr>
                      <w:rFonts w:hint="eastAsia"/>
                      <w:lang w:eastAsia="ko-KR"/>
                    </w:rPr>
                    <w:t>.</w:t>
                  </w:r>
                  <w:r>
                    <w:rPr>
                      <w:lang w:eastAsia="ko-KR"/>
                    </w:rPr>
                    <w:t>)</w:t>
                  </w:r>
                </w:p>
                <w:p w:rsidR="00BE4D7C" w:rsidRDefault="00BE4D7C" w:rsidP="00C654ED">
                  <w:pPr>
                    <w:pStyle w:val="af"/>
                    <w:numPr>
                      <w:ilvl w:val="0"/>
                      <w:numId w:val="1"/>
                    </w:numPr>
                    <w:ind w:leftChars="0"/>
                    <w:jc w:val="both"/>
                    <w:rPr>
                      <w:lang w:eastAsia="ko-KR"/>
                    </w:rPr>
                  </w:pPr>
                  <w:r>
                    <w:rPr>
                      <w:rFonts w:hint="eastAsia"/>
                      <w:lang w:eastAsia="ko-KR"/>
                    </w:rPr>
                    <w:t>CIDs:</w:t>
                  </w:r>
                  <w:r w:rsidR="00494DCC" w:rsidRPr="00494DCC">
                    <w:rPr>
                      <w:lang w:eastAsia="ko-KR"/>
                    </w:rPr>
                    <w:t xml:space="preserve"> </w:t>
                  </w:r>
                  <w:r w:rsidR="00A74A6F">
                    <w:rPr>
                      <w:rFonts w:hint="eastAsia"/>
                      <w:lang w:eastAsia="ko-KR"/>
                    </w:rPr>
                    <w:t>9756</w:t>
                  </w:r>
                  <w:r w:rsidR="00A30EC2">
                    <w:rPr>
                      <w:rFonts w:hint="eastAsia"/>
                      <w:lang w:eastAsia="ko-KR"/>
                    </w:rPr>
                    <w:t>, 7788</w:t>
                  </w:r>
                  <w:r w:rsidRPr="00F52A01">
                    <w:rPr>
                      <w:lang w:eastAsia="ko-KR"/>
                    </w:rPr>
                    <w:t xml:space="preserve"> </w:t>
                  </w:r>
                  <w:r>
                    <w:rPr>
                      <w:rFonts w:hint="eastAsia"/>
                      <w:lang w:eastAsia="ko-KR"/>
                    </w:rPr>
                    <w:t>(</w:t>
                  </w:r>
                  <w:r w:rsidR="00A30EC2">
                    <w:rPr>
                      <w:rFonts w:hint="eastAsia"/>
                      <w:lang w:eastAsia="ko-KR"/>
                    </w:rPr>
                    <w:t>2</w:t>
                  </w:r>
                  <w:r>
                    <w:rPr>
                      <w:rFonts w:hint="eastAsia"/>
                      <w:lang w:eastAsia="ko-KR"/>
                    </w:rPr>
                    <w:t xml:space="preserve"> CID)</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af"/>
        <w:ind w:leftChars="0" w:left="0"/>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850"/>
        <w:gridCol w:w="2410"/>
        <w:gridCol w:w="2410"/>
        <w:gridCol w:w="2302"/>
      </w:tblGrid>
      <w:tr w:rsidR="00127A6D" w:rsidRPr="00B4526A" w:rsidTr="00C654ED">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4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2D2CBF" w:rsidRPr="00615C9B" w:rsidTr="002D2CB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D2CBF" w:rsidRPr="002D2CBF" w:rsidRDefault="002D2CBF" w:rsidP="002D2CBF">
            <w:pPr>
              <w:jc w:val="right"/>
              <w:rPr>
                <w:rFonts w:ascii="Arial" w:eastAsia="굴림" w:hAnsi="Arial" w:cs="Arial"/>
                <w:sz w:val="20"/>
                <w:lang w:val="en-US" w:eastAsia="ko-KR"/>
              </w:rPr>
            </w:pPr>
            <w:r w:rsidRPr="002D2CBF">
              <w:rPr>
                <w:rFonts w:ascii="Arial" w:eastAsia="굴림" w:hAnsi="Arial" w:cs="Arial"/>
                <w:sz w:val="20"/>
                <w:lang w:val="en-US" w:eastAsia="ko-KR"/>
              </w:rPr>
              <w:t>9756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D2CBF" w:rsidRPr="002D2CBF" w:rsidRDefault="002D2CBF" w:rsidP="002D2CBF">
            <w:pPr>
              <w:jc w:val="right"/>
              <w:rPr>
                <w:rFonts w:ascii="Arial" w:hAnsi="Arial" w:cs="Arial"/>
                <w:sz w:val="20"/>
              </w:rPr>
            </w:pPr>
            <w:r w:rsidRPr="002D2CBF">
              <w:rPr>
                <w:rFonts w:ascii="Arial" w:hAnsi="Arial" w:cs="Arial"/>
                <w:sz w:val="20"/>
              </w:rPr>
              <w:t>68.28</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rsidR="002D2CBF" w:rsidRPr="002D2CBF" w:rsidRDefault="002D2CBF" w:rsidP="00E91928">
            <w:pPr>
              <w:rPr>
                <w:rFonts w:ascii="Arial" w:hAnsi="Arial" w:cs="Arial"/>
                <w:sz w:val="20"/>
                <w:lang w:eastAsia="ko-KR"/>
              </w:rPr>
            </w:pPr>
            <w:r w:rsidRPr="002D2CBF">
              <w:rPr>
                <w:rFonts w:ascii="Arial" w:hAnsi="Arial" w:cs="Arial"/>
                <w:sz w:val="20"/>
                <w:lang w:eastAsia="ko-KR"/>
              </w:rPr>
              <w:t>9.4.2.46</w:t>
            </w:r>
          </w:p>
        </w:tc>
        <w:tc>
          <w:tcPr>
            <w:tcW w:w="2410" w:type="dxa"/>
            <w:tcBorders>
              <w:top w:val="outset" w:sz="6" w:space="0" w:color="C0C0C0"/>
              <w:left w:val="outset" w:sz="6" w:space="0" w:color="C0C0C0"/>
              <w:bottom w:val="outset" w:sz="6" w:space="0" w:color="C0C0C0"/>
              <w:right w:val="outset" w:sz="6" w:space="0" w:color="C0C0C0"/>
            </w:tcBorders>
            <w:shd w:val="clear" w:color="auto" w:fill="FFFFFF"/>
          </w:tcPr>
          <w:p w:rsidR="002D2CBF" w:rsidRPr="002D2CBF" w:rsidRDefault="002D2CBF" w:rsidP="00E91928">
            <w:pPr>
              <w:rPr>
                <w:rFonts w:ascii="Arial" w:hAnsi="Arial" w:cs="Arial"/>
                <w:sz w:val="20"/>
                <w:lang w:eastAsia="ko-KR"/>
              </w:rPr>
            </w:pPr>
            <w:r w:rsidRPr="002D2CBF">
              <w:rPr>
                <w:rFonts w:ascii="Arial" w:hAnsi="Arial" w:cs="Arial"/>
                <w:sz w:val="20"/>
                <w:lang w:eastAsia="ko-KR"/>
              </w:rPr>
              <w:t xml:space="preserve">"The Timestamp and Beacon Interval fields, DSSS Parameter Set, IBSS Parameter Set, Country, Channel Switch Announcement, Extended Channel Switch Announcement, Wide Bandwidth Channel Switch, Transmit Power Envelope, Supported Operating Classes, IBSS DFS, ERP Information, HT Capabilities, HT Operation, VHT Capabilities, and VHT Operation elements are not included in the </w:t>
            </w:r>
            <w:proofErr w:type="spellStart"/>
            <w:r w:rsidRPr="002D2CBF">
              <w:rPr>
                <w:rFonts w:ascii="Arial" w:hAnsi="Arial" w:cs="Arial"/>
                <w:sz w:val="20"/>
                <w:lang w:eastAsia="ko-KR"/>
              </w:rPr>
              <w:t>Nontransmitted</w:t>
            </w:r>
            <w:proofErr w:type="spellEnd"/>
            <w:r w:rsidRPr="002D2CBF">
              <w:rPr>
                <w:rFonts w:ascii="Arial" w:hAnsi="Arial" w:cs="Arial"/>
                <w:sz w:val="20"/>
                <w:lang w:eastAsia="ko-KR"/>
              </w:rPr>
              <w:t xml:space="preserve"> BSSID Profile </w:t>
            </w:r>
            <w:proofErr w:type="spellStart"/>
            <w:r w:rsidRPr="002D2CBF">
              <w:rPr>
                <w:rFonts w:ascii="Arial" w:hAnsi="Arial" w:cs="Arial"/>
                <w:sz w:val="20"/>
                <w:lang w:eastAsia="ko-KR"/>
              </w:rPr>
              <w:t>subelement</w:t>
            </w:r>
            <w:proofErr w:type="spellEnd"/>
            <w:r w:rsidRPr="002D2CBF">
              <w:rPr>
                <w:rFonts w:ascii="Arial" w:hAnsi="Arial" w:cs="Arial"/>
                <w:sz w:val="20"/>
                <w:lang w:eastAsia="ko-KR"/>
              </w:rPr>
              <w:t xml:space="preserve">; the values of these elements for each </w:t>
            </w:r>
            <w:proofErr w:type="spellStart"/>
            <w:r w:rsidRPr="002D2CBF">
              <w:rPr>
                <w:rFonts w:ascii="Arial" w:hAnsi="Arial" w:cs="Arial"/>
                <w:sz w:val="20"/>
                <w:lang w:eastAsia="ko-KR"/>
              </w:rPr>
              <w:t>nontransmitted</w:t>
            </w:r>
            <w:proofErr w:type="spellEnd"/>
            <w:r w:rsidRPr="002D2CBF">
              <w:rPr>
                <w:rFonts w:ascii="Arial" w:hAnsi="Arial" w:cs="Arial"/>
                <w:sz w:val="20"/>
                <w:lang w:eastAsia="ko-KR"/>
              </w:rPr>
              <w:t xml:space="preserve"> BSSID are always the same as the corresponding transmitted BSSID element values."</w:t>
            </w:r>
            <w:r w:rsidRPr="002D2CBF">
              <w:rPr>
                <w:rFonts w:ascii="Arial" w:hAnsi="Arial" w:cs="Arial"/>
                <w:sz w:val="20"/>
                <w:lang w:eastAsia="ko-KR"/>
              </w:rPr>
              <w:br/>
              <w:t xml:space="preserve">The HE Capabilities, HE Operation elements, and BSS </w:t>
            </w:r>
            <w:proofErr w:type="spellStart"/>
            <w:r w:rsidRPr="002D2CBF">
              <w:rPr>
                <w:rFonts w:ascii="Arial" w:hAnsi="Arial" w:cs="Arial"/>
                <w:sz w:val="20"/>
                <w:lang w:eastAsia="ko-KR"/>
              </w:rPr>
              <w:t>Color</w:t>
            </w:r>
            <w:proofErr w:type="spellEnd"/>
            <w:r w:rsidRPr="002D2CBF">
              <w:rPr>
                <w:rFonts w:ascii="Arial" w:hAnsi="Arial" w:cs="Arial"/>
                <w:sz w:val="20"/>
                <w:lang w:eastAsia="ko-KR"/>
              </w:rPr>
              <w:t xml:space="preserve"> Change Announcement element are not included in the </w:t>
            </w:r>
            <w:proofErr w:type="spellStart"/>
            <w:r w:rsidRPr="002D2CBF">
              <w:rPr>
                <w:rFonts w:ascii="Arial" w:hAnsi="Arial" w:cs="Arial"/>
                <w:sz w:val="20"/>
                <w:lang w:eastAsia="ko-KR"/>
              </w:rPr>
              <w:t>Nontransmitted</w:t>
            </w:r>
            <w:proofErr w:type="spellEnd"/>
            <w:r w:rsidRPr="002D2CBF">
              <w:rPr>
                <w:rFonts w:ascii="Arial" w:hAnsi="Arial" w:cs="Arial"/>
                <w:sz w:val="20"/>
                <w:lang w:eastAsia="ko-KR"/>
              </w:rPr>
              <w:t xml:space="preserve"> BSSID Profile </w:t>
            </w:r>
            <w:proofErr w:type="spellStart"/>
            <w:r w:rsidRPr="002D2CBF">
              <w:rPr>
                <w:rFonts w:ascii="Arial" w:hAnsi="Arial" w:cs="Arial"/>
                <w:sz w:val="20"/>
                <w:lang w:eastAsia="ko-KR"/>
              </w:rPr>
              <w:t>subelement</w:t>
            </w:r>
            <w:proofErr w:type="spellEnd"/>
            <w:r w:rsidRPr="002D2CBF">
              <w:rPr>
                <w:rFonts w:ascii="Arial" w:hAnsi="Arial" w:cs="Arial"/>
                <w:sz w:val="20"/>
                <w:lang w:eastAsia="ko-KR"/>
              </w:rPr>
              <w:t>.</w:t>
            </w:r>
            <w:r w:rsidRPr="002D2CBF">
              <w:rPr>
                <w:rFonts w:ascii="Arial" w:hAnsi="Arial" w:cs="Arial"/>
                <w:sz w:val="20"/>
                <w:lang w:eastAsia="ko-KR"/>
              </w:rPr>
              <w:br/>
              <w:t xml:space="preserve">Please insert those elements into exclusive elements of the </w:t>
            </w:r>
            <w:proofErr w:type="spellStart"/>
            <w:r w:rsidRPr="002D2CBF">
              <w:rPr>
                <w:rFonts w:ascii="Arial" w:hAnsi="Arial" w:cs="Arial"/>
                <w:sz w:val="20"/>
                <w:lang w:eastAsia="ko-KR"/>
              </w:rPr>
              <w:t>Nontransmitted</w:t>
            </w:r>
            <w:proofErr w:type="spellEnd"/>
            <w:r w:rsidRPr="002D2CBF">
              <w:rPr>
                <w:rFonts w:ascii="Arial" w:hAnsi="Arial" w:cs="Arial"/>
                <w:sz w:val="20"/>
                <w:lang w:eastAsia="ko-KR"/>
              </w:rPr>
              <w:t xml:space="preserve"> BSSID Profile </w:t>
            </w:r>
            <w:proofErr w:type="spellStart"/>
            <w:r w:rsidRPr="002D2CBF">
              <w:rPr>
                <w:rFonts w:ascii="Arial" w:hAnsi="Arial" w:cs="Arial"/>
                <w:sz w:val="20"/>
                <w:lang w:eastAsia="ko-KR"/>
              </w:rPr>
              <w:t>subelement</w:t>
            </w:r>
            <w:proofErr w:type="spellEnd"/>
            <w:r w:rsidRPr="002D2CBF">
              <w:rPr>
                <w:rFonts w:ascii="Arial" w:hAnsi="Arial" w:cs="Arial"/>
                <w:sz w:val="20"/>
                <w:lang w:eastAsia="ko-KR"/>
              </w:rPr>
              <w: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tcPr>
          <w:p w:rsidR="002D2CBF" w:rsidRPr="002D2CBF" w:rsidRDefault="002D2CBF" w:rsidP="00E91928">
            <w:pPr>
              <w:rPr>
                <w:rFonts w:ascii="Arial" w:eastAsia="굴림" w:hAnsi="Arial" w:cs="Arial"/>
                <w:color w:val="000000"/>
                <w:sz w:val="19"/>
                <w:szCs w:val="19"/>
                <w:lang w:val="en-US" w:eastAsia="ko-KR"/>
              </w:rPr>
            </w:pPr>
            <w:r w:rsidRPr="002D2CBF">
              <w:rPr>
                <w:rFonts w:ascii="Arial" w:eastAsia="굴림" w:hAnsi="Arial" w:cs="Arial"/>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2D2CBF" w:rsidRDefault="002D2CBF" w:rsidP="002D2CBF">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2D2CBF" w:rsidRDefault="002D2CBF" w:rsidP="002D2CBF">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2D2CBF" w:rsidRDefault="00E91928" w:rsidP="002D2CBF">
            <w:pPr>
              <w:rPr>
                <w:rFonts w:ascii="Arial" w:eastAsia="굴림" w:hAnsi="Arial" w:cs="Arial"/>
                <w:sz w:val="20"/>
                <w:lang w:val="en-US" w:eastAsia="ko-KR"/>
              </w:rPr>
            </w:pPr>
            <w:r w:rsidRPr="00E91928">
              <w:rPr>
                <w:rFonts w:ascii="Arial" w:eastAsia="굴림" w:hAnsi="Arial" w:cs="Arial"/>
                <w:sz w:val="20"/>
                <w:lang w:val="en-US" w:eastAsia="ko-KR"/>
              </w:rPr>
              <w:t>The HE Capabilities, HE Operation</w:t>
            </w:r>
            <w:r w:rsidR="00286961">
              <w:rPr>
                <w:rFonts w:ascii="Arial" w:eastAsia="굴림" w:hAnsi="Arial" w:cs="Arial" w:hint="eastAsia"/>
                <w:sz w:val="20"/>
                <w:lang w:val="en-US" w:eastAsia="ko-KR"/>
              </w:rPr>
              <w:t xml:space="preserve">, </w:t>
            </w:r>
            <w:r w:rsidRPr="00E91928">
              <w:rPr>
                <w:rFonts w:ascii="Arial" w:eastAsia="굴림" w:hAnsi="Arial" w:cs="Arial"/>
                <w:sz w:val="20"/>
                <w:lang w:val="en-US" w:eastAsia="ko-KR"/>
              </w:rPr>
              <w:t>BSS Color Change Announcement</w:t>
            </w:r>
            <w:r w:rsidR="00286961">
              <w:rPr>
                <w:rFonts w:ascii="Arial" w:eastAsia="굴림" w:hAnsi="Arial" w:cs="Arial" w:hint="eastAsia"/>
                <w:sz w:val="20"/>
                <w:lang w:val="en-US" w:eastAsia="ko-KR"/>
              </w:rPr>
              <w:t xml:space="preserve"> and </w:t>
            </w:r>
            <w:r w:rsidR="00286961" w:rsidRPr="00286961">
              <w:rPr>
                <w:rFonts w:ascii="Arial" w:eastAsia="굴림" w:hAnsi="Arial" w:cs="Arial"/>
                <w:sz w:val="20"/>
                <w:lang w:val="en-US" w:eastAsia="ko-KR"/>
              </w:rPr>
              <w:t>Spatial Reuse Parameter Set</w:t>
            </w:r>
            <w:r w:rsidRPr="00E91928">
              <w:rPr>
                <w:rFonts w:ascii="Arial" w:eastAsia="굴림" w:hAnsi="Arial" w:cs="Arial"/>
                <w:sz w:val="20"/>
                <w:lang w:val="en-US" w:eastAsia="ko-KR"/>
              </w:rPr>
              <w:t xml:space="preserve"> element</w:t>
            </w:r>
            <w:r>
              <w:rPr>
                <w:rFonts w:ascii="Arial" w:eastAsia="굴림" w:hAnsi="Arial" w:cs="Arial" w:hint="eastAsia"/>
                <w:sz w:val="20"/>
                <w:lang w:val="en-US" w:eastAsia="ko-KR"/>
              </w:rPr>
              <w:t>s</w:t>
            </w:r>
            <w:r w:rsidRPr="00E91928">
              <w:rPr>
                <w:rFonts w:ascii="Arial" w:eastAsia="굴림" w:hAnsi="Arial" w:cs="Arial"/>
                <w:sz w:val="20"/>
                <w:lang w:val="en-US" w:eastAsia="ko-KR"/>
              </w:rPr>
              <w:t xml:space="preserve"> are </w:t>
            </w:r>
            <w:r>
              <w:rPr>
                <w:rFonts w:ascii="Arial" w:eastAsia="굴림" w:hAnsi="Arial" w:cs="Arial" w:hint="eastAsia"/>
                <w:sz w:val="20"/>
                <w:lang w:val="en-US" w:eastAsia="ko-KR"/>
              </w:rPr>
              <w:t xml:space="preserve">not </w:t>
            </w:r>
            <w:r w:rsidRPr="00E91928">
              <w:rPr>
                <w:rFonts w:ascii="Arial" w:eastAsia="굴림" w:hAnsi="Arial" w:cs="Arial"/>
                <w:sz w:val="20"/>
                <w:lang w:val="en-US" w:eastAsia="ko-KR"/>
              </w:rPr>
              <w:t xml:space="preserve">included in the </w:t>
            </w:r>
            <w:proofErr w:type="spellStart"/>
            <w:r w:rsidRPr="00E91928">
              <w:rPr>
                <w:rFonts w:ascii="Arial" w:eastAsia="굴림" w:hAnsi="Arial" w:cs="Arial"/>
                <w:sz w:val="20"/>
                <w:lang w:val="en-US" w:eastAsia="ko-KR"/>
              </w:rPr>
              <w:t>Nontransmitted</w:t>
            </w:r>
            <w:proofErr w:type="spellEnd"/>
            <w:r w:rsidRPr="00E91928">
              <w:rPr>
                <w:rFonts w:ascii="Arial" w:eastAsia="굴림" w:hAnsi="Arial" w:cs="Arial"/>
                <w:sz w:val="20"/>
                <w:lang w:val="en-US" w:eastAsia="ko-KR"/>
              </w:rPr>
              <w:t xml:space="preserve"> BSSID Profile </w:t>
            </w:r>
            <w:proofErr w:type="spellStart"/>
            <w:r w:rsidRPr="00E91928">
              <w:rPr>
                <w:rFonts w:ascii="Arial" w:eastAsia="굴림" w:hAnsi="Arial" w:cs="Arial"/>
                <w:sz w:val="20"/>
                <w:lang w:val="en-US" w:eastAsia="ko-KR"/>
              </w:rPr>
              <w:t>subelement</w:t>
            </w:r>
            <w:proofErr w:type="spellEnd"/>
            <w:r w:rsidRPr="00E91928">
              <w:rPr>
                <w:rFonts w:ascii="Arial" w:eastAsia="굴림" w:hAnsi="Arial" w:cs="Arial"/>
                <w:sz w:val="20"/>
                <w:lang w:val="en-US" w:eastAsia="ko-KR"/>
              </w:rPr>
              <w:t>.</w:t>
            </w:r>
          </w:p>
          <w:p w:rsidR="002D2CBF" w:rsidRPr="002D2CBF" w:rsidRDefault="002D2CBF" w:rsidP="007F78CD">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7F78CD">
              <w:rPr>
                <w:rFonts w:ascii="Arial" w:eastAsia="굴림" w:hAnsi="Arial" w:cs="Arial" w:hint="eastAsia"/>
                <w:sz w:val="20"/>
                <w:lang w:val="en-US" w:eastAsia="ko-KR"/>
              </w:rPr>
              <w:t>0255</w:t>
            </w:r>
            <w:r>
              <w:rPr>
                <w:rFonts w:ascii="Arial" w:eastAsia="굴림" w:hAnsi="Arial" w:cs="Arial"/>
                <w:sz w:val="20"/>
                <w:lang w:val="en-US" w:eastAsia="ko-KR"/>
              </w:rPr>
              <w:t>r0.</w:t>
            </w:r>
          </w:p>
        </w:tc>
      </w:tr>
      <w:tr w:rsidR="00286961" w:rsidRPr="00286961" w:rsidTr="0028696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86961" w:rsidRPr="00286961" w:rsidRDefault="00286961" w:rsidP="00286961">
            <w:pPr>
              <w:jc w:val="right"/>
              <w:rPr>
                <w:rFonts w:ascii="Arial" w:eastAsia="굴림" w:hAnsi="Arial" w:cs="Arial"/>
                <w:sz w:val="20"/>
                <w:lang w:val="en-US" w:eastAsia="ko-KR"/>
              </w:rPr>
            </w:pPr>
            <w:r w:rsidRPr="00286961">
              <w:rPr>
                <w:rFonts w:ascii="Arial" w:eastAsia="굴림" w:hAnsi="Arial" w:cs="Arial"/>
                <w:sz w:val="20"/>
                <w:lang w:val="en-US" w:eastAsia="ko-KR"/>
              </w:rPr>
              <w:t>7788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86961" w:rsidRPr="00286961" w:rsidRDefault="00286961" w:rsidP="00286961">
            <w:pPr>
              <w:jc w:val="right"/>
              <w:rPr>
                <w:rFonts w:ascii="Arial" w:hAnsi="Arial" w:cs="Arial"/>
                <w:sz w:val="20"/>
              </w:rPr>
            </w:pPr>
            <w:r w:rsidRPr="00286961">
              <w:rPr>
                <w:rFonts w:ascii="Arial" w:hAnsi="Arial" w:cs="Arial"/>
                <w:sz w:val="20"/>
              </w:rPr>
              <w:t>143.49</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rsidR="00286961" w:rsidRPr="00286961" w:rsidRDefault="00286961" w:rsidP="00286961">
            <w:pPr>
              <w:rPr>
                <w:rFonts w:ascii="Arial" w:hAnsi="Arial" w:cs="Arial"/>
                <w:sz w:val="20"/>
                <w:lang w:eastAsia="ko-KR"/>
              </w:rPr>
            </w:pPr>
            <w:r w:rsidRPr="00286961">
              <w:rPr>
                <w:rFonts w:ascii="Arial" w:hAnsi="Arial" w:cs="Arial"/>
                <w:sz w:val="20"/>
                <w:lang w:eastAsia="ko-KR"/>
              </w:rPr>
              <w:t>11.3.5.3</w:t>
            </w:r>
          </w:p>
        </w:tc>
        <w:tc>
          <w:tcPr>
            <w:tcW w:w="2410" w:type="dxa"/>
            <w:tcBorders>
              <w:top w:val="outset" w:sz="6" w:space="0" w:color="C0C0C0"/>
              <w:left w:val="outset" w:sz="6" w:space="0" w:color="C0C0C0"/>
              <w:bottom w:val="outset" w:sz="6" w:space="0" w:color="C0C0C0"/>
              <w:right w:val="outset" w:sz="6" w:space="0" w:color="C0C0C0"/>
            </w:tcBorders>
            <w:shd w:val="clear" w:color="auto" w:fill="FFFFFF"/>
          </w:tcPr>
          <w:p w:rsidR="00286961" w:rsidRPr="00286961" w:rsidRDefault="00286961" w:rsidP="00286961">
            <w:pPr>
              <w:rPr>
                <w:rFonts w:ascii="Arial" w:hAnsi="Arial" w:cs="Arial"/>
                <w:sz w:val="20"/>
                <w:lang w:eastAsia="ko-KR"/>
              </w:rPr>
            </w:pPr>
            <w:r w:rsidRPr="00286961">
              <w:rPr>
                <w:rFonts w:ascii="Arial" w:hAnsi="Arial" w:cs="Arial"/>
                <w:sz w:val="20"/>
                <w:lang w:eastAsia="ko-KR"/>
              </w:rPr>
              <w:t>Need to add basic HE-MCS to the association rules in 11.3.5.3</w:t>
            </w:r>
          </w:p>
        </w:tc>
        <w:tc>
          <w:tcPr>
            <w:tcW w:w="2410" w:type="dxa"/>
            <w:tcBorders>
              <w:top w:val="outset" w:sz="6" w:space="0" w:color="C0C0C0"/>
              <w:left w:val="outset" w:sz="6" w:space="0" w:color="C0C0C0"/>
              <w:bottom w:val="outset" w:sz="6" w:space="0" w:color="C0C0C0"/>
              <w:right w:val="outset" w:sz="6" w:space="0" w:color="C0C0C0"/>
            </w:tcBorders>
            <w:shd w:val="clear" w:color="auto" w:fill="FFFFFF"/>
          </w:tcPr>
          <w:p w:rsidR="00286961" w:rsidRPr="00286961" w:rsidRDefault="00286961" w:rsidP="00286961">
            <w:pPr>
              <w:rPr>
                <w:rFonts w:ascii="Arial" w:eastAsia="굴림" w:hAnsi="Arial" w:cs="Arial"/>
                <w:color w:val="000000"/>
                <w:sz w:val="19"/>
                <w:szCs w:val="19"/>
                <w:lang w:val="en-US" w:eastAsia="ko-KR"/>
              </w:rPr>
            </w:pPr>
            <w:r w:rsidRPr="00286961">
              <w:rPr>
                <w:rFonts w:ascii="Arial" w:eastAsia="굴림" w:hAnsi="Arial" w:cs="Arial"/>
                <w:color w:val="000000"/>
                <w:sz w:val="19"/>
                <w:szCs w:val="19"/>
                <w:lang w:val="en-US" w:eastAsia="ko-KR"/>
              </w:rPr>
              <w:t xml:space="preserve">Add a bullet after bullet (h), "The SME shall refuse an association request from an HE STA that does not support all of the &lt;HE-MCS, NSS&gt; tuples </w:t>
            </w:r>
            <w:r w:rsidRPr="00286961">
              <w:rPr>
                <w:rFonts w:ascii="Arial" w:eastAsia="굴림" w:hAnsi="Arial" w:cs="Arial"/>
                <w:color w:val="000000"/>
                <w:sz w:val="19"/>
                <w:szCs w:val="19"/>
                <w:lang w:val="en-US" w:eastAsia="ko-KR"/>
              </w:rPr>
              <w:lastRenderedPageBreak/>
              <w:t>indicated by the Basic HE-MCS And NSS Set field of the HE</w:t>
            </w:r>
            <w:r w:rsidRPr="00286961">
              <w:rPr>
                <w:rFonts w:ascii="Arial" w:eastAsia="굴림" w:hAnsi="Arial" w:cs="Arial"/>
                <w:color w:val="000000"/>
                <w:sz w:val="19"/>
                <w:szCs w:val="19"/>
                <w:lang w:val="en-US" w:eastAsia="ko-KR"/>
              </w:rPr>
              <w:br/>
              <w:t>Operation parameter in the MLME-</w:t>
            </w:r>
            <w:proofErr w:type="spellStart"/>
            <w:r w:rsidRPr="00286961">
              <w:rPr>
                <w:rFonts w:ascii="Arial" w:eastAsia="굴림" w:hAnsi="Arial" w:cs="Arial"/>
                <w:color w:val="000000"/>
                <w:sz w:val="19"/>
                <w:szCs w:val="19"/>
                <w:lang w:val="en-US" w:eastAsia="ko-KR"/>
              </w:rPr>
              <w:t>START.request</w:t>
            </w:r>
            <w:proofErr w:type="spellEnd"/>
            <w:r w:rsidRPr="00286961">
              <w:rPr>
                <w:rFonts w:ascii="Arial" w:eastAsia="굴림" w:hAnsi="Arial" w:cs="Arial"/>
                <w:color w:val="000000"/>
                <w:sz w:val="19"/>
                <w:szCs w:val="19"/>
                <w:lang w:val="en-US" w:eastAsia="ko-KR"/>
              </w:rPr>
              <w:t xml:space="preserve"> primitive." Same thing in 11.3.5.5.  Similarly in 11.4.2.</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286961" w:rsidRDefault="00286961" w:rsidP="00286961">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p>
          <w:p w:rsidR="00286961" w:rsidRDefault="00286961" w:rsidP="00286961">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C3076D" w:rsidRDefault="00BA0F8D" w:rsidP="00286961">
            <w:pPr>
              <w:rPr>
                <w:rFonts w:ascii="Arial" w:eastAsia="굴림" w:hAnsi="Arial" w:cs="Arial" w:hint="eastAsia"/>
                <w:sz w:val="20"/>
                <w:lang w:val="en-US" w:eastAsia="ko-KR"/>
              </w:rPr>
            </w:pPr>
            <w:r w:rsidRPr="00BA0F8D">
              <w:rPr>
                <w:rFonts w:ascii="Arial" w:eastAsia="굴림" w:hAnsi="Arial" w:cs="Arial"/>
                <w:sz w:val="20"/>
                <w:lang w:val="en-US" w:eastAsia="ko-KR"/>
              </w:rPr>
              <w:t xml:space="preserve">Need to add </w:t>
            </w:r>
            <w:r>
              <w:rPr>
                <w:rFonts w:ascii="Arial" w:eastAsia="굴림" w:hAnsi="Arial" w:cs="Arial" w:hint="eastAsia"/>
                <w:sz w:val="20"/>
                <w:lang w:val="en-US" w:eastAsia="ko-KR"/>
              </w:rPr>
              <w:t xml:space="preserve">a </w:t>
            </w:r>
            <w:r w:rsidRPr="00BA0F8D">
              <w:rPr>
                <w:rFonts w:ascii="Arial" w:eastAsia="굴림" w:hAnsi="Arial" w:cs="Arial"/>
                <w:sz w:val="20"/>
                <w:lang w:val="en-US" w:eastAsia="ko-KR"/>
              </w:rPr>
              <w:t xml:space="preserve">basic HE-MCS to the </w:t>
            </w:r>
            <w:r>
              <w:rPr>
                <w:rFonts w:ascii="Arial" w:eastAsia="굴림" w:hAnsi="Arial" w:cs="Arial" w:hint="eastAsia"/>
                <w:sz w:val="20"/>
                <w:lang w:val="en-US" w:eastAsia="ko-KR"/>
              </w:rPr>
              <w:t>(re)</w:t>
            </w:r>
            <w:r w:rsidRPr="00BA0F8D">
              <w:rPr>
                <w:rFonts w:ascii="Arial" w:eastAsia="굴림" w:hAnsi="Arial" w:cs="Arial"/>
                <w:sz w:val="20"/>
                <w:lang w:val="en-US" w:eastAsia="ko-KR"/>
              </w:rPr>
              <w:t>association rules</w:t>
            </w:r>
            <w:r>
              <w:rPr>
                <w:rFonts w:ascii="Arial" w:eastAsia="굴림" w:hAnsi="Arial" w:cs="Arial" w:hint="eastAsia"/>
                <w:sz w:val="20"/>
                <w:lang w:val="en-US" w:eastAsia="ko-KR"/>
              </w:rPr>
              <w:t xml:space="preserve">. </w:t>
            </w:r>
          </w:p>
          <w:p w:rsidR="00BA0F8D" w:rsidRDefault="00BA0F8D" w:rsidP="00286961">
            <w:pPr>
              <w:rPr>
                <w:rFonts w:ascii="Arial" w:eastAsia="굴림" w:hAnsi="Arial" w:cs="Arial" w:hint="eastAsia"/>
                <w:sz w:val="20"/>
                <w:lang w:val="en-US" w:eastAsia="ko-KR"/>
              </w:rPr>
            </w:pPr>
            <w:r>
              <w:rPr>
                <w:rFonts w:ascii="Arial" w:eastAsia="굴림" w:hAnsi="Arial" w:cs="Arial" w:hint="eastAsia"/>
                <w:sz w:val="20"/>
                <w:lang w:val="en-US" w:eastAsia="ko-KR"/>
              </w:rPr>
              <w:t xml:space="preserve">But, not added for 11.4.2 </w:t>
            </w:r>
            <w:r>
              <w:rPr>
                <w:rFonts w:ascii="Arial" w:eastAsia="굴림" w:hAnsi="Arial" w:cs="Arial" w:hint="eastAsia"/>
                <w:sz w:val="20"/>
                <w:lang w:val="en-US" w:eastAsia="ko-KR"/>
              </w:rPr>
              <w:lastRenderedPageBreak/>
              <w:t>(</w:t>
            </w:r>
            <w:r w:rsidRPr="00BA0F8D">
              <w:rPr>
                <w:rFonts w:ascii="Arial" w:eastAsia="굴림" w:hAnsi="Arial" w:cs="Arial"/>
                <w:sz w:val="20"/>
                <w:lang w:val="en-US" w:eastAsia="ko-KR"/>
              </w:rPr>
              <w:t>TSPEC construction</w:t>
            </w:r>
            <w:r>
              <w:rPr>
                <w:rFonts w:ascii="Arial" w:eastAsia="굴림" w:hAnsi="Arial" w:cs="Arial" w:hint="eastAsia"/>
                <w:sz w:val="20"/>
                <w:lang w:val="en-US" w:eastAsia="ko-KR"/>
              </w:rPr>
              <w:t xml:space="preserve">). </w:t>
            </w:r>
          </w:p>
          <w:p w:rsidR="00C3076D" w:rsidRDefault="00BA0F8D" w:rsidP="00286961">
            <w:pPr>
              <w:rPr>
                <w:rFonts w:ascii="Arial" w:eastAsia="굴림" w:hAnsi="Arial" w:cs="Arial" w:hint="eastAsia"/>
                <w:sz w:val="20"/>
                <w:lang w:val="en-US" w:eastAsia="ko-KR"/>
              </w:rPr>
            </w:pPr>
            <w:r>
              <w:rPr>
                <w:rFonts w:ascii="Arial" w:eastAsia="굴림" w:hAnsi="Arial" w:cs="Arial" w:hint="eastAsia"/>
                <w:sz w:val="20"/>
                <w:lang w:val="en-US" w:eastAsia="ko-KR"/>
              </w:rPr>
              <w:t>Because t</w:t>
            </w:r>
            <w:r w:rsidR="00C3076D" w:rsidRPr="00C3076D">
              <w:rPr>
                <w:rFonts w:ascii="Arial" w:eastAsia="굴림" w:hAnsi="Arial" w:cs="Arial"/>
                <w:sz w:val="20"/>
                <w:lang w:val="en-US" w:eastAsia="ko-KR"/>
              </w:rPr>
              <w:t>he use of HCCA and TSPEC are banned at HE STAs.</w:t>
            </w:r>
            <w:r>
              <w:rPr>
                <w:rFonts w:ascii="Arial" w:eastAsia="굴림" w:hAnsi="Arial" w:cs="Arial" w:hint="eastAsia"/>
                <w:sz w:val="20"/>
                <w:lang w:val="en-US" w:eastAsia="ko-KR"/>
              </w:rPr>
              <w:t xml:space="preserve"> (</w:t>
            </w:r>
            <w:proofErr w:type="gramStart"/>
            <w:r>
              <w:rPr>
                <w:rFonts w:ascii="Arial" w:eastAsia="굴림" w:hAnsi="Arial" w:cs="Arial" w:hint="eastAsia"/>
                <w:sz w:val="20"/>
                <w:lang w:val="en-US" w:eastAsia="ko-KR"/>
              </w:rPr>
              <w:t>see</w:t>
            </w:r>
            <w:proofErr w:type="gramEnd"/>
            <w:r>
              <w:rPr>
                <w:rFonts w:ascii="Arial" w:eastAsia="굴림" w:hAnsi="Arial" w:cs="Arial" w:hint="eastAsia"/>
                <w:sz w:val="20"/>
                <w:lang w:val="en-US" w:eastAsia="ko-KR"/>
              </w:rPr>
              <w:t xml:space="preserve"> </w:t>
            </w:r>
            <w:r w:rsidRPr="00BA0F8D">
              <w:rPr>
                <w:rFonts w:ascii="Arial" w:eastAsia="굴림" w:hAnsi="Arial" w:cs="Arial"/>
                <w:sz w:val="20"/>
                <w:lang w:val="en-US" w:eastAsia="ko-KR"/>
              </w:rPr>
              <w:t>27.1 Introduction</w:t>
            </w:r>
            <w:r>
              <w:rPr>
                <w:rFonts w:ascii="Arial" w:eastAsia="굴림" w:hAnsi="Arial" w:cs="Arial" w:hint="eastAsia"/>
                <w:sz w:val="20"/>
                <w:lang w:val="en-US" w:eastAsia="ko-KR"/>
              </w:rPr>
              <w:t>).</w:t>
            </w:r>
          </w:p>
          <w:p w:rsidR="00BA0F8D" w:rsidRPr="00BA0F8D" w:rsidRDefault="00BA0F8D" w:rsidP="00286961">
            <w:pPr>
              <w:rPr>
                <w:rFonts w:ascii="Arial" w:eastAsia="굴림" w:hAnsi="Arial" w:cs="Arial"/>
                <w:sz w:val="20"/>
                <w:lang w:val="en-US" w:eastAsia="ko-KR"/>
              </w:rPr>
            </w:pPr>
          </w:p>
          <w:p w:rsidR="00286961" w:rsidRPr="00286961" w:rsidRDefault="00286961" w:rsidP="007F78CD">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7F78CD">
              <w:rPr>
                <w:rFonts w:ascii="Arial" w:eastAsia="굴림" w:hAnsi="Arial" w:cs="Arial" w:hint="eastAsia"/>
                <w:sz w:val="20"/>
                <w:lang w:val="en-US" w:eastAsia="ko-KR"/>
              </w:rPr>
              <w:t>0255</w:t>
            </w:r>
            <w:r>
              <w:rPr>
                <w:rFonts w:ascii="Arial" w:eastAsia="굴림" w:hAnsi="Arial" w:cs="Arial"/>
                <w:sz w:val="20"/>
                <w:lang w:val="en-US" w:eastAsia="ko-KR"/>
              </w:rPr>
              <w:t>r0.</w:t>
            </w:r>
          </w:p>
        </w:tc>
      </w:tr>
    </w:tbl>
    <w:p w:rsidR="00E5063D" w:rsidRPr="00310131" w:rsidRDefault="00E5063D" w:rsidP="00DD5C8D">
      <w:pPr>
        <w:pStyle w:val="af"/>
        <w:ind w:leftChars="0" w:left="0"/>
        <w:rPr>
          <w:b/>
          <w:bCs/>
          <w:i/>
          <w:iCs/>
          <w:lang w:eastAsia="ko-KR"/>
        </w:rPr>
      </w:pPr>
    </w:p>
    <w:p w:rsidR="00DD5C8D" w:rsidRPr="0085096E" w:rsidRDefault="002D2CBF" w:rsidP="00765B11">
      <w:pPr>
        <w:pStyle w:val="H3"/>
        <w:rPr>
          <w:w w:val="100"/>
          <w:lang w:eastAsia="ko-KR"/>
        </w:rPr>
      </w:pPr>
      <w:r w:rsidRPr="002D2CBF">
        <w:rPr>
          <w:bCs w:val="0"/>
          <w:lang w:eastAsia="ko-KR"/>
        </w:rPr>
        <w:t>9.4.2.46 Multiple BSSID element</w:t>
      </w:r>
    </w:p>
    <w:p w:rsidR="00DD5C8D" w:rsidRPr="00A37C57" w:rsidRDefault="00DD5C8D" w:rsidP="00DD5C8D">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w:t>
      </w:r>
      <w:r w:rsidRPr="000A60EF">
        <w:rPr>
          <w:rFonts w:hint="eastAsia"/>
          <w:b/>
          <w:bCs/>
          <w:i/>
          <w:iCs/>
          <w:lang w:eastAsia="ko-KR"/>
        </w:rPr>
        <w:t xml:space="preserve">the sub-clause </w:t>
      </w:r>
      <w:r w:rsidR="002D2CBF">
        <w:rPr>
          <w:rFonts w:hint="eastAsia"/>
          <w:b/>
          <w:bCs/>
          <w:i/>
          <w:iCs/>
          <w:lang w:eastAsia="ko-KR"/>
        </w:rPr>
        <w:t>9.4.2.46</w:t>
      </w:r>
      <w:r w:rsidR="0085096E">
        <w:rPr>
          <w:rFonts w:hint="eastAsia"/>
          <w:b/>
          <w:bCs/>
          <w:i/>
          <w:iCs/>
          <w:lang w:eastAsia="ko-KR"/>
        </w:rPr>
        <w:t xml:space="preserve"> </w:t>
      </w:r>
      <w:r w:rsidRPr="000A60EF">
        <w:rPr>
          <w:rFonts w:hint="eastAsia"/>
          <w:b/>
          <w:bCs/>
          <w:i/>
          <w:iCs/>
          <w:lang w:eastAsia="ko-KR"/>
        </w:rPr>
        <w:t>as the following:</w:t>
      </w:r>
    </w:p>
    <w:p w:rsidR="002D2CBF" w:rsidRDefault="002D2CBF" w:rsidP="00E91928">
      <w:pPr>
        <w:pStyle w:val="T"/>
        <w:rPr>
          <w:rFonts w:eastAsiaTheme="minorEastAsia"/>
          <w:lang w:eastAsia="ko-KR"/>
        </w:rPr>
      </w:pPr>
      <w:r w:rsidRPr="002D2CBF">
        <w:rPr>
          <w:rFonts w:eastAsiaTheme="minorEastAsia"/>
          <w:lang w:eastAsia="ko-KR"/>
        </w:rPr>
        <w:t xml:space="preserve">The </w:t>
      </w:r>
      <w:proofErr w:type="spellStart"/>
      <w:r w:rsidRPr="002D2CBF">
        <w:rPr>
          <w:rFonts w:eastAsiaTheme="minorEastAsia"/>
          <w:lang w:eastAsia="ko-KR"/>
        </w:rPr>
        <w:t>Nontransmitted</w:t>
      </w:r>
      <w:proofErr w:type="spellEnd"/>
      <w:r w:rsidRPr="002D2CBF">
        <w:rPr>
          <w:rFonts w:eastAsiaTheme="minorEastAsia"/>
          <w:lang w:eastAsia="ko-KR"/>
        </w:rPr>
        <w:t xml:space="preserve"> BSSID Profile </w:t>
      </w:r>
      <w:proofErr w:type="spellStart"/>
      <w:r w:rsidRPr="002D2CBF">
        <w:rPr>
          <w:rFonts w:eastAsiaTheme="minorEastAsia"/>
          <w:lang w:eastAsia="ko-KR"/>
        </w:rPr>
        <w:t>subelement</w:t>
      </w:r>
      <w:proofErr w:type="spellEnd"/>
      <w:r w:rsidRPr="002D2CBF">
        <w:rPr>
          <w:rFonts w:eastAsiaTheme="minorEastAsia"/>
          <w:lang w:eastAsia="ko-KR"/>
        </w:rPr>
        <w:t xml:space="preserve"> contains a list of elements for one or more APs or DMG STAs that have </w:t>
      </w:r>
      <w:proofErr w:type="spellStart"/>
      <w:r w:rsidRPr="002D2CBF">
        <w:rPr>
          <w:rFonts w:eastAsiaTheme="minorEastAsia"/>
          <w:lang w:eastAsia="ko-KR"/>
        </w:rPr>
        <w:t>nontransmitted</w:t>
      </w:r>
      <w:proofErr w:type="spellEnd"/>
      <w:r w:rsidRPr="002D2CBF">
        <w:rPr>
          <w:rFonts w:eastAsiaTheme="minorEastAsia"/>
          <w:lang w:eastAsia="ko-KR"/>
        </w:rPr>
        <w:t xml:space="preserve"> BSSIDs, and is defined as follows:</w:t>
      </w:r>
    </w:p>
    <w:p w:rsidR="002D2CBF" w:rsidRPr="00E91928" w:rsidRDefault="002D2CBF" w:rsidP="00E91928">
      <w:pPr>
        <w:widowControl w:val="0"/>
        <w:autoSpaceDE w:val="0"/>
        <w:autoSpaceDN w:val="0"/>
        <w:adjustRightInd w:val="0"/>
        <w:jc w:val="both"/>
        <w:rPr>
          <w:rFonts w:eastAsia="TimesNewRoman"/>
          <w:sz w:val="20"/>
          <w:lang w:val="en-US" w:eastAsia="ko-KR"/>
        </w:rPr>
      </w:pPr>
      <w:r w:rsidRPr="00E91928">
        <w:rPr>
          <w:rFonts w:eastAsia="TimesNewRoman"/>
          <w:sz w:val="20"/>
          <w:lang w:val="en-US" w:eastAsia="ko-KR"/>
        </w:rPr>
        <w:t xml:space="preserve">— For each </w:t>
      </w:r>
      <w:proofErr w:type="spellStart"/>
      <w:r w:rsidRPr="00E91928">
        <w:rPr>
          <w:rFonts w:eastAsia="TimesNewRoman"/>
          <w:sz w:val="20"/>
          <w:lang w:val="en-US" w:eastAsia="ko-KR"/>
        </w:rPr>
        <w:t>nontransmitted</w:t>
      </w:r>
      <w:proofErr w:type="spellEnd"/>
      <w:r w:rsidRPr="00E91928">
        <w:rPr>
          <w:rFonts w:eastAsia="TimesNewRoman"/>
          <w:sz w:val="20"/>
          <w:lang w:val="en-US" w:eastAsia="ko-KR"/>
        </w:rPr>
        <w:t xml:space="preserve"> BSSID, the </w:t>
      </w:r>
      <w:proofErr w:type="spellStart"/>
      <w:r w:rsidRPr="00E91928">
        <w:rPr>
          <w:rFonts w:eastAsia="TimesNewRoman"/>
          <w:sz w:val="20"/>
          <w:lang w:val="en-US" w:eastAsia="ko-KR"/>
        </w:rPr>
        <w:t>Nontransmitted</w:t>
      </w:r>
      <w:proofErr w:type="spellEnd"/>
      <w:r w:rsidRPr="00E91928">
        <w:rPr>
          <w:rFonts w:eastAsia="TimesNewRoman"/>
          <w:sz w:val="20"/>
          <w:lang w:val="en-US" w:eastAsia="ko-KR"/>
        </w:rPr>
        <w:t xml:space="preserve"> BSSID Capability element (see 9.4.2.72</w:t>
      </w:r>
      <w:r>
        <w:rPr>
          <w:rFonts w:eastAsiaTheme="minorEastAsia" w:hint="eastAsia"/>
          <w:sz w:val="20"/>
          <w:lang w:val="en-US" w:eastAsia="ko-KR"/>
        </w:rPr>
        <w:t xml:space="preserve"> </w:t>
      </w:r>
      <w:r w:rsidRPr="00E91928">
        <w:rPr>
          <w:rFonts w:eastAsia="TimesNewRoman"/>
          <w:sz w:val="20"/>
          <w:lang w:val="en-US" w:eastAsia="ko-KR"/>
        </w:rPr>
        <w:t>(</w:t>
      </w:r>
      <w:proofErr w:type="spellStart"/>
      <w:r w:rsidRPr="00E91928">
        <w:rPr>
          <w:rFonts w:eastAsia="TimesNewRoman"/>
          <w:sz w:val="20"/>
          <w:lang w:val="en-US" w:eastAsia="ko-KR"/>
        </w:rPr>
        <w:t>Nontransmitted</w:t>
      </w:r>
      <w:proofErr w:type="spellEnd"/>
      <w:r w:rsidRPr="00E91928">
        <w:rPr>
          <w:rFonts w:eastAsia="TimesNewRoman"/>
          <w:sz w:val="20"/>
          <w:lang w:val="en-US" w:eastAsia="ko-KR"/>
        </w:rPr>
        <w:t xml:space="preserve"> BSSID Capability element)) is the first element included, followed by a variable</w:t>
      </w:r>
      <w:r>
        <w:rPr>
          <w:rFonts w:eastAsiaTheme="minorEastAsia" w:hint="eastAsia"/>
          <w:sz w:val="20"/>
          <w:lang w:val="en-US" w:eastAsia="ko-KR"/>
        </w:rPr>
        <w:t xml:space="preserve"> </w:t>
      </w:r>
      <w:r w:rsidRPr="00E91928">
        <w:rPr>
          <w:rFonts w:eastAsia="TimesNewRoman"/>
          <w:sz w:val="20"/>
          <w:lang w:val="en-US" w:eastAsia="ko-KR"/>
        </w:rPr>
        <w:t>number of elements, in the order defined in 9-27 (Beacon frame body).</w:t>
      </w:r>
    </w:p>
    <w:p w:rsidR="002D2CBF" w:rsidRPr="00E91928" w:rsidRDefault="002D2CBF" w:rsidP="00E91928">
      <w:pPr>
        <w:widowControl w:val="0"/>
        <w:autoSpaceDE w:val="0"/>
        <w:autoSpaceDN w:val="0"/>
        <w:adjustRightInd w:val="0"/>
        <w:jc w:val="both"/>
        <w:rPr>
          <w:rFonts w:eastAsia="TimesNewRoman"/>
          <w:sz w:val="20"/>
          <w:lang w:val="en-US" w:eastAsia="ko-KR"/>
        </w:rPr>
      </w:pPr>
      <w:r w:rsidRPr="00E91928">
        <w:rPr>
          <w:rFonts w:eastAsia="TimesNewRoman"/>
          <w:sz w:val="20"/>
          <w:lang w:val="en-US" w:eastAsia="ko-KR"/>
        </w:rPr>
        <w:t xml:space="preserve">— The SSID and multiple BSSID-index </w:t>
      </w:r>
      <w:proofErr w:type="spellStart"/>
      <w:r w:rsidRPr="00E91928">
        <w:rPr>
          <w:rFonts w:eastAsia="TimesNewRoman"/>
          <w:sz w:val="20"/>
          <w:lang w:val="en-US" w:eastAsia="ko-KR"/>
        </w:rPr>
        <w:t>subelements</w:t>
      </w:r>
      <w:proofErr w:type="spellEnd"/>
      <w:r w:rsidRPr="00E91928">
        <w:rPr>
          <w:rFonts w:eastAsia="TimesNewRoman"/>
          <w:sz w:val="20"/>
          <w:lang w:val="en-US" w:eastAsia="ko-KR"/>
        </w:rPr>
        <w:t xml:space="preserve"> are included in the </w:t>
      </w:r>
      <w:proofErr w:type="spellStart"/>
      <w:r w:rsidRPr="00E91928">
        <w:rPr>
          <w:rFonts w:eastAsia="TimesNewRoman"/>
          <w:sz w:val="20"/>
          <w:lang w:val="en-US" w:eastAsia="ko-KR"/>
        </w:rPr>
        <w:t>Nontransmitted</w:t>
      </w:r>
      <w:proofErr w:type="spellEnd"/>
      <w:r w:rsidRPr="00E91928">
        <w:rPr>
          <w:rFonts w:eastAsia="TimesNewRoman"/>
          <w:sz w:val="20"/>
          <w:lang w:val="en-US" w:eastAsia="ko-KR"/>
        </w:rPr>
        <w:t xml:space="preserve"> BSSID Profile</w:t>
      </w:r>
      <w:r>
        <w:rPr>
          <w:rFonts w:eastAsiaTheme="minorEastAsia" w:hint="eastAsia"/>
          <w:sz w:val="20"/>
          <w:lang w:val="en-US" w:eastAsia="ko-KR"/>
        </w:rPr>
        <w:t xml:space="preserve"> </w:t>
      </w:r>
      <w:proofErr w:type="spellStart"/>
      <w:r w:rsidRPr="00E91928">
        <w:rPr>
          <w:rFonts w:eastAsia="TimesNewRoman"/>
          <w:sz w:val="20"/>
          <w:lang w:val="en-US" w:eastAsia="ko-KR"/>
        </w:rPr>
        <w:t>subelement</w:t>
      </w:r>
      <w:proofErr w:type="spellEnd"/>
      <w:r w:rsidRPr="00E91928">
        <w:rPr>
          <w:rFonts w:eastAsia="TimesNewRoman"/>
          <w:sz w:val="20"/>
          <w:lang w:val="en-US" w:eastAsia="ko-KR"/>
        </w:rPr>
        <w:t>.</w:t>
      </w:r>
    </w:p>
    <w:p w:rsidR="002D2CBF" w:rsidRPr="00E91928" w:rsidRDefault="002D2CBF" w:rsidP="00E91928">
      <w:pPr>
        <w:widowControl w:val="0"/>
        <w:autoSpaceDE w:val="0"/>
        <w:autoSpaceDN w:val="0"/>
        <w:adjustRightInd w:val="0"/>
        <w:jc w:val="both"/>
        <w:rPr>
          <w:rFonts w:eastAsia="TimesNewRoman"/>
          <w:sz w:val="20"/>
          <w:lang w:val="en-US" w:eastAsia="ko-KR"/>
        </w:rPr>
      </w:pPr>
      <w:r w:rsidRPr="00E91928">
        <w:rPr>
          <w:rFonts w:eastAsia="TimesNewRoman"/>
          <w:sz w:val="20"/>
          <w:lang w:val="en-US" w:eastAsia="ko-KR"/>
        </w:rPr>
        <w:t xml:space="preserve">— The FMS Descriptor element is included in the </w:t>
      </w:r>
      <w:proofErr w:type="spellStart"/>
      <w:r w:rsidRPr="00E91928">
        <w:rPr>
          <w:rFonts w:eastAsia="TimesNewRoman"/>
          <w:sz w:val="20"/>
          <w:lang w:val="en-US" w:eastAsia="ko-KR"/>
        </w:rPr>
        <w:t>Nontransmitted</w:t>
      </w:r>
      <w:proofErr w:type="spellEnd"/>
      <w:r w:rsidRPr="00E91928">
        <w:rPr>
          <w:rFonts w:eastAsia="TimesNewRoman"/>
          <w:sz w:val="20"/>
          <w:lang w:val="en-US" w:eastAsia="ko-KR"/>
        </w:rPr>
        <w:t xml:space="preserve"> BSSID Profile </w:t>
      </w:r>
      <w:proofErr w:type="spellStart"/>
      <w:r w:rsidRPr="00E91928">
        <w:rPr>
          <w:rFonts w:eastAsia="TimesNewRoman"/>
          <w:sz w:val="20"/>
          <w:lang w:val="en-US" w:eastAsia="ko-KR"/>
        </w:rPr>
        <w:t>subelement</w:t>
      </w:r>
      <w:proofErr w:type="spellEnd"/>
      <w:r w:rsidRPr="00E91928">
        <w:rPr>
          <w:rFonts w:eastAsia="TimesNewRoman"/>
          <w:sz w:val="20"/>
          <w:lang w:val="en-US" w:eastAsia="ko-KR"/>
        </w:rPr>
        <w:t xml:space="preserve"> if the</w:t>
      </w:r>
      <w:r>
        <w:rPr>
          <w:rFonts w:eastAsiaTheme="minorEastAsia" w:hint="eastAsia"/>
          <w:sz w:val="20"/>
          <w:lang w:val="en-US" w:eastAsia="ko-KR"/>
        </w:rPr>
        <w:t xml:space="preserve"> </w:t>
      </w:r>
      <w:r w:rsidRPr="00E91928">
        <w:rPr>
          <w:rFonts w:eastAsia="TimesNewRoman"/>
          <w:sz w:val="20"/>
          <w:lang w:val="en-US" w:eastAsia="ko-KR"/>
        </w:rPr>
        <w:t>Multiple BSSID element is included in a Beacon frame and if the TIM field indicates there are</w:t>
      </w:r>
      <w:r>
        <w:rPr>
          <w:rFonts w:eastAsiaTheme="minorEastAsia" w:hint="eastAsia"/>
          <w:sz w:val="20"/>
          <w:lang w:val="en-US" w:eastAsia="ko-KR"/>
        </w:rPr>
        <w:t xml:space="preserve"> </w:t>
      </w:r>
      <w:r w:rsidRPr="00E91928">
        <w:rPr>
          <w:rFonts w:eastAsia="TimesNewRoman"/>
          <w:sz w:val="20"/>
          <w:lang w:val="en-US" w:eastAsia="ko-KR"/>
        </w:rPr>
        <w:t xml:space="preserve">buffered group addressed frames for this </w:t>
      </w:r>
      <w:proofErr w:type="spellStart"/>
      <w:r w:rsidRPr="00E91928">
        <w:rPr>
          <w:rFonts w:eastAsia="TimesNewRoman"/>
          <w:sz w:val="20"/>
          <w:lang w:val="en-US" w:eastAsia="ko-KR"/>
        </w:rPr>
        <w:t>nontransmitted</w:t>
      </w:r>
      <w:proofErr w:type="spellEnd"/>
      <w:r w:rsidRPr="00E91928">
        <w:rPr>
          <w:rFonts w:eastAsia="TimesNewRoman"/>
          <w:sz w:val="20"/>
          <w:lang w:val="en-US" w:eastAsia="ko-KR"/>
        </w:rPr>
        <w:t xml:space="preserve"> BSSID.</w:t>
      </w:r>
    </w:p>
    <w:p w:rsidR="002D2CBF" w:rsidRPr="006E3B64" w:rsidRDefault="002D2CBF" w:rsidP="006E3B64">
      <w:pPr>
        <w:jc w:val="both"/>
        <w:rPr>
          <w:rFonts w:eastAsiaTheme="minorEastAsia"/>
          <w:sz w:val="20"/>
          <w:lang w:val="en-US" w:eastAsia="ko-KR"/>
        </w:rPr>
      </w:pPr>
      <w:r w:rsidRPr="00E91928">
        <w:rPr>
          <w:rFonts w:eastAsia="TimesNewRoman"/>
          <w:sz w:val="20"/>
          <w:lang w:val="en-US" w:eastAsia="ko-KR"/>
        </w:rPr>
        <w:t>— The Timestamp and Beacon Interval fields, DSSS Parameter Set, IBSS Parameter Set, Country,</w:t>
      </w:r>
      <w:r>
        <w:rPr>
          <w:rFonts w:eastAsiaTheme="minorEastAsia" w:hint="eastAsia"/>
          <w:sz w:val="20"/>
          <w:lang w:val="en-US" w:eastAsia="ko-KR"/>
        </w:rPr>
        <w:t xml:space="preserve"> </w:t>
      </w:r>
      <w:r w:rsidRPr="00E91928">
        <w:rPr>
          <w:rFonts w:eastAsia="TimesNewRoman"/>
          <w:sz w:val="20"/>
          <w:lang w:val="en-US" w:eastAsia="ko-KR"/>
        </w:rPr>
        <w:t>Channel Switch Announcement, Extended Channel Switch Announcement, Wide Bandwidth</w:t>
      </w:r>
      <w:r>
        <w:rPr>
          <w:rFonts w:eastAsiaTheme="minorEastAsia" w:hint="eastAsia"/>
          <w:sz w:val="20"/>
          <w:lang w:val="en-US" w:eastAsia="ko-KR"/>
        </w:rPr>
        <w:t xml:space="preserve"> </w:t>
      </w:r>
      <w:r w:rsidRPr="00E91928">
        <w:rPr>
          <w:rFonts w:eastAsia="TimesNewRoman"/>
          <w:sz w:val="20"/>
          <w:lang w:val="en-US" w:eastAsia="ko-KR"/>
        </w:rPr>
        <w:t>Channel Switch, Transmit Power Envelope, Supported Operating Classes, IBSS DFS, ERP</w:t>
      </w:r>
      <w:r>
        <w:rPr>
          <w:rFonts w:eastAsiaTheme="minorEastAsia" w:hint="eastAsia"/>
          <w:sz w:val="20"/>
          <w:lang w:val="en-US" w:eastAsia="ko-KR"/>
        </w:rPr>
        <w:t xml:space="preserve"> </w:t>
      </w:r>
      <w:r w:rsidRPr="00E91928">
        <w:rPr>
          <w:rFonts w:eastAsia="TimesNewRoman"/>
          <w:sz w:val="20"/>
          <w:lang w:val="en-US" w:eastAsia="ko-KR"/>
        </w:rPr>
        <w:t xml:space="preserve">Information, HT Capabilities, HT Operation, VHT Capabilities, </w:t>
      </w:r>
      <w:r w:rsidRPr="00E91928">
        <w:rPr>
          <w:rFonts w:eastAsia="TimesNewRoman"/>
          <w:strike/>
          <w:color w:val="FF0000"/>
          <w:sz w:val="20"/>
          <w:lang w:val="en-US" w:eastAsia="ko-KR"/>
        </w:rPr>
        <w:t xml:space="preserve">and </w:t>
      </w:r>
      <w:r w:rsidRPr="00E91928">
        <w:rPr>
          <w:rFonts w:eastAsia="TimesNewRoman"/>
          <w:sz w:val="20"/>
          <w:lang w:val="en-US" w:eastAsia="ko-KR"/>
        </w:rPr>
        <w:t>VHT Operation</w:t>
      </w:r>
      <w:r w:rsidRPr="00E91928">
        <w:rPr>
          <w:rFonts w:eastAsiaTheme="minorEastAsia" w:hint="eastAsia"/>
          <w:color w:val="FF0000"/>
          <w:sz w:val="20"/>
          <w:u w:val="single"/>
          <w:lang w:val="en-US" w:eastAsia="ko-KR"/>
        </w:rPr>
        <w:t xml:space="preserve">, </w:t>
      </w:r>
      <w:r w:rsidRPr="00E91928">
        <w:rPr>
          <w:rFonts w:eastAsiaTheme="minorEastAsia"/>
          <w:color w:val="FF0000"/>
          <w:sz w:val="20"/>
          <w:u w:val="single"/>
          <w:lang w:val="en-US" w:eastAsia="ko-KR"/>
        </w:rPr>
        <w:t>HE Capabilities, HE Operation, BSS Color Change Announcement</w:t>
      </w:r>
      <w:r w:rsidR="00444EE4">
        <w:rPr>
          <w:rFonts w:eastAsiaTheme="minorEastAsia" w:hint="eastAsia"/>
          <w:color w:val="FF0000"/>
          <w:sz w:val="20"/>
          <w:u w:val="single"/>
          <w:lang w:val="en-US" w:eastAsia="ko-KR"/>
        </w:rPr>
        <w:t xml:space="preserve">, and </w:t>
      </w:r>
      <w:r w:rsidR="00444EE4" w:rsidRPr="00444EE4">
        <w:rPr>
          <w:rFonts w:eastAsiaTheme="minorEastAsia"/>
          <w:color w:val="FF0000"/>
          <w:sz w:val="20"/>
          <w:u w:val="single"/>
          <w:lang w:val="en-US" w:eastAsia="ko-KR"/>
        </w:rPr>
        <w:t xml:space="preserve">Spatial Reuse Parameter Set </w:t>
      </w:r>
      <w:r w:rsidRPr="00E91928">
        <w:rPr>
          <w:rFonts w:eastAsia="TimesNewRoman"/>
          <w:sz w:val="20"/>
          <w:lang w:val="en-US" w:eastAsia="ko-KR"/>
        </w:rPr>
        <w:t>elements are</w:t>
      </w:r>
      <w:r>
        <w:rPr>
          <w:rFonts w:eastAsiaTheme="minorEastAsia" w:hint="eastAsia"/>
          <w:sz w:val="20"/>
          <w:lang w:val="en-US" w:eastAsia="ko-KR"/>
        </w:rPr>
        <w:t xml:space="preserve"> </w:t>
      </w:r>
      <w:r w:rsidRPr="00E91928">
        <w:rPr>
          <w:rFonts w:eastAsia="TimesNewRoman"/>
          <w:sz w:val="20"/>
          <w:lang w:val="en-US" w:eastAsia="ko-KR"/>
        </w:rPr>
        <w:t xml:space="preserve">not included in the </w:t>
      </w:r>
      <w:proofErr w:type="spellStart"/>
      <w:r w:rsidRPr="00E91928">
        <w:rPr>
          <w:rFonts w:eastAsia="TimesNewRoman"/>
          <w:sz w:val="20"/>
          <w:lang w:val="en-US" w:eastAsia="ko-KR"/>
        </w:rPr>
        <w:t>Nontransmitted</w:t>
      </w:r>
      <w:proofErr w:type="spellEnd"/>
      <w:r w:rsidRPr="00E91928">
        <w:rPr>
          <w:rFonts w:eastAsia="TimesNewRoman"/>
          <w:sz w:val="20"/>
          <w:lang w:val="en-US" w:eastAsia="ko-KR"/>
        </w:rPr>
        <w:t xml:space="preserve"> BSSID Profile </w:t>
      </w:r>
      <w:proofErr w:type="spellStart"/>
      <w:r w:rsidRPr="00E91928">
        <w:rPr>
          <w:rFonts w:eastAsia="TimesNewRoman"/>
          <w:sz w:val="20"/>
          <w:lang w:val="en-US" w:eastAsia="ko-KR"/>
        </w:rPr>
        <w:t>subelement</w:t>
      </w:r>
      <w:proofErr w:type="spellEnd"/>
      <w:r w:rsidRPr="00E91928">
        <w:rPr>
          <w:rFonts w:eastAsia="TimesNewRoman"/>
          <w:sz w:val="20"/>
          <w:lang w:val="en-US" w:eastAsia="ko-KR"/>
        </w:rPr>
        <w:t>; the values of these elements for each</w:t>
      </w:r>
      <w:r>
        <w:rPr>
          <w:rFonts w:eastAsiaTheme="minorEastAsia" w:hint="eastAsia"/>
          <w:sz w:val="20"/>
          <w:lang w:val="en-US" w:eastAsia="ko-KR"/>
        </w:rPr>
        <w:t xml:space="preserve"> </w:t>
      </w:r>
      <w:proofErr w:type="spellStart"/>
      <w:r w:rsidRPr="00E91928">
        <w:rPr>
          <w:rFonts w:eastAsia="TimesNewRoman"/>
          <w:sz w:val="20"/>
          <w:lang w:val="en-US" w:eastAsia="ko-KR"/>
        </w:rPr>
        <w:t>nontransmitted</w:t>
      </w:r>
      <w:proofErr w:type="spellEnd"/>
      <w:r w:rsidRPr="00E91928">
        <w:rPr>
          <w:rFonts w:eastAsia="TimesNewRoman"/>
          <w:sz w:val="20"/>
          <w:lang w:val="en-US" w:eastAsia="ko-KR"/>
        </w:rPr>
        <w:t xml:space="preserve"> BSSID are always the same as the corresponding transmitted BSSID element values.</w:t>
      </w:r>
    </w:p>
    <w:p w:rsidR="00286961" w:rsidRPr="00310131" w:rsidRDefault="00286961" w:rsidP="00286961">
      <w:pPr>
        <w:pStyle w:val="af"/>
        <w:ind w:leftChars="0" w:left="0"/>
        <w:rPr>
          <w:b/>
          <w:bCs/>
          <w:i/>
          <w:iCs/>
          <w:lang w:eastAsia="ko-KR"/>
        </w:rPr>
      </w:pPr>
    </w:p>
    <w:p w:rsidR="00286961" w:rsidRDefault="00286961" w:rsidP="00286961">
      <w:pPr>
        <w:pStyle w:val="H3"/>
        <w:rPr>
          <w:rFonts w:hint="eastAsia"/>
          <w:bCs w:val="0"/>
          <w:lang w:eastAsia="ko-KR"/>
        </w:rPr>
      </w:pPr>
      <w:r w:rsidRPr="00286961">
        <w:rPr>
          <w:bCs w:val="0"/>
          <w:lang w:eastAsia="ko-KR"/>
        </w:rPr>
        <w:t>11.3.5.3 AP or PCP association receipt procedures</w:t>
      </w:r>
    </w:p>
    <w:p w:rsidR="00BA0F8D" w:rsidRDefault="00BA0F8D" w:rsidP="00286961">
      <w:pPr>
        <w:rPr>
          <w:rFonts w:eastAsiaTheme="minorEastAsia" w:hint="eastAsia"/>
          <w:b/>
          <w:bCs/>
          <w:i/>
          <w:iCs/>
          <w:color w:val="000000"/>
          <w:w w:val="0"/>
          <w:sz w:val="20"/>
          <w:lang w:val="en-US"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w:t>
      </w:r>
      <w:r w:rsidRPr="00BA0F8D">
        <w:t xml:space="preserve"> </w:t>
      </w:r>
      <w:r>
        <w:rPr>
          <w:b/>
          <w:bCs/>
          <w:i/>
          <w:iCs/>
          <w:lang w:eastAsia="ko-KR"/>
        </w:rPr>
        <w:t>Insert the following list item</w:t>
      </w:r>
      <w:r w:rsidRPr="00BA0F8D">
        <w:rPr>
          <w:b/>
          <w:bCs/>
          <w:i/>
          <w:iCs/>
          <w:lang w:eastAsia="ko-KR"/>
        </w:rPr>
        <w:t xml:space="preserve"> after item </w:t>
      </w:r>
      <w:r w:rsidR="0084593D">
        <w:rPr>
          <w:rFonts w:hint="eastAsia"/>
          <w:b/>
          <w:bCs/>
          <w:i/>
          <w:iCs/>
          <w:lang w:eastAsia="ko-KR"/>
        </w:rPr>
        <w:t xml:space="preserve">h, </w:t>
      </w:r>
      <w:r w:rsidR="0084593D" w:rsidRPr="0084593D">
        <w:rPr>
          <w:b/>
          <w:bCs/>
          <w:i/>
          <w:iCs/>
          <w:lang w:eastAsia="ko-KR"/>
        </w:rPr>
        <w:t xml:space="preserve">adjusting the </w:t>
      </w:r>
      <w:r w:rsidR="0084593D">
        <w:rPr>
          <w:rFonts w:hint="eastAsia"/>
          <w:b/>
          <w:bCs/>
          <w:i/>
          <w:iCs/>
          <w:lang w:eastAsia="ko-KR"/>
        </w:rPr>
        <w:t xml:space="preserve">bullet number </w:t>
      </w:r>
      <w:r w:rsidR="0084593D" w:rsidRPr="0084593D">
        <w:rPr>
          <w:b/>
          <w:bCs/>
          <w:i/>
          <w:iCs/>
          <w:lang w:eastAsia="ko-KR"/>
        </w:rPr>
        <w:t>correspondingly</w:t>
      </w:r>
      <w:r w:rsidRPr="00BA0F8D">
        <w:rPr>
          <w:b/>
          <w:bCs/>
          <w:i/>
          <w:iCs/>
          <w:lang w:eastAsia="ko-KR"/>
        </w:rPr>
        <w:t>:</w:t>
      </w:r>
    </w:p>
    <w:p w:rsidR="00BA0F8D" w:rsidRDefault="00BA0F8D" w:rsidP="00286961">
      <w:pPr>
        <w:rPr>
          <w:rFonts w:eastAsiaTheme="minorEastAsia" w:hint="eastAsia"/>
          <w:b/>
          <w:bCs/>
          <w:i/>
          <w:iCs/>
          <w:sz w:val="20"/>
          <w:lang w:val="en-US" w:eastAsia="ko-KR"/>
        </w:rPr>
      </w:pPr>
    </w:p>
    <w:p w:rsidR="00286961" w:rsidRPr="00BA0F8D" w:rsidRDefault="00286961" w:rsidP="00286961">
      <w:pPr>
        <w:rPr>
          <w:rFonts w:eastAsiaTheme="minorEastAsia" w:hint="eastAsia"/>
          <w:bCs/>
          <w:iCs/>
          <w:sz w:val="20"/>
          <w:lang w:val="en-US" w:eastAsia="ko-KR"/>
        </w:rPr>
      </w:pPr>
      <w:r w:rsidRPr="00BA0F8D">
        <w:rPr>
          <w:rFonts w:eastAsiaTheme="minorEastAsia"/>
          <w:bCs/>
          <w:iCs/>
          <w:sz w:val="20"/>
          <w:lang w:val="en-US" w:eastAsia="ko-KR"/>
        </w:rPr>
        <w:t>h) The SME shall refuse an association request from a VHT STA t</w:t>
      </w:r>
      <w:r w:rsidRPr="00BA0F8D">
        <w:rPr>
          <w:rFonts w:eastAsiaTheme="minorEastAsia"/>
          <w:bCs/>
          <w:iCs/>
          <w:sz w:val="20"/>
          <w:lang w:val="en-US" w:eastAsia="ko-KR"/>
        </w:rPr>
        <w:t>hat does not support all of the</w:t>
      </w:r>
      <w:r>
        <w:rPr>
          <w:rFonts w:eastAsiaTheme="minorEastAsia" w:hint="eastAsia"/>
          <w:bCs/>
          <w:iCs/>
          <w:sz w:val="20"/>
          <w:lang w:val="en-US" w:eastAsia="ko-KR"/>
        </w:rPr>
        <w:t xml:space="preserve"> </w:t>
      </w:r>
      <w:r w:rsidRPr="00BA0F8D">
        <w:rPr>
          <w:rFonts w:eastAsiaTheme="minorEastAsia"/>
          <w:bCs/>
          <w:iCs/>
          <w:sz w:val="20"/>
          <w:lang w:val="en-US" w:eastAsia="ko-KR"/>
        </w:rPr>
        <w:t xml:space="preserve">&lt;VHT-MCS, NSS&gt; tuples indicated by the Basic VHT-MCS </w:t>
      </w:r>
      <w:proofErr w:type="gramStart"/>
      <w:r w:rsidRPr="00BA0F8D">
        <w:rPr>
          <w:rFonts w:eastAsiaTheme="minorEastAsia"/>
          <w:bCs/>
          <w:iCs/>
          <w:sz w:val="20"/>
          <w:lang w:val="en-US" w:eastAsia="ko-KR"/>
        </w:rPr>
        <w:t>And</w:t>
      </w:r>
      <w:proofErr w:type="gramEnd"/>
      <w:r w:rsidRPr="00BA0F8D">
        <w:rPr>
          <w:rFonts w:eastAsiaTheme="minorEastAsia"/>
          <w:bCs/>
          <w:iCs/>
          <w:sz w:val="20"/>
          <w:lang w:val="en-US" w:eastAsia="ko-KR"/>
        </w:rPr>
        <w:t xml:space="preserve"> NSS Set field of the VHT</w:t>
      </w:r>
      <w:r>
        <w:rPr>
          <w:rFonts w:eastAsiaTheme="minorEastAsia" w:hint="eastAsia"/>
          <w:bCs/>
          <w:iCs/>
          <w:sz w:val="20"/>
          <w:lang w:val="en-US" w:eastAsia="ko-KR"/>
        </w:rPr>
        <w:t xml:space="preserve"> </w:t>
      </w:r>
      <w:r w:rsidRPr="00BA0F8D">
        <w:rPr>
          <w:rFonts w:eastAsiaTheme="minorEastAsia"/>
          <w:bCs/>
          <w:iCs/>
          <w:sz w:val="20"/>
          <w:lang w:val="en-US" w:eastAsia="ko-KR"/>
        </w:rPr>
        <w:t>Operation parameter in the MLME-</w:t>
      </w:r>
      <w:proofErr w:type="spellStart"/>
      <w:r w:rsidRPr="00BA0F8D">
        <w:rPr>
          <w:rFonts w:eastAsiaTheme="minorEastAsia"/>
          <w:bCs/>
          <w:iCs/>
          <w:sz w:val="20"/>
          <w:lang w:val="en-US" w:eastAsia="ko-KR"/>
        </w:rPr>
        <w:t>START.request</w:t>
      </w:r>
      <w:proofErr w:type="spellEnd"/>
      <w:r w:rsidRPr="00BA0F8D">
        <w:rPr>
          <w:rFonts w:eastAsiaTheme="minorEastAsia"/>
          <w:bCs/>
          <w:iCs/>
          <w:sz w:val="20"/>
          <w:lang w:val="en-US" w:eastAsia="ko-KR"/>
        </w:rPr>
        <w:t xml:space="preserve"> primitive.</w:t>
      </w:r>
    </w:p>
    <w:p w:rsidR="00286961" w:rsidRPr="00BA0F8D" w:rsidRDefault="0084593D" w:rsidP="00E91928">
      <w:pPr>
        <w:rPr>
          <w:rFonts w:eastAsiaTheme="minorEastAsia" w:hint="eastAsia"/>
          <w:bCs/>
          <w:iCs/>
          <w:color w:val="FF0000"/>
          <w:szCs w:val="22"/>
          <w:u w:val="single"/>
          <w:lang w:eastAsia="ko-KR"/>
        </w:rPr>
      </w:pPr>
      <w:proofErr w:type="spellStart"/>
      <w:r>
        <w:rPr>
          <w:rFonts w:eastAsiaTheme="minorEastAsia" w:hint="eastAsia"/>
          <w:bCs/>
          <w:iCs/>
          <w:color w:val="FF0000"/>
          <w:sz w:val="20"/>
          <w:u w:val="single"/>
          <w:lang w:val="en-US" w:eastAsia="ko-KR"/>
        </w:rPr>
        <w:t>i</w:t>
      </w:r>
      <w:proofErr w:type="spellEnd"/>
      <w:r w:rsidR="00286961" w:rsidRPr="00BA0F8D">
        <w:rPr>
          <w:rFonts w:eastAsiaTheme="minorEastAsia"/>
          <w:bCs/>
          <w:iCs/>
          <w:color w:val="FF0000"/>
          <w:sz w:val="20"/>
          <w:u w:val="single"/>
          <w:lang w:val="en-US" w:eastAsia="ko-KR"/>
        </w:rPr>
        <w:t>) The SME shall refuse an association request from a</w:t>
      </w:r>
      <w:r w:rsidR="00286961" w:rsidRPr="00BA0F8D">
        <w:rPr>
          <w:rFonts w:eastAsiaTheme="minorEastAsia" w:hint="eastAsia"/>
          <w:bCs/>
          <w:iCs/>
          <w:color w:val="FF0000"/>
          <w:sz w:val="20"/>
          <w:u w:val="single"/>
          <w:lang w:val="en-US" w:eastAsia="ko-KR"/>
        </w:rPr>
        <w:t xml:space="preserve">n HE </w:t>
      </w:r>
      <w:r w:rsidR="00286961" w:rsidRPr="00BA0F8D">
        <w:rPr>
          <w:rFonts w:eastAsiaTheme="minorEastAsia"/>
          <w:bCs/>
          <w:iCs/>
          <w:color w:val="FF0000"/>
          <w:sz w:val="20"/>
          <w:u w:val="single"/>
          <w:lang w:val="en-US" w:eastAsia="ko-KR"/>
        </w:rPr>
        <w:t>STA that does not support all of the</w:t>
      </w:r>
      <w:r w:rsidR="00286961" w:rsidRPr="00BA0F8D">
        <w:rPr>
          <w:rFonts w:eastAsiaTheme="minorEastAsia" w:hint="eastAsia"/>
          <w:bCs/>
          <w:iCs/>
          <w:color w:val="FF0000"/>
          <w:sz w:val="20"/>
          <w:u w:val="single"/>
          <w:lang w:val="en-US" w:eastAsia="ko-KR"/>
        </w:rPr>
        <w:t xml:space="preserve"> </w:t>
      </w:r>
      <w:r w:rsidR="00286961" w:rsidRPr="00BA0F8D">
        <w:rPr>
          <w:rFonts w:eastAsiaTheme="minorEastAsia"/>
          <w:bCs/>
          <w:iCs/>
          <w:color w:val="FF0000"/>
          <w:sz w:val="20"/>
          <w:u w:val="single"/>
          <w:lang w:val="en-US" w:eastAsia="ko-KR"/>
        </w:rPr>
        <w:t>&lt;</w:t>
      </w:r>
      <w:r w:rsidR="00286961">
        <w:rPr>
          <w:rFonts w:eastAsiaTheme="minorEastAsia" w:hint="eastAsia"/>
          <w:bCs/>
          <w:iCs/>
          <w:color w:val="FF0000"/>
          <w:sz w:val="20"/>
          <w:u w:val="single"/>
          <w:lang w:val="en-US" w:eastAsia="ko-KR"/>
        </w:rPr>
        <w:t>HE</w:t>
      </w:r>
      <w:r w:rsidR="00286961" w:rsidRPr="00BA0F8D">
        <w:rPr>
          <w:rFonts w:eastAsiaTheme="minorEastAsia"/>
          <w:bCs/>
          <w:iCs/>
          <w:color w:val="FF0000"/>
          <w:sz w:val="20"/>
          <w:u w:val="single"/>
          <w:lang w:val="en-US" w:eastAsia="ko-KR"/>
        </w:rPr>
        <w:t xml:space="preserve">-MCS, NSS&gt; tuples indicated by the </w:t>
      </w:r>
      <w:r w:rsidR="00204284" w:rsidRPr="00204284">
        <w:rPr>
          <w:rFonts w:eastAsiaTheme="minorEastAsia"/>
          <w:bCs/>
          <w:iCs/>
          <w:color w:val="FF0000"/>
          <w:sz w:val="20"/>
          <w:u w:val="single"/>
          <w:lang w:val="en-US" w:eastAsia="ko-KR"/>
        </w:rPr>
        <w:t xml:space="preserve">Basic HE-MCS </w:t>
      </w:r>
      <w:proofErr w:type="gramStart"/>
      <w:r w:rsidR="00204284" w:rsidRPr="00204284">
        <w:rPr>
          <w:rFonts w:eastAsiaTheme="minorEastAsia"/>
          <w:bCs/>
          <w:iCs/>
          <w:color w:val="FF0000"/>
          <w:sz w:val="20"/>
          <w:u w:val="single"/>
          <w:lang w:val="en-US" w:eastAsia="ko-KR"/>
        </w:rPr>
        <w:t>And</w:t>
      </w:r>
      <w:proofErr w:type="gramEnd"/>
      <w:r w:rsidR="00204284" w:rsidRPr="00204284">
        <w:rPr>
          <w:rFonts w:eastAsiaTheme="minorEastAsia"/>
          <w:bCs/>
          <w:iCs/>
          <w:color w:val="FF0000"/>
          <w:sz w:val="20"/>
          <w:u w:val="single"/>
          <w:lang w:val="en-US" w:eastAsia="ko-KR"/>
        </w:rPr>
        <w:t xml:space="preserve"> NSS Set field</w:t>
      </w:r>
      <w:r w:rsidR="00204284">
        <w:rPr>
          <w:rFonts w:eastAsiaTheme="minorEastAsia" w:hint="eastAsia"/>
          <w:bCs/>
          <w:iCs/>
          <w:color w:val="FF0000"/>
          <w:sz w:val="20"/>
          <w:u w:val="single"/>
          <w:lang w:val="en-US" w:eastAsia="ko-KR"/>
        </w:rPr>
        <w:t xml:space="preserve"> </w:t>
      </w:r>
      <w:r w:rsidR="00286961" w:rsidRPr="00BA0F8D">
        <w:rPr>
          <w:rFonts w:eastAsiaTheme="minorEastAsia"/>
          <w:bCs/>
          <w:iCs/>
          <w:color w:val="FF0000"/>
          <w:sz w:val="20"/>
          <w:u w:val="single"/>
          <w:lang w:val="en-US" w:eastAsia="ko-KR"/>
        </w:rPr>
        <w:t xml:space="preserve">of the </w:t>
      </w:r>
      <w:r w:rsidR="00286961" w:rsidRPr="00BA0F8D">
        <w:rPr>
          <w:rFonts w:eastAsiaTheme="minorEastAsia" w:hint="eastAsia"/>
          <w:bCs/>
          <w:iCs/>
          <w:color w:val="FF0000"/>
          <w:sz w:val="20"/>
          <w:u w:val="single"/>
          <w:lang w:val="en-US" w:eastAsia="ko-KR"/>
        </w:rPr>
        <w:t xml:space="preserve">HE </w:t>
      </w:r>
      <w:r w:rsidR="00286961" w:rsidRPr="00BA0F8D">
        <w:rPr>
          <w:rFonts w:eastAsiaTheme="minorEastAsia"/>
          <w:bCs/>
          <w:iCs/>
          <w:color w:val="FF0000"/>
          <w:sz w:val="20"/>
          <w:u w:val="single"/>
          <w:lang w:val="en-US" w:eastAsia="ko-KR"/>
        </w:rPr>
        <w:t>Operation parameter in the MLME-</w:t>
      </w:r>
      <w:proofErr w:type="spellStart"/>
      <w:r w:rsidR="00286961" w:rsidRPr="00BA0F8D">
        <w:rPr>
          <w:rFonts w:eastAsiaTheme="minorEastAsia"/>
          <w:bCs/>
          <w:iCs/>
          <w:color w:val="FF0000"/>
          <w:sz w:val="20"/>
          <w:u w:val="single"/>
          <w:lang w:val="en-US" w:eastAsia="ko-KR"/>
        </w:rPr>
        <w:t>START.request</w:t>
      </w:r>
      <w:proofErr w:type="spellEnd"/>
      <w:r w:rsidR="00286961" w:rsidRPr="00BA0F8D">
        <w:rPr>
          <w:rFonts w:eastAsiaTheme="minorEastAsia"/>
          <w:bCs/>
          <w:iCs/>
          <w:color w:val="FF0000"/>
          <w:sz w:val="20"/>
          <w:u w:val="single"/>
          <w:lang w:val="en-US" w:eastAsia="ko-KR"/>
        </w:rPr>
        <w:t xml:space="preserve"> primitive.</w:t>
      </w:r>
    </w:p>
    <w:p w:rsidR="00204284" w:rsidRPr="00310131" w:rsidRDefault="00204284" w:rsidP="00204284">
      <w:pPr>
        <w:pStyle w:val="af"/>
        <w:ind w:leftChars="0" w:left="0"/>
        <w:rPr>
          <w:b/>
          <w:bCs/>
          <w:i/>
          <w:iCs/>
          <w:lang w:eastAsia="ko-KR"/>
        </w:rPr>
      </w:pPr>
    </w:p>
    <w:p w:rsidR="00204284" w:rsidRDefault="00204284" w:rsidP="00204284">
      <w:pPr>
        <w:pStyle w:val="H3"/>
        <w:rPr>
          <w:rFonts w:hint="eastAsia"/>
          <w:bCs w:val="0"/>
          <w:lang w:eastAsia="ko-KR"/>
        </w:rPr>
      </w:pPr>
      <w:r>
        <w:rPr>
          <w:bCs w:val="0"/>
          <w:lang w:eastAsia="ko-KR"/>
        </w:rPr>
        <w:t>11.3.5.</w:t>
      </w:r>
      <w:r>
        <w:rPr>
          <w:rFonts w:hint="eastAsia"/>
          <w:bCs w:val="0"/>
          <w:lang w:eastAsia="ko-KR"/>
        </w:rPr>
        <w:t>5</w:t>
      </w:r>
      <w:r w:rsidRPr="00286961">
        <w:rPr>
          <w:bCs w:val="0"/>
          <w:lang w:eastAsia="ko-KR"/>
        </w:rPr>
        <w:t xml:space="preserve"> AP or PCP </w:t>
      </w:r>
      <w:proofErr w:type="spellStart"/>
      <w:r>
        <w:rPr>
          <w:rFonts w:hint="eastAsia"/>
          <w:bCs w:val="0"/>
          <w:lang w:eastAsia="ko-KR"/>
        </w:rPr>
        <w:t>re</w:t>
      </w:r>
      <w:r w:rsidRPr="00286961">
        <w:rPr>
          <w:bCs w:val="0"/>
          <w:lang w:eastAsia="ko-KR"/>
        </w:rPr>
        <w:t>association</w:t>
      </w:r>
      <w:proofErr w:type="spellEnd"/>
      <w:r w:rsidRPr="00286961">
        <w:rPr>
          <w:bCs w:val="0"/>
          <w:lang w:eastAsia="ko-KR"/>
        </w:rPr>
        <w:t xml:space="preserve"> receipt procedures</w:t>
      </w:r>
    </w:p>
    <w:p w:rsidR="0084593D" w:rsidRDefault="0084593D" w:rsidP="0084593D">
      <w:pPr>
        <w:rPr>
          <w:rFonts w:eastAsiaTheme="minorEastAsia" w:hint="eastAsia"/>
          <w:b/>
          <w:bCs/>
          <w:i/>
          <w:iCs/>
          <w:color w:val="000000"/>
          <w:w w:val="0"/>
          <w:sz w:val="20"/>
          <w:lang w:val="en-US"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w:t>
      </w:r>
      <w:r w:rsidRPr="00BA0F8D">
        <w:t xml:space="preserve"> </w:t>
      </w:r>
      <w:r>
        <w:rPr>
          <w:b/>
          <w:bCs/>
          <w:i/>
          <w:iCs/>
          <w:lang w:eastAsia="ko-KR"/>
        </w:rPr>
        <w:t>Insert the following list item</w:t>
      </w:r>
      <w:r w:rsidRPr="00BA0F8D">
        <w:rPr>
          <w:b/>
          <w:bCs/>
          <w:i/>
          <w:iCs/>
          <w:lang w:eastAsia="ko-KR"/>
        </w:rPr>
        <w:t xml:space="preserve"> after item </w:t>
      </w:r>
      <w:r>
        <w:rPr>
          <w:rFonts w:hint="eastAsia"/>
          <w:b/>
          <w:bCs/>
          <w:i/>
          <w:iCs/>
          <w:lang w:eastAsia="ko-KR"/>
        </w:rPr>
        <w:t xml:space="preserve">h, </w:t>
      </w:r>
      <w:r w:rsidRPr="0084593D">
        <w:rPr>
          <w:b/>
          <w:bCs/>
          <w:i/>
          <w:iCs/>
          <w:lang w:eastAsia="ko-KR"/>
        </w:rPr>
        <w:t xml:space="preserve">adjusting the </w:t>
      </w:r>
      <w:r>
        <w:rPr>
          <w:rFonts w:hint="eastAsia"/>
          <w:b/>
          <w:bCs/>
          <w:i/>
          <w:iCs/>
          <w:lang w:eastAsia="ko-KR"/>
        </w:rPr>
        <w:t xml:space="preserve">bullet number </w:t>
      </w:r>
      <w:r w:rsidRPr="0084593D">
        <w:rPr>
          <w:b/>
          <w:bCs/>
          <w:i/>
          <w:iCs/>
          <w:lang w:eastAsia="ko-KR"/>
        </w:rPr>
        <w:t>correspondingly</w:t>
      </w:r>
      <w:r w:rsidRPr="00BA0F8D">
        <w:rPr>
          <w:b/>
          <w:bCs/>
          <w:i/>
          <w:iCs/>
          <w:lang w:eastAsia="ko-KR"/>
        </w:rPr>
        <w:t>:</w:t>
      </w:r>
    </w:p>
    <w:p w:rsidR="0084593D" w:rsidRDefault="0084593D" w:rsidP="0084593D">
      <w:pPr>
        <w:rPr>
          <w:rFonts w:eastAsiaTheme="minorEastAsia" w:hint="eastAsia"/>
          <w:b/>
          <w:bCs/>
          <w:i/>
          <w:iCs/>
          <w:sz w:val="20"/>
          <w:lang w:val="en-US" w:eastAsia="ko-KR"/>
        </w:rPr>
      </w:pPr>
    </w:p>
    <w:p w:rsidR="00204284" w:rsidRPr="00F700D0" w:rsidRDefault="00204284" w:rsidP="00204284">
      <w:pPr>
        <w:rPr>
          <w:rFonts w:eastAsiaTheme="minorEastAsia" w:hint="eastAsia"/>
          <w:bCs/>
          <w:iCs/>
          <w:sz w:val="20"/>
          <w:lang w:val="en-US" w:eastAsia="ko-KR"/>
        </w:rPr>
      </w:pPr>
      <w:r w:rsidRPr="00F700D0">
        <w:rPr>
          <w:rFonts w:eastAsiaTheme="minorEastAsia"/>
          <w:bCs/>
          <w:iCs/>
          <w:sz w:val="20"/>
          <w:lang w:eastAsia="ko-KR"/>
        </w:rPr>
        <w:t xml:space="preserve">h) The SME shall refuse a </w:t>
      </w:r>
      <w:proofErr w:type="spellStart"/>
      <w:r w:rsidRPr="00F700D0">
        <w:rPr>
          <w:rFonts w:eastAsiaTheme="minorEastAsia"/>
          <w:bCs/>
          <w:iCs/>
          <w:sz w:val="20"/>
          <w:lang w:eastAsia="ko-KR"/>
        </w:rPr>
        <w:t>reassociation</w:t>
      </w:r>
      <w:proofErr w:type="spellEnd"/>
      <w:r w:rsidRPr="00F700D0">
        <w:rPr>
          <w:rFonts w:eastAsiaTheme="minorEastAsia"/>
          <w:bCs/>
          <w:iCs/>
          <w:sz w:val="20"/>
          <w:lang w:eastAsia="ko-KR"/>
        </w:rPr>
        <w:t xml:space="preserve"> request from a VHT STA that does not support all of the</w:t>
      </w:r>
      <w:r w:rsidRPr="00F700D0">
        <w:rPr>
          <w:rFonts w:eastAsiaTheme="minorEastAsia" w:hint="eastAsia"/>
          <w:bCs/>
          <w:iCs/>
          <w:sz w:val="20"/>
          <w:lang w:eastAsia="ko-KR"/>
        </w:rPr>
        <w:t xml:space="preserve"> </w:t>
      </w:r>
      <w:r w:rsidRPr="00F700D0">
        <w:rPr>
          <w:rFonts w:eastAsiaTheme="minorEastAsia"/>
          <w:bCs/>
          <w:iCs/>
          <w:sz w:val="20"/>
          <w:lang w:eastAsia="ko-KR"/>
        </w:rPr>
        <w:t xml:space="preserve">&lt;VHT-MCS, NSS&gt; tuples indicated by the Basic VHT-MCS </w:t>
      </w:r>
      <w:proofErr w:type="gramStart"/>
      <w:r w:rsidRPr="00F700D0">
        <w:rPr>
          <w:rFonts w:eastAsiaTheme="minorEastAsia"/>
          <w:bCs/>
          <w:iCs/>
          <w:sz w:val="20"/>
          <w:lang w:eastAsia="ko-KR"/>
        </w:rPr>
        <w:t>And</w:t>
      </w:r>
      <w:proofErr w:type="gramEnd"/>
      <w:r w:rsidRPr="00F700D0">
        <w:rPr>
          <w:rFonts w:eastAsiaTheme="minorEastAsia"/>
          <w:bCs/>
          <w:iCs/>
          <w:sz w:val="20"/>
          <w:lang w:eastAsia="ko-KR"/>
        </w:rPr>
        <w:t xml:space="preserve"> NSS Set field of the VHT</w:t>
      </w:r>
      <w:r w:rsidRPr="00F700D0">
        <w:rPr>
          <w:rFonts w:eastAsiaTheme="minorEastAsia" w:hint="eastAsia"/>
          <w:bCs/>
          <w:iCs/>
          <w:sz w:val="20"/>
          <w:lang w:eastAsia="ko-KR"/>
        </w:rPr>
        <w:t xml:space="preserve"> </w:t>
      </w:r>
      <w:r w:rsidRPr="00F700D0">
        <w:rPr>
          <w:rFonts w:eastAsiaTheme="minorEastAsia"/>
          <w:bCs/>
          <w:iCs/>
          <w:sz w:val="20"/>
          <w:lang w:eastAsia="ko-KR"/>
        </w:rPr>
        <w:t>Operation parameter in the MLME-</w:t>
      </w:r>
      <w:proofErr w:type="spellStart"/>
      <w:r w:rsidRPr="00F700D0">
        <w:rPr>
          <w:rFonts w:eastAsiaTheme="minorEastAsia"/>
          <w:bCs/>
          <w:iCs/>
          <w:sz w:val="20"/>
          <w:lang w:eastAsia="ko-KR"/>
        </w:rPr>
        <w:t>START.request</w:t>
      </w:r>
      <w:proofErr w:type="spellEnd"/>
      <w:r w:rsidRPr="00F700D0">
        <w:rPr>
          <w:rFonts w:eastAsiaTheme="minorEastAsia"/>
          <w:bCs/>
          <w:iCs/>
          <w:sz w:val="20"/>
          <w:lang w:eastAsia="ko-KR"/>
        </w:rPr>
        <w:t xml:space="preserve"> primitive.</w:t>
      </w:r>
    </w:p>
    <w:p w:rsidR="00C3076D" w:rsidRPr="0065781C" w:rsidRDefault="00204284" w:rsidP="00E91928">
      <w:pPr>
        <w:rPr>
          <w:rFonts w:eastAsiaTheme="minorEastAsia"/>
          <w:bCs/>
          <w:iCs/>
          <w:szCs w:val="22"/>
          <w:lang w:eastAsia="ko-KR"/>
        </w:rPr>
      </w:pPr>
      <w:proofErr w:type="spellStart"/>
      <w:r>
        <w:rPr>
          <w:rFonts w:eastAsiaTheme="minorEastAsia" w:hint="eastAsia"/>
          <w:bCs/>
          <w:iCs/>
          <w:color w:val="FF0000"/>
          <w:sz w:val="20"/>
          <w:u w:val="single"/>
          <w:lang w:val="en-US" w:eastAsia="ko-KR"/>
        </w:rPr>
        <w:t>i</w:t>
      </w:r>
      <w:proofErr w:type="spellEnd"/>
      <w:r>
        <w:rPr>
          <w:rFonts w:eastAsiaTheme="minorEastAsia"/>
          <w:bCs/>
          <w:iCs/>
          <w:color w:val="FF0000"/>
          <w:sz w:val="20"/>
          <w:u w:val="single"/>
          <w:lang w:val="en-US" w:eastAsia="ko-KR"/>
        </w:rPr>
        <w:t>) The SME shall refuse a</w:t>
      </w:r>
      <w:r w:rsidRPr="00F700D0">
        <w:rPr>
          <w:rFonts w:eastAsiaTheme="minorEastAsia"/>
          <w:bCs/>
          <w:iCs/>
          <w:color w:val="FF0000"/>
          <w:sz w:val="20"/>
          <w:u w:val="single"/>
          <w:lang w:val="en-US" w:eastAsia="ko-KR"/>
        </w:rPr>
        <w:t xml:space="preserve"> </w:t>
      </w:r>
      <w:proofErr w:type="spellStart"/>
      <w:r>
        <w:rPr>
          <w:rFonts w:eastAsiaTheme="minorEastAsia" w:hint="eastAsia"/>
          <w:bCs/>
          <w:iCs/>
          <w:color w:val="FF0000"/>
          <w:sz w:val="20"/>
          <w:u w:val="single"/>
          <w:lang w:val="en-US" w:eastAsia="ko-KR"/>
        </w:rPr>
        <w:t>re</w:t>
      </w:r>
      <w:r w:rsidRPr="00F700D0">
        <w:rPr>
          <w:rFonts w:eastAsiaTheme="minorEastAsia"/>
          <w:bCs/>
          <w:iCs/>
          <w:color w:val="FF0000"/>
          <w:sz w:val="20"/>
          <w:u w:val="single"/>
          <w:lang w:val="en-US" w:eastAsia="ko-KR"/>
        </w:rPr>
        <w:t>association</w:t>
      </w:r>
      <w:proofErr w:type="spellEnd"/>
      <w:r w:rsidRPr="00F700D0">
        <w:rPr>
          <w:rFonts w:eastAsiaTheme="minorEastAsia"/>
          <w:bCs/>
          <w:iCs/>
          <w:color w:val="FF0000"/>
          <w:sz w:val="20"/>
          <w:u w:val="single"/>
          <w:lang w:val="en-US" w:eastAsia="ko-KR"/>
        </w:rPr>
        <w:t xml:space="preserve"> request from a</w:t>
      </w:r>
      <w:r w:rsidRPr="00F700D0">
        <w:rPr>
          <w:rFonts w:eastAsiaTheme="minorEastAsia" w:hint="eastAsia"/>
          <w:bCs/>
          <w:iCs/>
          <w:color w:val="FF0000"/>
          <w:sz w:val="20"/>
          <w:u w:val="single"/>
          <w:lang w:val="en-US" w:eastAsia="ko-KR"/>
        </w:rPr>
        <w:t xml:space="preserve">n HE </w:t>
      </w:r>
      <w:r w:rsidRPr="00F700D0">
        <w:rPr>
          <w:rFonts w:eastAsiaTheme="minorEastAsia"/>
          <w:bCs/>
          <w:iCs/>
          <w:color w:val="FF0000"/>
          <w:sz w:val="20"/>
          <w:u w:val="single"/>
          <w:lang w:val="en-US" w:eastAsia="ko-KR"/>
        </w:rPr>
        <w:t>STA that does not support all of the</w:t>
      </w:r>
      <w:r w:rsidRPr="00F700D0">
        <w:rPr>
          <w:rFonts w:eastAsiaTheme="minorEastAsia" w:hint="eastAsia"/>
          <w:bCs/>
          <w:iCs/>
          <w:color w:val="FF0000"/>
          <w:sz w:val="20"/>
          <w:u w:val="single"/>
          <w:lang w:val="en-US" w:eastAsia="ko-KR"/>
        </w:rPr>
        <w:t xml:space="preserve"> </w:t>
      </w:r>
      <w:r w:rsidRPr="00F700D0">
        <w:rPr>
          <w:rFonts w:eastAsiaTheme="minorEastAsia"/>
          <w:bCs/>
          <w:iCs/>
          <w:color w:val="FF0000"/>
          <w:sz w:val="20"/>
          <w:u w:val="single"/>
          <w:lang w:val="en-US" w:eastAsia="ko-KR"/>
        </w:rPr>
        <w:t>&lt;</w:t>
      </w:r>
      <w:r>
        <w:rPr>
          <w:rFonts w:eastAsiaTheme="minorEastAsia" w:hint="eastAsia"/>
          <w:bCs/>
          <w:iCs/>
          <w:color w:val="FF0000"/>
          <w:sz w:val="20"/>
          <w:u w:val="single"/>
          <w:lang w:val="en-US" w:eastAsia="ko-KR"/>
        </w:rPr>
        <w:t>HE</w:t>
      </w:r>
      <w:r w:rsidRPr="00F700D0">
        <w:rPr>
          <w:rFonts w:eastAsiaTheme="minorEastAsia"/>
          <w:bCs/>
          <w:iCs/>
          <w:color w:val="FF0000"/>
          <w:sz w:val="20"/>
          <w:u w:val="single"/>
          <w:lang w:val="en-US" w:eastAsia="ko-KR"/>
        </w:rPr>
        <w:t xml:space="preserve">-MCS, NSS&gt; tuples indicated by the </w:t>
      </w:r>
      <w:r w:rsidRPr="00204284">
        <w:rPr>
          <w:rFonts w:eastAsiaTheme="minorEastAsia"/>
          <w:bCs/>
          <w:iCs/>
          <w:color w:val="FF0000"/>
          <w:sz w:val="20"/>
          <w:u w:val="single"/>
          <w:lang w:val="en-US" w:eastAsia="ko-KR"/>
        </w:rPr>
        <w:t xml:space="preserve">Basic HE-MCS </w:t>
      </w:r>
      <w:proofErr w:type="gramStart"/>
      <w:r w:rsidRPr="00204284">
        <w:rPr>
          <w:rFonts w:eastAsiaTheme="minorEastAsia"/>
          <w:bCs/>
          <w:iCs/>
          <w:color w:val="FF0000"/>
          <w:sz w:val="20"/>
          <w:u w:val="single"/>
          <w:lang w:val="en-US" w:eastAsia="ko-KR"/>
        </w:rPr>
        <w:t>And</w:t>
      </w:r>
      <w:proofErr w:type="gramEnd"/>
      <w:r w:rsidRPr="00204284">
        <w:rPr>
          <w:rFonts w:eastAsiaTheme="minorEastAsia"/>
          <w:bCs/>
          <w:iCs/>
          <w:color w:val="FF0000"/>
          <w:sz w:val="20"/>
          <w:u w:val="single"/>
          <w:lang w:val="en-US" w:eastAsia="ko-KR"/>
        </w:rPr>
        <w:t xml:space="preserve"> NSS Set field</w:t>
      </w:r>
      <w:r>
        <w:rPr>
          <w:rFonts w:eastAsiaTheme="minorEastAsia" w:hint="eastAsia"/>
          <w:bCs/>
          <w:iCs/>
          <w:color w:val="FF0000"/>
          <w:sz w:val="20"/>
          <w:u w:val="single"/>
          <w:lang w:val="en-US" w:eastAsia="ko-KR"/>
        </w:rPr>
        <w:t xml:space="preserve"> </w:t>
      </w:r>
      <w:r w:rsidRPr="00F700D0">
        <w:rPr>
          <w:rFonts w:eastAsiaTheme="minorEastAsia"/>
          <w:bCs/>
          <w:iCs/>
          <w:color w:val="FF0000"/>
          <w:sz w:val="20"/>
          <w:u w:val="single"/>
          <w:lang w:val="en-US" w:eastAsia="ko-KR"/>
        </w:rPr>
        <w:t xml:space="preserve">of the </w:t>
      </w:r>
      <w:r w:rsidRPr="00F700D0">
        <w:rPr>
          <w:rFonts w:eastAsiaTheme="minorEastAsia" w:hint="eastAsia"/>
          <w:bCs/>
          <w:iCs/>
          <w:color w:val="FF0000"/>
          <w:sz w:val="20"/>
          <w:u w:val="single"/>
          <w:lang w:val="en-US" w:eastAsia="ko-KR"/>
        </w:rPr>
        <w:t xml:space="preserve">HE </w:t>
      </w:r>
      <w:r w:rsidRPr="00F700D0">
        <w:rPr>
          <w:rFonts w:eastAsiaTheme="minorEastAsia"/>
          <w:bCs/>
          <w:iCs/>
          <w:color w:val="FF0000"/>
          <w:sz w:val="20"/>
          <w:u w:val="single"/>
          <w:lang w:val="en-US" w:eastAsia="ko-KR"/>
        </w:rPr>
        <w:t>Operation parameter in the MLME-</w:t>
      </w:r>
      <w:proofErr w:type="spellStart"/>
      <w:r w:rsidRPr="00F700D0">
        <w:rPr>
          <w:rFonts w:eastAsiaTheme="minorEastAsia"/>
          <w:bCs/>
          <w:iCs/>
          <w:color w:val="FF0000"/>
          <w:sz w:val="20"/>
          <w:u w:val="single"/>
          <w:lang w:val="en-US" w:eastAsia="ko-KR"/>
        </w:rPr>
        <w:t>START.request</w:t>
      </w:r>
      <w:proofErr w:type="spellEnd"/>
      <w:r w:rsidRPr="00F700D0">
        <w:rPr>
          <w:rFonts w:eastAsiaTheme="minorEastAsia"/>
          <w:bCs/>
          <w:iCs/>
          <w:color w:val="FF0000"/>
          <w:sz w:val="20"/>
          <w:u w:val="single"/>
          <w:lang w:val="en-US" w:eastAsia="ko-KR"/>
        </w:rPr>
        <w:t xml:space="preserve"> primitive.</w:t>
      </w:r>
    </w:p>
    <w:sectPr w:rsidR="00C3076D" w:rsidRPr="0065781C"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D20" w:rsidRDefault="00483D20">
      <w:r>
        <w:separator/>
      </w:r>
    </w:p>
  </w:endnote>
  <w:endnote w:type="continuationSeparator" w:id="0">
    <w:p w:rsidR="00483D20" w:rsidRDefault="0048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483D20">
    <w:pPr>
      <w:pStyle w:val="a3"/>
      <w:tabs>
        <w:tab w:val="clear" w:pos="6480"/>
        <w:tab w:val="center" w:pos="4680"/>
        <w:tab w:val="right" w:pos="9360"/>
      </w:tabs>
    </w:pPr>
    <w:r>
      <w:fldChar w:fldCharType="begin"/>
    </w:r>
    <w:r>
      <w:instrText xml:space="preserve"> SUBJECT  \* MERGEFORMAT </w:instrText>
    </w:r>
    <w:r>
      <w:fldChar w:fldCharType="separate"/>
    </w:r>
    <w:r w:rsidR="00BE4D7C">
      <w:t>Submission</w:t>
    </w:r>
    <w:r>
      <w:fldChar w:fldCharType="end"/>
    </w:r>
    <w:r w:rsidR="00BE4D7C">
      <w:tab/>
      <w:t xml:space="preserve">page </w:t>
    </w:r>
    <w:r w:rsidR="00BE4D7C">
      <w:fldChar w:fldCharType="begin"/>
    </w:r>
    <w:r w:rsidR="00BE4D7C">
      <w:instrText xml:space="preserve">page </w:instrText>
    </w:r>
    <w:r w:rsidR="00BE4D7C">
      <w:fldChar w:fldCharType="separate"/>
    </w:r>
    <w:r w:rsidR="00BD3303">
      <w:rPr>
        <w:noProof/>
      </w:rPr>
      <w:t>3</w:t>
    </w:r>
    <w:r w:rsidR="00BE4D7C">
      <w:rPr>
        <w:noProof/>
      </w:rPr>
      <w:fldChar w:fldCharType="end"/>
    </w:r>
    <w:r w:rsidR="00BE4D7C">
      <w:tab/>
    </w:r>
    <w:r w:rsidR="00BE4D7C">
      <w:rPr>
        <w:rFonts w:hint="eastAsia"/>
        <w:lang w:eastAsia="ko-KR"/>
      </w:rPr>
      <w:t>Yongho Seok</w:t>
    </w:r>
    <w:r w:rsidR="00BE4D7C">
      <w:t xml:space="preserve">, </w:t>
    </w:r>
    <w:r w:rsidR="00BE4D7C">
      <w:rPr>
        <w:rFonts w:hint="eastAsia"/>
        <w:lang w:eastAsia="ko-KR"/>
      </w:rPr>
      <w:t>NEWRACOM</w:t>
    </w:r>
  </w:p>
  <w:p w:rsidR="00BE4D7C" w:rsidRDefault="00BE4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D20" w:rsidRDefault="00483D20">
      <w:r>
        <w:separator/>
      </w:r>
    </w:p>
  </w:footnote>
  <w:footnote w:type="continuationSeparator" w:id="0">
    <w:p w:rsidR="00483D20" w:rsidRDefault="00483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FD3504">
    <w:pPr>
      <w:pStyle w:val="a4"/>
      <w:tabs>
        <w:tab w:val="clear" w:pos="6480"/>
        <w:tab w:val="center" w:pos="4680"/>
        <w:tab w:val="right" w:pos="9360"/>
      </w:tabs>
      <w:rPr>
        <w:lang w:eastAsia="ko-KR"/>
      </w:rPr>
    </w:pPr>
    <w:r>
      <w:rPr>
        <w:rFonts w:hint="eastAsia"/>
        <w:lang w:eastAsia="ko-KR"/>
      </w:rPr>
      <w:t xml:space="preserve">February </w:t>
    </w:r>
    <w:r w:rsidR="00BE4D7C">
      <w:rPr>
        <w:rFonts w:hint="eastAsia"/>
        <w:lang w:eastAsia="ko-KR"/>
      </w:rPr>
      <w:t>201</w:t>
    </w:r>
    <w:r w:rsidR="00AF7B72">
      <w:rPr>
        <w:rFonts w:hint="eastAsia"/>
        <w:lang w:eastAsia="ko-KR"/>
      </w:rPr>
      <w:t>7</w:t>
    </w:r>
    <w:r w:rsidR="00BE4D7C">
      <w:tab/>
    </w:r>
    <w:r w:rsidR="00BE4D7C">
      <w:tab/>
    </w:r>
    <w:r w:rsidR="00483D20">
      <w:fldChar w:fldCharType="begin"/>
    </w:r>
    <w:r w:rsidR="00483D20">
      <w:instrText xml:space="preserve"> TITLE  \* MERGEFORMAT </w:instrText>
    </w:r>
    <w:r w:rsidR="00483D20">
      <w:fldChar w:fldCharType="separate"/>
    </w:r>
    <w:r w:rsidR="00BE4D7C">
      <w:t>doc.: IEEE 802.11-1</w:t>
    </w:r>
    <w:r w:rsidR="00E56075">
      <w:rPr>
        <w:rFonts w:hint="eastAsia"/>
        <w:lang w:eastAsia="ko-KR"/>
      </w:rPr>
      <w:t>7</w:t>
    </w:r>
    <w:r w:rsidR="00BE4D7C">
      <w:t>/</w:t>
    </w:r>
    <w:r w:rsidR="007F78CD">
      <w:rPr>
        <w:rFonts w:hint="eastAsia"/>
        <w:lang w:eastAsia="ko-KR"/>
      </w:rPr>
      <w:t>0255</w:t>
    </w:r>
    <w:r w:rsidR="00BE4D7C">
      <w:t>r</w:t>
    </w:r>
    <w:r w:rsidR="00483D20">
      <w:fldChar w:fldCharType="end"/>
    </w:r>
    <w:r w:rsidR="00E56075">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3893F35"/>
    <w:multiLevelType w:val="hybridMultilevel"/>
    <w:tmpl w:val="EBAA972C"/>
    <w:lvl w:ilvl="0" w:tplc="B9ACA51E">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C18146A"/>
    <w:multiLevelType w:val="hybridMultilevel"/>
    <w:tmpl w:val="98AA34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
    <w:nsid w:val="3F892C3A"/>
    <w:multiLevelType w:val="hybridMultilevel"/>
    <w:tmpl w:val="FD820416"/>
    <w:lvl w:ilvl="0" w:tplc="F6523C5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nsid w:val="54994507"/>
    <w:multiLevelType w:val="hybridMultilevel"/>
    <w:tmpl w:val="0FD4AC38"/>
    <w:lvl w:ilvl="0" w:tplc="F144664C">
      <w:start w:val="27"/>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5"/>
  </w:num>
  <w:num w:numId="3">
    <w:abstractNumId w:val="11"/>
  </w:num>
  <w:num w:numId="4">
    <w:abstractNumId w:val="12"/>
  </w:num>
  <w:num w:numId="5">
    <w:abstractNumId w:val="13"/>
  </w:num>
  <w:num w:numId="6">
    <w:abstractNumId w:val="15"/>
  </w:num>
  <w:num w:numId="7">
    <w:abstractNumId w:val="16"/>
  </w:num>
  <w:num w:numId="8">
    <w:abstractNumId w:val="3"/>
  </w:num>
  <w:num w:numId="9">
    <w:abstractNumId w:val="9"/>
  </w:num>
  <w:num w:numId="10">
    <w:abstractNumId w:val="9"/>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2"/>
  </w:num>
  <w:num w:numId="45">
    <w:abstractNumId w:val="6"/>
  </w:num>
  <w:num w:numId="46">
    <w:abstractNumId w:val="0"/>
    <w:lvlOverride w:ilvl="0">
      <w:lvl w:ilvl="0">
        <w:start w:val="1"/>
        <w:numFmt w:val="bullet"/>
        <w:lvlText w:val="25.11 "/>
        <w:legacy w:legacy="1" w:legacySpace="0" w:legacyIndent="0"/>
        <w:lvlJc w:val="left"/>
        <w:pPr>
          <w:ind w:left="0" w:firstLine="0"/>
        </w:pPr>
        <w:rPr>
          <w:rFonts w:ascii="Arial" w:hAnsi="Arial" w:cs="Arial" w:hint="default"/>
          <w:b/>
          <w:i w:val="0"/>
          <w:strike w:val="0"/>
          <w:color w:val="000000"/>
          <w:sz w:val="22"/>
          <w:u w:val="none"/>
        </w:rPr>
      </w:lvl>
    </w:lvlOverride>
  </w:num>
  <w:num w:numId="47">
    <w:abstractNumId w:val="4"/>
  </w:num>
  <w:num w:numId="48">
    <w:abstractNumId w:val="8"/>
  </w:num>
  <w:num w:numId="49">
    <w:abstractNumId w:val="10"/>
  </w:num>
  <w:num w:numId="5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3E0"/>
    <w:rsid w:val="00001F76"/>
    <w:rsid w:val="000020D8"/>
    <w:rsid w:val="000045FA"/>
    <w:rsid w:val="00006DBB"/>
    <w:rsid w:val="0000743C"/>
    <w:rsid w:val="00013842"/>
    <w:rsid w:val="00013F87"/>
    <w:rsid w:val="000157CC"/>
    <w:rsid w:val="000158FC"/>
    <w:rsid w:val="00017D25"/>
    <w:rsid w:val="000213BE"/>
    <w:rsid w:val="00021C69"/>
    <w:rsid w:val="00024344"/>
    <w:rsid w:val="000243DA"/>
    <w:rsid w:val="00024487"/>
    <w:rsid w:val="0002509F"/>
    <w:rsid w:val="00026370"/>
    <w:rsid w:val="000270B2"/>
    <w:rsid w:val="0002737A"/>
    <w:rsid w:val="00027A7C"/>
    <w:rsid w:val="00027D05"/>
    <w:rsid w:val="00027E54"/>
    <w:rsid w:val="00030305"/>
    <w:rsid w:val="00030413"/>
    <w:rsid w:val="00030F42"/>
    <w:rsid w:val="00033D52"/>
    <w:rsid w:val="00033ED5"/>
    <w:rsid w:val="00034668"/>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0E86"/>
    <w:rsid w:val="0007388A"/>
    <w:rsid w:val="00073BB4"/>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97541"/>
    <w:rsid w:val="000A3588"/>
    <w:rsid w:val="000A3F30"/>
    <w:rsid w:val="000A3FB2"/>
    <w:rsid w:val="000A5709"/>
    <w:rsid w:val="000A60EF"/>
    <w:rsid w:val="000A6653"/>
    <w:rsid w:val="000A76BA"/>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3202"/>
    <w:rsid w:val="000D4F5F"/>
    <w:rsid w:val="000D5682"/>
    <w:rsid w:val="000D5EBD"/>
    <w:rsid w:val="000D674F"/>
    <w:rsid w:val="000D6AAA"/>
    <w:rsid w:val="000D6B93"/>
    <w:rsid w:val="000D6C42"/>
    <w:rsid w:val="000D7198"/>
    <w:rsid w:val="000D7C33"/>
    <w:rsid w:val="000E0481"/>
    <w:rsid w:val="000E0494"/>
    <w:rsid w:val="000E0BE1"/>
    <w:rsid w:val="000E159E"/>
    <w:rsid w:val="000E17C9"/>
    <w:rsid w:val="000E1C37"/>
    <w:rsid w:val="000E1D7B"/>
    <w:rsid w:val="000E4B82"/>
    <w:rsid w:val="000E720C"/>
    <w:rsid w:val="000F1923"/>
    <w:rsid w:val="000F1993"/>
    <w:rsid w:val="000F1A1B"/>
    <w:rsid w:val="000F2517"/>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626"/>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4167D"/>
    <w:rsid w:val="00142A30"/>
    <w:rsid w:val="001448D8"/>
    <w:rsid w:val="001450BB"/>
    <w:rsid w:val="001459E7"/>
    <w:rsid w:val="00146564"/>
    <w:rsid w:val="00146B04"/>
    <w:rsid w:val="001476F0"/>
    <w:rsid w:val="00151BBE"/>
    <w:rsid w:val="001534DB"/>
    <w:rsid w:val="00154B26"/>
    <w:rsid w:val="001559BB"/>
    <w:rsid w:val="00157985"/>
    <w:rsid w:val="00161026"/>
    <w:rsid w:val="00163B00"/>
    <w:rsid w:val="00165AA0"/>
    <w:rsid w:val="00165BE6"/>
    <w:rsid w:val="00166FB5"/>
    <w:rsid w:val="00171C0D"/>
    <w:rsid w:val="00172DD9"/>
    <w:rsid w:val="001738FD"/>
    <w:rsid w:val="0017413F"/>
    <w:rsid w:val="001752E6"/>
    <w:rsid w:val="00175CDF"/>
    <w:rsid w:val="001764A8"/>
    <w:rsid w:val="0017659B"/>
    <w:rsid w:val="00176AEC"/>
    <w:rsid w:val="00176EBF"/>
    <w:rsid w:val="001812B0"/>
    <w:rsid w:val="00181423"/>
    <w:rsid w:val="0018300E"/>
    <w:rsid w:val="001836D1"/>
    <w:rsid w:val="001839C3"/>
    <w:rsid w:val="00183F4C"/>
    <w:rsid w:val="001853E4"/>
    <w:rsid w:val="00185647"/>
    <w:rsid w:val="00187129"/>
    <w:rsid w:val="00190E5D"/>
    <w:rsid w:val="0019130B"/>
    <w:rsid w:val="0019164F"/>
    <w:rsid w:val="00192C6E"/>
    <w:rsid w:val="00193C39"/>
    <w:rsid w:val="001943F7"/>
    <w:rsid w:val="00194B80"/>
    <w:rsid w:val="00195BC9"/>
    <w:rsid w:val="001977C0"/>
    <w:rsid w:val="001A1E65"/>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C2D82"/>
    <w:rsid w:val="001C7CCE"/>
    <w:rsid w:val="001D0C84"/>
    <w:rsid w:val="001D15ED"/>
    <w:rsid w:val="001D2F11"/>
    <w:rsid w:val="001D328B"/>
    <w:rsid w:val="001D40F5"/>
    <w:rsid w:val="001D4A93"/>
    <w:rsid w:val="001D5308"/>
    <w:rsid w:val="001D5B15"/>
    <w:rsid w:val="001E0102"/>
    <w:rsid w:val="001E0946"/>
    <w:rsid w:val="001E1776"/>
    <w:rsid w:val="001E3A29"/>
    <w:rsid w:val="001E4E63"/>
    <w:rsid w:val="001E627C"/>
    <w:rsid w:val="001E7787"/>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284"/>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128A"/>
    <w:rsid w:val="00231ED2"/>
    <w:rsid w:val="002323FE"/>
    <w:rsid w:val="00234617"/>
    <w:rsid w:val="00234C13"/>
    <w:rsid w:val="002354A6"/>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2D47"/>
    <w:rsid w:val="0025341B"/>
    <w:rsid w:val="00255A8B"/>
    <w:rsid w:val="00257CEC"/>
    <w:rsid w:val="002616DE"/>
    <w:rsid w:val="0026316A"/>
    <w:rsid w:val="00263E8C"/>
    <w:rsid w:val="002662A5"/>
    <w:rsid w:val="00270859"/>
    <w:rsid w:val="00272F71"/>
    <w:rsid w:val="00273257"/>
    <w:rsid w:val="0027409C"/>
    <w:rsid w:val="00274234"/>
    <w:rsid w:val="00274859"/>
    <w:rsid w:val="00274B48"/>
    <w:rsid w:val="00277D9F"/>
    <w:rsid w:val="002804B3"/>
    <w:rsid w:val="00280E9E"/>
    <w:rsid w:val="00281A56"/>
    <w:rsid w:val="00281A5D"/>
    <w:rsid w:val="00282053"/>
    <w:rsid w:val="002824DA"/>
    <w:rsid w:val="0028261D"/>
    <w:rsid w:val="00283274"/>
    <w:rsid w:val="002846BA"/>
    <w:rsid w:val="002846C0"/>
    <w:rsid w:val="00284B78"/>
    <w:rsid w:val="00284C5E"/>
    <w:rsid w:val="00286961"/>
    <w:rsid w:val="00286AAE"/>
    <w:rsid w:val="00286B6A"/>
    <w:rsid w:val="00291A10"/>
    <w:rsid w:val="00294B37"/>
    <w:rsid w:val="00295DAE"/>
    <w:rsid w:val="00295E88"/>
    <w:rsid w:val="002A00D2"/>
    <w:rsid w:val="002A052E"/>
    <w:rsid w:val="002A065B"/>
    <w:rsid w:val="002A10AB"/>
    <w:rsid w:val="002A195C"/>
    <w:rsid w:val="002A2472"/>
    <w:rsid w:val="002A2BFA"/>
    <w:rsid w:val="002A37D5"/>
    <w:rsid w:val="002A4A61"/>
    <w:rsid w:val="002A4AE4"/>
    <w:rsid w:val="002A7A5C"/>
    <w:rsid w:val="002B1F1C"/>
    <w:rsid w:val="002B3593"/>
    <w:rsid w:val="002B4134"/>
    <w:rsid w:val="002B5563"/>
    <w:rsid w:val="002C0438"/>
    <w:rsid w:val="002C16AD"/>
    <w:rsid w:val="002C239F"/>
    <w:rsid w:val="002C2B6B"/>
    <w:rsid w:val="002C3DE1"/>
    <w:rsid w:val="002C6B4F"/>
    <w:rsid w:val="002C6C28"/>
    <w:rsid w:val="002C72E1"/>
    <w:rsid w:val="002D0FFF"/>
    <w:rsid w:val="002D1D40"/>
    <w:rsid w:val="002D2CBF"/>
    <w:rsid w:val="002D3940"/>
    <w:rsid w:val="002D3EAE"/>
    <w:rsid w:val="002D518F"/>
    <w:rsid w:val="002D5CE2"/>
    <w:rsid w:val="002D6958"/>
    <w:rsid w:val="002D7CBB"/>
    <w:rsid w:val="002D7ED5"/>
    <w:rsid w:val="002E145C"/>
    <w:rsid w:val="002E1507"/>
    <w:rsid w:val="002E1B18"/>
    <w:rsid w:val="002E22E0"/>
    <w:rsid w:val="002E31D5"/>
    <w:rsid w:val="002E3AFE"/>
    <w:rsid w:val="002E6CC3"/>
    <w:rsid w:val="002E6FF6"/>
    <w:rsid w:val="002F07FD"/>
    <w:rsid w:val="002F09BF"/>
    <w:rsid w:val="002F1EC9"/>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0131"/>
    <w:rsid w:val="00312305"/>
    <w:rsid w:val="00312A3C"/>
    <w:rsid w:val="00313898"/>
    <w:rsid w:val="00313BAC"/>
    <w:rsid w:val="00314299"/>
    <w:rsid w:val="00316924"/>
    <w:rsid w:val="003179DA"/>
    <w:rsid w:val="003214E2"/>
    <w:rsid w:val="00322362"/>
    <w:rsid w:val="00322626"/>
    <w:rsid w:val="003227AB"/>
    <w:rsid w:val="003235C4"/>
    <w:rsid w:val="00325AB6"/>
    <w:rsid w:val="003266AB"/>
    <w:rsid w:val="00326CC2"/>
    <w:rsid w:val="003308A8"/>
    <w:rsid w:val="003328BE"/>
    <w:rsid w:val="00333A54"/>
    <w:rsid w:val="00333B45"/>
    <w:rsid w:val="00337883"/>
    <w:rsid w:val="0034017F"/>
    <w:rsid w:val="00342077"/>
    <w:rsid w:val="00343DD3"/>
    <w:rsid w:val="003449F9"/>
    <w:rsid w:val="00344F53"/>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33C3"/>
    <w:rsid w:val="00363851"/>
    <w:rsid w:val="00365DF1"/>
    <w:rsid w:val="003661D9"/>
    <w:rsid w:val="00366AF0"/>
    <w:rsid w:val="00367765"/>
    <w:rsid w:val="003713CA"/>
    <w:rsid w:val="00372454"/>
    <w:rsid w:val="003729FC"/>
    <w:rsid w:val="00372FCA"/>
    <w:rsid w:val="0037359B"/>
    <w:rsid w:val="00374065"/>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797"/>
    <w:rsid w:val="003C7814"/>
    <w:rsid w:val="003D1D90"/>
    <w:rsid w:val="003D26A5"/>
    <w:rsid w:val="003D2888"/>
    <w:rsid w:val="003D3623"/>
    <w:rsid w:val="003D5013"/>
    <w:rsid w:val="003D5690"/>
    <w:rsid w:val="003D5F29"/>
    <w:rsid w:val="003D683C"/>
    <w:rsid w:val="003D6EAF"/>
    <w:rsid w:val="003D747B"/>
    <w:rsid w:val="003D78F7"/>
    <w:rsid w:val="003E25B0"/>
    <w:rsid w:val="003E2AF6"/>
    <w:rsid w:val="003E450C"/>
    <w:rsid w:val="003E5916"/>
    <w:rsid w:val="003E5968"/>
    <w:rsid w:val="003E5CD9"/>
    <w:rsid w:val="003E667C"/>
    <w:rsid w:val="003E692E"/>
    <w:rsid w:val="003E7414"/>
    <w:rsid w:val="003E7F99"/>
    <w:rsid w:val="003F1CBA"/>
    <w:rsid w:val="003F2D6C"/>
    <w:rsid w:val="003F3E6E"/>
    <w:rsid w:val="003F4F60"/>
    <w:rsid w:val="00400976"/>
    <w:rsid w:val="004014AE"/>
    <w:rsid w:val="00403645"/>
    <w:rsid w:val="004051EE"/>
    <w:rsid w:val="00407C5B"/>
    <w:rsid w:val="004122A2"/>
    <w:rsid w:val="00412A90"/>
    <w:rsid w:val="00412D0F"/>
    <w:rsid w:val="00421159"/>
    <w:rsid w:val="004215D0"/>
    <w:rsid w:val="00424DEF"/>
    <w:rsid w:val="00427230"/>
    <w:rsid w:val="00431151"/>
    <w:rsid w:val="004315A6"/>
    <w:rsid w:val="00433B79"/>
    <w:rsid w:val="0043650B"/>
    <w:rsid w:val="00440FF1"/>
    <w:rsid w:val="004417F2"/>
    <w:rsid w:val="00442799"/>
    <w:rsid w:val="0044292E"/>
    <w:rsid w:val="00442DE5"/>
    <w:rsid w:val="00443FBF"/>
    <w:rsid w:val="00444EE4"/>
    <w:rsid w:val="004452DF"/>
    <w:rsid w:val="00446A34"/>
    <w:rsid w:val="0044717F"/>
    <w:rsid w:val="00450026"/>
    <w:rsid w:val="004507E7"/>
    <w:rsid w:val="00450CC0"/>
    <w:rsid w:val="00454BFF"/>
    <w:rsid w:val="00457028"/>
    <w:rsid w:val="00457FA3"/>
    <w:rsid w:val="00460A83"/>
    <w:rsid w:val="00462172"/>
    <w:rsid w:val="00462AB7"/>
    <w:rsid w:val="004638E1"/>
    <w:rsid w:val="004639C6"/>
    <w:rsid w:val="0046410C"/>
    <w:rsid w:val="0046734F"/>
    <w:rsid w:val="00467DA6"/>
    <w:rsid w:val="00470364"/>
    <w:rsid w:val="00471300"/>
    <w:rsid w:val="0047267B"/>
    <w:rsid w:val="00472E84"/>
    <w:rsid w:val="00472F4C"/>
    <w:rsid w:val="00473515"/>
    <w:rsid w:val="00475A71"/>
    <w:rsid w:val="00476B5F"/>
    <w:rsid w:val="00482AD0"/>
    <w:rsid w:val="00483546"/>
    <w:rsid w:val="0048366B"/>
    <w:rsid w:val="00483999"/>
    <w:rsid w:val="00483D20"/>
    <w:rsid w:val="004851CB"/>
    <w:rsid w:val="00486539"/>
    <w:rsid w:val="00487701"/>
    <w:rsid w:val="00490760"/>
    <w:rsid w:val="00493CCC"/>
    <w:rsid w:val="0049468A"/>
    <w:rsid w:val="00494A39"/>
    <w:rsid w:val="00494DCC"/>
    <w:rsid w:val="004965E1"/>
    <w:rsid w:val="00497A66"/>
    <w:rsid w:val="00497BD4"/>
    <w:rsid w:val="004A0AF4"/>
    <w:rsid w:val="004A3485"/>
    <w:rsid w:val="004A7F3B"/>
    <w:rsid w:val="004B17D5"/>
    <w:rsid w:val="004B493F"/>
    <w:rsid w:val="004B676D"/>
    <w:rsid w:val="004B6C27"/>
    <w:rsid w:val="004C0914"/>
    <w:rsid w:val="004C0F0A"/>
    <w:rsid w:val="004C10FB"/>
    <w:rsid w:val="004C2AB2"/>
    <w:rsid w:val="004C3C2A"/>
    <w:rsid w:val="004C4C02"/>
    <w:rsid w:val="004C4CF0"/>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4F75AD"/>
    <w:rsid w:val="004F77F3"/>
    <w:rsid w:val="0050128F"/>
    <w:rsid w:val="00501E52"/>
    <w:rsid w:val="00503E56"/>
    <w:rsid w:val="00504958"/>
    <w:rsid w:val="00504AA2"/>
    <w:rsid w:val="00505801"/>
    <w:rsid w:val="00505E96"/>
    <w:rsid w:val="005061E5"/>
    <w:rsid w:val="005065EB"/>
    <w:rsid w:val="00506DA1"/>
    <w:rsid w:val="00507519"/>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57D6"/>
    <w:rsid w:val="00537BF9"/>
    <w:rsid w:val="00541041"/>
    <w:rsid w:val="0054235E"/>
    <w:rsid w:val="00542996"/>
    <w:rsid w:val="0054325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A04"/>
    <w:rsid w:val="00587F10"/>
    <w:rsid w:val="00591351"/>
    <w:rsid w:val="00591EC7"/>
    <w:rsid w:val="00592BE9"/>
    <w:rsid w:val="00596413"/>
    <w:rsid w:val="00596B6A"/>
    <w:rsid w:val="005A1252"/>
    <w:rsid w:val="005A16CF"/>
    <w:rsid w:val="005A1DB7"/>
    <w:rsid w:val="005A2ECA"/>
    <w:rsid w:val="005A3063"/>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5C6E"/>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B12"/>
    <w:rsid w:val="006111BB"/>
    <w:rsid w:val="00612C7B"/>
    <w:rsid w:val="006139D2"/>
    <w:rsid w:val="00614338"/>
    <w:rsid w:val="00614838"/>
    <w:rsid w:val="00615C9B"/>
    <w:rsid w:val="00615E8C"/>
    <w:rsid w:val="0062007F"/>
    <w:rsid w:val="00621286"/>
    <w:rsid w:val="0062238F"/>
    <w:rsid w:val="0062254C"/>
    <w:rsid w:val="0062298E"/>
    <w:rsid w:val="006230DD"/>
    <w:rsid w:val="0062350A"/>
    <w:rsid w:val="00623CD3"/>
    <w:rsid w:val="0062440B"/>
    <w:rsid w:val="006254B0"/>
    <w:rsid w:val="006278F8"/>
    <w:rsid w:val="006302F7"/>
    <w:rsid w:val="00631EB7"/>
    <w:rsid w:val="00633037"/>
    <w:rsid w:val="006335C7"/>
    <w:rsid w:val="00633B8A"/>
    <w:rsid w:val="006341FE"/>
    <w:rsid w:val="00635200"/>
    <w:rsid w:val="006362D2"/>
    <w:rsid w:val="006366E9"/>
    <w:rsid w:val="00637D68"/>
    <w:rsid w:val="00641292"/>
    <w:rsid w:val="006412B9"/>
    <w:rsid w:val="00643867"/>
    <w:rsid w:val="00644392"/>
    <w:rsid w:val="00644E29"/>
    <w:rsid w:val="00645827"/>
    <w:rsid w:val="00646256"/>
    <w:rsid w:val="00646CD3"/>
    <w:rsid w:val="00646E27"/>
    <w:rsid w:val="00653BF7"/>
    <w:rsid w:val="006548B7"/>
    <w:rsid w:val="00654B3B"/>
    <w:rsid w:val="00656882"/>
    <w:rsid w:val="0065781C"/>
    <w:rsid w:val="00657DBD"/>
    <w:rsid w:val="006601AB"/>
    <w:rsid w:val="0066185D"/>
    <w:rsid w:val="00662343"/>
    <w:rsid w:val="00662637"/>
    <w:rsid w:val="0066311D"/>
    <w:rsid w:val="0066483B"/>
    <w:rsid w:val="0066569E"/>
    <w:rsid w:val="0067069C"/>
    <w:rsid w:val="00671F29"/>
    <w:rsid w:val="0067305F"/>
    <w:rsid w:val="00673178"/>
    <w:rsid w:val="0067363D"/>
    <w:rsid w:val="0067372F"/>
    <w:rsid w:val="0067434F"/>
    <w:rsid w:val="00676118"/>
    <w:rsid w:val="00680308"/>
    <w:rsid w:val="0068429C"/>
    <w:rsid w:val="00687476"/>
    <w:rsid w:val="00687765"/>
    <w:rsid w:val="0069038E"/>
    <w:rsid w:val="006905F2"/>
    <w:rsid w:val="00693202"/>
    <w:rsid w:val="0069539F"/>
    <w:rsid w:val="00696BE3"/>
    <w:rsid w:val="006976B8"/>
    <w:rsid w:val="006A07E0"/>
    <w:rsid w:val="006A0D4B"/>
    <w:rsid w:val="006A14C9"/>
    <w:rsid w:val="006A1704"/>
    <w:rsid w:val="006A3A0E"/>
    <w:rsid w:val="006A3EB3"/>
    <w:rsid w:val="006A4EAE"/>
    <w:rsid w:val="006A503E"/>
    <w:rsid w:val="006A59BC"/>
    <w:rsid w:val="006A7F86"/>
    <w:rsid w:val="006B2C69"/>
    <w:rsid w:val="006B305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731"/>
    <w:rsid w:val="006E0B7C"/>
    <w:rsid w:val="006E1349"/>
    <w:rsid w:val="006E181A"/>
    <w:rsid w:val="006E2D44"/>
    <w:rsid w:val="006E3B64"/>
    <w:rsid w:val="006F188E"/>
    <w:rsid w:val="006F3DD4"/>
    <w:rsid w:val="006F5C20"/>
    <w:rsid w:val="006F5CEF"/>
    <w:rsid w:val="007008A3"/>
    <w:rsid w:val="00703C6E"/>
    <w:rsid w:val="00703CD9"/>
    <w:rsid w:val="00704BF2"/>
    <w:rsid w:val="00706F78"/>
    <w:rsid w:val="0070733E"/>
    <w:rsid w:val="0071149B"/>
    <w:rsid w:val="00711E05"/>
    <w:rsid w:val="00714BBA"/>
    <w:rsid w:val="00716A9B"/>
    <w:rsid w:val="00716BDB"/>
    <w:rsid w:val="00720119"/>
    <w:rsid w:val="007206F0"/>
    <w:rsid w:val="00721EEC"/>
    <w:rsid w:val="007220CF"/>
    <w:rsid w:val="007222C1"/>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578B7"/>
    <w:rsid w:val="0076063E"/>
    <w:rsid w:val="007610C4"/>
    <w:rsid w:val="0076196C"/>
    <w:rsid w:val="00761DC5"/>
    <w:rsid w:val="007638FD"/>
    <w:rsid w:val="007646A9"/>
    <w:rsid w:val="007651EF"/>
    <w:rsid w:val="00765B11"/>
    <w:rsid w:val="00765BBE"/>
    <w:rsid w:val="0076623B"/>
    <w:rsid w:val="00766B1A"/>
    <w:rsid w:val="00766C79"/>
    <w:rsid w:val="00766DFE"/>
    <w:rsid w:val="00772569"/>
    <w:rsid w:val="00774236"/>
    <w:rsid w:val="00780F0D"/>
    <w:rsid w:val="007824A6"/>
    <w:rsid w:val="007829BC"/>
    <w:rsid w:val="00783790"/>
    <w:rsid w:val="00785977"/>
    <w:rsid w:val="00786A15"/>
    <w:rsid w:val="00787718"/>
    <w:rsid w:val="007914E4"/>
    <w:rsid w:val="007914F3"/>
    <w:rsid w:val="007926D8"/>
    <w:rsid w:val="00792E37"/>
    <w:rsid w:val="00794BC4"/>
    <w:rsid w:val="00794F1E"/>
    <w:rsid w:val="007953C2"/>
    <w:rsid w:val="007954AC"/>
    <w:rsid w:val="00795C50"/>
    <w:rsid w:val="007A098E"/>
    <w:rsid w:val="007A0C6C"/>
    <w:rsid w:val="007A14D7"/>
    <w:rsid w:val="007A152A"/>
    <w:rsid w:val="007A1FD2"/>
    <w:rsid w:val="007A3E73"/>
    <w:rsid w:val="007A4DAC"/>
    <w:rsid w:val="007A52CB"/>
    <w:rsid w:val="007A5765"/>
    <w:rsid w:val="007A5B77"/>
    <w:rsid w:val="007A5B89"/>
    <w:rsid w:val="007A7B73"/>
    <w:rsid w:val="007B3934"/>
    <w:rsid w:val="007B53F5"/>
    <w:rsid w:val="007B5F61"/>
    <w:rsid w:val="007C03E5"/>
    <w:rsid w:val="007C0795"/>
    <w:rsid w:val="007C14AD"/>
    <w:rsid w:val="007C30D3"/>
    <w:rsid w:val="007C6C61"/>
    <w:rsid w:val="007C72D2"/>
    <w:rsid w:val="007C76B5"/>
    <w:rsid w:val="007D185D"/>
    <w:rsid w:val="007D3D37"/>
    <w:rsid w:val="007D47A5"/>
    <w:rsid w:val="007D4D44"/>
    <w:rsid w:val="007D50FF"/>
    <w:rsid w:val="007D52C7"/>
    <w:rsid w:val="007D59FB"/>
    <w:rsid w:val="007D5C35"/>
    <w:rsid w:val="007D6B5D"/>
    <w:rsid w:val="007D7EB7"/>
    <w:rsid w:val="007E02C1"/>
    <w:rsid w:val="007E1977"/>
    <w:rsid w:val="007E21DF"/>
    <w:rsid w:val="007E2C35"/>
    <w:rsid w:val="007E5479"/>
    <w:rsid w:val="007E71C2"/>
    <w:rsid w:val="007F1E75"/>
    <w:rsid w:val="007F2366"/>
    <w:rsid w:val="007F55BE"/>
    <w:rsid w:val="007F6EC7"/>
    <w:rsid w:val="007F75A8"/>
    <w:rsid w:val="007F78CD"/>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B60"/>
    <w:rsid w:val="00822142"/>
    <w:rsid w:val="008226E2"/>
    <w:rsid w:val="00822EA3"/>
    <w:rsid w:val="0082437A"/>
    <w:rsid w:val="00825124"/>
    <w:rsid w:val="00825CCE"/>
    <w:rsid w:val="00827D32"/>
    <w:rsid w:val="00830ACB"/>
    <w:rsid w:val="00831EDC"/>
    <w:rsid w:val="00832700"/>
    <w:rsid w:val="00832898"/>
    <w:rsid w:val="00835A0A"/>
    <w:rsid w:val="00836038"/>
    <w:rsid w:val="008369F9"/>
    <w:rsid w:val="008377E3"/>
    <w:rsid w:val="008378E7"/>
    <w:rsid w:val="0083799E"/>
    <w:rsid w:val="00840667"/>
    <w:rsid w:val="00841AB3"/>
    <w:rsid w:val="008425CB"/>
    <w:rsid w:val="0084593D"/>
    <w:rsid w:val="008468A1"/>
    <w:rsid w:val="0085096E"/>
    <w:rsid w:val="00852B3C"/>
    <w:rsid w:val="00853048"/>
    <w:rsid w:val="008532E6"/>
    <w:rsid w:val="0085365A"/>
    <w:rsid w:val="00857525"/>
    <w:rsid w:val="0085795D"/>
    <w:rsid w:val="00865A65"/>
    <w:rsid w:val="00866701"/>
    <w:rsid w:val="0086745D"/>
    <w:rsid w:val="00871338"/>
    <w:rsid w:val="00872CEB"/>
    <w:rsid w:val="00875EDD"/>
    <w:rsid w:val="008769B6"/>
    <w:rsid w:val="008776B0"/>
    <w:rsid w:val="0088012D"/>
    <w:rsid w:val="00881C47"/>
    <w:rsid w:val="00884237"/>
    <w:rsid w:val="00887583"/>
    <w:rsid w:val="00887A36"/>
    <w:rsid w:val="00887C6E"/>
    <w:rsid w:val="00890081"/>
    <w:rsid w:val="008902ED"/>
    <w:rsid w:val="00890CC4"/>
    <w:rsid w:val="00890E0C"/>
    <w:rsid w:val="00891445"/>
    <w:rsid w:val="00891601"/>
    <w:rsid w:val="00891F59"/>
    <w:rsid w:val="00893257"/>
    <w:rsid w:val="00893430"/>
    <w:rsid w:val="00893E71"/>
    <w:rsid w:val="00894EDB"/>
    <w:rsid w:val="0089619F"/>
    <w:rsid w:val="00897183"/>
    <w:rsid w:val="008979B0"/>
    <w:rsid w:val="008A0EE2"/>
    <w:rsid w:val="008A1D39"/>
    <w:rsid w:val="008A5095"/>
    <w:rsid w:val="008A510E"/>
    <w:rsid w:val="008A5AFD"/>
    <w:rsid w:val="008A7065"/>
    <w:rsid w:val="008B08C2"/>
    <w:rsid w:val="008B1430"/>
    <w:rsid w:val="008B287E"/>
    <w:rsid w:val="008B3B01"/>
    <w:rsid w:val="008B47B4"/>
    <w:rsid w:val="008B4838"/>
    <w:rsid w:val="008B5396"/>
    <w:rsid w:val="008B54C3"/>
    <w:rsid w:val="008C2E5B"/>
    <w:rsid w:val="008C4913"/>
    <w:rsid w:val="008C5478"/>
    <w:rsid w:val="008C57E5"/>
    <w:rsid w:val="008C5AD6"/>
    <w:rsid w:val="008C5D4E"/>
    <w:rsid w:val="008C7764"/>
    <w:rsid w:val="008C7A4B"/>
    <w:rsid w:val="008D0C05"/>
    <w:rsid w:val="008D22F2"/>
    <w:rsid w:val="008D30A5"/>
    <w:rsid w:val="008D4D5A"/>
    <w:rsid w:val="008D71CE"/>
    <w:rsid w:val="008E012E"/>
    <w:rsid w:val="008E041E"/>
    <w:rsid w:val="008E0E94"/>
    <w:rsid w:val="008E1C16"/>
    <w:rsid w:val="008E444B"/>
    <w:rsid w:val="008E4790"/>
    <w:rsid w:val="008E4A57"/>
    <w:rsid w:val="008E54E3"/>
    <w:rsid w:val="008E63D6"/>
    <w:rsid w:val="008E6614"/>
    <w:rsid w:val="008E6AF0"/>
    <w:rsid w:val="008E75DA"/>
    <w:rsid w:val="008E7D1C"/>
    <w:rsid w:val="008F039B"/>
    <w:rsid w:val="008F1C67"/>
    <w:rsid w:val="008F1FCF"/>
    <w:rsid w:val="008F238D"/>
    <w:rsid w:val="008F2539"/>
    <w:rsid w:val="008F2C0C"/>
    <w:rsid w:val="008F4B10"/>
    <w:rsid w:val="008F4EAA"/>
    <w:rsid w:val="008F651F"/>
    <w:rsid w:val="008F67A6"/>
    <w:rsid w:val="008F76D0"/>
    <w:rsid w:val="00900DEB"/>
    <w:rsid w:val="0090147E"/>
    <w:rsid w:val="00902979"/>
    <w:rsid w:val="00903538"/>
    <w:rsid w:val="00905A7F"/>
    <w:rsid w:val="00905F9F"/>
    <w:rsid w:val="00906F9C"/>
    <w:rsid w:val="00910E3D"/>
    <w:rsid w:val="00910F8F"/>
    <w:rsid w:val="0091118D"/>
    <w:rsid w:val="0091446E"/>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3E2"/>
    <w:rsid w:val="0094393C"/>
    <w:rsid w:val="00944591"/>
    <w:rsid w:val="00944CAA"/>
    <w:rsid w:val="00947134"/>
    <w:rsid w:val="00950632"/>
    <w:rsid w:val="00950FE6"/>
    <w:rsid w:val="009516DB"/>
    <w:rsid w:val="00951AE7"/>
    <w:rsid w:val="00951CE8"/>
    <w:rsid w:val="00953565"/>
    <w:rsid w:val="0095413F"/>
    <w:rsid w:val="00954C90"/>
    <w:rsid w:val="00957AE2"/>
    <w:rsid w:val="00957E82"/>
    <w:rsid w:val="00961783"/>
    <w:rsid w:val="00962886"/>
    <w:rsid w:val="00963148"/>
    <w:rsid w:val="00963D65"/>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662"/>
    <w:rsid w:val="00987A6F"/>
    <w:rsid w:val="0099166C"/>
    <w:rsid w:val="00991A93"/>
    <w:rsid w:val="00994A4F"/>
    <w:rsid w:val="0099550C"/>
    <w:rsid w:val="00995C50"/>
    <w:rsid w:val="009A0E5E"/>
    <w:rsid w:val="009A1614"/>
    <w:rsid w:val="009A2737"/>
    <w:rsid w:val="009A381B"/>
    <w:rsid w:val="009A5311"/>
    <w:rsid w:val="009B09CD"/>
    <w:rsid w:val="009B2383"/>
    <w:rsid w:val="009B26EF"/>
    <w:rsid w:val="009B30C6"/>
    <w:rsid w:val="009B4356"/>
    <w:rsid w:val="009B46DB"/>
    <w:rsid w:val="009B56FD"/>
    <w:rsid w:val="009C119A"/>
    <w:rsid w:val="009C1B98"/>
    <w:rsid w:val="009C30AA"/>
    <w:rsid w:val="009C43D1"/>
    <w:rsid w:val="009C53E5"/>
    <w:rsid w:val="009C59A6"/>
    <w:rsid w:val="009C6A52"/>
    <w:rsid w:val="009C6F3C"/>
    <w:rsid w:val="009D0AB2"/>
    <w:rsid w:val="009D243E"/>
    <w:rsid w:val="009D3276"/>
    <w:rsid w:val="009D444C"/>
    <w:rsid w:val="009D4525"/>
    <w:rsid w:val="009D4D68"/>
    <w:rsid w:val="009D6589"/>
    <w:rsid w:val="009E2785"/>
    <w:rsid w:val="009E496D"/>
    <w:rsid w:val="009E4FA1"/>
    <w:rsid w:val="009E557E"/>
    <w:rsid w:val="009E572D"/>
    <w:rsid w:val="009E62DF"/>
    <w:rsid w:val="009E6590"/>
    <w:rsid w:val="009F08F6"/>
    <w:rsid w:val="009F11E2"/>
    <w:rsid w:val="009F1DC7"/>
    <w:rsid w:val="009F3DF5"/>
    <w:rsid w:val="009F3F07"/>
    <w:rsid w:val="009F4826"/>
    <w:rsid w:val="009F59DD"/>
    <w:rsid w:val="009F707E"/>
    <w:rsid w:val="00A00DF9"/>
    <w:rsid w:val="00A00EE5"/>
    <w:rsid w:val="00A0110D"/>
    <w:rsid w:val="00A029F8"/>
    <w:rsid w:val="00A02C59"/>
    <w:rsid w:val="00A03A69"/>
    <w:rsid w:val="00A049E2"/>
    <w:rsid w:val="00A07C98"/>
    <w:rsid w:val="00A10892"/>
    <w:rsid w:val="00A10B5F"/>
    <w:rsid w:val="00A1103A"/>
    <w:rsid w:val="00A126B1"/>
    <w:rsid w:val="00A1270C"/>
    <w:rsid w:val="00A1344B"/>
    <w:rsid w:val="00A15548"/>
    <w:rsid w:val="00A16125"/>
    <w:rsid w:val="00A174ED"/>
    <w:rsid w:val="00A20185"/>
    <w:rsid w:val="00A219E7"/>
    <w:rsid w:val="00A2417A"/>
    <w:rsid w:val="00A24D41"/>
    <w:rsid w:val="00A26D8D"/>
    <w:rsid w:val="00A27729"/>
    <w:rsid w:val="00A30EC2"/>
    <w:rsid w:val="00A34B6E"/>
    <w:rsid w:val="00A37C57"/>
    <w:rsid w:val="00A40884"/>
    <w:rsid w:val="00A413C1"/>
    <w:rsid w:val="00A43B6B"/>
    <w:rsid w:val="00A441A4"/>
    <w:rsid w:val="00A45C45"/>
    <w:rsid w:val="00A45C7E"/>
    <w:rsid w:val="00A477E6"/>
    <w:rsid w:val="00A47C1B"/>
    <w:rsid w:val="00A5046C"/>
    <w:rsid w:val="00A52550"/>
    <w:rsid w:val="00A5337D"/>
    <w:rsid w:val="00A53CFE"/>
    <w:rsid w:val="00A57CE8"/>
    <w:rsid w:val="00A6539B"/>
    <w:rsid w:val="00A66CBC"/>
    <w:rsid w:val="00A67457"/>
    <w:rsid w:val="00A70990"/>
    <w:rsid w:val="00A714A4"/>
    <w:rsid w:val="00A7354C"/>
    <w:rsid w:val="00A7431B"/>
    <w:rsid w:val="00A74A6F"/>
    <w:rsid w:val="00A75276"/>
    <w:rsid w:val="00A759DC"/>
    <w:rsid w:val="00A763B2"/>
    <w:rsid w:val="00A77111"/>
    <w:rsid w:val="00A82B85"/>
    <w:rsid w:val="00A844CE"/>
    <w:rsid w:val="00A84A33"/>
    <w:rsid w:val="00A90385"/>
    <w:rsid w:val="00A91053"/>
    <w:rsid w:val="00A9177A"/>
    <w:rsid w:val="00A91EAA"/>
    <w:rsid w:val="00A9264B"/>
    <w:rsid w:val="00A9678A"/>
    <w:rsid w:val="00A96DCC"/>
    <w:rsid w:val="00AA05AE"/>
    <w:rsid w:val="00AA188F"/>
    <w:rsid w:val="00AA3C3D"/>
    <w:rsid w:val="00AA49E7"/>
    <w:rsid w:val="00AA5C69"/>
    <w:rsid w:val="00AA63A9"/>
    <w:rsid w:val="00AA660B"/>
    <w:rsid w:val="00AA6681"/>
    <w:rsid w:val="00AA6F19"/>
    <w:rsid w:val="00AA7E07"/>
    <w:rsid w:val="00AB17F6"/>
    <w:rsid w:val="00AB296B"/>
    <w:rsid w:val="00AB35A8"/>
    <w:rsid w:val="00AB456C"/>
    <w:rsid w:val="00AB4B39"/>
    <w:rsid w:val="00AB7031"/>
    <w:rsid w:val="00AB7942"/>
    <w:rsid w:val="00AC002C"/>
    <w:rsid w:val="00AC0E33"/>
    <w:rsid w:val="00AC41DC"/>
    <w:rsid w:val="00AC76C6"/>
    <w:rsid w:val="00AD0F43"/>
    <w:rsid w:val="00AD20A8"/>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AF3A20"/>
    <w:rsid w:val="00AF3A73"/>
    <w:rsid w:val="00AF7029"/>
    <w:rsid w:val="00AF7B72"/>
    <w:rsid w:val="00B0051A"/>
    <w:rsid w:val="00B007A3"/>
    <w:rsid w:val="00B038A3"/>
    <w:rsid w:val="00B03DB7"/>
    <w:rsid w:val="00B04957"/>
    <w:rsid w:val="00B04CB8"/>
    <w:rsid w:val="00B04F13"/>
    <w:rsid w:val="00B11981"/>
    <w:rsid w:val="00B13D7F"/>
    <w:rsid w:val="00B14130"/>
    <w:rsid w:val="00B144F2"/>
    <w:rsid w:val="00B153F8"/>
    <w:rsid w:val="00B1592D"/>
    <w:rsid w:val="00B16018"/>
    <w:rsid w:val="00B16515"/>
    <w:rsid w:val="00B16748"/>
    <w:rsid w:val="00B20344"/>
    <w:rsid w:val="00B2054B"/>
    <w:rsid w:val="00B211AA"/>
    <w:rsid w:val="00B2230D"/>
    <w:rsid w:val="00B22573"/>
    <w:rsid w:val="00B23F9D"/>
    <w:rsid w:val="00B24659"/>
    <w:rsid w:val="00B3231D"/>
    <w:rsid w:val="00B32B5E"/>
    <w:rsid w:val="00B33A15"/>
    <w:rsid w:val="00B344F8"/>
    <w:rsid w:val="00B359BA"/>
    <w:rsid w:val="00B4050B"/>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3C63"/>
    <w:rsid w:val="00B73F2B"/>
    <w:rsid w:val="00B74A20"/>
    <w:rsid w:val="00B74E3D"/>
    <w:rsid w:val="00B753D1"/>
    <w:rsid w:val="00B77600"/>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0F8D"/>
    <w:rsid w:val="00BA3D01"/>
    <w:rsid w:val="00BA7084"/>
    <w:rsid w:val="00BA787B"/>
    <w:rsid w:val="00BB14CB"/>
    <w:rsid w:val="00BB20F2"/>
    <w:rsid w:val="00BB45CA"/>
    <w:rsid w:val="00BB4CD8"/>
    <w:rsid w:val="00BB67AE"/>
    <w:rsid w:val="00BB73F7"/>
    <w:rsid w:val="00BC44BD"/>
    <w:rsid w:val="00BC5869"/>
    <w:rsid w:val="00BC5AAC"/>
    <w:rsid w:val="00BD003A"/>
    <w:rsid w:val="00BD1C1A"/>
    <w:rsid w:val="00BD1D45"/>
    <w:rsid w:val="00BD23B5"/>
    <w:rsid w:val="00BD3303"/>
    <w:rsid w:val="00BD3E62"/>
    <w:rsid w:val="00BD48BA"/>
    <w:rsid w:val="00BD711B"/>
    <w:rsid w:val="00BE1875"/>
    <w:rsid w:val="00BE1C1A"/>
    <w:rsid w:val="00BE4462"/>
    <w:rsid w:val="00BE4486"/>
    <w:rsid w:val="00BE4D7C"/>
    <w:rsid w:val="00BF12F2"/>
    <w:rsid w:val="00BF15D6"/>
    <w:rsid w:val="00BF321B"/>
    <w:rsid w:val="00BF3773"/>
    <w:rsid w:val="00BF3E14"/>
    <w:rsid w:val="00BF4644"/>
    <w:rsid w:val="00BF4F80"/>
    <w:rsid w:val="00BF605B"/>
    <w:rsid w:val="00BF6848"/>
    <w:rsid w:val="00C0040C"/>
    <w:rsid w:val="00C00D18"/>
    <w:rsid w:val="00C01550"/>
    <w:rsid w:val="00C0193F"/>
    <w:rsid w:val="00C03B8D"/>
    <w:rsid w:val="00C04532"/>
    <w:rsid w:val="00C06D1A"/>
    <w:rsid w:val="00C078F3"/>
    <w:rsid w:val="00C1034F"/>
    <w:rsid w:val="00C10888"/>
    <w:rsid w:val="00C1178F"/>
    <w:rsid w:val="00C124C0"/>
    <w:rsid w:val="00C1356B"/>
    <w:rsid w:val="00C14309"/>
    <w:rsid w:val="00C151D0"/>
    <w:rsid w:val="00C15CCC"/>
    <w:rsid w:val="00C15FDC"/>
    <w:rsid w:val="00C16F54"/>
    <w:rsid w:val="00C178C2"/>
    <w:rsid w:val="00C17B1D"/>
    <w:rsid w:val="00C237DC"/>
    <w:rsid w:val="00C237F5"/>
    <w:rsid w:val="00C238E0"/>
    <w:rsid w:val="00C23D94"/>
    <w:rsid w:val="00C24241"/>
    <w:rsid w:val="00C24A70"/>
    <w:rsid w:val="00C27D71"/>
    <w:rsid w:val="00C3076D"/>
    <w:rsid w:val="00C317AA"/>
    <w:rsid w:val="00C325C5"/>
    <w:rsid w:val="00C348BD"/>
    <w:rsid w:val="00C34B1A"/>
    <w:rsid w:val="00C36247"/>
    <w:rsid w:val="00C36B2F"/>
    <w:rsid w:val="00C414D5"/>
    <w:rsid w:val="00C415EB"/>
    <w:rsid w:val="00C41EBB"/>
    <w:rsid w:val="00C42C11"/>
    <w:rsid w:val="00C43EE1"/>
    <w:rsid w:val="00C44579"/>
    <w:rsid w:val="00C45A69"/>
    <w:rsid w:val="00C46AA2"/>
    <w:rsid w:val="00C50100"/>
    <w:rsid w:val="00C51B50"/>
    <w:rsid w:val="00C51F7D"/>
    <w:rsid w:val="00C53733"/>
    <w:rsid w:val="00C542F0"/>
    <w:rsid w:val="00C54305"/>
    <w:rsid w:val="00C5439D"/>
    <w:rsid w:val="00C554A3"/>
    <w:rsid w:val="00C55F0E"/>
    <w:rsid w:val="00C57435"/>
    <w:rsid w:val="00C57B2B"/>
    <w:rsid w:val="00C57CDB"/>
    <w:rsid w:val="00C606A9"/>
    <w:rsid w:val="00C60A9B"/>
    <w:rsid w:val="00C6108B"/>
    <w:rsid w:val="00C6354A"/>
    <w:rsid w:val="00C654ED"/>
    <w:rsid w:val="00C7083C"/>
    <w:rsid w:val="00C71DAA"/>
    <w:rsid w:val="00C72A7A"/>
    <w:rsid w:val="00C80585"/>
    <w:rsid w:val="00C80D03"/>
    <w:rsid w:val="00C80D37"/>
    <w:rsid w:val="00C8151A"/>
    <w:rsid w:val="00C81770"/>
    <w:rsid w:val="00C82355"/>
    <w:rsid w:val="00C82609"/>
    <w:rsid w:val="00C844EB"/>
    <w:rsid w:val="00C8496C"/>
    <w:rsid w:val="00C8530B"/>
    <w:rsid w:val="00C85C0F"/>
    <w:rsid w:val="00C8757A"/>
    <w:rsid w:val="00C8795F"/>
    <w:rsid w:val="00C91CBD"/>
    <w:rsid w:val="00C91DA2"/>
    <w:rsid w:val="00C9200C"/>
    <w:rsid w:val="00C9336A"/>
    <w:rsid w:val="00C9340B"/>
    <w:rsid w:val="00C945D0"/>
    <w:rsid w:val="00C95FF7"/>
    <w:rsid w:val="00C96D94"/>
    <w:rsid w:val="00C975ED"/>
    <w:rsid w:val="00C97719"/>
    <w:rsid w:val="00CA002C"/>
    <w:rsid w:val="00CA079D"/>
    <w:rsid w:val="00CA22B6"/>
    <w:rsid w:val="00CA2591"/>
    <w:rsid w:val="00CA2B4B"/>
    <w:rsid w:val="00CA48A6"/>
    <w:rsid w:val="00CA519D"/>
    <w:rsid w:val="00CA61C3"/>
    <w:rsid w:val="00CA6934"/>
    <w:rsid w:val="00CA6C80"/>
    <w:rsid w:val="00CB1029"/>
    <w:rsid w:val="00CB1ED2"/>
    <w:rsid w:val="00CB285C"/>
    <w:rsid w:val="00CB3E0A"/>
    <w:rsid w:val="00CB7A46"/>
    <w:rsid w:val="00CC0E33"/>
    <w:rsid w:val="00CC2B44"/>
    <w:rsid w:val="00CC3806"/>
    <w:rsid w:val="00CC4249"/>
    <w:rsid w:val="00CC5636"/>
    <w:rsid w:val="00CC799E"/>
    <w:rsid w:val="00CD0ABD"/>
    <w:rsid w:val="00CD1639"/>
    <w:rsid w:val="00CD259C"/>
    <w:rsid w:val="00CD6A45"/>
    <w:rsid w:val="00CE2F1D"/>
    <w:rsid w:val="00CE3DDC"/>
    <w:rsid w:val="00CE431C"/>
    <w:rsid w:val="00CE4DEB"/>
    <w:rsid w:val="00CE55EC"/>
    <w:rsid w:val="00CE5942"/>
    <w:rsid w:val="00CE63EE"/>
    <w:rsid w:val="00CF16FB"/>
    <w:rsid w:val="00CF2295"/>
    <w:rsid w:val="00CF33AC"/>
    <w:rsid w:val="00CF349D"/>
    <w:rsid w:val="00CF3BDE"/>
    <w:rsid w:val="00CF4FE1"/>
    <w:rsid w:val="00CF54EB"/>
    <w:rsid w:val="00CF56C6"/>
    <w:rsid w:val="00D0077F"/>
    <w:rsid w:val="00D02B63"/>
    <w:rsid w:val="00D03D46"/>
    <w:rsid w:val="00D05EFC"/>
    <w:rsid w:val="00D0639A"/>
    <w:rsid w:val="00D07ABE"/>
    <w:rsid w:val="00D1008D"/>
    <w:rsid w:val="00D10395"/>
    <w:rsid w:val="00D1412D"/>
    <w:rsid w:val="00D17988"/>
    <w:rsid w:val="00D17CDD"/>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088"/>
    <w:rsid w:val="00D421BE"/>
    <w:rsid w:val="00D43763"/>
    <w:rsid w:val="00D45EA6"/>
    <w:rsid w:val="00D4623C"/>
    <w:rsid w:val="00D5337E"/>
    <w:rsid w:val="00D5432B"/>
    <w:rsid w:val="00D5494D"/>
    <w:rsid w:val="00D551EB"/>
    <w:rsid w:val="00D574CA"/>
    <w:rsid w:val="00D57819"/>
    <w:rsid w:val="00D6072C"/>
    <w:rsid w:val="00D618A3"/>
    <w:rsid w:val="00D61B2D"/>
    <w:rsid w:val="00D62104"/>
    <w:rsid w:val="00D62A6C"/>
    <w:rsid w:val="00D6371B"/>
    <w:rsid w:val="00D71F54"/>
    <w:rsid w:val="00D72906"/>
    <w:rsid w:val="00D72BC8"/>
    <w:rsid w:val="00D7310B"/>
    <w:rsid w:val="00D73304"/>
    <w:rsid w:val="00D73E07"/>
    <w:rsid w:val="00D76ABD"/>
    <w:rsid w:val="00D77647"/>
    <w:rsid w:val="00D8104A"/>
    <w:rsid w:val="00D818EE"/>
    <w:rsid w:val="00D826B4"/>
    <w:rsid w:val="00D84566"/>
    <w:rsid w:val="00D84E70"/>
    <w:rsid w:val="00D85857"/>
    <w:rsid w:val="00D87CE4"/>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6B0C"/>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5C8D"/>
    <w:rsid w:val="00DD6EB7"/>
    <w:rsid w:val="00DD71F8"/>
    <w:rsid w:val="00DD7D28"/>
    <w:rsid w:val="00DE18DF"/>
    <w:rsid w:val="00DE2E19"/>
    <w:rsid w:val="00DE385C"/>
    <w:rsid w:val="00DE3B49"/>
    <w:rsid w:val="00DE5C6F"/>
    <w:rsid w:val="00DE6088"/>
    <w:rsid w:val="00DE613F"/>
    <w:rsid w:val="00DE6B30"/>
    <w:rsid w:val="00DF15D7"/>
    <w:rsid w:val="00DF16CE"/>
    <w:rsid w:val="00DF4C38"/>
    <w:rsid w:val="00DF6CC2"/>
    <w:rsid w:val="00DF759D"/>
    <w:rsid w:val="00DF773B"/>
    <w:rsid w:val="00E006E4"/>
    <w:rsid w:val="00E01DB7"/>
    <w:rsid w:val="00E021B7"/>
    <w:rsid w:val="00E02AAD"/>
    <w:rsid w:val="00E02CEA"/>
    <w:rsid w:val="00E0356E"/>
    <w:rsid w:val="00E06DCA"/>
    <w:rsid w:val="00E07608"/>
    <w:rsid w:val="00E0769B"/>
    <w:rsid w:val="00E07E4A"/>
    <w:rsid w:val="00E13C40"/>
    <w:rsid w:val="00E13D2D"/>
    <w:rsid w:val="00E16F58"/>
    <w:rsid w:val="00E202FE"/>
    <w:rsid w:val="00E21C26"/>
    <w:rsid w:val="00E24A00"/>
    <w:rsid w:val="00E253B3"/>
    <w:rsid w:val="00E255F8"/>
    <w:rsid w:val="00E26313"/>
    <w:rsid w:val="00E27765"/>
    <w:rsid w:val="00E27E33"/>
    <w:rsid w:val="00E33B8F"/>
    <w:rsid w:val="00E34DFC"/>
    <w:rsid w:val="00E359E2"/>
    <w:rsid w:val="00E378A2"/>
    <w:rsid w:val="00E40405"/>
    <w:rsid w:val="00E4056F"/>
    <w:rsid w:val="00E40610"/>
    <w:rsid w:val="00E40905"/>
    <w:rsid w:val="00E41064"/>
    <w:rsid w:val="00E425A2"/>
    <w:rsid w:val="00E42B43"/>
    <w:rsid w:val="00E440E4"/>
    <w:rsid w:val="00E44BBB"/>
    <w:rsid w:val="00E44E0B"/>
    <w:rsid w:val="00E5063D"/>
    <w:rsid w:val="00E53C1B"/>
    <w:rsid w:val="00E544BE"/>
    <w:rsid w:val="00E54D26"/>
    <w:rsid w:val="00E55A03"/>
    <w:rsid w:val="00E55DBF"/>
    <w:rsid w:val="00E56075"/>
    <w:rsid w:val="00E5708C"/>
    <w:rsid w:val="00E610D6"/>
    <w:rsid w:val="00E63DF9"/>
    <w:rsid w:val="00E64245"/>
    <w:rsid w:val="00E65013"/>
    <w:rsid w:val="00E6545E"/>
    <w:rsid w:val="00E65EF2"/>
    <w:rsid w:val="00E66BC9"/>
    <w:rsid w:val="00E67BAE"/>
    <w:rsid w:val="00E71686"/>
    <w:rsid w:val="00E71C91"/>
    <w:rsid w:val="00E740A5"/>
    <w:rsid w:val="00E7429F"/>
    <w:rsid w:val="00E74E87"/>
    <w:rsid w:val="00E76F5A"/>
    <w:rsid w:val="00E772DB"/>
    <w:rsid w:val="00E80182"/>
    <w:rsid w:val="00E8027B"/>
    <w:rsid w:val="00E81437"/>
    <w:rsid w:val="00E839F1"/>
    <w:rsid w:val="00E873C2"/>
    <w:rsid w:val="00E874AD"/>
    <w:rsid w:val="00E91460"/>
    <w:rsid w:val="00E91928"/>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24BD"/>
    <w:rsid w:val="00EB41C2"/>
    <w:rsid w:val="00EB5ADB"/>
    <w:rsid w:val="00EB63C8"/>
    <w:rsid w:val="00EC09EF"/>
    <w:rsid w:val="00EC1F76"/>
    <w:rsid w:val="00EC47EC"/>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B9E"/>
    <w:rsid w:val="00EF72D6"/>
    <w:rsid w:val="00F0401B"/>
    <w:rsid w:val="00F042D5"/>
    <w:rsid w:val="00F04FF6"/>
    <w:rsid w:val="00F06FF1"/>
    <w:rsid w:val="00F07F25"/>
    <w:rsid w:val="00F109FC"/>
    <w:rsid w:val="00F1129A"/>
    <w:rsid w:val="00F13E62"/>
    <w:rsid w:val="00F15600"/>
    <w:rsid w:val="00F17329"/>
    <w:rsid w:val="00F22531"/>
    <w:rsid w:val="00F231EE"/>
    <w:rsid w:val="00F2321E"/>
    <w:rsid w:val="00F2445F"/>
    <w:rsid w:val="00F2561F"/>
    <w:rsid w:val="00F25AE4"/>
    <w:rsid w:val="00F26006"/>
    <w:rsid w:val="00F2637D"/>
    <w:rsid w:val="00F26CEB"/>
    <w:rsid w:val="00F27ADC"/>
    <w:rsid w:val="00F30AB8"/>
    <w:rsid w:val="00F342FD"/>
    <w:rsid w:val="00F34E9E"/>
    <w:rsid w:val="00F37788"/>
    <w:rsid w:val="00F41684"/>
    <w:rsid w:val="00F44755"/>
    <w:rsid w:val="00F455E0"/>
    <w:rsid w:val="00F45E7C"/>
    <w:rsid w:val="00F46571"/>
    <w:rsid w:val="00F528EE"/>
    <w:rsid w:val="00F52A01"/>
    <w:rsid w:val="00F530AE"/>
    <w:rsid w:val="00F53B6F"/>
    <w:rsid w:val="00F5458D"/>
    <w:rsid w:val="00F54A33"/>
    <w:rsid w:val="00F54AE9"/>
    <w:rsid w:val="00F54F3A"/>
    <w:rsid w:val="00F560BB"/>
    <w:rsid w:val="00F5651C"/>
    <w:rsid w:val="00F56773"/>
    <w:rsid w:val="00F62E6A"/>
    <w:rsid w:val="00F64753"/>
    <w:rsid w:val="00F659E1"/>
    <w:rsid w:val="00F65F6D"/>
    <w:rsid w:val="00F66F1E"/>
    <w:rsid w:val="00F727CB"/>
    <w:rsid w:val="00F76C88"/>
    <w:rsid w:val="00F77ABA"/>
    <w:rsid w:val="00F808C5"/>
    <w:rsid w:val="00F832E1"/>
    <w:rsid w:val="00F85369"/>
    <w:rsid w:val="00F90DF1"/>
    <w:rsid w:val="00F93DC9"/>
    <w:rsid w:val="00F94872"/>
    <w:rsid w:val="00F95A9C"/>
    <w:rsid w:val="00F95FC2"/>
    <w:rsid w:val="00F967E0"/>
    <w:rsid w:val="00F96A6A"/>
    <w:rsid w:val="00FA089B"/>
    <w:rsid w:val="00FA3243"/>
    <w:rsid w:val="00FA57AD"/>
    <w:rsid w:val="00FA5D88"/>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4D17"/>
    <w:rsid w:val="00FC60A4"/>
    <w:rsid w:val="00FC64E4"/>
    <w:rsid w:val="00FC7545"/>
    <w:rsid w:val="00FC7873"/>
    <w:rsid w:val="00FD0267"/>
    <w:rsid w:val="00FD08E4"/>
    <w:rsid w:val="00FD3288"/>
    <w:rsid w:val="00FD3504"/>
    <w:rsid w:val="00FD3C24"/>
    <w:rsid w:val="00FD44D9"/>
    <w:rsid w:val="00FD49D9"/>
    <w:rsid w:val="00FD554D"/>
    <w:rsid w:val="00FD5B24"/>
    <w:rsid w:val="00FD7653"/>
    <w:rsid w:val="00FD782A"/>
    <w:rsid w:val="00FE0759"/>
    <w:rsid w:val="00FE0C40"/>
    <w:rsid w:val="00FE117C"/>
    <w:rsid w:val="00FE31E9"/>
    <w:rsid w:val="00FE362B"/>
    <w:rsid w:val="00FE37EF"/>
    <w:rsid w:val="00FE5C16"/>
    <w:rsid w:val="00FE66CE"/>
    <w:rsid w:val="00FE6EFB"/>
    <w:rsid w:val="00FF0C55"/>
    <w:rsid w:val="00FF1D2B"/>
    <w:rsid w:val="00FF373C"/>
    <w:rsid w:val="00FF4A31"/>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459">
      <w:bodyDiv w:val="1"/>
      <w:marLeft w:val="0"/>
      <w:marRight w:val="0"/>
      <w:marTop w:val="0"/>
      <w:marBottom w:val="0"/>
      <w:divBdr>
        <w:top w:val="none" w:sz="0" w:space="0" w:color="auto"/>
        <w:left w:val="none" w:sz="0" w:space="0" w:color="auto"/>
        <w:bottom w:val="none" w:sz="0" w:space="0" w:color="auto"/>
        <w:right w:val="none" w:sz="0" w:space="0" w:color="auto"/>
      </w:divBdr>
    </w:div>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0182415">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2465558">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2119910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542315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297876517">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818649">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9178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3837218">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432556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50554-18F8-40EE-AF79-6375A2A3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16075</TotalTime>
  <Pages>1</Pages>
  <Words>832</Words>
  <Characters>4743</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5564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584</cp:revision>
  <cp:lastPrinted>2010-05-04T03:47:00Z</cp:lastPrinted>
  <dcterms:created xsi:type="dcterms:W3CDTF">2014-04-03T02:37:00Z</dcterms:created>
  <dcterms:modified xsi:type="dcterms:W3CDTF">2017-02-13T19:33:00Z</dcterms:modified>
</cp:coreProperties>
</file>