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2530E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03E9BD65" w14:textId="77777777">
        <w:trPr>
          <w:trHeight w:val="485"/>
          <w:jc w:val="center"/>
        </w:trPr>
        <w:tc>
          <w:tcPr>
            <w:tcW w:w="9576" w:type="dxa"/>
            <w:gridSpan w:val="5"/>
            <w:vAlign w:val="center"/>
          </w:tcPr>
          <w:p w14:paraId="37D1BA6D" w14:textId="77777777" w:rsidR="005E768D" w:rsidRPr="00183F4C" w:rsidRDefault="00E56075" w:rsidP="00BF2C10">
            <w:pPr>
              <w:pStyle w:val="T2"/>
            </w:pPr>
            <w:r>
              <w:rPr>
                <w:rFonts w:hint="eastAsia"/>
                <w:lang w:eastAsia="ko-KR"/>
              </w:rPr>
              <w:t>LB225</w:t>
            </w:r>
            <w:r w:rsidR="00825CCE">
              <w:rPr>
                <w:lang w:eastAsia="ko-KR"/>
              </w:rPr>
              <w:t xml:space="preserve"> CR </w:t>
            </w:r>
            <w:r>
              <w:rPr>
                <w:rFonts w:hint="eastAsia"/>
                <w:lang w:eastAsia="ko-KR"/>
              </w:rPr>
              <w:t xml:space="preserve">Sub-clause </w:t>
            </w:r>
            <w:r w:rsidR="00BF2C10">
              <w:rPr>
                <w:rFonts w:hint="eastAsia"/>
                <w:lang w:eastAsia="ko-KR"/>
              </w:rPr>
              <w:t>10.22.2.</w:t>
            </w:r>
            <w:r w:rsidR="0075709A">
              <w:rPr>
                <w:rFonts w:hint="eastAsia"/>
                <w:lang w:eastAsia="ko-KR"/>
              </w:rPr>
              <w:t>5</w:t>
            </w:r>
          </w:p>
        </w:tc>
      </w:tr>
      <w:tr w:rsidR="005E768D" w:rsidRPr="00183F4C" w14:paraId="3BE2C7B7" w14:textId="77777777">
        <w:trPr>
          <w:trHeight w:val="359"/>
          <w:jc w:val="center"/>
        </w:trPr>
        <w:tc>
          <w:tcPr>
            <w:tcW w:w="9576" w:type="dxa"/>
            <w:gridSpan w:val="5"/>
            <w:vAlign w:val="center"/>
          </w:tcPr>
          <w:p w14:paraId="39137E58" w14:textId="77777777" w:rsidR="005E768D" w:rsidRPr="00183F4C" w:rsidRDefault="005E768D" w:rsidP="00353DD8">
            <w:pPr>
              <w:pStyle w:val="T2"/>
              <w:ind w:left="0"/>
              <w:rPr>
                <w:b w:val="0"/>
                <w:sz w:val="20"/>
              </w:rPr>
            </w:pPr>
            <w:r w:rsidRPr="00183F4C">
              <w:rPr>
                <w:sz w:val="20"/>
              </w:rPr>
              <w:t>Date:</w:t>
            </w:r>
            <w:r w:rsidR="00596413" w:rsidRPr="00183F4C">
              <w:rPr>
                <w:b w:val="0"/>
                <w:sz w:val="20"/>
              </w:rPr>
              <w:t xml:space="preserve">  201</w:t>
            </w:r>
            <w:r w:rsidR="00E56075">
              <w:rPr>
                <w:rFonts w:hint="eastAsia"/>
                <w:b w:val="0"/>
                <w:sz w:val="20"/>
                <w:lang w:eastAsia="ko-KR"/>
              </w:rPr>
              <w:t>7</w:t>
            </w:r>
            <w:r w:rsidR="00596413" w:rsidRPr="00183F4C">
              <w:rPr>
                <w:b w:val="0"/>
                <w:sz w:val="20"/>
              </w:rPr>
              <w:t>-</w:t>
            </w:r>
            <w:r w:rsidR="00E56075">
              <w:rPr>
                <w:rFonts w:hint="eastAsia"/>
                <w:b w:val="0"/>
                <w:sz w:val="20"/>
                <w:lang w:eastAsia="ko-KR"/>
              </w:rPr>
              <w:t>0</w:t>
            </w:r>
            <w:r w:rsidR="005D3414">
              <w:rPr>
                <w:b w:val="0"/>
                <w:sz w:val="20"/>
              </w:rPr>
              <w:t>1</w:t>
            </w:r>
            <w:r w:rsidR="0088012D">
              <w:rPr>
                <w:rFonts w:hint="eastAsia"/>
                <w:b w:val="0"/>
                <w:sz w:val="20"/>
                <w:lang w:eastAsia="ko-KR"/>
              </w:rPr>
              <w:t>-</w:t>
            </w:r>
            <w:r w:rsidR="00353DD8">
              <w:rPr>
                <w:rFonts w:hint="eastAsia"/>
                <w:b w:val="0"/>
                <w:sz w:val="20"/>
                <w:lang w:eastAsia="ko-KR"/>
              </w:rPr>
              <w:t>31</w:t>
            </w:r>
          </w:p>
        </w:tc>
      </w:tr>
      <w:tr w:rsidR="005E768D" w:rsidRPr="00183F4C" w14:paraId="5F11DD35" w14:textId="77777777">
        <w:trPr>
          <w:cantSplit/>
          <w:jc w:val="center"/>
        </w:trPr>
        <w:tc>
          <w:tcPr>
            <w:tcW w:w="9576" w:type="dxa"/>
            <w:gridSpan w:val="5"/>
            <w:vAlign w:val="center"/>
          </w:tcPr>
          <w:p w14:paraId="061497D8"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7FCC2B70" w14:textId="77777777" w:rsidTr="00AF7B72">
        <w:trPr>
          <w:jc w:val="center"/>
        </w:trPr>
        <w:tc>
          <w:tcPr>
            <w:tcW w:w="1548" w:type="dxa"/>
            <w:vAlign w:val="center"/>
          </w:tcPr>
          <w:p w14:paraId="4B602CBE"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43A163D8"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218021BF"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4B9B72C7"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258F26B1" w14:textId="77777777" w:rsidR="005E768D" w:rsidRPr="00183F4C" w:rsidRDefault="005E768D">
            <w:pPr>
              <w:pStyle w:val="T2"/>
              <w:spacing w:after="0"/>
              <w:ind w:left="0" w:right="0"/>
              <w:jc w:val="left"/>
              <w:rPr>
                <w:sz w:val="20"/>
              </w:rPr>
            </w:pPr>
            <w:r w:rsidRPr="00183F4C">
              <w:rPr>
                <w:sz w:val="20"/>
              </w:rPr>
              <w:t>email</w:t>
            </w:r>
          </w:p>
        </w:tc>
      </w:tr>
      <w:tr w:rsidR="00B54BCB" w:rsidRPr="00183F4C" w14:paraId="734B72F0" w14:textId="77777777" w:rsidTr="00AF7B72">
        <w:trPr>
          <w:jc w:val="center"/>
        </w:trPr>
        <w:tc>
          <w:tcPr>
            <w:tcW w:w="1548" w:type="dxa"/>
            <w:vAlign w:val="center"/>
          </w:tcPr>
          <w:p w14:paraId="56AB7168"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14:paraId="0A2A773B" w14:textId="77777777"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14:paraId="1A2CBABF" w14:textId="77777777" w:rsidR="00B54BCB" w:rsidRPr="00183F4C" w:rsidRDefault="00865A65" w:rsidP="00520B8C">
            <w:pPr>
              <w:pStyle w:val="T2"/>
              <w:spacing w:after="0"/>
              <w:ind w:left="0" w:right="0"/>
              <w:jc w:val="left"/>
              <w:rPr>
                <w:b w:val="0"/>
                <w:sz w:val="18"/>
                <w:szCs w:val="18"/>
              </w:rPr>
            </w:pPr>
            <w:r>
              <w:rPr>
                <w:b w:val="0"/>
                <w:sz w:val="18"/>
                <w:szCs w:val="18"/>
              </w:rPr>
              <w:t xml:space="preserve">9008 Research Drive, Irvine, CA, 92618 </w:t>
            </w:r>
          </w:p>
        </w:tc>
        <w:tc>
          <w:tcPr>
            <w:tcW w:w="1186" w:type="dxa"/>
            <w:vAlign w:val="center"/>
          </w:tcPr>
          <w:p w14:paraId="4105009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7F4541A" w14:textId="77777777" w:rsidR="00B54BCB" w:rsidRPr="00183F4C" w:rsidRDefault="003C6C93" w:rsidP="004C0F0A">
            <w:pPr>
              <w:pStyle w:val="T2"/>
              <w:spacing w:after="0"/>
              <w:ind w:left="0" w:right="0"/>
              <w:jc w:val="left"/>
              <w:rPr>
                <w:b w:val="0"/>
                <w:sz w:val="18"/>
                <w:szCs w:val="18"/>
                <w:lang w:eastAsia="ko-KR"/>
              </w:rPr>
            </w:pPr>
            <w:hyperlink r:id="rId9" w:history="1">
              <w:r w:rsidR="00865A65" w:rsidRPr="0008691C">
                <w:rPr>
                  <w:rStyle w:val="a6"/>
                  <w:b w:val="0"/>
                  <w:sz w:val="18"/>
                  <w:szCs w:val="18"/>
                  <w:lang w:eastAsia="ko-KR"/>
                </w:rPr>
                <w:t>yongho.seok@newracom.com</w:t>
              </w:r>
            </w:hyperlink>
            <w:r w:rsidR="00865A65">
              <w:rPr>
                <w:b w:val="0"/>
                <w:sz w:val="18"/>
                <w:szCs w:val="18"/>
                <w:lang w:eastAsia="ko-KR"/>
              </w:rPr>
              <w:t xml:space="preserve"> </w:t>
            </w:r>
          </w:p>
        </w:tc>
      </w:tr>
    </w:tbl>
    <w:p w14:paraId="30854704" w14:textId="77777777" w:rsidR="005E768D" w:rsidRPr="004D2D75" w:rsidRDefault="007B1615">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710E8911" wp14:editId="55AD3F3F">
                <wp:simplePos x="0" y="0"/>
                <wp:positionH relativeFrom="column">
                  <wp:posOffset>-62865</wp:posOffset>
                </wp:positionH>
                <wp:positionV relativeFrom="paragraph">
                  <wp:posOffset>205740</wp:posOffset>
                </wp:positionV>
                <wp:extent cx="5943600" cy="2844800"/>
                <wp:effectExtent l="381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9B7B63" w14:textId="77777777" w:rsidR="0085756F" w:rsidRDefault="0085756F">
                            <w:pPr>
                              <w:pStyle w:val="T1"/>
                              <w:spacing w:after="120"/>
                            </w:pPr>
                            <w:r>
                              <w:t>Abstract</w:t>
                            </w:r>
                          </w:p>
                          <w:p w14:paraId="48D97A61" w14:textId="77777777" w:rsidR="0085756F" w:rsidRDefault="0085756F"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LB225</w:t>
                            </w:r>
                            <w:r>
                              <w:rPr>
                                <w:lang w:eastAsia="ko-KR"/>
                              </w:rPr>
                              <w:t xml:space="preserve">. </w:t>
                            </w:r>
                          </w:p>
                          <w:p w14:paraId="5A38A6EA" w14:textId="77777777" w:rsidR="0085756F" w:rsidRDefault="0085756F"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1.</w:t>
                            </w:r>
                            <w:r w:rsidR="009E3F7B">
                              <w:rPr>
                                <w:rFonts w:hint="eastAsia"/>
                                <w:lang w:eastAsia="ko-KR"/>
                              </w:rPr>
                              <w:t>1</w:t>
                            </w:r>
                            <w:r>
                              <w:rPr>
                                <w:rFonts w:hint="eastAsia"/>
                                <w:lang w:eastAsia="ko-KR"/>
                              </w:rPr>
                              <w:t>.</w:t>
                            </w:r>
                            <w:r>
                              <w:rPr>
                                <w:lang w:eastAsia="ko-KR"/>
                              </w:rPr>
                              <w:t>)</w:t>
                            </w:r>
                          </w:p>
                          <w:p w14:paraId="4A684A61" w14:textId="77777777" w:rsidR="0085756F" w:rsidRDefault="0085756F" w:rsidP="000D4527">
                            <w:pPr>
                              <w:pStyle w:val="af"/>
                              <w:numPr>
                                <w:ilvl w:val="0"/>
                                <w:numId w:val="1"/>
                              </w:numPr>
                              <w:ind w:leftChars="0"/>
                              <w:jc w:val="both"/>
                              <w:rPr>
                                <w:lang w:eastAsia="ko-KR"/>
                              </w:rPr>
                            </w:pPr>
                            <w:r>
                              <w:rPr>
                                <w:rFonts w:hint="eastAsia"/>
                                <w:lang w:eastAsia="ko-KR"/>
                              </w:rPr>
                              <w:t xml:space="preserve">CIDs: </w:t>
                            </w:r>
                            <w:r w:rsidRPr="000D4527">
                              <w:rPr>
                                <w:lang w:eastAsia="ko-KR"/>
                              </w:rPr>
                              <w:t>7667, 9693, 6529</w:t>
                            </w:r>
                            <w:r w:rsidRPr="00F52A01">
                              <w:rPr>
                                <w:lang w:eastAsia="ko-KR"/>
                              </w:rPr>
                              <w:t xml:space="preserve"> </w:t>
                            </w:r>
                            <w:r>
                              <w:rPr>
                                <w:rFonts w:hint="eastAsia"/>
                                <w:lang w:eastAsia="ko-KR"/>
                              </w:rPr>
                              <w:t>(3 CID)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10E8911"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DPCvl6&#10;ggIAABAFAAAOAAAAAAAAAAAAAAAAAC4CAABkcnMvZTJvRG9jLnhtbFBLAQItABQABgAIAAAAIQBo&#10;NeM73gAAAAkBAAAPAAAAAAAAAAAAAAAAANwEAABkcnMvZG93bnJldi54bWxQSwUGAAAAAAQABADz&#10;AAAA5wUAAAAA&#10;" o:allowincell="f" stroked="f">
                <v:textbox>
                  <w:txbxContent>
                    <w:p w14:paraId="559B7B63" w14:textId="77777777" w:rsidR="0085756F" w:rsidRDefault="0085756F">
                      <w:pPr>
                        <w:pStyle w:val="T1"/>
                        <w:spacing w:after="120"/>
                      </w:pPr>
                      <w:r>
                        <w:t>Abstract</w:t>
                      </w:r>
                    </w:p>
                    <w:p w14:paraId="48D97A61" w14:textId="77777777" w:rsidR="0085756F" w:rsidRDefault="0085756F"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TGax LB225</w:t>
                      </w:r>
                      <w:r>
                        <w:rPr>
                          <w:lang w:eastAsia="ko-KR"/>
                        </w:rPr>
                        <w:t xml:space="preserve">. </w:t>
                      </w:r>
                    </w:p>
                    <w:p w14:paraId="5A38A6EA" w14:textId="77777777" w:rsidR="0085756F" w:rsidRDefault="0085756F" w:rsidP="00210DDD">
                      <w:pPr>
                        <w:jc w:val="both"/>
                        <w:rPr>
                          <w:lang w:eastAsia="ko-KR"/>
                        </w:rPr>
                      </w:pP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1.</w:t>
                      </w:r>
                      <w:r w:rsidR="009E3F7B">
                        <w:rPr>
                          <w:rFonts w:hint="eastAsia"/>
                          <w:lang w:eastAsia="ko-KR"/>
                        </w:rPr>
                        <w:t>1</w:t>
                      </w:r>
                      <w:r>
                        <w:rPr>
                          <w:rFonts w:hint="eastAsia"/>
                          <w:lang w:eastAsia="ko-KR"/>
                        </w:rPr>
                        <w:t>.</w:t>
                      </w:r>
                      <w:r>
                        <w:rPr>
                          <w:lang w:eastAsia="ko-KR"/>
                        </w:rPr>
                        <w:t>)</w:t>
                      </w:r>
                    </w:p>
                    <w:p w14:paraId="4A684A61" w14:textId="77777777" w:rsidR="0085756F" w:rsidRDefault="0085756F" w:rsidP="000D4527">
                      <w:pPr>
                        <w:pStyle w:val="ListParagraph"/>
                        <w:numPr>
                          <w:ilvl w:val="0"/>
                          <w:numId w:val="1"/>
                        </w:numPr>
                        <w:ind w:leftChars="0"/>
                        <w:jc w:val="both"/>
                        <w:rPr>
                          <w:lang w:eastAsia="ko-KR"/>
                        </w:rPr>
                      </w:pPr>
                      <w:r>
                        <w:rPr>
                          <w:rFonts w:hint="eastAsia"/>
                          <w:lang w:eastAsia="ko-KR"/>
                        </w:rPr>
                        <w:t xml:space="preserve">CIDs: </w:t>
                      </w:r>
                      <w:r w:rsidRPr="000D4527">
                        <w:rPr>
                          <w:lang w:eastAsia="ko-KR"/>
                        </w:rPr>
                        <w:t>7667, 9693, 6529</w:t>
                      </w:r>
                      <w:r w:rsidRPr="00F52A01">
                        <w:rPr>
                          <w:lang w:eastAsia="ko-KR"/>
                        </w:rPr>
                        <w:t xml:space="preserve"> </w:t>
                      </w:r>
                      <w:r>
                        <w:rPr>
                          <w:rFonts w:hint="eastAsia"/>
                          <w:lang w:eastAsia="ko-KR"/>
                        </w:rPr>
                        <w:t>(3 CID)</w:t>
                      </w:r>
                    </w:p>
                  </w:txbxContent>
                </v:textbox>
              </v:shape>
            </w:pict>
          </mc:Fallback>
        </mc:AlternateContent>
      </w:r>
    </w:p>
    <w:p w14:paraId="0402389A" w14:textId="77777777" w:rsidR="005E768D" w:rsidRPr="004D2D75" w:rsidRDefault="005E768D" w:rsidP="005E768D"/>
    <w:p w14:paraId="64421EBF" w14:textId="77777777" w:rsidR="005E768D" w:rsidRPr="004D2D75" w:rsidRDefault="005E768D"/>
    <w:p w14:paraId="57A26512" w14:textId="77777777" w:rsidR="00F2637D" w:rsidRPr="004F3AF6" w:rsidRDefault="005E768D" w:rsidP="00F2637D">
      <w:r w:rsidRPr="004D2D75">
        <w:br w:type="page"/>
      </w:r>
      <w:r w:rsidR="00F2637D" w:rsidRPr="004F3AF6">
        <w:lastRenderedPageBreak/>
        <w:t>Interpretation of a Motion to Adopt</w:t>
      </w:r>
    </w:p>
    <w:p w14:paraId="0C0C3BA9" w14:textId="77777777" w:rsidR="00F2637D" w:rsidRPr="004C0F0A" w:rsidRDefault="00F2637D" w:rsidP="00F2637D">
      <w:pPr>
        <w:rPr>
          <w:lang w:eastAsia="ko-KR"/>
        </w:rPr>
      </w:pPr>
    </w:p>
    <w:p w14:paraId="4C5966E2"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1CCCD78D" w14:textId="77777777" w:rsidR="00F2637D" w:rsidRPr="004F3AF6" w:rsidRDefault="00F2637D" w:rsidP="00F2637D">
      <w:pPr>
        <w:rPr>
          <w:lang w:eastAsia="ko-KR"/>
        </w:rPr>
      </w:pPr>
    </w:p>
    <w:p w14:paraId="797601D4"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3F311867" w14:textId="77777777" w:rsidR="00360640" w:rsidRDefault="00360640" w:rsidP="00360640">
      <w:pPr>
        <w:rPr>
          <w:lang w:eastAsia="ko-KR"/>
        </w:rPr>
      </w:pPr>
    </w:p>
    <w:p w14:paraId="598200F5"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6B6B932A" w14:textId="77777777" w:rsidR="004F75AD" w:rsidRPr="00380E21" w:rsidRDefault="004F75AD" w:rsidP="004639C6">
      <w:pPr>
        <w:pStyle w:val="af"/>
        <w:ind w:leftChars="0" w:left="0"/>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14:paraId="3EC1EAA6" w14:textId="77777777" w:rsidTr="00BE4D7C">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8F99C22" w14:textId="77777777"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AE79127" w14:textId="77777777"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0B865F9" w14:textId="77777777"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D2CF560" w14:textId="77777777"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0CE1746" w14:textId="77777777"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D5FC97F" w14:textId="77777777"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C66C43" w:rsidRPr="00C66C43" w14:paraId="1BD936F0" w14:textId="77777777" w:rsidTr="00C66C4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053B028" w14:textId="77777777" w:rsidR="00C66C43" w:rsidRPr="00C66C43" w:rsidRDefault="00C66C43" w:rsidP="00C66C43">
            <w:pPr>
              <w:jc w:val="right"/>
              <w:rPr>
                <w:rFonts w:ascii="Arial" w:eastAsia="굴림" w:hAnsi="Arial" w:cs="Arial"/>
                <w:sz w:val="20"/>
                <w:lang w:val="en-US" w:eastAsia="ko-KR"/>
              </w:rPr>
            </w:pPr>
            <w:r w:rsidRPr="00C66C43">
              <w:rPr>
                <w:rFonts w:ascii="Arial" w:eastAsia="굴림" w:hAnsi="Arial" w:cs="Arial"/>
                <w:sz w:val="20"/>
                <w:lang w:val="en-US" w:eastAsia="ko-KR"/>
              </w:rPr>
              <w:t>7667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599BDCF" w14:textId="77777777" w:rsidR="00C66C43" w:rsidRPr="00C66C43" w:rsidRDefault="00C66C43" w:rsidP="00C66C43">
            <w:pPr>
              <w:jc w:val="right"/>
              <w:rPr>
                <w:rFonts w:ascii="Arial" w:hAnsi="Arial" w:cs="Arial"/>
                <w:sz w:val="20"/>
              </w:rPr>
            </w:pPr>
            <w:r w:rsidRPr="00C66C43">
              <w:rPr>
                <w:rFonts w:ascii="Arial" w:hAnsi="Arial" w:cs="Arial"/>
                <w:sz w:val="20"/>
              </w:rPr>
              <w:t>130.44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613686B" w14:textId="77777777" w:rsidR="00C66C43" w:rsidRPr="00C66C43" w:rsidRDefault="00C66C43" w:rsidP="00C66C43">
            <w:pPr>
              <w:rPr>
                <w:rFonts w:ascii="Arial" w:hAnsi="Arial" w:cs="Arial"/>
                <w:sz w:val="20"/>
                <w:lang w:eastAsia="ko-KR"/>
              </w:rPr>
            </w:pPr>
            <w:r w:rsidRPr="00C66C43">
              <w:rPr>
                <w:rFonts w:ascii="Arial" w:hAnsi="Arial" w:cs="Arial"/>
                <w:sz w:val="20"/>
                <w:lang w:eastAsia="ko-KR"/>
              </w:rPr>
              <w:t>10.22.2.5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199AFE1" w14:textId="77777777" w:rsidR="00C66C43" w:rsidRPr="00C66C43" w:rsidRDefault="00C66C43" w:rsidP="00C66C43">
            <w:pPr>
              <w:rPr>
                <w:rFonts w:ascii="Arial" w:hAnsi="Arial" w:cs="Arial"/>
                <w:sz w:val="20"/>
                <w:lang w:eastAsia="ko-KR"/>
              </w:rPr>
            </w:pPr>
            <w:r w:rsidRPr="00C66C43">
              <w:rPr>
                <w:rFonts w:ascii="Arial" w:hAnsi="Arial" w:cs="Arial"/>
                <w:sz w:val="20"/>
                <w:lang w:eastAsia="ko-KR"/>
              </w:rPr>
              <w:t>Add MU puncturing mode here.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FFD30DE" w14:textId="77777777" w:rsidR="00C66C43" w:rsidRPr="00C66C43" w:rsidRDefault="00C66C43" w:rsidP="00C66C43">
            <w:pPr>
              <w:rPr>
                <w:rFonts w:ascii="Arial" w:eastAsia="굴림" w:hAnsi="Arial" w:cs="Arial"/>
                <w:color w:val="000000"/>
                <w:sz w:val="19"/>
                <w:szCs w:val="19"/>
                <w:lang w:val="en-US" w:eastAsia="ko-KR"/>
              </w:rPr>
            </w:pPr>
            <w:r w:rsidRPr="00C66C43">
              <w:rPr>
                <w:rFonts w:ascii="Arial" w:eastAsia="굴림" w:hAnsi="Arial" w:cs="Arial"/>
                <w:color w:val="000000"/>
                <w:sz w:val="19"/>
                <w:szCs w:val="19"/>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F487E4E" w14:textId="77777777" w:rsidR="0075709A" w:rsidRDefault="0075709A" w:rsidP="0075709A">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14:paraId="3B223F04" w14:textId="77777777" w:rsidR="004024EE" w:rsidRDefault="00362E17" w:rsidP="0075709A">
            <w:pPr>
              <w:rPr>
                <w:rFonts w:ascii="Arial" w:eastAsia="굴림" w:hAnsi="Arial" w:cs="Arial"/>
                <w:sz w:val="20"/>
                <w:lang w:val="en-US" w:eastAsia="ko-KR"/>
              </w:rPr>
            </w:pPr>
            <w:r>
              <w:rPr>
                <w:rFonts w:ascii="Arial" w:eastAsia="굴림" w:hAnsi="Arial" w:cs="Arial" w:hint="eastAsia"/>
                <w:sz w:val="20"/>
                <w:lang w:val="en-US" w:eastAsia="ko-KR"/>
              </w:rPr>
              <w:t>Agree in principle</w:t>
            </w:r>
            <w:r w:rsidR="0075709A">
              <w:rPr>
                <w:rFonts w:ascii="Arial" w:eastAsia="굴림" w:hAnsi="Arial" w:cs="Arial" w:hint="eastAsia"/>
                <w:sz w:val="20"/>
                <w:lang w:val="en-US" w:eastAsia="ko-KR"/>
              </w:rPr>
              <w:t xml:space="preserve">. </w:t>
            </w:r>
          </w:p>
          <w:p w14:paraId="2BD85DA3" w14:textId="77777777" w:rsidR="00683684" w:rsidRDefault="00683684" w:rsidP="00683684">
            <w:pPr>
              <w:rPr>
                <w:rFonts w:ascii="Arial" w:eastAsia="굴림" w:hAnsi="Arial" w:cs="Arial"/>
                <w:sz w:val="20"/>
                <w:lang w:val="en-US" w:eastAsia="ko-KR"/>
              </w:rPr>
            </w:pPr>
            <w:r>
              <w:rPr>
                <w:rFonts w:ascii="Arial" w:eastAsia="굴림" w:hAnsi="Arial" w:cs="Arial" w:hint="eastAsia"/>
                <w:sz w:val="20"/>
                <w:lang w:val="en-US" w:eastAsia="ko-KR"/>
              </w:rPr>
              <w:t xml:space="preserve">Add the missing case of </w:t>
            </w:r>
            <w:r w:rsidRPr="00683684">
              <w:rPr>
                <w:rFonts w:ascii="Arial" w:eastAsia="굴림" w:hAnsi="Arial" w:cs="Arial"/>
                <w:sz w:val="20"/>
                <w:lang w:val="en-US" w:eastAsia="ko-KR"/>
              </w:rPr>
              <w:t>an HE DL MU PPDU with preamble puncture</w:t>
            </w:r>
            <w:r>
              <w:rPr>
                <w:rFonts w:ascii="Arial" w:eastAsia="굴림" w:hAnsi="Arial" w:cs="Arial" w:hint="eastAsia"/>
                <w:sz w:val="20"/>
                <w:lang w:val="en-US" w:eastAsia="ko-KR"/>
              </w:rPr>
              <w:t>.</w:t>
            </w:r>
          </w:p>
          <w:p w14:paraId="268D003F" w14:textId="77777777" w:rsidR="0075709A" w:rsidRPr="007A3091" w:rsidRDefault="0075709A" w:rsidP="0075709A">
            <w:pPr>
              <w:rPr>
                <w:rFonts w:ascii="Arial" w:eastAsia="굴림" w:hAnsi="Arial" w:cs="Arial"/>
                <w:sz w:val="20"/>
                <w:lang w:val="en-US" w:eastAsia="ko-KR"/>
              </w:rPr>
            </w:pPr>
          </w:p>
          <w:p w14:paraId="0A4F360D" w14:textId="67ECB519" w:rsidR="00C66C43" w:rsidRPr="00C66C43" w:rsidRDefault="0075709A" w:rsidP="00B055EC">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changes as shown in the as specified in 11-17/</w:t>
            </w:r>
            <w:r w:rsidR="00B055EC">
              <w:rPr>
                <w:rFonts w:ascii="Arial" w:eastAsia="굴림" w:hAnsi="Arial" w:cs="Arial" w:hint="eastAsia"/>
                <w:sz w:val="20"/>
                <w:lang w:val="en-US" w:eastAsia="ko-KR"/>
              </w:rPr>
              <w:t>0209</w:t>
            </w:r>
            <w:r>
              <w:rPr>
                <w:rFonts w:ascii="Arial" w:eastAsia="굴림" w:hAnsi="Arial" w:cs="Arial"/>
                <w:sz w:val="20"/>
                <w:lang w:val="en-US" w:eastAsia="ko-KR"/>
              </w:rPr>
              <w:t>r</w:t>
            </w:r>
            <w:r w:rsidR="00470116">
              <w:rPr>
                <w:rFonts w:ascii="Arial" w:eastAsia="굴림" w:hAnsi="Arial" w:cs="Arial" w:hint="eastAsia"/>
                <w:sz w:val="20"/>
                <w:lang w:val="en-US" w:eastAsia="ko-KR"/>
              </w:rPr>
              <w:t>1</w:t>
            </w:r>
            <w:r>
              <w:rPr>
                <w:rFonts w:ascii="Arial" w:eastAsia="굴림" w:hAnsi="Arial" w:cs="Arial"/>
                <w:sz w:val="20"/>
                <w:lang w:val="en-US" w:eastAsia="ko-KR"/>
              </w:rPr>
              <w:t>.</w:t>
            </w:r>
          </w:p>
        </w:tc>
      </w:tr>
      <w:tr w:rsidR="00C66C43" w:rsidRPr="00C66C43" w14:paraId="1D5DFD9D" w14:textId="77777777" w:rsidTr="00C66C4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71D6116" w14:textId="77777777" w:rsidR="00C66C43" w:rsidRPr="00C66C43" w:rsidRDefault="00C66C43" w:rsidP="00C66C43">
            <w:pPr>
              <w:jc w:val="right"/>
              <w:rPr>
                <w:rFonts w:ascii="Arial" w:eastAsia="굴림" w:hAnsi="Arial" w:cs="Arial"/>
                <w:sz w:val="20"/>
                <w:lang w:val="en-US" w:eastAsia="ko-KR"/>
              </w:rPr>
            </w:pPr>
            <w:r w:rsidRPr="00C66C43">
              <w:rPr>
                <w:rFonts w:ascii="Arial" w:eastAsia="굴림" w:hAnsi="Arial" w:cs="Arial"/>
                <w:sz w:val="20"/>
                <w:lang w:val="en-US" w:eastAsia="ko-KR"/>
              </w:rPr>
              <w:t>9693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D228945" w14:textId="77777777" w:rsidR="00C66C43" w:rsidRPr="00C66C43" w:rsidRDefault="00C66C43" w:rsidP="00C66C43">
            <w:pPr>
              <w:jc w:val="right"/>
              <w:rPr>
                <w:rFonts w:ascii="Arial" w:hAnsi="Arial" w:cs="Arial"/>
                <w:sz w:val="20"/>
              </w:rPr>
            </w:pPr>
            <w:r w:rsidRPr="00C66C43">
              <w:rPr>
                <w:rFonts w:ascii="Arial" w:hAnsi="Arial" w:cs="Arial"/>
                <w:sz w:val="20"/>
              </w:rPr>
              <w:t>130.45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0F8F4B4" w14:textId="77777777" w:rsidR="00C66C43" w:rsidRPr="00C66C43" w:rsidRDefault="00C66C43" w:rsidP="00C66C43">
            <w:pPr>
              <w:rPr>
                <w:rFonts w:ascii="Arial" w:hAnsi="Arial" w:cs="Arial"/>
                <w:sz w:val="20"/>
                <w:lang w:eastAsia="ko-KR"/>
              </w:rPr>
            </w:pPr>
            <w:r w:rsidRPr="00C66C43">
              <w:rPr>
                <w:rFonts w:ascii="Arial" w:hAnsi="Arial" w:cs="Arial"/>
                <w:sz w:val="20"/>
                <w:lang w:eastAsia="ko-KR"/>
              </w:rPr>
              <w:t>10.22.2.5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9D09906" w14:textId="77777777" w:rsidR="00C66C43" w:rsidRPr="00C66C43" w:rsidRDefault="00C66C43" w:rsidP="00C66C43">
            <w:pPr>
              <w:rPr>
                <w:rFonts w:ascii="Arial" w:hAnsi="Arial" w:cs="Arial"/>
                <w:sz w:val="20"/>
                <w:lang w:eastAsia="ko-KR"/>
              </w:rPr>
            </w:pPr>
            <w:r w:rsidRPr="00C66C43">
              <w:rPr>
                <w:rFonts w:ascii="Arial" w:hAnsi="Arial" w:cs="Arial"/>
                <w:sz w:val="20"/>
                <w:lang w:eastAsia="ko-KR"/>
              </w:rPr>
              <w:t xml:space="preserve">Channels indicated idle by the channel-list parameter (shown on Table 10-10) shall supports </w:t>
            </w:r>
            <w:proofErr w:type="gramStart"/>
            <w:r w:rsidRPr="00C66C43">
              <w:rPr>
                <w:rFonts w:ascii="Arial" w:hAnsi="Arial" w:cs="Arial"/>
                <w:sz w:val="20"/>
                <w:lang w:eastAsia="ko-KR"/>
              </w:rPr>
              <w:t>an</w:t>
            </w:r>
            <w:proofErr w:type="gramEnd"/>
            <w:r w:rsidRPr="00C66C43">
              <w:rPr>
                <w:rFonts w:ascii="Arial" w:hAnsi="Arial" w:cs="Arial"/>
                <w:sz w:val="20"/>
                <w:lang w:eastAsia="ko-KR"/>
              </w:rPr>
              <w:t xml:space="preserve"> HE punctured PPDU.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28B49ED" w14:textId="77777777" w:rsidR="00C66C43" w:rsidRPr="00C66C43" w:rsidRDefault="00C66C43" w:rsidP="00C66C43">
            <w:pPr>
              <w:rPr>
                <w:rFonts w:ascii="Arial" w:eastAsia="굴림" w:hAnsi="Arial" w:cs="Arial"/>
                <w:color w:val="000000"/>
                <w:sz w:val="19"/>
                <w:szCs w:val="19"/>
                <w:lang w:val="en-US" w:eastAsia="ko-KR"/>
              </w:rPr>
            </w:pPr>
            <w:r w:rsidRPr="00C66C43">
              <w:rPr>
                <w:rFonts w:ascii="Arial" w:eastAsia="굴림" w:hAnsi="Arial" w:cs="Arial"/>
                <w:color w:val="000000"/>
                <w:sz w:val="19"/>
                <w:szCs w:val="19"/>
                <w:lang w:val="en-US" w:eastAsia="ko-KR"/>
              </w:rPr>
              <w:t>Add new channel-list parameter for supporting an HE punctured 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4A005A0" w14:textId="77777777" w:rsidR="0075709A" w:rsidRDefault="0075709A" w:rsidP="0075709A">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14:paraId="6A04C721" w14:textId="77777777" w:rsidR="0075709A" w:rsidRDefault="00362E17" w:rsidP="0075709A">
            <w:pPr>
              <w:rPr>
                <w:rFonts w:ascii="Arial" w:eastAsia="굴림" w:hAnsi="Arial" w:cs="Arial"/>
                <w:sz w:val="20"/>
                <w:lang w:val="en-US" w:eastAsia="ko-KR"/>
              </w:rPr>
            </w:pPr>
            <w:r>
              <w:rPr>
                <w:rFonts w:ascii="Arial" w:eastAsia="굴림" w:hAnsi="Arial" w:cs="Arial" w:hint="eastAsia"/>
                <w:sz w:val="20"/>
                <w:lang w:val="en-US" w:eastAsia="ko-KR"/>
              </w:rPr>
              <w:t>Agree in principle</w:t>
            </w:r>
            <w:r w:rsidR="0075709A">
              <w:rPr>
                <w:rFonts w:ascii="Arial" w:eastAsia="굴림" w:hAnsi="Arial" w:cs="Arial" w:hint="eastAsia"/>
                <w:sz w:val="20"/>
                <w:lang w:val="en-US" w:eastAsia="ko-KR"/>
              </w:rPr>
              <w:t xml:space="preserve">. </w:t>
            </w:r>
          </w:p>
          <w:p w14:paraId="54582E6E" w14:textId="77777777" w:rsidR="00683684" w:rsidRDefault="00683684" w:rsidP="00683684">
            <w:pPr>
              <w:rPr>
                <w:rFonts w:ascii="Arial" w:eastAsia="굴림" w:hAnsi="Arial" w:cs="Arial"/>
                <w:sz w:val="20"/>
                <w:lang w:val="en-US" w:eastAsia="ko-KR"/>
              </w:rPr>
            </w:pPr>
            <w:r>
              <w:rPr>
                <w:rFonts w:ascii="Arial" w:eastAsia="굴림" w:hAnsi="Arial" w:cs="Arial" w:hint="eastAsia"/>
                <w:sz w:val="20"/>
                <w:lang w:val="en-US" w:eastAsia="ko-KR"/>
              </w:rPr>
              <w:t xml:space="preserve">Add the missing case of </w:t>
            </w:r>
            <w:r w:rsidRPr="00683684">
              <w:rPr>
                <w:rFonts w:ascii="Arial" w:eastAsia="굴림" w:hAnsi="Arial" w:cs="Arial"/>
                <w:sz w:val="20"/>
                <w:lang w:val="en-US" w:eastAsia="ko-KR"/>
              </w:rPr>
              <w:t>an HE DL MU PPDU with preamble puncture</w:t>
            </w:r>
            <w:r>
              <w:rPr>
                <w:rFonts w:ascii="Arial" w:eastAsia="굴림" w:hAnsi="Arial" w:cs="Arial" w:hint="eastAsia"/>
                <w:sz w:val="20"/>
                <w:lang w:val="en-US" w:eastAsia="ko-KR"/>
              </w:rPr>
              <w:t>.</w:t>
            </w:r>
          </w:p>
          <w:p w14:paraId="55FA0BF3" w14:textId="77777777" w:rsidR="0075709A" w:rsidRDefault="0075709A" w:rsidP="0075709A">
            <w:pPr>
              <w:rPr>
                <w:rFonts w:ascii="Arial" w:eastAsia="굴림" w:hAnsi="Arial" w:cs="Arial"/>
                <w:sz w:val="20"/>
                <w:lang w:val="en-US" w:eastAsia="ko-KR"/>
              </w:rPr>
            </w:pPr>
          </w:p>
          <w:p w14:paraId="74A948E2" w14:textId="7EEC78A3" w:rsidR="00C66C43" w:rsidRPr="00C66C43" w:rsidRDefault="0075709A" w:rsidP="000831D4">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changes as shown in the as specified in 11-17/</w:t>
            </w:r>
            <w:r w:rsidR="00B055EC">
              <w:rPr>
                <w:rFonts w:ascii="Arial" w:eastAsia="굴림" w:hAnsi="Arial" w:cs="Arial" w:hint="eastAsia"/>
                <w:sz w:val="20"/>
                <w:lang w:val="en-US" w:eastAsia="ko-KR"/>
              </w:rPr>
              <w:t>0209</w:t>
            </w:r>
            <w:r>
              <w:rPr>
                <w:rFonts w:ascii="Arial" w:eastAsia="굴림" w:hAnsi="Arial" w:cs="Arial"/>
                <w:sz w:val="20"/>
                <w:lang w:val="en-US" w:eastAsia="ko-KR"/>
              </w:rPr>
              <w:t>r</w:t>
            </w:r>
            <w:r w:rsidR="00470116">
              <w:rPr>
                <w:rFonts w:ascii="Arial" w:eastAsia="굴림" w:hAnsi="Arial" w:cs="Arial" w:hint="eastAsia"/>
                <w:sz w:val="20"/>
                <w:lang w:val="en-US" w:eastAsia="ko-KR"/>
              </w:rPr>
              <w:t>1</w:t>
            </w:r>
            <w:r>
              <w:rPr>
                <w:rFonts w:ascii="Arial" w:eastAsia="굴림" w:hAnsi="Arial" w:cs="Arial"/>
                <w:sz w:val="20"/>
                <w:lang w:val="en-US" w:eastAsia="ko-KR"/>
              </w:rPr>
              <w:t>.</w:t>
            </w:r>
          </w:p>
        </w:tc>
      </w:tr>
      <w:tr w:rsidR="00C66C43" w:rsidRPr="00C66C43" w14:paraId="1F9417DB" w14:textId="77777777" w:rsidTr="00C66C4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9D73F16" w14:textId="77777777" w:rsidR="00C66C43" w:rsidRPr="00C66C43" w:rsidRDefault="00C66C43" w:rsidP="00C66C43">
            <w:pPr>
              <w:jc w:val="right"/>
              <w:rPr>
                <w:rFonts w:ascii="Arial" w:eastAsia="굴림" w:hAnsi="Arial" w:cs="Arial"/>
                <w:sz w:val="20"/>
                <w:lang w:val="en-US" w:eastAsia="ko-KR"/>
              </w:rPr>
            </w:pPr>
            <w:r w:rsidRPr="00C66C43">
              <w:rPr>
                <w:rFonts w:ascii="Arial" w:eastAsia="굴림" w:hAnsi="Arial" w:cs="Arial"/>
                <w:sz w:val="20"/>
                <w:lang w:val="en-US" w:eastAsia="ko-KR"/>
              </w:rPr>
              <w:t>6529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19BFAAC" w14:textId="77777777" w:rsidR="00C66C43" w:rsidRPr="00C66C43" w:rsidRDefault="00C66C43" w:rsidP="00C66C43">
            <w:pPr>
              <w:jc w:val="right"/>
              <w:rPr>
                <w:rFonts w:ascii="Arial" w:hAnsi="Arial" w:cs="Arial"/>
                <w:sz w:val="20"/>
              </w:rPr>
            </w:pPr>
            <w:r w:rsidRPr="00C66C43">
              <w:rPr>
                <w:rFonts w:ascii="Arial" w:hAnsi="Arial" w:cs="Arial"/>
                <w:sz w:val="20"/>
              </w:rPr>
              <w:t>131.20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7EC5D7F" w14:textId="77777777" w:rsidR="00C66C43" w:rsidRPr="00C66C43" w:rsidRDefault="00C66C43" w:rsidP="00C66C43">
            <w:pPr>
              <w:rPr>
                <w:rFonts w:ascii="Arial" w:hAnsi="Arial" w:cs="Arial"/>
                <w:sz w:val="20"/>
                <w:lang w:eastAsia="ko-KR"/>
              </w:rPr>
            </w:pPr>
            <w:r w:rsidRPr="00C66C43">
              <w:rPr>
                <w:rFonts w:ascii="Arial" w:hAnsi="Arial" w:cs="Arial"/>
                <w:sz w:val="20"/>
                <w:lang w:eastAsia="ko-KR"/>
              </w:rPr>
              <w:t>10.22.2.5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1CB8FC7" w14:textId="77777777" w:rsidR="00C66C43" w:rsidRPr="00C66C43" w:rsidRDefault="00C66C43" w:rsidP="00C66C43">
            <w:pPr>
              <w:rPr>
                <w:rFonts w:ascii="Arial" w:hAnsi="Arial" w:cs="Arial"/>
                <w:sz w:val="20"/>
                <w:lang w:eastAsia="ko-KR"/>
              </w:rPr>
            </w:pPr>
            <w:r w:rsidRPr="00C66C43">
              <w:rPr>
                <w:rFonts w:ascii="Arial" w:hAnsi="Arial" w:cs="Arial"/>
                <w:sz w:val="20"/>
                <w:lang w:eastAsia="ko-KR"/>
              </w:rPr>
              <w:t>Missing case: the editing to accommodate the HE case has had the effect of rendering the timing undefined for the HT case operating at 2.4 GHz. Without the addition of the underlined text, it's clear that the relevant interval is PIFS, but with the addition we have "PIFS interval for the 5 GHz band or DIFS interval for an HE STA operating in the 2.4 GHz band." What about an HT STA operating in the 2.4 GHz band?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957996F" w14:textId="77777777" w:rsidR="00C66C43" w:rsidRPr="00C66C43" w:rsidRDefault="00C66C43" w:rsidP="00C66C43">
            <w:pPr>
              <w:rPr>
                <w:rFonts w:ascii="Arial" w:eastAsia="굴림" w:hAnsi="Arial" w:cs="Arial"/>
                <w:color w:val="000000"/>
                <w:sz w:val="19"/>
                <w:szCs w:val="19"/>
                <w:lang w:val="en-US" w:eastAsia="ko-KR"/>
              </w:rPr>
            </w:pPr>
            <w:r w:rsidRPr="00C66C43">
              <w:rPr>
                <w:rFonts w:ascii="Arial" w:eastAsia="굴림" w:hAnsi="Arial" w:cs="Arial"/>
                <w:color w:val="000000"/>
                <w:sz w:val="19"/>
                <w:szCs w:val="19"/>
                <w:lang w:val="en-US" w:eastAsia="ko-KR"/>
              </w:rPr>
              <w:t>Revise the definition to fill in the missing case.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0A636DA" w14:textId="77777777" w:rsidR="00C66C43" w:rsidRDefault="0075709A" w:rsidP="00C66C43">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639328E0" w14:textId="77777777" w:rsidR="0075709A" w:rsidRPr="00C66C43" w:rsidRDefault="0075709A" w:rsidP="00C66C43">
            <w:pPr>
              <w:rPr>
                <w:rFonts w:ascii="Arial" w:eastAsia="굴림" w:hAnsi="Arial" w:cs="Arial"/>
                <w:sz w:val="20"/>
                <w:lang w:val="en-US" w:eastAsia="ko-KR"/>
              </w:rPr>
            </w:pPr>
            <w:r>
              <w:rPr>
                <w:rFonts w:ascii="Arial" w:eastAsia="굴림" w:hAnsi="Arial" w:cs="Arial" w:hint="eastAsia"/>
                <w:sz w:val="20"/>
                <w:lang w:val="en-US" w:eastAsia="ko-KR"/>
              </w:rPr>
              <w:t>The EDCA channel access rule of a</w:t>
            </w:r>
            <w:r w:rsidRPr="0075709A">
              <w:rPr>
                <w:rFonts w:ascii="Arial" w:eastAsia="굴림" w:hAnsi="Arial" w:cs="Arial"/>
                <w:sz w:val="20"/>
                <w:lang w:val="en-US" w:eastAsia="ko-KR"/>
              </w:rPr>
              <w:t>n HT STA operating in the 2.4 GHz band</w:t>
            </w:r>
            <w:r>
              <w:rPr>
                <w:rFonts w:ascii="Arial" w:eastAsia="굴림" w:hAnsi="Arial" w:cs="Arial" w:hint="eastAsia"/>
                <w:sz w:val="20"/>
                <w:lang w:val="en-US" w:eastAsia="ko-KR"/>
              </w:rPr>
              <w:t xml:space="preserve"> is specified in </w:t>
            </w:r>
            <w:r w:rsidRPr="0075709A">
              <w:rPr>
                <w:rFonts w:ascii="Arial" w:eastAsia="굴림" w:hAnsi="Arial" w:cs="Arial"/>
                <w:sz w:val="20"/>
                <w:lang w:val="en-US" w:eastAsia="ko-KR"/>
              </w:rPr>
              <w:t xml:space="preserve">11.16.9 </w:t>
            </w:r>
            <w:r>
              <w:rPr>
                <w:rFonts w:ascii="Arial" w:eastAsia="굴림" w:hAnsi="Arial" w:cs="Arial" w:hint="eastAsia"/>
                <w:sz w:val="20"/>
                <w:lang w:val="en-US" w:eastAsia="ko-KR"/>
              </w:rPr>
              <w:t>(</w:t>
            </w:r>
            <w:r>
              <w:rPr>
                <w:rFonts w:ascii="Arial" w:eastAsia="굴림" w:hAnsi="Arial" w:cs="Arial"/>
                <w:sz w:val="20"/>
                <w:lang w:val="en-US" w:eastAsia="ko-KR"/>
              </w:rPr>
              <w:t>STA CCA</w:t>
            </w:r>
            <w:r>
              <w:rPr>
                <w:rFonts w:ascii="Arial" w:eastAsia="굴림" w:hAnsi="Arial" w:cs="Arial" w:hint="eastAsia"/>
                <w:sz w:val="20"/>
                <w:lang w:val="en-US" w:eastAsia="ko-KR"/>
              </w:rPr>
              <w:t xml:space="preserve"> </w:t>
            </w:r>
            <w:r w:rsidRPr="0075709A">
              <w:rPr>
                <w:rFonts w:ascii="Arial" w:eastAsia="굴림" w:hAnsi="Arial" w:cs="Arial"/>
                <w:sz w:val="20"/>
                <w:lang w:val="en-US" w:eastAsia="ko-KR"/>
              </w:rPr>
              <w:t>sensing in a 20/40 MHz BSS</w:t>
            </w:r>
            <w:r>
              <w:rPr>
                <w:rFonts w:ascii="Arial" w:eastAsia="굴림" w:hAnsi="Arial" w:cs="Arial" w:hint="eastAsia"/>
                <w:sz w:val="20"/>
                <w:lang w:val="en-US" w:eastAsia="ko-KR"/>
              </w:rPr>
              <w:t>).</w:t>
            </w:r>
          </w:p>
        </w:tc>
      </w:tr>
    </w:tbl>
    <w:p w14:paraId="0F63F76A" w14:textId="77777777" w:rsidR="002F1028" w:rsidRPr="00F4335B" w:rsidRDefault="00491234" w:rsidP="00512E3C">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sz w:val="20"/>
          <w:lang w:eastAsia="ko-KR"/>
        </w:rPr>
      </w:pPr>
      <w:r w:rsidRPr="00F4335B">
        <w:rPr>
          <w:rFonts w:hint="eastAsia"/>
          <w:b/>
          <w:sz w:val="20"/>
          <w:lang w:eastAsia="ko-KR"/>
        </w:rPr>
        <w:t xml:space="preserve">Discussion: </w:t>
      </w:r>
    </w:p>
    <w:p w14:paraId="09176298" w14:textId="77777777" w:rsidR="00D7074F" w:rsidRDefault="00D7074F" w:rsidP="00512E3C">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20"/>
          <w:lang w:eastAsia="ko-KR"/>
        </w:rPr>
      </w:pPr>
      <w:r w:rsidRPr="00F4335B">
        <w:rPr>
          <w:rFonts w:hint="eastAsia"/>
          <w:sz w:val="20"/>
          <w:lang w:eastAsia="ko-KR"/>
        </w:rPr>
        <w:t xml:space="preserve">Please refer the </w:t>
      </w:r>
      <w:r>
        <w:rPr>
          <w:rFonts w:hint="eastAsia"/>
          <w:sz w:val="20"/>
          <w:lang w:eastAsia="ko-KR"/>
        </w:rPr>
        <w:t xml:space="preserve">below document: </w:t>
      </w:r>
    </w:p>
    <w:p w14:paraId="612E26D3" w14:textId="77777777" w:rsidR="00D7074F" w:rsidRDefault="003C6C93" w:rsidP="00512E3C">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20"/>
          <w:lang w:eastAsia="ko-KR"/>
        </w:rPr>
      </w:pPr>
      <w:hyperlink r:id="rId10" w:history="1">
        <w:r w:rsidR="00D7074F" w:rsidRPr="00F4335B">
          <w:rPr>
            <w:rStyle w:val="a6"/>
            <w:sz w:val="20"/>
            <w:lang w:eastAsia="ko-KR"/>
          </w:rPr>
          <w:t>https://mentor.ieee.org/802.11/dcn/16/11-16-0898-00-00ax-bw-field-in-he-mu-format.pptx</w:t>
        </w:r>
      </w:hyperlink>
    </w:p>
    <w:p w14:paraId="4294630A" w14:textId="77777777" w:rsidR="00D7074F" w:rsidRPr="00F4335B" w:rsidRDefault="00D7074F" w:rsidP="00512E3C">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20"/>
          <w:lang w:eastAsia="ko-KR"/>
        </w:rPr>
      </w:pPr>
    </w:p>
    <w:p w14:paraId="51A8502C" w14:textId="77777777" w:rsidR="00491234" w:rsidRDefault="00491234" w:rsidP="00512E3C">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i/>
          <w:sz w:val="18"/>
          <w:szCs w:val="18"/>
          <w:lang w:eastAsia="ko-KR"/>
        </w:rPr>
      </w:pPr>
      <w:r>
        <w:rPr>
          <w:b/>
          <w:i/>
          <w:noProof/>
          <w:sz w:val="18"/>
          <w:szCs w:val="18"/>
          <w:lang w:val="en-US" w:eastAsia="ko-KR"/>
        </w:rPr>
        <w:drawing>
          <wp:inline distT="0" distB="0" distL="0" distR="0" wp14:anchorId="72602747" wp14:editId="6DCFD55D">
            <wp:extent cx="5406055" cy="2421893"/>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6053" cy="2421892"/>
                    </a:xfrm>
                    <a:prstGeom prst="rect">
                      <a:avLst/>
                    </a:prstGeom>
                    <a:noFill/>
                  </pic:spPr>
                </pic:pic>
              </a:graphicData>
            </a:graphic>
          </wp:inline>
        </w:drawing>
      </w:r>
    </w:p>
    <w:p w14:paraId="41188425" w14:textId="77777777" w:rsidR="00491234" w:rsidRPr="00F4335B" w:rsidRDefault="00491234" w:rsidP="00512E3C">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20"/>
          <w:lang w:eastAsia="ko-KR"/>
        </w:rPr>
      </w:pPr>
      <w:r>
        <w:rPr>
          <w:b/>
          <w:i/>
          <w:noProof/>
          <w:sz w:val="18"/>
          <w:szCs w:val="18"/>
          <w:lang w:val="en-US" w:eastAsia="ko-KR"/>
        </w:rPr>
        <w:drawing>
          <wp:inline distT="0" distB="0" distL="0" distR="0" wp14:anchorId="59393351" wp14:editId="02727EE0">
            <wp:extent cx="5453697" cy="300719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55434" cy="3008148"/>
                    </a:xfrm>
                    <a:prstGeom prst="rect">
                      <a:avLst/>
                    </a:prstGeom>
                    <a:noFill/>
                  </pic:spPr>
                </pic:pic>
              </a:graphicData>
            </a:graphic>
          </wp:inline>
        </w:drawing>
      </w:r>
    </w:p>
    <w:p w14:paraId="64926950" w14:textId="77777777" w:rsidR="00D7074F" w:rsidRPr="00F4335B" w:rsidRDefault="00D7074F" w:rsidP="00D7074F">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20"/>
          <w:lang w:eastAsia="ko-KR"/>
        </w:rPr>
      </w:pPr>
    </w:p>
    <w:p w14:paraId="5FDF1527" w14:textId="77777777" w:rsidR="00C66C43" w:rsidRPr="0010322D" w:rsidRDefault="00C66C43" w:rsidP="00C66C43">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rPr>
      </w:pPr>
      <w:r w:rsidRPr="0010322D">
        <w:rPr>
          <w:b/>
        </w:rPr>
        <w:t>10.22.2.5 EDCA channel access in a VHT, HE or TVHT BSS</w:t>
      </w:r>
    </w:p>
    <w:p w14:paraId="0C3B5303" w14:textId="77777777" w:rsidR="00F353F6" w:rsidRPr="0010322D" w:rsidRDefault="00512E3C" w:rsidP="00C66C43">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i/>
          <w:sz w:val="20"/>
          <w:lang w:eastAsia="ko-KR"/>
        </w:rPr>
      </w:pPr>
      <w:proofErr w:type="spellStart"/>
      <w:r>
        <w:rPr>
          <w:rFonts w:hint="eastAsia"/>
          <w:b/>
          <w:i/>
          <w:sz w:val="20"/>
          <w:lang w:eastAsia="ko-KR"/>
        </w:rPr>
        <w:t>TGax</w:t>
      </w:r>
      <w:proofErr w:type="spellEnd"/>
      <w:r>
        <w:rPr>
          <w:rFonts w:hint="eastAsia"/>
          <w:b/>
          <w:i/>
          <w:sz w:val="20"/>
          <w:lang w:eastAsia="ko-KR"/>
        </w:rPr>
        <w:t xml:space="preserve"> editor: C</w:t>
      </w:r>
      <w:r w:rsidRPr="001162BD">
        <w:rPr>
          <w:b/>
          <w:i/>
          <w:sz w:val="20"/>
        </w:rPr>
        <w:t xml:space="preserve">hange </w:t>
      </w:r>
      <w:r w:rsidR="00F0356C">
        <w:rPr>
          <w:rFonts w:hint="eastAsia"/>
          <w:b/>
          <w:i/>
          <w:sz w:val="20"/>
          <w:lang w:eastAsia="ko-KR"/>
        </w:rPr>
        <w:t>t</w:t>
      </w:r>
      <w:r>
        <w:rPr>
          <w:rFonts w:hint="eastAsia"/>
          <w:b/>
          <w:i/>
          <w:sz w:val="20"/>
          <w:lang w:eastAsia="ko-KR"/>
        </w:rPr>
        <w:t xml:space="preserve">able 10-10 </w:t>
      </w:r>
      <w:r w:rsidRPr="001162BD">
        <w:rPr>
          <w:b/>
          <w:i/>
          <w:sz w:val="20"/>
        </w:rPr>
        <w:t>as follows:</w:t>
      </w:r>
    </w:p>
    <w:p w14:paraId="5AEC4566" w14:textId="77777777" w:rsidR="00F353F6" w:rsidRPr="0010322D" w:rsidRDefault="00F353F6" w:rsidP="007A3091">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center"/>
        <w:rPr>
          <w:b/>
          <w:i/>
          <w:sz w:val="18"/>
          <w:szCs w:val="18"/>
          <w:lang w:eastAsia="ko-KR"/>
        </w:rPr>
      </w:pPr>
      <w:r w:rsidRPr="0010322D">
        <w:rPr>
          <w:rFonts w:eastAsia="Arial,Bold"/>
          <w:b/>
          <w:bCs/>
          <w:sz w:val="18"/>
          <w:szCs w:val="18"/>
          <w:lang w:val="en-US" w:eastAsia="ko-KR"/>
        </w:rPr>
        <w:t>Table 10-10—Channels indicated idle by the channel-list parameter</w:t>
      </w:r>
    </w:p>
    <w:tbl>
      <w:tblPr>
        <w:tblStyle w:val="a7"/>
        <w:tblW w:w="0" w:type="auto"/>
        <w:tblLook w:val="04A0" w:firstRow="1" w:lastRow="0" w:firstColumn="1" w:lastColumn="0" w:noHBand="0" w:noVBand="1"/>
      </w:tblPr>
      <w:tblGrid>
        <w:gridCol w:w="2518"/>
        <w:gridCol w:w="5954"/>
      </w:tblGrid>
      <w:tr w:rsidR="00F353F6" w:rsidRPr="0010322D" w14:paraId="0C68E156" w14:textId="77777777" w:rsidTr="0010322D">
        <w:trPr>
          <w:trHeight w:val="195"/>
        </w:trPr>
        <w:tc>
          <w:tcPr>
            <w:tcW w:w="2518" w:type="dxa"/>
            <w:tcBorders>
              <w:top w:val="single" w:sz="8" w:space="0" w:color="000000"/>
              <w:left w:val="single" w:sz="8" w:space="0" w:color="000000"/>
              <w:bottom w:val="single" w:sz="8" w:space="0" w:color="000000"/>
              <w:right w:val="single" w:sz="8" w:space="0" w:color="000000"/>
            </w:tcBorders>
          </w:tcPr>
          <w:p w14:paraId="352F3372" w14:textId="77777777" w:rsidR="00F353F6" w:rsidRPr="0010322D" w:rsidRDefault="00F353F6" w:rsidP="0010322D">
            <w:pPr>
              <w:widowControl w:val="0"/>
              <w:autoSpaceDE w:val="0"/>
              <w:autoSpaceDN w:val="0"/>
              <w:adjustRightInd w:val="0"/>
              <w:jc w:val="center"/>
              <w:rPr>
                <w:rFonts w:eastAsia="TimesNewRoman,Bold"/>
                <w:b/>
                <w:bCs/>
                <w:sz w:val="18"/>
                <w:szCs w:val="18"/>
                <w:lang w:val="en-US" w:eastAsia="ko-KR"/>
              </w:rPr>
            </w:pPr>
            <w:r w:rsidRPr="0010322D">
              <w:rPr>
                <w:rFonts w:eastAsia="TimesNewRoman,Bold"/>
                <w:b/>
                <w:bCs/>
                <w:sz w:val="18"/>
                <w:szCs w:val="18"/>
                <w:lang w:val="en-US" w:eastAsia="ko-KR"/>
              </w:rPr>
              <w:t>PHY-</w:t>
            </w:r>
            <w:proofErr w:type="spellStart"/>
            <w:r w:rsidRPr="0010322D">
              <w:rPr>
                <w:rFonts w:eastAsia="TimesNewRoman,Bold"/>
                <w:b/>
                <w:bCs/>
                <w:sz w:val="18"/>
                <w:szCs w:val="18"/>
                <w:lang w:val="en-US" w:eastAsia="ko-KR"/>
              </w:rPr>
              <w:t>CCA.indication</w:t>
            </w:r>
            <w:proofErr w:type="spellEnd"/>
            <w:r w:rsidRPr="0010322D">
              <w:rPr>
                <w:rFonts w:eastAsia="TimesNewRoman,Bold"/>
                <w:b/>
                <w:bCs/>
                <w:sz w:val="18"/>
                <w:szCs w:val="18"/>
                <w:lang w:val="en-US" w:eastAsia="ko-KR"/>
              </w:rPr>
              <w:t xml:space="preserve"> primitive channel-list element</w:t>
            </w:r>
          </w:p>
        </w:tc>
        <w:tc>
          <w:tcPr>
            <w:tcW w:w="5954" w:type="dxa"/>
            <w:tcBorders>
              <w:top w:val="single" w:sz="8" w:space="0" w:color="000000"/>
              <w:left w:val="single" w:sz="8" w:space="0" w:color="000000"/>
              <w:bottom w:val="single" w:sz="8" w:space="0" w:color="000000"/>
              <w:right w:val="single" w:sz="8" w:space="0" w:color="000000"/>
            </w:tcBorders>
          </w:tcPr>
          <w:p w14:paraId="6ED56AA3" w14:textId="77777777" w:rsidR="00F353F6" w:rsidRPr="0010322D" w:rsidRDefault="00F353F6" w:rsidP="00C66C43">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sz w:val="18"/>
                <w:szCs w:val="18"/>
                <w:lang w:eastAsia="ko-KR"/>
              </w:rPr>
            </w:pPr>
            <w:r w:rsidRPr="0010322D">
              <w:rPr>
                <w:rFonts w:eastAsia="TimesNewRoman,Bold"/>
                <w:b/>
                <w:bCs/>
                <w:sz w:val="18"/>
                <w:szCs w:val="18"/>
                <w:lang w:val="en-US" w:eastAsia="ko-KR"/>
              </w:rPr>
              <w:t>Idle channels</w:t>
            </w:r>
          </w:p>
        </w:tc>
      </w:tr>
      <w:tr w:rsidR="00F353F6" w:rsidRPr="0010322D" w14:paraId="6AB20475" w14:textId="77777777" w:rsidTr="0010322D">
        <w:trPr>
          <w:trHeight w:val="164"/>
        </w:trPr>
        <w:tc>
          <w:tcPr>
            <w:tcW w:w="2518" w:type="dxa"/>
            <w:tcBorders>
              <w:top w:val="single" w:sz="8" w:space="0" w:color="000000"/>
              <w:left w:val="single" w:sz="8" w:space="0" w:color="000000"/>
              <w:bottom w:val="single" w:sz="8" w:space="0" w:color="000000"/>
              <w:right w:val="single" w:sz="8" w:space="0" w:color="000000"/>
            </w:tcBorders>
          </w:tcPr>
          <w:p w14:paraId="2E9945EF" w14:textId="77777777" w:rsidR="00F353F6" w:rsidRPr="0010322D" w:rsidRDefault="00F353F6" w:rsidP="00C66C43">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18"/>
                <w:szCs w:val="18"/>
                <w:lang w:eastAsia="ko-KR"/>
              </w:rPr>
            </w:pPr>
            <w:r w:rsidRPr="0010322D">
              <w:rPr>
                <w:sz w:val="18"/>
                <w:szCs w:val="18"/>
                <w:lang w:eastAsia="ko-KR"/>
              </w:rPr>
              <w:t>primary</w:t>
            </w:r>
          </w:p>
        </w:tc>
        <w:tc>
          <w:tcPr>
            <w:tcW w:w="5954" w:type="dxa"/>
            <w:tcBorders>
              <w:top w:val="single" w:sz="8" w:space="0" w:color="000000"/>
              <w:left w:val="single" w:sz="8" w:space="0" w:color="000000"/>
              <w:bottom w:val="single" w:sz="8" w:space="0" w:color="000000"/>
              <w:right w:val="single" w:sz="8" w:space="0" w:color="000000"/>
            </w:tcBorders>
          </w:tcPr>
          <w:p w14:paraId="491CA350" w14:textId="77777777" w:rsidR="00F353F6" w:rsidRPr="0010322D" w:rsidRDefault="00F353F6" w:rsidP="00C66C43">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18"/>
                <w:szCs w:val="18"/>
                <w:lang w:eastAsia="ko-KR"/>
              </w:rPr>
            </w:pPr>
            <w:r w:rsidRPr="0010322D">
              <w:rPr>
                <w:sz w:val="18"/>
                <w:szCs w:val="18"/>
                <w:lang w:eastAsia="ko-KR"/>
              </w:rPr>
              <w:t>None</w:t>
            </w:r>
          </w:p>
        </w:tc>
      </w:tr>
      <w:tr w:rsidR="00F353F6" w:rsidRPr="0010322D" w14:paraId="30597F91" w14:textId="77777777" w:rsidTr="0010322D">
        <w:trPr>
          <w:trHeight w:val="274"/>
        </w:trPr>
        <w:tc>
          <w:tcPr>
            <w:tcW w:w="2518" w:type="dxa"/>
            <w:tcBorders>
              <w:top w:val="single" w:sz="8" w:space="0" w:color="000000"/>
              <w:left w:val="single" w:sz="8" w:space="0" w:color="000000"/>
              <w:bottom w:val="single" w:sz="8" w:space="0" w:color="000000"/>
              <w:right w:val="single" w:sz="8" w:space="0" w:color="000000"/>
            </w:tcBorders>
          </w:tcPr>
          <w:p w14:paraId="4A61F8E2" w14:textId="77777777" w:rsidR="00F353F6" w:rsidRPr="0010322D" w:rsidRDefault="00F353F6" w:rsidP="00C66C43">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18"/>
                <w:szCs w:val="18"/>
                <w:lang w:eastAsia="ko-KR"/>
              </w:rPr>
            </w:pPr>
            <w:r w:rsidRPr="0010322D">
              <w:rPr>
                <w:sz w:val="18"/>
                <w:szCs w:val="18"/>
                <w:lang w:eastAsia="ko-KR"/>
              </w:rPr>
              <w:lastRenderedPageBreak/>
              <w:t xml:space="preserve">secondary </w:t>
            </w:r>
          </w:p>
        </w:tc>
        <w:tc>
          <w:tcPr>
            <w:tcW w:w="5954" w:type="dxa"/>
            <w:tcBorders>
              <w:top w:val="single" w:sz="8" w:space="0" w:color="000000"/>
              <w:left w:val="single" w:sz="8" w:space="0" w:color="000000"/>
              <w:bottom w:val="single" w:sz="8" w:space="0" w:color="000000"/>
              <w:right w:val="single" w:sz="8" w:space="0" w:color="000000"/>
            </w:tcBorders>
          </w:tcPr>
          <w:p w14:paraId="2B95E406" w14:textId="77777777" w:rsidR="00F353F6" w:rsidRPr="0010322D" w:rsidRDefault="00F353F6" w:rsidP="00C66C43">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18"/>
                <w:szCs w:val="18"/>
                <w:lang w:eastAsia="ko-KR"/>
              </w:rPr>
            </w:pPr>
            <w:r w:rsidRPr="0010322D">
              <w:rPr>
                <w:sz w:val="18"/>
                <w:szCs w:val="18"/>
                <w:lang w:eastAsia="ko-KR"/>
              </w:rPr>
              <w:t>Primary 20 MHz channel</w:t>
            </w:r>
          </w:p>
        </w:tc>
      </w:tr>
      <w:tr w:rsidR="00F353F6" w:rsidRPr="0010322D" w14:paraId="7B4E8057" w14:textId="77777777" w:rsidTr="0010322D">
        <w:trPr>
          <w:trHeight w:val="214"/>
        </w:trPr>
        <w:tc>
          <w:tcPr>
            <w:tcW w:w="2518" w:type="dxa"/>
            <w:tcBorders>
              <w:top w:val="single" w:sz="8" w:space="0" w:color="000000"/>
              <w:left w:val="single" w:sz="8" w:space="0" w:color="000000"/>
              <w:bottom w:val="single" w:sz="8" w:space="0" w:color="000000"/>
              <w:right w:val="single" w:sz="8" w:space="0" w:color="000000"/>
            </w:tcBorders>
          </w:tcPr>
          <w:p w14:paraId="747F98CB" w14:textId="77777777" w:rsidR="00F353F6" w:rsidRPr="0010322D" w:rsidRDefault="00F353F6" w:rsidP="00C66C43">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18"/>
                <w:szCs w:val="18"/>
                <w:lang w:eastAsia="ko-KR"/>
              </w:rPr>
            </w:pPr>
            <w:r w:rsidRPr="0010322D">
              <w:rPr>
                <w:sz w:val="18"/>
                <w:szCs w:val="18"/>
                <w:lang w:eastAsia="ko-KR"/>
              </w:rPr>
              <w:t>secondary40</w:t>
            </w:r>
          </w:p>
        </w:tc>
        <w:tc>
          <w:tcPr>
            <w:tcW w:w="5954" w:type="dxa"/>
            <w:tcBorders>
              <w:top w:val="single" w:sz="8" w:space="0" w:color="000000"/>
              <w:left w:val="single" w:sz="8" w:space="0" w:color="000000"/>
              <w:bottom w:val="single" w:sz="8" w:space="0" w:color="000000"/>
              <w:right w:val="single" w:sz="8" w:space="0" w:color="000000"/>
            </w:tcBorders>
          </w:tcPr>
          <w:p w14:paraId="5E1589A6" w14:textId="77777777" w:rsidR="00F353F6" w:rsidRPr="0010322D" w:rsidRDefault="00F353F6" w:rsidP="00C66C43">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18"/>
                <w:szCs w:val="18"/>
                <w:lang w:eastAsia="ko-KR"/>
              </w:rPr>
            </w:pPr>
            <w:r w:rsidRPr="0010322D">
              <w:rPr>
                <w:sz w:val="18"/>
                <w:szCs w:val="18"/>
                <w:lang w:eastAsia="ko-KR"/>
              </w:rPr>
              <w:t>Primary 20 MHz channel and secondary 20 MHz channel</w:t>
            </w:r>
          </w:p>
        </w:tc>
      </w:tr>
      <w:tr w:rsidR="00F353F6" w:rsidRPr="0010322D" w14:paraId="4E54624F" w14:textId="77777777" w:rsidTr="0010322D">
        <w:trPr>
          <w:trHeight w:val="593"/>
        </w:trPr>
        <w:tc>
          <w:tcPr>
            <w:tcW w:w="2518" w:type="dxa"/>
            <w:tcBorders>
              <w:top w:val="single" w:sz="8" w:space="0" w:color="000000"/>
              <w:left w:val="single" w:sz="8" w:space="0" w:color="000000"/>
              <w:bottom w:val="single" w:sz="8" w:space="0" w:color="000000"/>
              <w:right w:val="single" w:sz="8" w:space="0" w:color="000000"/>
            </w:tcBorders>
          </w:tcPr>
          <w:p w14:paraId="0D9E7E0C" w14:textId="77777777" w:rsidR="00F353F6" w:rsidRPr="0010322D" w:rsidRDefault="00F353F6" w:rsidP="00C66C43">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18"/>
                <w:szCs w:val="18"/>
                <w:lang w:eastAsia="ko-KR"/>
              </w:rPr>
            </w:pPr>
            <w:r w:rsidRPr="0010322D">
              <w:rPr>
                <w:sz w:val="18"/>
                <w:szCs w:val="18"/>
                <w:lang w:eastAsia="ko-KR"/>
              </w:rPr>
              <w:t>secondary80</w:t>
            </w:r>
          </w:p>
        </w:tc>
        <w:tc>
          <w:tcPr>
            <w:tcW w:w="5954" w:type="dxa"/>
            <w:tcBorders>
              <w:top w:val="single" w:sz="8" w:space="0" w:color="000000"/>
              <w:left w:val="single" w:sz="8" w:space="0" w:color="000000"/>
              <w:bottom w:val="single" w:sz="8" w:space="0" w:color="000000"/>
              <w:right w:val="single" w:sz="8" w:space="0" w:color="000000"/>
            </w:tcBorders>
          </w:tcPr>
          <w:p w14:paraId="14565054" w14:textId="77777777" w:rsidR="00F353F6" w:rsidRPr="0010322D" w:rsidRDefault="00F353F6" w:rsidP="00C66C43">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18"/>
                <w:szCs w:val="18"/>
                <w:lang w:eastAsia="ko-KR"/>
              </w:rPr>
            </w:pPr>
            <w:r w:rsidRPr="0010322D">
              <w:rPr>
                <w:sz w:val="18"/>
                <w:szCs w:val="18"/>
                <w:lang w:eastAsia="ko-KR"/>
              </w:rPr>
              <w:t>Primary 20 MHz channel, secondary 20 MHz channel, and secondary 40 MHz channel</w:t>
            </w:r>
          </w:p>
        </w:tc>
      </w:tr>
      <w:tr w:rsidR="00F353F6" w:rsidRPr="0010322D" w14:paraId="46923411" w14:textId="77777777" w:rsidTr="0010322D">
        <w:trPr>
          <w:trHeight w:val="593"/>
        </w:trPr>
        <w:tc>
          <w:tcPr>
            <w:tcW w:w="2518" w:type="dxa"/>
            <w:tcBorders>
              <w:top w:val="single" w:sz="8" w:space="0" w:color="000000"/>
              <w:left w:val="single" w:sz="8" w:space="0" w:color="000000"/>
              <w:bottom w:val="single" w:sz="8" w:space="0" w:color="000000"/>
              <w:right w:val="single" w:sz="8" w:space="0" w:color="000000"/>
            </w:tcBorders>
          </w:tcPr>
          <w:p w14:paraId="164C4898" w14:textId="77777777" w:rsidR="00F353F6" w:rsidRPr="0010322D" w:rsidRDefault="00F353F6" w:rsidP="00C66C43">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color w:val="FF0000"/>
                <w:sz w:val="18"/>
                <w:szCs w:val="18"/>
                <w:lang w:eastAsia="ko-KR"/>
              </w:rPr>
            </w:pPr>
            <w:r w:rsidRPr="0010322D">
              <w:rPr>
                <w:color w:val="FF0000"/>
                <w:sz w:val="18"/>
                <w:szCs w:val="18"/>
                <w:u w:val="single"/>
                <w:lang w:eastAsia="ko-KR"/>
              </w:rPr>
              <w:t>per20MHz bitmap</w:t>
            </w:r>
          </w:p>
        </w:tc>
        <w:tc>
          <w:tcPr>
            <w:tcW w:w="5954" w:type="dxa"/>
            <w:tcBorders>
              <w:top w:val="single" w:sz="8" w:space="0" w:color="000000"/>
              <w:left w:val="single" w:sz="8" w:space="0" w:color="000000"/>
              <w:bottom w:val="single" w:sz="8" w:space="0" w:color="000000"/>
              <w:right w:val="single" w:sz="8" w:space="0" w:color="000000"/>
            </w:tcBorders>
          </w:tcPr>
          <w:p w14:paraId="0789A52C" w14:textId="77777777" w:rsidR="00F25D80" w:rsidRPr="00F25D80" w:rsidRDefault="00F353F6" w:rsidP="0010322D">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color w:val="FF0000"/>
                <w:sz w:val="18"/>
                <w:szCs w:val="18"/>
                <w:u w:val="single"/>
                <w:lang w:eastAsia="ko-KR"/>
              </w:rPr>
            </w:pPr>
            <w:r w:rsidRPr="0010322D">
              <w:rPr>
                <w:color w:val="FF0000"/>
                <w:sz w:val="18"/>
                <w:szCs w:val="18"/>
                <w:u w:val="single"/>
                <w:lang w:eastAsia="ko-KR"/>
              </w:rPr>
              <w:t xml:space="preserve">Each bit of the per20MHz bitmap </w:t>
            </w:r>
            <w:r w:rsidR="00537A2E" w:rsidRPr="0010322D">
              <w:rPr>
                <w:color w:val="FF0000"/>
                <w:sz w:val="18"/>
                <w:szCs w:val="18"/>
                <w:u w:val="single"/>
                <w:lang w:eastAsia="ko-KR"/>
              </w:rPr>
              <w:t xml:space="preserve">that is equal to 0 indicates an idle channel </w:t>
            </w:r>
            <w:r w:rsidRPr="0010322D">
              <w:rPr>
                <w:color w:val="FF0000"/>
                <w:sz w:val="18"/>
                <w:szCs w:val="18"/>
                <w:u w:val="single"/>
                <w:lang w:eastAsia="ko-KR"/>
              </w:rPr>
              <w:t>(see 28.3.17.6.5 (Per-20MHz CCA sensitivity))</w:t>
            </w:r>
          </w:p>
        </w:tc>
      </w:tr>
    </w:tbl>
    <w:p w14:paraId="71E45B05" w14:textId="77777777" w:rsidR="00F353F6" w:rsidRDefault="00F353F6" w:rsidP="00C66C43">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i/>
          <w:sz w:val="20"/>
          <w:lang w:eastAsia="ko-KR"/>
        </w:rPr>
      </w:pPr>
    </w:p>
    <w:p w14:paraId="6084CFC4" w14:textId="77777777" w:rsidR="00512E3C" w:rsidRPr="0010322D" w:rsidRDefault="00512E3C" w:rsidP="0010322D">
      <w:pPr>
        <w:autoSpaceDE w:val="0"/>
        <w:autoSpaceDN w:val="0"/>
        <w:adjustRightInd w:val="0"/>
        <w:spacing w:before="60" w:after="60"/>
        <w:rPr>
          <w:b/>
          <w:i/>
          <w:color w:val="000000"/>
          <w:w w:val="0"/>
          <w:sz w:val="20"/>
          <w:lang w:val="en-US" w:eastAsia="ko-KR"/>
        </w:rPr>
      </w:pPr>
      <w:proofErr w:type="spellStart"/>
      <w:r w:rsidRPr="001162BD">
        <w:rPr>
          <w:b/>
          <w:i/>
          <w:sz w:val="20"/>
          <w:lang w:eastAsia="ko-KR"/>
        </w:rPr>
        <w:t>TGax</w:t>
      </w:r>
      <w:proofErr w:type="spellEnd"/>
      <w:r w:rsidRPr="001162BD">
        <w:rPr>
          <w:b/>
          <w:i/>
          <w:sz w:val="20"/>
          <w:lang w:eastAsia="ko-KR"/>
        </w:rPr>
        <w:t xml:space="preserve"> editor: </w:t>
      </w:r>
      <w:r w:rsidRPr="001162BD">
        <w:rPr>
          <w:b/>
          <w:i/>
          <w:sz w:val="20"/>
        </w:rPr>
        <w:t xml:space="preserve">Change </w:t>
      </w:r>
      <w:proofErr w:type="spellStart"/>
      <w:r w:rsidRPr="001162BD">
        <w:rPr>
          <w:b/>
          <w:i/>
          <w:sz w:val="20"/>
        </w:rPr>
        <w:t>subclause</w:t>
      </w:r>
      <w:proofErr w:type="spellEnd"/>
      <w:r w:rsidRPr="001162BD">
        <w:rPr>
          <w:b/>
          <w:i/>
          <w:sz w:val="20"/>
        </w:rPr>
        <w:t xml:space="preserve"> </w:t>
      </w:r>
      <w:r>
        <w:rPr>
          <w:rFonts w:hint="eastAsia"/>
          <w:b/>
          <w:i/>
          <w:sz w:val="20"/>
          <w:lang w:eastAsia="ko-KR"/>
        </w:rPr>
        <w:t>10.22.2.5</w:t>
      </w:r>
      <w:r w:rsidRPr="001162BD">
        <w:rPr>
          <w:b/>
          <w:i/>
          <w:sz w:val="20"/>
          <w:lang w:eastAsia="ko-KR"/>
        </w:rPr>
        <w:t xml:space="preserve"> </w:t>
      </w:r>
      <w:r w:rsidRPr="001162BD">
        <w:rPr>
          <w:b/>
          <w:i/>
          <w:sz w:val="20"/>
        </w:rPr>
        <w:t>as follows:</w:t>
      </w:r>
    </w:p>
    <w:p w14:paraId="62238345" w14:textId="77777777" w:rsidR="00C66C43" w:rsidRPr="0010322D" w:rsidRDefault="00C66C43" w:rsidP="00C66C43">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20"/>
        </w:rPr>
      </w:pPr>
      <w:r w:rsidRPr="0010322D">
        <w:rPr>
          <w:sz w:val="20"/>
        </w:rPr>
        <w:t>If a STA is permitted to begin a TXOP (as defined in 10.22.2.4 (Obtaining an EDCA TXOP)) and the STA has at least one MSDU pending for transmission for the AC of the permitted TXOP, the STA shall perform exactly one of the following actions:</w:t>
      </w:r>
    </w:p>
    <w:p w14:paraId="076FCB95" w14:textId="77777777" w:rsidR="00C66C43" w:rsidRPr="0010322D" w:rsidRDefault="00C66C43" w:rsidP="00CA7AC1">
      <w:pPr>
        <w:pStyle w:val="af"/>
        <w:widowControl w:val="0"/>
        <w:numPr>
          <w:ilvl w:val="0"/>
          <w:numId w:val="8"/>
        </w:numPr>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0"/>
        <w:contextualSpacing/>
        <w:jc w:val="both"/>
        <w:rPr>
          <w:sz w:val="20"/>
        </w:rPr>
      </w:pPr>
      <w:r w:rsidRPr="0010322D">
        <w:rPr>
          <w:sz w:val="20"/>
        </w:rPr>
        <w:t>Transmit a 160 MHz or 80+80 MHz mask PPDU if the secondary channel, the secondary 40 MHz channel, and the secondary 80 MHz channel were idle during an interval of PIFS immediately preceding the start of the TXOP.</w:t>
      </w:r>
    </w:p>
    <w:p w14:paraId="66E1BA9D" w14:textId="77777777" w:rsidR="00C66C43" w:rsidRPr="0010322D" w:rsidRDefault="00C66C43" w:rsidP="00CA7AC1">
      <w:pPr>
        <w:pStyle w:val="af"/>
        <w:widowControl w:val="0"/>
        <w:numPr>
          <w:ilvl w:val="0"/>
          <w:numId w:val="8"/>
        </w:numPr>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0"/>
        <w:contextualSpacing/>
        <w:jc w:val="both"/>
        <w:rPr>
          <w:sz w:val="20"/>
        </w:rPr>
      </w:pPr>
      <w:r w:rsidRPr="0010322D">
        <w:rPr>
          <w:sz w:val="20"/>
        </w:rPr>
        <w:t>Transmit an 80 MHz mask PPDU on the primary 80 MHz channel if both the secondary channel and the secondary 40 MHz channel were idle during an interval of PIFS immediately preceding the start of the TXOP.</w:t>
      </w:r>
    </w:p>
    <w:p w14:paraId="7CC10EAB" w14:textId="77777777" w:rsidR="00C66C43" w:rsidRPr="0010322D" w:rsidRDefault="00C66C43" w:rsidP="00CA7AC1">
      <w:pPr>
        <w:pStyle w:val="af"/>
        <w:widowControl w:val="0"/>
        <w:numPr>
          <w:ilvl w:val="0"/>
          <w:numId w:val="8"/>
        </w:numPr>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0"/>
        <w:contextualSpacing/>
        <w:jc w:val="both"/>
        <w:rPr>
          <w:sz w:val="20"/>
        </w:rPr>
      </w:pPr>
      <w:r w:rsidRPr="0010322D">
        <w:rPr>
          <w:sz w:val="20"/>
        </w:rPr>
        <w:t>Transmit a 40 MHz mask PPDU on the primary 40 MHz channel if the secondary channel was idle during an interval of PIFS for the 5 GHz band and DIFS for an HE STA operating in the 2.4 GHz band immediately preceding the start of the TXOP.</w:t>
      </w:r>
    </w:p>
    <w:p w14:paraId="155CBD12" w14:textId="77777777" w:rsidR="00C66C43" w:rsidRPr="0010322D" w:rsidRDefault="00C66C43" w:rsidP="00CA7AC1">
      <w:pPr>
        <w:pStyle w:val="af"/>
        <w:widowControl w:val="0"/>
        <w:numPr>
          <w:ilvl w:val="0"/>
          <w:numId w:val="8"/>
        </w:numPr>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0"/>
        <w:contextualSpacing/>
        <w:jc w:val="both"/>
        <w:rPr>
          <w:sz w:val="20"/>
        </w:rPr>
      </w:pPr>
      <w:r w:rsidRPr="0010322D">
        <w:rPr>
          <w:sz w:val="20"/>
        </w:rPr>
        <w:t>Transmit a 20 MHz mask PPDU on the primary 20 MHz channel.</w:t>
      </w:r>
    </w:p>
    <w:p w14:paraId="21CE1443" w14:textId="77777777" w:rsidR="00C66C43" w:rsidRPr="0010322D" w:rsidRDefault="00C66C43" w:rsidP="00CA7AC1">
      <w:pPr>
        <w:pStyle w:val="af"/>
        <w:widowControl w:val="0"/>
        <w:numPr>
          <w:ilvl w:val="0"/>
          <w:numId w:val="8"/>
        </w:numPr>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0"/>
        <w:contextualSpacing/>
        <w:jc w:val="both"/>
        <w:rPr>
          <w:sz w:val="20"/>
        </w:rPr>
      </w:pPr>
      <w:r w:rsidRPr="0010322D">
        <w:rPr>
          <w:sz w:val="20"/>
        </w:rPr>
        <w:t xml:space="preserve">Restart the channel access attempt by invoking the </w:t>
      </w:r>
      <w:proofErr w:type="spellStart"/>
      <w:r w:rsidRPr="0010322D">
        <w:rPr>
          <w:sz w:val="20"/>
        </w:rPr>
        <w:t>backoff</w:t>
      </w:r>
      <w:proofErr w:type="spellEnd"/>
      <w:r w:rsidRPr="0010322D">
        <w:rPr>
          <w:sz w:val="20"/>
        </w:rPr>
        <w:t xml:space="preserve"> procedure as specified in 10.22.2 (HCF contention based channel access (EDCA)) as though the medium is busy on the primary channel as indicated by either physical or virtual CS and the </w:t>
      </w:r>
      <w:proofErr w:type="spellStart"/>
      <w:r w:rsidRPr="0010322D">
        <w:rPr>
          <w:sz w:val="20"/>
        </w:rPr>
        <w:t>backoff</w:t>
      </w:r>
      <w:proofErr w:type="spellEnd"/>
      <w:r w:rsidRPr="0010322D">
        <w:rPr>
          <w:sz w:val="20"/>
        </w:rPr>
        <w:t xml:space="preserve"> timer has a value of 0.</w:t>
      </w:r>
    </w:p>
    <w:p w14:paraId="79EC1512" w14:textId="77777777" w:rsidR="00C66C43" w:rsidRPr="0010322D" w:rsidRDefault="00C66C43" w:rsidP="00CA7AC1">
      <w:pPr>
        <w:pStyle w:val="af"/>
        <w:widowControl w:val="0"/>
        <w:numPr>
          <w:ilvl w:val="0"/>
          <w:numId w:val="8"/>
        </w:numPr>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0"/>
        <w:contextualSpacing/>
        <w:jc w:val="both"/>
        <w:rPr>
          <w:sz w:val="20"/>
        </w:rPr>
      </w:pPr>
      <w:r w:rsidRPr="0010322D">
        <w:rPr>
          <w:sz w:val="20"/>
        </w:rPr>
        <w:t>Transmit a TVHT_4W or TVHT_2W+2W mask PPDU if the secondary TVHT_W channel and the secondary TVHT_2W channel were idle during an interval of PIFS immediately preceding the start of the TXOP.</w:t>
      </w:r>
    </w:p>
    <w:p w14:paraId="70F13F5C" w14:textId="77777777" w:rsidR="00C66C43" w:rsidRPr="0010322D" w:rsidRDefault="00C66C43" w:rsidP="00CA7AC1">
      <w:pPr>
        <w:pStyle w:val="af"/>
        <w:widowControl w:val="0"/>
        <w:numPr>
          <w:ilvl w:val="0"/>
          <w:numId w:val="8"/>
        </w:numPr>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0"/>
        <w:contextualSpacing/>
        <w:jc w:val="both"/>
        <w:rPr>
          <w:sz w:val="20"/>
        </w:rPr>
      </w:pPr>
      <w:r w:rsidRPr="0010322D">
        <w:rPr>
          <w:sz w:val="20"/>
        </w:rPr>
        <w:t>Transmit a TVHT_2W or TVHT_W+W mask PPDU if the secondary TVHT_W channel was idle during an interval of PIFS immediately preceding the start of the TXOP.</w:t>
      </w:r>
    </w:p>
    <w:p w14:paraId="721894F2" w14:textId="77777777" w:rsidR="00C66C43" w:rsidRPr="0010322D" w:rsidRDefault="00C66C43" w:rsidP="00CA7AC1">
      <w:pPr>
        <w:pStyle w:val="af"/>
        <w:widowControl w:val="0"/>
        <w:numPr>
          <w:ilvl w:val="0"/>
          <w:numId w:val="8"/>
        </w:numPr>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0"/>
        <w:contextualSpacing/>
        <w:jc w:val="both"/>
        <w:rPr>
          <w:sz w:val="20"/>
        </w:rPr>
      </w:pPr>
      <w:r w:rsidRPr="0010322D">
        <w:rPr>
          <w:sz w:val="20"/>
        </w:rPr>
        <w:t>Transmit a TVHT_W mask PPDU on the primary TVHT_W channel.</w:t>
      </w:r>
    </w:p>
    <w:p w14:paraId="6F1E60FE" w14:textId="7961E95B" w:rsidR="009D793C" w:rsidRPr="004233C8" w:rsidRDefault="009D793C" w:rsidP="00A9110B">
      <w:pPr>
        <w:pStyle w:val="af"/>
        <w:widowControl w:val="0"/>
        <w:numPr>
          <w:ilvl w:val="0"/>
          <w:numId w:val="8"/>
        </w:numPr>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0"/>
        <w:contextualSpacing/>
        <w:jc w:val="both"/>
        <w:rPr>
          <w:color w:val="FF0000"/>
          <w:sz w:val="20"/>
          <w:u w:val="single"/>
        </w:rPr>
      </w:pPr>
      <w:r w:rsidRPr="004233C8">
        <w:rPr>
          <w:color w:val="FF0000"/>
          <w:sz w:val="20"/>
          <w:u w:val="single"/>
          <w:lang w:eastAsia="ko-KR"/>
        </w:rPr>
        <w:t xml:space="preserve">Transmit </w:t>
      </w:r>
      <w:proofErr w:type="spellStart"/>
      <w:r w:rsidRPr="004233C8">
        <w:rPr>
          <w:rFonts w:eastAsiaTheme="minorEastAsia"/>
          <w:bCs/>
          <w:iCs/>
          <w:color w:val="FF0000"/>
          <w:sz w:val="20"/>
          <w:u w:val="single"/>
          <w:lang w:eastAsia="ko-KR"/>
        </w:rPr>
        <w:t>an</w:t>
      </w:r>
      <w:proofErr w:type="spellEnd"/>
      <w:r w:rsidRPr="004233C8">
        <w:rPr>
          <w:rFonts w:eastAsiaTheme="minorEastAsia"/>
          <w:bCs/>
          <w:iCs/>
          <w:color w:val="FF0000"/>
          <w:sz w:val="20"/>
          <w:u w:val="single"/>
          <w:lang w:eastAsia="ko-KR"/>
        </w:rPr>
        <w:t xml:space="preserve"> HE MU PPDU </w:t>
      </w:r>
      <w:r w:rsidR="00592653" w:rsidRPr="004233C8">
        <w:rPr>
          <w:rFonts w:eastAsiaTheme="minorEastAsia"/>
          <w:bCs/>
          <w:iCs/>
          <w:color w:val="FF0000"/>
          <w:sz w:val="20"/>
          <w:u w:val="single"/>
          <w:lang w:eastAsia="ko-KR"/>
        </w:rPr>
        <w:t xml:space="preserve">with </w:t>
      </w:r>
      <w:r w:rsidR="00592653" w:rsidRPr="004233C8">
        <w:rPr>
          <w:color w:val="FF0000"/>
          <w:sz w:val="20"/>
          <w:u w:val="single"/>
        </w:rPr>
        <w:t>preamble puncturing in 80 MHz where in the preamble only the secondary 20 MHz is punctured</w:t>
      </w:r>
      <w:r w:rsidR="004233C8">
        <w:rPr>
          <w:rFonts w:hint="eastAsia"/>
          <w:color w:val="FF0000"/>
          <w:sz w:val="20"/>
          <w:u w:val="single"/>
          <w:lang w:eastAsia="ko-KR"/>
        </w:rPr>
        <w:t xml:space="preserve"> </w:t>
      </w:r>
      <w:r w:rsidRPr="004233C8">
        <w:rPr>
          <w:rFonts w:eastAsiaTheme="minorEastAsia"/>
          <w:bCs/>
          <w:iCs/>
          <w:color w:val="FF0000"/>
          <w:sz w:val="20"/>
          <w:u w:val="single"/>
          <w:lang w:eastAsia="ko-KR"/>
        </w:rPr>
        <w:t>if the primary</w:t>
      </w:r>
      <w:r w:rsidR="00A665C4" w:rsidRPr="004233C8">
        <w:rPr>
          <w:rFonts w:eastAsiaTheme="minorEastAsia"/>
          <w:bCs/>
          <w:iCs/>
          <w:color w:val="FF0000"/>
          <w:sz w:val="20"/>
          <w:u w:val="single"/>
          <w:lang w:eastAsia="ko-KR"/>
        </w:rPr>
        <w:t xml:space="preserve"> 20 MHz</w:t>
      </w:r>
      <w:r w:rsidRPr="004233C8">
        <w:rPr>
          <w:rFonts w:eastAsiaTheme="minorEastAsia"/>
          <w:bCs/>
          <w:iCs/>
          <w:color w:val="FF0000"/>
          <w:sz w:val="20"/>
          <w:u w:val="single"/>
          <w:lang w:eastAsia="ko-KR"/>
        </w:rPr>
        <w:t xml:space="preserve"> channel and the secondary 40MHz channel were idle during an interval of PIFS </w:t>
      </w:r>
      <w:r w:rsidRPr="004233C8">
        <w:rPr>
          <w:color w:val="FF0000"/>
          <w:sz w:val="20"/>
          <w:u w:val="single"/>
        </w:rPr>
        <w:t>immediately preceding the start of the TXOP</w:t>
      </w:r>
      <w:r w:rsidRPr="004233C8">
        <w:rPr>
          <w:color w:val="FF0000"/>
          <w:sz w:val="20"/>
          <w:u w:val="single"/>
          <w:lang w:eastAsia="ko-KR"/>
        </w:rPr>
        <w:t>.</w:t>
      </w:r>
    </w:p>
    <w:p w14:paraId="5AF67EF6" w14:textId="5557BD6E" w:rsidR="009D793C" w:rsidRPr="004233C8" w:rsidRDefault="009D793C" w:rsidP="00A9110B">
      <w:pPr>
        <w:pStyle w:val="af"/>
        <w:widowControl w:val="0"/>
        <w:numPr>
          <w:ilvl w:val="0"/>
          <w:numId w:val="8"/>
        </w:numPr>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0"/>
        <w:contextualSpacing/>
        <w:jc w:val="both"/>
        <w:rPr>
          <w:color w:val="FF0000"/>
          <w:sz w:val="20"/>
          <w:u w:val="single"/>
        </w:rPr>
      </w:pPr>
      <w:r w:rsidRPr="004233C8">
        <w:rPr>
          <w:color w:val="FF0000"/>
          <w:sz w:val="20"/>
          <w:u w:val="single"/>
          <w:lang w:eastAsia="ko-KR"/>
        </w:rPr>
        <w:t xml:space="preserve">Transmit </w:t>
      </w:r>
      <w:proofErr w:type="spellStart"/>
      <w:r w:rsidRPr="004233C8">
        <w:rPr>
          <w:rFonts w:eastAsiaTheme="minorEastAsia"/>
          <w:bCs/>
          <w:iCs/>
          <w:color w:val="FF0000"/>
          <w:sz w:val="20"/>
          <w:u w:val="single"/>
          <w:lang w:eastAsia="ko-KR"/>
        </w:rPr>
        <w:t>an</w:t>
      </w:r>
      <w:proofErr w:type="spellEnd"/>
      <w:r w:rsidRPr="004233C8">
        <w:rPr>
          <w:rFonts w:eastAsiaTheme="minorEastAsia"/>
          <w:bCs/>
          <w:iCs/>
          <w:color w:val="FF0000"/>
          <w:sz w:val="20"/>
          <w:u w:val="single"/>
          <w:lang w:eastAsia="ko-KR"/>
        </w:rPr>
        <w:t xml:space="preserve"> HE MU PPDU </w:t>
      </w:r>
      <w:r w:rsidR="00424970" w:rsidRPr="004233C8">
        <w:rPr>
          <w:rFonts w:eastAsiaTheme="minorEastAsia"/>
          <w:bCs/>
          <w:iCs/>
          <w:color w:val="FF0000"/>
          <w:sz w:val="20"/>
          <w:u w:val="single"/>
          <w:lang w:eastAsia="ko-KR"/>
        </w:rPr>
        <w:t xml:space="preserve">with </w:t>
      </w:r>
      <w:r w:rsidR="00592653" w:rsidRPr="004233C8">
        <w:rPr>
          <w:color w:val="FF0000"/>
          <w:sz w:val="20"/>
          <w:u w:val="single"/>
        </w:rPr>
        <w:t xml:space="preserve">preamble puncturing in 80 MHz where in the preamble only one of the two 20 MHz sub-channels in </w:t>
      </w:r>
      <w:r w:rsidR="00A665C4" w:rsidRPr="004233C8">
        <w:rPr>
          <w:color w:val="FF0000"/>
          <w:sz w:val="20"/>
          <w:u w:val="single"/>
        </w:rPr>
        <w:t xml:space="preserve">the </w:t>
      </w:r>
      <w:r w:rsidR="00592653" w:rsidRPr="004233C8">
        <w:rPr>
          <w:color w:val="FF0000"/>
          <w:sz w:val="20"/>
          <w:u w:val="single"/>
        </w:rPr>
        <w:t>secondary 40 MHz is punctured</w:t>
      </w:r>
      <w:r w:rsidR="00A665C4" w:rsidRPr="004233C8">
        <w:rPr>
          <w:color w:val="FF0000"/>
          <w:sz w:val="20"/>
          <w:u w:val="single"/>
        </w:rPr>
        <w:t xml:space="preserve"> </w:t>
      </w:r>
      <w:r w:rsidRPr="004233C8">
        <w:rPr>
          <w:rFonts w:eastAsiaTheme="minorEastAsia"/>
          <w:bCs/>
          <w:iCs/>
          <w:color w:val="FF0000"/>
          <w:sz w:val="20"/>
          <w:u w:val="single"/>
          <w:lang w:eastAsia="ko-KR"/>
        </w:rPr>
        <w:t xml:space="preserve">if the primary </w:t>
      </w:r>
      <w:r w:rsidR="00A665C4" w:rsidRPr="004233C8">
        <w:rPr>
          <w:rFonts w:eastAsiaTheme="minorEastAsia"/>
          <w:bCs/>
          <w:iCs/>
          <w:color w:val="FF0000"/>
          <w:sz w:val="20"/>
          <w:u w:val="single"/>
          <w:lang w:eastAsia="ko-KR"/>
        </w:rPr>
        <w:t xml:space="preserve">20 MHz </w:t>
      </w:r>
      <w:r w:rsidRPr="004233C8">
        <w:rPr>
          <w:rFonts w:eastAsiaTheme="minorEastAsia"/>
          <w:bCs/>
          <w:iCs/>
          <w:color w:val="FF0000"/>
          <w:sz w:val="20"/>
          <w:u w:val="single"/>
          <w:lang w:eastAsia="ko-KR"/>
        </w:rPr>
        <w:t>channel</w:t>
      </w:r>
      <w:r w:rsidR="00424970" w:rsidRPr="004233C8">
        <w:rPr>
          <w:rFonts w:eastAsiaTheme="minorEastAsia"/>
          <w:bCs/>
          <w:iCs/>
          <w:color w:val="FF0000"/>
          <w:sz w:val="20"/>
          <w:u w:val="single"/>
          <w:lang w:eastAsia="ko-KR"/>
        </w:rPr>
        <w:t xml:space="preserve">, the secondary 20 MHz channel, </w:t>
      </w:r>
      <w:r w:rsidRPr="004233C8">
        <w:rPr>
          <w:rFonts w:eastAsiaTheme="minorEastAsia"/>
          <w:bCs/>
          <w:iCs/>
          <w:color w:val="FF0000"/>
          <w:sz w:val="20"/>
          <w:u w:val="single"/>
          <w:lang w:eastAsia="ko-KR"/>
        </w:rPr>
        <w:t xml:space="preserve">and one of the two 20 MHz sub-channels </w:t>
      </w:r>
      <w:r w:rsidR="00A665C4" w:rsidRPr="004233C8">
        <w:rPr>
          <w:rFonts w:eastAsiaTheme="minorEastAsia"/>
          <w:bCs/>
          <w:iCs/>
          <w:color w:val="FF0000"/>
          <w:sz w:val="20"/>
          <w:u w:val="single"/>
          <w:lang w:eastAsia="ko-KR"/>
        </w:rPr>
        <w:t xml:space="preserve">of the </w:t>
      </w:r>
      <w:r w:rsidRPr="004233C8">
        <w:rPr>
          <w:rFonts w:eastAsiaTheme="minorEastAsia"/>
          <w:bCs/>
          <w:iCs/>
          <w:color w:val="FF0000"/>
          <w:sz w:val="20"/>
          <w:u w:val="single"/>
          <w:lang w:eastAsia="ko-KR"/>
        </w:rPr>
        <w:t xml:space="preserve">secondary 40 MHz were idle during an interval of PIFS </w:t>
      </w:r>
      <w:r w:rsidRPr="004233C8">
        <w:rPr>
          <w:color w:val="FF0000"/>
          <w:sz w:val="20"/>
          <w:u w:val="single"/>
        </w:rPr>
        <w:t>immediately preceding the start of the TXOP</w:t>
      </w:r>
      <w:r w:rsidRPr="004233C8">
        <w:rPr>
          <w:color w:val="FF0000"/>
          <w:sz w:val="20"/>
          <w:u w:val="single"/>
          <w:lang w:eastAsia="ko-KR"/>
        </w:rPr>
        <w:t>.</w:t>
      </w:r>
    </w:p>
    <w:p w14:paraId="499780FD" w14:textId="2F635AA4" w:rsidR="00DB74A6" w:rsidRPr="004233C8" w:rsidRDefault="00DB74A6" w:rsidP="00A9110B">
      <w:pPr>
        <w:pStyle w:val="af"/>
        <w:widowControl w:val="0"/>
        <w:numPr>
          <w:ilvl w:val="0"/>
          <w:numId w:val="8"/>
        </w:numPr>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0"/>
        <w:contextualSpacing/>
        <w:jc w:val="both"/>
        <w:rPr>
          <w:color w:val="FF0000"/>
          <w:sz w:val="20"/>
          <w:u w:val="single"/>
        </w:rPr>
      </w:pPr>
      <w:r w:rsidRPr="004233C8">
        <w:rPr>
          <w:color w:val="FF0000"/>
          <w:sz w:val="20"/>
          <w:u w:val="single"/>
          <w:lang w:eastAsia="ko-KR"/>
        </w:rPr>
        <w:t xml:space="preserve">Transmit </w:t>
      </w:r>
      <w:proofErr w:type="spellStart"/>
      <w:r w:rsidRPr="004233C8">
        <w:rPr>
          <w:rFonts w:eastAsiaTheme="minorEastAsia"/>
          <w:bCs/>
          <w:iCs/>
          <w:color w:val="FF0000"/>
          <w:sz w:val="20"/>
          <w:u w:val="single"/>
          <w:lang w:eastAsia="ko-KR"/>
        </w:rPr>
        <w:t>an</w:t>
      </w:r>
      <w:proofErr w:type="spellEnd"/>
      <w:r w:rsidRPr="004233C8">
        <w:rPr>
          <w:rFonts w:eastAsiaTheme="minorEastAsia"/>
          <w:bCs/>
          <w:iCs/>
          <w:color w:val="FF0000"/>
          <w:sz w:val="20"/>
          <w:u w:val="single"/>
          <w:lang w:eastAsia="ko-KR"/>
        </w:rPr>
        <w:t xml:space="preserve"> HE MU PPDU with </w:t>
      </w:r>
      <w:r w:rsidR="00592653" w:rsidRPr="004233C8">
        <w:rPr>
          <w:color w:val="FF0000"/>
          <w:sz w:val="20"/>
          <w:u w:val="single"/>
        </w:rPr>
        <w:t>preamble puncturing in 160 MHz or 80+80 MHz where in the primary 80 MHz of the preamble only the secondary 20 MHz is punctured</w:t>
      </w:r>
      <w:r w:rsidR="004233C8">
        <w:rPr>
          <w:rFonts w:hint="eastAsia"/>
          <w:color w:val="FF0000"/>
          <w:sz w:val="20"/>
          <w:u w:val="single"/>
          <w:lang w:eastAsia="ko-KR"/>
        </w:rPr>
        <w:t xml:space="preserve"> </w:t>
      </w:r>
      <w:r w:rsidRPr="004233C8">
        <w:rPr>
          <w:rFonts w:eastAsiaTheme="minorEastAsia"/>
          <w:bCs/>
          <w:iCs/>
          <w:color w:val="FF0000"/>
          <w:sz w:val="20"/>
          <w:u w:val="single"/>
          <w:lang w:eastAsia="ko-KR"/>
        </w:rPr>
        <w:t xml:space="preserve">if the primary </w:t>
      </w:r>
      <w:r w:rsidR="00837741" w:rsidRPr="004233C8">
        <w:rPr>
          <w:rFonts w:eastAsiaTheme="minorEastAsia"/>
          <w:bCs/>
          <w:iCs/>
          <w:color w:val="FF0000"/>
          <w:sz w:val="20"/>
          <w:u w:val="single"/>
          <w:lang w:eastAsia="ko-KR"/>
        </w:rPr>
        <w:t xml:space="preserve">20 MHz </w:t>
      </w:r>
      <w:r w:rsidRPr="004233C8">
        <w:rPr>
          <w:rFonts w:eastAsiaTheme="minorEastAsia"/>
          <w:bCs/>
          <w:iCs/>
          <w:color w:val="FF0000"/>
          <w:sz w:val="20"/>
          <w:u w:val="single"/>
          <w:lang w:eastAsia="ko-KR"/>
        </w:rPr>
        <w:t>channel, the secondary 40</w:t>
      </w:r>
      <w:r w:rsidR="00837741" w:rsidRPr="004233C8">
        <w:rPr>
          <w:rFonts w:eastAsiaTheme="minorEastAsia"/>
          <w:bCs/>
          <w:iCs/>
          <w:color w:val="FF0000"/>
          <w:sz w:val="20"/>
          <w:u w:val="single"/>
          <w:lang w:eastAsia="ko-KR"/>
        </w:rPr>
        <w:t xml:space="preserve"> </w:t>
      </w:r>
      <w:r w:rsidRPr="004233C8">
        <w:rPr>
          <w:rFonts w:eastAsiaTheme="minorEastAsia"/>
          <w:bCs/>
          <w:iCs/>
          <w:color w:val="FF0000"/>
          <w:sz w:val="20"/>
          <w:u w:val="single"/>
          <w:lang w:eastAsia="ko-KR"/>
        </w:rPr>
        <w:t xml:space="preserve">MHz channel, and </w:t>
      </w:r>
      <w:r w:rsidR="006D0D4C" w:rsidRPr="004233C8">
        <w:rPr>
          <w:rFonts w:eastAsiaTheme="minorEastAsia"/>
          <w:bCs/>
          <w:iCs/>
          <w:color w:val="FF0000"/>
          <w:sz w:val="20"/>
          <w:u w:val="single"/>
          <w:lang w:eastAsia="ko-KR"/>
        </w:rPr>
        <w:t xml:space="preserve">at least one of the four 20 MHz sub-channels in the </w:t>
      </w:r>
      <w:r w:rsidRPr="004233C8">
        <w:rPr>
          <w:color w:val="FF0000"/>
          <w:sz w:val="20"/>
          <w:u w:val="single"/>
        </w:rPr>
        <w:t>secondary 80 MHz channel</w:t>
      </w:r>
      <w:r w:rsidRPr="004233C8">
        <w:rPr>
          <w:rFonts w:eastAsiaTheme="minorEastAsia"/>
          <w:bCs/>
          <w:iCs/>
          <w:color w:val="FF0000"/>
          <w:sz w:val="20"/>
          <w:u w:val="single"/>
          <w:lang w:eastAsia="ko-KR"/>
        </w:rPr>
        <w:t xml:space="preserve"> were idle during an interval of PIFS </w:t>
      </w:r>
      <w:r w:rsidRPr="004233C8">
        <w:rPr>
          <w:color w:val="FF0000"/>
          <w:sz w:val="20"/>
          <w:u w:val="single"/>
        </w:rPr>
        <w:t>immediately preceding the start of the TXOP</w:t>
      </w:r>
      <w:r w:rsidRPr="004233C8">
        <w:rPr>
          <w:color w:val="FF0000"/>
          <w:sz w:val="20"/>
          <w:u w:val="single"/>
          <w:lang w:eastAsia="ko-KR"/>
        </w:rPr>
        <w:t>.</w:t>
      </w:r>
    </w:p>
    <w:p w14:paraId="28DD18F5" w14:textId="3B249ADF" w:rsidR="00C66C43" w:rsidRDefault="003652FB" w:rsidP="00A9110B">
      <w:pPr>
        <w:pStyle w:val="af"/>
        <w:widowControl w:val="0"/>
        <w:numPr>
          <w:ilvl w:val="0"/>
          <w:numId w:val="8"/>
        </w:numPr>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0"/>
        <w:contextualSpacing/>
        <w:jc w:val="both"/>
        <w:rPr>
          <w:lang w:eastAsia="ko-KR"/>
        </w:rPr>
      </w:pPr>
      <w:r w:rsidRPr="004233C8">
        <w:rPr>
          <w:color w:val="FF0000"/>
          <w:sz w:val="20"/>
          <w:u w:val="single"/>
          <w:lang w:eastAsia="ko-KR"/>
        </w:rPr>
        <w:lastRenderedPageBreak/>
        <w:t xml:space="preserve">Transmit </w:t>
      </w:r>
      <w:proofErr w:type="spellStart"/>
      <w:r w:rsidRPr="004233C8">
        <w:rPr>
          <w:rFonts w:eastAsiaTheme="minorEastAsia"/>
          <w:bCs/>
          <w:iCs/>
          <w:color w:val="FF0000"/>
          <w:sz w:val="20"/>
          <w:u w:val="single"/>
          <w:lang w:eastAsia="ko-KR"/>
        </w:rPr>
        <w:t>an</w:t>
      </w:r>
      <w:proofErr w:type="spellEnd"/>
      <w:r w:rsidRPr="004233C8">
        <w:rPr>
          <w:rFonts w:eastAsiaTheme="minorEastAsia"/>
          <w:bCs/>
          <w:iCs/>
          <w:color w:val="FF0000"/>
          <w:sz w:val="20"/>
          <w:u w:val="single"/>
          <w:lang w:eastAsia="ko-KR"/>
        </w:rPr>
        <w:t xml:space="preserve"> HE MU PPDU with </w:t>
      </w:r>
      <w:r w:rsidRPr="004233C8">
        <w:rPr>
          <w:color w:val="FF0000"/>
          <w:sz w:val="20"/>
          <w:u w:val="single"/>
        </w:rPr>
        <w:t>preamble puncturing in 160 MHz or 80+80 MHz where in the primary 80 MHz of the preamble</w:t>
      </w:r>
      <w:r w:rsidR="00837741" w:rsidRPr="004233C8">
        <w:rPr>
          <w:color w:val="FF0000"/>
          <w:sz w:val="20"/>
          <w:u w:val="single"/>
        </w:rPr>
        <w:t xml:space="preserve"> only </w:t>
      </w:r>
      <w:r w:rsidRPr="004233C8">
        <w:rPr>
          <w:color w:val="FF0000"/>
          <w:sz w:val="20"/>
          <w:u w:val="single"/>
        </w:rPr>
        <w:t>the primary 40 MHz is presen</w:t>
      </w:r>
      <w:r w:rsidRPr="004233C8">
        <w:rPr>
          <w:color w:val="FF0000"/>
          <w:sz w:val="20"/>
          <w:u w:val="single"/>
          <w:lang w:eastAsia="ko-KR"/>
        </w:rPr>
        <w:t>t</w:t>
      </w:r>
      <w:r w:rsidR="00837741" w:rsidRPr="004233C8">
        <w:rPr>
          <w:rFonts w:eastAsiaTheme="minorEastAsia"/>
          <w:bCs/>
          <w:iCs/>
          <w:color w:val="FF0000"/>
          <w:sz w:val="20"/>
          <w:u w:val="single"/>
          <w:lang w:eastAsia="ko-KR"/>
        </w:rPr>
        <w:t xml:space="preserve"> </w:t>
      </w:r>
      <w:r w:rsidRPr="004233C8">
        <w:rPr>
          <w:rFonts w:eastAsiaTheme="minorEastAsia"/>
          <w:bCs/>
          <w:iCs/>
          <w:color w:val="FF0000"/>
          <w:sz w:val="20"/>
          <w:u w:val="single"/>
          <w:lang w:eastAsia="ko-KR"/>
        </w:rPr>
        <w:t xml:space="preserve">if the primary </w:t>
      </w:r>
      <w:r w:rsidR="00A665C4" w:rsidRPr="004233C8">
        <w:rPr>
          <w:rFonts w:eastAsiaTheme="minorEastAsia"/>
          <w:bCs/>
          <w:iCs/>
          <w:color w:val="FF0000"/>
          <w:sz w:val="20"/>
          <w:u w:val="single"/>
          <w:lang w:eastAsia="ko-KR"/>
        </w:rPr>
        <w:t xml:space="preserve">20 MHZ </w:t>
      </w:r>
      <w:r w:rsidRPr="004233C8">
        <w:rPr>
          <w:rFonts w:eastAsiaTheme="minorEastAsia"/>
          <w:bCs/>
          <w:iCs/>
          <w:color w:val="FF0000"/>
          <w:sz w:val="20"/>
          <w:u w:val="single"/>
          <w:lang w:eastAsia="ko-KR"/>
        </w:rPr>
        <w:t>channel, the secondary 20</w:t>
      </w:r>
      <w:r w:rsidR="0074780E" w:rsidRPr="004233C8">
        <w:rPr>
          <w:rFonts w:eastAsiaTheme="minorEastAsia"/>
          <w:bCs/>
          <w:iCs/>
          <w:color w:val="FF0000"/>
          <w:sz w:val="20"/>
          <w:u w:val="single"/>
          <w:lang w:eastAsia="ko-KR"/>
        </w:rPr>
        <w:t xml:space="preserve"> </w:t>
      </w:r>
      <w:r w:rsidRPr="004233C8">
        <w:rPr>
          <w:rFonts w:eastAsiaTheme="minorEastAsia"/>
          <w:bCs/>
          <w:iCs/>
          <w:color w:val="FF0000"/>
          <w:sz w:val="20"/>
          <w:u w:val="single"/>
          <w:lang w:eastAsia="ko-KR"/>
        </w:rPr>
        <w:t xml:space="preserve">MHz channel, and at least one of the four 20 MHz sub-channels in the </w:t>
      </w:r>
      <w:r w:rsidRPr="004233C8">
        <w:rPr>
          <w:color w:val="FF0000"/>
          <w:sz w:val="20"/>
          <w:u w:val="single"/>
        </w:rPr>
        <w:t>secondary 80 MHz channel</w:t>
      </w:r>
      <w:r w:rsidRPr="004233C8">
        <w:rPr>
          <w:rFonts w:eastAsiaTheme="minorEastAsia"/>
          <w:bCs/>
          <w:iCs/>
          <w:color w:val="FF0000"/>
          <w:sz w:val="20"/>
          <w:u w:val="single"/>
          <w:lang w:eastAsia="ko-KR"/>
        </w:rPr>
        <w:t xml:space="preserve"> were idle during an interval of PIFS </w:t>
      </w:r>
      <w:r w:rsidRPr="004233C8">
        <w:rPr>
          <w:color w:val="FF0000"/>
          <w:sz w:val="20"/>
          <w:u w:val="single"/>
        </w:rPr>
        <w:t>immediately preceding the start of the TXOP</w:t>
      </w:r>
      <w:r w:rsidRPr="004233C8">
        <w:rPr>
          <w:color w:val="FF0000"/>
          <w:sz w:val="20"/>
          <w:u w:val="single"/>
          <w:lang w:eastAsia="ko-KR"/>
        </w:rPr>
        <w:t>.</w:t>
      </w:r>
    </w:p>
    <w:p w14:paraId="45132879" w14:textId="77777777" w:rsidR="00CD46A8" w:rsidRDefault="00CD46A8" w:rsidP="00CD46A8">
      <w:pPr>
        <w:pStyle w:val="Note"/>
        <w:rPr>
          <w:w w:val="100"/>
        </w:rPr>
      </w:pPr>
      <w:r>
        <w:rPr>
          <w:w w:val="100"/>
        </w:rPr>
        <w:t xml:space="preserve">NOTE 1—In the case of rule e), the STA selects a new random number using the current value of CW[AC], and the retry counters are not updated (as described in 10.22.2.7 (Multiple frame transmission in an EDCA TXOP); </w:t>
      </w:r>
      <w:proofErr w:type="spellStart"/>
      <w:r>
        <w:rPr>
          <w:w w:val="100"/>
        </w:rPr>
        <w:t>backoff</w:t>
      </w:r>
      <w:proofErr w:type="spellEnd"/>
      <w:r>
        <w:rPr>
          <w:w w:val="100"/>
        </w:rPr>
        <w:t xml:space="preserve"> procedure invoked for event a)).</w:t>
      </w:r>
    </w:p>
    <w:p w14:paraId="0B049003" w14:textId="77777777" w:rsidR="00CD46A8" w:rsidRDefault="00CD46A8" w:rsidP="00CD46A8">
      <w:pPr>
        <w:pStyle w:val="Note"/>
        <w:rPr>
          <w:w w:val="100"/>
        </w:rPr>
      </w:pPr>
      <w:r>
        <w:rPr>
          <w:w w:val="100"/>
        </w:rPr>
        <w:t xml:space="preserve">NOTE 2—For </w:t>
      </w:r>
      <w:r>
        <w:rPr>
          <w:strike/>
          <w:w w:val="100"/>
        </w:rPr>
        <w:t>both</w:t>
      </w:r>
      <w:r>
        <w:rPr>
          <w:w w:val="100"/>
        </w:rPr>
        <w:t xml:space="preserve"> an HT</w:t>
      </w:r>
      <w:r>
        <w:rPr>
          <w:w w:val="100"/>
          <w:u w:val="thick"/>
        </w:rPr>
        <w:t>,</w:t>
      </w:r>
      <w:r>
        <w:rPr>
          <w:w w:val="100"/>
        </w:rPr>
        <w:t xml:space="preserve"> </w:t>
      </w:r>
      <w:r>
        <w:rPr>
          <w:strike/>
          <w:w w:val="100"/>
        </w:rPr>
        <w:t>and</w:t>
      </w:r>
      <w:r>
        <w:rPr>
          <w:w w:val="100"/>
        </w:rPr>
        <w:t xml:space="preserve"> a VHT </w:t>
      </w:r>
      <w:r>
        <w:rPr>
          <w:w w:val="100"/>
          <w:u w:val="thick"/>
        </w:rPr>
        <w:t xml:space="preserve">and an HE </w:t>
      </w:r>
      <w:r>
        <w:rPr>
          <w:w w:val="100"/>
        </w:rPr>
        <w:t xml:space="preserve">STA, an EDCA TXOP is obtained based on activity on the primary channel (see 10.22.2.4 (Obtaining an EDCA TXOP)). The width of transmission is determined by the CCA status of the </w:t>
      </w:r>
      <w:proofErr w:type="spellStart"/>
      <w:r>
        <w:rPr>
          <w:w w:val="100"/>
        </w:rPr>
        <w:t>nonprimary</w:t>
      </w:r>
      <w:proofErr w:type="spellEnd"/>
      <w:r>
        <w:rPr>
          <w:w w:val="100"/>
        </w:rPr>
        <w:t xml:space="preserve"> channels during the PIFS interval </w:t>
      </w:r>
      <w:r>
        <w:rPr>
          <w:w w:val="100"/>
          <w:u w:val="thick"/>
        </w:rPr>
        <w:t xml:space="preserve">for the 5 GHz band or DIFS interval for an HE STA operating in the 2.4 GHz band </w:t>
      </w:r>
      <w:r>
        <w:rPr>
          <w:w w:val="100"/>
        </w:rPr>
        <w:t xml:space="preserve">before transmission (see </w:t>
      </w:r>
      <w:r>
        <w:rPr>
          <w:strike/>
          <w:w w:val="100"/>
        </w:rPr>
        <w:t xml:space="preserve">VHT description in </w:t>
      </w:r>
      <w:r>
        <w:rPr>
          <w:w w:val="100"/>
        </w:rPr>
        <w:t>10.3.2 (Procedures common to the DCF and EDCAF)).</w:t>
      </w:r>
    </w:p>
    <w:p w14:paraId="491585B3" w14:textId="7765E193" w:rsidR="00CD46A8" w:rsidRDefault="00CD46A8" w:rsidP="008E7516">
      <w:pPr>
        <w:pStyle w:val="Note"/>
        <w:rPr>
          <w:rFonts w:eastAsiaTheme="minorEastAsia"/>
          <w:bCs/>
          <w:iCs/>
          <w:color w:val="FF0000"/>
          <w:sz w:val="20"/>
          <w:u w:val="single"/>
        </w:rPr>
      </w:pPr>
      <w:r w:rsidRPr="008E7516">
        <w:rPr>
          <w:color w:val="FF0000"/>
          <w:w w:val="100"/>
          <w:u w:val="single"/>
        </w:rPr>
        <w:t xml:space="preserve">NOTE </w:t>
      </w:r>
      <w:r w:rsidRPr="008E7516">
        <w:rPr>
          <w:rFonts w:hint="eastAsia"/>
          <w:color w:val="FF0000"/>
          <w:w w:val="100"/>
          <w:u w:val="single"/>
        </w:rPr>
        <w:t>3</w:t>
      </w:r>
      <w:r w:rsidRPr="008E7516">
        <w:rPr>
          <w:color w:val="FF0000"/>
          <w:w w:val="100"/>
          <w:u w:val="single"/>
        </w:rPr>
        <w:t xml:space="preserve">—In the case of rule </w:t>
      </w:r>
      <w:r>
        <w:rPr>
          <w:rFonts w:hint="eastAsia"/>
          <w:color w:val="FF0000"/>
          <w:w w:val="100"/>
          <w:u w:val="single"/>
        </w:rPr>
        <w:t>j</w:t>
      </w:r>
      <w:r w:rsidRPr="008E7516">
        <w:rPr>
          <w:color w:val="FF0000"/>
          <w:w w:val="100"/>
          <w:u w:val="single"/>
        </w:rPr>
        <w:t xml:space="preserve">), </w:t>
      </w:r>
      <w:r w:rsidR="001A5219">
        <w:rPr>
          <w:color w:val="FF0000"/>
          <w:w w:val="100"/>
          <w:u w:val="single"/>
        </w:rPr>
        <w:t xml:space="preserve">there is only one idle 20 MHz </w:t>
      </w:r>
      <w:proofErr w:type="spellStart"/>
      <w:r w:rsidR="001A5219">
        <w:rPr>
          <w:color w:val="FF0000"/>
          <w:w w:val="100"/>
          <w:u w:val="single"/>
        </w:rPr>
        <w:t>subchannel</w:t>
      </w:r>
      <w:proofErr w:type="spellEnd"/>
      <w:r w:rsidR="001A5219">
        <w:rPr>
          <w:color w:val="FF0000"/>
          <w:w w:val="100"/>
          <w:u w:val="single"/>
        </w:rPr>
        <w:t xml:space="preserve"> in the secondary 40 MHz channel and the other </w:t>
      </w:r>
      <w:r w:rsidR="00A9110B">
        <w:rPr>
          <w:color w:val="FF0000"/>
          <w:w w:val="100"/>
          <w:u w:val="single"/>
        </w:rPr>
        <w:t xml:space="preserve">20 MHz </w:t>
      </w:r>
      <w:proofErr w:type="spellStart"/>
      <w:r w:rsidR="00A9110B">
        <w:rPr>
          <w:color w:val="FF0000"/>
          <w:w w:val="100"/>
          <w:u w:val="single"/>
        </w:rPr>
        <w:t>subchannel</w:t>
      </w:r>
      <w:proofErr w:type="spellEnd"/>
      <w:r w:rsidR="00A9110B">
        <w:rPr>
          <w:rFonts w:hint="eastAsia"/>
          <w:color w:val="FF0000"/>
          <w:w w:val="100"/>
          <w:u w:val="single"/>
        </w:rPr>
        <w:t xml:space="preserve"> in the </w:t>
      </w:r>
      <w:proofErr w:type="spellStart"/>
      <w:r w:rsidR="001A5219">
        <w:rPr>
          <w:color w:val="FF0000"/>
          <w:w w:val="100"/>
          <w:u w:val="single"/>
        </w:rPr>
        <w:t>seconday</w:t>
      </w:r>
      <w:proofErr w:type="spellEnd"/>
      <w:r w:rsidR="001A5219">
        <w:rPr>
          <w:color w:val="FF0000"/>
          <w:w w:val="100"/>
          <w:u w:val="single"/>
        </w:rPr>
        <w:t xml:space="preserve"> 40 MHz is preamble punctured. </w:t>
      </w:r>
    </w:p>
    <w:p w14:paraId="59B71039" w14:textId="77777777" w:rsidR="00CD46A8" w:rsidRDefault="00CD46A8" w:rsidP="00BB6ECB">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contextualSpacing/>
        <w:jc w:val="both"/>
        <w:rPr>
          <w:lang w:eastAsia="ko-KR"/>
        </w:rPr>
      </w:pPr>
    </w:p>
    <w:p w14:paraId="5EF63FA2" w14:textId="77777777" w:rsidR="008A2935" w:rsidRDefault="008A2935" w:rsidP="00683684">
      <w:pPr>
        <w:autoSpaceDE w:val="0"/>
        <w:autoSpaceDN w:val="0"/>
        <w:adjustRightInd w:val="0"/>
        <w:spacing w:before="60" w:after="60"/>
        <w:rPr>
          <w:b/>
          <w:i/>
          <w:sz w:val="20"/>
          <w:lang w:eastAsia="ko-KR"/>
        </w:rPr>
      </w:pPr>
      <w:proofErr w:type="spellStart"/>
      <w:r w:rsidRPr="001162BD">
        <w:rPr>
          <w:b/>
          <w:i/>
          <w:sz w:val="20"/>
          <w:lang w:eastAsia="ko-KR"/>
        </w:rPr>
        <w:t>TGax</w:t>
      </w:r>
      <w:proofErr w:type="spellEnd"/>
      <w:r w:rsidRPr="001162BD">
        <w:rPr>
          <w:b/>
          <w:i/>
          <w:sz w:val="20"/>
          <w:lang w:eastAsia="ko-KR"/>
        </w:rPr>
        <w:t xml:space="preserve"> editor: </w:t>
      </w:r>
      <w:r w:rsidRPr="001162BD">
        <w:rPr>
          <w:b/>
          <w:i/>
          <w:sz w:val="20"/>
        </w:rPr>
        <w:t xml:space="preserve">Change </w:t>
      </w:r>
      <w:proofErr w:type="spellStart"/>
      <w:r w:rsidRPr="001162BD">
        <w:rPr>
          <w:b/>
          <w:i/>
          <w:sz w:val="20"/>
        </w:rPr>
        <w:t>subclause</w:t>
      </w:r>
      <w:proofErr w:type="spellEnd"/>
      <w:r w:rsidRPr="001162BD">
        <w:rPr>
          <w:b/>
          <w:i/>
          <w:sz w:val="20"/>
        </w:rPr>
        <w:t xml:space="preserve"> </w:t>
      </w:r>
      <w:r>
        <w:rPr>
          <w:rFonts w:hint="eastAsia"/>
          <w:b/>
          <w:i/>
          <w:sz w:val="20"/>
          <w:lang w:eastAsia="ko-KR"/>
        </w:rPr>
        <w:t>28.3.18.1</w:t>
      </w:r>
      <w:r w:rsidRPr="001162BD">
        <w:rPr>
          <w:b/>
          <w:i/>
          <w:sz w:val="20"/>
          <w:lang w:eastAsia="ko-KR"/>
        </w:rPr>
        <w:t xml:space="preserve"> </w:t>
      </w:r>
      <w:r w:rsidRPr="001162BD">
        <w:rPr>
          <w:b/>
          <w:i/>
          <w:sz w:val="20"/>
        </w:rPr>
        <w:t>as follows:</w:t>
      </w:r>
    </w:p>
    <w:p w14:paraId="27F41D65" w14:textId="77777777" w:rsidR="008A2935" w:rsidRPr="00683684" w:rsidRDefault="008A2935" w:rsidP="00683684">
      <w:pPr>
        <w:autoSpaceDE w:val="0"/>
        <w:autoSpaceDN w:val="0"/>
        <w:adjustRightInd w:val="0"/>
        <w:spacing w:before="60" w:after="60"/>
        <w:rPr>
          <w:b/>
          <w:i/>
          <w:sz w:val="20"/>
          <w:lang w:eastAsia="ko-KR"/>
        </w:rPr>
      </w:pPr>
    </w:p>
    <w:p w14:paraId="5B18629D" w14:textId="77777777" w:rsidR="008A2935" w:rsidRDefault="008A2935" w:rsidP="002C2B6B">
      <w:pPr>
        <w:pStyle w:val="Note"/>
        <w:rPr>
          <w:rFonts w:eastAsiaTheme="minorEastAsia"/>
          <w:bCs/>
          <w:iCs/>
          <w:szCs w:val="22"/>
          <w:lang w:val="en-GB"/>
        </w:rPr>
      </w:pPr>
      <w:r>
        <w:rPr>
          <w:b/>
          <w:bCs/>
          <w:sz w:val="20"/>
          <w:szCs w:val="20"/>
        </w:rPr>
        <w:t>28.3.18 Transmit specification</w:t>
      </w:r>
    </w:p>
    <w:p w14:paraId="518C0058" w14:textId="77777777" w:rsidR="008A2935" w:rsidRDefault="008A2935" w:rsidP="002C2B6B">
      <w:pPr>
        <w:pStyle w:val="Note"/>
        <w:rPr>
          <w:b/>
          <w:bCs/>
          <w:sz w:val="20"/>
          <w:szCs w:val="20"/>
        </w:rPr>
      </w:pPr>
      <w:r>
        <w:rPr>
          <w:b/>
          <w:bCs/>
          <w:sz w:val="20"/>
          <w:szCs w:val="20"/>
        </w:rPr>
        <w:t xml:space="preserve">28.3.18.1 Transmit spectral mask </w:t>
      </w:r>
    </w:p>
    <w:p w14:paraId="02F60B9C" w14:textId="63EFC6DD" w:rsidR="008A2935" w:rsidRDefault="008A2935" w:rsidP="002C2B6B">
      <w:pPr>
        <w:pStyle w:val="Note"/>
        <w:rPr>
          <w:rFonts w:eastAsiaTheme="minorEastAsia"/>
          <w:bCs/>
          <w:iCs/>
          <w:szCs w:val="22"/>
          <w:lang w:val="en-GB"/>
        </w:rPr>
      </w:pPr>
      <w:r>
        <w:rPr>
          <w:sz w:val="20"/>
          <w:szCs w:val="20"/>
        </w:rPr>
        <w:t xml:space="preserve">The bandwidth of the spectral mask applied to an HE </w:t>
      </w:r>
      <w:r w:rsidR="00F25D80" w:rsidRPr="00592653">
        <w:rPr>
          <w:color w:val="FF0000"/>
          <w:sz w:val="20"/>
          <w:szCs w:val="20"/>
          <w:u w:val="single"/>
        </w:rPr>
        <w:t xml:space="preserve">SU </w:t>
      </w:r>
      <w:r>
        <w:rPr>
          <w:sz w:val="20"/>
          <w:szCs w:val="20"/>
        </w:rPr>
        <w:t>PPDU</w:t>
      </w:r>
      <w:r w:rsidR="00E51013" w:rsidRPr="00592653">
        <w:rPr>
          <w:color w:val="FF0000"/>
          <w:sz w:val="20"/>
          <w:szCs w:val="20"/>
          <w:u w:val="single"/>
        </w:rPr>
        <w:t xml:space="preserve">, </w:t>
      </w:r>
      <w:proofErr w:type="spellStart"/>
      <w:r w:rsidR="00E51013">
        <w:rPr>
          <w:rFonts w:hint="eastAsia"/>
          <w:color w:val="FF0000"/>
          <w:sz w:val="20"/>
          <w:szCs w:val="20"/>
          <w:u w:val="single"/>
        </w:rPr>
        <w:t>an</w:t>
      </w:r>
      <w:proofErr w:type="spellEnd"/>
      <w:r w:rsidR="00E51013">
        <w:rPr>
          <w:rFonts w:hint="eastAsia"/>
          <w:color w:val="FF0000"/>
          <w:sz w:val="20"/>
          <w:szCs w:val="20"/>
          <w:u w:val="single"/>
        </w:rPr>
        <w:t xml:space="preserve"> HE trigger-based PPDU</w:t>
      </w:r>
      <w:r w:rsidRPr="00592653">
        <w:rPr>
          <w:color w:val="FF0000"/>
          <w:sz w:val="20"/>
          <w:szCs w:val="20"/>
          <w:u w:val="single"/>
        </w:rPr>
        <w:t xml:space="preserve"> </w:t>
      </w:r>
      <w:r w:rsidR="00F25D80" w:rsidRPr="00592653">
        <w:rPr>
          <w:color w:val="FF0000"/>
          <w:sz w:val="20"/>
          <w:szCs w:val="20"/>
          <w:u w:val="single"/>
        </w:rPr>
        <w:t xml:space="preserve">and </w:t>
      </w:r>
      <w:r w:rsidR="00F25D80">
        <w:rPr>
          <w:rFonts w:hint="eastAsia"/>
          <w:color w:val="FF0000"/>
          <w:sz w:val="20"/>
          <w:szCs w:val="20"/>
          <w:u w:val="single"/>
        </w:rPr>
        <w:t xml:space="preserve">an </w:t>
      </w:r>
      <w:r w:rsidR="00F25D80" w:rsidRPr="00592653">
        <w:rPr>
          <w:color w:val="FF0000"/>
          <w:sz w:val="20"/>
          <w:szCs w:val="20"/>
          <w:u w:val="single"/>
        </w:rPr>
        <w:t>HE MU PPDU</w:t>
      </w:r>
      <w:r w:rsidR="00E51013">
        <w:rPr>
          <w:rFonts w:hint="eastAsia"/>
          <w:color w:val="FF0000"/>
          <w:sz w:val="20"/>
          <w:szCs w:val="20"/>
          <w:u w:val="single"/>
        </w:rPr>
        <w:t xml:space="preserve"> </w:t>
      </w:r>
      <w:r w:rsidR="00E51013" w:rsidRPr="0085756F">
        <w:rPr>
          <w:rFonts w:eastAsiaTheme="minorEastAsia"/>
          <w:bCs/>
          <w:iCs/>
          <w:color w:val="FF0000"/>
          <w:sz w:val="20"/>
          <w:u w:val="single"/>
        </w:rPr>
        <w:t xml:space="preserve">with </w:t>
      </w:r>
      <w:r w:rsidR="00E51013">
        <w:rPr>
          <w:rFonts w:eastAsiaTheme="minorEastAsia" w:hint="eastAsia"/>
          <w:bCs/>
          <w:iCs/>
          <w:color w:val="FF0000"/>
          <w:sz w:val="20"/>
          <w:u w:val="single"/>
        </w:rPr>
        <w:t xml:space="preserve">the Bandwidth subfield of the HE-SIG-A field </w:t>
      </w:r>
      <w:r w:rsidR="00E51013" w:rsidRPr="001162BD">
        <w:rPr>
          <w:rFonts w:eastAsiaTheme="minorEastAsia"/>
          <w:bCs/>
          <w:iCs/>
          <w:color w:val="FF0000"/>
          <w:sz w:val="20"/>
          <w:u w:val="single"/>
        </w:rPr>
        <w:t>equal to</w:t>
      </w:r>
      <w:r w:rsidR="00E51013" w:rsidRPr="001162BD">
        <w:rPr>
          <w:rFonts w:eastAsiaTheme="minorEastAsia" w:hint="eastAsia"/>
          <w:bCs/>
          <w:iCs/>
          <w:color w:val="FF0000"/>
          <w:sz w:val="20"/>
          <w:u w:val="single"/>
        </w:rPr>
        <w:t xml:space="preserve"> </w:t>
      </w:r>
      <w:r w:rsidR="00E51013">
        <w:rPr>
          <w:rFonts w:eastAsiaTheme="minorEastAsia" w:hint="eastAsia"/>
          <w:bCs/>
          <w:iCs/>
          <w:color w:val="FF0000"/>
          <w:sz w:val="20"/>
          <w:u w:val="single"/>
        </w:rPr>
        <w:t xml:space="preserve">0, 1, 2 or 3 </w:t>
      </w:r>
      <w:r>
        <w:rPr>
          <w:sz w:val="20"/>
          <w:szCs w:val="20"/>
        </w:rPr>
        <w:t xml:space="preserve">shall be determined by the bandwidth indicated in the Bandwidth subfield of the HE-SIG-A field. </w:t>
      </w:r>
      <w:r w:rsidRPr="001162BD">
        <w:rPr>
          <w:color w:val="FF0000"/>
          <w:sz w:val="20"/>
          <w:szCs w:val="20"/>
          <w:u w:val="single"/>
        </w:rPr>
        <w:t xml:space="preserve">The bandwidth of the spectral mask applied to </w:t>
      </w:r>
      <w:r w:rsidRPr="001162BD">
        <w:rPr>
          <w:rFonts w:eastAsiaTheme="minorEastAsia"/>
          <w:bCs/>
          <w:iCs/>
          <w:color w:val="FF0000"/>
          <w:sz w:val="20"/>
          <w:u w:val="single"/>
        </w:rPr>
        <w:t xml:space="preserve">an HE </w:t>
      </w:r>
      <w:r>
        <w:rPr>
          <w:rFonts w:eastAsiaTheme="minorEastAsia" w:hint="eastAsia"/>
          <w:bCs/>
          <w:iCs/>
          <w:color w:val="FF0000"/>
          <w:sz w:val="20"/>
          <w:u w:val="single"/>
        </w:rPr>
        <w:t xml:space="preserve">ER SU </w:t>
      </w:r>
      <w:r w:rsidR="0024326B" w:rsidRPr="00A9110B">
        <w:rPr>
          <w:rFonts w:eastAsiaTheme="minorEastAsia"/>
          <w:bCs/>
          <w:iCs/>
          <w:color w:val="FF0000"/>
          <w:sz w:val="20"/>
          <w:u w:val="single"/>
        </w:rPr>
        <w:t>PPDU</w:t>
      </w:r>
      <w:r w:rsidR="0024326B">
        <w:rPr>
          <w:rFonts w:eastAsiaTheme="minorEastAsia"/>
          <w:bCs/>
          <w:iCs/>
          <w:color w:val="FF0000"/>
          <w:sz w:val="20"/>
          <w:u w:val="single"/>
        </w:rPr>
        <w:t xml:space="preserve"> </w:t>
      </w:r>
      <w:r>
        <w:rPr>
          <w:rFonts w:eastAsiaTheme="minorEastAsia" w:hint="eastAsia"/>
          <w:bCs/>
          <w:iCs/>
          <w:color w:val="FF0000"/>
          <w:sz w:val="20"/>
          <w:u w:val="single"/>
        </w:rPr>
        <w:t xml:space="preserve">is 20 </w:t>
      </w:r>
      <w:proofErr w:type="spellStart"/>
      <w:r>
        <w:rPr>
          <w:rFonts w:eastAsiaTheme="minorEastAsia" w:hint="eastAsia"/>
          <w:bCs/>
          <w:iCs/>
          <w:color w:val="FF0000"/>
          <w:sz w:val="20"/>
          <w:u w:val="single"/>
        </w:rPr>
        <w:t>MHz.</w:t>
      </w:r>
      <w:proofErr w:type="spellEnd"/>
      <w:r>
        <w:rPr>
          <w:rFonts w:eastAsiaTheme="minorEastAsia" w:hint="eastAsia"/>
          <w:bCs/>
          <w:iCs/>
          <w:color w:val="FF0000"/>
          <w:sz w:val="20"/>
          <w:u w:val="single"/>
        </w:rPr>
        <w:t xml:space="preserve"> </w:t>
      </w:r>
      <w:r w:rsidRPr="001162BD">
        <w:rPr>
          <w:color w:val="FF0000"/>
          <w:sz w:val="20"/>
          <w:szCs w:val="20"/>
          <w:u w:val="single"/>
        </w:rPr>
        <w:t xml:space="preserve">The bandwidth of the spectral mask applied to </w:t>
      </w:r>
      <w:r w:rsidRPr="001162BD">
        <w:rPr>
          <w:rFonts w:eastAsiaTheme="minorEastAsia"/>
          <w:bCs/>
          <w:iCs/>
          <w:color w:val="FF0000"/>
          <w:sz w:val="20"/>
          <w:u w:val="single"/>
        </w:rPr>
        <w:t xml:space="preserve">an HE MU PPDU </w:t>
      </w:r>
      <w:r w:rsidR="0085756F" w:rsidRPr="0085756F">
        <w:rPr>
          <w:rFonts w:eastAsiaTheme="minorEastAsia"/>
          <w:bCs/>
          <w:iCs/>
          <w:color w:val="FF0000"/>
          <w:sz w:val="20"/>
          <w:u w:val="single"/>
        </w:rPr>
        <w:t xml:space="preserve">with </w:t>
      </w:r>
      <w:r w:rsidR="00E51013">
        <w:rPr>
          <w:rFonts w:eastAsiaTheme="minorEastAsia" w:hint="eastAsia"/>
          <w:bCs/>
          <w:iCs/>
          <w:color w:val="FF0000"/>
          <w:sz w:val="20"/>
          <w:u w:val="single"/>
        </w:rPr>
        <w:t xml:space="preserve">the Bandwidth subfield of the HE-SIG-A field </w:t>
      </w:r>
      <w:r w:rsidRPr="001162BD">
        <w:rPr>
          <w:rFonts w:eastAsiaTheme="minorEastAsia"/>
          <w:bCs/>
          <w:iCs/>
          <w:color w:val="FF0000"/>
          <w:sz w:val="20"/>
          <w:u w:val="single"/>
        </w:rPr>
        <w:t>equal to</w:t>
      </w:r>
      <w:r w:rsidRPr="001162BD">
        <w:rPr>
          <w:rFonts w:eastAsiaTheme="minorEastAsia" w:hint="eastAsia"/>
          <w:bCs/>
          <w:iCs/>
          <w:color w:val="FF0000"/>
          <w:sz w:val="20"/>
          <w:u w:val="single"/>
        </w:rPr>
        <w:t xml:space="preserve"> 4 or 5</w:t>
      </w:r>
      <w:r w:rsidR="00592653">
        <w:rPr>
          <w:rFonts w:eastAsiaTheme="minorEastAsia" w:hint="eastAsia"/>
          <w:bCs/>
          <w:iCs/>
          <w:color w:val="FF0000"/>
          <w:sz w:val="20"/>
          <w:u w:val="single"/>
        </w:rPr>
        <w:t xml:space="preserve"> is </w:t>
      </w:r>
      <w:r w:rsidRPr="001162BD">
        <w:rPr>
          <w:rFonts w:eastAsiaTheme="minorEastAsia" w:hint="eastAsia"/>
          <w:bCs/>
          <w:iCs/>
          <w:color w:val="FF0000"/>
          <w:sz w:val="20"/>
          <w:u w:val="single"/>
        </w:rPr>
        <w:t>80</w:t>
      </w:r>
      <w:r>
        <w:rPr>
          <w:rFonts w:eastAsiaTheme="minorEastAsia" w:hint="eastAsia"/>
          <w:bCs/>
          <w:iCs/>
          <w:color w:val="FF0000"/>
          <w:sz w:val="20"/>
          <w:u w:val="single"/>
        </w:rPr>
        <w:t xml:space="preserve"> </w:t>
      </w:r>
      <w:proofErr w:type="spellStart"/>
      <w:r w:rsidRPr="001162BD">
        <w:rPr>
          <w:rFonts w:eastAsiaTheme="minorEastAsia" w:hint="eastAsia"/>
          <w:bCs/>
          <w:iCs/>
          <w:color w:val="FF0000"/>
          <w:sz w:val="20"/>
          <w:u w:val="single"/>
        </w:rPr>
        <w:t>MHz.</w:t>
      </w:r>
      <w:proofErr w:type="spellEnd"/>
      <w:r w:rsidRPr="001162BD">
        <w:rPr>
          <w:rFonts w:eastAsiaTheme="minorEastAsia" w:hint="eastAsia"/>
          <w:bCs/>
          <w:iCs/>
          <w:color w:val="FF0000"/>
          <w:sz w:val="20"/>
          <w:u w:val="single"/>
        </w:rPr>
        <w:t xml:space="preserve"> </w:t>
      </w:r>
      <w:r w:rsidRPr="001162BD">
        <w:rPr>
          <w:color w:val="FF0000"/>
          <w:sz w:val="20"/>
          <w:szCs w:val="20"/>
          <w:u w:val="single"/>
        </w:rPr>
        <w:t xml:space="preserve">The bandwidth of the spectral mask applied to </w:t>
      </w:r>
      <w:r w:rsidRPr="001162BD">
        <w:rPr>
          <w:rFonts w:eastAsiaTheme="minorEastAsia"/>
          <w:bCs/>
          <w:iCs/>
          <w:color w:val="FF0000"/>
          <w:sz w:val="20"/>
          <w:u w:val="single"/>
        </w:rPr>
        <w:t xml:space="preserve">an HE MU PPDU with </w:t>
      </w:r>
      <w:proofErr w:type="spellStart"/>
      <w:r w:rsidR="00E51013" w:rsidRPr="0085756F">
        <w:rPr>
          <w:rFonts w:eastAsiaTheme="minorEastAsia"/>
          <w:bCs/>
          <w:iCs/>
          <w:color w:val="FF0000"/>
          <w:sz w:val="20"/>
          <w:u w:val="single"/>
        </w:rPr>
        <w:t>with</w:t>
      </w:r>
      <w:proofErr w:type="spellEnd"/>
      <w:r w:rsidR="00E51013" w:rsidRPr="0085756F">
        <w:rPr>
          <w:rFonts w:eastAsiaTheme="minorEastAsia"/>
          <w:bCs/>
          <w:iCs/>
          <w:color w:val="FF0000"/>
          <w:sz w:val="20"/>
          <w:u w:val="single"/>
        </w:rPr>
        <w:t xml:space="preserve"> </w:t>
      </w:r>
      <w:r w:rsidR="00E51013">
        <w:rPr>
          <w:rFonts w:eastAsiaTheme="minorEastAsia" w:hint="eastAsia"/>
          <w:bCs/>
          <w:iCs/>
          <w:color w:val="FF0000"/>
          <w:sz w:val="20"/>
          <w:u w:val="single"/>
        </w:rPr>
        <w:t xml:space="preserve">the Bandwidth subfield of the HE-SIG-A field </w:t>
      </w:r>
      <w:r w:rsidR="00E51013" w:rsidRPr="001162BD">
        <w:rPr>
          <w:rFonts w:eastAsiaTheme="minorEastAsia"/>
          <w:bCs/>
          <w:iCs/>
          <w:color w:val="FF0000"/>
          <w:sz w:val="20"/>
          <w:u w:val="single"/>
        </w:rPr>
        <w:t>equal to</w:t>
      </w:r>
      <w:r w:rsidR="00E51013" w:rsidRPr="001162BD">
        <w:rPr>
          <w:rFonts w:eastAsiaTheme="minorEastAsia" w:hint="eastAsia"/>
          <w:bCs/>
          <w:iCs/>
          <w:color w:val="FF0000"/>
          <w:sz w:val="20"/>
          <w:u w:val="single"/>
        </w:rPr>
        <w:t xml:space="preserve"> </w:t>
      </w:r>
      <w:r w:rsidR="00E51013">
        <w:rPr>
          <w:rFonts w:eastAsiaTheme="minorEastAsia" w:hint="eastAsia"/>
          <w:bCs/>
          <w:iCs/>
          <w:color w:val="FF0000"/>
          <w:sz w:val="20"/>
          <w:u w:val="single"/>
        </w:rPr>
        <w:t>6</w:t>
      </w:r>
      <w:r w:rsidR="00E51013" w:rsidRPr="001162BD">
        <w:rPr>
          <w:rFonts w:eastAsiaTheme="minorEastAsia" w:hint="eastAsia"/>
          <w:bCs/>
          <w:iCs/>
          <w:color w:val="FF0000"/>
          <w:sz w:val="20"/>
          <w:u w:val="single"/>
        </w:rPr>
        <w:t xml:space="preserve"> or </w:t>
      </w:r>
      <w:r w:rsidR="00E51013">
        <w:rPr>
          <w:rFonts w:eastAsiaTheme="minorEastAsia" w:hint="eastAsia"/>
          <w:bCs/>
          <w:iCs/>
          <w:color w:val="FF0000"/>
          <w:sz w:val="20"/>
          <w:u w:val="single"/>
        </w:rPr>
        <w:t xml:space="preserve">7 </w:t>
      </w:r>
      <w:r w:rsidRPr="001162BD">
        <w:rPr>
          <w:rFonts w:eastAsiaTheme="minorEastAsia" w:hint="eastAsia"/>
          <w:bCs/>
          <w:iCs/>
          <w:color w:val="FF0000"/>
          <w:sz w:val="20"/>
          <w:u w:val="single"/>
        </w:rPr>
        <w:t xml:space="preserve">is 160 </w:t>
      </w:r>
      <w:proofErr w:type="spellStart"/>
      <w:r w:rsidRPr="001162BD">
        <w:rPr>
          <w:rFonts w:eastAsiaTheme="minorEastAsia" w:hint="eastAsia"/>
          <w:bCs/>
          <w:iCs/>
          <w:color w:val="FF0000"/>
          <w:sz w:val="20"/>
          <w:u w:val="single"/>
        </w:rPr>
        <w:t>MHz.</w:t>
      </w:r>
      <w:proofErr w:type="spellEnd"/>
      <w:r>
        <w:rPr>
          <w:rFonts w:eastAsiaTheme="minorEastAsia" w:hint="eastAsia"/>
          <w:bCs/>
          <w:iCs/>
          <w:color w:val="FF0000"/>
          <w:sz w:val="20"/>
          <w:u w:val="single"/>
        </w:rPr>
        <w:t xml:space="preserve"> </w:t>
      </w:r>
      <w:r>
        <w:rPr>
          <w:sz w:val="20"/>
          <w:szCs w:val="20"/>
        </w:rPr>
        <w:t xml:space="preserve">All HE PPDU formats shall be compliant with </w:t>
      </w:r>
      <w:proofErr w:type="gramStart"/>
      <w:r>
        <w:rPr>
          <w:sz w:val="20"/>
          <w:szCs w:val="20"/>
        </w:rPr>
        <w:t>the transmit</w:t>
      </w:r>
      <w:proofErr w:type="gramEnd"/>
      <w:r>
        <w:rPr>
          <w:sz w:val="20"/>
          <w:szCs w:val="20"/>
        </w:rPr>
        <w:t xml:space="preserve"> spectral mask described in this section.</w:t>
      </w:r>
    </w:p>
    <w:p w14:paraId="342818C5" w14:textId="77777777" w:rsidR="00A5566F" w:rsidRPr="0010322D" w:rsidRDefault="00A5566F" w:rsidP="002C2B6B">
      <w:pPr>
        <w:pStyle w:val="Note"/>
        <w:rPr>
          <w:rFonts w:eastAsiaTheme="minorEastAsia"/>
          <w:bCs/>
          <w:iCs/>
          <w:szCs w:val="22"/>
          <w:lang w:val="en-GB"/>
        </w:rPr>
      </w:pPr>
    </w:p>
    <w:p w14:paraId="014B00C9" w14:textId="77777777" w:rsidR="00AC6AA4" w:rsidRPr="0010322D" w:rsidRDefault="00AC6AA4" w:rsidP="00AC6AA4">
      <w:pPr>
        <w:autoSpaceDE w:val="0"/>
        <w:autoSpaceDN w:val="0"/>
        <w:adjustRightInd w:val="0"/>
        <w:spacing w:before="60" w:after="60"/>
        <w:rPr>
          <w:b/>
          <w:i/>
          <w:color w:val="000000"/>
          <w:w w:val="0"/>
          <w:sz w:val="20"/>
          <w:lang w:val="en-US" w:eastAsia="ko-KR"/>
        </w:rPr>
      </w:pPr>
      <w:proofErr w:type="spellStart"/>
      <w:r w:rsidRPr="0010322D">
        <w:rPr>
          <w:b/>
          <w:i/>
          <w:sz w:val="20"/>
          <w:lang w:eastAsia="ko-KR"/>
        </w:rPr>
        <w:t>TGax</w:t>
      </w:r>
      <w:proofErr w:type="spellEnd"/>
      <w:r w:rsidRPr="0010322D">
        <w:rPr>
          <w:b/>
          <w:i/>
          <w:sz w:val="20"/>
          <w:lang w:eastAsia="ko-KR"/>
        </w:rPr>
        <w:t xml:space="preserve"> editor: </w:t>
      </w:r>
      <w:r w:rsidRPr="0010322D">
        <w:rPr>
          <w:b/>
          <w:i/>
          <w:sz w:val="20"/>
        </w:rPr>
        <w:t xml:space="preserve">Change </w:t>
      </w:r>
      <w:proofErr w:type="spellStart"/>
      <w:r w:rsidRPr="0010322D">
        <w:rPr>
          <w:b/>
          <w:i/>
          <w:sz w:val="20"/>
        </w:rPr>
        <w:t>subclause</w:t>
      </w:r>
      <w:proofErr w:type="spellEnd"/>
      <w:r w:rsidRPr="0010322D">
        <w:rPr>
          <w:b/>
          <w:i/>
          <w:sz w:val="20"/>
        </w:rPr>
        <w:t xml:space="preserve"> </w:t>
      </w:r>
      <w:r w:rsidRPr="0010322D">
        <w:rPr>
          <w:b/>
          <w:i/>
          <w:sz w:val="20"/>
          <w:lang w:eastAsia="ko-KR"/>
        </w:rPr>
        <w:t>28.3.17.6.</w:t>
      </w:r>
      <w:r w:rsidR="0057364E">
        <w:rPr>
          <w:rFonts w:hint="eastAsia"/>
          <w:b/>
          <w:i/>
          <w:sz w:val="20"/>
          <w:lang w:eastAsia="ko-KR"/>
        </w:rPr>
        <w:t>3</w:t>
      </w:r>
      <w:r w:rsidR="0072396E">
        <w:rPr>
          <w:rFonts w:hint="eastAsia"/>
          <w:b/>
          <w:i/>
          <w:sz w:val="20"/>
          <w:lang w:eastAsia="ko-KR"/>
        </w:rPr>
        <w:t xml:space="preserve">, </w:t>
      </w:r>
      <w:r w:rsidR="0072396E" w:rsidRPr="001162BD">
        <w:rPr>
          <w:b/>
          <w:i/>
          <w:sz w:val="20"/>
          <w:lang w:eastAsia="ko-KR"/>
        </w:rPr>
        <w:t>28.3.17.6.</w:t>
      </w:r>
      <w:r w:rsidR="0072396E">
        <w:rPr>
          <w:rFonts w:hint="eastAsia"/>
          <w:b/>
          <w:i/>
          <w:sz w:val="20"/>
          <w:lang w:eastAsia="ko-KR"/>
        </w:rPr>
        <w:t xml:space="preserve">4, </w:t>
      </w:r>
      <w:r w:rsidR="0072396E" w:rsidRPr="001162BD">
        <w:rPr>
          <w:b/>
          <w:i/>
          <w:sz w:val="20"/>
          <w:lang w:eastAsia="ko-KR"/>
        </w:rPr>
        <w:t>28.3.17.6.</w:t>
      </w:r>
      <w:r w:rsidR="0072396E">
        <w:rPr>
          <w:rFonts w:hint="eastAsia"/>
          <w:b/>
          <w:i/>
          <w:sz w:val="20"/>
          <w:lang w:eastAsia="ko-KR"/>
        </w:rPr>
        <w:t>5</w:t>
      </w:r>
      <w:r w:rsidRPr="0010322D">
        <w:rPr>
          <w:b/>
          <w:i/>
          <w:sz w:val="20"/>
          <w:lang w:eastAsia="ko-KR"/>
        </w:rPr>
        <w:t xml:space="preserve"> </w:t>
      </w:r>
      <w:r w:rsidRPr="0010322D">
        <w:rPr>
          <w:b/>
          <w:i/>
          <w:sz w:val="20"/>
        </w:rPr>
        <w:t>as follows:</w:t>
      </w:r>
    </w:p>
    <w:p w14:paraId="3569C083" w14:textId="77777777" w:rsidR="0057364E" w:rsidRPr="0010322D" w:rsidRDefault="0057364E" w:rsidP="00AC6AA4">
      <w:pPr>
        <w:autoSpaceDE w:val="0"/>
        <w:autoSpaceDN w:val="0"/>
        <w:adjustRightInd w:val="0"/>
        <w:spacing w:before="60" w:after="60"/>
        <w:rPr>
          <w:rFonts w:eastAsiaTheme="minorEastAsia"/>
          <w:sz w:val="20"/>
          <w:lang w:val="en-US" w:eastAsia="ko-KR"/>
        </w:rPr>
      </w:pPr>
    </w:p>
    <w:p w14:paraId="350B42D9" w14:textId="77777777" w:rsidR="0057364E" w:rsidRDefault="0057364E" w:rsidP="00AC6AA4">
      <w:pPr>
        <w:autoSpaceDE w:val="0"/>
        <w:autoSpaceDN w:val="0"/>
        <w:adjustRightInd w:val="0"/>
        <w:spacing w:before="60" w:after="60"/>
        <w:rPr>
          <w:b/>
          <w:bCs/>
          <w:sz w:val="20"/>
          <w:lang w:eastAsia="ko-KR"/>
        </w:rPr>
      </w:pPr>
      <w:r>
        <w:rPr>
          <w:b/>
          <w:bCs/>
          <w:sz w:val="20"/>
        </w:rPr>
        <w:t xml:space="preserve">28.3.17.6.3 CCA sensitivity for signals occupying the primary 20 MHz channel </w:t>
      </w:r>
    </w:p>
    <w:p w14:paraId="0C105B4C" w14:textId="77777777" w:rsidR="0057364E" w:rsidRDefault="0057364E" w:rsidP="0010322D">
      <w:pPr>
        <w:autoSpaceDE w:val="0"/>
        <w:autoSpaceDN w:val="0"/>
        <w:adjustRightInd w:val="0"/>
        <w:spacing w:before="60" w:after="60"/>
        <w:jc w:val="both"/>
        <w:rPr>
          <w:rFonts w:eastAsiaTheme="minorEastAsia"/>
          <w:sz w:val="20"/>
          <w:lang w:eastAsia="ko-KR"/>
        </w:rPr>
      </w:pPr>
      <w:r w:rsidRPr="0010322D">
        <w:rPr>
          <w:color w:val="FF0000"/>
          <w:sz w:val="20"/>
          <w:u w:val="single"/>
        </w:rPr>
        <w:t xml:space="preserve">When the dot11HECCAIndicationMode is equal to </w:t>
      </w:r>
      <w:r w:rsidR="004E777D" w:rsidRPr="001A5219">
        <w:rPr>
          <w:color w:val="FF0000"/>
          <w:sz w:val="20"/>
          <w:u w:val="single"/>
          <w:lang w:eastAsia="ko-KR"/>
        </w:rPr>
        <w:t>either</w:t>
      </w:r>
      <w:r w:rsidR="004E777D">
        <w:rPr>
          <w:rFonts w:hint="eastAsia"/>
          <w:color w:val="FF0000"/>
          <w:sz w:val="20"/>
          <w:u w:val="single"/>
          <w:lang w:eastAsia="ko-KR"/>
        </w:rPr>
        <w:t xml:space="preserve"> </w:t>
      </w:r>
      <w:r w:rsidR="008F2058" w:rsidRPr="0010322D">
        <w:rPr>
          <w:rFonts w:hint="eastAsia"/>
          <w:color w:val="FF0000"/>
          <w:sz w:val="20"/>
          <w:u w:val="single"/>
          <w:lang w:eastAsia="ko-KR"/>
        </w:rPr>
        <w:t>0</w:t>
      </w:r>
      <w:r w:rsidRPr="0010322D">
        <w:rPr>
          <w:color w:val="FF0000"/>
          <w:sz w:val="20"/>
          <w:u w:val="single"/>
        </w:rPr>
        <w:t xml:space="preserve"> (</w:t>
      </w:r>
      <w:proofErr w:type="spellStart"/>
      <w:r w:rsidR="008F2058" w:rsidRPr="0010322D">
        <w:rPr>
          <w:color w:val="FF0000"/>
          <w:sz w:val="20"/>
          <w:u w:val="single"/>
          <w:lang w:eastAsia="zh-CN"/>
        </w:rPr>
        <w:t>singleelement</w:t>
      </w:r>
      <w:proofErr w:type="spellEnd"/>
      <w:r w:rsidRPr="0010322D">
        <w:rPr>
          <w:color w:val="FF0000"/>
          <w:sz w:val="20"/>
          <w:u w:val="single"/>
        </w:rPr>
        <w:t>)</w:t>
      </w:r>
      <w:r w:rsidR="004E777D">
        <w:rPr>
          <w:rFonts w:hint="eastAsia"/>
          <w:color w:val="FF0000"/>
          <w:sz w:val="20"/>
          <w:u w:val="single"/>
          <w:lang w:eastAsia="ko-KR"/>
        </w:rPr>
        <w:t xml:space="preserve"> </w:t>
      </w:r>
      <w:r w:rsidR="004E777D" w:rsidRPr="001A5219">
        <w:rPr>
          <w:color w:val="FF0000"/>
          <w:sz w:val="20"/>
          <w:u w:val="single"/>
          <w:lang w:eastAsia="ko-KR"/>
        </w:rPr>
        <w:t>or 1</w:t>
      </w:r>
      <w:r w:rsidR="004E777D" w:rsidRPr="001A5219">
        <w:rPr>
          <w:color w:val="FF0000"/>
          <w:sz w:val="20"/>
          <w:u w:val="single"/>
        </w:rPr>
        <w:t xml:space="preserve"> (per20bitmap)</w:t>
      </w:r>
      <w:r w:rsidRPr="001A5219">
        <w:rPr>
          <w:color w:val="FF0000"/>
          <w:sz w:val="20"/>
          <w:u w:val="single"/>
        </w:rPr>
        <w:t>,</w:t>
      </w:r>
      <w:r w:rsidRPr="0010322D">
        <w:rPr>
          <w:color w:val="FF0000"/>
          <w:sz w:val="20"/>
          <w:u w:val="single"/>
          <w:lang w:eastAsia="ko-KR"/>
        </w:rPr>
        <w:t xml:space="preserve"> </w:t>
      </w:r>
      <w:proofErr w:type="spellStart"/>
      <w:r w:rsidRPr="0010322D">
        <w:rPr>
          <w:color w:val="FF0000"/>
          <w:sz w:val="20"/>
          <w:u w:val="single"/>
          <w:lang w:eastAsia="ko-KR"/>
        </w:rPr>
        <w:t>t</w:t>
      </w:r>
      <w:r w:rsidRPr="0010322D">
        <w:rPr>
          <w:strike/>
          <w:color w:val="FF0000"/>
          <w:sz w:val="20"/>
          <w:lang w:eastAsia="ko-KR"/>
        </w:rPr>
        <w:t>T</w:t>
      </w:r>
      <w:r>
        <w:rPr>
          <w:sz w:val="20"/>
        </w:rPr>
        <w:t>he</w:t>
      </w:r>
      <w:proofErr w:type="spellEnd"/>
      <w:r>
        <w:rPr>
          <w:sz w:val="20"/>
        </w:rPr>
        <w:t xml:space="preserve"> PHY shall issue a PHY</w:t>
      </w:r>
      <w:r>
        <w:rPr>
          <w:rFonts w:hint="eastAsia"/>
          <w:sz w:val="20"/>
          <w:lang w:eastAsia="ko-KR"/>
        </w:rPr>
        <w:t>-</w:t>
      </w:r>
      <w:proofErr w:type="spellStart"/>
      <w:r>
        <w:rPr>
          <w:sz w:val="20"/>
        </w:rPr>
        <w:t>CCA.indication</w:t>
      </w:r>
      <w:proofErr w:type="spellEnd"/>
      <w:r>
        <w:rPr>
          <w:sz w:val="20"/>
        </w:rPr>
        <w:t xml:space="preserve">(BUSY, {primary}) primitive if one of the conditions listed in Table 28-43 (Conditions for CCA BUSY on the primary 20 MHz) is met in an otherwise idle 20 MHz, 40 MHz, 80 MHz, 160 MHz, or 80+80 MHz operating channel width. With &gt;90% probability, the PHY shall detect the start of a PPDU that occupies at least the primary 20 MHz channel under the conditions listed in Table 28-43 (Conditions for CCA BUSY on the primary 20 MHz) within a period of </w:t>
      </w:r>
      <w:proofErr w:type="spellStart"/>
      <w:r>
        <w:rPr>
          <w:sz w:val="20"/>
        </w:rPr>
        <w:t>aCCATime</w:t>
      </w:r>
      <w:proofErr w:type="spellEnd"/>
      <w:r>
        <w:rPr>
          <w:sz w:val="20"/>
        </w:rPr>
        <w:t xml:space="preserve"> (see 21.4.4 (VHT PHY)) and hold the CCA signal busy (PHY-</w:t>
      </w:r>
      <w:proofErr w:type="spellStart"/>
      <w:r>
        <w:rPr>
          <w:sz w:val="20"/>
        </w:rPr>
        <w:t>CCA.indication</w:t>
      </w:r>
      <w:proofErr w:type="spellEnd"/>
      <w:r>
        <w:rPr>
          <w:sz w:val="20"/>
        </w:rPr>
        <w:t xml:space="preserve">(BUSY, channel-list) primitive) for the duration of the PPDU, unless it receives a </w:t>
      </w:r>
      <w:proofErr w:type="spellStart"/>
      <w:r>
        <w:rPr>
          <w:sz w:val="20"/>
        </w:rPr>
        <w:t>CCARESET.request</w:t>
      </w:r>
      <w:proofErr w:type="spellEnd"/>
      <w:r>
        <w:rPr>
          <w:sz w:val="20"/>
        </w:rPr>
        <w:t xml:space="preserve"> primitive before the end of the PPDU for instance during spatial reuse operation as described in 27.9 (Spatial reuse operation).</w:t>
      </w:r>
    </w:p>
    <w:p w14:paraId="6A8B2BA1" w14:textId="77777777" w:rsidR="0057364E" w:rsidRPr="0010322D" w:rsidRDefault="0057364E" w:rsidP="00AC6AA4">
      <w:pPr>
        <w:autoSpaceDE w:val="0"/>
        <w:autoSpaceDN w:val="0"/>
        <w:adjustRightInd w:val="0"/>
        <w:spacing w:before="60" w:after="60"/>
        <w:rPr>
          <w:rFonts w:eastAsiaTheme="minorEastAsia"/>
          <w:sz w:val="20"/>
          <w:lang w:eastAsia="ko-KR"/>
        </w:rPr>
      </w:pPr>
    </w:p>
    <w:p w14:paraId="7815A217" w14:textId="77777777" w:rsidR="00AC6AA4" w:rsidRPr="0010322D" w:rsidRDefault="00AC6AA4" w:rsidP="0010322D">
      <w:pPr>
        <w:autoSpaceDE w:val="0"/>
        <w:autoSpaceDN w:val="0"/>
        <w:adjustRightInd w:val="0"/>
        <w:spacing w:before="60" w:after="60"/>
        <w:jc w:val="both"/>
        <w:rPr>
          <w:b/>
          <w:bCs/>
          <w:color w:val="FF0000"/>
          <w:sz w:val="20"/>
          <w:lang w:eastAsia="zh-CN"/>
        </w:rPr>
      </w:pPr>
      <w:r w:rsidRPr="0010322D">
        <w:rPr>
          <w:b/>
          <w:bCs/>
          <w:sz w:val="20"/>
        </w:rPr>
        <w:t>28.3.17.6.4 CCA sensitivity for signals not occupying the primary 20 MHz channel</w:t>
      </w:r>
      <w:r w:rsidRPr="0010322D">
        <w:rPr>
          <w:b/>
          <w:bCs/>
          <w:sz w:val="20"/>
          <w:lang w:eastAsia="zh-CN"/>
        </w:rPr>
        <w:t xml:space="preserve"> </w:t>
      </w:r>
      <w:r w:rsidRPr="0010322D">
        <w:rPr>
          <w:b/>
          <w:bCs/>
          <w:strike/>
          <w:color w:val="FF0000"/>
          <w:sz w:val="20"/>
          <w:lang w:eastAsia="zh-CN"/>
        </w:rPr>
        <w:t>for a STA attempting a non-preamble puncturing transmission</w:t>
      </w:r>
      <w:r w:rsidRPr="0010322D">
        <w:rPr>
          <w:b/>
          <w:bCs/>
          <w:strike/>
          <w:color w:val="FF0000"/>
          <w:sz w:val="20"/>
          <w:lang w:eastAsia="ko-KR"/>
        </w:rPr>
        <w:t xml:space="preserve"> </w:t>
      </w:r>
    </w:p>
    <w:p w14:paraId="70F84E0E" w14:textId="77777777" w:rsidR="00AC6AA4" w:rsidRPr="0010322D" w:rsidRDefault="0057364E" w:rsidP="0010322D">
      <w:pPr>
        <w:autoSpaceDE w:val="0"/>
        <w:autoSpaceDN w:val="0"/>
        <w:adjustRightInd w:val="0"/>
        <w:spacing w:before="60" w:after="60"/>
        <w:jc w:val="both"/>
        <w:rPr>
          <w:sz w:val="20"/>
        </w:rPr>
      </w:pPr>
      <w:r w:rsidRPr="0010322D">
        <w:rPr>
          <w:color w:val="FF0000"/>
          <w:sz w:val="20"/>
          <w:u w:val="single"/>
        </w:rPr>
        <w:t xml:space="preserve">When the dot11HECCAIndicationMode is equal to </w:t>
      </w:r>
      <w:r w:rsidR="008F2058" w:rsidRPr="0010322D">
        <w:rPr>
          <w:rFonts w:hint="eastAsia"/>
          <w:color w:val="FF0000"/>
          <w:sz w:val="20"/>
          <w:u w:val="single"/>
          <w:lang w:eastAsia="ko-KR"/>
        </w:rPr>
        <w:t>0</w:t>
      </w:r>
      <w:r w:rsidRPr="0010322D">
        <w:rPr>
          <w:color w:val="FF0000"/>
          <w:sz w:val="20"/>
          <w:u w:val="single"/>
        </w:rPr>
        <w:t xml:space="preserve"> (</w:t>
      </w:r>
      <w:proofErr w:type="spellStart"/>
      <w:r w:rsidR="008F2058" w:rsidRPr="0010322D">
        <w:rPr>
          <w:color w:val="FF0000"/>
          <w:sz w:val="20"/>
          <w:u w:val="single"/>
          <w:lang w:eastAsia="zh-CN"/>
        </w:rPr>
        <w:t>singleelement</w:t>
      </w:r>
      <w:proofErr w:type="spellEnd"/>
      <w:r w:rsidRPr="0010322D">
        <w:rPr>
          <w:color w:val="FF0000"/>
          <w:sz w:val="20"/>
          <w:u w:val="single"/>
        </w:rPr>
        <w:t>),</w:t>
      </w:r>
      <w:r w:rsidRPr="0010322D">
        <w:rPr>
          <w:color w:val="FF0000"/>
          <w:sz w:val="20"/>
          <w:u w:val="single"/>
          <w:lang w:eastAsia="ko-KR"/>
        </w:rPr>
        <w:t xml:space="preserve"> </w:t>
      </w:r>
      <w:proofErr w:type="spellStart"/>
      <w:r w:rsidRPr="0010322D">
        <w:rPr>
          <w:color w:val="FF0000"/>
          <w:sz w:val="20"/>
          <w:u w:val="single"/>
          <w:lang w:eastAsia="ko-KR"/>
        </w:rPr>
        <w:t>t</w:t>
      </w:r>
      <w:r w:rsidRPr="0010322D">
        <w:rPr>
          <w:strike/>
          <w:color w:val="FF0000"/>
          <w:sz w:val="20"/>
          <w:lang w:eastAsia="ko-KR"/>
        </w:rPr>
        <w:t>T</w:t>
      </w:r>
      <w:r w:rsidR="00AC6AA4" w:rsidRPr="0010322D">
        <w:rPr>
          <w:sz w:val="20"/>
        </w:rPr>
        <w:t>he</w:t>
      </w:r>
      <w:proofErr w:type="spellEnd"/>
      <w:r w:rsidR="00AC6AA4" w:rsidRPr="0010322D">
        <w:rPr>
          <w:sz w:val="20"/>
        </w:rPr>
        <w:t xml:space="preserve"> PHY shall issue a PHY-</w:t>
      </w:r>
      <w:proofErr w:type="spellStart"/>
      <w:r w:rsidR="00AC6AA4" w:rsidRPr="0010322D">
        <w:rPr>
          <w:sz w:val="20"/>
        </w:rPr>
        <w:t>CCA.indication</w:t>
      </w:r>
      <w:proofErr w:type="spellEnd"/>
      <w:r w:rsidR="00AC6AA4" w:rsidRPr="0010322D">
        <w:rPr>
          <w:sz w:val="20"/>
        </w:rPr>
        <w:t>(BUSY, {secondary}) primitive if the conditions for issuing PHY-</w:t>
      </w:r>
      <w:proofErr w:type="spellStart"/>
      <w:r w:rsidR="00AC6AA4" w:rsidRPr="0010322D">
        <w:rPr>
          <w:sz w:val="20"/>
        </w:rPr>
        <w:t>CCA.indication</w:t>
      </w:r>
      <w:proofErr w:type="spellEnd"/>
      <w:r w:rsidR="00AC6AA4" w:rsidRPr="0010322D">
        <w:rPr>
          <w:sz w:val="20"/>
        </w:rPr>
        <w:t xml:space="preserve">(BUSY, {primary}) primitive are not present and one of the following conditions are present in an otherwise idle 40 MHz, 80 MHz, 160 MHz, or 80+80 MHz operating channel width: </w:t>
      </w:r>
    </w:p>
    <w:p w14:paraId="00D7591D" w14:textId="77777777" w:rsidR="00AC6AA4" w:rsidRPr="0010322D" w:rsidRDefault="00AC6AA4" w:rsidP="0010322D">
      <w:pPr>
        <w:pStyle w:val="af"/>
        <w:numPr>
          <w:ilvl w:val="0"/>
          <w:numId w:val="31"/>
        </w:numPr>
        <w:autoSpaceDE w:val="0"/>
        <w:autoSpaceDN w:val="0"/>
        <w:adjustRightInd w:val="0"/>
        <w:spacing w:before="60" w:after="60"/>
        <w:ind w:leftChars="0"/>
        <w:jc w:val="both"/>
        <w:rPr>
          <w:sz w:val="20"/>
          <w:lang w:eastAsia="ko-KR"/>
        </w:rPr>
      </w:pPr>
      <w:r w:rsidRPr="0010322D">
        <w:rPr>
          <w:sz w:val="20"/>
        </w:rPr>
        <w:t xml:space="preserve">Any signal within the secondary 20 MHz channel at or above a threshold of –62 </w:t>
      </w:r>
      <w:proofErr w:type="spellStart"/>
      <w:r w:rsidRPr="0010322D">
        <w:rPr>
          <w:sz w:val="20"/>
        </w:rPr>
        <w:t>dBm</w:t>
      </w:r>
      <w:proofErr w:type="spellEnd"/>
      <w:r w:rsidRPr="0010322D">
        <w:rPr>
          <w:sz w:val="20"/>
        </w:rPr>
        <w:t xml:space="preserve"> within a period of </w:t>
      </w:r>
      <w:proofErr w:type="spellStart"/>
      <w:r w:rsidRPr="0010322D">
        <w:rPr>
          <w:sz w:val="20"/>
        </w:rPr>
        <w:t>aCCATime</w:t>
      </w:r>
      <w:proofErr w:type="spellEnd"/>
      <w:r w:rsidRPr="0010322D">
        <w:rPr>
          <w:sz w:val="20"/>
        </w:rPr>
        <w:t xml:space="preserve"> after the signal arrives at the receiver’s antenna(s); then the PHY shall not issue a PHY-</w:t>
      </w:r>
      <w:proofErr w:type="spellStart"/>
      <w:r w:rsidRPr="0010322D">
        <w:rPr>
          <w:sz w:val="20"/>
        </w:rPr>
        <w:t>CCA.indication</w:t>
      </w:r>
      <w:proofErr w:type="spellEnd"/>
      <w:r w:rsidRPr="0010322D">
        <w:rPr>
          <w:sz w:val="20"/>
        </w:rPr>
        <w:t>(BUSY,{secondary40}), PHY-</w:t>
      </w:r>
      <w:proofErr w:type="spellStart"/>
      <w:r w:rsidRPr="0010322D">
        <w:rPr>
          <w:sz w:val="20"/>
        </w:rPr>
        <w:t>CCA.indication</w:t>
      </w:r>
      <w:proofErr w:type="spellEnd"/>
      <w:r w:rsidRPr="0010322D">
        <w:rPr>
          <w:sz w:val="20"/>
        </w:rPr>
        <w:t>(BUSY,{secondary80}), or PHY-</w:t>
      </w:r>
      <w:proofErr w:type="spellStart"/>
      <w:r w:rsidRPr="0010322D">
        <w:rPr>
          <w:sz w:val="20"/>
        </w:rPr>
        <w:t>CCA.indication</w:t>
      </w:r>
      <w:proofErr w:type="spellEnd"/>
      <w:r w:rsidRPr="0010322D">
        <w:rPr>
          <w:sz w:val="20"/>
        </w:rPr>
        <w:t>(IDLE) primitive while the threshold continues to be exceeded.</w:t>
      </w:r>
    </w:p>
    <w:p w14:paraId="608261E9" w14:textId="77777777" w:rsidR="00AC6AA4" w:rsidRDefault="00AC6AA4" w:rsidP="0010322D">
      <w:pPr>
        <w:pStyle w:val="af"/>
        <w:numPr>
          <w:ilvl w:val="0"/>
          <w:numId w:val="31"/>
        </w:numPr>
        <w:autoSpaceDE w:val="0"/>
        <w:autoSpaceDN w:val="0"/>
        <w:adjustRightInd w:val="0"/>
        <w:spacing w:before="60" w:after="60"/>
        <w:ind w:leftChars="0"/>
        <w:jc w:val="both"/>
        <w:rPr>
          <w:sz w:val="20"/>
        </w:rPr>
      </w:pPr>
      <w:r w:rsidRPr="0010322D">
        <w:rPr>
          <w:sz w:val="20"/>
        </w:rPr>
        <w:lastRenderedPageBreak/>
        <w:t xml:space="preserve">A 20 MHz NON_HT, HT_MF, HT_GF, VHT PPDU or HE PPDU detected in the secondary 20 MHz channel at or above max(–72 </w:t>
      </w:r>
      <w:proofErr w:type="spellStart"/>
      <w:r w:rsidRPr="0010322D">
        <w:rPr>
          <w:sz w:val="20"/>
        </w:rPr>
        <w:t>dBm</w:t>
      </w:r>
      <w:proofErr w:type="spellEnd"/>
      <w:r w:rsidRPr="0010322D">
        <w:rPr>
          <w:sz w:val="20"/>
        </w:rPr>
        <w:t>, OBSS_PD</w:t>
      </w:r>
      <w:r w:rsidRPr="0010322D">
        <w:rPr>
          <w:sz w:val="20"/>
          <w:lang w:eastAsia="zh-CN"/>
        </w:rPr>
        <w:t>_20MHz</w:t>
      </w:r>
      <w:r w:rsidRPr="0010322D">
        <w:rPr>
          <w:sz w:val="20"/>
        </w:rPr>
        <w:t xml:space="preserve">) with &gt;90% probability within a period </w:t>
      </w:r>
      <w:proofErr w:type="spellStart"/>
      <w:r w:rsidRPr="0010322D">
        <w:rPr>
          <w:sz w:val="20"/>
        </w:rPr>
        <w:t>aCCAMidTime</w:t>
      </w:r>
      <w:proofErr w:type="spellEnd"/>
      <w:r w:rsidRPr="0010322D">
        <w:rPr>
          <w:sz w:val="20"/>
        </w:rPr>
        <w:t xml:space="preserve"> (see 28.4.3 (HE PHY)). </w:t>
      </w:r>
    </w:p>
    <w:p w14:paraId="04F30037" w14:textId="77777777" w:rsidR="00042018" w:rsidRPr="003652FB" w:rsidRDefault="00042018" w:rsidP="003652FB">
      <w:pPr>
        <w:autoSpaceDE w:val="0"/>
        <w:autoSpaceDN w:val="0"/>
        <w:adjustRightInd w:val="0"/>
        <w:spacing w:before="60" w:after="60"/>
        <w:jc w:val="both"/>
        <w:rPr>
          <w:sz w:val="20"/>
          <w:lang w:val="en-US" w:eastAsia="ko-KR"/>
        </w:rPr>
      </w:pPr>
      <w:proofErr w:type="spellStart"/>
      <w:r w:rsidRPr="0010322D">
        <w:rPr>
          <w:b/>
          <w:i/>
          <w:sz w:val="20"/>
          <w:lang w:eastAsia="ko-KR"/>
        </w:rPr>
        <w:t>TGax</w:t>
      </w:r>
      <w:proofErr w:type="spellEnd"/>
      <w:r w:rsidRPr="0010322D">
        <w:rPr>
          <w:b/>
          <w:i/>
          <w:sz w:val="20"/>
          <w:lang w:eastAsia="ko-KR"/>
        </w:rPr>
        <w:t xml:space="preserve"> editor: </w:t>
      </w:r>
      <w:r w:rsidRPr="0010322D">
        <w:rPr>
          <w:b/>
          <w:i/>
          <w:sz w:val="20"/>
        </w:rPr>
        <w:t xml:space="preserve">Change </w:t>
      </w:r>
      <w:r>
        <w:rPr>
          <w:rFonts w:hint="eastAsia"/>
          <w:b/>
          <w:i/>
          <w:sz w:val="20"/>
          <w:lang w:eastAsia="ko-KR"/>
        </w:rPr>
        <w:t xml:space="preserve">the below as the </w:t>
      </w:r>
      <w:r>
        <w:rPr>
          <w:b/>
          <w:i/>
          <w:sz w:val="20"/>
          <w:lang w:eastAsia="ko-KR"/>
        </w:rPr>
        <w:t>separate</w:t>
      </w:r>
      <w:r>
        <w:rPr>
          <w:rFonts w:hint="eastAsia"/>
          <w:b/>
          <w:i/>
          <w:sz w:val="20"/>
          <w:lang w:eastAsia="ko-KR"/>
        </w:rPr>
        <w:t xml:space="preserve"> paragraph</w:t>
      </w:r>
      <w:r w:rsidRPr="0010322D">
        <w:rPr>
          <w:b/>
          <w:i/>
          <w:sz w:val="20"/>
        </w:rPr>
        <w:t>:</w:t>
      </w:r>
    </w:p>
    <w:p w14:paraId="795BF161" w14:textId="77777777" w:rsidR="00AC6AA4" w:rsidRPr="003652FB" w:rsidRDefault="00042018" w:rsidP="003652FB">
      <w:pPr>
        <w:autoSpaceDE w:val="0"/>
        <w:autoSpaceDN w:val="0"/>
        <w:adjustRightInd w:val="0"/>
        <w:spacing w:before="60" w:after="60"/>
        <w:jc w:val="both"/>
        <w:rPr>
          <w:sz w:val="20"/>
        </w:rPr>
      </w:pPr>
      <w:r w:rsidRPr="003652FB">
        <w:rPr>
          <w:color w:val="FF0000"/>
          <w:sz w:val="20"/>
          <w:u w:val="single"/>
        </w:rPr>
        <w:t xml:space="preserve">When the dot11HECCAIndicationMode is equal to </w:t>
      </w:r>
      <w:r w:rsidRPr="003652FB">
        <w:rPr>
          <w:rFonts w:hint="eastAsia"/>
          <w:color w:val="FF0000"/>
          <w:sz w:val="20"/>
          <w:u w:val="single"/>
          <w:lang w:eastAsia="ko-KR"/>
        </w:rPr>
        <w:t>0</w:t>
      </w:r>
      <w:r w:rsidRPr="003652FB">
        <w:rPr>
          <w:color w:val="FF0000"/>
          <w:sz w:val="20"/>
          <w:u w:val="single"/>
        </w:rPr>
        <w:t xml:space="preserve"> (</w:t>
      </w:r>
      <w:proofErr w:type="spellStart"/>
      <w:r w:rsidRPr="003652FB">
        <w:rPr>
          <w:color w:val="FF0000"/>
          <w:sz w:val="20"/>
          <w:u w:val="single"/>
          <w:lang w:eastAsia="zh-CN"/>
        </w:rPr>
        <w:t>singleelement</w:t>
      </w:r>
      <w:proofErr w:type="spellEnd"/>
      <w:r w:rsidRPr="003652FB">
        <w:rPr>
          <w:color w:val="FF0000"/>
          <w:sz w:val="20"/>
          <w:u w:val="single"/>
        </w:rPr>
        <w:t>),</w:t>
      </w:r>
      <w:r w:rsidRPr="003652FB">
        <w:rPr>
          <w:color w:val="FF0000"/>
          <w:sz w:val="20"/>
          <w:u w:val="single"/>
          <w:lang w:eastAsia="ko-KR"/>
        </w:rPr>
        <w:t xml:space="preserve"> </w:t>
      </w:r>
      <w:proofErr w:type="spellStart"/>
      <w:r w:rsidRPr="003652FB">
        <w:rPr>
          <w:color w:val="FF0000"/>
          <w:sz w:val="20"/>
          <w:u w:val="single"/>
          <w:lang w:eastAsia="ko-KR"/>
        </w:rPr>
        <w:t>t</w:t>
      </w:r>
      <w:r w:rsidRPr="003652FB">
        <w:rPr>
          <w:strike/>
          <w:color w:val="FF0000"/>
          <w:sz w:val="20"/>
          <w:lang w:eastAsia="ko-KR"/>
        </w:rPr>
        <w:t>T</w:t>
      </w:r>
      <w:r w:rsidR="00AC6AA4" w:rsidRPr="003652FB">
        <w:rPr>
          <w:sz w:val="20"/>
        </w:rPr>
        <w:t>he</w:t>
      </w:r>
      <w:proofErr w:type="spellEnd"/>
      <w:r w:rsidR="00AC6AA4" w:rsidRPr="003652FB">
        <w:rPr>
          <w:sz w:val="20"/>
        </w:rPr>
        <w:t xml:space="preserve"> PHY shall issue a PHY-</w:t>
      </w:r>
      <w:proofErr w:type="spellStart"/>
      <w:r w:rsidR="00AC6AA4" w:rsidRPr="003652FB">
        <w:rPr>
          <w:sz w:val="20"/>
        </w:rPr>
        <w:t>CCA.indication</w:t>
      </w:r>
      <w:proofErr w:type="spellEnd"/>
      <w:r w:rsidR="00AC6AA4" w:rsidRPr="003652FB">
        <w:rPr>
          <w:sz w:val="20"/>
        </w:rPr>
        <w:t>(BUSY, {secondary40}) primitive if the conditions for issuing a PHY-</w:t>
      </w:r>
      <w:proofErr w:type="spellStart"/>
      <w:r w:rsidR="00AC6AA4" w:rsidRPr="003652FB">
        <w:rPr>
          <w:sz w:val="20"/>
        </w:rPr>
        <w:t>CCA.indication</w:t>
      </w:r>
      <w:proofErr w:type="spellEnd"/>
      <w:r w:rsidR="00AC6AA4" w:rsidRPr="003652FB">
        <w:rPr>
          <w:sz w:val="20"/>
        </w:rPr>
        <w:t>(BUSY, {primary}) and PHY-</w:t>
      </w:r>
      <w:proofErr w:type="spellStart"/>
      <w:r w:rsidR="00AC6AA4" w:rsidRPr="003652FB">
        <w:rPr>
          <w:sz w:val="20"/>
        </w:rPr>
        <w:t>CCA.indication</w:t>
      </w:r>
      <w:proofErr w:type="spellEnd"/>
      <w:r w:rsidR="00AC6AA4" w:rsidRPr="003652FB">
        <w:rPr>
          <w:sz w:val="20"/>
        </w:rPr>
        <w:t xml:space="preserve">(BUSY, {secondary}) primitive are not present and one of the following conditions are present in an otherwise idle 80 MHz, 160 MHz, or 80+80 MHz operating channel width: </w:t>
      </w:r>
    </w:p>
    <w:p w14:paraId="5748074E" w14:textId="77777777" w:rsidR="00AC6AA4" w:rsidRPr="0010322D" w:rsidRDefault="00AC6AA4" w:rsidP="0010322D">
      <w:pPr>
        <w:pStyle w:val="af"/>
        <w:numPr>
          <w:ilvl w:val="0"/>
          <w:numId w:val="30"/>
        </w:numPr>
        <w:autoSpaceDE w:val="0"/>
        <w:autoSpaceDN w:val="0"/>
        <w:adjustRightInd w:val="0"/>
        <w:spacing w:before="60" w:after="60"/>
        <w:ind w:leftChars="0"/>
        <w:jc w:val="both"/>
        <w:rPr>
          <w:sz w:val="20"/>
        </w:rPr>
      </w:pPr>
      <w:r w:rsidRPr="0010322D">
        <w:rPr>
          <w:sz w:val="20"/>
        </w:rPr>
        <w:t xml:space="preserve">Any signal within the secondary 40 MHz channel at or above a threshold of –59 </w:t>
      </w:r>
      <w:proofErr w:type="spellStart"/>
      <w:r w:rsidRPr="0010322D">
        <w:rPr>
          <w:sz w:val="20"/>
        </w:rPr>
        <w:t>dBm</w:t>
      </w:r>
      <w:proofErr w:type="spellEnd"/>
      <w:r w:rsidRPr="0010322D">
        <w:rPr>
          <w:sz w:val="20"/>
        </w:rPr>
        <w:t xml:space="preserve"> within a period of</w:t>
      </w:r>
      <w:r w:rsidRPr="0010322D">
        <w:rPr>
          <w:sz w:val="20"/>
          <w:lang w:eastAsia="ko-KR"/>
        </w:rPr>
        <w:t xml:space="preserve"> </w:t>
      </w:r>
      <w:proofErr w:type="spellStart"/>
      <w:r w:rsidRPr="0010322D">
        <w:rPr>
          <w:sz w:val="20"/>
        </w:rPr>
        <w:t>aCCATime</w:t>
      </w:r>
      <w:proofErr w:type="spellEnd"/>
      <w:r w:rsidRPr="0010322D">
        <w:rPr>
          <w:sz w:val="20"/>
        </w:rPr>
        <w:t xml:space="preserve"> after the signal arrives at the receiver’s antenna(s); then the PHY shall not issue a PHY</w:t>
      </w:r>
      <w:r w:rsidRPr="0010322D">
        <w:rPr>
          <w:sz w:val="20"/>
          <w:lang w:eastAsia="ko-KR"/>
        </w:rPr>
        <w:t>-</w:t>
      </w:r>
      <w:proofErr w:type="spellStart"/>
      <w:r w:rsidRPr="0010322D">
        <w:rPr>
          <w:sz w:val="20"/>
        </w:rPr>
        <w:t>CCA.indication</w:t>
      </w:r>
      <w:proofErr w:type="spellEnd"/>
      <w:r w:rsidRPr="0010322D">
        <w:rPr>
          <w:sz w:val="20"/>
        </w:rPr>
        <w:t>(BUSY, {secondary80}) primitive or PHY-</w:t>
      </w:r>
      <w:proofErr w:type="spellStart"/>
      <w:r w:rsidRPr="0010322D">
        <w:rPr>
          <w:sz w:val="20"/>
        </w:rPr>
        <w:t>CCA.indication</w:t>
      </w:r>
      <w:proofErr w:type="spellEnd"/>
      <w:r w:rsidRPr="0010322D">
        <w:rPr>
          <w:sz w:val="20"/>
        </w:rPr>
        <w:t xml:space="preserve">(IDLE) primitive while the threshold continues to be exceeded. </w:t>
      </w:r>
    </w:p>
    <w:p w14:paraId="014D18ED" w14:textId="77777777" w:rsidR="00AC6AA4" w:rsidRPr="0010322D" w:rsidRDefault="00AC6AA4" w:rsidP="0010322D">
      <w:pPr>
        <w:pStyle w:val="af"/>
        <w:numPr>
          <w:ilvl w:val="0"/>
          <w:numId w:val="30"/>
        </w:numPr>
        <w:autoSpaceDE w:val="0"/>
        <w:autoSpaceDN w:val="0"/>
        <w:adjustRightInd w:val="0"/>
        <w:spacing w:before="60" w:after="60"/>
        <w:ind w:leftChars="0"/>
        <w:jc w:val="both"/>
        <w:rPr>
          <w:sz w:val="20"/>
        </w:rPr>
      </w:pPr>
      <w:r w:rsidRPr="0010322D">
        <w:rPr>
          <w:sz w:val="20"/>
        </w:rPr>
        <w:t xml:space="preserve">A 40 MHz non-HT duplicate, HT_MF, HT_GF, VHT PPDU or HE PPDU detected in the secondary 40 MHz channel at or above max( –72 </w:t>
      </w:r>
      <w:proofErr w:type="spellStart"/>
      <w:r w:rsidRPr="0010322D">
        <w:rPr>
          <w:sz w:val="20"/>
        </w:rPr>
        <w:t>dBm</w:t>
      </w:r>
      <w:proofErr w:type="spellEnd"/>
      <w:r w:rsidRPr="0010322D">
        <w:rPr>
          <w:sz w:val="20"/>
        </w:rPr>
        <w:t>, OBSS_PD</w:t>
      </w:r>
      <w:r w:rsidRPr="0010322D">
        <w:rPr>
          <w:sz w:val="20"/>
          <w:lang w:eastAsia="zh-CN"/>
        </w:rPr>
        <w:t>_20MHz</w:t>
      </w:r>
      <w:r w:rsidRPr="0010322D">
        <w:rPr>
          <w:sz w:val="20"/>
        </w:rPr>
        <w:t>) with &gt;90% probability within a period</w:t>
      </w:r>
      <w:r w:rsidRPr="0010322D">
        <w:rPr>
          <w:sz w:val="20"/>
          <w:lang w:eastAsia="ko-KR"/>
        </w:rPr>
        <w:t xml:space="preserve"> </w:t>
      </w:r>
      <w:proofErr w:type="spellStart"/>
      <w:r w:rsidRPr="0010322D">
        <w:rPr>
          <w:sz w:val="20"/>
        </w:rPr>
        <w:t>aCCAMidTime</w:t>
      </w:r>
      <w:proofErr w:type="spellEnd"/>
      <w:r w:rsidRPr="0010322D">
        <w:rPr>
          <w:sz w:val="20"/>
        </w:rPr>
        <w:t xml:space="preserve"> (see 28.4.3 (HE PHY)). </w:t>
      </w:r>
    </w:p>
    <w:p w14:paraId="05C1EA8F" w14:textId="77777777" w:rsidR="00AC6AA4" w:rsidRPr="0010322D" w:rsidRDefault="00AC6AA4" w:rsidP="0010322D">
      <w:pPr>
        <w:pStyle w:val="af"/>
        <w:numPr>
          <w:ilvl w:val="0"/>
          <w:numId w:val="30"/>
        </w:numPr>
        <w:autoSpaceDE w:val="0"/>
        <w:autoSpaceDN w:val="0"/>
        <w:adjustRightInd w:val="0"/>
        <w:spacing w:before="60" w:after="60"/>
        <w:ind w:leftChars="0"/>
        <w:jc w:val="both"/>
        <w:rPr>
          <w:sz w:val="20"/>
        </w:rPr>
      </w:pPr>
      <w:r w:rsidRPr="0010322D">
        <w:rPr>
          <w:sz w:val="20"/>
        </w:rPr>
        <w:t xml:space="preserve">A 20 MHz non-HT, HT_MF, HT_GF, VHT PPDU or HE PPDU detected in any 20 MHz sub-channel of the secondary 40 MHz channel at or above max( –72 </w:t>
      </w:r>
      <w:proofErr w:type="spellStart"/>
      <w:r w:rsidRPr="0010322D">
        <w:rPr>
          <w:sz w:val="20"/>
        </w:rPr>
        <w:t>dBm</w:t>
      </w:r>
      <w:proofErr w:type="spellEnd"/>
      <w:r w:rsidRPr="0010322D">
        <w:rPr>
          <w:sz w:val="20"/>
        </w:rPr>
        <w:t>, OBSS_PD</w:t>
      </w:r>
      <w:r w:rsidRPr="0010322D">
        <w:rPr>
          <w:sz w:val="20"/>
          <w:lang w:eastAsia="zh-CN"/>
        </w:rPr>
        <w:t>_20MHz</w:t>
      </w:r>
      <w:r w:rsidRPr="0010322D">
        <w:rPr>
          <w:sz w:val="20"/>
        </w:rPr>
        <w:t xml:space="preserve">) with &gt;90% probability within a period </w:t>
      </w:r>
      <w:proofErr w:type="spellStart"/>
      <w:r w:rsidRPr="0010322D">
        <w:rPr>
          <w:sz w:val="20"/>
        </w:rPr>
        <w:t>aCCAMidTime</w:t>
      </w:r>
      <w:proofErr w:type="spellEnd"/>
      <w:r w:rsidRPr="0010322D">
        <w:rPr>
          <w:sz w:val="20"/>
        </w:rPr>
        <w:t xml:space="preserve">. </w:t>
      </w:r>
    </w:p>
    <w:p w14:paraId="7B5014BD" w14:textId="77777777" w:rsidR="00AC6AA4" w:rsidRPr="0010322D" w:rsidRDefault="0057364E" w:rsidP="0010322D">
      <w:pPr>
        <w:autoSpaceDE w:val="0"/>
        <w:autoSpaceDN w:val="0"/>
        <w:adjustRightInd w:val="0"/>
        <w:spacing w:before="60" w:after="60"/>
        <w:jc w:val="both"/>
        <w:rPr>
          <w:sz w:val="20"/>
        </w:rPr>
      </w:pPr>
      <w:r w:rsidRPr="0010322D">
        <w:rPr>
          <w:color w:val="FF0000"/>
          <w:sz w:val="20"/>
          <w:u w:val="single"/>
        </w:rPr>
        <w:t xml:space="preserve">When the dot11HECCAIndicationMode is equal to </w:t>
      </w:r>
      <w:r w:rsidR="008F2058" w:rsidRPr="0010322D">
        <w:rPr>
          <w:rFonts w:hint="eastAsia"/>
          <w:color w:val="FF0000"/>
          <w:sz w:val="20"/>
          <w:u w:val="single"/>
          <w:lang w:eastAsia="ko-KR"/>
        </w:rPr>
        <w:t>0</w:t>
      </w:r>
      <w:r w:rsidRPr="0010322D">
        <w:rPr>
          <w:color w:val="FF0000"/>
          <w:sz w:val="20"/>
          <w:u w:val="single"/>
        </w:rPr>
        <w:t xml:space="preserve"> (</w:t>
      </w:r>
      <w:proofErr w:type="spellStart"/>
      <w:r w:rsidR="008F2058" w:rsidRPr="0010322D">
        <w:rPr>
          <w:color w:val="FF0000"/>
          <w:sz w:val="20"/>
          <w:u w:val="single"/>
          <w:lang w:eastAsia="zh-CN"/>
        </w:rPr>
        <w:t>singleelement</w:t>
      </w:r>
      <w:proofErr w:type="spellEnd"/>
      <w:r w:rsidRPr="0010322D">
        <w:rPr>
          <w:color w:val="FF0000"/>
          <w:sz w:val="20"/>
          <w:u w:val="single"/>
        </w:rPr>
        <w:t>),</w:t>
      </w:r>
      <w:r w:rsidRPr="0010322D">
        <w:rPr>
          <w:color w:val="FF0000"/>
          <w:sz w:val="20"/>
          <w:u w:val="single"/>
          <w:lang w:eastAsia="ko-KR"/>
        </w:rPr>
        <w:t xml:space="preserve"> </w:t>
      </w:r>
      <w:proofErr w:type="spellStart"/>
      <w:r w:rsidRPr="0010322D">
        <w:rPr>
          <w:color w:val="FF0000"/>
          <w:sz w:val="20"/>
          <w:u w:val="single"/>
          <w:lang w:eastAsia="ko-KR"/>
        </w:rPr>
        <w:t>t</w:t>
      </w:r>
      <w:r w:rsidRPr="0010322D">
        <w:rPr>
          <w:strike/>
          <w:color w:val="FF0000"/>
          <w:sz w:val="20"/>
          <w:lang w:eastAsia="ko-KR"/>
        </w:rPr>
        <w:t>T</w:t>
      </w:r>
      <w:r w:rsidR="00AC6AA4" w:rsidRPr="0010322D">
        <w:rPr>
          <w:sz w:val="20"/>
        </w:rPr>
        <w:t>he</w:t>
      </w:r>
      <w:proofErr w:type="spellEnd"/>
      <w:r w:rsidR="00AC6AA4" w:rsidRPr="0010322D">
        <w:rPr>
          <w:sz w:val="20"/>
        </w:rPr>
        <w:t xml:space="preserve"> PHY shall issue a PHY-</w:t>
      </w:r>
      <w:proofErr w:type="spellStart"/>
      <w:r w:rsidR="00AC6AA4" w:rsidRPr="0010322D">
        <w:rPr>
          <w:sz w:val="20"/>
        </w:rPr>
        <w:t>CCA.indication</w:t>
      </w:r>
      <w:proofErr w:type="spellEnd"/>
      <w:r w:rsidR="00AC6AA4" w:rsidRPr="0010322D">
        <w:rPr>
          <w:sz w:val="20"/>
        </w:rPr>
        <w:t xml:space="preserve">(BUSY, {secondary80}) primitive if the conditions for </w:t>
      </w:r>
      <w:proofErr w:type="spellStart"/>
      <w:r w:rsidR="00AC6AA4" w:rsidRPr="0010322D">
        <w:rPr>
          <w:sz w:val="20"/>
        </w:rPr>
        <w:t>PHYCCA.indication</w:t>
      </w:r>
      <w:proofErr w:type="spellEnd"/>
      <w:r w:rsidR="00AC6AA4" w:rsidRPr="0010322D">
        <w:rPr>
          <w:sz w:val="20"/>
        </w:rPr>
        <w:t>(BUSY, {primary}), PHY-</w:t>
      </w:r>
      <w:proofErr w:type="spellStart"/>
      <w:r w:rsidR="00AC6AA4" w:rsidRPr="0010322D">
        <w:rPr>
          <w:sz w:val="20"/>
        </w:rPr>
        <w:t>CCA.indication</w:t>
      </w:r>
      <w:proofErr w:type="spellEnd"/>
      <w:r w:rsidR="00AC6AA4" w:rsidRPr="0010322D">
        <w:rPr>
          <w:sz w:val="20"/>
        </w:rPr>
        <w:t xml:space="preserve">(BUSY, {secondary}), and </w:t>
      </w:r>
      <w:proofErr w:type="spellStart"/>
      <w:r w:rsidR="00AC6AA4" w:rsidRPr="0010322D">
        <w:rPr>
          <w:sz w:val="20"/>
        </w:rPr>
        <w:t>PHYCCA.indication</w:t>
      </w:r>
      <w:proofErr w:type="spellEnd"/>
      <w:r w:rsidR="00AC6AA4" w:rsidRPr="0010322D">
        <w:rPr>
          <w:sz w:val="20"/>
        </w:rPr>
        <w:t xml:space="preserve">(BUSY, {secondary40}) primitive are not present and one of the following conditions are present in an otherwise idle 160 MHz or 80+80 MHz operating channel width: </w:t>
      </w:r>
    </w:p>
    <w:p w14:paraId="4A38831D" w14:textId="77777777" w:rsidR="00AC6AA4" w:rsidRPr="0010322D" w:rsidRDefault="00AC6AA4" w:rsidP="0010322D">
      <w:pPr>
        <w:pStyle w:val="af"/>
        <w:numPr>
          <w:ilvl w:val="0"/>
          <w:numId w:val="28"/>
        </w:numPr>
        <w:autoSpaceDE w:val="0"/>
        <w:autoSpaceDN w:val="0"/>
        <w:adjustRightInd w:val="0"/>
        <w:spacing w:before="60" w:after="60"/>
        <w:ind w:leftChars="0"/>
        <w:jc w:val="both"/>
        <w:rPr>
          <w:sz w:val="20"/>
          <w:lang w:eastAsia="ko-KR"/>
        </w:rPr>
      </w:pPr>
      <w:r w:rsidRPr="0010322D">
        <w:rPr>
          <w:sz w:val="20"/>
        </w:rPr>
        <w:t xml:space="preserve">Any signal within the secondary 80 MHz channel at or above –56 </w:t>
      </w:r>
      <w:proofErr w:type="spellStart"/>
      <w:r w:rsidRPr="0010322D">
        <w:rPr>
          <w:sz w:val="20"/>
        </w:rPr>
        <w:t>dBm</w:t>
      </w:r>
      <w:proofErr w:type="spellEnd"/>
      <w:r w:rsidRPr="0010322D">
        <w:rPr>
          <w:sz w:val="20"/>
        </w:rPr>
        <w:t xml:space="preserve">. </w:t>
      </w:r>
    </w:p>
    <w:p w14:paraId="750AD210" w14:textId="77777777" w:rsidR="00AC6AA4" w:rsidRPr="0010322D" w:rsidRDefault="00AC6AA4" w:rsidP="0010322D">
      <w:pPr>
        <w:pStyle w:val="af"/>
        <w:numPr>
          <w:ilvl w:val="0"/>
          <w:numId w:val="28"/>
        </w:numPr>
        <w:autoSpaceDE w:val="0"/>
        <w:autoSpaceDN w:val="0"/>
        <w:adjustRightInd w:val="0"/>
        <w:spacing w:before="60" w:after="60"/>
        <w:ind w:leftChars="0"/>
        <w:jc w:val="both"/>
        <w:rPr>
          <w:sz w:val="20"/>
        </w:rPr>
      </w:pPr>
      <w:r w:rsidRPr="0010322D">
        <w:rPr>
          <w:sz w:val="20"/>
        </w:rPr>
        <w:t xml:space="preserve">An 80 MHz non-HT duplicate, VHT PPDU or HE PPDU detected in the secondary 80 MHz channel at or above max(–69 </w:t>
      </w:r>
      <w:proofErr w:type="spellStart"/>
      <w:r w:rsidRPr="0010322D">
        <w:rPr>
          <w:sz w:val="20"/>
        </w:rPr>
        <w:t>dBm</w:t>
      </w:r>
      <w:proofErr w:type="spellEnd"/>
      <w:r w:rsidRPr="0010322D">
        <w:rPr>
          <w:sz w:val="20"/>
        </w:rPr>
        <w:t>, OBSS_PD</w:t>
      </w:r>
      <w:r w:rsidRPr="0010322D">
        <w:rPr>
          <w:sz w:val="20"/>
          <w:lang w:eastAsia="zh-CN"/>
        </w:rPr>
        <w:t>_20MHz</w:t>
      </w:r>
      <w:r w:rsidRPr="0010322D">
        <w:rPr>
          <w:sz w:val="20"/>
        </w:rPr>
        <w:t xml:space="preserve">) with &gt;90% probability within a period </w:t>
      </w:r>
      <w:proofErr w:type="spellStart"/>
      <w:r w:rsidRPr="0010322D">
        <w:rPr>
          <w:sz w:val="20"/>
        </w:rPr>
        <w:t>aCCAMidTime</w:t>
      </w:r>
      <w:proofErr w:type="spellEnd"/>
      <w:r w:rsidRPr="0010322D">
        <w:rPr>
          <w:sz w:val="20"/>
        </w:rPr>
        <w:t xml:space="preserve"> (see 28.4.3 (HE PHY)). </w:t>
      </w:r>
    </w:p>
    <w:p w14:paraId="3B29AA8C" w14:textId="77777777" w:rsidR="00AC6AA4" w:rsidRPr="0010322D" w:rsidRDefault="00AC6AA4" w:rsidP="0010322D">
      <w:pPr>
        <w:pStyle w:val="af"/>
        <w:numPr>
          <w:ilvl w:val="0"/>
          <w:numId w:val="28"/>
        </w:numPr>
        <w:autoSpaceDE w:val="0"/>
        <w:autoSpaceDN w:val="0"/>
        <w:adjustRightInd w:val="0"/>
        <w:spacing w:before="60" w:after="60"/>
        <w:ind w:leftChars="0"/>
        <w:jc w:val="both"/>
        <w:rPr>
          <w:sz w:val="20"/>
        </w:rPr>
      </w:pPr>
      <w:r w:rsidRPr="0010322D">
        <w:rPr>
          <w:sz w:val="20"/>
        </w:rPr>
        <w:t xml:space="preserve">A 40 MHz non-HT duplicate, HT_MF, HT_GF, VHT or HE PPDU detected in any 40 MHz sub-channel of the secondary 80 MHz channel at or above max(–72 </w:t>
      </w:r>
      <w:proofErr w:type="spellStart"/>
      <w:r w:rsidRPr="0010322D">
        <w:rPr>
          <w:sz w:val="20"/>
        </w:rPr>
        <w:t>dBm</w:t>
      </w:r>
      <w:proofErr w:type="spellEnd"/>
      <w:r w:rsidRPr="0010322D">
        <w:rPr>
          <w:sz w:val="20"/>
        </w:rPr>
        <w:t>, OBSS_PD</w:t>
      </w:r>
      <w:r w:rsidRPr="0010322D">
        <w:rPr>
          <w:sz w:val="20"/>
          <w:lang w:eastAsia="zh-CN"/>
        </w:rPr>
        <w:t>_20MHz</w:t>
      </w:r>
      <w:r w:rsidRPr="0010322D">
        <w:rPr>
          <w:sz w:val="20"/>
        </w:rPr>
        <w:t xml:space="preserve">) with &gt;90% probability within a period </w:t>
      </w:r>
      <w:proofErr w:type="spellStart"/>
      <w:r w:rsidRPr="0010322D">
        <w:rPr>
          <w:sz w:val="20"/>
        </w:rPr>
        <w:t>aCCAMidTime</w:t>
      </w:r>
      <w:proofErr w:type="spellEnd"/>
      <w:r w:rsidRPr="0010322D">
        <w:rPr>
          <w:sz w:val="20"/>
        </w:rPr>
        <w:t xml:space="preserve">. </w:t>
      </w:r>
    </w:p>
    <w:p w14:paraId="488084B7" w14:textId="77777777" w:rsidR="00AC6AA4" w:rsidRPr="0010322D" w:rsidRDefault="00AC6AA4" w:rsidP="0010322D">
      <w:pPr>
        <w:pStyle w:val="af"/>
        <w:numPr>
          <w:ilvl w:val="0"/>
          <w:numId w:val="28"/>
        </w:numPr>
        <w:autoSpaceDE w:val="0"/>
        <w:autoSpaceDN w:val="0"/>
        <w:adjustRightInd w:val="0"/>
        <w:spacing w:before="60" w:after="60"/>
        <w:ind w:leftChars="0"/>
        <w:jc w:val="both"/>
      </w:pPr>
      <w:r w:rsidRPr="0010322D">
        <w:rPr>
          <w:sz w:val="20"/>
        </w:rPr>
        <w:t xml:space="preserve">A 20 MHz NON_HT, HT_MF, HT_GF, VHT or HE PPDU detected in any 20 MHz sub-channel of the secondary 80 MHz channel at or above max(–72 </w:t>
      </w:r>
      <w:proofErr w:type="spellStart"/>
      <w:r w:rsidRPr="0010322D">
        <w:rPr>
          <w:sz w:val="20"/>
        </w:rPr>
        <w:t>dBm</w:t>
      </w:r>
      <w:proofErr w:type="spellEnd"/>
      <w:r w:rsidRPr="0010322D">
        <w:rPr>
          <w:sz w:val="20"/>
        </w:rPr>
        <w:t>, OBSS_PD</w:t>
      </w:r>
      <w:r w:rsidRPr="0010322D">
        <w:rPr>
          <w:sz w:val="20"/>
          <w:lang w:eastAsia="zh-CN"/>
        </w:rPr>
        <w:t>_20MHz</w:t>
      </w:r>
      <w:r w:rsidRPr="0010322D">
        <w:rPr>
          <w:sz w:val="20"/>
        </w:rPr>
        <w:t>) w</w:t>
      </w:r>
      <w:bookmarkStart w:id="0" w:name="_GoBack"/>
      <w:bookmarkEnd w:id="0"/>
      <w:r w:rsidRPr="0010322D">
        <w:rPr>
          <w:sz w:val="20"/>
        </w:rPr>
        <w:t xml:space="preserve">ith &gt;90% probability within a period </w:t>
      </w:r>
      <w:proofErr w:type="spellStart"/>
      <w:r w:rsidRPr="0010322D">
        <w:rPr>
          <w:sz w:val="20"/>
        </w:rPr>
        <w:t>aCCAMidTime</w:t>
      </w:r>
      <w:proofErr w:type="spellEnd"/>
      <w:r w:rsidRPr="0010322D">
        <w:rPr>
          <w:sz w:val="20"/>
        </w:rPr>
        <w:t>.</w:t>
      </w:r>
    </w:p>
    <w:p w14:paraId="057041BE" w14:textId="77777777" w:rsidR="00AC6AA4" w:rsidRPr="003652FB" w:rsidRDefault="00AC6AA4" w:rsidP="0010322D">
      <w:pPr>
        <w:autoSpaceDE w:val="0"/>
        <w:autoSpaceDN w:val="0"/>
        <w:adjustRightInd w:val="0"/>
        <w:spacing w:before="60" w:after="60"/>
        <w:jc w:val="both"/>
        <w:rPr>
          <w:lang w:val="en-US" w:eastAsia="ko-KR"/>
        </w:rPr>
      </w:pPr>
    </w:p>
    <w:p w14:paraId="3E96C0A8" w14:textId="77777777" w:rsidR="00AC6AA4" w:rsidRPr="0010322D" w:rsidRDefault="00AC6AA4" w:rsidP="0010322D">
      <w:pPr>
        <w:autoSpaceDE w:val="0"/>
        <w:autoSpaceDN w:val="0"/>
        <w:adjustRightInd w:val="0"/>
        <w:spacing w:before="60" w:after="60"/>
        <w:jc w:val="both"/>
        <w:rPr>
          <w:b/>
          <w:bCs/>
          <w:sz w:val="20"/>
          <w:lang w:eastAsia="ko-KR"/>
        </w:rPr>
      </w:pPr>
      <w:r w:rsidRPr="0010322D">
        <w:rPr>
          <w:b/>
          <w:bCs/>
          <w:sz w:val="20"/>
        </w:rPr>
        <w:t xml:space="preserve">28.3.17.6.5 </w:t>
      </w:r>
      <w:r w:rsidR="006C40F4" w:rsidRPr="0010322D">
        <w:rPr>
          <w:rFonts w:hint="eastAsia"/>
          <w:b/>
          <w:bCs/>
          <w:color w:val="FF0000"/>
          <w:sz w:val="20"/>
          <w:u w:val="single"/>
          <w:lang w:eastAsia="ko-KR"/>
        </w:rPr>
        <w:t>Per-20MHz</w:t>
      </w:r>
      <w:r w:rsidR="006C40F4" w:rsidRPr="0010322D">
        <w:rPr>
          <w:rFonts w:hint="eastAsia"/>
          <w:b/>
          <w:bCs/>
          <w:sz w:val="20"/>
          <w:u w:val="single"/>
          <w:lang w:eastAsia="ko-KR"/>
        </w:rPr>
        <w:t xml:space="preserve"> </w:t>
      </w:r>
      <w:r w:rsidRPr="0010322D">
        <w:rPr>
          <w:b/>
          <w:bCs/>
          <w:sz w:val="20"/>
        </w:rPr>
        <w:t xml:space="preserve">CCA sensitivity </w:t>
      </w:r>
      <w:r w:rsidRPr="0010322D">
        <w:rPr>
          <w:b/>
          <w:bCs/>
          <w:strike/>
          <w:color w:val="FF0000"/>
          <w:sz w:val="20"/>
        </w:rPr>
        <w:t>for signals not occupying the primary 20 MHz channel for</w:t>
      </w:r>
      <w:r w:rsidRPr="0010322D">
        <w:rPr>
          <w:b/>
          <w:bCs/>
          <w:strike/>
          <w:color w:val="FF0000"/>
          <w:sz w:val="20"/>
          <w:lang w:eastAsia="zh-CN"/>
        </w:rPr>
        <w:t xml:space="preserve"> a STA attempting a</w:t>
      </w:r>
      <w:r w:rsidRPr="0010322D">
        <w:rPr>
          <w:b/>
          <w:bCs/>
          <w:strike/>
          <w:color w:val="FF0000"/>
          <w:sz w:val="20"/>
        </w:rPr>
        <w:t xml:space="preserve"> preamble puncturing</w:t>
      </w:r>
      <w:r w:rsidRPr="0010322D">
        <w:rPr>
          <w:b/>
          <w:bCs/>
          <w:strike/>
          <w:color w:val="FF0000"/>
          <w:sz w:val="20"/>
          <w:lang w:eastAsia="zh-CN"/>
        </w:rPr>
        <w:t xml:space="preserve"> transmission</w:t>
      </w:r>
      <w:r w:rsidR="009F7085" w:rsidRPr="0010322D">
        <w:rPr>
          <w:b/>
          <w:bCs/>
          <w:strike/>
          <w:sz w:val="20"/>
          <w:lang w:eastAsia="ko-KR"/>
        </w:rPr>
        <w:t xml:space="preserve"> </w:t>
      </w:r>
    </w:p>
    <w:p w14:paraId="3869D46F" w14:textId="78483802" w:rsidR="00AC6AA4" w:rsidRPr="0010322D" w:rsidRDefault="00273406" w:rsidP="0010322D">
      <w:pPr>
        <w:jc w:val="both"/>
        <w:rPr>
          <w:color w:val="000000"/>
          <w:sz w:val="20"/>
          <w:lang w:eastAsia="ko-KR"/>
        </w:rPr>
      </w:pPr>
      <w:r w:rsidRPr="0010322D">
        <w:rPr>
          <w:color w:val="FF0000"/>
          <w:sz w:val="20"/>
          <w:u w:val="single"/>
        </w:rPr>
        <w:t xml:space="preserve">When the dot11HECCAIndicationMode is equal to </w:t>
      </w:r>
      <w:r w:rsidR="008F2058" w:rsidRPr="0010322D">
        <w:rPr>
          <w:rFonts w:hint="eastAsia"/>
          <w:color w:val="FF0000"/>
          <w:sz w:val="20"/>
          <w:u w:val="single"/>
          <w:lang w:eastAsia="ko-KR"/>
        </w:rPr>
        <w:t>1</w:t>
      </w:r>
      <w:r w:rsidRPr="0010322D">
        <w:rPr>
          <w:color w:val="FF0000"/>
          <w:sz w:val="20"/>
          <w:u w:val="single"/>
        </w:rPr>
        <w:t xml:space="preserve"> (per20bitmap),</w:t>
      </w:r>
      <w:r w:rsidRPr="0010322D">
        <w:rPr>
          <w:color w:val="FF0000"/>
          <w:sz w:val="20"/>
          <w:u w:val="single"/>
          <w:lang w:eastAsia="ko-KR"/>
        </w:rPr>
        <w:t xml:space="preserve"> </w:t>
      </w:r>
      <w:proofErr w:type="spellStart"/>
      <w:r w:rsidRPr="0010322D">
        <w:rPr>
          <w:color w:val="FF0000"/>
          <w:sz w:val="20"/>
          <w:u w:val="single"/>
          <w:lang w:eastAsia="ko-KR"/>
        </w:rPr>
        <w:t>t</w:t>
      </w:r>
      <w:r w:rsidRPr="0010322D">
        <w:rPr>
          <w:strike/>
          <w:color w:val="FF0000"/>
          <w:sz w:val="20"/>
          <w:lang w:eastAsia="ko-KR"/>
        </w:rPr>
        <w:t>T</w:t>
      </w:r>
      <w:r w:rsidR="00AC6AA4" w:rsidRPr="0010322D">
        <w:rPr>
          <w:color w:val="000000"/>
          <w:sz w:val="20"/>
        </w:rPr>
        <w:t>he</w:t>
      </w:r>
      <w:proofErr w:type="spellEnd"/>
      <w:r w:rsidR="00AC6AA4" w:rsidRPr="0010322D">
        <w:rPr>
          <w:color w:val="000000"/>
          <w:sz w:val="20"/>
        </w:rPr>
        <w:t xml:space="preserve"> PHY shall issue a PHY-</w:t>
      </w:r>
      <w:proofErr w:type="spellStart"/>
      <w:r w:rsidR="00AC6AA4" w:rsidRPr="0010322D">
        <w:rPr>
          <w:color w:val="000000"/>
          <w:sz w:val="20"/>
        </w:rPr>
        <w:t>CCA.indication</w:t>
      </w:r>
      <w:proofErr w:type="spellEnd"/>
      <w:r w:rsidR="00AC6AA4" w:rsidRPr="0010322D">
        <w:rPr>
          <w:color w:val="000000"/>
          <w:sz w:val="20"/>
        </w:rPr>
        <w:t>(BUSY, {</w:t>
      </w:r>
      <w:r w:rsidR="00AC6AA4" w:rsidRPr="0010322D">
        <w:rPr>
          <w:color w:val="000000"/>
          <w:sz w:val="20"/>
          <w:lang w:eastAsia="zh-CN"/>
        </w:rPr>
        <w:t>per20MHz</w:t>
      </w:r>
      <w:r w:rsidR="00AC6AA4" w:rsidRPr="0010322D">
        <w:rPr>
          <w:color w:val="000000"/>
          <w:sz w:val="20"/>
        </w:rPr>
        <w:t xml:space="preserve"> </w:t>
      </w:r>
      <w:r w:rsidR="00AC6AA4" w:rsidRPr="0010322D">
        <w:rPr>
          <w:color w:val="000000"/>
          <w:sz w:val="20"/>
          <w:lang w:eastAsia="zh-CN"/>
        </w:rPr>
        <w:t>bitmap</w:t>
      </w:r>
      <w:r w:rsidR="00AC6AA4" w:rsidRPr="0010322D">
        <w:rPr>
          <w:color w:val="000000"/>
          <w:sz w:val="20"/>
        </w:rPr>
        <w:t>}) primitive if the conditions for issuing PHY-</w:t>
      </w:r>
      <w:proofErr w:type="spellStart"/>
      <w:r w:rsidR="00AC6AA4" w:rsidRPr="0010322D">
        <w:rPr>
          <w:color w:val="000000"/>
          <w:sz w:val="20"/>
        </w:rPr>
        <w:t>CCA.indication</w:t>
      </w:r>
      <w:proofErr w:type="spellEnd"/>
      <w:r w:rsidR="00AC6AA4" w:rsidRPr="0010322D">
        <w:rPr>
          <w:color w:val="000000"/>
          <w:sz w:val="20"/>
        </w:rPr>
        <w:t xml:space="preserve">(BUSY, {primary}) primitive </w:t>
      </w:r>
      <w:r w:rsidR="00AC6AA4" w:rsidRPr="0010322D">
        <w:rPr>
          <w:color w:val="000000"/>
          <w:sz w:val="20"/>
          <w:lang w:eastAsia="zh-CN"/>
        </w:rPr>
        <w:t>are</w:t>
      </w:r>
      <w:r w:rsidR="00AC6AA4" w:rsidRPr="0010322D">
        <w:rPr>
          <w:color w:val="000000"/>
          <w:sz w:val="20"/>
        </w:rPr>
        <w:t xml:space="preserve"> not present and one of the following conditions are present in an otherwise idle </w:t>
      </w:r>
      <w:r w:rsidR="00AC6AA4" w:rsidRPr="00EF1F36">
        <w:rPr>
          <w:strike/>
          <w:color w:val="FF0000"/>
          <w:sz w:val="20"/>
          <w:lang w:eastAsia="zh-CN"/>
        </w:rPr>
        <w:t>40 MHz,</w:t>
      </w:r>
      <w:r w:rsidR="00AC6AA4" w:rsidRPr="00EF1F36">
        <w:rPr>
          <w:color w:val="FF0000"/>
          <w:sz w:val="20"/>
          <w:lang w:eastAsia="zh-CN"/>
        </w:rPr>
        <w:t xml:space="preserve"> </w:t>
      </w:r>
      <w:r w:rsidR="00AC6AA4" w:rsidRPr="0010322D">
        <w:rPr>
          <w:color w:val="000000"/>
          <w:sz w:val="20"/>
        </w:rPr>
        <w:t>80 MHz, 160 MHz, or 80+80 MHz operating channel width:</w:t>
      </w:r>
    </w:p>
    <w:p w14:paraId="4F077346" w14:textId="77777777" w:rsidR="00AC6AA4" w:rsidRPr="00592653" w:rsidRDefault="00AC6AA4" w:rsidP="0010322D">
      <w:pPr>
        <w:pStyle w:val="af"/>
        <w:numPr>
          <w:ilvl w:val="0"/>
          <w:numId w:val="29"/>
        </w:numPr>
        <w:ind w:leftChars="0"/>
        <w:jc w:val="both"/>
        <w:rPr>
          <w:sz w:val="20"/>
          <w:lang w:eastAsia="ko-KR"/>
        </w:rPr>
      </w:pPr>
      <w:r w:rsidRPr="0010322D">
        <w:rPr>
          <w:color w:val="000000"/>
          <w:sz w:val="20"/>
        </w:rPr>
        <w:t xml:space="preserve">Any signal within the any 20 MHz sub-channel </w:t>
      </w:r>
      <w:r w:rsidRPr="0010322D">
        <w:rPr>
          <w:color w:val="000000"/>
          <w:sz w:val="20"/>
          <w:lang w:eastAsia="zh-CN"/>
        </w:rPr>
        <w:t>of secondary 20 MHz, secondary 40 MHz or secondary 80 MHz</w:t>
      </w:r>
      <w:r w:rsidRPr="0010322D">
        <w:rPr>
          <w:color w:val="000000"/>
          <w:sz w:val="20"/>
        </w:rPr>
        <w:t xml:space="preserve"> at or above a threshold of –62 </w:t>
      </w:r>
      <w:proofErr w:type="spellStart"/>
      <w:r w:rsidRPr="0010322D">
        <w:rPr>
          <w:color w:val="000000"/>
          <w:sz w:val="20"/>
        </w:rPr>
        <w:t>dBm</w:t>
      </w:r>
      <w:proofErr w:type="spellEnd"/>
      <w:r w:rsidRPr="0010322D">
        <w:rPr>
          <w:color w:val="000000"/>
          <w:sz w:val="20"/>
        </w:rPr>
        <w:t xml:space="preserve"> within a period of </w:t>
      </w:r>
      <w:proofErr w:type="spellStart"/>
      <w:r w:rsidRPr="0010322D">
        <w:rPr>
          <w:color w:val="000000"/>
          <w:sz w:val="20"/>
        </w:rPr>
        <w:t>aCCATime</w:t>
      </w:r>
      <w:proofErr w:type="spellEnd"/>
      <w:r w:rsidRPr="0010322D">
        <w:rPr>
          <w:color w:val="000000"/>
          <w:sz w:val="20"/>
        </w:rPr>
        <w:t xml:space="preserve"> after the signal arrives at the receiver’s antenna(s); then the PHY shall not issue PHY-</w:t>
      </w:r>
      <w:proofErr w:type="spellStart"/>
      <w:r w:rsidRPr="0010322D">
        <w:rPr>
          <w:color w:val="000000"/>
          <w:sz w:val="20"/>
        </w:rPr>
        <w:t>CCA.indication</w:t>
      </w:r>
      <w:proofErr w:type="spellEnd"/>
      <w:r w:rsidRPr="0010322D">
        <w:rPr>
          <w:color w:val="000000"/>
          <w:sz w:val="20"/>
        </w:rPr>
        <w:t>(IDLE) primitive while the threshold continues to be exceeded.</w:t>
      </w:r>
    </w:p>
    <w:p w14:paraId="6BDE332C" w14:textId="77777777" w:rsidR="00AC6AA4" w:rsidRPr="00592653" w:rsidRDefault="00AC6AA4" w:rsidP="00592653">
      <w:pPr>
        <w:pStyle w:val="af"/>
        <w:numPr>
          <w:ilvl w:val="0"/>
          <w:numId w:val="29"/>
        </w:numPr>
        <w:ind w:leftChars="0"/>
        <w:jc w:val="both"/>
        <w:rPr>
          <w:sz w:val="20"/>
          <w:lang w:eastAsia="ko-KR"/>
        </w:rPr>
      </w:pPr>
      <w:r w:rsidRPr="00592653">
        <w:rPr>
          <w:color w:val="000000"/>
          <w:sz w:val="20"/>
        </w:rPr>
        <w:t xml:space="preserve">A </w:t>
      </w:r>
      <w:r w:rsidRPr="008607D6">
        <w:rPr>
          <w:strike/>
          <w:color w:val="FF0000"/>
          <w:sz w:val="20"/>
        </w:rPr>
        <w:t>20 MHz</w:t>
      </w:r>
      <w:r w:rsidRPr="00592653">
        <w:rPr>
          <w:color w:val="000000"/>
          <w:sz w:val="20"/>
        </w:rPr>
        <w:t xml:space="preserve"> NON_HT, HT_MF, HT_GF,  VHT, or HE PPDU detected in the any  20 MHz sub-channel </w:t>
      </w:r>
      <w:r w:rsidRPr="00592653">
        <w:rPr>
          <w:color w:val="000000"/>
          <w:sz w:val="20"/>
          <w:lang w:eastAsia="zh-CN"/>
        </w:rPr>
        <w:t>of secondary 20 MHz, secondary 40 MHz or secondary 80 MHz</w:t>
      </w:r>
      <w:r w:rsidRPr="00592653">
        <w:rPr>
          <w:color w:val="000000"/>
          <w:sz w:val="20"/>
        </w:rPr>
        <w:t xml:space="preserve"> at or above </w:t>
      </w:r>
      <w:r w:rsidRPr="00592653">
        <w:rPr>
          <w:rFonts w:eastAsia="TimesNewRoman"/>
          <w:sz w:val="20"/>
        </w:rPr>
        <w:t xml:space="preserve">max( –72 </w:t>
      </w:r>
      <w:proofErr w:type="spellStart"/>
      <w:r w:rsidRPr="00592653">
        <w:rPr>
          <w:rFonts w:eastAsia="TimesNewRoman"/>
          <w:sz w:val="20"/>
        </w:rPr>
        <w:t>dBm</w:t>
      </w:r>
      <w:proofErr w:type="spellEnd"/>
      <w:r w:rsidRPr="00592653">
        <w:rPr>
          <w:rFonts w:eastAsia="TimesNewRoman"/>
          <w:sz w:val="20"/>
        </w:rPr>
        <w:t>, OBSS_PD</w:t>
      </w:r>
      <w:r w:rsidRPr="00592653">
        <w:rPr>
          <w:sz w:val="20"/>
          <w:lang w:eastAsia="zh-CN"/>
        </w:rPr>
        <w:t>_20MHz</w:t>
      </w:r>
      <w:r w:rsidRPr="00592653">
        <w:rPr>
          <w:rFonts w:eastAsia="TimesNewRoman"/>
          <w:sz w:val="20"/>
        </w:rPr>
        <w:t>)</w:t>
      </w:r>
      <w:r w:rsidRPr="00592653">
        <w:rPr>
          <w:color w:val="000000"/>
          <w:sz w:val="20"/>
        </w:rPr>
        <w:t xml:space="preserve"> with &gt;90% probability within a period </w:t>
      </w:r>
      <w:proofErr w:type="spellStart"/>
      <w:r w:rsidRPr="00592653">
        <w:rPr>
          <w:color w:val="000000"/>
          <w:sz w:val="20"/>
        </w:rPr>
        <w:t>aCCAMidTime</w:t>
      </w:r>
      <w:proofErr w:type="spellEnd"/>
      <w:r w:rsidRPr="00592653">
        <w:rPr>
          <w:color w:val="000000"/>
          <w:sz w:val="20"/>
        </w:rPr>
        <w:t xml:space="preserve"> (see </w:t>
      </w:r>
      <w:r w:rsidRPr="00592653">
        <w:rPr>
          <w:sz w:val="20"/>
        </w:rPr>
        <w:t>2</w:t>
      </w:r>
      <w:r w:rsidRPr="00592653">
        <w:rPr>
          <w:sz w:val="20"/>
          <w:lang w:eastAsia="zh-CN"/>
        </w:rPr>
        <w:t>8</w:t>
      </w:r>
      <w:r w:rsidRPr="00592653">
        <w:rPr>
          <w:sz w:val="20"/>
        </w:rPr>
        <w:t>.4.3 (HE PHY)</w:t>
      </w:r>
      <w:r w:rsidRPr="00592653">
        <w:rPr>
          <w:color w:val="000000"/>
          <w:sz w:val="20"/>
        </w:rPr>
        <w:t xml:space="preserve">). </w:t>
      </w:r>
    </w:p>
    <w:p w14:paraId="465E0AA8" w14:textId="77777777" w:rsidR="00273406" w:rsidRPr="0010322D" w:rsidRDefault="00273406" w:rsidP="0010322D">
      <w:pPr>
        <w:autoSpaceDE w:val="0"/>
        <w:autoSpaceDN w:val="0"/>
        <w:adjustRightInd w:val="0"/>
        <w:spacing w:before="60" w:after="60"/>
        <w:jc w:val="both"/>
        <w:rPr>
          <w:color w:val="000000"/>
          <w:sz w:val="20"/>
          <w:lang w:eastAsia="ko-KR"/>
        </w:rPr>
      </w:pPr>
    </w:p>
    <w:p w14:paraId="20CBA99F" w14:textId="47D562BF" w:rsidR="00273406" w:rsidRPr="0010322D" w:rsidRDefault="00273406" w:rsidP="00273406">
      <w:pPr>
        <w:autoSpaceDE w:val="0"/>
        <w:autoSpaceDN w:val="0"/>
        <w:adjustRightInd w:val="0"/>
        <w:spacing w:before="60" w:after="60"/>
        <w:jc w:val="both"/>
        <w:rPr>
          <w:color w:val="FF0000"/>
          <w:sz w:val="20"/>
          <w:u w:val="single"/>
          <w:lang w:eastAsia="ko-KR"/>
        </w:rPr>
      </w:pPr>
      <w:r w:rsidRPr="0010322D">
        <w:rPr>
          <w:color w:val="FF0000"/>
          <w:sz w:val="20"/>
          <w:u w:val="single"/>
          <w:lang w:eastAsia="ko-KR"/>
        </w:rPr>
        <w:t xml:space="preserve">When the dot11HECCAIndicationMode is equal to </w:t>
      </w:r>
      <w:r w:rsidR="008F2058" w:rsidRPr="0010322D">
        <w:rPr>
          <w:rFonts w:hint="eastAsia"/>
          <w:color w:val="FF0000"/>
          <w:sz w:val="20"/>
          <w:u w:val="single"/>
          <w:lang w:eastAsia="ko-KR"/>
        </w:rPr>
        <w:t>2</w:t>
      </w:r>
      <w:r w:rsidRPr="0010322D">
        <w:rPr>
          <w:color w:val="FF0000"/>
          <w:sz w:val="20"/>
          <w:u w:val="single"/>
          <w:lang w:eastAsia="ko-KR"/>
        </w:rPr>
        <w:t xml:space="preserve"> (</w:t>
      </w:r>
      <w:r w:rsidRPr="00A9110B">
        <w:rPr>
          <w:color w:val="FF0000"/>
          <w:sz w:val="20"/>
          <w:u w:val="single"/>
          <w:lang w:eastAsia="ko-KR"/>
        </w:rPr>
        <w:t>per20bitmap</w:t>
      </w:r>
      <w:r w:rsidR="008F2058" w:rsidRPr="00A9110B">
        <w:rPr>
          <w:rFonts w:hint="eastAsia"/>
          <w:color w:val="FF0000"/>
          <w:sz w:val="20"/>
          <w:u w:val="single"/>
          <w:lang w:eastAsia="ko-KR"/>
        </w:rPr>
        <w:t>s</w:t>
      </w:r>
      <w:r w:rsidR="008F2058" w:rsidRPr="00A9110B">
        <w:rPr>
          <w:color w:val="FF0000"/>
          <w:sz w:val="20"/>
          <w:u w:val="single"/>
          <w:lang w:eastAsia="ko-KR"/>
        </w:rPr>
        <w:t>ifs</w:t>
      </w:r>
      <w:r w:rsidRPr="00A9110B">
        <w:rPr>
          <w:color w:val="FF0000"/>
          <w:sz w:val="20"/>
          <w:u w:val="single"/>
          <w:lang w:eastAsia="ko-KR"/>
        </w:rPr>
        <w:t>), the PHY shall issue a PHY-</w:t>
      </w:r>
      <w:proofErr w:type="spellStart"/>
      <w:r w:rsidRPr="00A9110B">
        <w:rPr>
          <w:color w:val="FF0000"/>
          <w:sz w:val="20"/>
          <w:u w:val="single"/>
          <w:lang w:eastAsia="ko-KR"/>
        </w:rPr>
        <w:t>CCA.indication</w:t>
      </w:r>
      <w:proofErr w:type="spellEnd"/>
      <w:r w:rsidRPr="00A9110B">
        <w:rPr>
          <w:color w:val="FF0000"/>
          <w:sz w:val="20"/>
          <w:u w:val="single"/>
          <w:lang w:eastAsia="ko-KR"/>
        </w:rPr>
        <w:t>(BUSY, {per20MHz bitmap}) primitive if one of the following</w:t>
      </w:r>
      <w:r w:rsidRPr="0010322D">
        <w:rPr>
          <w:color w:val="FF0000"/>
          <w:sz w:val="20"/>
          <w:u w:val="single"/>
          <w:lang w:eastAsia="ko-KR"/>
        </w:rPr>
        <w:t xml:space="preserve"> conditions are present in an otherwise idle </w:t>
      </w:r>
      <w:r w:rsidR="001A5219">
        <w:rPr>
          <w:color w:val="FF0000"/>
          <w:sz w:val="20"/>
          <w:u w:val="single"/>
          <w:lang w:eastAsia="ko-KR"/>
        </w:rPr>
        <w:t xml:space="preserve">20 MHz, </w:t>
      </w:r>
      <w:r w:rsidRPr="0010322D">
        <w:rPr>
          <w:color w:val="FF0000"/>
          <w:sz w:val="20"/>
          <w:u w:val="single"/>
          <w:lang w:eastAsia="ko-KR"/>
        </w:rPr>
        <w:t>40 MHz, 80 MHz, 160 MHz, or 80+80 MHz operating channel width:</w:t>
      </w:r>
    </w:p>
    <w:p w14:paraId="40370364" w14:textId="77777777" w:rsidR="00273406" w:rsidRPr="0010322D" w:rsidRDefault="00273406" w:rsidP="0010322D">
      <w:pPr>
        <w:pStyle w:val="af"/>
        <w:numPr>
          <w:ilvl w:val="0"/>
          <w:numId w:val="32"/>
        </w:numPr>
        <w:autoSpaceDE w:val="0"/>
        <w:autoSpaceDN w:val="0"/>
        <w:adjustRightInd w:val="0"/>
        <w:spacing w:before="60" w:after="60"/>
        <w:ind w:leftChars="0"/>
        <w:jc w:val="both"/>
        <w:rPr>
          <w:color w:val="FF0000"/>
          <w:sz w:val="20"/>
          <w:u w:val="single"/>
          <w:lang w:eastAsia="ko-KR"/>
        </w:rPr>
      </w:pPr>
      <w:r w:rsidRPr="0010322D">
        <w:rPr>
          <w:color w:val="FF0000"/>
          <w:sz w:val="20"/>
          <w:u w:val="single"/>
          <w:lang w:eastAsia="ko-KR"/>
        </w:rPr>
        <w:t>Any signal within the any 20 MHz sub-channel of primary</w:t>
      </w:r>
      <w:r w:rsidR="004E777D">
        <w:rPr>
          <w:rFonts w:hint="eastAsia"/>
          <w:color w:val="FF0000"/>
          <w:sz w:val="20"/>
          <w:u w:val="single"/>
          <w:lang w:eastAsia="ko-KR"/>
        </w:rPr>
        <w:t xml:space="preserve"> 20 MHz</w:t>
      </w:r>
      <w:r w:rsidRPr="0010322D">
        <w:rPr>
          <w:color w:val="FF0000"/>
          <w:sz w:val="20"/>
          <w:u w:val="single"/>
          <w:lang w:eastAsia="ko-KR"/>
        </w:rPr>
        <w:t xml:space="preserve">, secondary 20 MHz, secondary 40 MHz or secondary 80 MHz at or above a threshold of –62 </w:t>
      </w:r>
      <w:proofErr w:type="spellStart"/>
      <w:r w:rsidRPr="0010322D">
        <w:rPr>
          <w:color w:val="FF0000"/>
          <w:sz w:val="20"/>
          <w:u w:val="single"/>
          <w:lang w:eastAsia="ko-KR"/>
        </w:rPr>
        <w:t>dBm</w:t>
      </w:r>
      <w:proofErr w:type="spellEnd"/>
      <w:r w:rsidRPr="0010322D">
        <w:rPr>
          <w:color w:val="FF0000"/>
          <w:sz w:val="20"/>
          <w:u w:val="single"/>
          <w:lang w:eastAsia="ko-KR"/>
        </w:rPr>
        <w:t xml:space="preserve"> within a period of </w:t>
      </w:r>
      <w:proofErr w:type="spellStart"/>
      <w:r w:rsidRPr="0010322D">
        <w:rPr>
          <w:color w:val="FF0000"/>
          <w:sz w:val="20"/>
          <w:u w:val="single"/>
          <w:lang w:eastAsia="ko-KR"/>
        </w:rPr>
        <w:t>aCCATime</w:t>
      </w:r>
      <w:proofErr w:type="spellEnd"/>
      <w:r w:rsidRPr="0010322D">
        <w:rPr>
          <w:color w:val="FF0000"/>
          <w:sz w:val="20"/>
          <w:u w:val="single"/>
          <w:lang w:eastAsia="ko-KR"/>
        </w:rPr>
        <w:t xml:space="preserve"> after the signal arrives at the receiver’s antenna(s); then the PHY shall not issue PHY-</w:t>
      </w:r>
      <w:proofErr w:type="spellStart"/>
      <w:r w:rsidRPr="0010322D">
        <w:rPr>
          <w:color w:val="FF0000"/>
          <w:sz w:val="20"/>
          <w:u w:val="single"/>
          <w:lang w:eastAsia="ko-KR"/>
        </w:rPr>
        <w:t>CCA.indication</w:t>
      </w:r>
      <w:proofErr w:type="spellEnd"/>
      <w:r w:rsidRPr="0010322D">
        <w:rPr>
          <w:color w:val="FF0000"/>
          <w:sz w:val="20"/>
          <w:u w:val="single"/>
          <w:lang w:eastAsia="ko-KR"/>
        </w:rPr>
        <w:t>(IDLE) primitive while the threshold continues to be exceeded.</w:t>
      </w:r>
    </w:p>
    <w:p w14:paraId="1989E9DF" w14:textId="77777777" w:rsidR="00273406" w:rsidRPr="0010322D" w:rsidRDefault="00273406" w:rsidP="0010322D">
      <w:pPr>
        <w:autoSpaceDE w:val="0"/>
        <w:autoSpaceDN w:val="0"/>
        <w:adjustRightInd w:val="0"/>
        <w:spacing w:before="60" w:after="60"/>
        <w:jc w:val="both"/>
        <w:rPr>
          <w:color w:val="000000"/>
          <w:sz w:val="20"/>
          <w:lang w:eastAsia="ko-KR"/>
        </w:rPr>
      </w:pPr>
    </w:p>
    <w:p w14:paraId="5ADDE1FB" w14:textId="77777777" w:rsidR="00AC6AA4" w:rsidRPr="0010322D" w:rsidRDefault="00AC6AA4" w:rsidP="0010322D">
      <w:pPr>
        <w:autoSpaceDE w:val="0"/>
        <w:autoSpaceDN w:val="0"/>
        <w:adjustRightInd w:val="0"/>
        <w:spacing w:before="60" w:after="60"/>
        <w:jc w:val="both"/>
        <w:rPr>
          <w:color w:val="000000"/>
          <w:sz w:val="20"/>
          <w:lang w:eastAsia="zh-CN"/>
        </w:rPr>
      </w:pPr>
      <w:r w:rsidRPr="0010322D">
        <w:rPr>
          <w:color w:val="000000"/>
          <w:sz w:val="20"/>
        </w:rPr>
        <w:t xml:space="preserve">The </w:t>
      </w:r>
      <w:r w:rsidRPr="0010322D">
        <w:rPr>
          <w:color w:val="000000"/>
          <w:sz w:val="20"/>
          <w:lang w:eastAsia="zh-CN"/>
        </w:rPr>
        <w:t>per20MHz bitmap is 8 bits in length.</w:t>
      </w:r>
      <w:r w:rsidRPr="0010322D">
        <w:rPr>
          <w:color w:val="000000"/>
          <w:sz w:val="20"/>
        </w:rPr>
        <w:t xml:space="preserve"> </w:t>
      </w:r>
      <w:r w:rsidRPr="0010322D">
        <w:rPr>
          <w:color w:val="000000"/>
          <w:sz w:val="20"/>
          <w:lang w:eastAsia="zh-CN"/>
        </w:rPr>
        <w:t>For 160 MHz or 80+80 MHz operation, the first</w:t>
      </w:r>
      <w:r w:rsidRPr="0010322D">
        <w:rPr>
          <w:color w:val="000000"/>
          <w:sz w:val="20"/>
        </w:rPr>
        <w:t xml:space="preserve"> bit</w:t>
      </w:r>
      <w:r w:rsidRPr="0010322D">
        <w:rPr>
          <w:color w:val="000000"/>
          <w:sz w:val="20"/>
          <w:lang w:eastAsia="zh-CN"/>
        </w:rPr>
        <w:t xml:space="preserve"> to the 8</w:t>
      </w:r>
      <w:r w:rsidRPr="0010322D">
        <w:rPr>
          <w:color w:val="000000"/>
          <w:sz w:val="20"/>
          <w:vertAlign w:val="superscript"/>
          <w:lang w:eastAsia="zh-CN"/>
        </w:rPr>
        <w:t>th</w:t>
      </w:r>
      <w:r w:rsidRPr="0010322D">
        <w:rPr>
          <w:color w:val="000000"/>
          <w:sz w:val="20"/>
          <w:lang w:eastAsia="zh-CN"/>
        </w:rPr>
        <w:t xml:space="preserve"> bit correspond to the </w:t>
      </w:r>
      <w:r w:rsidRPr="0010322D">
        <w:rPr>
          <w:color w:val="000000"/>
          <w:sz w:val="20"/>
        </w:rPr>
        <w:t>20</w:t>
      </w:r>
      <w:r w:rsidRPr="0010322D">
        <w:rPr>
          <w:color w:val="000000"/>
          <w:sz w:val="20"/>
          <w:lang w:eastAsia="zh-CN"/>
        </w:rPr>
        <w:t xml:space="preserve"> </w:t>
      </w:r>
      <w:r w:rsidRPr="0010322D">
        <w:rPr>
          <w:color w:val="000000"/>
          <w:sz w:val="20"/>
        </w:rPr>
        <w:t>MHz sub-channel</w:t>
      </w:r>
      <w:r w:rsidRPr="0010322D">
        <w:rPr>
          <w:color w:val="000000"/>
          <w:sz w:val="20"/>
          <w:lang w:eastAsia="zh-CN"/>
        </w:rPr>
        <w:t xml:space="preserve"> with the lowest frequency to the 20 MHz sub-channel with the highest frequency respectively.</w:t>
      </w:r>
      <w:r w:rsidRPr="0010322D">
        <w:rPr>
          <w:color w:val="000000"/>
          <w:sz w:val="20"/>
        </w:rPr>
        <w:t xml:space="preserve"> </w:t>
      </w:r>
      <w:r w:rsidRPr="0010322D">
        <w:rPr>
          <w:color w:val="000000"/>
          <w:sz w:val="20"/>
          <w:lang w:eastAsia="zh-CN"/>
        </w:rPr>
        <w:t>W</w:t>
      </w:r>
      <w:r w:rsidRPr="0010322D">
        <w:rPr>
          <w:color w:val="000000"/>
          <w:sz w:val="20"/>
        </w:rPr>
        <w:t>hen a 20</w:t>
      </w:r>
      <w:r w:rsidRPr="0010322D">
        <w:rPr>
          <w:color w:val="000000"/>
          <w:sz w:val="20"/>
          <w:lang w:eastAsia="zh-CN"/>
        </w:rPr>
        <w:t xml:space="preserve"> </w:t>
      </w:r>
      <w:r w:rsidRPr="0010322D">
        <w:rPr>
          <w:color w:val="000000"/>
          <w:sz w:val="20"/>
        </w:rPr>
        <w:t xml:space="preserve">MHz sub-channel is BUSY, the corresponding bit </w:t>
      </w:r>
      <w:r w:rsidRPr="0010322D">
        <w:rPr>
          <w:color w:val="000000"/>
          <w:sz w:val="20"/>
          <w:lang w:eastAsia="zh-CN"/>
        </w:rPr>
        <w:t xml:space="preserve">is </w:t>
      </w:r>
      <w:r w:rsidRPr="0010322D">
        <w:rPr>
          <w:color w:val="000000"/>
          <w:sz w:val="20"/>
        </w:rPr>
        <w:t xml:space="preserve">set to </w:t>
      </w:r>
      <w:proofErr w:type="gramStart"/>
      <w:r w:rsidRPr="0010322D">
        <w:rPr>
          <w:color w:val="000000"/>
          <w:sz w:val="20"/>
        </w:rPr>
        <w:t>1,</w:t>
      </w:r>
      <w:proofErr w:type="gramEnd"/>
      <w:r w:rsidRPr="0010322D">
        <w:rPr>
          <w:color w:val="000000"/>
          <w:sz w:val="20"/>
        </w:rPr>
        <w:t xml:space="preserve"> otherwise </w:t>
      </w:r>
      <w:r w:rsidRPr="0010322D">
        <w:rPr>
          <w:color w:val="000000"/>
          <w:sz w:val="20"/>
          <w:lang w:eastAsia="zh-CN"/>
        </w:rPr>
        <w:t xml:space="preserve">it is </w:t>
      </w:r>
      <w:r w:rsidRPr="0010322D">
        <w:rPr>
          <w:color w:val="000000"/>
          <w:sz w:val="20"/>
        </w:rPr>
        <w:t>set to 0.</w:t>
      </w:r>
      <w:r w:rsidRPr="0010322D">
        <w:rPr>
          <w:color w:val="000000"/>
          <w:sz w:val="20"/>
          <w:lang w:eastAsia="zh-CN"/>
        </w:rPr>
        <w:t xml:space="preserve"> </w:t>
      </w:r>
      <w:r w:rsidR="00273406" w:rsidRPr="0010322D">
        <w:rPr>
          <w:color w:val="FF0000"/>
          <w:sz w:val="20"/>
          <w:u w:val="single"/>
          <w:lang w:eastAsia="zh-CN"/>
        </w:rPr>
        <w:t xml:space="preserve">When the dot11HECCAIndicationMode is equal to </w:t>
      </w:r>
      <w:r w:rsidR="008F2058" w:rsidRPr="0010322D">
        <w:rPr>
          <w:rFonts w:hint="eastAsia"/>
          <w:color w:val="FF0000"/>
          <w:sz w:val="20"/>
          <w:u w:val="single"/>
          <w:lang w:eastAsia="ko-KR"/>
        </w:rPr>
        <w:t>1</w:t>
      </w:r>
      <w:r w:rsidR="00273406" w:rsidRPr="0010322D">
        <w:rPr>
          <w:color w:val="FF0000"/>
          <w:sz w:val="20"/>
          <w:u w:val="single"/>
          <w:lang w:eastAsia="zh-CN"/>
        </w:rPr>
        <w:t xml:space="preserve"> (per20bitmap),</w:t>
      </w:r>
      <w:r w:rsidR="00273406" w:rsidRPr="0010322D">
        <w:rPr>
          <w:color w:val="FF0000"/>
          <w:sz w:val="20"/>
          <w:u w:val="single"/>
          <w:lang w:eastAsia="ko-KR"/>
        </w:rPr>
        <w:t xml:space="preserve"> </w:t>
      </w:r>
      <w:proofErr w:type="spellStart"/>
      <w:r w:rsidR="00273406" w:rsidRPr="0010322D">
        <w:rPr>
          <w:color w:val="FF0000"/>
          <w:sz w:val="20"/>
          <w:u w:val="single"/>
          <w:lang w:eastAsia="ko-KR"/>
        </w:rPr>
        <w:t>t</w:t>
      </w:r>
      <w:r w:rsidRPr="0010322D">
        <w:rPr>
          <w:strike/>
          <w:color w:val="FF0000"/>
          <w:sz w:val="20"/>
          <w:lang w:eastAsia="zh-CN"/>
        </w:rPr>
        <w:t>T</w:t>
      </w:r>
      <w:r w:rsidRPr="0010322D">
        <w:rPr>
          <w:color w:val="000000"/>
          <w:sz w:val="20"/>
          <w:lang w:eastAsia="zh-CN"/>
        </w:rPr>
        <w:t>he</w:t>
      </w:r>
      <w:proofErr w:type="spellEnd"/>
      <w:r w:rsidRPr="0010322D">
        <w:rPr>
          <w:color w:val="000000"/>
          <w:sz w:val="20"/>
          <w:lang w:eastAsia="zh-CN"/>
        </w:rPr>
        <w:t xml:space="preserve"> bit corresponding to the primary 20 MHz is set to 0.</w:t>
      </w:r>
    </w:p>
    <w:p w14:paraId="0D334F73" w14:textId="77777777" w:rsidR="00AC6AA4" w:rsidRPr="0010322D" w:rsidRDefault="00AC6AA4" w:rsidP="0010322D">
      <w:pPr>
        <w:autoSpaceDE w:val="0"/>
        <w:autoSpaceDN w:val="0"/>
        <w:adjustRightInd w:val="0"/>
        <w:spacing w:before="60" w:after="60"/>
        <w:jc w:val="both"/>
        <w:rPr>
          <w:color w:val="000000"/>
          <w:sz w:val="20"/>
          <w:lang w:eastAsia="zh-CN"/>
        </w:rPr>
      </w:pPr>
      <w:r w:rsidRPr="0010322D">
        <w:rPr>
          <w:color w:val="000000"/>
          <w:sz w:val="20"/>
          <w:lang w:eastAsia="zh-CN"/>
        </w:rPr>
        <w:t>For 80 MHz operation, the first</w:t>
      </w:r>
      <w:r w:rsidRPr="0010322D">
        <w:rPr>
          <w:color w:val="000000"/>
          <w:sz w:val="20"/>
        </w:rPr>
        <w:t xml:space="preserve"> bit</w:t>
      </w:r>
      <w:r w:rsidRPr="0010322D">
        <w:rPr>
          <w:color w:val="000000"/>
          <w:sz w:val="20"/>
          <w:lang w:eastAsia="zh-CN"/>
        </w:rPr>
        <w:t xml:space="preserve"> to the 4</w:t>
      </w:r>
      <w:r w:rsidRPr="0010322D">
        <w:rPr>
          <w:color w:val="000000"/>
          <w:sz w:val="20"/>
          <w:vertAlign w:val="superscript"/>
          <w:lang w:eastAsia="zh-CN"/>
        </w:rPr>
        <w:t>th</w:t>
      </w:r>
      <w:r w:rsidRPr="0010322D">
        <w:rPr>
          <w:color w:val="000000"/>
          <w:sz w:val="20"/>
          <w:lang w:eastAsia="zh-CN"/>
        </w:rPr>
        <w:t xml:space="preserve"> bit corresponds to the </w:t>
      </w:r>
      <w:r w:rsidRPr="0010322D">
        <w:rPr>
          <w:color w:val="000000"/>
          <w:sz w:val="20"/>
        </w:rPr>
        <w:t>20</w:t>
      </w:r>
      <w:r w:rsidRPr="0010322D">
        <w:rPr>
          <w:color w:val="000000"/>
          <w:sz w:val="20"/>
          <w:lang w:eastAsia="zh-CN"/>
        </w:rPr>
        <w:t xml:space="preserve"> </w:t>
      </w:r>
      <w:r w:rsidRPr="0010322D">
        <w:rPr>
          <w:color w:val="000000"/>
          <w:sz w:val="20"/>
        </w:rPr>
        <w:t>MHz sub-channel</w:t>
      </w:r>
      <w:r w:rsidRPr="0010322D">
        <w:rPr>
          <w:color w:val="000000"/>
          <w:sz w:val="20"/>
          <w:lang w:eastAsia="zh-CN"/>
        </w:rPr>
        <w:t xml:space="preserve"> with the lowest frequency to the 20 MHz sub-channel with the highest frequency respectively.</w:t>
      </w:r>
      <w:r w:rsidRPr="0010322D">
        <w:rPr>
          <w:color w:val="000000"/>
          <w:sz w:val="20"/>
        </w:rPr>
        <w:t xml:space="preserve"> </w:t>
      </w:r>
      <w:r w:rsidRPr="0010322D">
        <w:rPr>
          <w:color w:val="000000"/>
          <w:sz w:val="20"/>
          <w:lang w:eastAsia="zh-CN"/>
        </w:rPr>
        <w:t>W</w:t>
      </w:r>
      <w:r w:rsidRPr="0010322D">
        <w:rPr>
          <w:color w:val="000000"/>
          <w:sz w:val="20"/>
        </w:rPr>
        <w:t>hen a 20</w:t>
      </w:r>
      <w:r w:rsidRPr="0010322D">
        <w:rPr>
          <w:color w:val="000000"/>
          <w:sz w:val="20"/>
          <w:lang w:eastAsia="zh-CN"/>
        </w:rPr>
        <w:t xml:space="preserve"> </w:t>
      </w:r>
      <w:r w:rsidRPr="0010322D">
        <w:rPr>
          <w:color w:val="000000"/>
          <w:sz w:val="20"/>
        </w:rPr>
        <w:t xml:space="preserve">MHz sub-channel is BUSY, the corresponding bit </w:t>
      </w:r>
      <w:r w:rsidRPr="0010322D">
        <w:rPr>
          <w:color w:val="000000"/>
          <w:sz w:val="20"/>
          <w:lang w:eastAsia="zh-CN"/>
        </w:rPr>
        <w:t xml:space="preserve">is </w:t>
      </w:r>
      <w:r w:rsidRPr="0010322D">
        <w:rPr>
          <w:color w:val="000000"/>
          <w:sz w:val="20"/>
        </w:rPr>
        <w:t xml:space="preserve">set to </w:t>
      </w:r>
      <w:proofErr w:type="gramStart"/>
      <w:r w:rsidRPr="0010322D">
        <w:rPr>
          <w:color w:val="000000"/>
          <w:sz w:val="20"/>
        </w:rPr>
        <w:t>1,</w:t>
      </w:r>
      <w:proofErr w:type="gramEnd"/>
      <w:r w:rsidRPr="0010322D">
        <w:rPr>
          <w:color w:val="000000"/>
          <w:sz w:val="20"/>
        </w:rPr>
        <w:t xml:space="preserve"> otherwise </w:t>
      </w:r>
      <w:r w:rsidRPr="0010322D">
        <w:rPr>
          <w:color w:val="000000"/>
          <w:sz w:val="20"/>
          <w:lang w:eastAsia="zh-CN"/>
        </w:rPr>
        <w:t xml:space="preserve">it is </w:t>
      </w:r>
      <w:r w:rsidRPr="0010322D">
        <w:rPr>
          <w:color w:val="000000"/>
          <w:sz w:val="20"/>
        </w:rPr>
        <w:t>set to 0.</w:t>
      </w:r>
      <w:r w:rsidRPr="0010322D">
        <w:rPr>
          <w:color w:val="000000"/>
          <w:sz w:val="20"/>
          <w:lang w:eastAsia="zh-CN"/>
        </w:rPr>
        <w:t xml:space="preserve"> </w:t>
      </w:r>
      <w:r w:rsidR="00273406" w:rsidRPr="0010322D">
        <w:rPr>
          <w:color w:val="FF0000"/>
          <w:sz w:val="20"/>
          <w:u w:val="single"/>
          <w:lang w:eastAsia="zh-CN"/>
        </w:rPr>
        <w:t xml:space="preserve">When the dot11HECCAIndicationMode is equal to </w:t>
      </w:r>
      <w:r w:rsidR="008F2058" w:rsidRPr="0010322D">
        <w:rPr>
          <w:rFonts w:hint="eastAsia"/>
          <w:color w:val="FF0000"/>
          <w:sz w:val="20"/>
          <w:u w:val="single"/>
          <w:lang w:eastAsia="ko-KR"/>
        </w:rPr>
        <w:t>1</w:t>
      </w:r>
      <w:r w:rsidR="00273406" w:rsidRPr="0010322D">
        <w:rPr>
          <w:color w:val="FF0000"/>
          <w:sz w:val="20"/>
          <w:u w:val="single"/>
          <w:lang w:eastAsia="zh-CN"/>
        </w:rPr>
        <w:t xml:space="preserve"> (per20bitmap),</w:t>
      </w:r>
      <w:r w:rsidR="00273406" w:rsidRPr="0010322D">
        <w:rPr>
          <w:color w:val="FF0000"/>
          <w:sz w:val="20"/>
          <w:u w:val="single"/>
          <w:lang w:eastAsia="ko-KR"/>
        </w:rPr>
        <w:t xml:space="preserve"> </w:t>
      </w:r>
      <w:proofErr w:type="spellStart"/>
      <w:r w:rsidR="00273406" w:rsidRPr="0010322D">
        <w:rPr>
          <w:color w:val="FF0000"/>
          <w:sz w:val="20"/>
          <w:u w:val="single"/>
          <w:lang w:eastAsia="ko-KR"/>
        </w:rPr>
        <w:t>t</w:t>
      </w:r>
      <w:r w:rsidR="00273406" w:rsidRPr="0010322D">
        <w:rPr>
          <w:strike/>
          <w:color w:val="FF0000"/>
          <w:sz w:val="20"/>
          <w:lang w:eastAsia="zh-CN"/>
        </w:rPr>
        <w:t>T</w:t>
      </w:r>
      <w:r w:rsidRPr="0010322D">
        <w:rPr>
          <w:color w:val="000000"/>
          <w:sz w:val="20"/>
          <w:lang w:eastAsia="zh-CN"/>
        </w:rPr>
        <w:t>he</w:t>
      </w:r>
      <w:proofErr w:type="spellEnd"/>
      <w:r w:rsidRPr="0010322D">
        <w:rPr>
          <w:color w:val="000000"/>
          <w:sz w:val="20"/>
          <w:lang w:eastAsia="zh-CN"/>
        </w:rPr>
        <w:t xml:space="preserve"> bit corresponding to the primary 20 MHz is set to 0</w:t>
      </w:r>
      <w:r w:rsidR="00273406" w:rsidRPr="0010322D">
        <w:rPr>
          <w:color w:val="FF0000"/>
          <w:sz w:val="20"/>
          <w:u w:val="single"/>
          <w:lang w:eastAsia="ko-KR"/>
        </w:rPr>
        <w:t>. And</w:t>
      </w:r>
      <w:r w:rsidRPr="0010322D">
        <w:rPr>
          <w:color w:val="FF0000"/>
          <w:sz w:val="20"/>
          <w:lang w:eastAsia="zh-CN"/>
        </w:rPr>
        <w:t xml:space="preserve">, </w:t>
      </w:r>
      <w:r w:rsidRPr="0010322D">
        <w:rPr>
          <w:strike/>
          <w:color w:val="FF0000"/>
          <w:sz w:val="20"/>
          <w:lang w:eastAsia="zh-CN"/>
        </w:rPr>
        <w:t>and</w:t>
      </w:r>
      <w:r w:rsidRPr="0010322D">
        <w:rPr>
          <w:strike/>
          <w:color w:val="000000"/>
          <w:sz w:val="20"/>
          <w:lang w:eastAsia="zh-CN"/>
        </w:rPr>
        <w:t xml:space="preserve"> </w:t>
      </w:r>
      <w:r w:rsidRPr="0010322D">
        <w:rPr>
          <w:sz w:val="20"/>
          <w:lang w:eastAsia="zh-CN"/>
        </w:rPr>
        <w:t xml:space="preserve">the last 4 bits are reserved and set to 1s. </w:t>
      </w:r>
    </w:p>
    <w:p w14:paraId="047BAC86" w14:textId="77777777" w:rsidR="00AC6AA4" w:rsidRDefault="00AC6AA4" w:rsidP="00AC6AA4">
      <w:pPr>
        <w:autoSpaceDE w:val="0"/>
        <w:autoSpaceDN w:val="0"/>
        <w:adjustRightInd w:val="0"/>
        <w:spacing w:before="60" w:after="60"/>
        <w:rPr>
          <w:sz w:val="20"/>
          <w:lang w:eastAsia="ko-KR"/>
        </w:rPr>
      </w:pPr>
    </w:p>
    <w:p w14:paraId="17963792" w14:textId="77777777" w:rsidR="0072396E" w:rsidRDefault="0072396E" w:rsidP="00AC6AA4">
      <w:pPr>
        <w:autoSpaceDE w:val="0"/>
        <w:autoSpaceDN w:val="0"/>
        <w:adjustRightInd w:val="0"/>
        <w:spacing w:before="60" w:after="60"/>
        <w:rPr>
          <w:b/>
          <w:i/>
          <w:sz w:val="20"/>
          <w:lang w:eastAsia="ko-KR"/>
        </w:rPr>
      </w:pPr>
      <w:proofErr w:type="spellStart"/>
      <w:r w:rsidRPr="001162BD">
        <w:rPr>
          <w:b/>
          <w:i/>
          <w:sz w:val="20"/>
          <w:lang w:eastAsia="ko-KR"/>
        </w:rPr>
        <w:t>TGax</w:t>
      </w:r>
      <w:proofErr w:type="spellEnd"/>
      <w:r w:rsidRPr="001162BD">
        <w:rPr>
          <w:b/>
          <w:i/>
          <w:sz w:val="20"/>
          <w:lang w:eastAsia="ko-KR"/>
        </w:rPr>
        <w:t xml:space="preserve"> editor:</w:t>
      </w:r>
      <w:r>
        <w:rPr>
          <w:rFonts w:hint="eastAsia"/>
          <w:b/>
          <w:i/>
          <w:sz w:val="20"/>
          <w:lang w:eastAsia="ko-KR"/>
        </w:rPr>
        <w:t xml:space="preserve"> Insert the following MIB variable to Annex C as the follows: </w:t>
      </w:r>
    </w:p>
    <w:p w14:paraId="78DE99ED" w14:textId="77777777" w:rsidR="0072396E" w:rsidRDefault="0072396E" w:rsidP="00AC6AA4">
      <w:pPr>
        <w:autoSpaceDE w:val="0"/>
        <w:autoSpaceDN w:val="0"/>
        <w:adjustRightInd w:val="0"/>
        <w:spacing w:before="60" w:after="60"/>
        <w:rPr>
          <w:b/>
          <w:i/>
          <w:sz w:val="20"/>
          <w:lang w:eastAsia="ko-KR"/>
        </w:rPr>
      </w:pPr>
    </w:p>
    <w:p w14:paraId="0EC41AA7" w14:textId="77777777" w:rsidR="0072396E" w:rsidRDefault="0072396E" w:rsidP="00AC6AA4">
      <w:pPr>
        <w:autoSpaceDE w:val="0"/>
        <w:autoSpaceDN w:val="0"/>
        <w:adjustRightInd w:val="0"/>
        <w:spacing w:before="60" w:after="60"/>
        <w:rPr>
          <w:sz w:val="18"/>
          <w:szCs w:val="18"/>
          <w:lang w:eastAsia="ko-KR"/>
        </w:rPr>
      </w:pPr>
      <w:r>
        <w:rPr>
          <w:sz w:val="18"/>
          <w:szCs w:val="18"/>
        </w:rPr>
        <w:t xml:space="preserve">-- ********************************************************************** </w:t>
      </w:r>
    </w:p>
    <w:p w14:paraId="143F2E65" w14:textId="77777777" w:rsidR="0072396E" w:rsidRDefault="0072396E" w:rsidP="00AC6AA4">
      <w:pPr>
        <w:autoSpaceDE w:val="0"/>
        <w:autoSpaceDN w:val="0"/>
        <w:adjustRightInd w:val="0"/>
        <w:spacing w:before="60" w:after="60"/>
        <w:rPr>
          <w:sz w:val="18"/>
          <w:szCs w:val="18"/>
          <w:lang w:eastAsia="ko-KR"/>
        </w:rPr>
      </w:pPr>
      <w:r>
        <w:rPr>
          <w:sz w:val="18"/>
          <w:szCs w:val="18"/>
        </w:rPr>
        <w:t xml:space="preserve">-- * End of dot11PPEThresholdsMappings TABLE </w:t>
      </w:r>
    </w:p>
    <w:p w14:paraId="56E3953B" w14:textId="77777777" w:rsidR="0072396E" w:rsidRDefault="0072396E" w:rsidP="00AC6AA4">
      <w:pPr>
        <w:autoSpaceDE w:val="0"/>
        <w:autoSpaceDN w:val="0"/>
        <w:adjustRightInd w:val="0"/>
        <w:spacing w:before="60" w:after="60"/>
        <w:rPr>
          <w:b/>
          <w:i/>
          <w:sz w:val="20"/>
          <w:lang w:eastAsia="ko-KR"/>
        </w:rPr>
      </w:pPr>
      <w:r>
        <w:rPr>
          <w:sz w:val="18"/>
          <w:szCs w:val="18"/>
        </w:rPr>
        <w:t>-- **********************************************************************</w:t>
      </w:r>
    </w:p>
    <w:p w14:paraId="73E0EFA4" w14:textId="77777777" w:rsidR="0072396E" w:rsidRDefault="0072396E" w:rsidP="00AC6AA4">
      <w:pPr>
        <w:autoSpaceDE w:val="0"/>
        <w:autoSpaceDN w:val="0"/>
        <w:adjustRightInd w:val="0"/>
        <w:spacing w:before="60" w:after="60"/>
        <w:rPr>
          <w:b/>
          <w:i/>
          <w:sz w:val="20"/>
          <w:lang w:eastAsia="ko-KR"/>
        </w:rPr>
      </w:pPr>
    </w:p>
    <w:p w14:paraId="17566669" w14:textId="77777777" w:rsidR="0072396E" w:rsidRPr="0010322D" w:rsidRDefault="0072396E" w:rsidP="0072396E">
      <w:pPr>
        <w:widowControl w:val="0"/>
        <w:autoSpaceDE w:val="0"/>
        <w:autoSpaceDN w:val="0"/>
        <w:adjustRightInd w:val="0"/>
        <w:rPr>
          <w:color w:val="FF0000"/>
          <w:sz w:val="20"/>
          <w:u w:val="single"/>
          <w:lang w:val="en-US" w:eastAsia="ko-KR"/>
        </w:rPr>
      </w:pPr>
      <w:r w:rsidRPr="0010322D">
        <w:rPr>
          <w:color w:val="FF0000"/>
          <w:sz w:val="20"/>
          <w:u w:val="single"/>
          <w:lang w:val="en-US" w:eastAsia="ko-KR"/>
        </w:rPr>
        <w:t>-- **********************************************************************</w:t>
      </w:r>
    </w:p>
    <w:p w14:paraId="68A3791F" w14:textId="77777777" w:rsidR="0072396E" w:rsidRPr="0010322D" w:rsidRDefault="0072396E" w:rsidP="0072396E">
      <w:pPr>
        <w:widowControl w:val="0"/>
        <w:autoSpaceDE w:val="0"/>
        <w:autoSpaceDN w:val="0"/>
        <w:adjustRightInd w:val="0"/>
        <w:rPr>
          <w:color w:val="FF0000"/>
          <w:sz w:val="20"/>
          <w:u w:val="single"/>
          <w:lang w:val="en-US" w:eastAsia="ko-KR"/>
        </w:rPr>
      </w:pPr>
      <w:r w:rsidRPr="0010322D">
        <w:rPr>
          <w:color w:val="FF0000"/>
          <w:sz w:val="20"/>
          <w:u w:val="single"/>
          <w:lang w:val="en-US" w:eastAsia="ko-KR"/>
        </w:rPr>
        <w:t xml:space="preserve">-- * dot11 </w:t>
      </w:r>
      <w:proofErr w:type="spellStart"/>
      <w:r w:rsidRPr="0010322D">
        <w:rPr>
          <w:color w:val="FF0000"/>
          <w:sz w:val="20"/>
          <w:u w:val="single"/>
          <w:lang w:val="en-US" w:eastAsia="ko-KR"/>
        </w:rPr>
        <w:t>Phy</w:t>
      </w:r>
      <w:proofErr w:type="spellEnd"/>
      <w:r w:rsidRPr="0010322D">
        <w:rPr>
          <w:color w:val="FF0000"/>
          <w:sz w:val="20"/>
          <w:u w:val="single"/>
          <w:lang w:val="en-US" w:eastAsia="ko-KR"/>
        </w:rPr>
        <w:t xml:space="preserve"> HE TABLE</w:t>
      </w:r>
    </w:p>
    <w:p w14:paraId="626A9631" w14:textId="77777777" w:rsidR="0072396E" w:rsidRPr="0010322D" w:rsidRDefault="0072396E" w:rsidP="0072396E">
      <w:pPr>
        <w:widowControl w:val="0"/>
        <w:autoSpaceDE w:val="0"/>
        <w:autoSpaceDN w:val="0"/>
        <w:adjustRightInd w:val="0"/>
        <w:rPr>
          <w:color w:val="FF0000"/>
          <w:sz w:val="20"/>
          <w:u w:val="single"/>
          <w:lang w:val="en-US" w:eastAsia="ko-KR"/>
        </w:rPr>
      </w:pPr>
      <w:r w:rsidRPr="0010322D">
        <w:rPr>
          <w:color w:val="FF0000"/>
          <w:sz w:val="20"/>
          <w:u w:val="single"/>
          <w:lang w:val="en-US" w:eastAsia="ko-KR"/>
        </w:rPr>
        <w:t>-- **********************************************************************</w:t>
      </w:r>
    </w:p>
    <w:p w14:paraId="2E10C046" w14:textId="77777777" w:rsidR="0072396E" w:rsidRPr="0010322D" w:rsidRDefault="0072396E" w:rsidP="0072396E">
      <w:pPr>
        <w:widowControl w:val="0"/>
        <w:autoSpaceDE w:val="0"/>
        <w:autoSpaceDN w:val="0"/>
        <w:adjustRightInd w:val="0"/>
        <w:rPr>
          <w:color w:val="FF0000"/>
          <w:sz w:val="20"/>
          <w:u w:val="single"/>
          <w:lang w:val="en-US" w:eastAsia="ko-KR"/>
        </w:rPr>
      </w:pPr>
      <w:proofErr w:type="gramStart"/>
      <w:r w:rsidRPr="0010322D">
        <w:rPr>
          <w:color w:val="FF0000"/>
          <w:sz w:val="20"/>
          <w:u w:val="single"/>
          <w:lang w:val="en-US" w:eastAsia="ko-KR"/>
        </w:rPr>
        <w:t>dot11Phy</w:t>
      </w:r>
      <w:r w:rsidRPr="0010322D">
        <w:rPr>
          <w:rFonts w:hint="eastAsia"/>
          <w:color w:val="FF0000"/>
          <w:sz w:val="20"/>
          <w:u w:val="single"/>
          <w:lang w:val="en-US" w:eastAsia="ko-KR"/>
        </w:rPr>
        <w:t>HE</w:t>
      </w:r>
      <w:r w:rsidRPr="0010322D">
        <w:rPr>
          <w:color w:val="FF0000"/>
          <w:sz w:val="20"/>
          <w:u w:val="single"/>
          <w:lang w:val="en-US" w:eastAsia="ko-KR"/>
        </w:rPr>
        <w:t>Table</w:t>
      </w:r>
      <w:proofErr w:type="gramEnd"/>
      <w:r w:rsidRPr="0010322D">
        <w:rPr>
          <w:color w:val="FF0000"/>
          <w:sz w:val="20"/>
          <w:u w:val="single"/>
          <w:lang w:val="en-US" w:eastAsia="ko-KR"/>
        </w:rPr>
        <w:t xml:space="preserve"> OBJECT-TYPE</w:t>
      </w:r>
    </w:p>
    <w:p w14:paraId="53AD1B8A" w14:textId="77777777" w:rsidR="0072396E" w:rsidRPr="0010322D" w:rsidRDefault="0072396E" w:rsidP="0072396E">
      <w:pPr>
        <w:widowControl w:val="0"/>
        <w:autoSpaceDE w:val="0"/>
        <w:autoSpaceDN w:val="0"/>
        <w:adjustRightInd w:val="0"/>
        <w:rPr>
          <w:color w:val="FF0000"/>
          <w:sz w:val="20"/>
          <w:u w:val="single"/>
          <w:lang w:val="en-US" w:eastAsia="ko-KR"/>
        </w:rPr>
      </w:pPr>
      <w:r w:rsidRPr="0010322D">
        <w:rPr>
          <w:color w:val="FF0000"/>
          <w:sz w:val="20"/>
          <w:u w:val="single"/>
          <w:lang w:val="en-US" w:eastAsia="ko-KR"/>
        </w:rPr>
        <w:t>SYNTAX SEQUENCE OF Dot11Phy</w:t>
      </w:r>
      <w:r w:rsidRPr="0010322D">
        <w:rPr>
          <w:rFonts w:hint="eastAsia"/>
          <w:color w:val="FF0000"/>
          <w:sz w:val="20"/>
          <w:u w:val="single"/>
          <w:lang w:val="en-US" w:eastAsia="ko-KR"/>
        </w:rPr>
        <w:t>HE</w:t>
      </w:r>
      <w:r w:rsidRPr="0010322D">
        <w:rPr>
          <w:color w:val="FF0000"/>
          <w:sz w:val="20"/>
          <w:u w:val="single"/>
          <w:lang w:val="en-US" w:eastAsia="ko-KR"/>
        </w:rPr>
        <w:t>Entry</w:t>
      </w:r>
    </w:p>
    <w:p w14:paraId="33065C5E" w14:textId="77777777" w:rsidR="0072396E" w:rsidRPr="0010322D" w:rsidRDefault="0072396E" w:rsidP="0072396E">
      <w:pPr>
        <w:widowControl w:val="0"/>
        <w:autoSpaceDE w:val="0"/>
        <w:autoSpaceDN w:val="0"/>
        <w:adjustRightInd w:val="0"/>
        <w:rPr>
          <w:color w:val="FF0000"/>
          <w:sz w:val="20"/>
          <w:u w:val="single"/>
          <w:lang w:val="en-US" w:eastAsia="ko-KR"/>
        </w:rPr>
      </w:pPr>
      <w:r w:rsidRPr="0010322D">
        <w:rPr>
          <w:color w:val="FF0000"/>
          <w:sz w:val="20"/>
          <w:u w:val="single"/>
          <w:lang w:val="en-US" w:eastAsia="ko-KR"/>
        </w:rPr>
        <w:t>MAX-ACCESS not-accessible</w:t>
      </w:r>
    </w:p>
    <w:p w14:paraId="161256D2" w14:textId="77777777" w:rsidR="0072396E" w:rsidRPr="0010322D" w:rsidRDefault="0072396E" w:rsidP="0072396E">
      <w:pPr>
        <w:widowControl w:val="0"/>
        <w:autoSpaceDE w:val="0"/>
        <w:autoSpaceDN w:val="0"/>
        <w:adjustRightInd w:val="0"/>
        <w:rPr>
          <w:color w:val="FF0000"/>
          <w:sz w:val="20"/>
          <w:u w:val="single"/>
          <w:lang w:val="en-US" w:eastAsia="ko-KR"/>
        </w:rPr>
      </w:pPr>
      <w:r w:rsidRPr="0010322D">
        <w:rPr>
          <w:color w:val="FF0000"/>
          <w:sz w:val="20"/>
          <w:u w:val="single"/>
          <w:lang w:val="en-US" w:eastAsia="ko-KR"/>
        </w:rPr>
        <w:t>STATUS current</w:t>
      </w:r>
    </w:p>
    <w:p w14:paraId="58997381" w14:textId="77777777" w:rsidR="0072396E" w:rsidRPr="0010322D" w:rsidRDefault="0072396E" w:rsidP="0072396E">
      <w:pPr>
        <w:widowControl w:val="0"/>
        <w:autoSpaceDE w:val="0"/>
        <w:autoSpaceDN w:val="0"/>
        <w:adjustRightInd w:val="0"/>
        <w:rPr>
          <w:color w:val="FF0000"/>
          <w:sz w:val="20"/>
          <w:u w:val="single"/>
          <w:lang w:val="en-US" w:eastAsia="ko-KR"/>
        </w:rPr>
      </w:pPr>
      <w:r w:rsidRPr="0010322D">
        <w:rPr>
          <w:color w:val="FF0000"/>
          <w:sz w:val="20"/>
          <w:u w:val="single"/>
          <w:lang w:val="en-US" w:eastAsia="ko-KR"/>
        </w:rPr>
        <w:t>DESCRIPTION</w:t>
      </w:r>
    </w:p>
    <w:p w14:paraId="11F10511" w14:textId="77777777" w:rsidR="0072396E" w:rsidRPr="0010322D" w:rsidRDefault="0072396E" w:rsidP="0072396E">
      <w:pPr>
        <w:widowControl w:val="0"/>
        <w:autoSpaceDE w:val="0"/>
        <w:autoSpaceDN w:val="0"/>
        <w:adjustRightInd w:val="0"/>
        <w:rPr>
          <w:color w:val="FF0000"/>
          <w:sz w:val="20"/>
          <w:u w:val="single"/>
          <w:lang w:val="en-US" w:eastAsia="ko-KR"/>
        </w:rPr>
      </w:pPr>
      <w:proofErr w:type="gramStart"/>
      <w:r w:rsidRPr="0010322D">
        <w:rPr>
          <w:color w:val="FF0000"/>
          <w:sz w:val="20"/>
          <w:u w:val="single"/>
          <w:lang w:val="en-US" w:eastAsia="ko-KR"/>
        </w:rPr>
        <w:t>"Entry of attributes for dot11Phy</w:t>
      </w:r>
      <w:r w:rsidRPr="0010322D">
        <w:rPr>
          <w:rFonts w:hint="eastAsia"/>
          <w:color w:val="FF0000"/>
          <w:sz w:val="20"/>
          <w:u w:val="single"/>
          <w:lang w:val="en-US" w:eastAsia="ko-KR"/>
        </w:rPr>
        <w:t>HE</w:t>
      </w:r>
      <w:r w:rsidRPr="0010322D">
        <w:rPr>
          <w:color w:val="FF0000"/>
          <w:sz w:val="20"/>
          <w:u w:val="single"/>
          <w:lang w:val="en-US" w:eastAsia="ko-KR"/>
        </w:rPr>
        <w:t>Table.</w:t>
      </w:r>
      <w:proofErr w:type="gramEnd"/>
      <w:r w:rsidRPr="0010322D">
        <w:rPr>
          <w:color w:val="FF0000"/>
          <w:sz w:val="20"/>
          <w:u w:val="single"/>
          <w:lang w:val="en-US" w:eastAsia="ko-KR"/>
        </w:rPr>
        <w:t xml:space="preserve"> </w:t>
      </w:r>
      <w:proofErr w:type="gramStart"/>
      <w:r w:rsidRPr="0010322D">
        <w:rPr>
          <w:color w:val="FF0000"/>
          <w:sz w:val="20"/>
          <w:u w:val="single"/>
          <w:lang w:val="en-US" w:eastAsia="ko-KR"/>
        </w:rPr>
        <w:t>Implemented as a table indexed</w:t>
      </w:r>
      <w:r w:rsidRPr="0010322D">
        <w:rPr>
          <w:rFonts w:hint="eastAsia"/>
          <w:color w:val="FF0000"/>
          <w:sz w:val="20"/>
          <w:u w:val="single"/>
          <w:lang w:val="en-US" w:eastAsia="ko-KR"/>
        </w:rPr>
        <w:t xml:space="preserve"> </w:t>
      </w:r>
      <w:r w:rsidRPr="0010322D">
        <w:rPr>
          <w:color w:val="FF0000"/>
          <w:sz w:val="20"/>
          <w:u w:val="single"/>
          <w:lang w:val="en-US" w:eastAsia="ko-KR"/>
        </w:rPr>
        <w:t xml:space="preserve">on </w:t>
      </w:r>
      <w:proofErr w:type="spellStart"/>
      <w:r w:rsidRPr="0010322D">
        <w:rPr>
          <w:color w:val="FF0000"/>
          <w:sz w:val="20"/>
          <w:u w:val="single"/>
          <w:lang w:val="en-US" w:eastAsia="ko-KR"/>
        </w:rPr>
        <w:t>ifIndex</w:t>
      </w:r>
      <w:proofErr w:type="spellEnd"/>
      <w:r w:rsidRPr="0010322D">
        <w:rPr>
          <w:color w:val="FF0000"/>
          <w:sz w:val="20"/>
          <w:u w:val="single"/>
          <w:lang w:val="en-US" w:eastAsia="ko-KR"/>
        </w:rPr>
        <w:t xml:space="preserve"> to allow for multiple instances</w:t>
      </w:r>
      <w:r w:rsidRPr="0010322D">
        <w:rPr>
          <w:rFonts w:hint="eastAsia"/>
          <w:color w:val="FF0000"/>
          <w:sz w:val="20"/>
          <w:u w:val="single"/>
          <w:lang w:val="en-US" w:eastAsia="ko-KR"/>
        </w:rPr>
        <w:t xml:space="preserve"> </w:t>
      </w:r>
      <w:r w:rsidRPr="0010322D">
        <w:rPr>
          <w:color w:val="FF0000"/>
          <w:sz w:val="20"/>
          <w:u w:val="single"/>
          <w:lang w:val="en-US" w:eastAsia="ko-KR"/>
        </w:rPr>
        <w:t>on an Agent."</w:t>
      </w:r>
      <w:proofErr w:type="gramEnd"/>
    </w:p>
    <w:p w14:paraId="665C118C" w14:textId="77777777" w:rsidR="0072396E" w:rsidRPr="0010322D" w:rsidRDefault="0072396E" w:rsidP="0072396E">
      <w:pPr>
        <w:widowControl w:val="0"/>
        <w:autoSpaceDE w:val="0"/>
        <w:autoSpaceDN w:val="0"/>
        <w:adjustRightInd w:val="0"/>
        <w:rPr>
          <w:color w:val="FF0000"/>
          <w:sz w:val="20"/>
          <w:u w:val="single"/>
          <w:lang w:val="en-US" w:eastAsia="ko-KR"/>
        </w:rPr>
      </w:pPr>
      <w:proofErr w:type="gramStart"/>
      <w:r w:rsidRPr="0010322D">
        <w:rPr>
          <w:color w:val="FF0000"/>
          <w:sz w:val="20"/>
          <w:u w:val="single"/>
          <w:lang w:val="en-US" w:eastAsia="ko-KR"/>
        </w:rPr>
        <w:t>::</w:t>
      </w:r>
      <w:proofErr w:type="gramEnd"/>
      <w:r w:rsidRPr="0010322D">
        <w:rPr>
          <w:color w:val="FF0000"/>
          <w:sz w:val="20"/>
          <w:u w:val="single"/>
          <w:lang w:val="en-US" w:eastAsia="ko-KR"/>
        </w:rPr>
        <w:t xml:space="preserve">= { dot11phy </w:t>
      </w:r>
      <w:r w:rsidRPr="0010322D">
        <w:rPr>
          <w:rFonts w:hint="eastAsia"/>
          <w:color w:val="FF0000"/>
          <w:sz w:val="20"/>
          <w:u w:val="single"/>
          <w:lang w:val="en-US" w:eastAsia="ko-KR"/>
        </w:rPr>
        <w:t>&lt;ANA&gt;</w:t>
      </w:r>
      <w:r w:rsidRPr="0010322D">
        <w:rPr>
          <w:color w:val="FF0000"/>
          <w:sz w:val="20"/>
          <w:u w:val="single"/>
          <w:lang w:val="en-US" w:eastAsia="ko-KR"/>
        </w:rPr>
        <w:t xml:space="preserve"> }</w:t>
      </w:r>
    </w:p>
    <w:p w14:paraId="751A26C9" w14:textId="77777777" w:rsidR="0072396E" w:rsidRPr="0010322D" w:rsidRDefault="0072396E" w:rsidP="0072396E">
      <w:pPr>
        <w:widowControl w:val="0"/>
        <w:autoSpaceDE w:val="0"/>
        <w:autoSpaceDN w:val="0"/>
        <w:adjustRightInd w:val="0"/>
        <w:rPr>
          <w:color w:val="FF0000"/>
          <w:sz w:val="20"/>
          <w:u w:val="single"/>
          <w:lang w:val="en-US" w:eastAsia="ko-KR"/>
        </w:rPr>
      </w:pPr>
    </w:p>
    <w:p w14:paraId="074EE1B0" w14:textId="77777777" w:rsidR="0072396E" w:rsidRPr="0010322D" w:rsidRDefault="0072396E" w:rsidP="0072396E">
      <w:pPr>
        <w:widowControl w:val="0"/>
        <w:autoSpaceDE w:val="0"/>
        <w:autoSpaceDN w:val="0"/>
        <w:adjustRightInd w:val="0"/>
        <w:rPr>
          <w:color w:val="FF0000"/>
          <w:sz w:val="20"/>
          <w:u w:val="single"/>
          <w:lang w:val="en-US" w:eastAsia="ko-KR"/>
        </w:rPr>
      </w:pPr>
      <w:proofErr w:type="gramStart"/>
      <w:r w:rsidRPr="0010322D">
        <w:rPr>
          <w:color w:val="FF0000"/>
          <w:sz w:val="20"/>
          <w:u w:val="single"/>
          <w:lang w:val="en-US" w:eastAsia="ko-KR"/>
        </w:rPr>
        <w:t>dot11Phy</w:t>
      </w:r>
      <w:r w:rsidRPr="0010322D">
        <w:rPr>
          <w:rFonts w:hint="eastAsia"/>
          <w:color w:val="FF0000"/>
          <w:sz w:val="20"/>
          <w:u w:val="single"/>
          <w:lang w:val="en-US" w:eastAsia="ko-KR"/>
        </w:rPr>
        <w:t>HE</w:t>
      </w:r>
      <w:r w:rsidRPr="0010322D">
        <w:rPr>
          <w:color w:val="FF0000"/>
          <w:sz w:val="20"/>
          <w:u w:val="single"/>
          <w:lang w:val="en-US" w:eastAsia="ko-KR"/>
        </w:rPr>
        <w:t>Entry</w:t>
      </w:r>
      <w:proofErr w:type="gramEnd"/>
      <w:r w:rsidRPr="0010322D">
        <w:rPr>
          <w:color w:val="FF0000"/>
          <w:sz w:val="20"/>
          <w:u w:val="single"/>
          <w:lang w:val="en-US" w:eastAsia="ko-KR"/>
        </w:rPr>
        <w:t xml:space="preserve"> OBJECT-TYPE</w:t>
      </w:r>
    </w:p>
    <w:p w14:paraId="7834C95E" w14:textId="77777777" w:rsidR="0072396E" w:rsidRPr="0010322D" w:rsidRDefault="0072396E" w:rsidP="0072396E">
      <w:pPr>
        <w:widowControl w:val="0"/>
        <w:autoSpaceDE w:val="0"/>
        <w:autoSpaceDN w:val="0"/>
        <w:adjustRightInd w:val="0"/>
        <w:rPr>
          <w:color w:val="FF0000"/>
          <w:sz w:val="20"/>
          <w:u w:val="single"/>
          <w:lang w:val="en-US" w:eastAsia="ko-KR"/>
        </w:rPr>
      </w:pPr>
      <w:r w:rsidRPr="0010322D">
        <w:rPr>
          <w:color w:val="FF0000"/>
          <w:sz w:val="20"/>
          <w:u w:val="single"/>
          <w:lang w:val="en-US" w:eastAsia="ko-KR"/>
        </w:rPr>
        <w:t>SYNTAX Dot11Phy</w:t>
      </w:r>
      <w:r w:rsidRPr="0010322D">
        <w:rPr>
          <w:rFonts w:hint="eastAsia"/>
          <w:color w:val="FF0000"/>
          <w:sz w:val="20"/>
          <w:u w:val="single"/>
          <w:lang w:val="en-US" w:eastAsia="ko-KR"/>
        </w:rPr>
        <w:t>HE</w:t>
      </w:r>
      <w:r w:rsidRPr="0010322D">
        <w:rPr>
          <w:color w:val="FF0000"/>
          <w:sz w:val="20"/>
          <w:u w:val="single"/>
          <w:lang w:val="en-US" w:eastAsia="ko-KR"/>
        </w:rPr>
        <w:t>Entry</w:t>
      </w:r>
    </w:p>
    <w:p w14:paraId="1C1E1057" w14:textId="77777777" w:rsidR="0072396E" w:rsidRPr="0010322D" w:rsidRDefault="0072396E" w:rsidP="0072396E">
      <w:pPr>
        <w:widowControl w:val="0"/>
        <w:autoSpaceDE w:val="0"/>
        <w:autoSpaceDN w:val="0"/>
        <w:adjustRightInd w:val="0"/>
        <w:rPr>
          <w:color w:val="FF0000"/>
          <w:sz w:val="20"/>
          <w:u w:val="single"/>
          <w:lang w:val="en-US" w:eastAsia="ko-KR"/>
        </w:rPr>
      </w:pPr>
      <w:r w:rsidRPr="0010322D">
        <w:rPr>
          <w:color w:val="FF0000"/>
          <w:sz w:val="20"/>
          <w:u w:val="single"/>
          <w:lang w:val="en-US" w:eastAsia="ko-KR"/>
        </w:rPr>
        <w:t>MAX-ACCESS not-accessible</w:t>
      </w:r>
    </w:p>
    <w:p w14:paraId="48659061" w14:textId="77777777" w:rsidR="0072396E" w:rsidRPr="0010322D" w:rsidRDefault="0072396E" w:rsidP="0072396E">
      <w:pPr>
        <w:widowControl w:val="0"/>
        <w:autoSpaceDE w:val="0"/>
        <w:autoSpaceDN w:val="0"/>
        <w:adjustRightInd w:val="0"/>
        <w:rPr>
          <w:color w:val="FF0000"/>
          <w:sz w:val="20"/>
          <w:u w:val="single"/>
          <w:lang w:val="en-US" w:eastAsia="ko-KR"/>
        </w:rPr>
      </w:pPr>
      <w:r w:rsidRPr="0010322D">
        <w:rPr>
          <w:color w:val="FF0000"/>
          <w:sz w:val="20"/>
          <w:u w:val="single"/>
          <w:lang w:val="en-US" w:eastAsia="ko-KR"/>
        </w:rPr>
        <w:t>STATUS current</w:t>
      </w:r>
    </w:p>
    <w:p w14:paraId="7B60AA9B" w14:textId="77777777" w:rsidR="0072396E" w:rsidRPr="0010322D" w:rsidRDefault="0072396E" w:rsidP="0072396E">
      <w:pPr>
        <w:widowControl w:val="0"/>
        <w:autoSpaceDE w:val="0"/>
        <w:autoSpaceDN w:val="0"/>
        <w:adjustRightInd w:val="0"/>
        <w:rPr>
          <w:color w:val="FF0000"/>
          <w:sz w:val="20"/>
          <w:u w:val="single"/>
          <w:lang w:val="en-US" w:eastAsia="ko-KR"/>
        </w:rPr>
      </w:pPr>
      <w:r w:rsidRPr="0010322D">
        <w:rPr>
          <w:color w:val="FF0000"/>
          <w:sz w:val="20"/>
          <w:u w:val="single"/>
          <w:lang w:val="en-US" w:eastAsia="ko-KR"/>
        </w:rPr>
        <w:t>DESCRIPTION</w:t>
      </w:r>
    </w:p>
    <w:p w14:paraId="467E068D" w14:textId="77777777" w:rsidR="0072396E" w:rsidRPr="0010322D" w:rsidRDefault="0072396E" w:rsidP="0072396E">
      <w:pPr>
        <w:widowControl w:val="0"/>
        <w:autoSpaceDE w:val="0"/>
        <w:autoSpaceDN w:val="0"/>
        <w:adjustRightInd w:val="0"/>
        <w:rPr>
          <w:color w:val="FF0000"/>
          <w:sz w:val="20"/>
          <w:u w:val="single"/>
          <w:lang w:val="en-US" w:eastAsia="ko-KR"/>
        </w:rPr>
      </w:pPr>
      <w:proofErr w:type="gramStart"/>
      <w:r w:rsidRPr="0010322D">
        <w:rPr>
          <w:color w:val="FF0000"/>
          <w:sz w:val="20"/>
          <w:u w:val="single"/>
          <w:lang w:val="en-US" w:eastAsia="ko-KR"/>
        </w:rPr>
        <w:t>"An entry in the dot11Phy</w:t>
      </w:r>
      <w:r w:rsidRPr="0010322D">
        <w:rPr>
          <w:rFonts w:hint="eastAsia"/>
          <w:color w:val="FF0000"/>
          <w:sz w:val="20"/>
          <w:u w:val="single"/>
          <w:lang w:val="en-US" w:eastAsia="ko-KR"/>
        </w:rPr>
        <w:t>HE</w:t>
      </w:r>
      <w:r w:rsidRPr="0010322D">
        <w:rPr>
          <w:color w:val="FF0000"/>
          <w:sz w:val="20"/>
          <w:u w:val="single"/>
          <w:lang w:val="en-US" w:eastAsia="ko-KR"/>
        </w:rPr>
        <w:t>Entry Table.</w:t>
      </w:r>
      <w:proofErr w:type="gramEnd"/>
      <w:r w:rsidRPr="0010322D">
        <w:rPr>
          <w:color w:val="FF0000"/>
          <w:sz w:val="20"/>
          <w:u w:val="single"/>
          <w:lang w:val="en-US" w:eastAsia="ko-KR"/>
        </w:rPr>
        <w:t xml:space="preserve"> </w:t>
      </w:r>
      <w:proofErr w:type="spellStart"/>
      <w:proofErr w:type="gramStart"/>
      <w:r w:rsidRPr="0010322D">
        <w:rPr>
          <w:color w:val="FF0000"/>
          <w:sz w:val="20"/>
          <w:u w:val="single"/>
          <w:lang w:val="en-US" w:eastAsia="ko-KR"/>
        </w:rPr>
        <w:t>ifIndex</w:t>
      </w:r>
      <w:proofErr w:type="spellEnd"/>
      <w:proofErr w:type="gramEnd"/>
      <w:r w:rsidRPr="0010322D">
        <w:rPr>
          <w:color w:val="FF0000"/>
          <w:sz w:val="20"/>
          <w:u w:val="single"/>
          <w:lang w:val="en-US" w:eastAsia="ko-KR"/>
        </w:rPr>
        <w:t xml:space="preserve"> - Each IEEE </w:t>
      </w:r>
      <w:proofErr w:type="spellStart"/>
      <w:r w:rsidRPr="0010322D">
        <w:rPr>
          <w:color w:val="FF0000"/>
          <w:sz w:val="20"/>
          <w:u w:val="single"/>
          <w:lang w:val="en-US" w:eastAsia="ko-KR"/>
        </w:rPr>
        <w:t>Std</w:t>
      </w:r>
      <w:proofErr w:type="spellEnd"/>
      <w:r w:rsidRPr="0010322D">
        <w:rPr>
          <w:color w:val="FF0000"/>
          <w:sz w:val="20"/>
          <w:u w:val="single"/>
          <w:lang w:val="en-US" w:eastAsia="ko-KR"/>
        </w:rPr>
        <w:t xml:space="preserve"> 802.11</w:t>
      </w:r>
      <w:r w:rsidRPr="0010322D">
        <w:rPr>
          <w:rFonts w:hint="eastAsia"/>
          <w:color w:val="FF0000"/>
          <w:sz w:val="20"/>
          <w:u w:val="single"/>
          <w:lang w:val="en-US" w:eastAsia="ko-KR"/>
        </w:rPr>
        <w:t xml:space="preserve"> </w:t>
      </w:r>
      <w:r w:rsidRPr="0010322D">
        <w:rPr>
          <w:color w:val="FF0000"/>
          <w:sz w:val="20"/>
          <w:u w:val="single"/>
          <w:lang w:val="en-US" w:eastAsia="ko-KR"/>
        </w:rPr>
        <w:t xml:space="preserve">interface is represented by an </w:t>
      </w:r>
      <w:proofErr w:type="spellStart"/>
      <w:r w:rsidRPr="0010322D">
        <w:rPr>
          <w:color w:val="FF0000"/>
          <w:sz w:val="20"/>
          <w:u w:val="single"/>
          <w:lang w:val="en-US" w:eastAsia="ko-KR"/>
        </w:rPr>
        <w:t>ifEntry</w:t>
      </w:r>
      <w:proofErr w:type="spellEnd"/>
      <w:r w:rsidRPr="0010322D">
        <w:rPr>
          <w:color w:val="FF0000"/>
          <w:sz w:val="20"/>
          <w:u w:val="single"/>
          <w:lang w:val="en-US" w:eastAsia="ko-KR"/>
        </w:rPr>
        <w:t>. Interface tables in this MIB module</w:t>
      </w:r>
      <w:r w:rsidRPr="0010322D">
        <w:rPr>
          <w:rFonts w:hint="eastAsia"/>
          <w:color w:val="FF0000"/>
          <w:sz w:val="20"/>
          <w:u w:val="single"/>
          <w:lang w:val="en-US" w:eastAsia="ko-KR"/>
        </w:rPr>
        <w:t xml:space="preserve"> </w:t>
      </w:r>
      <w:r w:rsidRPr="0010322D">
        <w:rPr>
          <w:color w:val="FF0000"/>
          <w:sz w:val="20"/>
          <w:u w:val="single"/>
          <w:lang w:val="en-US" w:eastAsia="ko-KR"/>
        </w:rPr>
        <w:t xml:space="preserve">are indexed by </w:t>
      </w:r>
      <w:proofErr w:type="spellStart"/>
      <w:r w:rsidRPr="0010322D">
        <w:rPr>
          <w:color w:val="FF0000"/>
          <w:sz w:val="20"/>
          <w:u w:val="single"/>
          <w:lang w:val="en-US" w:eastAsia="ko-KR"/>
        </w:rPr>
        <w:t>ifIndex</w:t>
      </w:r>
      <w:proofErr w:type="spellEnd"/>
      <w:r w:rsidRPr="0010322D">
        <w:rPr>
          <w:color w:val="FF0000"/>
          <w:sz w:val="20"/>
          <w:u w:val="single"/>
          <w:lang w:val="en-US" w:eastAsia="ko-KR"/>
        </w:rPr>
        <w:t>."</w:t>
      </w:r>
    </w:p>
    <w:p w14:paraId="6BCE2E01" w14:textId="77777777" w:rsidR="0072396E" w:rsidRPr="0010322D" w:rsidRDefault="0072396E" w:rsidP="0072396E">
      <w:pPr>
        <w:autoSpaceDE w:val="0"/>
        <w:autoSpaceDN w:val="0"/>
        <w:adjustRightInd w:val="0"/>
        <w:spacing w:before="60" w:after="60"/>
        <w:rPr>
          <w:color w:val="FF0000"/>
          <w:sz w:val="20"/>
          <w:u w:val="single"/>
          <w:lang w:val="en-US" w:eastAsia="ko-KR"/>
        </w:rPr>
      </w:pPr>
      <w:r w:rsidRPr="0010322D">
        <w:rPr>
          <w:color w:val="FF0000"/>
          <w:sz w:val="20"/>
          <w:u w:val="single"/>
          <w:lang w:val="en-US" w:eastAsia="ko-KR"/>
        </w:rPr>
        <w:t>INDEX {</w:t>
      </w:r>
      <w:proofErr w:type="spellStart"/>
      <w:r w:rsidRPr="0010322D">
        <w:rPr>
          <w:color w:val="FF0000"/>
          <w:sz w:val="20"/>
          <w:u w:val="single"/>
          <w:lang w:val="en-US" w:eastAsia="ko-KR"/>
        </w:rPr>
        <w:t>ifIndex</w:t>
      </w:r>
      <w:proofErr w:type="spellEnd"/>
      <w:r w:rsidRPr="0010322D">
        <w:rPr>
          <w:color w:val="FF0000"/>
          <w:sz w:val="20"/>
          <w:u w:val="single"/>
          <w:lang w:val="en-US" w:eastAsia="ko-KR"/>
        </w:rPr>
        <w:t>}</w:t>
      </w:r>
    </w:p>
    <w:p w14:paraId="5FC7D3F2" w14:textId="77777777" w:rsidR="0072396E" w:rsidRPr="0010322D" w:rsidRDefault="0072396E" w:rsidP="0072396E">
      <w:pPr>
        <w:widowControl w:val="0"/>
        <w:autoSpaceDE w:val="0"/>
        <w:autoSpaceDN w:val="0"/>
        <w:adjustRightInd w:val="0"/>
        <w:rPr>
          <w:color w:val="FF0000"/>
          <w:sz w:val="20"/>
          <w:u w:val="single"/>
          <w:lang w:val="en-US" w:eastAsia="ko-KR"/>
        </w:rPr>
      </w:pPr>
      <w:proofErr w:type="gramStart"/>
      <w:r w:rsidRPr="0010322D">
        <w:rPr>
          <w:color w:val="FF0000"/>
          <w:sz w:val="20"/>
          <w:u w:val="single"/>
          <w:lang w:val="en-US" w:eastAsia="ko-KR"/>
        </w:rPr>
        <w:t>::</w:t>
      </w:r>
      <w:proofErr w:type="gramEnd"/>
      <w:r w:rsidRPr="0010322D">
        <w:rPr>
          <w:color w:val="FF0000"/>
          <w:sz w:val="20"/>
          <w:u w:val="single"/>
          <w:lang w:val="en-US" w:eastAsia="ko-KR"/>
        </w:rPr>
        <w:t>= { dot11Phy</w:t>
      </w:r>
      <w:r w:rsidRPr="0010322D">
        <w:rPr>
          <w:rFonts w:hint="eastAsia"/>
          <w:color w:val="FF0000"/>
          <w:sz w:val="20"/>
          <w:u w:val="single"/>
          <w:lang w:val="en-US" w:eastAsia="ko-KR"/>
        </w:rPr>
        <w:t>HE</w:t>
      </w:r>
      <w:r w:rsidRPr="0010322D">
        <w:rPr>
          <w:color w:val="FF0000"/>
          <w:sz w:val="20"/>
          <w:u w:val="single"/>
          <w:lang w:val="en-US" w:eastAsia="ko-KR"/>
        </w:rPr>
        <w:t>Table 1 }</w:t>
      </w:r>
    </w:p>
    <w:p w14:paraId="101AE739" w14:textId="77777777" w:rsidR="0072396E" w:rsidRPr="0010322D" w:rsidRDefault="0072396E" w:rsidP="0072396E">
      <w:pPr>
        <w:widowControl w:val="0"/>
        <w:autoSpaceDE w:val="0"/>
        <w:autoSpaceDN w:val="0"/>
        <w:adjustRightInd w:val="0"/>
        <w:rPr>
          <w:color w:val="FF0000"/>
          <w:sz w:val="20"/>
          <w:u w:val="single"/>
          <w:lang w:val="en-US" w:eastAsia="ko-KR"/>
        </w:rPr>
      </w:pPr>
    </w:p>
    <w:p w14:paraId="7325364B" w14:textId="77777777" w:rsidR="0072396E" w:rsidRPr="0010322D" w:rsidRDefault="0072396E" w:rsidP="0072396E">
      <w:pPr>
        <w:widowControl w:val="0"/>
        <w:autoSpaceDE w:val="0"/>
        <w:autoSpaceDN w:val="0"/>
        <w:adjustRightInd w:val="0"/>
        <w:rPr>
          <w:color w:val="FF0000"/>
          <w:sz w:val="20"/>
          <w:u w:val="single"/>
          <w:lang w:val="en-US" w:eastAsia="ko-KR"/>
        </w:rPr>
      </w:pPr>
      <w:proofErr w:type="gramStart"/>
      <w:r w:rsidRPr="0010322D">
        <w:rPr>
          <w:color w:val="FF0000"/>
          <w:sz w:val="20"/>
          <w:u w:val="single"/>
          <w:lang w:val="en-US" w:eastAsia="ko-KR"/>
        </w:rPr>
        <w:t>Dot11Phy</w:t>
      </w:r>
      <w:r w:rsidRPr="0010322D">
        <w:rPr>
          <w:rFonts w:hint="eastAsia"/>
          <w:color w:val="FF0000"/>
          <w:sz w:val="20"/>
          <w:u w:val="single"/>
          <w:lang w:val="en-US" w:eastAsia="ko-KR"/>
        </w:rPr>
        <w:t>HE</w:t>
      </w:r>
      <w:r w:rsidRPr="0010322D">
        <w:rPr>
          <w:color w:val="FF0000"/>
          <w:sz w:val="20"/>
          <w:u w:val="single"/>
          <w:lang w:val="en-US" w:eastAsia="ko-KR"/>
        </w:rPr>
        <w:t>Entry :</w:t>
      </w:r>
      <w:proofErr w:type="gramEnd"/>
      <w:r w:rsidRPr="0010322D">
        <w:rPr>
          <w:color w:val="FF0000"/>
          <w:sz w:val="20"/>
          <w:u w:val="single"/>
          <w:lang w:val="en-US" w:eastAsia="ko-KR"/>
        </w:rPr>
        <w:t>:=</w:t>
      </w:r>
    </w:p>
    <w:p w14:paraId="75A0CB1C" w14:textId="77777777" w:rsidR="0072396E" w:rsidRPr="0010322D" w:rsidRDefault="0072396E" w:rsidP="0072396E">
      <w:pPr>
        <w:widowControl w:val="0"/>
        <w:autoSpaceDE w:val="0"/>
        <w:autoSpaceDN w:val="0"/>
        <w:adjustRightInd w:val="0"/>
        <w:rPr>
          <w:color w:val="FF0000"/>
          <w:sz w:val="20"/>
          <w:u w:val="single"/>
          <w:lang w:val="en-US" w:eastAsia="ko-KR"/>
        </w:rPr>
      </w:pPr>
      <w:r w:rsidRPr="0010322D">
        <w:rPr>
          <w:color w:val="FF0000"/>
          <w:sz w:val="20"/>
          <w:u w:val="single"/>
          <w:lang w:val="en-US" w:eastAsia="ko-KR"/>
        </w:rPr>
        <w:t>SEQUENCE {</w:t>
      </w:r>
    </w:p>
    <w:p w14:paraId="349CF8B8" w14:textId="77777777" w:rsidR="0072396E" w:rsidRPr="0010322D" w:rsidRDefault="0072396E" w:rsidP="0072396E">
      <w:pPr>
        <w:widowControl w:val="0"/>
        <w:autoSpaceDE w:val="0"/>
        <w:autoSpaceDN w:val="0"/>
        <w:adjustRightInd w:val="0"/>
        <w:rPr>
          <w:color w:val="FF0000"/>
          <w:sz w:val="20"/>
          <w:u w:val="single"/>
          <w:lang w:val="en-US" w:eastAsia="ko-KR"/>
        </w:rPr>
      </w:pPr>
      <w:proofErr w:type="gramStart"/>
      <w:r w:rsidRPr="0010322D">
        <w:rPr>
          <w:color w:val="FF0000"/>
          <w:sz w:val="20"/>
          <w:u w:val="single"/>
          <w:lang w:val="en-US" w:eastAsia="ko-KR"/>
        </w:rPr>
        <w:t>dot11</w:t>
      </w:r>
      <w:r w:rsidRPr="0010322D">
        <w:rPr>
          <w:rFonts w:hint="eastAsia"/>
          <w:color w:val="FF0000"/>
          <w:sz w:val="20"/>
          <w:u w:val="single"/>
          <w:lang w:val="en-US" w:eastAsia="ko-KR"/>
        </w:rPr>
        <w:t>HE</w:t>
      </w:r>
      <w:proofErr w:type="spellStart"/>
      <w:r w:rsidRPr="0010322D">
        <w:rPr>
          <w:color w:val="FF0000"/>
          <w:sz w:val="20"/>
          <w:u w:val="single"/>
          <w:lang w:eastAsia="zh-CN"/>
        </w:rPr>
        <w:t>CCAIndicationMode</w:t>
      </w:r>
      <w:proofErr w:type="spellEnd"/>
      <w:proofErr w:type="gramEnd"/>
      <w:r w:rsidRPr="0010322D">
        <w:rPr>
          <w:color w:val="FF0000"/>
          <w:sz w:val="20"/>
          <w:u w:val="single"/>
          <w:lang w:val="en-US" w:eastAsia="ko-KR"/>
        </w:rPr>
        <w:t xml:space="preserve"> INTEGER</w:t>
      </w:r>
    </w:p>
    <w:p w14:paraId="04FE74F4" w14:textId="77777777" w:rsidR="0072396E" w:rsidRPr="0010322D" w:rsidRDefault="0072396E" w:rsidP="0072396E">
      <w:pPr>
        <w:widowControl w:val="0"/>
        <w:autoSpaceDE w:val="0"/>
        <w:autoSpaceDN w:val="0"/>
        <w:adjustRightInd w:val="0"/>
        <w:rPr>
          <w:color w:val="FF0000"/>
          <w:sz w:val="20"/>
          <w:u w:val="single"/>
          <w:lang w:val="en-US" w:eastAsia="ko-KR"/>
        </w:rPr>
      </w:pPr>
      <w:r w:rsidRPr="0010322D">
        <w:rPr>
          <w:color w:val="FF0000"/>
          <w:sz w:val="20"/>
          <w:u w:val="single"/>
          <w:lang w:val="en-US" w:eastAsia="ko-KR"/>
        </w:rPr>
        <w:t>}</w:t>
      </w:r>
    </w:p>
    <w:p w14:paraId="30D95A68" w14:textId="77777777" w:rsidR="0072396E" w:rsidRPr="0010322D" w:rsidRDefault="0072396E" w:rsidP="00AC6AA4">
      <w:pPr>
        <w:autoSpaceDE w:val="0"/>
        <w:autoSpaceDN w:val="0"/>
        <w:adjustRightInd w:val="0"/>
        <w:spacing w:before="60" w:after="60"/>
        <w:rPr>
          <w:b/>
          <w:i/>
          <w:color w:val="FF0000"/>
          <w:sz w:val="20"/>
          <w:u w:val="single"/>
          <w:lang w:eastAsia="ko-KR"/>
        </w:rPr>
      </w:pPr>
    </w:p>
    <w:p w14:paraId="1D6E103D" w14:textId="77777777" w:rsidR="009F7085" w:rsidRPr="0010322D" w:rsidRDefault="009F7085" w:rsidP="0010322D">
      <w:pPr>
        <w:jc w:val="both"/>
        <w:rPr>
          <w:color w:val="FF0000"/>
          <w:sz w:val="20"/>
          <w:u w:val="single"/>
          <w:lang w:eastAsia="zh-CN"/>
        </w:rPr>
      </w:pPr>
      <w:proofErr w:type="gramStart"/>
      <w:r w:rsidRPr="0010322D">
        <w:rPr>
          <w:color w:val="FF0000"/>
          <w:sz w:val="20"/>
          <w:u w:val="single"/>
          <w:lang w:eastAsia="zh-CN"/>
        </w:rPr>
        <w:t>dot11HECCAIndicationMode</w:t>
      </w:r>
      <w:proofErr w:type="gramEnd"/>
      <w:r w:rsidRPr="0010322D">
        <w:rPr>
          <w:color w:val="FF0000"/>
          <w:sz w:val="20"/>
          <w:u w:val="single"/>
          <w:lang w:eastAsia="zh-CN"/>
        </w:rPr>
        <w:t xml:space="preserve"> OBJECT-TYPE</w:t>
      </w:r>
    </w:p>
    <w:p w14:paraId="2271C070" w14:textId="77777777" w:rsidR="009F7085" w:rsidRPr="0010322D" w:rsidRDefault="009F7085" w:rsidP="0010322D">
      <w:pPr>
        <w:jc w:val="both"/>
        <w:rPr>
          <w:color w:val="FF0000"/>
          <w:sz w:val="20"/>
          <w:u w:val="single"/>
          <w:lang w:eastAsia="zh-CN"/>
        </w:rPr>
      </w:pPr>
      <w:r w:rsidRPr="0010322D">
        <w:rPr>
          <w:color w:val="FF0000"/>
          <w:sz w:val="20"/>
          <w:u w:val="single"/>
          <w:lang w:eastAsia="zh-CN"/>
        </w:rPr>
        <w:t>SYNTAX INTEGER {</w:t>
      </w:r>
    </w:p>
    <w:p w14:paraId="00F05F16" w14:textId="77777777" w:rsidR="009F7085" w:rsidRPr="0010322D" w:rsidRDefault="009F7085" w:rsidP="0010322D">
      <w:pPr>
        <w:jc w:val="both"/>
        <w:rPr>
          <w:color w:val="FF0000"/>
          <w:sz w:val="20"/>
          <w:u w:val="single"/>
          <w:lang w:eastAsia="zh-CN"/>
        </w:rPr>
      </w:pPr>
      <w:proofErr w:type="spellStart"/>
      <w:proofErr w:type="gramStart"/>
      <w:r w:rsidRPr="0010322D">
        <w:rPr>
          <w:color w:val="FF0000"/>
          <w:sz w:val="20"/>
          <w:u w:val="single"/>
          <w:lang w:eastAsia="zh-CN"/>
        </w:rPr>
        <w:t>singleelement</w:t>
      </w:r>
      <w:proofErr w:type="spellEnd"/>
      <w:proofErr w:type="gramEnd"/>
      <w:r w:rsidRPr="0010322D">
        <w:rPr>
          <w:color w:val="FF0000"/>
          <w:sz w:val="20"/>
          <w:u w:val="single"/>
          <w:lang w:eastAsia="zh-CN"/>
        </w:rPr>
        <w:t xml:space="preserve"> (</w:t>
      </w:r>
      <w:r w:rsidR="008F2058" w:rsidRPr="0010322D">
        <w:rPr>
          <w:color w:val="FF0000"/>
          <w:sz w:val="20"/>
          <w:u w:val="single"/>
          <w:lang w:eastAsia="ko-KR"/>
        </w:rPr>
        <w:t>0</w:t>
      </w:r>
      <w:r w:rsidRPr="0010322D">
        <w:rPr>
          <w:color w:val="FF0000"/>
          <w:sz w:val="20"/>
          <w:u w:val="single"/>
          <w:lang w:eastAsia="zh-CN"/>
        </w:rPr>
        <w:t>),</w:t>
      </w:r>
    </w:p>
    <w:p w14:paraId="207C6CAB" w14:textId="77777777" w:rsidR="009F7085" w:rsidRPr="0010322D" w:rsidRDefault="009F7085" w:rsidP="0010322D">
      <w:pPr>
        <w:jc w:val="both"/>
        <w:rPr>
          <w:color w:val="FF0000"/>
          <w:sz w:val="20"/>
          <w:u w:val="single"/>
          <w:lang w:eastAsia="zh-CN"/>
        </w:rPr>
      </w:pPr>
      <w:r w:rsidRPr="0010322D">
        <w:rPr>
          <w:color w:val="FF0000"/>
          <w:sz w:val="20"/>
          <w:u w:val="single"/>
          <w:lang w:eastAsia="zh-CN"/>
        </w:rPr>
        <w:t>per20bitmap (</w:t>
      </w:r>
      <w:r w:rsidR="008F2058" w:rsidRPr="0010322D">
        <w:rPr>
          <w:color w:val="FF0000"/>
          <w:sz w:val="20"/>
          <w:u w:val="single"/>
          <w:lang w:eastAsia="ko-KR"/>
        </w:rPr>
        <w:t>1</w:t>
      </w:r>
      <w:r w:rsidRPr="0010322D">
        <w:rPr>
          <w:color w:val="FF0000"/>
          <w:sz w:val="20"/>
          <w:u w:val="single"/>
          <w:lang w:eastAsia="zh-CN"/>
        </w:rPr>
        <w:t>),</w:t>
      </w:r>
    </w:p>
    <w:p w14:paraId="60618CE6" w14:textId="77777777" w:rsidR="009F7085" w:rsidRPr="0010322D" w:rsidRDefault="009F7085" w:rsidP="0010322D">
      <w:pPr>
        <w:jc w:val="both"/>
        <w:rPr>
          <w:color w:val="FF0000"/>
          <w:sz w:val="20"/>
          <w:u w:val="single"/>
          <w:lang w:eastAsia="zh-CN"/>
        </w:rPr>
      </w:pPr>
      <w:r w:rsidRPr="0010322D">
        <w:rPr>
          <w:color w:val="FF0000"/>
          <w:sz w:val="20"/>
          <w:u w:val="single"/>
          <w:lang w:eastAsia="zh-CN"/>
        </w:rPr>
        <w:t>per20bitmap</w:t>
      </w:r>
      <w:r w:rsidR="001328A6" w:rsidRPr="0010322D">
        <w:rPr>
          <w:color w:val="FF0000"/>
          <w:sz w:val="20"/>
          <w:u w:val="single"/>
          <w:lang w:eastAsia="ko-KR"/>
        </w:rPr>
        <w:t>sifs</w:t>
      </w:r>
      <w:r w:rsidRPr="0010322D">
        <w:rPr>
          <w:color w:val="FF0000"/>
          <w:sz w:val="20"/>
          <w:u w:val="single"/>
          <w:lang w:eastAsia="zh-CN"/>
        </w:rPr>
        <w:t xml:space="preserve"> (</w:t>
      </w:r>
      <w:r w:rsidR="008F2058" w:rsidRPr="0010322D">
        <w:rPr>
          <w:color w:val="FF0000"/>
          <w:sz w:val="20"/>
          <w:u w:val="single"/>
          <w:lang w:eastAsia="ko-KR"/>
        </w:rPr>
        <w:t>2</w:t>
      </w:r>
      <w:proofErr w:type="gramStart"/>
      <w:r w:rsidRPr="0010322D">
        <w:rPr>
          <w:color w:val="FF0000"/>
          <w:sz w:val="20"/>
          <w:u w:val="single"/>
          <w:lang w:eastAsia="zh-CN"/>
        </w:rPr>
        <w:t>) }</w:t>
      </w:r>
      <w:proofErr w:type="gramEnd"/>
    </w:p>
    <w:p w14:paraId="1967426A" w14:textId="77777777" w:rsidR="009F7085" w:rsidRPr="0010322D" w:rsidRDefault="009F7085" w:rsidP="0010322D">
      <w:pPr>
        <w:jc w:val="both"/>
        <w:rPr>
          <w:color w:val="FF0000"/>
          <w:sz w:val="20"/>
          <w:u w:val="single"/>
          <w:lang w:eastAsia="zh-CN"/>
        </w:rPr>
      </w:pPr>
      <w:r w:rsidRPr="0010322D">
        <w:rPr>
          <w:color w:val="FF0000"/>
          <w:sz w:val="20"/>
          <w:u w:val="single"/>
          <w:lang w:eastAsia="zh-CN"/>
        </w:rPr>
        <w:t>MAX-ACCESS read-write</w:t>
      </w:r>
    </w:p>
    <w:p w14:paraId="296B990D" w14:textId="77777777" w:rsidR="009F7085" w:rsidRPr="0010322D" w:rsidRDefault="009F7085" w:rsidP="0010322D">
      <w:pPr>
        <w:jc w:val="both"/>
        <w:rPr>
          <w:color w:val="FF0000"/>
          <w:sz w:val="20"/>
          <w:u w:val="single"/>
          <w:lang w:eastAsia="zh-CN"/>
        </w:rPr>
      </w:pPr>
      <w:r w:rsidRPr="0010322D">
        <w:rPr>
          <w:color w:val="FF0000"/>
          <w:sz w:val="20"/>
          <w:u w:val="single"/>
          <w:lang w:eastAsia="zh-CN"/>
        </w:rPr>
        <w:t>STATUS current</w:t>
      </w:r>
    </w:p>
    <w:p w14:paraId="1FDB5893" w14:textId="77777777" w:rsidR="009F7085" w:rsidRPr="0010322D" w:rsidRDefault="009F7085" w:rsidP="0010322D">
      <w:pPr>
        <w:jc w:val="both"/>
        <w:rPr>
          <w:color w:val="FF0000"/>
          <w:sz w:val="20"/>
          <w:u w:val="single"/>
          <w:lang w:eastAsia="zh-CN"/>
        </w:rPr>
      </w:pPr>
      <w:r w:rsidRPr="0010322D">
        <w:rPr>
          <w:color w:val="FF0000"/>
          <w:sz w:val="20"/>
          <w:u w:val="single"/>
          <w:lang w:eastAsia="zh-CN"/>
        </w:rPr>
        <w:t>DESCRIPTION</w:t>
      </w:r>
    </w:p>
    <w:p w14:paraId="3CE1B281" w14:textId="77777777" w:rsidR="009F7085" w:rsidRPr="0010322D" w:rsidRDefault="009F7085" w:rsidP="0010322D">
      <w:pPr>
        <w:jc w:val="both"/>
        <w:rPr>
          <w:color w:val="FF0000"/>
          <w:sz w:val="20"/>
          <w:u w:val="single"/>
          <w:lang w:eastAsia="zh-CN"/>
        </w:rPr>
      </w:pPr>
      <w:r w:rsidRPr="0010322D">
        <w:rPr>
          <w:color w:val="FF0000"/>
          <w:sz w:val="20"/>
          <w:u w:val="single"/>
          <w:lang w:eastAsia="zh-CN"/>
        </w:rPr>
        <w:t>"This is a control variable.</w:t>
      </w:r>
    </w:p>
    <w:p w14:paraId="3989D40F" w14:textId="77777777" w:rsidR="009F7085" w:rsidRPr="0010322D" w:rsidRDefault="009F7085" w:rsidP="0010322D">
      <w:pPr>
        <w:jc w:val="both"/>
        <w:rPr>
          <w:color w:val="FF0000"/>
          <w:sz w:val="20"/>
          <w:u w:val="single"/>
          <w:lang w:eastAsia="zh-CN"/>
        </w:rPr>
      </w:pPr>
      <w:r w:rsidRPr="0010322D">
        <w:rPr>
          <w:color w:val="FF0000"/>
          <w:sz w:val="20"/>
          <w:u w:val="single"/>
          <w:lang w:eastAsia="zh-CN"/>
        </w:rPr>
        <w:t>It is written by an external management entity.</w:t>
      </w:r>
    </w:p>
    <w:p w14:paraId="77990B14" w14:textId="77777777" w:rsidR="009F7085" w:rsidRDefault="009F7085" w:rsidP="0010322D">
      <w:pPr>
        <w:jc w:val="both"/>
        <w:rPr>
          <w:color w:val="FF0000"/>
          <w:sz w:val="20"/>
          <w:u w:val="single"/>
          <w:lang w:eastAsia="ko-KR"/>
        </w:rPr>
      </w:pPr>
      <w:r w:rsidRPr="0010322D">
        <w:rPr>
          <w:color w:val="FF0000"/>
          <w:sz w:val="20"/>
          <w:u w:val="single"/>
          <w:lang w:eastAsia="zh-CN"/>
        </w:rPr>
        <w:t>Changes take effect as soon as practical in the implementation.</w:t>
      </w:r>
    </w:p>
    <w:p w14:paraId="454AF0FB" w14:textId="77777777" w:rsidR="00632E9B" w:rsidRPr="0010322D" w:rsidRDefault="00632E9B" w:rsidP="0010322D">
      <w:pPr>
        <w:jc w:val="both"/>
        <w:rPr>
          <w:color w:val="FF0000"/>
          <w:sz w:val="20"/>
          <w:u w:val="single"/>
          <w:lang w:eastAsia="ko-KR"/>
        </w:rPr>
      </w:pPr>
      <w:proofErr w:type="gramStart"/>
      <w:r>
        <w:rPr>
          <w:rFonts w:hint="eastAsia"/>
          <w:color w:val="FF0000"/>
          <w:sz w:val="20"/>
          <w:u w:val="single"/>
          <w:lang w:eastAsia="ko-KR"/>
        </w:rPr>
        <w:lastRenderedPageBreak/>
        <w:t xml:space="preserve">The </w:t>
      </w:r>
      <w:r w:rsidRPr="00632E9B">
        <w:rPr>
          <w:color w:val="FF0000"/>
          <w:sz w:val="20"/>
          <w:u w:val="single"/>
          <w:lang w:eastAsia="ko-KR"/>
        </w:rPr>
        <w:t>current CCA method in operation for an HE PHY.</w:t>
      </w:r>
      <w:proofErr w:type="gramEnd"/>
      <w:r w:rsidRPr="00632E9B">
        <w:rPr>
          <w:color w:val="FF0000"/>
          <w:sz w:val="20"/>
          <w:u w:val="single"/>
          <w:lang w:eastAsia="ko-KR"/>
        </w:rPr>
        <w:t xml:space="preserve"> Valid values are:</w:t>
      </w:r>
    </w:p>
    <w:p w14:paraId="670BAA9E" w14:textId="77777777" w:rsidR="009F7085" w:rsidRPr="0010322D" w:rsidRDefault="009F7085" w:rsidP="0010322D">
      <w:pPr>
        <w:jc w:val="both"/>
        <w:rPr>
          <w:color w:val="FF0000"/>
          <w:sz w:val="20"/>
          <w:u w:val="single"/>
          <w:lang w:eastAsia="zh-CN"/>
        </w:rPr>
      </w:pPr>
      <w:r w:rsidRPr="0010322D">
        <w:rPr>
          <w:color w:val="FF0000"/>
          <w:sz w:val="20"/>
          <w:u w:val="single"/>
          <w:lang w:eastAsia="zh-CN"/>
        </w:rPr>
        <w:t>When the channel-list of a PHY-</w:t>
      </w:r>
      <w:proofErr w:type="spellStart"/>
      <w:r w:rsidRPr="0010322D">
        <w:rPr>
          <w:color w:val="FF0000"/>
          <w:sz w:val="20"/>
          <w:u w:val="single"/>
          <w:lang w:eastAsia="zh-CN"/>
        </w:rPr>
        <w:t>CCA.indication</w:t>
      </w:r>
      <w:proofErr w:type="spellEnd"/>
      <w:r w:rsidRPr="0010322D">
        <w:rPr>
          <w:color w:val="FF0000"/>
          <w:sz w:val="20"/>
          <w:u w:val="single"/>
          <w:lang w:eastAsia="zh-CN"/>
        </w:rPr>
        <w:t xml:space="preserve"> primitive contains only single element, it is set to 0</w:t>
      </w:r>
      <w:r w:rsidRPr="0010322D">
        <w:rPr>
          <w:color w:val="FF0000"/>
          <w:sz w:val="20"/>
          <w:u w:val="single"/>
          <w:lang w:eastAsia="ko-KR"/>
        </w:rPr>
        <w:t xml:space="preserve"> </w:t>
      </w:r>
      <w:r w:rsidRPr="0010322D">
        <w:rPr>
          <w:color w:val="FF0000"/>
          <w:sz w:val="20"/>
          <w:u w:val="single"/>
          <w:lang w:eastAsia="zh-CN"/>
        </w:rPr>
        <w:t>(</w:t>
      </w:r>
      <w:proofErr w:type="spellStart"/>
      <w:r w:rsidRPr="0010322D">
        <w:rPr>
          <w:color w:val="FF0000"/>
          <w:sz w:val="20"/>
          <w:u w:val="single"/>
          <w:lang w:eastAsia="zh-CN"/>
        </w:rPr>
        <w:t>singleelement</w:t>
      </w:r>
      <w:proofErr w:type="spellEnd"/>
      <w:r w:rsidRPr="0010322D">
        <w:rPr>
          <w:color w:val="FF0000"/>
          <w:sz w:val="20"/>
          <w:u w:val="single"/>
          <w:lang w:eastAsia="zh-CN"/>
        </w:rPr>
        <w:t>).</w:t>
      </w:r>
    </w:p>
    <w:p w14:paraId="459D5CA5" w14:textId="77777777" w:rsidR="009F7085" w:rsidRPr="0010322D" w:rsidRDefault="009F7085" w:rsidP="0010322D">
      <w:pPr>
        <w:jc w:val="both"/>
        <w:rPr>
          <w:color w:val="FF0000"/>
          <w:sz w:val="20"/>
          <w:u w:val="single"/>
          <w:lang w:eastAsia="zh-CN"/>
        </w:rPr>
      </w:pPr>
      <w:r w:rsidRPr="0010322D">
        <w:rPr>
          <w:color w:val="FF0000"/>
          <w:sz w:val="20"/>
          <w:u w:val="single"/>
          <w:lang w:eastAsia="zh-CN"/>
        </w:rPr>
        <w:t>When the channel-list of a PHY-</w:t>
      </w:r>
      <w:proofErr w:type="spellStart"/>
      <w:r w:rsidRPr="0010322D">
        <w:rPr>
          <w:color w:val="FF0000"/>
          <w:sz w:val="20"/>
          <w:u w:val="single"/>
          <w:lang w:eastAsia="zh-CN"/>
        </w:rPr>
        <w:t>CCA.indication</w:t>
      </w:r>
      <w:proofErr w:type="spellEnd"/>
      <w:r w:rsidRPr="0010322D">
        <w:rPr>
          <w:color w:val="FF0000"/>
          <w:sz w:val="20"/>
          <w:u w:val="single"/>
          <w:lang w:eastAsia="zh-CN"/>
        </w:rPr>
        <w:t xml:space="preserve"> primitive contains a per20MHz bitmap and the channel-list is used</w:t>
      </w:r>
      <w:r w:rsidRPr="0010322D">
        <w:rPr>
          <w:color w:val="FF0000"/>
          <w:sz w:val="20"/>
          <w:u w:val="single"/>
          <w:lang w:eastAsia="ko-KR"/>
        </w:rPr>
        <w:t xml:space="preserve"> </w:t>
      </w:r>
      <w:r w:rsidRPr="0010322D">
        <w:rPr>
          <w:color w:val="FF0000"/>
          <w:sz w:val="20"/>
          <w:u w:val="single"/>
          <w:lang w:eastAsia="zh-CN"/>
        </w:rPr>
        <w:t xml:space="preserve">for the preamble puncturing transmission, it is set to </w:t>
      </w:r>
      <w:r w:rsidR="008F2058" w:rsidRPr="0010322D">
        <w:rPr>
          <w:color w:val="FF0000"/>
          <w:sz w:val="20"/>
          <w:u w:val="single"/>
          <w:lang w:eastAsia="ko-KR"/>
        </w:rPr>
        <w:t>1</w:t>
      </w:r>
      <w:r w:rsidRPr="0010322D">
        <w:rPr>
          <w:color w:val="FF0000"/>
          <w:sz w:val="20"/>
          <w:u w:val="single"/>
          <w:lang w:eastAsia="zh-CN"/>
        </w:rPr>
        <w:t xml:space="preserve"> (per20bitmap).</w:t>
      </w:r>
    </w:p>
    <w:p w14:paraId="40F7F956" w14:textId="77777777" w:rsidR="009F7085" w:rsidRPr="0010322D" w:rsidRDefault="009F7085" w:rsidP="0010322D">
      <w:pPr>
        <w:jc w:val="both"/>
        <w:rPr>
          <w:color w:val="FF0000"/>
          <w:sz w:val="20"/>
          <w:u w:val="single"/>
          <w:lang w:eastAsia="zh-CN"/>
        </w:rPr>
      </w:pPr>
      <w:r w:rsidRPr="0010322D">
        <w:rPr>
          <w:color w:val="FF0000"/>
          <w:sz w:val="20"/>
          <w:u w:val="single"/>
          <w:lang w:eastAsia="zh-CN"/>
        </w:rPr>
        <w:t>When the channel-list of a PHY-</w:t>
      </w:r>
      <w:proofErr w:type="spellStart"/>
      <w:r w:rsidRPr="0010322D">
        <w:rPr>
          <w:color w:val="FF0000"/>
          <w:sz w:val="20"/>
          <w:u w:val="single"/>
          <w:lang w:eastAsia="zh-CN"/>
        </w:rPr>
        <w:t>CCA.indication</w:t>
      </w:r>
      <w:proofErr w:type="spellEnd"/>
      <w:r w:rsidRPr="0010322D">
        <w:rPr>
          <w:color w:val="FF0000"/>
          <w:sz w:val="20"/>
          <w:u w:val="single"/>
          <w:lang w:eastAsia="zh-CN"/>
        </w:rPr>
        <w:t xml:space="preserve"> primitive contains a per20MHz bitmap </w:t>
      </w:r>
      <w:r w:rsidR="008F2058" w:rsidRPr="0010322D">
        <w:rPr>
          <w:color w:val="FF0000"/>
          <w:sz w:val="20"/>
          <w:u w:val="single"/>
          <w:lang w:eastAsia="ko-KR"/>
        </w:rPr>
        <w:t xml:space="preserve">measured during the </w:t>
      </w:r>
      <w:r w:rsidRPr="0010322D">
        <w:rPr>
          <w:color w:val="FF0000"/>
          <w:sz w:val="20"/>
          <w:u w:val="single"/>
          <w:lang w:eastAsia="zh-CN"/>
        </w:rPr>
        <w:t xml:space="preserve">SIFS </w:t>
      </w:r>
      <w:r w:rsidR="008F2058" w:rsidRPr="0010322D">
        <w:rPr>
          <w:color w:val="FF0000"/>
          <w:sz w:val="20"/>
          <w:u w:val="single"/>
          <w:lang w:eastAsia="ko-KR"/>
        </w:rPr>
        <w:t xml:space="preserve">time </w:t>
      </w:r>
      <w:r w:rsidRPr="0010322D">
        <w:rPr>
          <w:color w:val="FF0000"/>
          <w:sz w:val="20"/>
          <w:u w:val="single"/>
          <w:lang w:eastAsia="zh-CN"/>
        </w:rPr>
        <w:t xml:space="preserve">and the channel-list is used for the HE trigger-based PPDU transmission and BQR operation, it is set </w:t>
      </w:r>
      <w:r w:rsidR="008F2058" w:rsidRPr="0010322D">
        <w:rPr>
          <w:color w:val="FF0000"/>
          <w:sz w:val="20"/>
          <w:u w:val="single"/>
          <w:lang w:eastAsia="ko-KR"/>
        </w:rPr>
        <w:t>2</w:t>
      </w:r>
      <w:r w:rsidRPr="0010322D">
        <w:rPr>
          <w:color w:val="FF0000"/>
          <w:sz w:val="20"/>
          <w:u w:val="single"/>
          <w:lang w:eastAsia="zh-CN"/>
        </w:rPr>
        <w:t xml:space="preserve"> (per20bitmap</w:t>
      </w:r>
      <w:r w:rsidR="008F2058" w:rsidRPr="0010322D">
        <w:rPr>
          <w:color w:val="FF0000"/>
          <w:sz w:val="20"/>
          <w:u w:val="single"/>
          <w:lang w:eastAsia="ko-KR"/>
        </w:rPr>
        <w:t>sifs</w:t>
      </w:r>
      <w:r w:rsidRPr="0010322D">
        <w:rPr>
          <w:color w:val="FF0000"/>
          <w:sz w:val="20"/>
          <w:u w:val="single"/>
          <w:lang w:eastAsia="zh-CN"/>
        </w:rPr>
        <w:t>)."</w:t>
      </w:r>
    </w:p>
    <w:p w14:paraId="04253874" w14:textId="77777777" w:rsidR="00AC6AA4" w:rsidRPr="0010322D" w:rsidRDefault="009F7085" w:rsidP="0010322D">
      <w:pPr>
        <w:jc w:val="both"/>
        <w:rPr>
          <w:color w:val="FF0000"/>
          <w:sz w:val="20"/>
          <w:u w:val="single"/>
          <w:lang w:eastAsia="zh-CN"/>
        </w:rPr>
      </w:pPr>
      <w:proofErr w:type="gramStart"/>
      <w:r w:rsidRPr="0010322D">
        <w:rPr>
          <w:color w:val="FF0000"/>
          <w:sz w:val="20"/>
          <w:u w:val="single"/>
          <w:lang w:eastAsia="zh-CN"/>
        </w:rPr>
        <w:t>::</w:t>
      </w:r>
      <w:proofErr w:type="gramEnd"/>
      <w:r w:rsidRPr="0010322D">
        <w:rPr>
          <w:color w:val="FF0000"/>
          <w:sz w:val="20"/>
          <w:u w:val="single"/>
          <w:lang w:eastAsia="zh-CN"/>
        </w:rPr>
        <w:t xml:space="preserve">= { dot11PhyHEEntry </w:t>
      </w:r>
      <w:r w:rsidR="0072396E" w:rsidRPr="0010322D">
        <w:rPr>
          <w:rFonts w:hint="eastAsia"/>
          <w:color w:val="FF0000"/>
          <w:sz w:val="20"/>
          <w:u w:val="single"/>
          <w:lang w:eastAsia="ko-KR"/>
        </w:rPr>
        <w:t xml:space="preserve">1 </w:t>
      </w:r>
      <w:r w:rsidRPr="0010322D">
        <w:rPr>
          <w:color w:val="FF0000"/>
          <w:sz w:val="20"/>
          <w:u w:val="single"/>
          <w:lang w:eastAsia="zh-CN"/>
        </w:rPr>
        <w:t>}</w:t>
      </w:r>
    </w:p>
    <w:p w14:paraId="22F3764F" w14:textId="77777777" w:rsidR="0075709A" w:rsidRPr="00CA7AC1" w:rsidRDefault="0075709A" w:rsidP="002C2B6B">
      <w:pPr>
        <w:pStyle w:val="Note"/>
        <w:rPr>
          <w:rFonts w:eastAsiaTheme="minorEastAsia"/>
          <w:bCs/>
          <w:iCs/>
          <w:szCs w:val="22"/>
          <w:lang w:val="en-GB"/>
        </w:rPr>
      </w:pPr>
    </w:p>
    <w:sectPr w:rsidR="0075709A" w:rsidRPr="00CA7AC1" w:rsidSect="00654B3B">
      <w:headerReference w:type="default" r:id="rId13"/>
      <w:footerReference w:type="default" r:id="rId14"/>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7B5604" w15:done="0"/>
  <w15:commentEx w15:paraId="409FA6CD" w15:done="0"/>
  <w15:commentEx w15:paraId="37F58EF8" w15:done="0"/>
  <w15:commentEx w15:paraId="016ED3C7" w15:done="0"/>
  <w15:commentEx w15:paraId="1606EA30" w15:done="0"/>
  <w15:commentEx w15:paraId="625556B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78393F" w14:textId="77777777" w:rsidR="003C6C93" w:rsidRDefault="003C6C93">
      <w:r>
        <w:separator/>
      </w:r>
    </w:p>
  </w:endnote>
  <w:endnote w:type="continuationSeparator" w:id="0">
    <w:p w14:paraId="01CC4CE4" w14:textId="77777777" w:rsidR="003C6C93" w:rsidRDefault="003C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Arial Unicode MS"/>
    <w:panose1 w:val="00000000000000000000"/>
    <w:charset w:val="88"/>
    <w:family w:val="auto"/>
    <w:notTrueType/>
    <w:pitch w:val="default"/>
    <w:sig w:usb0="00000000" w:usb1="08080000" w:usb2="00000010" w:usb3="00000000" w:csb0="00100000" w:csb1="00000000"/>
  </w:font>
  <w:font w:name="Arial,Bold">
    <w:altName w:val="Times New Roman"/>
    <w:panose1 w:val="00000000000000000000"/>
    <w:charset w:val="A1"/>
    <w:family w:val="auto"/>
    <w:notTrueType/>
    <w:pitch w:val="default"/>
    <w:sig w:usb0="00000081" w:usb1="00000000" w:usb2="00000000" w:usb3="00000000" w:csb0="00000008"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TimesNewRoman,Bold">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B52E1" w14:textId="77777777" w:rsidR="0085756F" w:rsidRDefault="00D21A74">
    <w:pPr>
      <w:pStyle w:val="a3"/>
      <w:tabs>
        <w:tab w:val="clear" w:pos="6480"/>
        <w:tab w:val="center" w:pos="4680"/>
        <w:tab w:val="right" w:pos="9360"/>
      </w:tabs>
    </w:pPr>
    <w:fldSimple w:instr=" SUBJECT  \* MERGEFORMAT ">
      <w:r w:rsidR="0085756F">
        <w:t>Submission</w:t>
      </w:r>
    </w:fldSimple>
    <w:r w:rsidR="0085756F">
      <w:tab/>
      <w:t xml:space="preserve">page </w:t>
    </w:r>
    <w:r w:rsidR="0085756F">
      <w:fldChar w:fldCharType="begin"/>
    </w:r>
    <w:r w:rsidR="0085756F">
      <w:instrText xml:space="preserve">page </w:instrText>
    </w:r>
    <w:r w:rsidR="0085756F">
      <w:fldChar w:fldCharType="separate"/>
    </w:r>
    <w:r w:rsidR="003D0AC4">
      <w:rPr>
        <w:noProof/>
      </w:rPr>
      <w:t>8</w:t>
    </w:r>
    <w:r w:rsidR="0085756F">
      <w:rPr>
        <w:noProof/>
      </w:rPr>
      <w:fldChar w:fldCharType="end"/>
    </w:r>
    <w:r w:rsidR="0085756F">
      <w:tab/>
    </w:r>
    <w:r w:rsidR="0085756F">
      <w:rPr>
        <w:rFonts w:hint="eastAsia"/>
        <w:lang w:eastAsia="ko-KR"/>
      </w:rPr>
      <w:t xml:space="preserve">Yongho </w:t>
    </w:r>
    <w:proofErr w:type="spellStart"/>
    <w:r w:rsidR="0085756F">
      <w:rPr>
        <w:rFonts w:hint="eastAsia"/>
        <w:lang w:eastAsia="ko-KR"/>
      </w:rPr>
      <w:t>Seok</w:t>
    </w:r>
    <w:proofErr w:type="spellEnd"/>
    <w:r w:rsidR="0085756F">
      <w:t xml:space="preserve">, </w:t>
    </w:r>
    <w:r w:rsidR="0085756F">
      <w:rPr>
        <w:rFonts w:hint="eastAsia"/>
        <w:lang w:eastAsia="ko-KR"/>
      </w:rPr>
      <w:t>NEWRACOM</w:t>
    </w:r>
  </w:p>
  <w:p w14:paraId="635763AB" w14:textId="77777777" w:rsidR="0085756F" w:rsidRDefault="008575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A0D2E" w14:textId="77777777" w:rsidR="003C6C93" w:rsidRDefault="003C6C93">
      <w:r>
        <w:separator/>
      </w:r>
    </w:p>
  </w:footnote>
  <w:footnote w:type="continuationSeparator" w:id="0">
    <w:p w14:paraId="2CDCAB32" w14:textId="77777777" w:rsidR="003C6C93" w:rsidRDefault="003C6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CD6F0" w14:textId="50DD0F62" w:rsidR="0085756F" w:rsidRDefault="0085756F">
    <w:pPr>
      <w:pStyle w:val="a4"/>
      <w:tabs>
        <w:tab w:val="clear" w:pos="6480"/>
        <w:tab w:val="center" w:pos="4680"/>
        <w:tab w:val="right" w:pos="9360"/>
      </w:tabs>
      <w:rPr>
        <w:lang w:eastAsia="ko-KR"/>
      </w:rPr>
    </w:pPr>
    <w:r>
      <w:rPr>
        <w:rFonts w:hint="eastAsia"/>
        <w:lang w:eastAsia="ko-KR"/>
      </w:rPr>
      <w:t>January 2017</w:t>
    </w:r>
    <w:r>
      <w:tab/>
    </w:r>
    <w:r>
      <w:tab/>
    </w:r>
    <w:fldSimple w:instr=" TITLE  \* MERGEFORMAT ">
      <w:r>
        <w:t>doc.: IEEE 802.11-1</w:t>
      </w:r>
      <w:r>
        <w:rPr>
          <w:rFonts w:hint="eastAsia"/>
          <w:lang w:eastAsia="ko-KR"/>
        </w:rPr>
        <w:t>7</w:t>
      </w:r>
      <w:r>
        <w:t>/</w:t>
      </w:r>
      <w:r w:rsidR="00B055EC">
        <w:rPr>
          <w:rFonts w:hint="eastAsia"/>
          <w:lang w:eastAsia="ko-KR"/>
        </w:rPr>
        <w:t>0209</w:t>
      </w:r>
      <w:r>
        <w:t>r</w:t>
      </w:r>
    </w:fldSimple>
    <w:r w:rsidR="00470116">
      <w:rPr>
        <w:rFonts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313C"/>
    <w:lvl w:ilvl="0">
      <w:numFmt w:val="bullet"/>
      <w:lvlText w:val="*"/>
      <w:lvlJc w:val="left"/>
    </w:lvl>
  </w:abstractNum>
  <w:abstractNum w:abstractNumId="1">
    <w:nsid w:val="002B15CD"/>
    <w:multiLevelType w:val="hybridMultilevel"/>
    <w:tmpl w:val="2D1A9F30"/>
    <w:lvl w:ilvl="0" w:tplc="C920480A">
      <w:start w:val="10"/>
      <w:numFmt w:val="bullet"/>
      <w:lvlText w:val="—"/>
      <w:lvlJc w:val="left"/>
      <w:pPr>
        <w:ind w:left="800" w:hanging="40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
    <w:nsid w:val="0CE30687"/>
    <w:multiLevelType w:val="hybridMultilevel"/>
    <w:tmpl w:val="107004D8"/>
    <w:lvl w:ilvl="0" w:tplc="05C84AA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FD16A86"/>
    <w:multiLevelType w:val="hybridMultilevel"/>
    <w:tmpl w:val="EDCE83F2"/>
    <w:lvl w:ilvl="0" w:tplc="7A8A9584">
      <w:start w:val="1"/>
      <w:numFmt w:val="lowerLetter"/>
      <w:lvlText w:val="%1)"/>
      <w:lvlJc w:val="left"/>
      <w:pPr>
        <w:ind w:left="760" w:hanging="360"/>
      </w:pPr>
    </w:lvl>
    <w:lvl w:ilvl="1" w:tplc="04090001">
      <w:start w:val="1"/>
      <w:numFmt w:val="bullet"/>
      <w:lvlText w:val=""/>
      <w:lvlJc w:val="left"/>
      <w:pPr>
        <w:ind w:left="1200" w:hanging="400"/>
      </w:pPr>
      <w:rPr>
        <w:rFonts w:ascii="Symbol" w:hAnsi="Symbol"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BC2211C"/>
    <w:multiLevelType w:val="hybridMultilevel"/>
    <w:tmpl w:val="E550C1F2"/>
    <w:lvl w:ilvl="0" w:tplc="C920480A">
      <w:start w:val="10"/>
      <w:numFmt w:val="bullet"/>
      <w:lvlText w:val="—"/>
      <w:lvlJc w:val="left"/>
      <w:pPr>
        <w:ind w:left="800" w:hanging="400"/>
      </w:pPr>
      <w:rPr>
        <w:rFonts w:ascii="맑은 고딕" w:eastAsia="맑은 고딕" w:hAnsi="맑은 고딕" w:cs="Times New Roman"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nsid w:val="2586424F"/>
    <w:multiLevelType w:val="hybridMultilevel"/>
    <w:tmpl w:val="48869C2C"/>
    <w:lvl w:ilvl="0" w:tplc="05C84AA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C1A242A"/>
    <w:multiLevelType w:val="multilevel"/>
    <w:tmpl w:val="1B60A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39B46B5E"/>
    <w:multiLevelType w:val="hybridMultilevel"/>
    <w:tmpl w:val="929A85DE"/>
    <w:lvl w:ilvl="0" w:tplc="05C84AA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40552D15"/>
    <w:multiLevelType w:val="hybridMultilevel"/>
    <w:tmpl w:val="6926731A"/>
    <w:lvl w:ilvl="0" w:tplc="7A8A9584">
      <w:start w:val="1"/>
      <w:numFmt w:val="lowerLetter"/>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
    <w:nsid w:val="41151466"/>
    <w:multiLevelType w:val="hybridMultilevel"/>
    <w:tmpl w:val="86F02FBC"/>
    <w:lvl w:ilvl="0" w:tplc="2F66C524">
      <w:start w:val="28"/>
      <w:numFmt w:val="bullet"/>
      <w:lvlText w:val="—"/>
      <w:lvlJc w:val="left"/>
      <w:pPr>
        <w:ind w:left="360" w:hanging="360"/>
      </w:pPr>
      <w:rPr>
        <w:rFonts w:ascii="Times New Roman" w:eastAsia="맑은 고딕" w:hAnsi="Times New Roman" w:cs="Times New Roman" w:hint="default"/>
        <w:color w:val="auto"/>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nsid w:val="451F06A4"/>
    <w:multiLevelType w:val="hybridMultilevel"/>
    <w:tmpl w:val="A2620546"/>
    <w:lvl w:ilvl="0" w:tplc="05C84AA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515D24C8"/>
    <w:multiLevelType w:val="hybridMultilevel"/>
    <w:tmpl w:val="A8149ED6"/>
    <w:lvl w:ilvl="0" w:tplc="A6686D4E">
      <w:start w:val="21"/>
      <w:numFmt w:val="bullet"/>
      <w:lvlText w:val="-"/>
      <w:lvlJc w:val="left"/>
      <w:pPr>
        <w:ind w:left="720" w:hanging="360"/>
      </w:pPr>
      <w:rPr>
        <w:rFonts w:ascii="TimesNewRoman" w:eastAsia="TimesNewRoman" w:hAnsi="Arial,Bold"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6C5513"/>
    <w:multiLevelType w:val="hybridMultilevel"/>
    <w:tmpl w:val="F6A48D0C"/>
    <w:lvl w:ilvl="0" w:tplc="2F66C524">
      <w:start w:val="28"/>
      <w:numFmt w:val="bullet"/>
      <w:lvlText w:val="—"/>
      <w:lvlJc w:val="left"/>
      <w:pPr>
        <w:ind w:left="360" w:hanging="360"/>
      </w:pPr>
      <w:rPr>
        <w:rFonts w:ascii="Times New Roman" w:eastAsia="맑은 고딕" w:hAnsi="Times New Roman" w:cs="Times New Roman"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60F607D0"/>
    <w:multiLevelType w:val="hybridMultilevel"/>
    <w:tmpl w:val="BC56DC00"/>
    <w:lvl w:ilvl="0" w:tplc="C920480A">
      <w:start w:val="10"/>
      <w:numFmt w:val="bullet"/>
      <w:lvlText w:val="—"/>
      <w:lvlJc w:val="left"/>
      <w:pPr>
        <w:ind w:left="800" w:hanging="40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nsid w:val="61F36DA6"/>
    <w:multiLevelType w:val="hybridMultilevel"/>
    <w:tmpl w:val="92066602"/>
    <w:lvl w:ilvl="0" w:tplc="05C84AA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642E0E9F"/>
    <w:multiLevelType w:val="hybridMultilevel"/>
    <w:tmpl w:val="1EB8D428"/>
    <w:lvl w:ilvl="0" w:tplc="7A8A9584">
      <w:start w:val="1"/>
      <w:numFmt w:val="lowerLetter"/>
      <w:lvlText w:val="%1)"/>
      <w:lvlJc w:val="left"/>
      <w:pPr>
        <w:ind w:left="800" w:hanging="40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
    <w:nsid w:val="6732411D"/>
    <w:multiLevelType w:val="hybridMultilevel"/>
    <w:tmpl w:val="6AD4D5A0"/>
    <w:lvl w:ilvl="0" w:tplc="C920480A">
      <w:start w:val="10"/>
      <w:numFmt w:val="bullet"/>
      <w:lvlText w:val="—"/>
      <w:lvlJc w:val="left"/>
      <w:pPr>
        <w:ind w:left="800" w:hanging="40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4"/>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9.7.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422—"/>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9.7.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3"/>
  </w:num>
  <w:num w:numId="9">
    <w:abstractNumId w:val="17"/>
  </w:num>
  <w:num w:numId="10">
    <w:abstractNumId w:val="5"/>
  </w:num>
  <w:num w:numId="11">
    <w:abstractNumId w:val="1"/>
  </w:num>
  <w:num w:numId="12">
    <w:abstractNumId w:val="14"/>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0"/>
  </w:num>
  <w:num w:numId="26">
    <w:abstractNumId w:val="3"/>
  </w:num>
  <w:num w:numId="27">
    <w:abstractNumId w:val="13"/>
  </w:num>
  <w:num w:numId="28">
    <w:abstractNumId w:val="11"/>
  </w:num>
  <w:num w:numId="29">
    <w:abstractNumId w:val="6"/>
  </w:num>
  <w:num w:numId="30">
    <w:abstractNumId w:val="15"/>
  </w:num>
  <w:num w:numId="31">
    <w:abstractNumId w:val="2"/>
  </w:num>
  <w:num w:numId="32">
    <w:abstractNumId w:val="8"/>
  </w:num>
  <w:num w:numId="33">
    <w:abstractNumId w:val="9"/>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3E0"/>
    <w:rsid w:val="00001F76"/>
    <w:rsid w:val="000020D8"/>
    <w:rsid w:val="000045FA"/>
    <w:rsid w:val="000052B6"/>
    <w:rsid w:val="00006DBB"/>
    <w:rsid w:val="0000743C"/>
    <w:rsid w:val="00013F87"/>
    <w:rsid w:val="000157CC"/>
    <w:rsid w:val="000158FC"/>
    <w:rsid w:val="00017D25"/>
    <w:rsid w:val="00021C69"/>
    <w:rsid w:val="00024344"/>
    <w:rsid w:val="000243DA"/>
    <w:rsid w:val="00024487"/>
    <w:rsid w:val="0002509F"/>
    <w:rsid w:val="00026370"/>
    <w:rsid w:val="0002737A"/>
    <w:rsid w:val="00027A7C"/>
    <w:rsid w:val="00027D05"/>
    <w:rsid w:val="00027E54"/>
    <w:rsid w:val="00030305"/>
    <w:rsid w:val="00030413"/>
    <w:rsid w:val="00030F42"/>
    <w:rsid w:val="00033D52"/>
    <w:rsid w:val="00033ED5"/>
    <w:rsid w:val="00036B55"/>
    <w:rsid w:val="00037D0D"/>
    <w:rsid w:val="000405C4"/>
    <w:rsid w:val="00042018"/>
    <w:rsid w:val="0004461D"/>
    <w:rsid w:val="0004793B"/>
    <w:rsid w:val="0005115D"/>
    <w:rsid w:val="00052123"/>
    <w:rsid w:val="00053FCC"/>
    <w:rsid w:val="00054A51"/>
    <w:rsid w:val="000564C4"/>
    <w:rsid w:val="00056C00"/>
    <w:rsid w:val="000571E7"/>
    <w:rsid w:val="0006543A"/>
    <w:rsid w:val="00065ADC"/>
    <w:rsid w:val="00066648"/>
    <w:rsid w:val="0006732A"/>
    <w:rsid w:val="00070E86"/>
    <w:rsid w:val="00073BB4"/>
    <w:rsid w:val="00075C3C"/>
    <w:rsid w:val="00075CBD"/>
    <w:rsid w:val="00075E1E"/>
    <w:rsid w:val="00076885"/>
    <w:rsid w:val="00077D8D"/>
    <w:rsid w:val="00080ACC"/>
    <w:rsid w:val="0008151A"/>
    <w:rsid w:val="000815C7"/>
    <w:rsid w:val="000823C8"/>
    <w:rsid w:val="000829FF"/>
    <w:rsid w:val="0008302D"/>
    <w:rsid w:val="000831D4"/>
    <w:rsid w:val="00083286"/>
    <w:rsid w:val="0008384E"/>
    <w:rsid w:val="00084229"/>
    <w:rsid w:val="00084310"/>
    <w:rsid w:val="000865AA"/>
    <w:rsid w:val="00086780"/>
    <w:rsid w:val="0008700A"/>
    <w:rsid w:val="00090640"/>
    <w:rsid w:val="00091DF7"/>
    <w:rsid w:val="00093974"/>
    <w:rsid w:val="00093FA5"/>
    <w:rsid w:val="00094FFA"/>
    <w:rsid w:val="000A3588"/>
    <w:rsid w:val="000A3F30"/>
    <w:rsid w:val="000A3FB2"/>
    <w:rsid w:val="000A5709"/>
    <w:rsid w:val="000A60EF"/>
    <w:rsid w:val="000A6653"/>
    <w:rsid w:val="000A76BA"/>
    <w:rsid w:val="000B03AE"/>
    <w:rsid w:val="000B23CE"/>
    <w:rsid w:val="000B2F37"/>
    <w:rsid w:val="000B45AF"/>
    <w:rsid w:val="000B4A43"/>
    <w:rsid w:val="000B59B0"/>
    <w:rsid w:val="000C1ABE"/>
    <w:rsid w:val="000C2B47"/>
    <w:rsid w:val="000C43A0"/>
    <w:rsid w:val="000C6109"/>
    <w:rsid w:val="000C72A9"/>
    <w:rsid w:val="000D019F"/>
    <w:rsid w:val="000D174A"/>
    <w:rsid w:val="000D182C"/>
    <w:rsid w:val="000D276A"/>
    <w:rsid w:val="000D2A6A"/>
    <w:rsid w:val="000D2F1B"/>
    <w:rsid w:val="000D3202"/>
    <w:rsid w:val="000D4527"/>
    <w:rsid w:val="000D4F5F"/>
    <w:rsid w:val="000D5682"/>
    <w:rsid w:val="000D5EBD"/>
    <w:rsid w:val="000D674F"/>
    <w:rsid w:val="000D6AAA"/>
    <w:rsid w:val="000D6B93"/>
    <w:rsid w:val="000D6C42"/>
    <w:rsid w:val="000D7198"/>
    <w:rsid w:val="000D7C33"/>
    <w:rsid w:val="000E0481"/>
    <w:rsid w:val="000E0494"/>
    <w:rsid w:val="000E0BE1"/>
    <w:rsid w:val="000E159E"/>
    <w:rsid w:val="000E17C9"/>
    <w:rsid w:val="000E1C37"/>
    <w:rsid w:val="000E1D7B"/>
    <w:rsid w:val="000E4B82"/>
    <w:rsid w:val="000E720C"/>
    <w:rsid w:val="000F1923"/>
    <w:rsid w:val="000F1993"/>
    <w:rsid w:val="000F1A1B"/>
    <w:rsid w:val="000F2517"/>
    <w:rsid w:val="000F4937"/>
    <w:rsid w:val="000F4B63"/>
    <w:rsid w:val="000F5088"/>
    <w:rsid w:val="000F5903"/>
    <w:rsid w:val="000F685B"/>
    <w:rsid w:val="000F73E0"/>
    <w:rsid w:val="000F7556"/>
    <w:rsid w:val="0010027A"/>
    <w:rsid w:val="001008C3"/>
    <w:rsid w:val="001015F8"/>
    <w:rsid w:val="0010322D"/>
    <w:rsid w:val="00103D2B"/>
    <w:rsid w:val="00104108"/>
    <w:rsid w:val="00104D05"/>
    <w:rsid w:val="00105918"/>
    <w:rsid w:val="00105A50"/>
    <w:rsid w:val="001075C7"/>
    <w:rsid w:val="001079B1"/>
    <w:rsid w:val="00107F05"/>
    <w:rsid w:val="001103D6"/>
    <w:rsid w:val="001109AA"/>
    <w:rsid w:val="00112C6A"/>
    <w:rsid w:val="001132A8"/>
    <w:rsid w:val="00113772"/>
    <w:rsid w:val="00115A75"/>
    <w:rsid w:val="0011603B"/>
    <w:rsid w:val="00116804"/>
    <w:rsid w:val="00120298"/>
    <w:rsid w:val="0012149D"/>
    <w:rsid w:val="001215C0"/>
    <w:rsid w:val="00122D51"/>
    <w:rsid w:val="00123926"/>
    <w:rsid w:val="001271AD"/>
    <w:rsid w:val="001275D7"/>
    <w:rsid w:val="00127A6D"/>
    <w:rsid w:val="00130599"/>
    <w:rsid w:val="0013115C"/>
    <w:rsid w:val="00131B6B"/>
    <w:rsid w:val="001328A6"/>
    <w:rsid w:val="001332EF"/>
    <w:rsid w:val="00134114"/>
    <w:rsid w:val="00135763"/>
    <w:rsid w:val="00135BA6"/>
    <w:rsid w:val="0014167D"/>
    <w:rsid w:val="00142A30"/>
    <w:rsid w:val="001448D8"/>
    <w:rsid w:val="001450BB"/>
    <w:rsid w:val="001459E7"/>
    <w:rsid w:val="00146564"/>
    <w:rsid w:val="00146B04"/>
    <w:rsid w:val="001476F0"/>
    <w:rsid w:val="00151BBE"/>
    <w:rsid w:val="001534DB"/>
    <w:rsid w:val="00154B26"/>
    <w:rsid w:val="001559BB"/>
    <w:rsid w:val="00157985"/>
    <w:rsid w:val="00161026"/>
    <w:rsid w:val="00163848"/>
    <w:rsid w:val="00163B00"/>
    <w:rsid w:val="00165AA0"/>
    <w:rsid w:val="00165BE6"/>
    <w:rsid w:val="00166FB5"/>
    <w:rsid w:val="00171C0D"/>
    <w:rsid w:val="00172357"/>
    <w:rsid w:val="00172DD9"/>
    <w:rsid w:val="001738FD"/>
    <w:rsid w:val="0017413F"/>
    <w:rsid w:val="001752E6"/>
    <w:rsid w:val="00175CDF"/>
    <w:rsid w:val="001764A8"/>
    <w:rsid w:val="0017659B"/>
    <w:rsid w:val="00176AEC"/>
    <w:rsid w:val="00176EBF"/>
    <w:rsid w:val="001812B0"/>
    <w:rsid w:val="00181423"/>
    <w:rsid w:val="0018300E"/>
    <w:rsid w:val="001836D1"/>
    <w:rsid w:val="001839C3"/>
    <w:rsid w:val="00183F4C"/>
    <w:rsid w:val="001853E4"/>
    <w:rsid w:val="00185647"/>
    <w:rsid w:val="00187129"/>
    <w:rsid w:val="00190E5D"/>
    <w:rsid w:val="0019130B"/>
    <w:rsid w:val="0019164F"/>
    <w:rsid w:val="00192C6E"/>
    <w:rsid w:val="00193C39"/>
    <w:rsid w:val="001943F7"/>
    <w:rsid w:val="00195BC9"/>
    <w:rsid w:val="001977C0"/>
    <w:rsid w:val="001A0A8D"/>
    <w:rsid w:val="001A2240"/>
    <w:rsid w:val="001A3156"/>
    <w:rsid w:val="001A342C"/>
    <w:rsid w:val="001A3BC6"/>
    <w:rsid w:val="001A5219"/>
    <w:rsid w:val="001A74D0"/>
    <w:rsid w:val="001A7DFA"/>
    <w:rsid w:val="001B01F0"/>
    <w:rsid w:val="001B252D"/>
    <w:rsid w:val="001B2904"/>
    <w:rsid w:val="001B2EE1"/>
    <w:rsid w:val="001B5E65"/>
    <w:rsid w:val="001B63BC"/>
    <w:rsid w:val="001B6F1D"/>
    <w:rsid w:val="001B6F32"/>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462A"/>
    <w:rsid w:val="00204972"/>
    <w:rsid w:val="00206070"/>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128A"/>
    <w:rsid w:val="00231ED2"/>
    <w:rsid w:val="002323FE"/>
    <w:rsid w:val="00234617"/>
    <w:rsid w:val="00234C13"/>
    <w:rsid w:val="002354A6"/>
    <w:rsid w:val="00236949"/>
    <w:rsid w:val="002369FD"/>
    <w:rsid w:val="00236A7E"/>
    <w:rsid w:val="00237286"/>
    <w:rsid w:val="0023760F"/>
    <w:rsid w:val="00237985"/>
    <w:rsid w:val="00237CF5"/>
    <w:rsid w:val="00241AD7"/>
    <w:rsid w:val="00241CE8"/>
    <w:rsid w:val="002422DD"/>
    <w:rsid w:val="0024326B"/>
    <w:rsid w:val="00243E3F"/>
    <w:rsid w:val="00245A8A"/>
    <w:rsid w:val="002470AC"/>
    <w:rsid w:val="002507B6"/>
    <w:rsid w:val="00252D47"/>
    <w:rsid w:val="0025341B"/>
    <w:rsid w:val="00255A8B"/>
    <w:rsid w:val="00257CEC"/>
    <w:rsid w:val="002616DE"/>
    <w:rsid w:val="0026316A"/>
    <w:rsid w:val="00263E8C"/>
    <w:rsid w:val="002662A5"/>
    <w:rsid w:val="00270859"/>
    <w:rsid w:val="00272F71"/>
    <w:rsid w:val="00273257"/>
    <w:rsid w:val="00273406"/>
    <w:rsid w:val="00274234"/>
    <w:rsid w:val="00274859"/>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91A10"/>
    <w:rsid w:val="00294B37"/>
    <w:rsid w:val="00295DAE"/>
    <w:rsid w:val="00295E88"/>
    <w:rsid w:val="002A00D2"/>
    <w:rsid w:val="002A065B"/>
    <w:rsid w:val="002A10AB"/>
    <w:rsid w:val="002A195C"/>
    <w:rsid w:val="002A2472"/>
    <w:rsid w:val="002A2BFA"/>
    <w:rsid w:val="002A37D5"/>
    <w:rsid w:val="002A4A61"/>
    <w:rsid w:val="002A4AE4"/>
    <w:rsid w:val="002A5771"/>
    <w:rsid w:val="002A7A5C"/>
    <w:rsid w:val="002B1F1C"/>
    <w:rsid w:val="002B3593"/>
    <w:rsid w:val="002B4134"/>
    <w:rsid w:val="002B5563"/>
    <w:rsid w:val="002C0438"/>
    <w:rsid w:val="002C239F"/>
    <w:rsid w:val="002C2B6B"/>
    <w:rsid w:val="002C3DE1"/>
    <w:rsid w:val="002C6B4F"/>
    <w:rsid w:val="002C6C28"/>
    <w:rsid w:val="002C72E1"/>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6CC3"/>
    <w:rsid w:val="002E6FF6"/>
    <w:rsid w:val="002F07FD"/>
    <w:rsid w:val="002F09BF"/>
    <w:rsid w:val="002F1028"/>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305"/>
    <w:rsid w:val="00312A3C"/>
    <w:rsid w:val="00313898"/>
    <w:rsid w:val="00313BAC"/>
    <w:rsid w:val="00314299"/>
    <w:rsid w:val="00316924"/>
    <w:rsid w:val="003179DA"/>
    <w:rsid w:val="003214E2"/>
    <w:rsid w:val="00322362"/>
    <w:rsid w:val="00322626"/>
    <w:rsid w:val="003227AB"/>
    <w:rsid w:val="003235C4"/>
    <w:rsid w:val="00325AB6"/>
    <w:rsid w:val="003266AB"/>
    <w:rsid w:val="00326CC2"/>
    <w:rsid w:val="003308A8"/>
    <w:rsid w:val="00332121"/>
    <w:rsid w:val="003328BE"/>
    <w:rsid w:val="00333A54"/>
    <w:rsid w:val="00333B45"/>
    <w:rsid w:val="00337883"/>
    <w:rsid w:val="0034017F"/>
    <w:rsid w:val="00342077"/>
    <w:rsid w:val="00343DD3"/>
    <w:rsid w:val="003449F9"/>
    <w:rsid w:val="003464D2"/>
    <w:rsid w:val="003479E4"/>
    <w:rsid w:val="00347C43"/>
    <w:rsid w:val="0035125F"/>
    <w:rsid w:val="00351CF9"/>
    <w:rsid w:val="0035278B"/>
    <w:rsid w:val="003527BB"/>
    <w:rsid w:val="00353A5C"/>
    <w:rsid w:val="00353DD8"/>
    <w:rsid w:val="003601EA"/>
    <w:rsid w:val="00360640"/>
    <w:rsid w:val="00360728"/>
    <w:rsid w:val="00360C87"/>
    <w:rsid w:val="003614A5"/>
    <w:rsid w:val="003620A2"/>
    <w:rsid w:val="00362E17"/>
    <w:rsid w:val="003633C3"/>
    <w:rsid w:val="00363851"/>
    <w:rsid w:val="003652FB"/>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2C54"/>
    <w:rsid w:val="00382E4B"/>
    <w:rsid w:val="00384940"/>
    <w:rsid w:val="0038516A"/>
    <w:rsid w:val="00385654"/>
    <w:rsid w:val="0038601E"/>
    <w:rsid w:val="003906A1"/>
    <w:rsid w:val="00391CBC"/>
    <w:rsid w:val="003924F8"/>
    <w:rsid w:val="00394508"/>
    <w:rsid w:val="003945E3"/>
    <w:rsid w:val="00395A50"/>
    <w:rsid w:val="0039787F"/>
    <w:rsid w:val="00397EDB"/>
    <w:rsid w:val="003A126D"/>
    <w:rsid w:val="003A161F"/>
    <w:rsid w:val="003A1693"/>
    <w:rsid w:val="003A1CC7"/>
    <w:rsid w:val="003A2EB5"/>
    <w:rsid w:val="003A3196"/>
    <w:rsid w:val="003A478D"/>
    <w:rsid w:val="003A5BFF"/>
    <w:rsid w:val="003A77A8"/>
    <w:rsid w:val="003B0ABE"/>
    <w:rsid w:val="003B0C5D"/>
    <w:rsid w:val="003B0D28"/>
    <w:rsid w:val="003B3310"/>
    <w:rsid w:val="003B4DAD"/>
    <w:rsid w:val="003B52F2"/>
    <w:rsid w:val="003B6419"/>
    <w:rsid w:val="003B6FC1"/>
    <w:rsid w:val="003B76BD"/>
    <w:rsid w:val="003C47D1"/>
    <w:rsid w:val="003C53DD"/>
    <w:rsid w:val="003C6ADF"/>
    <w:rsid w:val="003C6C93"/>
    <w:rsid w:val="003C74A4"/>
    <w:rsid w:val="003C74FF"/>
    <w:rsid w:val="003C75A0"/>
    <w:rsid w:val="003C7797"/>
    <w:rsid w:val="003C7814"/>
    <w:rsid w:val="003D0AC4"/>
    <w:rsid w:val="003D1D90"/>
    <w:rsid w:val="003D26A5"/>
    <w:rsid w:val="003D2888"/>
    <w:rsid w:val="003D3623"/>
    <w:rsid w:val="003D5013"/>
    <w:rsid w:val="003D5690"/>
    <w:rsid w:val="003D5F29"/>
    <w:rsid w:val="003D683C"/>
    <w:rsid w:val="003D6EAF"/>
    <w:rsid w:val="003D747B"/>
    <w:rsid w:val="003D78F7"/>
    <w:rsid w:val="003E0172"/>
    <w:rsid w:val="003E25B0"/>
    <w:rsid w:val="003E2AF6"/>
    <w:rsid w:val="003E5916"/>
    <w:rsid w:val="003E5968"/>
    <w:rsid w:val="003E5CD9"/>
    <w:rsid w:val="003E667C"/>
    <w:rsid w:val="003E692E"/>
    <w:rsid w:val="003E7414"/>
    <w:rsid w:val="003E7F99"/>
    <w:rsid w:val="003F2D6C"/>
    <w:rsid w:val="003F3E6E"/>
    <w:rsid w:val="003F4F60"/>
    <w:rsid w:val="00400976"/>
    <w:rsid w:val="004014AE"/>
    <w:rsid w:val="004024EE"/>
    <w:rsid w:val="00403645"/>
    <w:rsid w:val="004051EE"/>
    <w:rsid w:val="00407C5B"/>
    <w:rsid w:val="004122A2"/>
    <w:rsid w:val="00412A90"/>
    <w:rsid w:val="00412D0F"/>
    <w:rsid w:val="00415C85"/>
    <w:rsid w:val="00421159"/>
    <w:rsid w:val="004215D0"/>
    <w:rsid w:val="004233C8"/>
    <w:rsid w:val="00424970"/>
    <w:rsid w:val="00424DEF"/>
    <w:rsid w:val="00427230"/>
    <w:rsid w:val="00431151"/>
    <w:rsid w:val="004315A6"/>
    <w:rsid w:val="00433B79"/>
    <w:rsid w:val="0043650B"/>
    <w:rsid w:val="00440FF1"/>
    <w:rsid w:val="004417F2"/>
    <w:rsid w:val="00442799"/>
    <w:rsid w:val="0044292E"/>
    <w:rsid w:val="00442DE5"/>
    <w:rsid w:val="00443FBF"/>
    <w:rsid w:val="004452DF"/>
    <w:rsid w:val="00446A34"/>
    <w:rsid w:val="0044717F"/>
    <w:rsid w:val="00450026"/>
    <w:rsid w:val="004507E7"/>
    <w:rsid w:val="00450CC0"/>
    <w:rsid w:val="00454BFF"/>
    <w:rsid w:val="00457028"/>
    <w:rsid w:val="00457FA3"/>
    <w:rsid w:val="00460A83"/>
    <w:rsid w:val="00462172"/>
    <w:rsid w:val="00462AB7"/>
    <w:rsid w:val="004639C6"/>
    <w:rsid w:val="0046410C"/>
    <w:rsid w:val="0046734F"/>
    <w:rsid w:val="00467DA6"/>
    <w:rsid w:val="00470116"/>
    <w:rsid w:val="00470364"/>
    <w:rsid w:val="00471300"/>
    <w:rsid w:val="004722C5"/>
    <w:rsid w:val="0047267B"/>
    <w:rsid w:val="00472E84"/>
    <w:rsid w:val="00472F4C"/>
    <w:rsid w:val="00473515"/>
    <w:rsid w:val="00475A71"/>
    <w:rsid w:val="00476B5F"/>
    <w:rsid w:val="00482AD0"/>
    <w:rsid w:val="00483546"/>
    <w:rsid w:val="0048366B"/>
    <w:rsid w:val="00483999"/>
    <w:rsid w:val="004851CB"/>
    <w:rsid w:val="00486539"/>
    <w:rsid w:val="00487701"/>
    <w:rsid w:val="00491234"/>
    <w:rsid w:val="00493CCC"/>
    <w:rsid w:val="0049468A"/>
    <w:rsid w:val="00494A39"/>
    <w:rsid w:val="00494DCC"/>
    <w:rsid w:val="004965E1"/>
    <w:rsid w:val="00497BD4"/>
    <w:rsid w:val="004A0AF4"/>
    <w:rsid w:val="004A3485"/>
    <w:rsid w:val="004A7F3B"/>
    <w:rsid w:val="004B17D5"/>
    <w:rsid w:val="004B493F"/>
    <w:rsid w:val="004B676D"/>
    <w:rsid w:val="004B6C27"/>
    <w:rsid w:val="004C0914"/>
    <w:rsid w:val="004C0F0A"/>
    <w:rsid w:val="004C10FB"/>
    <w:rsid w:val="004C2AB2"/>
    <w:rsid w:val="004C3C2A"/>
    <w:rsid w:val="004C4C02"/>
    <w:rsid w:val="004C4CF0"/>
    <w:rsid w:val="004C521C"/>
    <w:rsid w:val="004C5438"/>
    <w:rsid w:val="004C59F2"/>
    <w:rsid w:val="004C6E88"/>
    <w:rsid w:val="004C7CE0"/>
    <w:rsid w:val="004D03A1"/>
    <w:rsid w:val="004D071D"/>
    <w:rsid w:val="004D1C7A"/>
    <w:rsid w:val="004D2819"/>
    <w:rsid w:val="004D2D75"/>
    <w:rsid w:val="004D3ADA"/>
    <w:rsid w:val="004D43DA"/>
    <w:rsid w:val="004D4B1E"/>
    <w:rsid w:val="004D6BE8"/>
    <w:rsid w:val="004D7188"/>
    <w:rsid w:val="004E51E6"/>
    <w:rsid w:val="004E61ED"/>
    <w:rsid w:val="004E777D"/>
    <w:rsid w:val="004F0520"/>
    <w:rsid w:val="004F0CB7"/>
    <w:rsid w:val="004F2E3E"/>
    <w:rsid w:val="004F3811"/>
    <w:rsid w:val="004F4564"/>
    <w:rsid w:val="004F5FF7"/>
    <w:rsid w:val="004F6FDD"/>
    <w:rsid w:val="004F75AD"/>
    <w:rsid w:val="004F77F3"/>
    <w:rsid w:val="0050128F"/>
    <w:rsid w:val="00501E52"/>
    <w:rsid w:val="005025EE"/>
    <w:rsid w:val="00503E56"/>
    <w:rsid w:val="00504958"/>
    <w:rsid w:val="00504AA2"/>
    <w:rsid w:val="00505801"/>
    <w:rsid w:val="00505E96"/>
    <w:rsid w:val="005061E5"/>
    <w:rsid w:val="005065EB"/>
    <w:rsid w:val="00506DA1"/>
    <w:rsid w:val="00507519"/>
    <w:rsid w:val="005128F5"/>
    <w:rsid w:val="00512E3C"/>
    <w:rsid w:val="00512EB5"/>
    <w:rsid w:val="00513E56"/>
    <w:rsid w:val="005141DB"/>
    <w:rsid w:val="00514300"/>
    <w:rsid w:val="00514BFF"/>
    <w:rsid w:val="00517ED6"/>
    <w:rsid w:val="00520B8C"/>
    <w:rsid w:val="00520CDC"/>
    <w:rsid w:val="0052151C"/>
    <w:rsid w:val="00522D69"/>
    <w:rsid w:val="005236D7"/>
    <w:rsid w:val="005243B4"/>
    <w:rsid w:val="0052574F"/>
    <w:rsid w:val="00527489"/>
    <w:rsid w:val="00527BB3"/>
    <w:rsid w:val="005307CE"/>
    <w:rsid w:val="00531734"/>
    <w:rsid w:val="00532445"/>
    <w:rsid w:val="0053254A"/>
    <w:rsid w:val="00533A87"/>
    <w:rsid w:val="00534208"/>
    <w:rsid w:val="005344D3"/>
    <w:rsid w:val="00534D53"/>
    <w:rsid w:val="005357D6"/>
    <w:rsid w:val="00537A2E"/>
    <w:rsid w:val="00537BF9"/>
    <w:rsid w:val="00541041"/>
    <w:rsid w:val="0054235E"/>
    <w:rsid w:val="00542996"/>
    <w:rsid w:val="0054325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B3B"/>
    <w:rsid w:val="00567934"/>
    <w:rsid w:val="0057025E"/>
    <w:rsid w:val="005702B6"/>
    <w:rsid w:val="005703A1"/>
    <w:rsid w:val="005711FA"/>
    <w:rsid w:val="005714E0"/>
    <w:rsid w:val="00571583"/>
    <w:rsid w:val="00571B7D"/>
    <w:rsid w:val="00572261"/>
    <w:rsid w:val="00572E7A"/>
    <w:rsid w:val="0057364E"/>
    <w:rsid w:val="00573E84"/>
    <w:rsid w:val="005747C5"/>
    <w:rsid w:val="005817C7"/>
    <w:rsid w:val="005819F2"/>
    <w:rsid w:val="00582395"/>
    <w:rsid w:val="005827C7"/>
    <w:rsid w:val="00583212"/>
    <w:rsid w:val="005843C7"/>
    <w:rsid w:val="00585D8F"/>
    <w:rsid w:val="00586072"/>
    <w:rsid w:val="0058644C"/>
    <w:rsid w:val="00587A04"/>
    <w:rsid w:val="00587F10"/>
    <w:rsid w:val="00591351"/>
    <w:rsid w:val="00591EC7"/>
    <w:rsid w:val="00592653"/>
    <w:rsid w:val="00592BE9"/>
    <w:rsid w:val="00596413"/>
    <w:rsid w:val="00596B6A"/>
    <w:rsid w:val="005A1252"/>
    <w:rsid w:val="005A16CF"/>
    <w:rsid w:val="005A1DB7"/>
    <w:rsid w:val="005A2ECA"/>
    <w:rsid w:val="005A3063"/>
    <w:rsid w:val="005A4504"/>
    <w:rsid w:val="005A7550"/>
    <w:rsid w:val="005B0D07"/>
    <w:rsid w:val="005B151D"/>
    <w:rsid w:val="005B1C61"/>
    <w:rsid w:val="005B31EA"/>
    <w:rsid w:val="005B34A6"/>
    <w:rsid w:val="005B5114"/>
    <w:rsid w:val="005B6C67"/>
    <w:rsid w:val="005C0CBC"/>
    <w:rsid w:val="005C20A8"/>
    <w:rsid w:val="005C4204"/>
    <w:rsid w:val="005C5F1F"/>
    <w:rsid w:val="005C680D"/>
    <w:rsid w:val="005C6823"/>
    <w:rsid w:val="005C7F13"/>
    <w:rsid w:val="005D00D0"/>
    <w:rsid w:val="005D0F7E"/>
    <w:rsid w:val="005D1ED0"/>
    <w:rsid w:val="005D33B5"/>
    <w:rsid w:val="005D3414"/>
    <w:rsid w:val="005D3798"/>
    <w:rsid w:val="005D5C6E"/>
    <w:rsid w:val="005E1BDE"/>
    <w:rsid w:val="005E36D3"/>
    <w:rsid w:val="005E3E49"/>
    <w:rsid w:val="005E5C6C"/>
    <w:rsid w:val="005E768D"/>
    <w:rsid w:val="005F19DD"/>
    <w:rsid w:val="005F3646"/>
    <w:rsid w:val="005F3A25"/>
    <w:rsid w:val="005F4AD8"/>
    <w:rsid w:val="005F5873"/>
    <w:rsid w:val="005F5ADA"/>
    <w:rsid w:val="005F674E"/>
    <w:rsid w:val="005F695C"/>
    <w:rsid w:val="00600A10"/>
    <w:rsid w:val="0060167F"/>
    <w:rsid w:val="00601772"/>
    <w:rsid w:val="006030DF"/>
    <w:rsid w:val="00606A40"/>
    <w:rsid w:val="00610B12"/>
    <w:rsid w:val="006111BB"/>
    <w:rsid w:val="00612C7B"/>
    <w:rsid w:val="006139D2"/>
    <w:rsid w:val="00614338"/>
    <w:rsid w:val="00614838"/>
    <w:rsid w:val="00615E8C"/>
    <w:rsid w:val="0062007F"/>
    <w:rsid w:val="00621286"/>
    <w:rsid w:val="0062238F"/>
    <w:rsid w:val="0062254C"/>
    <w:rsid w:val="0062298E"/>
    <w:rsid w:val="006230DD"/>
    <w:rsid w:val="0062350A"/>
    <w:rsid w:val="00623CD3"/>
    <w:rsid w:val="0062440B"/>
    <w:rsid w:val="006254B0"/>
    <w:rsid w:val="006278F8"/>
    <w:rsid w:val="006302F7"/>
    <w:rsid w:val="00631EB7"/>
    <w:rsid w:val="00632E9B"/>
    <w:rsid w:val="00633037"/>
    <w:rsid w:val="006335C7"/>
    <w:rsid w:val="00633B8A"/>
    <w:rsid w:val="006341FE"/>
    <w:rsid w:val="00635200"/>
    <w:rsid w:val="00635FB7"/>
    <w:rsid w:val="006362D2"/>
    <w:rsid w:val="00637D68"/>
    <w:rsid w:val="00641292"/>
    <w:rsid w:val="006412B9"/>
    <w:rsid w:val="00643867"/>
    <w:rsid w:val="00644392"/>
    <w:rsid w:val="00644E29"/>
    <w:rsid w:val="00645827"/>
    <w:rsid w:val="00646256"/>
    <w:rsid w:val="00646CD3"/>
    <w:rsid w:val="00646E27"/>
    <w:rsid w:val="00653BF7"/>
    <w:rsid w:val="006548B7"/>
    <w:rsid w:val="00654B3B"/>
    <w:rsid w:val="00656882"/>
    <w:rsid w:val="0065781C"/>
    <w:rsid w:val="00657DBD"/>
    <w:rsid w:val="006601AB"/>
    <w:rsid w:val="0066185D"/>
    <w:rsid w:val="00662343"/>
    <w:rsid w:val="00662637"/>
    <w:rsid w:val="0066311D"/>
    <w:rsid w:val="0066483B"/>
    <w:rsid w:val="0066569E"/>
    <w:rsid w:val="0067069C"/>
    <w:rsid w:val="00671F29"/>
    <w:rsid w:val="0067305F"/>
    <w:rsid w:val="00673178"/>
    <w:rsid w:val="0067363D"/>
    <w:rsid w:val="0067372F"/>
    <w:rsid w:val="0067434F"/>
    <w:rsid w:val="00676118"/>
    <w:rsid w:val="00680308"/>
    <w:rsid w:val="00683684"/>
    <w:rsid w:val="0068429C"/>
    <w:rsid w:val="00684E6F"/>
    <w:rsid w:val="00687476"/>
    <w:rsid w:val="0069038E"/>
    <w:rsid w:val="006905F2"/>
    <w:rsid w:val="00693202"/>
    <w:rsid w:val="0069539F"/>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0A0"/>
    <w:rsid w:val="006C28FA"/>
    <w:rsid w:val="006C2C97"/>
    <w:rsid w:val="006C3C1D"/>
    <w:rsid w:val="006C40F4"/>
    <w:rsid w:val="006C51E4"/>
    <w:rsid w:val="006C565C"/>
    <w:rsid w:val="006C5F7D"/>
    <w:rsid w:val="006D042D"/>
    <w:rsid w:val="006D0B99"/>
    <w:rsid w:val="006D0D4C"/>
    <w:rsid w:val="006D1120"/>
    <w:rsid w:val="006D18C3"/>
    <w:rsid w:val="006D3377"/>
    <w:rsid w:val="006D373F"/>
    <w:rsid w:val="006D3E5E"/>
    <w:rsid w:val="006D4EC7"/>
    <w:rsid w:val="006D5362"/>
    <w:rsid w:val="006E0731"/>
    <w:rsid w:val="006E0B7C"/>
    <w:rsid w:val="006E1349"/>
    <w:rsid w:val="006E181A"/>
    <w:rsid w:val="006E2D44"/>
    <w:rsid w:val="006F188E"/>
    <w:rsid w:val="006F3DD4"/>
    <w:rsid w:val="006F5C20"/>
    <w:rsid w:val="006F5CEF"/>
    <w:rsid w:val="007008A3"/>
    <w:rsid w:val="00703C6E"/>
    <w:rsid w:val="00703CD9"/>
    <w:rsid w:val="00704BF2"/>
    <w:rsid w:val="00704C8F"/>
    <w:rsid w:val="00706F78"/>
    <w:rsid w:val="0070733E"/>
    <w:rsid w:val="00707D41"/>
    <w:rsid w:val="0071149B"/>
    <w:rsid w:val="00711E05"/>
    <w:rsid w:val="00714BBA"/>
    <w:rsid w:val="00716A9B"/>
    <w:rsid w:val="00716BDB"/>
    <w:rsid w:val="00720119"/>
    <w:rsid w:val="007206F0"/>
    <w:rsid w:val="00721EEC"/>
    <w:rsid w:val="007220CF"/>
    <w:rsid w:val="007222C1"/>
    <w:rsid w:val="0072396E"/>
    <w:rsid w:val="00724942"/>
    <w:rsid w:val="00724C3F"/>
    <w:rsid w:val="0072506D"/>
    <w:rsid w:val="007269A4"/>
    <w:rsid w:val="00727341"/>
    <w:rsid w:val="007324D0"/>
    <w:rsid w:val="00732674"/>
    <w:rsid w:val="00733FEF"/>
    <w:rsid w:val="00734222"/>
    <w:rsid w:val="00734F1A"/>
    <w:rsid w:val="00736065"/>
    <w:rsid w:val="0074006F"/>
    <w:rsid w:val="00741D75"/>
    <w:rsid w:val="0074293A"/>
    <w:rsid w:val="00743814"/>
    <w:rsid w:val="0074579F"/>
    <w:rsid w:val="00745852"/>
    <w:rsid w:val="0074621F"/>
    <w:rsid w:val="007463FB"/>
    <w:rsid w:val="007467C4"/>
    <w:rsid w:val="0074780E"/>
    <w:rsid w:val="00747A58"/>
    <w:rsid w:val="007513CD"/>
    <w:rsid w:val="00751F59"/>
    <w:rsid w:val="00753F20"/>
    <w:rsid w:val="0075544F"/>
    <w:rsid w:val="0075709A"/>
    <w:rsid w:val="007578B7"/>
    <w:rsid w:val="0076063E"/>
    <w:rsid w:val="007610C4"/>
    <w:rsid w:val="0076196C"/>
    <w:rsid w:val="007638FD"/>
    <w:rsid w:val="007646A9"/>
    <w:rsid w:val="007651EF"/>
    <w:rsid w:val="00765BBE"/>
    <w:rsid w:val="0076623B"/>
    <w:rsid w:val="00766B1A"/>
    <w:rsid w:val="00766DFE"/>
    <w:rsid w:val="00772569"/>
    <w:rsid w:val="00774236"/>
    <w:rsid w:val="00780F0D"/>
    <w:rsid w:val="007824A6"/>
    <w:rsid w:val="007829BC"/>
    <w:rsid w:val="00783790"/>
    <w:rsid w:val="00785977"/>
    <w:rsid w:val="00786510"/>
    <w:rsid w:val="00786A15"/>
    <w:rsid w:val="00787718"/>
    <w:rsid w:val="007914E4"/>
    <w:rsid w:val="007914F3"/>
    <w:rsid w:val="007926D8"/>
    <w:rsid w:val="00792E37"/>
    <w:rsid w:val="00794BC4"/>
    <w:rsid w:val="00794F1E"/>
    <w:rsid w:val="007953C2"/>
    <w:rsid w:val="007954AC"/>
    <w:rsid w:val="00795C50"/>
    <w:rsid w:val="007A098E"/>
    <w:rsid w:val="007A0C6C"/>
    <w:rsid w:val="007A14D7"/>
    <w:rsid w:val="007A152A"/>
    <w:rsid w:val="007A1FD2"/>
    <w:rsid w:val="007A3091"/>
    <w:rsid w:val="007A3E73"/>
    <w:rsid w:val="007A4DAC"/>
    <w:rsid w:val="007A52CB"/>
    <w:rsid w:val="007A5765"/>
    <w:rsid w:val="007A5B77"/>
    <w:rsid w:val="007A5B89"/>
    <w:rsid w:val="007A7B73"/>
    <w:rsid w:val="007B1615"/>
    <w:rsid w:val="007B3934"/>
    <w:rsid w:val="007B53F5"/>
    <w:rsid w:val="007B5F61"/>
    <w:rsid w:val="007C03E5"/>
    <w:rsid w:val="007C0795"/>
    <w:rsid w:val="007C14AD"/>
    <w:rsid w:val="007C30D3"/>
    <w:rsid w:val="007C6C61"/>
    <w:rsid w:val="007C72D2"/>
    <w:rsid w:val="007C76B5"/>
    <w:rsid w:val="007D185D"/>
    <w:rsid w:val="007D3D37"/>
    <w:rsid w:val="007D47A5"/>
    <w:rsid w:val="007D4D44"/>
    <w:rsid w:val="007D50FF"/>
    <w:rsid w:val="007D52C7"/>
    <w:rsid w:val="007D59FB"/>
    <w:rsid w:val="007D5C35"/>
    <w:rsid w:val="007D6B5D"/>
    <w:rsid w:val="007D7EB7"/>
    <w:rsid w:val="007E02C1"/>
    <w:rsid w:val="007E1960"/>
    <w:rsid w:val="007E1977"/>
    <w:rsid w:val="007E21DF"/>
    <w:rsid w:val="007E5479"/>
    <w:rsid w:val="007E71C2"/>
    <w:rsid w:val="007F1E75"/>
    <w:rsid w:val="007F2366"/>
    <w:rsid w:val="007F55BE"/>
    <w:rsid w:val="007F6EC7"/>
    <w:rsid w:val="007F75A8"/>
    <w:rsid w:val="007F76FB"/>
    <w:rsid w:val="008024F1"/>
    <w:rsid w:val="00802A65"/>
    <w:rsid w:val="00802ECA"/>
    <w:rsid w:val="00802FC5"/>
    <w:rsid w:val="00804148"/>
    <w:rsid w:val="00804678"/>
    <w:rsid w:val="0081078F"/>
    <w:rsid w:val="00810955"/>
    <w:rsid w:val="008138C1"/>
    <w:rsid w:val="00814D32"/>
    <w:rsid w:val="008156F5"/>
    <w:rsid w:val="00815735"/>
    <w:rsid w:val="00816B48"/>
    <w:rsid w:val="008170E9"/>
    <w:rsid w:val="008176AF"/>
    <w:rsid w:val="00817DFB"/>
    <w:rsid w:val="008204A2"/>
    <w:rsid w:val="008208CB"/>
    <w:rsid w:val="00820B60"/>
    <w:rsid w:val="00822142"/>
    <w:rsid w:val="008226E2"/>
    <w:rsid w:val="00822EA3"/>
    <w:rsid w:val="0082437A"/>
    <w:rsid w:val="00825088"/>
    <w:rsid w:val="00825124"/>
    <w:rsid w:val="00825CCE"/>
    <w:rsid w:val="00827D32"/>
    <w:rsid w:val="00830ACB"/>
    <w:rsid w:val="00831EDC"/>
    <w:rsid w:val="00832700"/>
    <w:rsid w:val="00832898"/>
    <w:rsid w:val="00835A0A"/>
    <w:rsid w:val="00836038"/>
    <w:rsid w:val="008369F9"/>
    <w:rsid w:val="00837741"/>
    <w:rsid w:val="008377E3"/>
    <w:rsid w:val="008378E7"/>
    <w:rsid w:val="0083799E"/>
    <w:rsid w:val="00840667"/>
    <w:rsid w:val="00841AB3"/>
    <w:rsid w:val="008425CB"/>
    <w:rsid w:val="008468A1"/>
    <w:rsid w:val="008500F8"/>
    <w:rsid w:val="00852B3C"/>
    <w:rsid w:val="00853048"/>
    <w:rsid w:val="008532E6"/>
    <w:rsid w:val="0085365A"/>
    <w:rsid w:val="00857525"/>
    <w:rsid w:val="0085756F"/>
    <w:rsid w:val="0085795D"/>
    <w:rsid w:val="008607D6"/>
    <w:rsid w:val="00865A65"/>
    <w:rsid w:val="00866701"/>
    <w:rsid w:val="0086745D"/>
    <w:rsid w:val="00871338"/>
    <w:rsid w:val="00872CE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935"/>
    <w:rsid w:val="008A5095"/>
    <w:rsid w:val="008A510E"/>
    <w:rsid w:val="008A5AFD"/>
    <w:rsid w:val="008A7065"/>
    <w:rsid w:val="008B08C2"/>
    <w:rsid w:val="008B1430"/>
    <w:rsid w:val="008B3B01"/>
    <w:rsid w:val="008B47B4"/>
    <w:rsid w:val="008B4838"/>
    <w:rsid w:val="008B5396"/>
    <w:rsid w:val="008B54C3"/>
    <w:rsid w:val="008C2E5B"/>
    <w:rsid w:val="008C4913"/>
    <w:rsid w:val="008C5478"/>
    <w:rsid w:val="008C57E5"/>
    <w:rsid w:val="008C5AD6"/>
    <w:rsid w:val="008C5D4E"/>
    <w:rsid w:val="008C7764"/>
    <w:rsid w:val="008C7A4B"/>
    <w:rsid w:val="008D0C05"/>
    <w:rsid w:val="008D22F2"/>
    <w:rsid w:val="008D30A5"/>
    <w:rsid w:val="008D4D5A"/>
    <w:rsid w:val="008D71CE"/>
    <w:rsid w:val="008E041E"/>
    <w:rsid w:val="008E0E94"/>
    <w:rsid w:val="008E1C16"/>
    <w:rsid w:val="008E444B"/>
    <w:rsid w:val="008E4790"/>
    <w:rsid w:val="008E4A57"/>
    <w:rsid w:val="008E54E3"/>
    <w:rsid w:val="008E63D6"/>
    <w:rsid w:val="008E6614"/>
    <w:rsid w:val="008E6AF0"/>
    <w:rsid w:val="008E7516"/>
    <w:rsid w:val="008E75DA"/>
    <w:rsid w:val="008E7D1C"/>
    <w:rsid w:val="008F039B"/>
    <w:rsid w:val="008F1C67"/>
    <w:rsid w:val="008F1DF8"/>
    <w:rsid w:val="008F1FCF"/>
    <w:rsid w:val="008F2058"/>
    <w:rsid w:val="008F238D"/>
    <w:rsid w:val="008F2539"/>
    <w:rsid w:val="008F2C0C"/>
    <w:rsid w:val="008F4EAA"/>
    <w:rsid w:val="008F651F"/>
    <w:rsid w:val="008F67A6"/>
    <w:rsid w:val="008F76D0"/>
    <w:rsid w:val="00900DEB"/>
    <w:rsid w:val="0090147E"/>
    <w:rsid w:val="00902979"/>
    <w:rsid w:val="00903538"/>
    <w:rsid w:val="00905A7F"/>
    <w:rsid w:val="00905F9F"/>
    <w:rsid w:val="00906F9C"/>
    <w:rsid w:val="00907E9D"/>
    <w:rsid w:val="00910F8F"/>
    <w:rsid w:val="0091118D"/>
    <w:rsid w:val="0091446E"/>
    <w:rsid w:val="00915881"/>
    <w:rsid w:val="0092075E"/>
    <w:rsid w:val="009225A7"/>
    <w:rsid w:val="009237A3"/>
    <w:rsid w:val="0092754A"/>
    <w:rsid w:val="009276A3"/>
    <w:rsid w:val="00927FEB"/>
    <w:rsid w:val="00931E1D"/>
    <w:rsid w:val="009327EE"/>
    <w:rsid w:val="00935415"/>
    <w:rsid w:val="0093615E"/>
    <w:rsid w:val="00936D43"/>
    <w:rsid w:val="00936D66"/>
    <w:rsid w:val="0094091B"/>
    <w:rsid w:val="0094393C"/>
    <w:rsid w:val="00944591"/>
    <w:rsid w:val="00944CAA"/>
    <w:rsid w:val="00947134"/>
    <w:rsid w:val="00950632"/>
    <w:rsid w:val="00950FE6"/>
    <w:rsid w:val="009516DB"/>
    <w:rsid w:val="00951AE7"/>
    <w:rsid w:val="00951CE8"/>
    <w:rsid w:val="00953565"/>
    <w:rsid w:val="0095413F"/>
    <w:rsid w:val="0095416F"/>
    <w:rsid w:val="00954C90"/>
    <w:rsid w:val="00957AE2"/>
    <w:rsid w:val="00957E82"/>
    <w:rsid w:val="00961783"/>
    <w:rsid w:val="00962886"/>
    <w:rsid w:val="00962C9E"/>
    <w:rsid w:val="00963148"/>
    <w:rsid w:val="00964370"/>
    <w:rsid w:val="00970120"/>
    <w:rsid w:val="00971082"/>
    <w:rsid w:val="0097139A"/>
    <w:rsid w:val="009723A1"/>
    <w:rsid w:val="00973614"/>
    <w:rsid w:val="00974DED"/>
    <w:rsid w:val="0097724C"/>
    <w:rsid w:val="00977EF0"/>
    <w:rsid w:val="00980866"/>
    <w:rsid w:val="00980CAE"/>
    <w:rsid w:val="00980D24"/>
    <w:rsid w:val="00980EAC"/>
    <w:rsid w:val="009824DF"/>
    <w:rsid w:val="0098405A"/>
    <w:rsid w:val="0098704A"/>
    <w:rsid w:val="00987662"/>
    <w:rsid w:val="00987A6F"/>
    <w:rsid w:val="0099166C"/>
    <w:rsid w:val="00991A93"/>
    <w:rsid w:val="00994A4F"/>
    <w:rsid w:val="0099550C"/>
    <w:rsid w:val="00995C50"/>
    <w:rsid w:val="009A0E5E"/>
    <w:rsid w:val="009A1614"/>
    <w:rsid w:val="009A2737"/>
    <w:rsid w:val="009A5311"/>
    <w:rsid w:val="009B09CD"/>
    <w:rsid w:val="009B2383"/>
    <w:rsid w:val="009B26EF"/>
    <w:rsid w:val="009B30C6"/>
    <w:rsid w:val="009B4356"/>
    <w:rsid w:val="009B46DB"/>
    <w:rsid w:val="009B56FD"/>
    <w:rsid w:val="009C119A"/>
    <w:rsid w:val="009C1B98"/>
    <w:rsid w:val="009C30AA"/>
    <w:rsid w:val="009C43D1"/>
    <w:rsid w:val="009C59A6"/>
    <w:rsid w:val="009C6A52"/>
    <w:rsid w:val="009C6F3C"/>
    <w:rsid w:val="009D0AB2"/>
    <w:rsid w:val="009D243E"/>
    <w:rsid w:val="009D3276"/>
    <w:rsid w:val="009D444C"/>
    <w:rsid w:val="009D4525"/>
    <w:rsid w:val="009D4D68"/>
    <w:rsid w:val="009D6589"/>
    <w:rsid w:val="009D793C"/>
    <w:rsid w:val="009E2785"/>
    <w:rsid w:val="009E3F7B"/>
    <w:rsid w:val="009E496D"/>
    <w:rsid w:val="009E4FA1"/>
    <w:rsid w:val="009E557E"/>
    <w:rsid w:val="009E572D"/>
    <w:rsid w:val="009E62DF"/>
    <w:rsid w:val="009E6590"/>
    <w:rsid w:val="009F08F6"/>
    <w:rsid w:val="009F11E2"/>
    <w:rsid w:val="009F1DC7"/>
    <w:rsid w:val="009F3DF5"/>
    <w:rsid w:val="009F3F07"/>
    <w:rsid w:val="009F59DD"/>
    <w:rsid w:val="009F707E"/>
    <w:rsid w:val="009F7085"/>
    <w:rsid w:val="00A00DF9"/>
    <w:rsid w:val="00A00EE5"/>
    <w:rsid w:val="00A0110D"/>
    <w:rsid w:val="00A029F8"/>
    <w:rsid w:val="00A02C59"/>
    <w:rsid w:val="00A03A69"/>
    <w:rsid w:val="00A049E2"/>
    <w:rsid w:val="00A07C98"/>
    <w:rsid w:val="00A10892"/>
    <w:rsid w:val="00A10B5F"/>
    <w:rsid w:val="00A1103A"/>
    <w:rsid w:val="00A126B1"/>
    <w:rsid w:val="00A1270C"/>
    <w:rsid w:val="00A1344B"/>
    <w:rsid w:val="00A16125"/>
    <w:rsid w:val="00A174ED"/>
    <w:rsid w:val="00A20185"/>
    <w:rsid w:val="00A219C1"/>
    <w:rsid w:val="00A219E7"/>
    <w:rsid w:val="00A2417A"/>
    <w:rsid w:val="00A24D41"/>
    <w:rsid w:val="00A26D8D"/>
    <w:rsid w:val="00A27729"/>
    <w:rsid w:val="00A34B6E"/>
    <w:rsid w:val="00A37C57"/>
    <w:rsid w:val="00A40884"/>
    <w:rsid w:val="00A413C1"/>
    <w:rsid w:val="00A43B6B"/>
    <w:rsid w:val="00A441A4"/>
    <w:rsid w:val="00A45C45"/>
    <w:rsid w:val="00A45C7E"/>
    <w:rsid w:val="00A477E6"/>
    <w:rsid w:val="00A47C1B"/>
    <w:rsid w:val="00A5046C"/>
    <w:rsid w:val="00A52550"/>
    <w:rsid w:val="00A5337D"/>
    <w:rsid w:val="00A53CFE"/>
    <w:rsid w:val="00A5566F"/>
    <w:rsid w:val="00A57CE8"/>
    <w:rsid w:val="00A6539B"/>
    <w:rsid w:val="00A6543B"/>
    <w:rsid w:val="00A665C4"/>
    <w:rsid w:val="00A66CBC"/>
    <w:rsid w:val="00A67457"/>
    <w:rsid w:val="00A70990"/>
    <w:rsid w:val="00A714A4"/>
    <w:rsid w:val="00A7354C"/>
    <w:rsid w:val="00A7431B"/>
    <w:rsid w:val="00A75276"/>
    <w:rsid w:val="00A759DC"/>
    <w:rsid w:val="00A763B2"/>
    <w:rsid w:val="00A77111"/>
    <w:rsid w:val="00A82B85"/>
    <w:rsid w:val="00A844CE"/>
    <w:rsid w:val="00A84A33"/>
    <w:rsid w:val="00A90385"/>
    <w:rsid w:val="00A91053"/>
    <w:rsid w:val="00A9110B"/>
    <w:rsid w:val="00A9177A"/>
    <w:rsid w:val="00A91EAA"/>
    <w:rsid w:val="00A9264B"/>
    <w:rsid w:val="00A9678A"/>
    <w:rsid w:val="00A96DCC"/>
    <w:rsid w:val="00AA05AE"/>
    <w:rsid w:val="00AA188F"/>
    <w:rsid w:val="00AA3C3D"/>
    <w:rsid w:val="00AA49E7"/>
    <w:rsid w:val="00AA5C69"/>
    <w:rsid w:val="00AA63A9"/>
    <w:rsid w:val="00AA660B"/>
    <w:rsid w:val="00AA6681"/>
    <w:rsid w:val="00AA6F19"/>
    <w:rsid w:val="00AA7E07"/>
    <w:rsid w:val="00AB17F6"/>
    <w:rsid w:val="00AB296B"/>
    <w:rsid w:val="00AB35A8"/>
    <w:rsid w:val="00AB456C"/>
    <w:rsid w:val="00AB4B39"/>
    <w:rsid w:val="00AB7031"/>
    <w:rsid w:val="00AB7942"/>
    <w:rsid w:val="00AC002C"/>
    <w:rsid w:val="00AC0E33"/>
    <w:rsid w:val="00AC41DC"/>
    <w:rsid w:val="00AC6AA4"/>
    <w:rsid w:val="00AC76C6"/>
    <w:rsid w:val="00AD0F43"/>
    <w:rsid w:val="00AD20A8"/>
    <w:rsid w:val="00AD268D"/>
    <w:rsid w:val="00AD3749"/>
    <w:rsid w:val="00AD42F5"/>
    <w:rsid w:val="00AD5548"/>
    <w:rsid w:val="00AD55AC"/>
    <w:rsid w:val="00AD6723"/>
    <w:rsid w:val="00AD6AE6"/>
    <w:rsid w:val="00AD6E74"/>
    <w:rsid w:val="00AD7445"/>
    <w:rsid w:val="00AD7BA4"/>
    <w:rsid w:val="00AE229A"/>
    <w:rsid w:val="00AE2498"/>
    <w:rsid w:val="00AE3BB3"/>
    <w:rsid w:val="00AE4840"/>
    <w:rsid w:val="00AE5963"/>
    <w:rsid w:val="00AF11F1"/>
    <w:rsid w:val="00AF3A20"/>
    <w:rsid w:val="00AF3A73"/>
    <w:rsid w:val="00AF7029"/>
    <w:rsid w:val="00AF7B72"/>
    <w:rsid w:val="00B0051A"/>
    <w:rsid w:val="00B007A3"/>
    <w:rsid w:val="00B038A3"/>
    <w:rsid w:val="00B03DB7"/>
    <w:rsid w:val="00B04957"/>
    <w:rsid w:val="00B04CB8"/>
    <w:rsid w:val="00B04F13"/>
    <w:rsid w:val="00B055EC"/>
    <w:rsid w:val="00B11981"/>
    <w:rsid w:val="00B13D7F"/>
    <w:rsid w:val="00B14130"/>
    <w:rsid w:val="00B144F2"/>
    <w:rsid w:val="00B14DFC"/>
    <w:rsid w:val="00B153F8"/>
    <w:rsid w:val="00B1592D"/>
    <w:rsid w:val="00B16018"/>
    <w:rsid w:val="00B16515"/>
    <w:rsid w:val="00B16748"/>
    <w:rsid w:val="00B2054B"/>
    <w:rsid w:val="00B211AA"/>
    <w:rsid w:val="00B2230D"/>
    <w:rsid w:val="00B22573"/>
    <w:rsid w:val="00B23F9D"/>
    <w:rsid w:val="00B24659"/>
    <w:rsid w:val="00B3231D"/>
    <w:rsid w:val="00B32B5E"/>
    <w:rsid w:val="00B33A15"/>
    <w:rsid w:val="00B34089"/>
    <w:rsid w:val="00B344F8"/>
    <w:rsid w:val="00B359BA"/>
    <w:rsid w:val="00B4050B"/>
    <w:rsid w:val="00B447D8"/>
    <w:rsid w:val="00B4526A"/>
    <w:rsid w:val="00B45A5E"/>
    <w:rsid w:val="00B47A9B"/>
    <w:rsid w:val="00B50171"/>
    <w:rsid w:val="00B51194"/>
    <w:rsid w:val="00B51A88"/>
    <w:rsid w:val="00B52374"/>
    <w:rsid w:val="00B5499F"/>
    <w:rsid w:val="00B54BCB"/>
    <w:rsid w:val="00B55F31"/>
    <w:rsid w:val="00B56B13"/>
    <w:rsid w:val="00B57F7D"/>
    <w:rsid w:val="00B60DD2"/>
    <w:rsid w:val="00B611E3"/>
    <w:rsid w:val="00B615D1"/>
    <w:rsid w:val="00B635D0"/>
    <w:rsid w:val="00B637AD"/>
    <w:rsid w:val="00B63F1C"/>
    <w:rsid w:val="00B64119"/>
    <w:rsid w:val="00B64A32"/>
    <w:rsid w:val="00B67D47"/>
    <w:rsid w:val="00B7006B"/>
    <w:rsid w:val="00B70EEE"/>
    <w:rsid w:val="00B71031"/>
    <w:rsid w:val="00B73C63"/>
    <w:rsid w:val="00B73F2B"/>
    <w:rsid w:val="00B74A20"/>
    <w:rsid w:val="00B74E3D"/>
    <w:rsid w:val="00B753D1"/>
    <w:rsid w:val="00B77600"/>
    <w:rsid w:val="00B77BB8"/>
    <w:rsid w:val="00B81D2B"/>
    <w:rsid w:val="00B83455"/>
    <w:rsid w:val="00B83960"/>
    <w:rsid w:val="00B844E8"/>
    <w:rsid w:val="00B84E9B"/>
    <w:rsid w:val="00B85D3C"/>
    <w:rsid w:val="00B87A1D"/>
    <w:rsid w:val="00B90263"/>
    <w:rsid w:val="00B933B2"/>
    <w:rsid w:val="00B934FF"/>
    <w:rsid w:val="00B945DF"/>
    <w:rsid w:val="00B94B98"/>
    <w:rsid w:val="00B94CAC"/>
    <w:rsid w:val="00B96E6D"/>
    <w:rsid w:val="00BA09CC"/>
    <w:rsid w:val="00BA0B6A"/>
    <w:rsid w:val="00BA3D01"/>
    <w:rsid w:val="00BA7084"/>
    <w:rsid w:val="00BA787B"/>
    <w:rsid w:val="00BB14CB"/>
    <w:rsid w:val="00BB20F2"/>
    <w:rsid w:val="00BB4493"/>
    <w:rsid w:val="00BB45CA"/>
    <w:rsid w:val="00BB4CD8"/>
    <w:rsid w:val="00BB67AE"/>
    <w:rsid w:val="00BB6ECB"/>
    <w:rsid w:val="00BB73F7"/>
    <w:rsid w:val="00BC44BD"/>
    <w:rsid w:val="00BC5869"/>
    <w:rsid w:val="00BC5AAC"/>
    <w:rsid w:val="00BD003A"/>
    <w:rsid w:val="00BD1C1A"/>
    <w:rsid w:val="00BD1D45"/>
    <w:rsid w:val="00BD23B5"/>
    <w:rsid w:val="00BD3E62"/>
    <w:rsid w:val="00BD48BA"/>
    <w:rsid w:val="00BD711B"/>
    <w:rsid w:val="00BE1875"/>
    <w:rsid w:val="00BE1C1A"/>
    <w:rsid w:val="00BE4462"/>
    <w:rsid w:val="00BE4486"/>
    <w:rsid w:val="00BE4D7C"/>
    <w:rsid w:val="00BF12F2"/>
    <w:rsid w:val="00BF15D6"/>
    <w:rsid w:val="00BF2C10"/>
    <w:rsid w:val="00BF321B"/>
    <w:rsid w:val="00BF3773"/>
    <w:rsid w:val="00BF3E14"/>
    <w:rsid w:val="00BF4644"/>
    <w:rsid w:val="00BF4F80"/>
    <w:rsid w:val="00BF605B"/>
    <w:rsid w:val="00BF6848"/>
    <w:rsid w:val="00C00D18"/>
    <w:rsid w:val="00C01550"/>
    <w:rsid w:val="00C0193F"/>
    <w:rsid w:val="00C03B8D"/>
    <w:rsid w:val="00C04532"/>
    <w:rsid w:val="00C06D1A"/>
    <w:rsid w:val="00C078F3"/>
    <w:rsid w:val="00C1034F"/>
    <w:rsid w:val="00C10888"/>
    <w:rsid w:val="00C1178F"/>
    <w:rsid w:val="00C124C0"/>
    <w:rsid w:val="00C1356B"/>
    <w:rsid w:val="00C14309"/>
    <w:rsid w:val="00C151D0"/>
    <w:rsid w:val="00C15CCC"/>
    <w:rsid w:val="00C15FDC"/>
    <w:rsid w:val="00C16F54"/>
    <w:rsid w:val="00C178C2"/>
    <w:rsid w:val="00C17B1D"/>
    <w:rsid w:val="00C237F5"/>
    <w:rsid w:val="00C238E0"/>
    <w:rsid w:val="00C23D94"/>
    <w:rsid w:val="00C24241"/>
    <w:rsid w:val="00C24A70"/>
    <w:rsid w:val="00C27D71"/>
    <w:rsid w:val="00C317AA"/>
    <w:rsid w:val="00C325C5"/>
    <w:rsid w:val="00C348BD"/>
    <w:rsid w:val="00C34B1A"/>
    <w:rsid w:val="00C36247"/>
    <w:rsid w:val="00C36B2F"/>
    <w:rsid w:val="00C40AFE"/>
    <w:rsid w:val="00C414D5"/>
    <w:rsid w:val="00C415EB"/>
    <w:rsid w:val="00C41EBB"/>
    <w:rsid w:val="00C42C11"/>
    <w:rsid w:val="00C43EE1"/>
    <w:rsid w:val="00C44579"/>
    <w:rsid w:val="00C45A69"/>
    <w:rsid w:val="00C46AA2"/>
    <w:rsid w:val="00C50100"/>
    <w:rsid w:val="00C51B50"/>
    <w:rsid w:val="00C53733"/>
    <w:rsid w:val="00C542F0"/>
    <w:rsid w:val="00C54305"/>
    <w:rsid w:val="00C5439D"/>
    <w:rsid w:val="00C554A3"/>
    <w:rsid w:val="00C55F0E"/>
    <w:rsid w:val="00C57435"/>
    <w:rsid w:val="00C57B2B"/>
    <w:rsid w:val="00C57CDB"/>
    <w:rsid w:val="00C606A9"/>
    <w:rsid w:val="00C60A9B"/>
    <w:rsid w:val="00C6108B"/>
    <w:rsid w:val="00C6354A"/>
    <w:rsid w:val="00C66C43"/>
    <w:rsid w:val="00C7083C"/>
    <w:rsid w:val="00C71DAA"/>
    <w:rsid w:val="00C72A7A"/>
    <w:rsid w:val="00C80585"/>
    <w:rsid w:val="00C80D03"/>
    <w:rsid w:val="00C80D37"/>
    <w:rsid w:val="00C8151A"/>
    <w:rsid w:val="00C81770"/>
    <w:rsid w:val="00C82355"/>
    <w:rsid w:val="00C82609"/>
    <w:rsid w:val="00C844EB"/>
    <w:rsid w:val="00C8496C"/>
    <w:rsid w:val="00C8530B"/>
    <w:rsid w:val="00C85C0F"/>
    <w:rsid w:val="00C8757A"/>
    <w:rsid w:val="00C8795F"/>
    <w:rsid w:val="00C91DA2"/>
    <w:rsid w:val="00C9200C"/>
    <w:rsid w:val="00C9336A"/>
    <w:rsid w:val="00C9340B"/>
    <w:rsid w:val="00C945D0"/>
    <w:rsid w:val="00C95FF7"/>
    <w:rsid w:val="00C96D94"/>
    <w:rsid w:val="00C975ED"/>
    <w:rsid w:val="00C97719"/>
    <w:rsid w:val="00CA002C"/>
    <w:rsid w:val="00CA079D"/>
    <w:rsid w:val="00CA22B6"/>
    <w:rsid w:val="00CA2591"/>
    <w:rsid w:val="00CA2B4B"/>
    <w:rsid w:val="00CA48A6"/>
    <w:rsid w:val="00CA61C3"/>
    <w:rsid w:val="00CA6934"/>
    <w:rsid w:val="00CA6C80"/>
    <w:rsid w:val="00CA7AC1"/>
    <w:rsid w:val="00CB1029"/>
    <w:rsid w:val="00CB1ED2"/>
    <w:rsid w:val="00CB285C"/>
    <w:rsid w:val="00CB3E0A"/>
    <w:rsid w:val="00CB5859"/>
    <w:rsid w:val="00CB7A46"/>
    <w:rsid w:val="00CC0E33"/>
    <w:rsid w:val="00CC2B44"/>
    <w:rsid w:val="00CC3806"/>
    <w:rsid w:val="00CC4249"/>
    <w:rsid w:val="00CC5636"/>
    <w:rsid w:val="00CC799E"/>
    <w:rsid w:val="00CD0ABD"/>
    <w:rsid w:val="00CD259C"/>
    <w:rsid w:val="00CD46A8"/>
    <w:rsid w:val="00CD6A45"/>
    <w:rsid w:val="00CE2F1D"/>
    <w:rsid w:val="00CE3DDC"/>
    <w:rsid w:val="00CE431C"/>
    <w:rsid w:val="00CE4DEB"/>
    <w:rsid w:val="00CE55EC"/>
    <w:rsid w:val="00CE5942"/>
    <w:rsid w:val="00CE63EE"/>
    <w:rsid w:val="00CF16FB"/>
    <w:rsid w:val="00CF2295"/>
    <w:rsid w:val="00CF33AC"/>
    <w:rsid w:val="00CF349D"/>
    <w:rsid w:val="00CF3BDE"/>
    <w:rsid w:val="00CF4FE1"/>
    <w:rsid w:val="00CF56C6"/>
    <w:rsid w:val="00D0077F"/>
    <w:rsid w:val="00D02B63"/>
    <w:rsid w:val="00D03D46"/>
    <w:rsid w:val="00D05EFC"/>
    <w:rsid w:val="00D0639A"/>
    <w:rsid w:val="00D07ABE"/>
    <w:rsid w:val="00D1008D"/>
    <w:rsid w:val="00D10395"/>
    <w:rsid w:val="00D1412D"/>
    <w:rsid w:val="00D17261"/>
    <w:rsid w:val="00D17988"/>
    <w:rsid w:val="00D17CDD"/>
    <w:rsid w:val="00D21A74"/>
    <w:rsid w:val="00D24B41"/>
    <w:rsid w:val="00D26EB4"/>
    <w:rsid w:val="00D307A6"/>
    <w:rsid w:val="00D30843"/>
    <w:rsid w:val="00D3127C"/>
    <w:rsid w:val="00D3170C"/>
    <w:rsid w:val="00D31D0B"/>
    <w:rsid w:val="00D31EF1"/>
    <w:rsid w:val="00D3347E"/>
    <w:rsid w:val="00D345ED"/>
    <w:rsid w:val="00D35914"/>
    <w:rsid w:val="00D369D7"/>
    <w:rsid w:val="00D36C35"/>
    <w:rsid w:val="00D41A1D"/>
    <w:rsid w:val="00D42073"/>
    <w:rsid w:val="00D421BE"/>
    <w:rsid w:val="00D43763"/>
    <w:rsid w:val="00D45EA6"/>
    <w:rsid w:val="00D4623C"/>
    <w:rsid w:val="00D5337E"/>
    <w:rsid w:val="00D535BC"/>
    <w:rsid w:val="00D5432B"/>
    <w:rsid w:val="00D5494D"/>
    <w:rsid w:val="00D551EB"/>
    <w:rsid w:val="00D574CA"/>
    <w:rsid w:val="00D57819"/>
    <w:rsid w:val="00D6072C"/>
    <w:rsid w:val="00D618A3"/>
    <w:rsid w:val="00D61B2D"/>
    <w:rsid w:val="00D62104"/>
    <w:rsid w:val="00D62A6C"/>
    <w:rsid w:val="00D6371B"/>
    <w:rsid w:val="00D7074F"/>
    <w:rsid w:val="00D71F54"/>
    <w:rsid w:val="00D72906"/>
    <w:rsid w:val="00D72BC8"/>
    <w:rsid w:val="00D7310B"/>
    <w:rsid w:val="00D73304"/>
    <w:rsid w:val="00D73E07"/>
    <w:rsid w:val="00D76ABD"/>
    <w:rsid w:val="00D77647"/>
    <w:rsid w:val="00D8104A"/>
    <w:rsid w:val="00D818EE"/>
    <w:rsid w:val="00D826B4"/>
    <w:rsid w:val="00D84566"/>
    <w:rsid w:val="00D84E70"/>
    <w:rsid w:val="00D85857"/>
    <w:rsid w:val="00D87CE4"/>
    <w:rsid w:val="00D90DAA"/>
    <w:rsid w:val="00D920A0"/>
    <w:rsid w:val="00D926A1"/>
    <w:rsid w:val="00D92951"/>
    <w:rsid w:val="00D94B05"/>
    <w:rsid w:val="00D9667F"/>
    <w:rsid w:val="00D976E0"/>
    <w:rsid w:val="00D97A88"/>
    <w:rsid w:val="00DA1129"/>
    <w:rsid w:val="00DA3D06"/>
    <w:rsid w:val="00DA4EA9"/>
    <w:rsid w:val="00DA6162"/>
    <w:rsid w:val="00DB089D"/>
    <w:rsid w:val="00DB091E"/>
    <w:rsid w:val="00DB27B5"/>
    <w:rsid w:val="00DB2D32"/>
    <w:rsid w:val="00DB2E40"/>
    <w:rsid w:val="00DB30A4"/>
    <w:rsid w:val="00DB62C8"/>
    <w:rsid w:val="00DB6B0C"/>
    <w:rsid w:val="00DB74A6"/>
    <w:rsid w:val="00DB7D1B"/>
    <w:rsid w:val="00DC03EE"/>
    <w:rsid w:val="00DC040F"/>
    <w:rsid w:val="00DC0723"/>
    <w:rsid w:val="00DC176F"/>
    <w:rsid w:val="00DC17DF"/>
    <w:rsid w:val="00DC2B1D"/>
    <w:rsid w:val="00DC2C14"/>
    <w:rsid w:val="00DC3491"/>
    <w:rsid w:val="00DC3FAC"/>
    <w:rsid w:val="00DC45B0"/>
    <w:rsid w:val="00DC77AA"/>
    <w:rsid w:val="00DD2B9D"/>
    <w:rsid w:val="00DD3A3A"/>
    <w:rsid w:val="00DD3BD5"/>
    <w:rsid w:val="00DD3C10"/>
    <w:rsid w:val="00DD3D07"/>
    <w:rsid w:val="00DD45E5"/>
    <w:rsid w:val="00DD5C8D"/>
    <w:rsid w:val="00DD6EB7"/>
    <w:rsid w:val="00DD71F8"/>
    <w:rsid w:val="00DD7D28"/>
    <w:rsid w:val="00DE18DF"/>
    <w:rsid w:val="00DE2E19"/>
    <w:rsid w:val="00DE385C"/>
    <w:rsid w:val="00DE3B49"/>
    <w:rsid w:val="00DE5C6F"/>
    <w:rsid w:val="00DE6088"/>
    <w:rsid w:val="00DE613F"/>
    <w:rsid w:val="00DE6B30"/>
    <w:rsid w:val="00DF15D7"/>
    <w:rsid w:val="00DF4C38"/>
    <w:rsid w:val="00DF6CC2"/>
    <w:rsid w:val="00DF759D"/>
    <w:rsid w:val="00DF773B"/>
    <w:rsid w:val="00E006E4"/>
    <w:rsid w:val="00E01DB7"/>
    <w:rsid w:val="00E021B7"/>
    <w:rsid w:val="00E02AAD"/>
    <w:rsid w:val="00E02CEA"/>
    <w:rsid w:val="00E0356E"/>
    <w:rsid w:val="00E06DCA"/>
    <w:rsid w:val="00E07608"/>
    <w:rsid w:val="00E0769B"/>
    <w:rsid w:val="00E07E4A"/>
    <w:rsid w:val="00E13C40"/>
    <w:rsid w:val="00E13D2D"/>
    <w:rsid w:val="00E16F58"/>
    <w:rsid w:val="00E202FE"/>
    <w:rsid w:val="00E21C26"/>
    <w:rsid w:val="00E24A00"/>
    <w:rsid w:val="00E253B3"/>
    <w:rsid w:val="00E255F8"/>
    <w:rsid w:val="00E26313"/>
    <w:rsid w:val="00E27765"/>
    <w:rsid w:val="00E27E33"/>
    <w:rsid w:val="00E33B8F"/>
    <w:rsid w:val="00E34DFC"/>
    <w:rsid w:val="00E359E2"/>
    <w:rsid w:val="00E378A2"/>
    <w:rsid w:val="00E40405"/>
    <w:rsid w:val="00E4056F"/>
    <w:rsid w:val="00E40610"/>
    <w:rsid w:val="00E40905"/>
    <w:rsid w:val="00E41064"/>
    <w:rsid w:val="00E425A2"/>
    <w:rsid w:val="00E42B43"/>
    <w:rsid w:val="00E43CA9"/>
    <w:rsid w:val="00E440E4"/>
    <w:rsid w:val="00E44BBB"/>
    <w:rsid w:val="00E44E0B"/>
    <w:rsid w:val="00E51013"/>
    <w:rsid w:val="00E53C1B"/>
    <w:rsid w:val="00E544BE"/>
    <w:rsid w:val="00E54D26"/>
    <w:rsid w:val="00E55A03"/>
    <w:rsid w:val="00E55DBF"/>
    <w:rsid w:val="00E56075"/>
    <w:rsid w:val="00E5708C"/>
    <w:rsid w:val="00E610D6"/>
    <w:rsid w:val="00E63DF9"/>
    <w:rsid w:val="00E64245"/>
    <w:rsid w:val="00E65013"/>
    <w:rsid w:val="00E6545E"/>
    <w:rsid w:val="00E65EF2"/>
    <w:rsid w:val="00E66BC9"/>
    <w:rsid w:val="00E66EB0"/>
    <w:rsid w:val="00E67BAE"/>
    <w:rsid w:val="00E71686"/>
    <w:rsid w:val="00E71C91"/>
    <w:rsid w:val="00E740A5"/>
    <w:rsid w:val="00E7429F"/>
    <w:rsid w:val="00E74E87"/>
    <w:rsid w:val="00E76F5A"/>
    <w:rsid w:val="00E772DB"/>
    <w:rsid w:val="00E77FE3"/>
    <w:rsid w:val="00E80182"/>
    <w:rsid w:val="00E8027B"/>
    <w:rsid w:val="00E81437"/>
    <w:rsid w:val="00E839F1"/>
    <w:rsid w:val="00E873C2"/>
    <w:rsid w:val="00E874AD"/>
    <w:rsid w:val="00E91460"/>
    <w:rsid w:val="00E91A99"/>
    <w:rsid w:val="00E9535F"/>
    <w:rsid w:val="00E97A06"/>
    <w:rsid w:val="00EA180E"/>
    <w:rsid w:val="00EA1BF9"/>
    <w:rsid w:val="00EA1D27"/>
    <w:rsid w:val="00EA2776"/>
    <w:rsid w:val="00EA2CE4"/>
    <w:rsid w:val="00EA319A"/>
    <w:rsid w:val="00EA48D0"/>
    <w:rsid w:val="00EA4BB9"/>
    <w:rsid w:val="00EA50DC"/>
    <w:rsid w:val="00EA5C1F"/>
    <w:rsid w:val="00EA6DCB"/>
    <w:rsid w:val="00EB08B6"/>
    <w:rsid w:val="00EB24BD"/>
    <w:rsid w:val="00EB41C2"/>
    <w:rsid w:val="00EB5ADB"/>
    <w:rsid w:val="00EC09EF"/>
    <w:rsid w:val="00EC1F76"/>
    <w:rsid w:val="00EC4CF8"/>
    <w:rsid w:val="00EC75FF"/>
    <w:rsid w:val="00ED0D63"/>
    <w:rsid w:val="00ED1332"/>
    <w:rsid w:val="00ED2101"/>
    <w:rsid w:val="00ED21D7"/>
    <w:rsid w:val="00ED2DC4"/>
    <w:rsid w:val="00ED547E"/>
    <w:rsid w:val="00ED5BA2"/>
    <w:rsid w:val="00ED6F1C"/>
    <w:rsid w:val="00ED6FC5"/>
    <w:rsid w:val="00ED70E5"/>
    <w:rsid w:val="00EE2AF3"/>
    <w:rsid w:val="00EE3DE3"/>
    <w:rsid w:val="00EE3F3E"/>
    <w:rsid w:val="00EE4035"/>
    <w:rsid w:val="00EE46A3"/>
    <w:rsid w:val="00EE55B2"/>
    <w:rsid w:val="00EE7DA9"/>
    <w:rsid w:val="00EF134A"/>
    <w:rsid w:val="00EF1949"/>
    <w:rsid w:val="00EF1F36"/>
    <w:rsid w:val="00EF311C"/>
    <w:rsid w:val="00EF34D3"/>
    <w:rsid w:val="00EF4238"/>
    <w:rsid w:val="00EF4CE5"/>
    <w:rsid w:val="00EF6B9E"/>
    <w:rsid w:val="00EF72D6"/>
    <w:rsid w:val="00F0356C"/>
    <w:rsid w:val="00F0401B"/>
    <w:rsid w:val="00F042D5"/>
    <w:rsid w:val="00F04FF6"/>
    <w:rsid w:val="00F06FF1"/>
    <w:rsid w:val="00F07AEF"/>
    <w:rsid w:val="00F07F25"/>
    <w:rsid w:val="00F109FC"/>
    <w:rsid w:val="00F1129A"/>
    <w:rsid w:val="00F13E62"/>
    <w:rsid w:val="00F15600"/>
    <w:rsid w:val="00F17329"/>
    <w:rsid w:val="00F22531"/>
    <w:rsid w:val="00F22B95"/>
    <w:rsid w:val="00F231EE"/>
    <w:rsid w:val="00F2321E"/>
    <w:rsid w:val="00F2445F"/>
    <w:rsid w:val="00F2542B"/>
    <w:rsid w:val="00F2561F"/>
    <w:rsid w:val="00F25D80"/>
    <w:rsid w:val="00F26006"/>
    <w:rsid w:val="00F2637D"/>
    <w:rsid w:val="00F26CEB"/>
    <w:rsid w:val="00F27ADC"/>
    <w:rsid w:val="00F30AB8"/>
    <w:rsid w:val="00F342FD"/>
    <w:rsid w:val="00F34E9E"/>
    <w:rsid w:val="00F353F6"/>
    <w:rsid w:val="00F37788"/>
    <w:rsid w:val="00F41684"/>
    <w:rsid w:val="00F4335B"/>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62E6A"/>
    <w:rsid w:val="00F64753"/>
    <w:rsid w:val="00F659E1"/>
    <w:rsid w:val="00F65F6D"/>
    <w:rsid w:val="00F66F1E"/>
    <w:rsid w:val="00F727CB"/>
    <w:rsid w:val="00F76C88"/>
    <w:rsid w:val="00F77ABA"/>
    <w:rsid w:val="00F808C5"/>
    <w:rsid w:val="00F832E1"/>
    <w:rsid w:val="00F85369"/>
    <w:rsid w:val="00F905A3"/>
    <w:rsid w:val="00F90DF1"/>
    <w:rsid w:val="00F93DC9"/>
    <w:rsid w:val="00F94872"/>
    <w:rsid w:val="00F95A9C"/>
    <w:rsid w:val="00F95FC2"/>
    <w:rsid w:val="00F967E0"/>
    <w:rsid w:val="00F96A6A"/>
    <w:rsid w:val="00FA089B"/>
    <w:rsid w:val="00FA3243"/>
    <w:rsid w:val="00FA57AD"/>
    <w:rsid w:val="00FA59F4"/>
    <w:rsid w:val="00FA5D88"/>
    <w:rsid w:val="00FA6D0A"/>
    <w:rsid w:val="00FA751A"/>
    <w:rsid w:val="00FB0026"/>
    <w:rsid w:val="00FB0152"/>
    <w:rsid w:val="00FB0F40"/>
    <w:rsid w:val="00FB1482"/>
    <w:rsid w:val="00FB1A63"/>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4D17"/>
    <w:rsid w:val="00FC60A4"/>
    <w:rsid w:val="00FC64E4"/>
    <w:rsid w:val="00FC7545"/>
    <w:rsid w:val="00FC7873"/>
    <w:rsid w:val="00FC7D1B"/>
    <w:rsid w:val="00FD0267"/>
    <w:rsid w:val="00FD08E4"/>
    <w:rsid w:val="00FD3288"/>
    <w:rsid w:val="00FD3C24"/>
    <w:rsid w:val="00FD44D9"/>
    <w:rsid w:val="00FD49D9"/>
    <w:rsid w:val="00FD554D"/>
    <w:rsid w:val="00FD5B24"/>
    <w:rsid w:val="00FD782A"/>
    <w:rsid w:val="00FE0759"/>
    <w:rsid w:val="00FE0C40"/>
    <w:rsid w:val="00FE117C"/>
    <w:rsid w:val="00FE31E9"/>
    <w:rsid w:val="00FE362B"/>
    <w:rsid w:val="00FE37EF"/>
    <w:rsid w:val="00FE5C16"/>
    <w:rsid w:val="00FE63DD"/>
    <w:rsid w:val="00FE66CE"/>
    <w:rsid w:val="00FE6EFB"/>
    <w:rsid w:val="00FF0C55"/>
    <w:rsid w:val="00FF1D2B"/>
    <w:rsid w:val="00FF373C"/>
    <w:rsid w:val="00FF4A31"/>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8F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a0"/>
    <w:uiPriority w:val="99"/>
    <w:rsid w:val="00B55F3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a0"/>
    <w:uiPriority w:val="99"/>
    <w:rsid w:val="00B55F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390581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4845102">
      <w:bodyDiv w:val="1"/>
      <w:marLeft w:val="150"/>
      <w:marRight w:val="0"/>
      <w:marTop w:val="150"/>
      <w:marBottom w:val="0"/>
      <w:divBdr>
        <w:top w:val="none" w:sz="0" w:space="0" w:color="auto"/>
        <w:left w:val="none" w:sz="0" w:space="0" w:color="auto"/>
        <w:bottom w:val="none" w:sz="0" w:space="0" w:color="auto"/>
        <w:right w:val="none" w:sz="0" w:space="0" w:color="auto"/>
      </w:divBdr>
      <w:divsChild>
        <w:div w:id="35665014">
          <w:marLeft w:val="0"/>
          <w:marRight w:val="0"/>
          <w:marTop w:val="75"/>
          <w:marBottom w:val="0"/>
          <w:divBdr>
            <w:top w:val="none" w:sz="0" w:space="0" w:color="auto"/>
            <w:left w:val="none" w:sz="0" w:space="0" w:color="auto"/>
            <w:bottom w:val="none" w:sz="0" w:space="0" w:color="auto"/>
            <w:right w:val="none" w:sz="0" w:space="0" w:color="auto"/>
          </w:divBdr>
          <w:divsChild>
            <w:div w:id="66736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2147535">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1969062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0542315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76760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2818649">
      <w:bodyDiv w:val="1"/>
      <w:marLeft w:val="0"/>
      <w:marRight w:val="0"/>
      <w:marTop w:val="0"/>
      <w:marBottom w:val="0"/>
      <w:divBdr>
        <w:top w:val="none" w:sz="0" w:space="0" w:color="auto"/>
        <w:left w:val="none" w:sz="0" w:space="0" w:color="auto"/>
        <w:bottom w:val="none" w:sz="0" w:space="0" w:color="auto"/>
        <w:right w:val="none" w:sz="0" w:space="0" w:color="auto"/>
      </w:divBdr>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59178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66850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entor.ieee.org/802.11/dcn/16/11-16-0898-00-00ax-bw-field-in-he-mu-format.pptx" TargetMode="External"/><Relationship Id="rId4" Type="http://schemas.microsoft.com/office/2007/relationships/stylesWithEffects" Target="stylesWithEffects.xml"/><Relationship Id="rId9" Type="http://schemas.openxmlformats.org/officeDocument/2006/relationships/hyperlink" Target="mailto:yongho.seok@newracom.com"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3DEA7-8B90-46AE-826E-D13DFD3D3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2535</Words>
  <Characters>14452</Characters>
  <Application>Microsoft Office Word</Application>
  <DocSecurity>0</DocSecurity>
  <Lines>120</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16954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25</cp:revision>
  <cp:lastPrinted>2010-05-04T03:47:00Z</cp:lastPrinted>
  <dcterms:created xsi:type="dcterms:W3CDTF">2017-02-07T19:12:00Z</dcterms:created>
  <dcterms:modified xsi:type="dcterms:W3CDTF">2017-02-28T19:57:00Z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-1734621604</vt:i4>
  </property>
  <property fmtid="{D5CDD505-2E9C-101B-9397-08002B2CF9AE}" pid="3" name="_NewReviewCycle">
    <vt:lpwstr/>
  </property>
  <property fmtid="{D5CDD505-2E9C-101B-9397-08002B2CF9AE}" pid="4" name="_EmailSubject">
    <vt:lpwstr> Feedback on lb225-cr-10_22_2_5</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