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E61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45BC350" w14:textId="77777777">
        <w:trPr>
          <w:trHeight w:val="485"/>
          <w:jc w:val="center"/>
        </w:trPr>
        <w:tc>
          <w:tcPr>
            <w:tcW w:w="9576" w:type="dxa"/>
            <w:gridSpan w:val="5"/>
            <w:vAlign w:val="center"/>
          </w:tcPr>
          <w:p w14:paraId="6171C33C" w14:textId="073B4D65" w:rsidR="00CA09B2" w:rsidRDefault="00B113A2" w:rsidP="00B113A2">
            <w:pPr>
              <w:pStyle w:val="T2"/>
            </w:pPr>
            <w:r>
              <w:t xml:space="preserve">ARC SC January </w:t>
            </w:r>
            <w:r w:rsidRPr="007E2334">
              <w:t>201</w:t>
            </w:r>
            <w:r>
              <w:t>7 Meeting M</w:t>
            </w:r>
            <w:r w:rsidRPr="007E2334">
              <w:t>inutes</w:t>
            </w:r>
          </w:p>
        </w:tc>
      </w:tr>
      <w:tr w:rsidR="00CA09B2" w14:paraId="30462BAE" w14:textId="77777777">
        <w:trPr>
          <w:trHeight w:val="359"/>
          <w:jc w:val="center"/>
        </w:trPr>
        <w:tc>
          <w:tcPr>
            <w:tcW w:w="9576" w:type="dxa"/>
            <w:gridSpan w:val="5"/>
            <w:vAlign w:val="center"/>
          </w:tcPr>
          <w:p w14:paraId="2F60D132" w14:textId="1622C70C" w:rsidR="00CA09B2" w:rsidRDefault="00CA09B2" w:rsidP="00B113A2">
            <w:pPr>
              <w:pStyle w:val="T2"/>
              <w:ind w:left="0"/>
              <w:rPr>
                <w:sz w:val="20"/>
              </w:rPr>
            </w:pPr>
            <w:r>
              <w:rPr>
                <w:sz w:val="20"/>
              </w:rPr>
              <w:t>Date:</w:t>
            </w:r>
            <w:r>
              <w:rPr>
                <w:b w:val="0"/>
                <w:sz w:val="20"/>
              </w:rPr>
              <w:t xml:space="preserve">  </w:t>
            </w:r>
            <w:r w:rsidR="00B113A2">
              <w:rPr>
                <w:b w:val="0"/>
                <w:sz w:val="20"/>
              </w:rPr>
              <w:t>2017</w:t>
            </w:r>
            <w:r>
              <w:rPr>
                <w:b w:val="0"/>
                <w:sz w:val="20"/>
              </w:rPr>
              <w:t>-</w:t>
            </w:r>
            <w:r w:rsidR="00B113A2">
              <w:rPr>
                <w:b w:val="0"/>
                <w:sz w:val="20"/>
              </w:rPr>
              <w:t>01</w:t>
            </w:r>
            <w:r>
              <w:rPr>
                <w:b w:val="0"/>
                <w:sz w:val="20"/>
              </w:rPr>
              <w:t>-</w:t>
            </w:r>
            <w:r w:rsidR="00B113A2">
              <w:rPr>
                <w:b w:val="0"/>
                <w:sz w:val="20"/>
              </w:rPr>
              <w:t>29</w:t>
            </w:r>
          </w:p>
        </w:tc>
      </w:tr>
      <w:tr w:rsidR="00CA09B2" w14:paraId="05B9A89E" w14:textId="77777777">
        <w:trPr>
          <w:cantSplit/>
          <w:jc w:val="center"/>
        </w:trPr>
        <w:tc>
          <w:tcPr>
            <w:tcW w:w="9576" w:type="dxa"/>
            <w:gridSpan w:val="5"/>
            <w:vAlign w:val="center"/>
          </w:tcPr>
          <w:p w14:paraId="0F0674C0" w14:textId="77777777" w:rsidR="00CA09B2" w:rsidRDefault="00CA09B2">
            <w:pPr>
              <w:pStyle w:val="T2"/>
              <w:spacing w:after="0"/>
              <w:ind w:left="0" w:right="0"/>
              <w:jc w:val="left"/>
              <w:rPr>
                <w:sz w:val="20"/>
              </w:rPr>
            </w:pPr>
            <w:r>
              <w:rPr>
                <w:sz w:val="20"/>
              </w:rPr>
              <w:t>Author(s):</w:t>
            </w:r>
          </w:p>
        </w:tc>
      </w:tr>
      <w:tr w:rsidR="00CA09B2" w14:paraId="06269A64" w14:textId="77777777">
        <w:trPr>
          <w:jc w:val="center"/>
        </w:trPr>
        <w:tc>
          <w:tcPr>
            <w:tcW w:w="1336" w:type="dxa"/>
            <w:vAlign w:val="center"/>
          </w:tcPr>
          <w:p w14:paraId="3E867816" w14:textId="77777777" w:rsidR="00CA09B2" w:rsidRDefault="00CA09B2">
            <w:pPr>
              <w:pStyle w:val="T2"/>
              <w:spacing w:after="0"/>
              <w:ind w:left="0" w:right="0"/>
              <w:jc w:val="left"/>
              <w:rPr>
                <w:sz w:val="20"/>
              </w:rPr>
            </w:pPr>
            <w:r>
              <w:rPr>
                <w:sz w:val="20"/>
              </w:rPr>
              <w:t>Name</w:t>
            </w:r>
          </w:p>
        </w:tc>
        <w:tc>
          <w:tcPr>
            <w:tcW w:w="2064" w:type="dxa"/>
            <w:vAlign w:val="center"/>
          </w:tcPr>
          <w:p w14:paraId="47B9B0CB" w14:textId="77777777" w:rsidR="00CA09B2" w:rsidRDefault="0062440B">
            <w:pPr>
              <w:pStyle w:val="T2"/>
              <w:spacing w:after="0"/>
              <w:ind w:left="0" w:right="0"/>
              <w:jc w:val="left"/>
              <w:rPr>
                <w:sz w:val="20"/>
              </w:rPr>
            </w:pPr>
            <w:r>
              <w:rPr>
                <w:sz w:val="20"/>
              </w:rPr>
              <w:t>Affiliation</w:t>
            </w:r>
          </w:p>
        </w:tc>
        <w:tc>
          <w:tcPr>
            <w:tcW w:w="2814" w:type="dxa"/>
            <w:vAlign w:val="center"/>
          </w:tcPr>
          <w:p w14:paraId="39C03C8E" w14:textId="77777777" w:rsidR="00CA09B2" w:rsidRDefault="00CA09B2">
            <w:pPr>
              <w:pStyle w:val="T2"/>
              <w:spacing w:after="0"/>
              <w:ind w:left="0" w:right="0"/>
              <w:jc w:val="left"/>
              <w:rPr>
                <w:sz w:val="20"/>
              </w:rPr>
            </w:pPr>
            <w:r>
              <w:rPr>
                <w:sz w:val="20"/>
              </w:rPr>
              <w:t>Address</w:t>
            </w:r>
          </w:p>
        </w:tc>
        <w:tc>
          <w:tcPr>
            <w:tcW w:w="1715" w:type="dxa"/>
            <w:vAlign w:val="center"/>
          </w:tcPr>
          <w:p w14:paraId="1EDFE124" w14:textId="77777777" w:rsidR="00CA09B2" w:rsidRDefault="00CA09B2">
            <w:pPr>
              <w:pStyle w:val="T2"/>
              <w:spacing w:after="0"/>
              <w:ind w:left="0" w:right="0"/>
              <w:jc w:val="left"/>
              <w:rPr>
                <w:sz w:val="20"/>
              </w:rPr>
            </w:pPr>
            <w:r>
              <w:rPr>
                <w:sz w:val="20"/>
              </w:rPr>
              <w:t>Phone</w:t>
            </w:r>
          </w:p>
        </w:tc>
        <w:tc>
          <w:tcPr>
            <w:tcW w:w="1647" w:type="dxa"/>
            <w:vAlign w:val="center"/>
          </w:tcPr>
          <w:p w14:paraId="0DCCD57B" w14:textId="77777777" w:rsidR="00CA09B2" w:rsidRDefault="00CA09B2">
            <w:pPr>
              <w:pStyle w:val="T2"/>
              <w:spacing w:after="0"/>
              <w:ind w:left="0" w:right="0"/>
              <w:jc w:val="left"/>
              <w:rPr>
                <w:sz w:val="20"/>
              </w:rPr>
            </w:pPr>
            <w:r>
              <w:rPr>
                <w:sz w:val="20"/>
              </w:rPr>
              <w:t>email</w:t>
            </w:r>
          </w:p>
        </w:tc>
      </w:tr>
      <w:tr w:rsidR="00B113A2" w14:paraId="79C6CE7A" w14:textId="77777777" w:rsidTr="00B113A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7E853C" w14:textId="77777777" w:rsidR="00B113A2" w:rsidRPr="00B113A2" w:rsidRDefault="00B113A2" w:rsidP="00B113A2">
            <w:pPr>
              <w:pStyle w:val="T2"/>
              <w:spacing w:after="0"/>
              <w:ind w:left="0" w:right="0"/>
              <w:jc w:val="left"/>
              <w:rPr>
                <w:sz w:val="20"/>
              </w:rPr>
            </w:pPr>
            <w:r w:rsidRPr="00B113A2">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51CA1035" w14:textId="77777777" w:rsidR="00B113A2" w:rsidRPr="00B113A2" w:rsidRDefault="00B113A2" w:rsidP="00B113A2">
            <w:pPr>
              <w:pStyle w:val="T2"/>
              <w:spacing w:after="0"/>
              <w:ind w:left="0" w:right="0"/>
              <w:jc w:val="left"/>
              <w:rPr>
                <w:sz w:val="20"/>
              </w:rPr>
            </w:pPr>
            <w:r w:rsidRPr="00B113A2">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B113A2" w:rsidRDefault="00B113A2" w:rsidP="00B113A2">
            <w:pPr>
              <w:pStyle w:val="T2"/>
              <w:spacing w:after="0"/>
              <w:ind w:left="0" w:right="0"/>
              <w:jc w:val="left"/>
              <w:rPr>
                <w:sz w:val="20"/>
              </w:rPr>
            </w:pPr>
            <w:r w:rsidRPr="00B113A2">
              <w:rPr>
                <w:sz w:val="20"/>
              </w:rPr>
              <w:t>2 Huntington Quadrangle</w:t>
            </w:r>
            <w:r w:rsidRPr="00B113A2">
              <w:rPr>
                <w:sz w:val="20"/>
              </w:rPr>
              <w:br/>
              <w:t xml:space="preserve"> 4th floor, South Wing</w:t>
            </w:r>
            <w:r w:rsidRPr="00B113A2">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B113A2" w:rsidRDefault="00B113A2" w:rsidP="00B113A2">
            <w:pPr>
              <w:pStyle w:val="T2"/>
              <w:spacing w:after="0"/>
              <w:ind w:left="0" w:right="0"/>
              <w:jc w:val="left"/>
              <w:rPr>
                <w:sz w:val="20"/>
              </w:rPr>
            </w:pPr>
            <w:r w:rsidRPr="00B113A2">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4E0A3CAE" w14:textId="77777777" w:rsidR="00B113A2" w:rsidRPr="00B113A2" w:rsidRDefault="00BA0BCA" w:rsidP="00B113A2">
            <w:pPr>
              <w:pStyle w:val="T2"/>
              <w:spacing w:after="0"/>
              <w:ind w:left="0" w:right="0"/>
              <w:jc w:val="left"/>
              <w:rPr>
                <w:sz w:val="20"/>
              </w:rPr>
            </w:pPr>
            <w:hyperlink r:id="rId7" w:history="1">
              <w:r w:rsidR="00B113A2" w:rsidRPr="00B113A2">
                <w:rPr>
                  <w:rStyle w:val="Hyperlink"/>
                  <w:sz w:val="20"/>
                </w:rPr>
                <w:t>joseph.levy@interdigital.com</w:t>
              </w:r>
            </w:hyperlink>
          </w:p>
        </w:tc>
      </w:tr>
    </w:tbl>
    <w:p w14:paraId="4294C654" w14:textId="4CA1481F" w:rsidR="00CA09B2" w:rsidRDefault="00FC020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466A92" w:rsidRDefault="00466A92">
                            <w:pPr>
                              <w:pStyle w:val="T1"/>
                              <w:spacing w:after="120"/>
                            </w:pPr>
                            <w:r>
                              <w:t>Abstract</w:t>
                            </w:r>
                          </w:p>
                          <w:p w14:paraId="4E15C11E" w14:textId="5351BABD" w:rsidR="00466A92" w:rsidRDefault="00466A92" w:rsidP="00B113A2">
                            <w:pPr>
                              <w:jc w:val="both"/>
                            </w:pPr>
                            <w:r>
                              <w:t xml:space="preserve">This document contains the minutes of the IEEE 802.11 ARC SC meetings held on 18 January 2017, at 8:00am and 1:30pm EST; and on 19 </w:t>
                            </w:r>
                            <w:r w:rsidR="005D521A">
                              <w:t>January</w:t>
                            </w:r>
                            <w:r>
                              <w:t xml:space="preserve"> 2017 at 1:30pm EST.  This document also contains the minutes for the joint IEEE 802.11 ARC SC, IEEE 802.11 TGak, and 802.1 meeting held on 19 January 2017 at 8:00am 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466A92" w:rsidRDefault="00466A92">
                      <w:pPr>
                        <w:pStyle w:val="T1"/>
                        <w:spacing w:after="120"/>
                      </w:pPr>
                      <w:r>
                        <w:t>Abstract</w:t>
                      </w:r>
                    </w:p>
                    <w:p w14:paraId="4E15C11E" w14:textId="5351BABD" w:rsidR="00466A92" w:rsidRDefault="00466A92" w:rsidP="00B113A2">
                      <w:pPr>
                        <w:jc w:val="both"/>
                      </w:pPr>
                      <w:r>
                        <w:t xml:space="preserve">This document contains the minutes of the IEEE 802.11 ARC SC meetings held on 18 January 2017, at 8:00am and 1:30pm EST; and on 19 </w:t>
                      </w:r>
                      <w:r w:rsidR="005D521A">
                        <w:t>January</w:t>
                      </w:r>
                      <w:r>
                        <w:t xml:space="preserve"> 2017 at 1:30pm EST.  This document also contains the minutes for the joint IEEE 802.11 ARC SC, IEEE 802.11 TGak, and 802.1 meeting held on 19 January 2017 at 8:00am EST.  </w:t>
                      </w:r>
                    </w:p>
                  </w:txbxContent>
                </v:textbox>
              </v:shape>
            </w:pict>
          </mc:Fallback>
        </mc:AlternateContent>
      </w:r>
    </w:p>
    <w:p w14:paraId="60894D92" w14:textId="14AEC6EA" w:rsidR="00AD56ED" w:rsidRDefault="00CA09B2" w:rsidP="00AD56ED">
      <w:r>
        <w:br w:type="page"/>
      </w:r>
      <w:r w:rsidR="00AD56ED">
        <w:lastRenderedPageBreak/>
        <w:t xml:space="preserve"> </w:t>
      </w:r>
    </w:p>
    <w:p w14:paraId="367AF383" w14:textId="77777777" w:rsidR="00AD56ED" w:rsidRDefault="00AD56ED" w:rsidP="00AD56ED">
      <w:pPr>
        <w:rPr>
          <w:b/>
        </w:rPr>
      </w:pPr>
      <w:r>
        <w:rPr>
          <w:b/>
        </w:rPr>
        <w:t>Contents:</w:t>
      </w:r>
    </w:p>
    <w:p w14:paraId="25DCC3C8" w14:textId="12696011" w:rsidR="00AD56ED" w:rsidRDefault="00AD56ED" w:rsidP="00AD56ED">
      <w:pPr>
        <w:pStyle w:val="TOCHeading"/>
      </w:pPr>
    </w:p>
    <w:p w14:paraId="2BFD54C9" w14:textId="25F5875B" w:rsidR="004379C9" w:rsidRDefault="00AD56ED">
      <w:pPr>
        <w:pStyle w:val="TOC1"/>
        <w:tabs>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473723895" w:history="1">
        <w:r w:rsidR="004379C9" w:rsidRPr="003531DA">
          <w:rPr>
            <w:rStyle w:val="Hyperlink"/>
            <w:noProof/>
          </w:rPr>
          <w:t>Wednesday, January 18, 8:00am EST</w:t>
        </w:r>
        <w:r w:rsidR="004379C9">
          <w:rPr>
            <w:noProof/>
            <w:webHidden/>
          </w:rPr>
          <w:tab/>
        </w:r>
        <w:r w:rsidR="004379C9">
          <w:rPr>
            <w:noProof/>
            <w:webHidden/>
          </w:rPr>
          <w:fldChar w:fldCharType="begin"/>
        </w:r>
        <w:r w:rsidR="004379C9">
          <w:rPr>
            <w:noProof/>
            <w:webHidden/>
          </w:rPr>
          <w:instrText xml:space="preserve"> PAGEREF _Toc473723895 \h </w:instrText>
        </w:r>
        <w:r w:rsidR="004379C9">
          <w:rPr>
            <w:noProof/>
            <w:webHidden/>
          </w:rPr>
        </w:r>
        <w:r w:rsidR="004379C9">
          <w:rPr>
            <w:noProof/>
            <w:webHidden/>
          </w:rPr>
          <w:fldChar w:fldCharType="separate"/>
        </w:r>
        <w:r w:rsidR="004379C9">
          <w:rPr>
            <w:noProof/>
            <w:webHidden/>
          </w:rPr>
          <w:t>3</w:t>
        </w:r>
        <w:r w:rsidR="004379C9">
          <w:rPr>
            <w:noProof/>
            <w:webHidden/>
          </w:rPr>
          <w:fldChar w:fldCharType="end"/>
        </w:r>
      </w:hyperlink>
    </w:p>
    <w:p w14:paraId="30AA6F5F" w14:textId="508623F8" w:rsidR="004379C9" w:rsidRDefault="00BA0BCA">
      <w:pPr>
        <w:pStyle w:val="TOC1"/>
        <w:tabs>
          <w:tab w:val="right" w:leader="dot" w:pos="9350"/>
        </w:tabs>
        <w:rPr>
          <w:rFonts w:asciiTheme="minorHAnsi" w:eastAsiaTheme="minorEastAsia" w:hAnsiTheme="minorHAnsi" w:cstheme="minorBidi"/>
          <w:noProof/>
          <w:szCs w:val="22"/>
          <w:lang w:val="en-US"/>
        </w:rPr>
      </w:pPr>
      <w:hyperlink w:anchor="_Toc473723896" w:history="1">
        <w:r w:rsidR="004379C9" w:rsidRPr="003531DA">
          <w:rPr>
            <w:rStyle w:val="Hyperlink"/>
            <w:noProof/>
          </w:rPr>
          <w:t>Wednesday, January 18, 1:30pm EST</w:t>
        </w:r>
        <w:r w:rsidR="004379C9">
          <w:rPr>
            <w:noProof/>
            <w:webHidden/>
          </w:rPr>
          <w:tab/>
        </w:r>
        <w:r w:rsidR="004379C9">
          <w:rPr>
            <w:noProof/>
            <w:webHidden/>
          </w:rPr>
          <w:fldChar w:fldCharType="begin"/>
        </w:r>
        <w:r w:rsidR="004379C9">
          <w:rPr>
            <w:noProof/>
            <w:webHidden/>
          </w:rPr>
          <w:instrText xml:space="preserve"> PAGEREF _Toc473723896 \h </w:instrText>
        </w:r>
        <w:r w:rsidR="004379C9">
          <w:rPr>
            <w:noProof/>
            <w:webHidden/>
          </w:rPr>
        </w:r>
        <w:r w:rsidR="004379C9">
          <w:rPr>
            <w:noProof/>
            <w:webHidden/>
          </w:rPr>
          <w:fldChar w:fldCharType="separate"/>
        </w:r>
        <w:r w:rsidR="004379C9">
          <w:rPr>
            <w:noProof/>
            <w:webHidden/>
          </w:rPr>
          <w:t>6</w:t>
        </w:r>
        <w:r w:rsidR="004379C9">
          <w:rPr>
            <w:noProof/>
            <w:webHidden/>
          </w:rPr>
          <w:fldChar w:fldCharType="end"/>
        </w:r>
      </w:hyperlink>
    </w:p>
    <w:p w14:paraId="157F6CE0" w14:textId="271505DA" w:rsidR="004379C9" w:rsidRDefault="00BA0BCA">
      <w:pPr>
        <w:pStyle w:val="TOC1"/>
        <w:tabs>
          <w:tab w:val="right" w:leader="dot" w:pos="9350"/>
        </w:tabs>
        <w:rPr>
          <w:rFonts w:asciiTheme="minorHAnsi" w:eastAsiaTheme="minorEastAsia" w:hAnsiTheme="minorHAnsi" w:cstheme="minorBidi"/>
          <w:noProof/>
          <w:szCs w:val="22"/>
          <w:lang w:val="en-US"/>
        </w:rPr>
      </w:pPr>
      <w:hyperlink w:anchor="_Toc473723897" w:history="1">
        <w:r w:rsidR="004379C9" w:rsidRPr="003531DA">
          <w:rPr>
            <w:rStyle w:val="Hyperlink"/>
            <w:noProof/>
          </w:rPr>
          <w:t>Thursday, January 19, 8:00am EST – Join 802.11 ARC SC meeting with 802.11 TGak and 802.1</w:t>
        </w:r>
        <w:r w:rsidR="004379C9">
          <w:rPr>
            <w:noProof/>
            <w:webHidden/>
          </w:rPr>
          <w:tab/>
        </w:r>
        <w:r w:rsidR="004379C9">
          <w:rPr>
            <w:noProof/>
            <w:webHidden/>
          </w:rPr>
          <w:fldChar w:fldCharType="begin"/>
        </w:r>
        <w:r w:rsidR="004379C9">
          <w:rPr>
            <w:noProof/>
            <w:webHidden/>
          </w:rPr>
          <w:instrText xml:space="preserve"> PAGEREF _Toc473723897 \h </w:instrText>
        </w:r>
        <w:r w:rsidR="004379C9">
          <w:rPr>
            <w:noProof/>
            <w:webHidden/>
          </w:rPr>
        </w:r>
        <w:r w:rsidR="004379C9">
          <w:rPr>
            <w:noProof/>
            <w:webHidden/>
          </w:rPr>
          <w:fldChar w:fldCharType="separate"/>
        </w:r>
        <w:r w:rsidR="004379C9">
          <w:rPr>
            <w:noProof/>
            <w:webHidden/>
          </w:rPr>
          <w:t>7</w:t>
        </w:r>
        <w:r w:rsidR="004379C9">
          <w:rPr>
            <w:noProof/>
            <w:webHidden/>
          </w:rPr>
          <w:fldChar w:fldCharType="end"/>
        </w:r>
      </w:hyperlink>
    </w:p>
    <w:p w14:paraId="54808D4A" w14:textId="7F86E932" w:rsidR="004379C9" w:rsidRDefault="00BA0BCA">
      <w:pPr>
        <w:pStyle w:val="TOC1"/>
        <w:tabs>
          <w:tab w:val="right" w:leader="dot" w:pos="9350"/>
        </w:tabs>
        <w:rPr>
          <w:rFonts w:asciiTheme="minorHAnsi" w:eastAsiaTheme="minorEastAsia" w:hAnsiTheme="minorHAnsi" w:cstheme="minorBidi"/>
          <w:noProof/>
          <w:szCs w:val="22"/>
          <w:lang w:val="en-US"/>
        </w:rPr>
      </w:pPr>
      <w:hyperlink w:anchor="_Toc473723898" w:history="1">
        <w:r w:rsidR="004379C9" w:rsidRPr="003531DA">
          <w:rPr>
            <w:rStyle w:val="Hyperlink"/>
            <w:noProof/>
          </w:rPr>
          <w:t>Thursday, January 19, 1:30pm EST</w:t>
        </w:r>
        <w:r w:rsidR="004379C9">
          <w:rPr>
            <w:noProof/>
            <w:webHidden/>
          </w:rPr>
          <w:tab/>
        </w:r>
        <w:r w:rsidR="004379C9">
          <w:rPr>
            <w:noProof/>
            <w:webHidden/>
          </w:rPr>
          <w:fldChar w:fldCharType="begin"/>
        </w:r>
        <w:r w:rsidR="004379C9">
          <w:rPr>
            <w:noProof/>
            <w:webHidden/>
          </w:rPr>
          <w:instrText xml:space="preserve"> PAGEREF _Toc473723898 \h </w:instrText>
        </w:r>
        <w:r w:rsidR="004379C9">
          <w:rPr>
            <w:noProof/>
            <w:webHidden/>
          </w:rPr>
        </w:r>
        <w:r w:rsidR="004379C9">
          <w:rPr>
            <w:noProof/>
            <w:webHidden/>
          </w:rPr>
          <w:fldChar w:fldCharType="separate"/>
        </w:r>
        <w:r w:rsidR="004379C9">
          <w:rPr>
            <w:noProof/>
            <w:webHidden/>
          </w:rPr>
          <w:t>10</w:t>
        </w:r>
        <w:r w:rsidR="004379C9">
          <w:rPr>
            <w:noProof/>
            <w:webHidden/>
          </w:rPr>
          <w:fldChar w:fldCharType="end"/>
        </w:r>
      </w:hyperlink>
    </w:p>
    <w:p w14:paraId="407F0E39" w14:textId="712ED063" w:rsidR="00AD56ED" w:rsidRDefault="00AD56ED" w:rsidP="00AD56ED">
      <w:pPr>
        <w:rPr>
          <w:b/>
          <w:bCs/>
          <w:noProof/>
        </w:rPr>
      </w:pPr>
      <w:r>
        <w:rPr>
          <w:b/>
          <w:bCs/>
          <w:noProof/>
        </w:rPr>
        <w:fldChar w:fldCharType="end"/>
      </w:r>
    </w:p>
    <w:p w14:paraId="4C4147DE" w14:textId="33103615" w:rsidR="00AD56ED" w:rsidRDefault="00AD56ED" w:rsidP="00AD56ED">
      <w:pPr>
        <w:pStyle w:val="Heading1"/>
      </w:pPr>
      <w:r>
        <w:rPr>
          <w:b w:val="0"/>
          <w:bCs/>
          <w:noProof/>
        </w:rPr>
        <w:br w:type="page"/>
      </w:r>
      <w:bookmarkStart w:id="0" w:name="_Toc473723895"/>
      <w:r>
        <w:lastRenderedPageBreak/>
        <w:t>Wednesday,</w:t>
      </w:r>
      <w:r w:rsidRPr="002D6133">
        <w:t xml:space="preserve"> </w:t>
      </w:r>
      <w:r>
        <w:t>January 18</w:t>
      </w:r>
      <w:r w:rsidRPr="002D6133">
        <w:t xml:space="preserve">, </w:t>
      </w:r>
      <w:r>
        <w:t>8:00am EST</w:t>
      </w:r>
      <w:bookmarkEnd w:id="0"/>
    </w:p>
    <w:p w14:paraId="0FF77FCD" w14:textId="6978C441" w:rsidR="00AD56ED" w:rsidRDefault="00AD56ED" w:rsidP="00AD56ED"/>
    <w:p w14:paraId="0DC7B652" w14:textId="77777777" w:rsidR="00AD56ED" w:rsidRPr="005B4C36" w:rsidRDefault="00AD56ED" w:rsidP="00AD56ED">
      <w:pPr>
        <w:rPr>
          <w:b/>
        </w:rPr>
      </w:pPr>
      <w:r w:rsidRPr="005B4C36">
        <w:rPr>
          <w:b/>
        </w:rPr>
        <w:t>Administration:</w:t>
      </w:r>
    </w:p>
    <w:p w14:paraId="41AA16FE" w14:textId="77777777" w:rsidR="00AD56ED" w:rsidRDefault="00AD56ED" w:rsidP="00AD56ED">
      <w:pPr>
        <w:rPr>
          <w:b/>
        </w:rPr>
      </w:pPr>
      <w:r>
        <w:rPr>
          <w:b/>
        </w:rPr>
        <w:t xml:space="preserve">Chair: </w:t>
      </w:r>
      <w:r w:rsidRPr="002F1DC0">
        <w:rPr>
          <w:b/>
        </w:rPr>
        <w:t xml:space="preserve">Mark Hamilton, </w:t>
      </w:r>
      <w:r w:rsidRPr="00755892">
        <w:rPr>
          <w:b/>
        </w:rPr>
        <w:t>Ruckus/Brocade</w:t>
      </w:r>
    </w:p>
    <w:p w14:paraId="3540F8BF" w14:textId="77777777" w:rsidR="00AD56ED" w:rsidRDefault="00AD56ED" w:rsidP="00AD56ED">
      <w:pPr>
        <w:rPr>
          <w:b/>
        </w:rPr>
      </w:pPr>
      <w:r>
        <w:rPr>
          <w:b/>
        </w:rPr>
        <w:t>Vice Chair/Secretary Joseph Levy, InterDigital</w:t>
      </w:r>
    </w:p>
    <w:p w14:paraId="18939580" w14:textId="77777777" w:rsidR="00AD56ED" w:rsidRDefault="00AD56ED" w:rsidP="00AD56ED">
      <w:pPr>
        <w:rPr>
          <w:b/>
          <w:bCs/>
        </w:rPr>
      </w:pPr>
    </w:p>
    <w:p w14:paraId="70DB085E" w14:textId="153533D3" w:rsidR="00AD56ED" w:rsidRDefault="00AD56ED" w:rsidP="00AD56ED">
      <w:pPr>
        <w:rPr>
          <w:b/>
          <w:bCs/>
        </w:rPr>
      </w:pPr>
      <w:r>
        <w:rPr>
          <w:b/>
          <w:bCs/>
        </w:rPr>
        <w:t xml:space="preserve">Meeting call to order by Chair 8:08am EST, 18 January 2017 </w:t>
      </w:r>
    </w:p>
    <w:p w14:paraId="1DDCF92F" w14:textId="77777777" w:rsidR="00AD56ED" w:rsidRPr="000B0642" w:rsidRDefault="00AD56ED" w:rsidP="00AD56ED">
      <w:pPr>
        <w:rPr>
          <w:b/>
          <w:bCs/>
        </w:rPr>
      </w:pPr>
    </w:p>
    <w:p w14:paraId="41503D71" w14:textId="4E047DC5" w:rsidR="00AD56ED" w:rsidRPr="003174B7" w:rsidRDefault="00AD56ED" w:rsidP="00AD56ED">
      <w:r>
        <w:rPr>
          <w:b/>
        </w:rPr>
        <w:t xml:space="preserve">Proposed Agenda slide deck: </w:t>
      </w:r>
      <w:hyperlink r:id="rId8" w:history="1">
        <w:r>
          <w:rPr>
            <w:rStyle w:val="Hyperlink"/>
          </w:rPr>
          <w:t>11-16/1591r1</w:t>
        </w:r>
      </w:hyperlink>
      <w:r>
        <w:rPr>
          <w:b/>
        </w:rPr>
        <w:t xml:space="preserve">, </w:t>
      </w:r>
      <w:r w:rsidR="00BD21B3">
        <w:rPr>
          <w:b/>
        </w:rPr>
        <w:t xml:space="preserve">proposed agenda copied </w:t>
      </w:r>
      <w:r>
        <w:rPr>
          <w:b/>
        </w:rPr>
        <w:t>here for reference:</w:t>
      </w:r>
    </w:p>
    <w:p w14:paraId="633E600F" w14:textId="77777777" w:rsidR="00BD21B3" w:rsidRPr="00BD21B3" w:rsidRDefault="00BD21B3" w:rsidP="00BD21B3">
      <w:pPr>
        <w:rPr>
          <w:lang w:val="en-US"/>
        </w:rPr>
      </w:pPr>
      <w:r w:rsidRPr="00BD21B3">
        <w:rPr>
          <w:b/>
          <w:bCs/>
          <w:lang w:val="en-US"/>
        </w:rPr>
        <w:t>Wednesday, January 18, AM1</w:t>
      </w:r>
    </w:p>
    <w:p w14:paraId="6AF812E9" w14:textId="77777777" w:rsidR="00936E5A" w:rsidRPr="00BD21B3" w:rsidRDefault="00BD21B3" w:rsidP="00BD21B3">
      <w:pPr>
        <w:numPr>
          <w:ilvl w:val="0"/>
          <w:numId w:val="1"/>
        </w:numPr>
        <w:rPr>
          <w:lang w:val="en-US"/>
        </w:rPr>
      </w:pPr>
      <w:r w:rsidRPr="00BD21B3">
        <w:rPr>
          <w:b/>
          <w:bCs/>
          <w:lang w:val="en-US"/>
        </w:rPr>
        <w:t>Administrative: Minutes</w:t>
      </w:r>
    </w:p>
    <w:p w14:paraId="49FA7153" w14:textId="77777777" w:rsidR="00936E5A" w:rsidRPr="00BD21B3" w:rsidRDefault="00BD21B3" w:rsidP="00BD21B3">
      <w:pPr>
        <w:numPr>
          <w:ilvl w:val="1"/>
          <w:numId w:val="1"/>
        </w:numPr>
        <w:rPr>
          <w:lang w:val="en-US"/>
        </w:rPr>
      </w:pPr>
      <w:r w:rsidRPr="00BD21B3">
        <w:rPr>
          <w:b/>
          <w:bCs/>
          <w:lang w:val="en-US"/>
        </w:rPr>
        <w:t>IEEE 1588 mapping to IEEE 802.11</w:t>
      </w:r>
    </w:p>
    <w:p w14:paraId="27DA6096" w14:textId="77777777" w:rsidR="00936E5A" w:rsidRPr="00BD21B3" w:rsidRDefault="00BD21B3" w:rsidP="00BD21B3">
      <w:pPr>
        <w:numPr>
          <w:ilvl w:val="1"/>
          <w:numId w:val="1"/>
        </w:numPr>
        <w:rPr>
          <w:lang w:val="en-US"/>
        </w:rPr>
      </w:pPr>
      <w:r w:rsidRPr="00BD21B3">
        <w:rPr>
          <w:b/>
          <w:bCs/>
          <w:lang w:val="en-US"/>
        </w:rPr>
        <w:t>802 activities</w:t>
      </w:r>
    </w:p>
    <w:p w14:paraId="7FB80F63" w14:textId="77777777" w:rsidR="00936E5A" w:rsidRPr="00BD21B3" w:rsidRDefault="00BD21B3" w:rsidP="00BD21B3">
      <w:pPr>
        <w:numPr>
          <w:ilvl w:val="1"/>
          <w:numId w:val="1"/>
        </w:numPr>
        <w:rPr>
          <w:lang w:val="en-US"/>
        </w:rPr>
      </w:pPr>
      <w:r w:rsidRPr="00BD21B3">
        <w:rPr>
          <w:b/>
          <w:bCs/>
          <w:lang w:val="en-US"/>
        </w:rPr>
        <w:t>IETF/802 coordination</w:t>
      </w:r>
    </w:p>
    <w:p w14:paraId="5333524F" w14:textId="77777777" w:rsidR="00936E5A" w:rsidRPr="00BD21B3" w:rsidRDefault="00BD21B3" w:rsidP="00BD21B3">
      <w:pPr>
        <w:numPr>
          <w:ilvl w:val="1"/>
          <w:numId w:val="1"/>
        </w:numPr>
        <w:rPr>
          <w:lang w:val="en-US"/>
        </w:rPr>
      </w:pPr>
      <w:r w:rsidRPr="00BD21B3">
        <w:rPr>
          <w:b/>
          <w:bCs/>
          <w:lang w:val="en-US"/>
        </w:rPr>
        <w:t>TGak update</w:t>
      </w:r>
    </w:p>
    <w:p w14:paraId="72E97896" w14:textId="77777777" w:rsidR="00936E5A" w:rsidRPr="00BD21B3" w:rsidRDefault="00BD21B3" w:rsidP="00BD21B3">
      <w:pPr>
        <w:numPr>
          <w:ilvl w:val="1"/>
          <w:numId w:val="1"/>
        </w:numPr>
        <w:rPr>
          <w:lang w:val="en-US"/>
        </w:rPr>
      </w:pPr>
      <w:r w:rsidRPr="00BD21B3">
        <w:rPr>
          <w:b/>
          <w:bCs/>
          <w:lang w:val="en-US"/>
        </w:rPr>
        <w:t xml:space="preserve">MIB attributes Design Pattern - </w:t>
      </w:r>
      <w:hyperlink r:id="rId9" w:history="1">
        <w:r w:rsidRPr="00BD21B3">
          <w:rPr>
            <w:rStyle w:val="Hyperlink"/>
            <w:lang w:val="en-US"/>
          </w:rPr>
          <w:t>11-15/0355r4</w:t>
        </w:r>
      </w:hyperlink>
      <w:r w:rsidRPr="00BD21B3">
        <w:rPr>
          <w:lang w:val="en-US"/>
        </w:rPr>
        <w:t xml:space="preserve"> </w:t>
      </w:r>
    </w:p>
    <w:p w14:paraId="01C4152C" w14:textId="77777777" w:rsidR="00936E5A" w:rsidRPr="00BD21B3" w:rsidRDefault="00BD21B3" w:rsidP="00BD21B3">
      <w:pPr>
        <w:numPr>
          <w:ilvl w:val="1"/>
          <w:numId w:val="1"/>
        </w:numPr>
        <w:rPr>
          <w:lang w:val="en-US"/>
        </w:rPr>
      </w:pPr>
      <w:r w:rsidRPr="00BD21B3">
        <w:rPr>
          <w:b/>
          <w:bCs/>
          <w:lang w:val="en-US"/>
        </w:rPr>
        <w:t xml:space="preserve">YANG/NETCONF modeling discussions – </w:t>
      </w:r>
      <w:hyperlink r:id="rId10" w:history="1">
        <w:r w:rsidRPr="00BD21B3">
          <w:rPr>
            <w:rStyle w:val="Hyperlink"/>
            <w:lang w:val="en-US"/>
          </w:rPr>
          <w:t>11-16/1436r1</w:t>
        </w:r>
      </w:hyperlink>
      <w:r w:rsidRPr="00BD21B3">
        <w:rPr>
          <w:lang w:val="en-US"/>
        </w:rPr>
        <w:t xml:space="preserve"> </w:t>
      </w:r>
    </w:p>
    <w:p w14:paraId="5A6CE411" w14:textId="77777777" w:rsidR="00936E5A" w:rsidRPr="00BD21B3" w:rsidRDefault="00BD21B3" w:rsidP="00BD21B3">
      <w:pPr>
        <w:numPr>
          <w:ilvl w:val="1"/>
          <w:numId w:val="1"/>
        </w:numPr>
        <w:rPr>
          <w:lang w:val="en-US"/>
        </w:rPr>
      </w:pPr>
      <w:r w:rsidRPr="00BD21B3">
        <w:rPr>
          <w:b/>
          <w:bCs/>
          <w:lang w:val="en-US"/>
        </w:rPr>
        <w:t xml:space="preserve">AP/DS/Portal architecture and 802 and GLK concepts </w:t>
      </w:r>
      <w:r w:rsidRPr="00BD21B3">
        <w:rPr>
          <w:lang w:val="en-US"/>
        </w:rPr>
        <w:t xml:space="preserve">- </w:t>
      </w:r>
      <w:hyperlink r:id="rId11" w:history="1">
        <w:r w:rsidRPr="00BD21B3">
          <w:rPr>
            <w:rStyle w:val="Hyperlink"/>
            <w:lang w:val="en-US"/>
          </w:rPr>
          <w:t>11-17/0136r0</w:t>
        </w:r>
      </w:hyperlink>
      <w:r w:rsidRPr="00BD21B3">
        <w:rPr>
          <w:lang w:val="en-US"/>
        </w:rPr>
        <w:t xml:space="preserve">, </w:t>
      </w:r>
      <w:hyperlink r:id="rId12" w:history="1">
        <w:r w:rsidRPr="00BD21B3">
          <w:rPr>
            <w:rStyle w:val="Hyperlink"/>
            <w:lang w:val="en-US"/>
          </w:rPr>
          <w:t>11-16/0720r0</w:t>
        </w:r>
      </w:hyperlink>
      <w:r w:rsidRPr="00BD21B3">
        <w:rPr>
          <w:lang w:val="en-US"/>
        </w:rPr>
        <w:t xml:space="preserve">, </w:t>
      </w:r>
      <w:hyperlink r:id="rId13" w:history="1">
        <w:r w:rsidRPr="00BD21B3">
          <w:rPr>
            <w:rStyle w:val="Hyperlink"/>
            <w:lang w:val="en-US"/>
          </w:rPr>
          <w:t>11-16/0457r1</w:t>
        </w:r>
      </w:hyperlink>
      <w:r w:rsidRPr="00BD21B3">
        <w:rPr>
          <w:lang w:val="en-US"/>
        </w:rPr>
        <w:t>,</w:t>
      </w:r>
      <w:r w:rsidRPr="00BD21B3">
        <w:rPr>
          <w:b/>
          <w:bCs/>
          <w:lang w:val="en-US"/>
        </w:rPr>
        <w:t xml:space="preserve"> </w:t>
      </w:r>
      <w:hyperlink r:id="rId14" w:history="1">
        <w:r w:rsidRPr="00BD21B3">
          <w:rPr>
            <w:rStyle w:val="Hyperlink"/>
            <w:lang w:val="en-US"/>
          </w:rPr>
          <w:t>11-15/0454r0</w:t>
        </w:r>
      </w:hyperlink>
      <w:r w:rsidRPr="00BD21B3">
        <w:rPr>
          <w:lang w:val="en-US"/>
        </w:rPr>
        <w:t xml:space="preserve">, </w:t>
      </w:r>
      <w:hyperlink r:id="rId15" w:history="1">
        <w:r w:rsidRPr="00BD21B3">
          <w:rPr>
            <w:rStyle w:val="Hyperlink"/>
            <w:lang w:val="en-US"/>
          </w:rPr>
          <w:t>11-14/1213r1</w:t>
        </w:r>
      </w:hyperlink>
      <w:r w:rsidRPr="00BD21B3">
        <w:rPr>
          <w:lang w:val="en-US"/>
        </w:rPr>
        <w:t xml:space="preserve"> (slides 9-11)</w:t>
      </w:r>
    </w:p>
    <w:p w14:paraId="1E764B07" w14:textId="77777777" w:rsidR="00BD21B3" w:rsidRPr="00BD21B3" w:rsidRDefault="00BD21B3" w:rsidP="00BD21B3">
      <w:pPr>
        <w:rPr>
          <w:lang w:val="en-US"/>
        </w:rPr>
      </w:pPr>
      <w:r w:rsidRPr="00BD21B3">
        <w:rPr>
          <w:b/>
          <w:bCs/>
          <w:lang w:val="en-US"/>
        </w:rPr>
        <w:t xml:space="preserve">Wednesday, January 18, PM1  </w:t>
      </w:r>
    </w:p>
    <w:p w14:paraId="3B2916C6" w14:textId="5F0BDB13" w:rsidR="00936E5A" w:rsidRPr="00BD21B3" w:rsidRDefault="00BD21B3" w:rsidP="00BD21B3">
      <w:pPr>
        <w:numPr>
          <w:ilvl w:val="1"/>
          <w:numId w:val="2"/>
        </w:numPr>
        <w:rPr>
          <w:lang w:val="en-US"/>
        </w:rPr>
      </w:pPr>
      <w:r w:rsidRPr="00BD21B3">
        <w:rPr>
          <w:b/>
          <w:bCs/>
          <w:lang w:val="en-US"/>
        </w:rPr>
        <w:t>MIB attributes Design Pattern (</w:t>
      </w:r>
      <w:r w:rsidR="00144D0B" w:rsidRPr="00BD21B3">
        <w:rPr>
          <w:b/>
          <w:bCs/>
          <w:lang w:val="en-US"/>
        </w:rPr>
        <w:t>cont.</w:t>
      </w:r>
      <w:r w:rsidRPr="00BD21B3">
        <w:rPr>
          <w:b/>
          <w:bCs/>
          <w:lang w:val="en-US"/>
        </w:rPr>
        <w:t>)</w:t>
      </w:r>
    </w:p>
    <w:p w14:paraId="325B6B7E" w14:textId="5CFC4BFD" w:rsidR="00936E5A" w:rsidRPr="00BD21B3" w:rsidRDefault="00BD21B3" w:rsidP="00BD21B3">
      <w:pPr>
        <w:numPr>
          <w:ilvl w:val="1"/>
          <w:numId w:val="2"/>
        </w:numPr>
        <w:rPr>
          <w:lang w:val="en-US"/>
        </w:rPr>
      </w:pPr>
      <w:r w:rsidRPr="00BD21B3">
        <w:rPr>
          <w:b/>
          <w:bCs/>
          <w:lang w:val="en-US"/>
        </w:rPr>
        <w:t>YANG/NETCONF modeling discussions (</w:t>
      </w:r>
      <w:r w:rsidR="00144D0B" w:rsidRPr="00BD21B3">
        <w:rPr>
          <w:b/>
          <w:bCs/>
          <w:lang w:val="en-US"/>
        </w:rPr>
        <w:t>cont.</w:t>
      </w:r>
      <w:r w:rsidRPr="00BD21B3">
        <w:rPr>
          <w:b/>
          <w:bCs/>
          <w:lang w:val="en-US"/>
        </w:rPr>
        <w:t>)</w:t>
      </w:r>
    </w:p>
    <w:p w14:paraId="78379823" w14:textId="77777777" w:rsidR="00936E5A" w:rsidRPr="00BD21B3" w:rsidRDefault="00BD21B3" w:rsidP="00BD21B3">
      <w:pPr>
        <w:numPr>
          <w:ilvl w:val="1"/>
          <w:numId w:val="2"/>
        </w:numPr>
        <w:rPr>
          <w:lang w:val="en-US"/>
        </w:rPr>
      </w:pPr>
      <w:r w:rsidRPr="00BD21B3">
        <w:rPr>
          <w:b/>
          <w:bCs/>
          <w:lang w:val="en-US"/>
        </w:rPr>
        <w:t>Future sessions / SC activities</w:t>
      </w:r>
    </w:p>
    <w:p w14:paraId="07D46EFA" w14:textId="77777777" w:rsidR="00936E5A" w:rsidRPr="00BD21B3" w:rsidRDefault="00BD21B3" w:rsidP="00BD21B3">
      <w:pPr>
        <w:numPr>
          <w:ilvl w:val="1"/>
          <w:numId w:val="2"/>
        </w:numPr>
        <w:rPr>
          <w:lang w:val="en-US"/>
        </w:rPr>
      </w:pPr>
      <w:r w:rsidRPr="00BD21B3">
        <w:rPr>
          <w:b/>
          <w:bCs/>
          <w:lang w:val="en-US"/>
        </w:rPr>
        <w:t>“What is an ESS?”</w:t>
      </w:r>
    </w:p>
    <w:p w14:paraId="7BB234D3" w14:textId="77777777" w:rsidR="00BD21B3" w:rsidRPr="00BD21B3" w:rsidRDefault="00BD21B3" w:rsidP="00BD21B3">
      <w:pPr>
        <w:rPr>
          <w:lang w:val="en-US"/>
        </w:rPr>
      </w:pPr>
      <w:r w:rsidRPr="00BD21B3">
        <w:rPr>
          <w:b/>
          <w:bCs/>
          <w:lang w:val="en-US"/>
        </w:rPr>
        <w:t>Joint session with TGak, Thursday, January 19, AM1</w:t>
      </w:r>
    </w:p>
    <w:p w14:paraId="590DEA65" w14:textId="7EA171D8" w:rsidR="00AD56ED" w:rsidRDefault="00BD21B3" w:rsidP="00BD21B3">
      <w:r w:rsidRPr="00BD21B3">
        <w:rPr>
          <w:b/>
          <w:bCs/>
          <w:lang w:val="en-US"/>
        </w:rPr>
        <w:t>Session with 802.1 YANG experts, Thursday, January 19 PM1</w:t>
      </w:r>
    </w:p>
    <w:p w14:paraId="5B611FF6" w14:textId="4CE9179C" w:rsidR="00AD56ED" w:rsidRDefault="00AD56ED" w:rsidP="00AD56ED"/>
    <w:p w14:paraId="25E664A0" w14:textId="77777777" w:rsidR="00AD56ED" w:rsidRDefault="00AD56ED" w:rsidP="00AD56ED">
      <w:pPr>
        <w:pStyle w:val="BodyText"/>
        <w:rPr>
          <w:b/>
          <w:bCs/>
          <w:lang w:val="en-US"/>
        </w:rPr>
      </w:pPr>
      <w:r>
        <w:rPr>
          <w:b/>
          <w:bCs/>
          <w:lang w:val="en-US"/>
        </w:rPr>
        <w:t>Administration:</w:t>
      </w:r>
    </w:p>
    <w:p w14:paraId="12AF117D" w14:textId="3B0103AF" w:rsidR="00AD56ED" w:rsidRDefault="00AD56ED" w:rsidP="00AD56ED">
      <w:pPr>
        <w:pStyle w:val="BodyText"/>
      </w:pPr>
      <w:r>
        <w:t>The Chair reviewed the Administrative information in slides 5-</w:t>
      </w:r>
      <w:r w:rsidR="00BD21B3">
        <w:t>10</w:t>
      </w:r>
      <w:r>
        <w:t xml:space="preserve"> in the Agenda document </w:t>
      </w:r>
    </w:p>
    <w:p w14:paraId="613EA733" w14:textId="77777777" w:rsidR="00AD56ED" w:rsidRDefault="00AD56ED" w:rsidP="00AD56ED">
      <w:pPr>
        <w:pStyle w:val="BodyText"/>
        <w:rPr>
          <w:b/>
        </w:rPr>
      </w:pPr>
      <w:r>
        <w:rPr>
          <w:b/>
        </w:rPr>
        <w:t>Call for Patents:</w:t>
      </w:r>
    </w:p>
    <w:p w14:paraId="3BA1319C" w14:textId="77777777" w:rsidR="00AD56ED" w:rsidRDefault="00AD56ED" w:rsidP="00AD56ED">
      <w:pPr>
        <w:pStyle w:val="BodyText"/>
        <w:rPr>
          <w:b/>
        </w:rPr>
      </w:pPr>
      <w:r>
        <w:t xml:space="preserve">The Chair reviewed the Patent policy and called for potentially essential patents – there was no response to the call. </w:t>
      </w:r>
    </w:p>
    <w:p w14:paraId="777694C3" w14:textId="77777777" w:rsidR="002960A3" w:rsidRDefault="002960A3" w:rsidP="00AD56ED">
      <w:pPr>
        <w:pStyle w:val="BodyText"/>
        <w:rPr>
          <w:b/>
        </w:rPr>
      </w:pPr>
    </w:p>
    <w:p w14:paraId="31F8FE98" w14:textId="3723E78B" w:rsidR="00AD56ED" w:rsidRDefault="00AD56ED" w:rsidP="00AD56ED">
      <w:pPr>
        <w:pStyle w:val="BodyText"/>
        <w:rPr>
          <w:b/>
        </w:rPr>
      </w:pPr>
      <w:r>
        <w:rPr>
          <w:b/>
        </w:rPr>
        <w:t>Approval of the Agenda:</w:t>
      </w:r>
    </w:p>
    <w:p w14:paraId="18C1975D" w14:textId="77777777" w:rsidR="00BD21B3" w:rsidRDefault="00BD21B3" w:rsidP="00AD56ED">
      <w:pPr>
        <w:pStyle w:val="BodyText"/>
      </w:pPr>
      <w:r>
        <w:t>The Chair called for comments or amendments to the agenda – there was not response to the call</w:t>
      </w:r>
    </w:p>
    <w:p w14:paraId="384BEDA7" w14:textId="3AED64B0" w:rsidR="00AD56ED" w:rsidRDefault="00BD21B3" w:rsidP="00AD56ED">
      <w:pPr>
        <w:pStyle w:val="BodyText"/>
      </w:pPr>
      <w:r>
        <w:t>The proposed agenda was a</w:t>
      </w:r>
      <w:r w:rsidR="00AD56ED">
        <w:t>pproved by unanimous consent.</w:t>
      </w:r>
    </w:p>
    <w:p w14:paraId="19C02ECC" w14:textId="77777777" w:rsidR="002960A3" w:rsidRDefault="002960A3" w:rsidP="00AD56ED">
      <w:pPr>
        <w:pStyle w:val="BodyText"/>
        <w:rPr>
          <w:b/>
        </w:rPr>
      </w:pPr>
    </w:p>
    <w:p w14:paraId="53E8F0BD" w14:textId="3923494F" w:rsidR="00AD56ED" w:rsidRPr="00236256" w:rsidRDefault="00AD56ED" w:rsidP="00AD56ED">
      <w:pPr>
        <w:pStyle w:val="BodyText"/>
        <w:rPr>
          <w:b/>
        </w:rPr>
      </w:pPr>
      <w:r>
        <w:rPr>
          <w:b/>
        </w:rPr>
        <w:t xml:space="preserve">ARC </w:t>
      </w:r>
      <w:r w:rsidRPr="00236256">
        <w:rPr>
          <w:b/>
        </w:rPr>
        <w:t>Minutes:</w:t>
      </w:r>
    </w:p>
    <w:p w14:paraId="2A687108" w14:textId="6935C444" w:rsidR="00AD56ED" w:rsidRDefault="00BD21B3" w:rsidP="00AD56ED">
      <w:pPr>
        <w:pStyle w:val="BodyText"/>
      </w:pPr>
      <w:r>
        <w:rPr>
          <w:b/>
          <w:bCs/>
        </w:rPr>
        <w:t>November 2016</w:t>
      </w:r>
      <w:r w:rsidR="00AD56ED" w:rsidRPr="003174B7">
        <w:rPr>
          <w:b/>
          <w:bCs/>
        </w:rPr>
        <w:t xml:space="preserve"> Minutes</w:t>
      </w:r>
      <w:r w:rsidR="00AD56ED">
        <w:rPr>
          <w:b/>
          <w:bCs/>
        </w:rPr>
        <w:t xml:space="preserve">, </w:t>
      </w:r>
      <w:hyperlink r:id="rId16" w:history="1">
        <w:r>
          <w:rPr>
            <w:rStyle w:val="Hyperlink"/>
            <w:b/>
            <w:bCs/>
          </w:rPr>
          <w:t>11-16/1594r0</w:t>
        </w:r>
      </w:hyperlink>
      <w:r w:rsidR="00AD56ED">
        <w:t xml:space="preserve"> approved by unanimous consent.</w:t>
      </w:r>
    </w:p>
    <w:p w14:paraId="2C4EFE9A" w14:textId="77777777" w:rsidR="002960A3" w:rsidRDefault="002960A3" w:rsidP="00AD56ED">
      <w:pPr>
        <w:pStyle w:val="BodyText"/>
        <w:rPr>
          <w:b/>
          <w:bCs/>
          <w:lang w:val="en-US"/>
        </w:rPr>
      </w:pPr>
    </w:p>
    <w:p w14:paraId="03C508BE" w14:textId="2ADAF0A7" w:rsidR="00AD56ED" w:rsidRDefault="00AD56ED" w:rsidP="00AD56ED">
      <w:pPr>
        <w:pStyle w:val="BodyText"/>
        <w:rPr>
          <w:b/>
          <w:bCs/>
          <w:lang w:val="en-US"/>
        </w:rPr>
      </w:pPr>
      <w:r w:rsidRPr="000F5351">
        <w:rPr>
          <w:b/>
          <w:bCs/>
          <w:lang w:val="en-US"/>
        </w:rPr>
        <w:t xml:space="preserve">IEEE 1588 mapping to IEEE 802.11 </w:t>
      </w:r>
    </w:p>
    <w:p w14:paraId="5E1E5E28" w14:textId="77777777" w:rsidR="002960A3" w:rsidRDefault="002960A3" w:rsidP="002960A3">
      <w:r>
        <w:rPr>
          <w:lang w:val="en-US"/>
        </w:rPr>
        <w:t>The Chair reported:</w:t>
      </w:r>
      <w:r w:rsidRPr="002960A3">
        <w:t xml:space="preserve"> </w:t>
      </w:r>
    </w:p>
    <w:p w14:paraId="09E50131" w14:textId="77777777" w:rsidR="002960A3" w:rsidRDefault="002960A3" w:rsidP="002960A3">
      <w:pPr>
        <w:numPr>
          <w:ilvl w:val="0"/>
          <w:numId w:val="3"/>
        </w:numPr>
      </w:pPr>
      <w:r>
        <w:t>Still tracking, but there has no new activity</w:t>
      </w:r>
    </w:p>
    <w:p w14:paraId="2F820DCD" w14:textId="19028DF9" w:rsidR="002960A3" w:rsidRDefault="002960A3" w:rsidP="002960A3">
      <w:pPr>
        <w:numPr>
          <w:ilvl w:val="0"/>
          <w:numId w:val="3"/>
        </w:numPr>
      </w:pPr>
      <w:r>
        <w:t>1588 is going to sponsor ballot.</w:t>
      </w:r>
    </w:p>
    <w:p w14:paraId="13138D74" w14:textId="77777777" w:rsidR="002960A3" w:rsidRDefault="002960A3" w:rsidP="002960A3">
      <w:pPr>
        <w:pStyle w:val="BodyText"/>
        <w:rPr>
          <w:b/>
          <w:bCs/>
          <w:lang w:val="en-US"/>
        </w:rPr>
      </w:pPr>
    </w:p>
    <w:p w14:paraId="205B33F2" w14:textId="74699F5C" w:rsidR="00AD56ED" w:rsidRDefault="00AD56ED" w:rsidP="002960A3">
      <w:pPr>
        <w:pStyle w:val="BodyText"/>
        <w:keepNext/>
        <w:rPr>
          <w:b/>
          <w:bCs/>
          <w:lang w:val="en-US"/>
        </w:rPr>
      </w:pPr>
      <w:r>
        <w:rPr>
          <w:b/>
          <w:bCs/>
          <w:lang w:val="en-US"/>
        </w:rPr>
        <w:lastRenderedPageBreak/>
        <w:t>IEEE 802 Activity</w:t>
      </w:r>
    </w:p>
    <w:p w14:paraId="65E49AEF" w14:textId="77777777" w:rsidR="00AD56ED" w:rsidRDefault="00AD56ED" w:rsidP="00AD56ED">
      <w:pPr>
        <w:pStyle w:val="BodyText"/>
        <w:rPr>
          <w:bCs/>
          <w:lang w:val="en-US"/>
        </w:rPr>
      </w:pPr>
      <w:r>
        <w:rPr>
          <w:bCs/>
          <w:lang w:val="en-US"/>
        </w:rPr>
        <w:t>The Chair reported:</w:t>
      </w:r>
    </w:p>
    <w:p w14:paraId="0E18C2BB" w14:textId="26FC577E" w:rsidR="00AD56ED" w:rsidRDefault="002960A3" w:rsidP="002960A3">
      <w:pPr>
        <w:pStyle w:val="BodyText"/>
        <w:numPr>
          <w:ilvl w:val="0"/>
          <w:numId w:val="4"/>
        </w:numPr>
        <w:rPr>
          <w:bCs/>
          <w:lang w:val="en-US"/>
        </w:rPr>
      </w:pPr>
      <w:r>
        <w:rPr>
          <w:bCs/>
          <w:lang w:val="en-US"/>
        </w:rPr>
        <w:t>802.1Q revision is under consideration, to roll in:</w:t>
      </w:r>
    </w:p>
    <w:p w14:paraId="7C9C3A61" w14:textId="77777777" w:rsidR="000E6955" w:rsidRPr="002960A3" w:rsidRDefault="002960A3" w:rsidP="002960A3">
      <w:pPr>
        <w:pStyle w:val="BodyText"/>
        <w:numPr>
          <w:ilvl w:val="1"/>
          <w:numId w:val="4"/>
        </w:numPr>
        <w:rPr>
          <w:bCs/>
          <w:lang w:val="en-US"/>
        </w:rPr>
      </w:pPr>
      <w:r w:rsidRPr="002960A3">
        <w:rPr>
          <w:bCs/>
          <w:lang w:val="en-US"/>
        </w:rPr>
        <w:t>IEEE Std Qcd-2015,</w:t>
      </w:r>
    </w:p>
    <w:p w14:paraId="10789BD2" w14:textId="77777777" w:rsidR="000E6955" w:rsidRPr="002960A3" w:rsidRDefault="002960A3" w:rsidP="002960A3">
      <w:pPr>
        <w:pStyle w:val="BodyText"/>
        <w:numPr>
          <w:ilvl w:val="1"/>
          <w:numId w:val="4"/>
        </w:numPr>
        <w:rPr>
          <w:bCs/>
          <w:lang w:val="en-US"/>
        </w:rPr>
      </w:pPr>
      <w:r w:rsidRPr="002960A3">
        <w:rPr>
          <w:bCs/>
          <w:lang w:val="en-US"/>
        </w:rPr>
        <w:t>IEEE Std 802.1Qca-2015,</w:t>
      </w:r>
    </w:p>
    <w:p w14:paraId="7DFE6F13" w14:textId="77777777" w:rsidR="000E6955" w:rsidRPr="002960A3" w:rsidRDefault="002960A3" w:rsidP="002960A3">
      <w:pPr>
        <w:pStyle w:val="BodyText"/>
        <w:numPr>
          <w:ilvl w:val="1"/>
          <w:numId w:val="4"/>
        </w:numPr>
        <w:rPr>
          <w:bCs/>
          <w:lang w:val="en-US"/>
        </w:rPr>
      </w:pPr>
      <w:r w:rsidRPr="002960A3">
        <w:rPr>
          <w:bCs/>
          <w:lang w:val="en-US"/>
        </w:rPr>
        <w:t>IEEE Std 802.1Q-2014 Cor 1-2015,</w:t>
      </w:r>
    </w:p>
    <w:p w14:paraId="24F8170D" w14:textId="77777777" w:rsidR="000E6955" w:rsidRPr="002960A3" w:rsidRDefault="002960A3" w:rsidP="002960A3">
      <w:pPr>
        <w:pStyle w:val="BodyText"/>
        <w:numPr>
          <w:ilvl w:val="1"/>
          <w:numId w:val="4"/>
        </w:numPr>
        <w:rPr>
          <w:bCs/>
          <w:lang w:val="en-US"/>
        </w:rPr>
      </w:pPr>
      <w:r w:rsidRPr="002960A3">
        <w:rPr>
          <w:bCs/>
          <w:lang w:val="en-US"/>
        </w:rPr>
        <w:t>IEEE Std 802.1Qbv-2015,</w:t>
      </w:r>
    </w:p>
    <w:p w14:paraId="5C991DF8" w14:textId="77777777" w:rsidR="000E6955" w:rsidRPr="002960A3" w:rsidRDefault="002960A3" w:rsidP="002960A3">
      <w:pPr>
        <w:pStyle w:val="BodyText"/>
        <w:numPr>
          <w:ilvl w:val="1"/>
          <w:numId w:val="4"/>
        </w:numPr>
        <w:rPr>
          <w:bCs/>
          <w:lang w:val="en-US"/>
        </w:rPr>
      </w:pPr>
      <w:r w:rsidRPr="002960A3">
        <w:rPr>
          <w:bCs/>
          <w:lang w:val="en-US"/>
        </w:rPr>
        <w:t>IEEE Std 802.1 Qbu-2016,</w:t>
      </w:r>
    </w:p>
    <w:p w14:paraId="39B5453B" w14:textId="3F329DA4" w:rsidR="002960A3" w:rsidRDefault="002960A3" w:rsidP="002960A3">
      <w:pPr>
        <w:pStyle w:val="BodyText"/>
        <w:numPr>
          <w:ilvl w:val="1"/>
          <w:numId w:val="4"/>
        </w:numPr>
        <w:rPr>
          <w:bCs/>
          <w:lang w:val="en-US"/>
        </w:rPr>
      </w:pPr>
      <w:r w:rsidRPr="002960A3">
        <w:rPr>
          <w:bCs/>
          <w:lang w:val="en-US"/>
        </w:rPr>
        <w:t>IEEE Std 802.1Qbz-2016</w:t>
      </w:r>
    </w:p>
    <w:p w14:paraId="13D680E9" w14:textId="2F412AFD" w:rsidR="002960A3" w:rsidRDefault="002960A3" w:rsidP="002960A3">
      <w:pPr>
        <w:pStyle w:val="BodyText"/>
        <w:numPr>
          <w:ilvl w:val="0"/>
          <w:numId w:val="4"/>
        </w:numPr>
        <w:rPr>
          <w:bCs/>
          <w:lang w:val="en-US"/>
        </w:rPr>
      </w:pPr>
      <w:r>
        <w:rPr>
          <w:bCs/>
          <w:lang w:val="en-US"/>
        </w:rPr>
        <w:t xml:space="preserve">802.1Q </w:t>
      </w:r>
      <w:r w:rsidR="00144D0B">
        <w:rPr>
          <w:bCs/>
          <w:lang w:val="en-US"/>
        </w:rPr>
        <w:t>Sponsor</w:t>
      </w:r>
      <w:r>
        <w:rPr>
          <w:bCs/>
          <w:lang w:val="en-US"/>
        </w:rPr>
        <w:t xml:space="preserve"> Pool is open</w:t>
      </w:r>
    </w:p>
    <w:p w14:paraId="1B6130CF" w14:textId="0E9A0BA8" w:rsidR="00AD56ED" w:rsidRDefault="00AD56ED" w:rsidP="002960A3">
      <w:pPr>
        <w:pStyle w:val="BodyText"/>
        <w:numPr>
          <w:ilvl w:val="0"/>
          <w:numId w:val="4"/>
        </w:numPr>
        <w:rPr>
          <w:bCs/>
          <w:lang w:val="en-US"/>
        </w:rPr>
      </w:pPr>
      <w:r>
        <w:rPr>
          <w:bCs/>
          <w:lang w:val="en-US"/>
        </w:rPr>
        <w:t xml:space="preserve"> </w:t>
      </w:r>
      <w:hyperlink r:id="rId17" w:history="1">
        <w:r w:rsidR="002960A3" w:rsidRPr="002960A3">
          <w:rPr>
            <w:rStyle w:val="Hyperlink"/>
            <w:b/>
            <w:bCs/>
          </w:rPr>
          <w:t>11-17/0136r0</w:t>
        </w:r>
      </w:hyperlink>
      <w:r>
        <w:rPr>
          <w:bCs/>
          <w:lang w:val="en-US"/>
        </w:rPr>
        <w:t xml:space="preserve"> </w:t>
      </w:r>
      <w:r w:rsidR="002960A3">
        <w:rPr>
          <w:bCs/>
          <w:lang w:val="en-US"/>
        </w:rPr>
        <w:t>– was noted, but will be discussed during the joint meeting on Thursday with 802.1 and TGak</w:t>
      </w:r>
      <w:r w:rsidR="005C4CEC">
        <w:rPr>
          <w:bCs/>
          <w:lang w:val="en-US"/>
        </w:rPr>
        <w:t>, if time allows the document will be reviewed later in the meeting.</w:t>
      </w:r>
    </w:p>
    <w:p w14:paraId="12348D04" w14:textId="77777777" w:rsidR="002960A3" w:rsidRPr="006C1DF4" w:rsidRDefault="002960A3" w:rsidP="002960A3">
      <w:pPr>
        <w:pStyle w:val="BodyText"/>
        <w:rPr>
          <w:bCs/>
          <w:lang w:val="en-US"/>
        </w:rPr>
      </w:pPr>
    </w:p>
    <w:p w14:paraId="7A9A41EC" w14:textId="77777777" w:rsidR="00AD56ED" w:rsidRDefault="00AD56ED" w:rsidP="00AD56ED">
      <w:pPr>
        <w:pStyle w:val="BodyText"/>
        <w:rPr>
          <w:b/>
          <w:bCs/>
          <w:lang w:val="en-US"/>
        </w:rPr>
      </w:pPr>
      <w:r w:rsidRPr="000F5351">
        <w:rPr>
          <w:b/>
          <w:bCs/>
          <w:lang w:val="en-US"/>
        </w:rPr>
        <w:t xml:space="preserve">IETF/802 coordination: </w:t>
      </w:r>
    </w:p>
    <w:p w14:paraId="3307CA21" w14:textId="2B027C28" w:rsidR="001F6999" w:rsidRDefault="001F6999" w:rsidP="00AD56ED">
      <w:pPr>
        <w:pStyle w:val="BodyText"/>
        <w:rPr>
          <w:lang w:val="en-US"/>
        </w:rPr>
      </w:pPr>
      <w:r>
        <w:rPr>
          <w:lang w:val="en-US"/>
        </w:rPr>
        <w:t>No report, no one reported any activity of interest.</w:t>
      </w:r>
    </w:p>
    <w:p w14:paraId="1961CC05" w14:textId="6BB852D1" w:rsidR="001F6999" w:rsidRDefault="001F6999" w:rsidP="00AD56ED">
      <w:pPr>
        <w:pStyle w:val="BodyText"/>
        <w:rPr>
          <w:lang w:val="en-US"/>
        </w:rPr>
      </w:pPr>
      <w:r>
        <w:rPr>
          <w:lang w:val="en-US"/>
        </w:rPr>
        <w:t xml:space="preserve">The 802.11 tutorial for IETF has been presented and is in </w:t>
      </w:r>
      <w:hyperlink r:id="rId18" w:history="1">
        <w:r>
          <w:rPr>
            <w:rStyle w:val="Hyperlink"/>
            <w:lang w:val="en-US"/>
          </w:rPr>
          <w:t>11-16/0500r1</w:t>
        </w:r>
      </w:hyperlink>
    </w:p>
    <w:p w14:paraId="194DFC10" w14:textId="1F9464D2" w:rsidR="005C4CEC" w:rsidRDefault="005C4CEC" w:rsidP="00AD56ED">
      <w:pPr>
        <w:pStyle w:val="BodyText"/>
        <w:rPr>
          <w:lang w:val="en-US"/>
        </w:rPr>
      </w:pPr>
      <w:r>
        <w:rPr>
          <w:lang w:val="en-US"/>
        </w:rPr>
        <w:t xml:space="preserve">(see additional IETF/802 </w:t>
      </w:r>
      <w:r w:rsidR="00144D0B">
        <w:rPr>
          <w:lang w:val="en-US"/>
        </w:rPr>
        <w:t>coordination</w:t>
      </w:r>
      <w:r>
        <w:rPr>
          <w:lang w:val="en-US"/>
        </w:rPr>
        <w:t xml:space="preserve"> later in the meeting when Dorothy Stanley joined the meeting)</w:t>
      </w:r>
    </w:p>
    <w:p w14:paraId="0AAF0C2F" w14:textId="204931CA" w:rsidR="00AD56ED" w:rsidRPr="000F5351" w:rsidRDefault="00AD56ED" w:rsidP="00AD56ED">
      <w:pPr>
        <w:pStyle w:val="BodyText"/>
        <w:rPr>
          <w:lang w:val="en-US"/>
        </w:rPr>
      </w:pPr>
      <w:r>
        <w:rPr>
          <w:lang w:val="en-US"/>
        </w:rPr>
        <w:t xml:space="preserve">. </w:t>
      </w:r>
    </w:p>
    <w:p w14:paraId="78730CD6" w14:textId="77777777" w:rsidR="00AD56ED" w:rsidRDefault="00AD56ED" w:rsidP="00AD56ED">
      <w:pPr>
        <w:pStyle w:val="BodyText"/>
        <w:rPr>
          <w:b/>
          <w:bCs/>
          <w:lang w:val="en-US"/>
        </w:rPr>
      </w:pPr>
      <w:r w:rsidRPr="000F5351">
        <w:rPr>
          <w:b/>
          <w:bCs/>
          <w:lang w:val="en-US"/>
        </w:rPr>
        <w:t>TGak update</w:t>
      </w:r>
    </w:p>
    <w:p w14:paraId="19EFABE4" w14:textId="77777777" w:rsidR="001F6999" w:rsidRDefault="001F6999" w:rsidP="00AD56ED">
      <w:pPr>
        <w:pStyle w:val="BodyText"/>
        <w:rPr>
          <w:lang w:val="en-US"/>
        </w:rPr>
      </w:pPr>
      <w:r>
        <w:rPr>
          <w:lang w:val="en-US"/>
        </w:rPr>
        <w:t xml:space="preserve">The 802.11 TGak Chair reported: </w:t>
      </w:r>
    </w:p>
    <w:p w14:paraId="568866ED" w14:textId="77777777" w:rsidR="001F6999" w:rsidRPr="001F6999" w:rsidRDefault="001F6999" w:rsidP="001F6999">
      <w:pPr>
        <w:pStyle w:val="BodyText"/>
        <w:numPr>
          <w:ilvl w:val="0"/>
          <w:numId w:val="6"/>
        </w:numPr>
        <w:rPr>
          <w:lang w:val="en-US"/>
        </w:rPr>
      </w:pPr>
      <w:r>
        <w:t>only 56 comments for this recirc</w:t>
      </w:r>
    </w:p>
    <w:p w14:paraId="2B5AB288" w14:textId="77777777" w:rsidR="001F6999" w:rsidRPr="001F6999" w:rsidRDefault="001F6999" w:rsidP="001F6999">
      <w:pPr>
        <w:pStyle w:val="BodyText"/>
        <w:numPr>
          <w:ilvl w:val="0"/>
          <w:numId w:val="6"/>
        </w:numPr>
        <w:rPr>
          <w:lang w:val="en-US"/>
        </w:rPr>
      </w:pPr>
      <w:r>
        <w:t>looking to go back for recirc out of this meeting</w:t>
      </w:r>
    </w:p>
    <w:p w14:paraId="58AD27F9" w14:textId="1BA656E3" w:rsidR="001F6999" w:rsidRPr="001F6999" w:rsidRDefault="001F6999" w:rsidP="001F6999">
      <w:pPr>
        <w:pStyle w:val="BodyText"/>
        <w:numPr>
          <w:ilvl w:val="0"/>
          <w:numId w:val="6"/>
        </w:numPr>
        <w:rPr>
          <w:lang w:val="en-US"/>
        </w:rPr>
      </w:pPr>
      <w:r>
        <w:t>Call for questions on general link: there were none</w:t>
      </w:r>
    </w:p>
    <w:p w14:paraId="576013E9" w14:textId="77777777" w:rsidR="001F6999" w:rsidRDefault="001F6999" w:rsidP="001F6999">
      <w:pPr>
        <w:pStyle w:val="BodyText"/>
        <w:rPr>
          <w:lang w:val="en-US"/>
        </w:rPr>
      </w:pPr>
    </w:p>
    <w:p w14:paraId="476B0C0C" w14:textId="77777777" w:rsidR="00AD56ED" w:rsidRDefault="00AD56ED" w:rsidP="00AD56ED">
      <w:pPr>
        <w:spacing w:after="160" w:line="259" w:lineRule="auto"/>
        <w:rPr>
          <w:b/>
          <w:bCs/>
        </w:rPr>
      </w:pPr>
      <w:r w:rsidRPr="006E7D1B">
        <w:rPr>
          <w:b/>
          <w:bCs/>
        </w:rPr>
        <w:t>Design Pattern for MIB attributes</w:t>
      </w:r>
    </w:p>
    <w:p w14:paraId="7D688032" w14:textId="77777777" w:rsidR="001F6999" w:rsidRDefault="00AD56ED" w:rsidP="00AD56ED">
      <w:pPr>
        <w:spacing w:after="160" w:line="259" w:lineRule="auto"/>
        <w:rPr>
          <w:bCs/>
        </w:rPr>
      </w:pPr>
      <w:r>
        <w:rPr>
          <w:bCs/>
        </w:rPr>
        <w:t>The Chair</w:t>
      </w:r>
      <w:r w:rsidR="001F6999">
        <w:rPr>
          <w:bCs/>
        </w:rPr>
        <w:t>:</w:t>
      </w:r>
    </w:p>
    <w:p w14:paraId="70B9FBC0" w14:textId="0BF86302" w:rsidR="00AD56ED" w:rsidRDefault="001F6999" w:rsidP="001F6999">
      <w:pPr>
        <w:numPr>
          <w:ilvl w:val="0"/>
          <w:numId w:val="7"/>
        </w:numPr>
        <w:spacing w:after="160" w:line="259" w:lineRule="auto"/>
        <w:rPr>
          <w:bCs/>
        </w:rPr>
      </w:pPr>
      <w:r>
        <w:rPr>
          <w:bCs/>
        </w:rPr>
        <w:t xml:space="preserve">Reviewed status of </w:t>
      </w:r>
      <w:hyperlink r:id="rId19" w:history="1">
        <w:r w:rsidR="00AD56ED">
          <w:rPr>
            <w:rStyle w:val="Hyperlink"/>
            <w:bCs/>
          </w:rPr>
          <w:t>11-15/0355r4</w:t>
        </w:r>
      </w:hyperlink>
    </w:p>
    <w:p w14:paraId="510F8D6B" w14:textId="434A620F" w:rsidR="001F6999" w:rsidRDefault="001F6999" w:rsidP="001F6999">
      <w:pPr>
        <w:numPr>
          <w:ilvl w:val="0"/>
          <w:numId w:val="7"/>
        </w:numPr>
        <w:spacing w:after="160" w:line="259" w:lineRule="auto"/>
        <w:rPr>
          <w:bCs/>
        </w:rPr>
      </w:pPr>
      <w:r>
        <w:rPr>
          <w:bCs/>
        </w:rPr>
        <w:t>Noted that n</w:t>
      </w:r>
      <w:r w:rsidRPr="001F6999">
        <w:rPr>
          <w:bCs/>
        </w:rPr>
        <w:t xml:space="preserve">o new work has been done </w:t>
      </w:r>
      <w:r>
        <w:rPr>
          <w:bCs/>
        </w:rPr>
        <w:t xml:space="preserve">and that the </w:t>
      </w:r>
      <w:r w:rsidRPr="001F6999">
        <w:rPr>
          <w:bCs/>
        </w:rPr>
        <w:t>current target for completion is the March meeting.</w:t>
      </w:r>
    </w:p>
    <w:p w14:paraId="17A0B218" w14:textId="438C8F39" w:rsidR="001F6999" w:rsidRDefault="00232C69" w:rsidP="00232C69">
      <w:pPr>
        <w:numPr>
          <w:ilvl w:val="0"/>
          <w:numId w:val="7"/>
        </w:numPr>
        <w:spacing w:after="160" w:line="259" w:lineRule="auto"/>
        <w:rPr>
          <w:bCs/>
        </w:rPr>
      </w:pPr>
      <w:r>
        <w:rPr>
          <w:bCs/>
        </w:rPr>
        <w:t xml:space="preserve">Noted that is hasn’t been decided how to roll the “new” MIB design patterns in to the </w:t>
      </w:r>
      <w:r w:rsidR="00144D0B">
        <w:rPr>
          <w:bCs/>
        </w:rPr>
        <w:t>specification</w:t>
      </w:r>
      <w:r>
        <w:rPr>
          <w:bCs/>
        </w:rPr>
        <w:t>.</w:t>
      </w:r>
    </w:p>
    <w:p w14:paraId="6242D1F0" w14:textId="77777777" w:rsidR="00232C69" w:rsidRDefault="00232C69" w:rsidP="00232C69">
      <w:pPr>
        <w:spacing w:after="160" w:line="259" w:lineRule="auto"/>
        <w:rPr>
          <w:bCs/>
        </w:rPr>
      </w:pPr>
      <w:r>
        <w:rPr>
          <w:bCs/>
        </w:rPr>
        <w:t>A comment was made that the task groups working on amendments should do the work.</w:t>
      </w:r>
    </w:p>
    <w:p w14:paraId="09A8E5F4" w14:textId="77777777" w:rsidR="00232C69" w:rsidRDefault="00232C69" w:rsidP="00232C69">
      <w:pPr>
        <w:spacing w:after="160" w:line="259" w:lineRule="auto"/>
        <w:rPr>
          <w:rStyle w:val="Hyperlink"/>
          <w:bCs/>
        </w:rPr>
      </w:pPr>
      <w:r>
        <w:rPr>
          <w:bCs/>
        </w:rPr>
        <w:t>Adrian Stephens volun</w:t>
      </w:r>
      <w:r w:rsidRPr="00232C69">
        <w:rPr>
          <w:bCs/>
        </w:rPr>
        <w:t>teer</w:t>
      </w:r>
      <w:r>
        <w:rPr>
          <w:bCs/>
        </w:rPr>
        <w:t xml:space="preserve">ed to review and clean up </w:t>
      </w:r>
      <w:hyperlink r:id="rId20" w:history="1">
        <w:r>
          <w:rPr>
            <w:rStyle w:val="Hyperlink"/>
            <w:bCs/>
          </w:rPr>
          <w:t>11-15/0355r4</w:t>
        </w:r>
      </w:hyperlink>
      <w:r>
        <w:rPr>
          <w:rStyle w:val="Hyperlink"/>
          <w:bCs/>
        </w:rPr>
        <w:t>.</w:t>
      </w:r>
    </w:p>
    <w:p w14:paraId="4D700931" w14:textId="77777777" w:rsidR="00232C69" w:rsidRDefault="00232C69" w:rsidP="00232C69">
      <w:pPr>
        <w:spacing w:after="160" w:line="259" w:lineRule="auto"/>
      </w:pPr>
      <w:r w:rsidRPr="00232C69">
        <w:t>The</w:t>
      </w:r>
      <w:r>
        <w:t xml:space="preserve"> current plan is to complete the document and then to get 802.11 WG approval of the document. Once it is approved, we will enforce it use in new/working amendments, and then evaluate what should be done for 802.11md and amendments which have completed MDR.</w:t>
      </w:r>
    </w:p>
    <w:p w14:paraId="613F6B41" w14:textId="77777777" w:rsidR="00232C69" w:rsidRDefault="00232C69" w:rsidP="00232C69">
      <w:pPr>
        <w:spacing w:after="160" w:line="259" w:lineRule="auto"/>
      </w:pPr>
    </w:p>
    <w:p w14:paraId="04F8E25D" w14:textId="744D12D2" w:rsidR="00232C69" w:rsidRPr="00232C69" w:rsidRDefault="00232C69" w:rsidP="00232C69">
      <w:pPr>
        <w:spacing w:after="160" w:line="259" w:lineRule="auto"/>
        <w:rPr>
          <w:b/>
          <w:bCs/>
        </w:rPr>
      </w:pPr>
      <w:r w:rsidRPr="00232C69">
        <w:rPr>
          <w:b/>
        </w:rPr>
        <w:t>Discussion on YANG/NETCONF models</w:t>
      </w:r>
      <w:r w:rsidRPr="00232C69">
        <w:rPr>
          <w:b/>
          <w:bCs/>
        </w:rPr>
        <w:t xml:space="preserve"> </w:t>
      </w:r>
    </w:p>
    <w:p w14:paraId="4BD7ED36" w14:textId="34331AA9" w:rsidR="00232C69" w:rsidRDefault="00232C69" w:rsidP="00232C69">
      <w:pPr>
        <w:spacing w:after="160" w:line="259" w:lineRule="auto"/>
        <w:rPr>
          <w:bCs/>
        </w:rPr>
      </w:pPr>
      <w:r>
        <w:rPr>
          <w:bCs/>
        </w:rPr>
        <w:t xml:space="preserve">The scope of the ARC activity was reviewed: the goal is to review the concept of using YANG/NETCONF models for management interfaces and to define the Cost/Benefit </w:t>
      </w:r>
      <w:r w:rsidR="00144D0B">
        <w:rPr>
          <w:bCs/>
        </w:rPr>
        <w:t>trade-off</w:t>
      </w:r>
      <w:r>
        <w:rPr>
          <w:bCs/>
        </w:rPr>
        <w:t>.</w:t>
      </w:r>
    </w:p>
    <w:p w14:paraId="7ADD0A5D" w14:textId="4638096F" w:rsidR="00232C69" w:rsidRDefault="00232C69" w:rsidP="00232C69">
      <w:pPr>
        <w:spacing w:after="160" w:line="259" w:lineRule="auto"/>
        <w:rPr>
          <w:bCs/>
        </w:rPr>
      </w:pPr>
      <w:r>
        <w:rPr>
          <w:bCs/>
        </w:rPr>
        <w:t>Discussion:</w:t>
      </w:r>
    </w:p>
    <w:p w14:paraId="6ECECD86" w14:textId="27F8F7D6" w:rsidR="00232C69" w:rsidRDefault="00232C69" w:rsidP="00232C69">
      <w:pPr>
        <w:spacing w:after="160" w:line="259" w:lineRule="auto"/>
        <w:rPr>
          <w:bCs/>
        </w:rPr>
      </w:pPr>
      <w:r>
        <w:rPr>
          <w:bCs/>
        </w:rPr>
        <w:t xml:space="preserve">Some </w:t>
      </w:r>
      <w:r w:rsidR="00144D0B">
        <w:rPr>
          <w:bCs/>
        </w:rPr>
        <w:t>members</w:t>
      </w:r>
      <w:r>
        <w:rPr>
          <w:bCs/>
        </w:rPr>
        <w:t xml:space="preserve"> have reviewed the tutorials.  Seem to be general consensus that there is nothing that says it won’t be an improvement relative to the MIB.  </w:t>
      </w:r>
      <w:r w:rsidR="00850DFE">
        <w:rPr>
          <w:bCs/>
        </w:rPr>
        <w:t xml:space="preserve">YAGN\/NETCONF seem to be more software based and more structured and are see some acceptance from industry (people are using them). 802.1 is currently planning to use YAG/NETGONF and will have 7 projects (once for each of its standards).   </w:t>
      </w:r>
    </w:p>
    <w:p w14:paraId="211AF663" w14:textId="77777777" w:rsidR="00850DFE" w:rsidRDefault="00850DFE" w:rsidP="00232C69">
      <w:pPr>
        <w:spacing w:after="160" w:line="259" w:lineRule="auto"/>
        <w:rPr>
          <w:bCs/>
        </w:rPr>
      </w:pPr>
      <w:r>
        <w:rPr>
          <w:bCs/>
        </w:rPr>
        <w:t>Several questions were raised:</w:t>
      </w:r>
    </w:p>
    <w:p w14:paraId="638735F7" w14:textId="77777777" w:rsidR="00850DFE" w:rsidRDefault="00850DFE" w:rsidP="00850DFE">
      <w:pPr>
        <w:numPr>
          <w:ilvl w:val="0"/>
          <w:numId w:val="8"/>
        </w:numPr>
        <w:spacing w:after="160" w:line="259" w:lineRule="auto"/>
        <w:rPr>
          <w:bCs/>
        </w:rPr>
      </w:pPr>
      <w:r>
        <w:rPr>
          <w:bCs/>
        </w:rPr>
        <w:t>Would we do this as a project or as part of the amendment? (the questioner suggested using a project)</w:t>
      </w:r>
    </w:p>
    <w:p w14:paraId="411DC743" w14:textId="0B4A141B" w:rsidR="00850DFE" w:rsidRDefault="00850DFE" w:rsidP="00850DFE">
      <w:pPr>
        <w:numPr>
          <w:ilvl w:val="0"/>
          <w:numId w:val="8"/>
        </w:numPr>
        <w:spacing w:after="160" w:line="259" w:lineRule="auto"/>
        <w:rPr>
          <w:bCs/>
        </w:rPr>
      </w:pPr>
      <w:r>
        <w:rPr>
          <w:bCs/>
        </w:rPr>
        <w:t>Would be enough WG support for a project?</w:t>
      </w:r>
    </w:p>
    <w:p w14:paraId="2D900977" w14:textId="77777777" w:rsidR="00850DFE" w:rsidRDefault="00850DFE" w:rsidP="00850DFE">
      <w:pPr>
        <w:numPr>
          <w:ilvl w:val="0"/>
          <w:numId w:val="8"/>
        </w:numPr>
        <w:spacing w:after="160" w:line="259" w:lineRule="auto"/>
        <w:rPr>
          <w:bCs/>
        </w:rPr>
      </w:pPr>
      <w:r>
        <w:rPr>
          <w:bCs/>
        </w:rPr>
        <w:t>Would we keep the MIB and add YANG models or would we replace the MIB?</w:t>
      </w:r>
    </w:p>
    <w:p w14:paraId="7C01CA3F" w14:textId="5A8F4717" w:rsidR="00850DFE" w:rsidRDefault="00144D0B" w:rsidP="00232C69">
      <w:pPr>
        <w:spacing w:after="160" w:line="259" w:lineRule="auto"/>
        <w:rPr>
          <w:bCs/>
        </w:rPr>
      </w:pPr>
      <w:r>
        <w:rPr>
          <w:bCs/>
        </w:rPr>
        <w:t>Concern</w:t>
      </w:r>
      <w:r w:rsidR="00850DFE">
        <w:rPr>
          <w:bCs/>
        </w:rPr>
        <w:t xml:space="preserve"> was raised about the complexity of YANG models.</w:t>
      </w:r>
    </w:p>
    <w:p w14:paraId="784DA7A0" w14:textId="77777777" w:rsidR="00850DFE" w:rsidRDefault="00850DFE" w:rsidP="00232C69">
      <w:pPr>
        <w:spacing w:after="160" w:line="259" w:lineRule="auto"/>
        <w:rPr>
          <w:bCs/>
        </w:rPr>
      </w:pPr>
      <w:r>
        <w:rPr>
          <w:bCs/>
        </w:rPr>
        <w:t xml:space="preserve">It was observed that the purpose of the MIB is to identify local variables and YANG can probably provide this. Also we don’t know of anyone who implements the existing MIB. </w:t>
      </w:r>
    </w:p>
    <w:p w14:paraId="5064259D" w14:textId="47D24763" w:rsidR="00850DFE" w:rsidRDefault="00850DFE" w:rsidP="00232C69">
      <w:pPr>
        <w:spacing w:after="160" w:line="259" w:lineRule="auto"/>
        <w:rPr>
          <w:bCs/>
        </w:rPr>
      </w:pPr>
      <w:r>
        <w:rPr>
          <w:bCs/>
        </w:rPr>
        <w:t>Should we create YANG models only for the subset of MIB variables that are used in real implementation?</w:t>
      </w:r>
    </w:p>
    <w:p w14:paraId="69097209" w14:textId="5620F1B2" w:rsidR="00144D0B" w:rsidRDefault="00144D0B" w:rsidP="00232C69">
      <w:pPr>
        <w:spacing w:after="160" w:line="259" w:lineRule="auto"/>
        <w:rPr>
          <w:bCs/>
        </w:rPr>
      </w:pPr>
      <w:r>
        <w:rPr>
          <w:bCs/>
        </w:rPr>
        <w:t>There were comments made for making the YANG modelling a separate activity from TGmd and there were comments made that if 2000 pages need to changes it becomes unwieldy to do in parallel, so it may have to be part of TGmd.</w:t>
      </w:r>
    </w:p>
    <w:p w14:paraId="32850542" w14:textId="109B4D1C" w:rsidR="00850DFE" w:rsidRDefault="00850DFE" w:rsidP="00232C69">
      <w:pPr>
        <w:spacing w:after="160" w:line="259" w:lineRule="auto"/>
        <w:rPr>
          <w:bCs/>
        </w:rPr>
      </w:pPr>
      <w:r>
        <w:rPr>
          <w:bCs/>
        </w:rPr>
        <w:t xml:space="preserve">No conclusions were reached. </w:t>
      </w:r>
    </w:p>
    <w:p w14:paraId="30E9DAD4" w14:textId="178B523F" w:rsidR="00850DFE" w:rsidRDefault="00850DFE" w:rsidP="00232C69">
      <w:pPr>
        <w:spacing w:after="160" w:line="259" w:lineRule="auto"/>
        <w:rPr>
          <w:bCs/>
        </w:rPr>
      </w:pPr>
      <w:r>
        <w:rPr>
          <w:bCs/>
        </w:rPr>
        <w:t xml:space="preserve">A list of discussion points for the YANG discussion with 802.1 experts were reviewed and </w:t>
      </w:r>
      <w:r w:rsidR="005C4CEC">
        <w:rPr>
          <w:bCs/>
        </w:rPr>
        <w:t>expanded:</w:t>
      </w:r>
    </w:p>
    <w:p w14:paraId="2F5682EA" w14:textId="77777777" w:rsidR="005C4CEC" w:rsidRDefault="005C4CEC" w:rsidP="005C4CEC">
      <w:pPr>
        <w:pStyle w:val="ListParagraph"/>
        <w:numPr>
          <w:ilvl w:val="0"/>
          <w:numId w:val="9"/>
        </w:numPr>
      </w:pPr>
      <w:r>
        <w:t>Look at 11-16/1436</w:t>
      </w:r>
    </w:p>
    <w:p w14:paraId="24E916D6" w14:textId="53115B30" w:rsidR="005C4CEC" w:rsidRDefault="005C4CEC" w:rsidP="005C4CEC">
      <w:pPr>
        <w:pStyle w:val="ListParagraph"/>
        <w:numPr>
          <w:ilvl w:val="0"/>
          <w:numId w:val="9"/>
        </w:numPr>
      </w:pPr>
      <w:r>
        <w:t xml:space="preserve">Pro/Con </w:t>
      </w:r>
      <w:r w:rsidR="00144D0B">
        <w:t>considerations</w:t>
      </w:r>
      <w:r>
        <w:t xml:space="preserve"> – Cost/Benefit </w:t>
      </w:r>
    </w:p>
    <w:p w14:paraId="1D1DE2B1" w14:textId="77777777" w:rsidR="005C4CEC" w:rsidRDefault="005C4CEC" w:rsidP="005C4CEC">
      <w:pPr>
        <w:pStyle w:val="ListParagraph"/>
        <w:numPr>
          <w:ilvl w:val="0"/>
          <w:numId w:val="9"/>
        </w:numPr>
      </w:pPr>
      <w:r>
        <w:t>Tools: (including ‘Mapping’ tools? And YANG development tools)</w:t>
      </w:r>
    </w:p>
    <w:p w14:paraId="1E8E56B3" w14:textId="77777777" w:rsidR="005C4CEC" w:rsidRDefault="005C4CEC" w:rsidP="005C4CEC">
      <w:pPr>
        <w:pStyle w:val="ListParagraph"/>
        <w:numPr>
          <w:ilvl w:val="0"/>
          <w:numId w:val="9"/>
        </w:numPr>
      </w:pPr>
      <w:r>
        <w:t>Does the YANG model replace the MIB?</w:t>
      </w:r>
    </w:p>
    <w:p w14:paraId="55A0E5EC" w14:textId="77777777" w:rsidR="005C4CEC" w:rsidRDefault="005C4CEC" w:rsidP="005C4CEC">
      <w:pPr>
        <w:pStyle w:val="ListParagraph"/>
        <w:numPr>
          <w:ilvl w:val="0"/>
          <w:numId w:val="9"/>
        </w:numPr>
      </w:pPr>
      <w:r>
        <w:t>Tools for YANG?</w:t>
      </w:r>
    </w:p>
    <w:p w14:paraId="18A160DC" w14:textId="77777777" w:rsidR="005C4CEC" w:rsidRDefault="005C4CEC" w:rsidP="005C4CEC">
      <w:pPr>
        <w:pStyle w:val="ListParagraph"/>
        <w:numPr>
          <w:ilvl w:val="0"/>
          <w:numId w:val="9"/>
        </w:numPr>
      </w:pPr>
      <w:r>
        <w:t>Examples of real world use?</w:t>
      </w:r>
    </w:p>
    <w:p w14:paraId="020D8E66" w14:textId="066DEB43" w:rsidR="005C4CEC" w:rsidRDefault="005C4CEC" w:rsidP="005C4CEC">
      <w:pPr>
        <w:pStyle w:val="ListParagraph"/>
        <w:numPr>
          <w:ilvl w:val="0"/>
          <w:numId w:val="9"/>
        </w:numPr>
      </w:pPr>
      <w:r>
        <w:t xml:space="preserve">How do you manage the transition MIB to </w:t>
      </w:r>
      <w:r w:rsidR="00144D0B">
        <w:t>YANG?</w:t>
      </w:r>
    </w:p>
    <w:p w14:paraId="5D1C948D" w14:textId="77777777" w:rsidR="005C4CEC" w:rsidRDefault="005C4CEC" w:rsidP="005C4CEC">
      <w:pPr>
        <w:pStyle w:val="ListParagraph"/>
        <w:numPr>
          <w:ilvl w:val="0"/>
          <w:numId w:val="9"/>
        </w:numPr>
      </w:pPr>
      <w:r>
        <w:t>Github publication, or published document?</w:t>
      </w:r>
    </w:p>
    <w:p w14:paraId="2C7BD997" w14:textId="77777777" w:rsidR="005C4CEC" w:rsidRDefault="005C4CEC" w:rsidP="005C4CEC">
      <w:pPr>
        <w:pStyle w:val="ListParagraph"/>
        <w:numPr>
          <w:ilvl w:val="0"/>
          <w:numId w:val="9"/>
        </w:numPr>
      </w:pPr>
      <w:r>
        <w:t>SA CAG – is looking at Github publication and IEEE publishing? Looking to establish a policy</w:t>
      </w:r>
    </w:p>
    <w:p w14:paraId="56DF054A" w14:textId="0A799A62" w:rsidR="005C4CEC" w:rsidRDefault="005C4CEC" w:rsidP="005C4CEC">
      <w:pPr>
        <w:pStyle w:val="ListParagraph"/>
        <w:numPr>
          <w:ilvl w:val="0"/>
          <w:numId w:val="9"/>
        </w:numPr>
      </w:pPr>
      <w:r>
        <w:t xml:space="preserve">Separate project, or in REVmd? </w:t>
      </w:r>
    </w:p>
    <w:p w14:paraId="14B83CDC" w14:textId="532426B2" w:rsidR="005C4CEC" w:rsidRDefault="005C4CEC" w:rsidP="005C4CEC">
      <w:pPr>
        <w:pStyle w:val="ListParagraph"/>
      </w:pPr>
    </w:p>
    <w:p w14:paraId="0D772DBB" w14:textId="77777777" w:rsidR="005C4CEC" w:rsidRDefault="005C4CEC" w:rsidP="005C4CEC">
      <w:pPr>
        <w:pStyle w:val="BodyText"/>
        <w:rPr>
          <w:b/>
          <w:bCs/>
          <w:lang w:val="en-US"/>
        </w:rPr>
      </w:pPr>
      <w:r w:rsidRPr="000F5351">
        <w:rPr>
          <w:b/>
          <w:bCs/>
          <w:lang w:val="en-US"/>
        </w:rPr>
        <w:t>IETF/802 coordination</w:t>
      </w:r>
      <w:r>
        <w:rPr>
          <w:b/>
          <w:bCs/>
          <w:lang w:val="en-US"/>
        </w:rPr>
        <w:t xml:space="preserve"> (revisited as Dorothy Stanley joined the meeting)</w:t>
      </w:r>
      <w:r w:rsidRPr="000F5351">
        <w:rPr>
          <w:b/>
          <w:bCs/>
          <w:lang w:val="en-US"/>
        </w:rPr>
        <w:t>:</w:t>
      </w:r>
    </w:p>
    <w:p w14:paraId="526C0117" w14:textId="71B71079" w:rsidR="005C4CEC" w:rsidRDefault="005C4CEC" w:rsidP="005C4CEC">
      <w:pPr>
        <w:pStyle w:val="BodyText"/>
        <w:rPr>
          <w:bCs/>
          <w:lang w:val="en-US"/>
        </w:rPr>
      </w:pPr>
      <w:r>
        <w:rPr>
          <w:bCs/>
          <w:lang w:val="en-US"/>
        </w:rPr>
        <w:t xml:space="preserve">It was noted that the dust is settling on multicast – currently </w:t>
      </w:r>
      <w:r w:rsidR="005D521A">
        <w:rPr>
          <w:bCs/>
          <w:lang w:val="en-US"/>
        </w:rPr>
        <w:t>there</w:t>
      </w:r>
      <w:r>
        <w:rPr>
          <w:bCs/>
          <w:lang w:val="en-US"/>
        </w:rPr>
        <w:t xml:space="preserve"> are no requests of questions for 802.11 from IETF.</w:t>
      </w:r>
    </w:p>
    <w:p w14:paraId="14723851" w14:textId="1A720484" w:rsidR="005C4CEC" w:rsidRDefault="005C4CEC" w:rsidP="005C4CEC">
      <w:pPr>
        <w:pStyle w:val="BodyText"/>
        <w:rPr>
          <w:bCs/>
          <w:lang w:val="en-US"/>
        </w:rPr>
      </w:pPr>
      <w:r>
        <w:rPr>
          <w:bCs/>
          <w:lang w:val="en-US"/>
        </w:rPr>
        <w:lastRenderedPageBreak/>
        <w:t>The Chair asked if we needed to do anything in “</w:t>
      </w:r>
      <w:r w:rsidR="005D521A">
        <w:rPr>
          <w:bCs/>
          <w:lang w:val="en-US"/>
        </w:rPr>
        <w:t>self-defense</w:t>
      </w:r>
      <w:r>
        <w:rPr>
          <w:bCs/>
          <w:lang w:val="en-US"/>
        </w:rPr>
        <w:t>”.</w:t>
      </w:r>
    </w:p>
    <w:p w14:paraId="34B0CE24" w14:textId="77777777" w:rsidR="005C4CEC" w:rsidRDefault="005C4CEC" w:rsidP="005C4CEC">
      <w:pPr>
        <w:pStyle w:val="BodyText"/>
        <w:rPr>
          <w:bCs/>
          <w:lang w:val="en-US"/>
        </w:rPr>
      </w:pPr>
      <w:r>
        <w:rPr>
          <w:bCs/>
          <w:lang w:val="en-US"/>
        </w:rPr>
        <w:t xml:space="preserve">There are some issues, but for specific issues there are mitigation being developed.  802.11 currently has many methods which are not deployed: proxyout, proxy in are just starting to be deployed. </w:t>
      </w:r>
    </w:p>
    <w:p w14:paraId="33F88E26" w14:textId="77777777" w:rsidR="005C4CEC" w:rsidRDefault="005C4CEC" w:rsidP="005C4CEC">
      <w:pPr>
        <w:pStyle w:val="BodyText"/>
        <w:rPr>
          <w:bCs/>
          <w:lang w:val="en-US"/>
        </w:rPr>
      </w:pPr>
      <w:r>
        <w:rPr>
          <w:bCs/>
          <w:lang w:val="en-US"/>
        </w:rPr>
        <w:t>It was observed that DMS needs to see real deployments first.</w:t>
      </w:r>
    </w:p>
    <w:p w14:paraId="7F68B785" w14:textId="4547B71B" w:rsidR="008B6E19" w:rsidRDefault="005C4CEC" w:rsidP="005C4CEC">
      <w:pPr>
        <w:pStyle w:val="BodyText"/>
        <w:rPr>
          <w:bCs/>
        </w:rPr>
      </w:pPr>
      <w:r>
        <w:rPr>
          <w:bCs/>
          <w:lang w:val="en-US"/>
        </w:rPr>
        <w:t xml:space="preserve">There was a question as to the </w:t>
      </w:r>
      <w:r w:rsidR="005D521A">
        <w:rPr>
          <w:bCs/>
          <w:lang w:val="en-US"/>
        </w:rPr>
        <w:t>status</w:t>
      </w:r>
      <w:r>
        <w:rPr>
          <w:bCs/>
          <w:lang w:val="en-US"/>
        </w:rPr>
        <w:t xml:space="preserve"> 6LoWPAN work:  </w:t>
      </w:r>
      <w:r w:rsidRPr="005C4CEC">
        <w:rPr>
          <w:bCs/>
        </w:rPr>
        <w:t>Area Networks (6LoWPANs) defines a registration mechanism for accomplishing proxy ND: IoT and other applications motivating registration over discovery</w:t>
      </w:r>
      <w:r>
        <w:rPr>
          <w:bCs/>
        </w:rPr>
        <w:t>.</w:t>
      </w:r>
    </w:p>
    <w:p w14:paraId="783CCCB0" w14:textId="561D24CD" w:rsidR="008B6E19" w:rsidRDefault="008B6E19" w:rsidP="005C4CEC">
      <w:pPr>
        <w:pStyle w:val="BodyText"/>
        <w:rPr>
          <w:bCs/>
        </w:rPr>
      </w:pPr>
      <w:r>
        <w:rPr>
          <w:bCs/>
        </w:rPr>
        <w:t>The Tutorial is done and no additional tutorial work is planned.</w:t>
      </w:r>
    </w:p>
    <w:p w14:paraId="2CED534E" w14:textId="7C8B24E7" w:rsidR="005C4CEC" w:rsidRDefault="008B6E19" w:rsidP="005C4CEC">
      <w:pPr>
        <w:pStyle w:val="ListParagraph"/>
        <w:ind w:left="0"/>
      </w:pPr>
      <w:r>
        <w:t>The next call is January 30</w:t>
      </w:r>
      <w:r w:rsidRPr="008B6E19">
        <w:rPr>
          <w:vertAlign w:val="superscript"/>
        </w:rPr>
        <w:t>th</w:t>
      </w:r>
      <w:r>
        <w:t xml:space="preserve">, but for now there seems to be nothing that needs to be done. </w:t>
      </w:r>
    </w:p>
    <w:p w14:paraId="75FA992E" w14:textId="37887D8B" w:rsidR="008B6E19" w:rsidRDefault="008B6E19" w:rsidP="005C4CEC">
      <w:pPr>
        <w:pStyle w:val="ListParagraph"/>
        <w:ind w:left="0"/>
      </w:pPr>
    </w:p>
    <w:p w14:paraId="0A4513E4" w14:textId="166F8F1F" w:rsidR="008B6E19" w:rsidRDefault="008B6E19" w:rsidP="005C4CEC">
      <w:pPr>
        <w:pStyle w:val="ListParagraph"/>
        <w:ind w:left="0"/>
        <w:rPr>
          <w:rFonts w:eastAsia="Times New Roman"/>
          <w:b/>
          <w:bCs/>
        </w:rPr>
      </w:pPr>
      <w:r w:rsidRPr="008B6E19">
        <w:rPr>
          <w:b/>
        </w:rPr>
        <w:t xml:space="preserve">Review of </w:t>
      </w:r>
      <w:hyperlink r:id="rId21" w:history="1">
        <w:r w:rsidRPr="008B6E19">
          <w:rPr>
            <w:rStyle w:val="Hyperlink"/>
            <w:rFonts w:eastAsia="Times New Roman"/>
            <w:b/>
            <w:bCs/>
            <w:lang w:val="en-GB"/>
          </w:rPr>
          <w:t>11-17/0136r0</w:t>
        </w:r>
      </w:hyperlink>
    </w:p>
    <w:p w14:paraId="50D24A50" w14:textId="1F8F61DE" w:rsidR="008B6E19" w:rsidRDefault="008B6E19" w:rsidP="005C4CEC">
      <w:pPr>
        <w:pStyle w:val="ListParagraph"/>
        <w:ind w:left="0"/>
        <w:rPr>
          <w:rFonts w:eastAsia="Times New Roman"/>
          <w:bCs/>
        </w:rPr>
      </w:pPr>
      <w:r>
        <w:rPr>
          <w:rFonts w:eastAsia="Times New Roman"/>
          <w:bCs/>
        </w:rPr>
        <w:t xml:space="preserve">The Chair then reviewed </w:t>
      </w:r>
      <w:hyperlink r:id="rId22" w:history="1">
        <w:r w:rsidRPr="002960A3">
          <w:rPr>
            <w:rStyle w:val="Hyperlink"/>
            <w:rFonts w:eastAsia="Times New Roman"/>
            <w:b/>
            <w:bCs/>
            <w:lang w:val="en-GB"/>
          </w:rPr>
          <w:t>11-17/0136r0</w:t>
        </w:r>
      </w:hyperlink>
      <w:r>
        <w:rPr>
          <w:rFonts w:eastAsia="Times New Roman"/>
          <w:bCs/>
        </w:rPr>
        <w:t xml:space="preserve"> in preparation of the joint meeting </w:t>
      </w:r>
      <w:r w:rsidR="005D521A">
        <w:rPr>
          <w:rFonts w:eastAsia="Times New Roman"/>
          <w:bCs/>
        </w:rPr>
        <w:t>scheduled</w:t>
      </w:r>
      <w:r>
        <w:rPr>
          <w:rFonts w:eastAsia="Times New Roman"/>
          <w:bCs/>
        </w:rPr>
        <w:t xml:space="preserve"> for Thursday, AM1.  </w:t>
      </w:r>
    </w:p>
    <w:p w14:paraId="6CF9A2F6" w14:textId="5C302D89" w:rsidR="008B6E19" w:rsidRDefault="008B6E19" w:rsidP="005C4CEC">
      <w:pPr>
        <w:pStyle w:val="ListParagraph"/>
        <w:ind w:left="0"/>
        <w:rPr>
          <w:rFonts w:eastAsia="Times New Roman"/>
          <w:bCs/>
        </w:rPr>
      </w:pPr>
      <w:r>
        <w:rPr>
          <w:rFonts w:eastAsia="Times New Roman"/>
          <w:bCs/>
        </w:rPr>
        <w:t>There w</w:t>
      </w:r>
      <w:r w:rsidR="00F721F8">
        <w:rPr>
          <w:rFonts w:eastAsia="Times New Roman"/>
          <w:bCs/>
        </w:rPr>
        <w:t xml:space="preserve">as no time for </w:t>
      </w:r>
      <w:r>
        <w:rPr>
          <w:rFonts w:eastAsia="Times New Roman"/>
          <w:bCs/>
        </w:rPr>
        <w:t>comments or questions</w:t>
      </w:r>
      <w:r w:rsidR="00F721F8">
        <w:rPr>
          <w:rFonts w:eastAsia="Times New Roman"/>
          <w:bCs/>
        </w:rPr>
        <w:t>, the discussion will continue in PM1</w:t>
      </w:r>
      <w:r>
        <w:rPr>
          <w:rFonts w:eastAsia="Times New Roman"/>
          <w:bCs/>
        </w:rPr>
        <w:t>.</w:t>
      </w:r>
    </w:p>
    <w:p w14:paraId="22CBA983" w14:textId="7E31897C" w:rsidR="00CA09B2" w:rsidRDefault="00AD56ED" w:rsidP="008B6E19">
      <w:pPr>
        <w:spacing w:after="160" w:line="259" w:lineRule="auto"/>
      </w:pPr>
      <w:r w:rsidRPr="001F6999">
        <w:rPr>
          <w:b/>
          <w:bCs/>
        </w:rPr>
        <w:t xml:space="preserve">Recessed at </w:t>
      </w:r>
      <w:r w:rsidR="008B6E19">
        <w:rPr>
          <w:b/>
          <w:bCs/>
        </w:rPr>
        <w:t>10:08am EST</w:t>
      </w:r>
    </w:p>
    <w:p w14:paraId="54948738" w14:textId="309E7416" w:rsidR="00AD56ED" w:rsidRDefault="00AD56ED" w:rsidP="00AD56ED">
      <w:pPr>
        <w:pStyle w:val="Heading1"/>
      </w:pPr>
      <w:bookmarkStart w:id="1" w:name="_Toc473723896"/>
      <w:r>
        <w:t>Wednesday,</w:t>
      </w:r>
      <w:r w:rsidRPr="002D6133">
        <w:t xml:space="preserve"> </w:t>
      </w:r>
      <w:r>
        <w:t>January 18</w:t>
      </w:r>
      <w:r w:rsidRPr="002D6133">
        <w:t xml:space="preserve">, </w:t>
      </w:r>
      <w:r>
        <w:t>1:30pm EST</w:t>
      </w:r>
      <w:bookmarkEnd w:id="1"/>
    </w:p>
    <w:p w14:paraId="2CA7C403" w14:textId="671E1371" w:rsidR="00AD56ED" w:rsidRDefault="00AD56ED" w:rsidP="00AD56ED"/>
    <w:p w14:paraId="6B9A3005" w14:textId="77777777" w:rsidR="00774625" w:rsidRPr="005B4C36" w:rsidRDefault="00774625" w:rsidP="00774625">
      <w:pPr>
        <w:rPr>
          <w:b/>
        </w:rPr>
      </w:pPr>
      <w:r w:rsidRPr="005B4C36">
        <w:rPr>
          <w:b/>
        </w:rPr>
        <w:t>Administration:</w:t>
      </w:r>
    </w:p>
    <w:p w14:paraId="153116B2" w14:textId="77777777" w:rsidR="00774625" w:rsidRDefault="00774625" w:rsidP="00774625">
      <w:pPr>
        <w:rPr>
          <w:b/>
        </w:rPr>
      </w:pPr>
      <w:r>
        <w:rPr>
          <w:b/>
        </w:rPr>
        <w:t xml:space="preserve">Chair: </w:t>
      </w:r>
      <w:r w:rsidRPr="002F1DC0">
        <w:rPr>
          <w:b/>
        </w:rPr>
        <w:t xml:space="preserve">Mark Hamilton, </w:t>
      </w:r>
      <w:r w:rsidRPr="00755892">
        <w:rPr>
          <w:b/>
        </w:rPr>
        <w:t>Ruckus/Brocade</w:t>
      </w:r>
    </w:p>
    <w:p w14:paraId="17406D47" w14:textId="77777777" w:rsidR="00774625" w:rsidRDefault="00774625" w:rsidP="00774625">
      <w:pPr>
        <w:rPr>
          <w:b/>
        </w:rPr>
      </w:pPr>
      <w:r>
        <w:rPr>
          <w:b/>
        </w:rPr>
        <w:t>Vice Chair/Secretary Joseph Levy, InterDigital</w:t>
      </w:r>
    </w:p>
    <w:p w14:paraId="0474DC23" w14:textId="6EB761F5" w:rsidR="00774625" w:rsidRDefault="00774625" w:rsidP="00AD56ED">
      <w:pPr>
        <w:rPr>
          <w:b/>
        </w:rPr>
      </w:pPr>
    </w:p>
    <w:p w14:paraId="6A743F74" w14:textId="5BA4BD1E" w:rsidR="00415913" w:rsidRDefault="00415913" w:rsidP="00415913">
      <w:pPr>
        <w:rPr>
          <w:b/>
          <w:bCs/>
        </w:rPr>
      </w:pPr>
      <w:r>
        <w:rPr>
          <w:b/>
          <w:bCs/>
        </w:rPr>
        <w:t xml:space="preserve">Meeting call to order by Chair 1:30pm EST, 18 January 2017 </w:t>
      </w:r>
    </w:p>
    <w:p w14:paraId="0C35D7BD" w14:textId="77777777" w:rsidR="00415913" w:rsidRDefault="00415913" w:rsidP="00AD56ED">
      <w:pPr>
        <w:rPr>
          <w:b/>
        </w:rPr>
      </w:pPr>
    </w:p>
    <w:p w14:paraId="07DCB19E" w14:textId="743A87B3" w:rsidR="008B6E19" w:rsidRDefault="008B6E19" w:rsidP="00AD56ED">
      <w:pPr>
        <w:rPr>
          <w:b/>
        </w:rPr>
      </w:pPr>
      <w:r>
        <w:rPr>
          <w:b/>
        </w:rPr>
        <w:t xml:space="preserve">Agenda slide deck: </w:t>
      </w:r>
      <w:hyperlink r:id="rId23" w:history="1">
        <w:r>
          <w:rPr>
            <w:rStyle w:val="Hyperlink"/>
          </w:rPr>
          <w:t>11-16/1591r2</w:t>
        </w:r>
      </w:hyperlink>
      <w:r>
        <w:rPr>
          <w:b/>
        </w:rPr>
        <w:t>, proposed agenda copied here for reference:</w:t>
      </w:r>
    </w:p>
    <w:p w14:paraId="272ACF43" w14:textId="77777777" w:rsidR="000E6955" w:rsidRPr="008B6E19" w:rsidRDefault="008B6E19" w:rsidP="008B6E19">
      <w:pPr>
        <w:numPr>
          <w:ilvl w:val="1"/>
          <w:numId w:val="11"/>
        </w:numPr>
        <w:rPr>
          <w:lang w:val="en-US"/>
        </w:rPr>
      </w:pPr>
      <w:r w:rsidRPr="008B6E19">
        <w:rPr>
          <w:b/>
          <w:bCs/>
          <w:lang w:val="en-US"/>
        </w:rPr>
        <w:t>MIB attributes Design Pattern (cont)</w:t>
      </w:r>
    </w:p>
    <w:p w14:paraId="305E0400" w14:textId="77777777" w:rsidR="000E6955" w:rsidRPr="008B6E19" w:rsidRDefault="008B6E19" w:rsidP="008B6E19">
      <w:pPr>
        <w:numPr>
          <w:ilvl w:val="1"/>
          <w:numId w:val="11"/>
        </w:numPr>
        <w:rPr>
          <w:lang w:val="en-US"/>
        </w:rPr>
      </w:pPr>
      <w:r w:rsidRPr="008B6E19">
        <w:rPr>
          <w:b/>
          <w:bCs/>
          <w:lang w:val="en-US"/>
        </w:rPr>
        <w:t>YANG/NETCONF modeling discussions (cont)</w:t>
      </w:r>
    </w:p>
    <w:p w14:paraId="21CC327E" w14:textId="77777777" w:rsidR="000E6955" w:rsidRPr="008B6E19" w:rsidRDefault="008B6E19" w:rsidP="008B6E19">
      <w:pPr>
        <w:numPr>
          <w:ilvl w:val="1"/>
          <w:numId w:val="11"/>
        </w:numPr>
        <w:rPr>
          <w:lang w:val="en-US"/>
        </w:rPr>
      </w:pPr>
      <w:r w:rsidRPr="008B6E19">
        <w:rPr>
          <w:b/>
          <w:bCs/>
          <w:lang w:val="en-US"/>
        </w:rPr>
        <w:t>Future sessions / SC activities</w:t>
      </w:r>
    </w:p>
    <w:p w14:paraId="31B9D1FC" w14:textId="77777777" w:rsidR="000E6955" w:rsidRPr="008B6E19" w:rsidRDefault="008B6E19" w:rsidP="008B6E19">
      <w:pPr>
        <w:numPr>
          <w:ilvl w:val="1"/>
          <w:numId w:val="11"/>
        </w:numPr>
        <w:rPr>
          <w:lang w:val="en-US"/>
        </w:rPr>
      </w:pPr>
      <w:r w:rsidRPr="008B6E19">
        <w:rPr>
          <w:b/>
          <w:bCs/>
          <w:lang w:val="en-US"/>
        </w:rPr>
        <w:t>“What is an ESS?”</w:t>
      </w:r>
    </w:p>
    <w:p w14:paraId="65AC3CF3" w14:textId="628452F2" w:rsidR="008B6E19" w:rsidRDefault="008B6E19" w:rsidP="00AD56ED"/>
    <w:p w14:paraId="7DF817CA" w14:textId="77777777" w:rsidR="001A6F4F" w:rsidRDefault="001A6F4F" w:rsidP="001A6F4F">
      <w:pPr>
        <w:pStyle w:val="BodyText"/>
        <w:rPr>
          <w:b/>
          <w:bCs/>
          <w:lang w:val="en-US"/>
        </w:rPr>
      </w:pPr>
      <w:r>
        <w:rPr>
          <w:b/>
          <w:bCs/>
          <w:lang w:val="en-US"/>
        </w:rPr>
        <w:t>Administration:</w:t>
      </w:r>
    </w:p>
    <w:p w14:paraId="31B59C2A" w14:textId="77777777" w:rsidR="001A6F4F" w:rsidRDefault="001A6F4F" w:rsidP="001A6F4F">
      <w:pPr>
        <w:pStyle w:val="BodyText"/>
      </w:pPr>
      <w:r>
        <w:t xml:space="preserve">The Chair reviewed the Administrative information in slides 5-10 in the Agenda document </w:t>
      </w:r>
    </w:p>
    <w:p w14:paraId="1F34D3CC" w14:textId="77777777" w:rsidR="001A6F4F" w:rsidRDefault="001A6F4F" w:rsidP="001A6F4F">
      <w:pPr>
        <w:pStyle w:val="BodyText"/>
        <w:rPr>
          <w:b/>
        </w:rPr>
      </w:pPr>
      <w:r>
        <w:rPr>
          <w:b/>
        </w:rPr>
        <w:t>Call for Patents:</w:t>
      </w:r>
    </w:p>
    <w:p w14:paraId="48ADF919" w14:textId="77777777" w:rsidR="001A6F4F" w:rsidRDefault="001A6F4F" w:rsidP="001A6F4F">
      <w:pPr>
        <w:pStyle w:val="BodyText"/>
        <w:rPr>
          <w:b/>
        </w:rPr>
      </w:pPr>
      <w:r>
        <w:t xml:space="preserve">The Chair reviewed the Patent policy and called for potentially essential patents – there was no response to the call. </w:t>
      </w:r>
    </w:p>
    <w:p w14:paraId="553A1291" w14:textId="760E1371" w:rsidR="001A6F4F" w:rsidRDefault="001A6F4F" w:rsidP="001A6F4F">
      <w:pPr>
        <w:pStyle w:val="BodyText"/>
        <w:rPr>
          <w:b/>
        </w:rPr>
      </w:pPr>
      <w:r>
        <w:rPr>
          <w:b/>
        </w:rPr>
        <w:t xml:space="preserve">The Chair noted that he reviewed the ARC YANG discussion points (see AM1 meeting notes) with the 802.1 experts and they will come to the Thursday PM1 meeting ready to address them.   </w:t>
      </w:r>
    </w:p>
    <w:p w14:paraId="2FE72064" w14:textId="77777777" w:rsidR="001A6F4F" w:rsidRDefault="001A6F4F" w:rsidP="001A6F4F">
      <w:pPr>
        <w:pStyle w:val="BodyText"/>
        <w:rPr>
          <w:b/>
        </w:rPr>
      </w:pPr>
      <w:r>
        <w:rPr>
          <w:b/>
        </w:rPr>
        <w:t>Approval of the Agenda:</w:t>
      </w:r>
    </w:p>
    <w:p w14:paraId="50D25C64" w14:textId="77777777" w:rsidR="001A6F4F" w:rsidRDefault="001A6F4F" w:rsidP="001A6F4F">
      <w:pPr>
        <w:pStyle w:val="BodyText"/>
      </w:pPr>
      <w:r>
        <w:t>The Chair called for comments or amendments to the agenda – there was not response to the call</w:t>
      </w:r>
    </w:p>
    <w:p w14:paraId="312F4DC8" w14:textId="7F38B5B5" w:rsidR="001A6F4F" w:rsidRDefault="001A6F4F" w:rsidP="001A6F4F">
      <w:pPr>
        <w:pStyle w:val="BodyText"/>
      </w:pPr>
      <w:r>
        <w:t>The proposed agenda was approved by unanimous consent.</w:t>
      </w:r>
    </w:p>
    <w:p w14:paraId="58DFD689" w14:textId="73E516A2" w:rsidR="001A6F4F" w:rsidRDefault="001A6F4F" w:rsidP="001A6F4F">
      <w:pPr>
        <w:pStyle w:val="BodyText"/>
        <w:rPr>
          <w:b/>
          <w:bCs/>
        </w:rPr>
      </w:pPr>
      <w:r w:rsidRPr="001A6F4F">
        <w:rPr>
          <w:b/>
          <w:bCs/>
        </w:rPr>
        <w:t>ARC Future Activities &amp; sessions</w:t>
      </w:r>
      <w:r>
        <w:rPr>
          <w:b/>
          <w:bCs/>
        </w:rPr>
        <w:t>:</w:t>
      </w:r>
    </w:p>
    <w:p w14:paraId="36A24D26" w14:textId="71FF7A98" w:rsidR="001A6F4F" w:rsidRDefault="001A6F4F" w:rsidP="001A6F4F">
      <w:pPr>
        <w:pStyle w:val="BodyText"/>
        <w:rPr>
          <w:rStyle w:val="Hyperlink"/>
        </w:rPr>
      </w:pPr>
      <w:r>
        <w:rPr>
          <w:bCs/>
        </w:rPr>
        <w:t xml:space="preserve">The Chair reviewed the future ARC SC </w:t>
      </w:r>
      <w:r w:rsidR="005D521A">
        <w:rPr>
          <w:bCs/>
        </w:rPr>
        <w:t>activities</w:t>
      </w:r>
      <w:r>
        <w:rPr>
          <w:bCs/>
        </w:rPr>
        <w:t xml:space="preserve"> and sessions as listed on slide 20 of </w:t>
      </w:r>
      <w:hyperlink r:id="rId24" w:history="1">
        <w:r>
          <w:rPr>
            <w:rStyle w:val="Hyperlink"/>
          </w:rPr>
          <w:t>11-16/1591r2</w:t>
        </w:r>
      </w:hyperlink>
      <w:r>
        <w:rPr>
          <w:rStyle w:val="Hyperlink"/>
        </w:rPr>
        <w:t>.</w:t>
      </w:r>
    </w:p>
    <w:p w14:paraId="0C21CECB" w14:textId="04F66480" w:rsidR="001A6F4F" w:rsidRDefault="001A6F4F" w:rsidP="001A6F4F">
      <w:pPr>
        <w:pStyle w:val="BodyText"/>
      </w:pPr>
      <w:r w:rsidRPr="001A6F4F">
        <w:rPr>
          <w:bCs/>
        </w:rPr>
        <w:t xml:space="preserve">There were no </w:t>
      </w:r>
      <w:r w:rsidR="005D521A" w:rsidRPr="001A6F4F">
        <w:rPr>
          <w:bCs/>
        </w:rPr>
        <w:t>questions</w:t>
      </w:r>
      <w:r w:rsidRPr="001A6F4F">
        <w:rPr>
          <w:bCs/>
        </w:rPr>
        <w:t xml:space="preserve"> or comments.</w:t>
      </w:r>
    </w:p>
    <w:p w14:paraId="22B89BF3" w14:textId="091F768C" w:rsidR="001A6F4F" w:rsidRDefault="001A6F4F" w:rsidP="001A6F4F">
      <w:pPr>
        <w:pStyle w:val="BodyText"/>
        <w:rPr>
          <w:b/>
          <w:bCs/>
        </w:rPr>
      </w:pPr>
      <w:r w:rsidRPr="001A6F4F">
        <w:lastRenderedPageBreak/>
        <w:t xml:space="preserve"> </w:t>
      </w:r>
      <w:r w:rsidRPr="001A6F4F">
        <w:rPr>
          <w:b/>
          <w:bCs/>
        </w:rPr>
        <w:t>Planning for March 2017</w:t>
      </w:r>
      <w:r>
        <w:rPr>
          <w:b/>
          <w:bCs/>
        </w:rPr>
        <w:t>:</w:t>
      </w:r>
    </w:p>
    <w:p w14:paraId="17138D03" w14:textId="3EAC8D33" w:rsidR="001A6F4F" w:rsidRDefault="001A6F4F" w:rsidP="001A6F4F">
      <w:pPr>
        <w:pStyle w:val="BodyText"/>
        <w:rPr>
          <w:rStyle w:val="Hyperlink"/>
        </w:rPr>
      </w:pPr>
      <w:r w:rsidRPr="001A6F4F">
        <w:rPr>
          <w:bCs/>
        </w:rPr>
        <w:t xml:space="preserve">The </w:t>
      </w:r>
      <w:r>
        <w:rPr>
          <w:bCs/>
        </w:rPr>
        <w:t xml:space="preserve">Chair reviewed the planning for March 2017 on slide 21 of </w:t>
      </w:r>
      <w:hyperlink r:id="rId25" w:history="1">
        <w:r>
          <w:rPr>
            <w:rStyle w:val="Hyperlink"/>
          </w:rPr>
          <w:t>11-16/1591r2</w:t>
        </w:r>
      </w:hyperlink>
      <w:r>
        <w:rPr>
          <w:rStyle w:val="Hyperlink"/>
        </w:rPr>
        <w:t>.</w:t>
      </w:r>
    </w:p>
    <w:p w14:paraId="7CB1A096" w14:textId="60FEF48C" w:rsidR="001A6F4F" w:rsidRDefault="001A6F4F" w:rsidP="001A6F4F">
      <w:pPr>
        <w:pStyle w:val="BodyText"/>
        <w:rPr>
          <w:bCs/>
        </w:rPr>
      </w:pPr>
      <w:r w:rsidRPr="001A6F4F">
        <w:rPr>
          <w:bCs/>
        </w:rPr>
        <w:t>Some discu</w:t>
      </w:r>
      <w:r>
        <w:rPr>
          <w:bCs/>
        </w:rPr>
        <w:t xml:space="preserve">ssion was had on adding a teleconference in February to help complete the MIB design document. </w:t>
      </w:r>
    </w:p>
    <w:p w14:paraId="2FF88776" w14:textId="1EC7159D" w:rsidR="00F721F8" w:rsidRDefault="00F721F8" w:rsidP="001A6F4F">
      <w:pPr>
        <w:pStyle w:val="BodyText"/>
        <w:rPr>
          <w:bCs/>
        </w:rPr>
      </w:pPr>
      <w:r>
        <w:rPr>
          <w:bCs/>
        </w:rPr>
        <w:t xml:space="preserve">The Chair called for inputs or interest in the “What is an ESS” activity for TGmd. </w:t>
      </w:r>
    </w:p>
    <w:p w14:paraId="5694F1C4" w14:textId="12989281" w:rsidR="00F721F8" w:rsidRPr="001A6F4F" w:rsidRDefault="00F721F8" w:rsidP="001A6F4F">
      <w:pPr>
        <w:pStyle w:val="BodyText"/>
        <w:rPr>
          <w:bCs/>
        </w:rPr>
      </w:pPr>
      <w:r>
        <w:rPr>
          <w:bCs/>
        </w:rPr>
        <w:t>Non was voiced.</w:t>
      </w:r>
    </w:p>
    <w:p w14:paraId="61AE4500" w14:textId="0F712273" w:rsidR="00F721F8" w:rsidRDefault="00F721F8" w:rsidP="00F721F8">
      <w:pPr>
        <w:pStyle w:val="ListParagraph"/>
        <w:ind w:left="0"/>
        <w:rPr>
          <w:rFonts w:eastAsia="Times New Roman"/>
          <w:b/>
          <w:bCs/>
        </w:rPr>
      </w:pPr>
      <w:r>
        <w:rPr>
          <w:b/>
        </w:rPr>
        <w:t>Discussion o</w:t>
      </w:r>
      <w:r w:rsidRPr="008B6E19">
        <w:rPr>
          <w:b/>
        </w:rPr>
        <w:t xml:space="preserve">f </w:t>
      </w:r>
      <w:hyperlink r:id="rId26" w:history="1">
        <w:r>
          <w:rPr>
            <w:rStyle w:val="Hyperlink"/>
            <w:rFonts w:eastAsia="Times New Roman"/>
            <w:b/>
            <w:bCs/>
            <w:lang w:val="en-GB"/>
          </w:rPr>
          <w:t>11-17/0136r1</w:t>
        </w:r>
      </w:hyperlink>
    </w:p>
    <w:p w14:paraId="2309CDBC" w14:textId="5D02C32F" w:rsidR="00F721F8" w:rsidRDefault="00F721F8" w:rsidP="00F721F8">
      <w:r>
        <w:t>There were questions voiced:</w:t>
      </w:r>
    </w:p>
    <w:p w14:paraId="113A873C" w14:textId="77777777" w:rsidR="00F721F8" w:rsidRDefault="00F721F8" w:rsidP="00F721F8">
      <w:pPr>
        <w:numPr>
          <w:ilvl w:val="0"/>
          <w:numId w:val="12"/>
        </w:numPr>
      </w:pPr>
      <w:r>
        <w:t xml:space="preserve">How many LLC connections does a GLK STA have?  </w:t>
      </w:r>
    </w:p>
    <w:p w14:paraId="288C67F0" w14:textId="0BD1F898" w:rsidR="00F721F8" w:rsidRDefault="00F721F8" w:rsidP="00F721F8">
      <w:pPr>
        <w:numPr>
          <w:ilvl w:val="0"/>
          <w:numId w:val="12"/>
        </w:numPr>
      </w:pPr>
      <w:r>
        <w:t xml:space="preserve">Can the Bridge port LLC provide full LLC functionality to a GLK STA or does the STA require an additional LLC connection? </w:t>
      </w:r>
    </w:p>
    <w:p w14:paraId="328FA3D5" w14:textId="77777777" w:rsidR="00F721F8" w:rsidRDefault="00F721F8" w:rsidP="00F721F8">
      <w:r>
        <w:t>Some suggestions were made:</w:t>
      </w:r>
    </w:p>
    <w:p w14:paraId="22E51995" w14:textId="77777777" w:rsidR="00F721F8" w:rsidRDefault="00F721F8" w:rsidP="00466A92">
      <w:pPr>
        <w:numPr>
          <w:ilvl w:val="0"/>
          <w:numId w:val="13"/>
        </w:numPr>
        <w:ind w:firstLine="360"/>
      </w:pPr>
      <w:r>
        <w:t>Mixed Mode GLK AP – one figure example</w:t>
      </w:r>
    </w:p>
    <w:p w14:paraId="37263AF0" w14:textId="77777777" w:rsidR="00F721F8" w:rsidRDefault="00F721F8" w:rsidP="00F721F8">
      <w:pPr>
        <w:numPr>
          <w:ilvl w:val="0"/>
          <w:numId w:val="13"/>
        </w:numPr>
        <w:ind w:firstLine="360"/>
      </w:pPr>
      <w:r>
        <w:t>Add a figure for GLK AP (non-mixed mode)</w:t>
      </w:r>
    </w:p>
    <w:p w14:paraId="2A0EC0F5" w14:textId="6974263D" w:rsidR="00F721F8" w:rsidRDefault="00F721F8" w:rsidP="00F721F8">
      <w:pPr>
        <w:numPr>
          <w:ilvl w:val="0"/>
          <w:numId w:val="13"/>
        </w:numPr>
        <w:ind w:firstLine="360"/>
      </w:pPr>
      <w:r>
        <w:t>Add a figure for the case of a single integrated mixed mode AP with a portal and internal bridge.</w:t>
      </w:r>
    </w:p>
    <w:p w14:paraId="27EBD1B2" w14:textId="77777777" w:rsidR="00F721F8" w:rsidRDefault="00F721F8" w:rsidP="00F721F8"/>
    <w:p w14:paraId="7999230C" w14:textId="05D3A1D8" w:rsidR="00F721F8" w:rsidRPr="00F721F8" w:rsidRDefault="00F721F8" w:rsidP="00F721F8">
      <w:pPr>
        <w:rPr>
          <w:b/>
        </w:rPr>
      </w:pPr>
      <w:r w:rsidRPr="00F721F8">
        <w:rPr>
          <w:b/>
        </w:rPr>
        <w:t>Recessed 3:35pm EST</w:t>
      </w:r>
    </w:p>
    <w:p w14:paraId="6BA41C22" w14:textId="226D1BEF" w:rsidR="00AD56ED" w:rsidRDefault="00AD56ED" w:rsidP="00AD56ED">
      <w:pPr>
        <w:pStyle w:val="Heading1"/>
      </w:pPr>
      <w:bookmarkStart w:id="2" w:name="_Toc473723897"/>
      <w:r>
        <w:t>Thursday,</w:t>
      </w:r>
      <w:r w:rsidRPr="002D6133">
        <w:t xml:space="preserve"> </w:t>
      </w:r>
      <w:r>
        <w:t>January 19</w:t>
      </w:r>
      <w:r w:rsidRPr="002D6133">
        <w:t xml:space="preserve">, </w:t>
      </w:r>
      <w:r>
        <w:t>8:00am EST – Join 802.11 ARC SC meeting with 802.11 TGak and 802.1</w:t>
      </w:r>
      <w:bookmarkEnd w:id="2"/>
    </w:p>
    <w:p w14:paraId="4ED570F9" w14:textId="0AB9E221" w:rsidR="00AD56ED" w:rsidRDefault="00AD56ED" w:rsidP="00AD56ED"/>
    <w:p w14:paraId="4C4BCF5D" w14:textId="77777777" w:rsidR="00774625" w:rsidRPr="005B4C36" w:rsidRDefault="00774625" w:rsidP="00774625">
      <w:pPr>
        <w:rPr>
          <w:b/>
        </w:rPr>
      </w:pPr>
      <w:r w:rsidRPr="005B4C36">
        <w:rPr>
          <w:b/>
        </w:rPr>
        <w:t>Administration:</w:t>
      </w:r>
    </w:p>
    <w:p w14:paraId="135F1368" w14:textId="21617FEB" w:rsidR="00774625" w:rsidRDefault="00774625" w:rsidP="00774625">
      <w:pPr>
        <w:rPr>
          <w:b/>
        </w:rPr>
      </w:pPr>
      <w:r>
        <w:rPr>
          <w:b/>
        </w:rPr>
        <w:t xml:space="preserve">802.11 ARC SC Chair: </w:t>
      </w:r>
      <w:r w:rsidRPr="002F1DC0">
        <w:rPr>
          <w:b/>
        </w:rPr>
        <w:t xml:space="preserve">Mark Hamilton, </w:t>
      </w:r>
      <w:r w:rsidRPr="00755892">
        <w:rPr>
          <w:b/>
        </w:rPr>
        <w:t>Ruckus/Brocade</w:t>
      </w:r>
    </w:p>
    <w:p w14:paraId="30F131E6" w14:textId="77777777" w:rsidR="00774625" w:rsidRDefault="00774625" w:rsidP="00774625">
      <w:pPr>
        <w:rPr>
          <w:b/>
        </w:rPr>
      </w:pPr>
      <w:r>
        <w:rPr>
          <w:b/>
        </w:rPr>
        <w:t>802.11 TGak Chair: Donald Eastlake</w:t>
      </w:r>
    </w:p>
    <w:p w14:paraId="13AA9F02" w14:textId="78C34DA5" w:rsidR="00774625" w:rsidRDefault="00774625" w:rsidP="00774625">
      <w:pPr>
        <w:rPr>
          <w:b/>
        </w:rPr>
      </w:pPr>
      <w:r>
        <w:rPr>
          <w:b/>
        </w:rPr>
        <w:t xml:space="preserve">802.1 </w:t>
      </w:r>
      <w:r w:rsidR="00415913">
        <w:rPr>
          <w:b/>
        </w:rPr>
        <w:t xml:space="preserve">WG Vice Chair: </w:t>
      </w:r>
      <w:r>
        <w:rPr>
          <w:b/>
        </w:rPr>
        <w:t xml:space="preserve">John </w:t>
      </w:r>
      <w:r w:rsidR="005D521A">
        <w:rPr>
          <w:b/>
        </w:rPr>
        <w:t>Messenger</w:t>
      </w:r>
      <w:r>
        <w:rPr>
          <w:b/>
        </w:rPr>
        <w:t xml:space="preserve"> </w:t>
      </w:r>
    </w:p>
    <w:p w14:paraId="4178307B" w14:textId="77777777" w:rsidR="00774625" w:rsidRDefault="00774625" w:rsidP="00774625">
      <w:pPr>
        <w:rPr>
          <w:b/>
        </w:rPr>
      </w:pPr>
      <w:r>
        <w:rPr>
          <w:b/>
        </w:rPr>
        <w:t>Vice Chair/Secretary Joseph Levy, InterDigital</w:t>
      </w:r>
    </w:p>
    <w:p w14:paraId="1824CDC7" w14:textId="77777777" w:rsidR="00774625" w:rsidRDefault="00774625" w:rsidP="00AD56ED"/>
    <w:p w14:paraId="5B3FEA95" w14:textId="1EBF0107" w:rsidR="00415913" w:rsidRDefault="00415913" w:rsidP="00415913">
      <w:pPr>
        <w:rPr>
          <w:b/>
          <w:bCs/>
        </w:rPr>
      </w:pPr>
      <w:r>
        <w:rPr>
          <w:b/>
          <w:bCs/>
        </w:rPr>
        <w:t xml:space="preserve">Meeting call to order by Chair 8:08am EST, 19 January 2017 </w:t>
      </w:r>
    </w:p>
    <w:p w14:paraId="3E174FAA" w14:textId="77777777" w:rsidR="00415913" w:rsidRDefault="00415913" w:rsidP="00415913">
      <w:pPr>
        <w:rPr>
          <w:b/>
        </w:rPr>
      </w:pPr>
    </w:p>
    <w:p w14:paraId="1F57F810" w14:textId="2D78CE1F" w:rsidR="00415913" w:rsidRDefault="00415913" w:rsidP="00415913">
      <w:pPr>
        <w:rPr>
          <w:b/>
        </w:rPr>
      </w:pPr>
      <w:r>
        <w:rPr>
          <w:b/>
        </w:rPr>
        <w:t xml:space="preserve">Agenda slide deck: </w:t>
      </w:r>
      <w:hyperlink r:id="rId27" w:history="1">
        <w:r w:rsidRPr="00415913">
          <w:rPr>
            <w:rStyle w:val="Hyperlink"/>
            <w:b/>
          </w:rPr>
          <w:t>11-16/1586r7</w:t>
        </w:r>
      </w:hyperlink>
      <w:r>
        <w:rPr>
          <w:b/>
        </w:rPr>
        <w:t>, proposed agenda copied here for reference:</w:t>
      </w:r>
    </w:p>
    <w:p w14:paraId="54812119" w14:textId="77777777" w:rsidR="00415913" w:rsidRPr="00415913" w:rsidRDefault="00415913" w:rsidP="00415913">
      <w:pPr>
        <w:numPr>
          <w:ilvl w:val="0"/>
          <w:numId w:val="14"/>
        </w:numPr>
        <w:rPr>
          <w:b/>
          <w:bCs/>
          <w:lang w:val="en-US"/>
        </w:rPr>
      </w:pPr>
      <w:r w:rsidRPr="00415913">
        <w:rPr>
          <w:b/>
          <w:bCs/>
          <w:lang w:val="en-US"/>
        </w:rPr>
        <w:t>Call 802.11 TGak/ARC/802.1 Joint Meeting to Order</w:t>
      </w:r>
    </w:p>
    <w:p w14:paraId="78DFA9B3" w14:textId="77777777" w:rsidR="00415913" w:rsidRPr="00415913" w:rsidRDefault="00415913" w:rsidP="00415913">
      <w:pPr>
        <w:numPr>
          <w:ilvl w:val="0"/>
          <w:numId w:val="14"/>
        </w:numPr>
        <w:rPr>
          <w:b/>
          <w:bCs/>
          <w:lang w:val="en-US"/>
        </w:rPr>
      </w:pPr>
      <w:r w:rsidRPr="00415913">
        <w:rPr>
          <w:b/>
          <w:bCs/>
          <w:lang w:val="en-US"/>
        </w:rPr>
        <w:t>Appointment of Secretary</w:t>
      </w:r>
    </w:p>
    <w:p w14:paraId="67E7FE7B" w14:textId="19778AD2" w:rsidR="00415913" w:rsidRPr="00415913" w:rsidRDefault="00415913" w:rsidP="00415913">
      <w:pPr>
        <w:numPr>
          <w:ilvl w:val="0"/>
          <w:numId w:val="14"/>
        </w:numPr>
        <w:rPr>
          <w:b/>
          <w:bCs/>
          <w:lang w:val="en-US"/>
        </w:rPr>
      </w:pPr>
      <w:r w:rsidRPr="00415913">
        <w:rPr>
          <w:b/>
          <w:bCs/>
          <w:lang w:val="en-US"/>
        </w:rPr>
        <w:t>Call for essential patents</w:t>
      </w:r>
    </w:p>
    <w:p w14:paraId="4A1A95B7" w14:textId="77777777" w:rsidR="00415913" w:rsidRPr="00415913" w:rsidRDefault="00415913" w:rsidP="00415913">
      <w:pPr>
        <w:numPr>
          <w:ilvl w:val="0"/>
          <w:numId w:val="14"/>
        </w:numPr>
        <w:rPr>
          <w:b/>
          <w:bCs/>
          <w:lang w:val="en-US"/>
        </w:rPr>
      </w:pPr>
      <w:r w:rsidRPr="00415913">
        <w:rPr>
          <w:b/>
          <w:bCs/>
          <w:lang w:val="en-US"/>
        </w:rPr>
        <w:t>Attendance Recording Reminder</w:t>
      </w:r>
    </w:p>
    <w:p w14:paraId="78EE6FEF" w14:textId="7B3BBAF6" w:rsidR="00415913" w:rsidRPr="00415913" w:rsidRDefault="00415913" w:rsidP="00415913">
      <w:pPr>
        <w:numPr>
          <w:ilvl w:val="0"/>
          <w:numId w:val="14"/>
        </w:numPr>
        <w:rPr>
          <w:b/>
          <w:bCs/>
          <w:lang w:val="en-US"/>
        </w:rPr>
      </w:pPr>
      <w:r w:rsidRPr="00415913">
        <w:rPr>
          <w:b/>
          <w:bCs/>
          <w:lang w:val="en-US"/>
        </w:rPr>
        <w:t>Architecture discussion</w:t>
      </w:r>
      <w:r w:rsidR="00751904">
        <w:rPr>
          <w:b/>
          <w:bCs/>
          <w:lang w:val="en-US"/>
        </w:rPr>
        <w:t>:</w:t>
      </w:r>
    </w:p>
    <w:p w14:paraId="6E491796" w14:textId="5673420F" w:rsidR="00415913" w:rsidRDefault="00415913" w:rsidP="00751904">
      <w:pPr>
        <w:numPr>
          <w:ilvl w:val="1"/>
          <w:numId w:val="14"/>
        </w:numPr>
        <w:rPr>
          <w:b/>
          <w:bCs/>
          <w:lang w:val="en-US"/>
        </w:rPr>
      </w:pPr>
      <w:r w:rsidRPr="00415913">
        <w:rPr>
          <w:b/>
          <w:bCs/>
          <w:lang w:val="en-US"/>
        </w:rPr>
        <w:t>11-17/136r2, Mark Hamilton (Ruckus, Brocade)</w:t>
      </w:r>
    </w:p>
    <w:p w14:paraId="008CFF2F" w14:textId="0CDAAEF6" w:rsidR="00751904" w:rsidRPr="00751904" w:rsidRDefault="00751904" w:rsidP="00751904">
      <w:pPr>
        <w:numPr>
          <w:ilvl w:val="0"/>
          <w:numId w:val="14"/>
        </w:numPr>
        <w:rPr>
          <w:b/>
          <w:bCs/>
          <w:lang w:val="en-US"/>
        </w:rPr>
      </w:pPr>
      <w:r w:rsidRPr="00751904">
        <w:rPr>
          <w:b/>
          <w:bCs/>
          <w:lang w:val="en-US"/>
        </w:rPr>
        <w:t>Status</w:t>
      </w:r>
    </w:p>
    <w:p w14:paraId="25EC81BF" w14:textId="50118897" w:rsidR="00751904" w:rsidRPr="00751904" w:rsidRDefault="00751904" w:rsidP="00466A92">
      <w:pPr>
        <w:numPr>
          <w:ilvl w:val="1"/>
          <w:numId w:val="14"/>
        </w:numPr>
        <w:rPr>
          <w:b/>
          <w:bCs/>
          <w:lang w:val="en-US"/>
        </w:rPr>
      </w:pPr>
      <w:r w:rsidRPr="00751904">
        <w:rPr>
          <w:b/>
          <w:bCs/>
          <w:lang w:val="en-US"/>
        </w:rPr>
        <w:t>802.1Q roll-up, John Messenger (ADVA Optical Networking)</w:t>
      </w:r>
    </w:p>
    <w:p w14:paraId="7D3A3421" w14:textId="558166D4" w:rsidR="00751904" w:rsidRPr="00751904" w:rsidRDefault="00751904" w:rsidP="00751904">
      <w:pPr>
        <w:numPr>
          <w:ilvl w:val="1"/>
          <w:numId w:val="14"/>
        </w:numPr>
        <w:rPr>
          <w:b/>
          <w:bCs/>
          <w:lang w:val="en-US"/>
        </w:rPr>
      </w:pPr>
      <w:r w:rsidRPr="00751904">
        <w:rPr>
          <w:b/>
          <w:bCs/>
          <w:lang w:val="en-US"/>
        </w:rPr>
        <w:t>802.1Qbz</w:t>
      </w:r>
      <w:r>
        <w:rPr>
          <w:b/>
          <w:bCs/>
          <w:lang w:val="en-US"/>
        </w:rPr>
        <w:t xml:space="preserve"> status</w:t>
      </w:r>
    </w:p>
    <w:p w14:paraId="3CEEDB96" w14:textId="2E41F55D" w:rsidR="00751904" w:rsidRPr="00751904" w:rsidRDefault="00751904" w:rsidP="00751904">
      <w:pPr>
        <w:numPr>
          <w:ilvl w:val="1"/>
          <w:numId w:val="14"/>
        </w:numPr>
        <w:rPr>
          <w:b/>
          <w:bCs/>
          <w:lang w:val="en-US"/>
        </w:rPr>
      </w:pPr>
      <w:r w:rsidRPr="00751904">
        <w:rPr>
          <w:b/>
          <w:bCs/>
          <w:lang w:val="en-US"/>
        </w:rPr>
        <w:t xml:space="preserve">802.1AC status </w:t>
      </w:r>
    </w:p>
    <w:p w14:paraId="326ADE3D" w14:textId="6769FC1C" w:rsidR="00751904" w:rsidRPr="00751904" w:rsidRDefault="00751904" w:rsidP="00751904">
      <w:pPr>
        <w:numPr>
          <w:ilvl w:val="1"/>
          <w:numId w:val="14"/>
        </w:numPr>
        <w:rPr>
          <w:b/>
          <w:bCs/>
          <w:lang w:val="en-US"/>
        </w:rPr>
      </w:pPr>
      <w:r>
        <w:rPr>
          <w:b/>
          <w:bCs/>
          <w:lang w:val="en-US"/>
        </w:rPr>
        <w:t xml:space="preserve">802.11ak </w:t>
      </w:r>
      <w:r w:rsidRPr="00751904">
        <w:rPr>
          <w:b/>
          <w:bCs/>
          <w:lang w:val="en-US"/>
        </w:rPr>
        <w:t>status</w:t>
      </w:r>
    </w:p>
    <w:p w14:paraId="7E31B8CC" w14:textId="77777777" w:rsidR="00415913" w:rsidRDefault="00415913" w:rsidP="00415913"/>
    <w:p w14:paraId="548B5F39" w14:textId="77777777" w:rsidR="00415913" w:rsidRDefault="00415913" w:rsidP="00415913">
      <w:pPr>
        <w:pStyle w:val="BodyText"/>
        <w:rPr>
          <w:b/>
          <w:bCs/>
          <w:lang w:val="en-US"/>
        </w:rPr>
      </w:pPr>
      <w:r>
        <w:rPr>
          <w:b/>
          <w:bCs/>
          <w:lang w:val="en-US"/>
        </w:rPr>
        <w:t>Administration:</w:t>
      </w:r>
    </w:p>
    <w:p w14:paraId="01D0E3F4" w14:textId="0ABE27C6" w:rsidR="00415913" w:rsidRDefault="00415913" w:rsidP="00415913">
      <w:pPr>
        <w:pStyle w:val="BodyText"/>
      </w:pPr>
      <w:r>
        <w:t xml:space="preserve">The Chair reviewed the Administrative information in slides </w:t>
      </w:r>
      <w:r w:rsidR="00751904">
        <w:t>8</w:t>
      </w:r>
      <w:r>
        <w:t>-1</w:t>
      </w:r>
      <w:r w:rsidR="00751904">
        <w:t>2</w:t>
      </w:r>
      <w:r>
        <w:t xml:space="preserve"> in the Agenda document </w:t>
      </w:r>
    </w:p>
    <w:p w14:paraId="45C5BDBD" w14:textId="77777777" w:rsidR="00415913" w:rsidRDefault="00415913" w:rsidP="00415913">
      <w:pPr>
        <w:pStyle w:val="BodyText"/>
        <w:rPr>
          <w:b/>
        </w:rPr>
      </w:pPr>
      <w:r>
        <w:rPr>
          <w:b/>
        </w:rPr>
        <w:t>Call for Patents:</w:t>
      </w:r>
    </w:p>
    <w:p w14:paraId="4E0CDB0C" w14:textId="5455271E" w:rsidR="00415913" w:rsidRDefault="00415913" w:rsidP="00415913">
      <w:pPr>
        <w:pStyle w:val="BodyText"/>
      </w:pPr>
      <w:r>
        <w:lastRenderedPageBreak/>
        <w:t xml:space="preserve">The Chair reviewed the Patent policy and called for potentially essential patents – there was no response to the call. </w:t>
      </w:r>
    </w:p>
    <w:p w14:paraId="4493A2CA" w14:textId="25AFF3D7" w:rsidR="00751904" w:rsidRDefault="00751904" w:rsidP="00751904">
      <w:pPr>
        <w:rPr>
          <w:b/>
          <w:bCs/>
          <w:lang w:val="en-US"/>
        </w:rPr>
      </w:pPr>
      <w:r w:rsidRPr="00415913">
        <w:rPr>
          <w:b/>
          <w:bCs/>
          <w:lang w:val="en-US"/>
        </w:rPr>
        <w:t>Architecture discussion</w:t>
      </w:r>
      <w:r>
        <w:rPr>
          <w:b/>
          <w:bCs/>
          <w:lang w:val="en-US"/>
        </w:rPr>
        <w:t xml:space="preserve">: </w:t>
      </w:r>
      <w:hyperlink r:id="rId28" w:history="1">
        <w:r w:rsidRPr="008177A4">
          <w:rPr>
            <w:rStyle w:val="Hyperlink"/>
            <w:b/>
            <w:bCs/>
            <w:lang w:val="en-US"/>
          </w:rPr>
          <w:t>11-17/136r2</w:t>
        </w:r>
      </w:hyperlink>
      <w:r w:rsidRPr="00415913">
        <w:rPr>
          <w:b/>
          <w:bCs/>
          <w:lang w:val="en-US"/>
        </w:rPr>
        <w:t>, Mark Hamilton (Ruckus, Brocade)</w:t>
      </w:r>
    </w:p>
    <w:p w14:paraId="61CA7A98" w14:textId="126BBCD0" w:rsidR="00751904" w:rsidRDefault="00751904" w:rsidP="00415913">
      <w:pPr>
        <w:pStyle w:val="BodyText"/>
      </w:pPr>
      <w:r>
        <w:t xml:space="preserve">Mark Hamilton reviewed 11-17/136r2: </w:t>
      </w:r>
    </w:p>
    <w:p w14:paraId="75A01C6B" w14:textId="77777777" w:rsidR="008177A4" w:rsidRDefault="008177A4" w:rsidP="008177A4">
      <w:pPr>
        <w:pStyle w:val="BodyText"/>
        <w:numPr>
          <w:ilvl w:val="0"/>
          <w:numId w:val="15"/>
        </w:numPr>
      </w:pPr>
      <w:r>
        <w:t>The “Baggy Pants” diagram (Figure 8-2 from 802.1Q-2014) was quickly reviewed</w:t>
      </w:r>
    </w:p>
    <w:p w14:paraId="4A373F45" w14:textId="09874584" w:rsidR="008177A4" w:rsidRDefault="008177A4" w:rsidP="008177A4">
      <w:pPr>
        <w:pStyle w:val="BodyText"/>
        <w:numPr>
          <w:ilvl w:val="0"/>
          <w:numId w:val="15"/>
        </w:numPr>
      </w:pPr>
      <w:r>
        <w:t xml:space="preserve">A figure </w:t>
      </w:r>
      <w:r w:rsidR="005D521A">
        <w:t>strictly</w:t>
      </w:r>
      <w:r>
        <w:t xml:space="preserve"> </w:t>
      </w:r>
      <w:r w:rsidR="005D521A">
        <w:t>adhering</w:t>
      </w:r>
      <w:r>
        <w:t xml:space="preserve"> to up is up and down is down, that “replaces” the “Baggy Pants” diagram was presented (page 4 of 11-17/136r2)</w:t>
      </w:r>
    </w:p>
    <w:p w14:paraId="74F4691C" w14:textId="4518AA92" w:rsidR="008177A4" w:rsidRDefault="008177A4" w:rsidP="008177A4">
      <w:pPr>
        <w:pStyle w:val="BodyText"/>
        <w:numPr>
          <w:ilvl w:val="0"/>
          <w:numId w:val="15"/>
        </w:numPr>
      </w:pPr>
      <w:r>
        <w:t>It was general</w:t>
      </w:r>
      <w:r w:rsidR="00154A57">
        <w:t xml:space="preserve"> consensus </w:t>
      </w:r>
      <w:r>
        <w:t>that this new diagram (on page 4 of 11-17/136r2) is correct and clearly provides the up is up and down is down view.</w:t>
      </w:r>
    </w:p>
    <w:p w14:paraId="33878376" w14:textId="26DE849A" w:rsidR="008177A4" w:rsidRDefault="00154A57" w:rsidP="008177A4">
      <w:pPr>
        <w:pStyle w:val="BodyText"/>
        <w:numPr>
          <w:ilvl w:val="0"/>
          <w:numId w:val="15"/>
        </w:numPr>
      </w:pPr>
      <w:r>
        <w:t xml:space="preserve">The </w:t>
      </w:r>
      <w:r w:rsidR="005D521A">
        <w:t>overall</w:t>
      </w:r>
      <w:r>
        <w:t xml:space="preserve"> flow diagram (on page 6 of 11/17136r2) was reviewed and there was general consensus that the diagram is clear and that the gaps in the figure (between the bridge relay and the stack) add to the clarity.</w:t>
      </w:r>
    </w:p>
    <w:p w14:paraId="1478B655" w14:textId="7BD67BDD" w:rsidR="00154A57" w:rsidRDefault="00154A57" w:rsidP="008177A4">
      <w:pPr>
        <w:pStyle w:val="BodyText"/>
        <w:numPr>
          <w:ilvl w:val="0"/>
          <w:numId w:val="15"/>
        </w:numPr>
      </w:pPr>
      <w:r>
        <w:t>The 802.11 (legacy) AP and DS figure (on page 7 of 11-17/136r2) was reviewed, it generated some discussion, at the conclusion of the discussion there was consensus that the diagram is correct.</w:t>
      </w:r>
    </w:p>
    <w:p w14:paraId="6E5AC518" w14:textId="5A83C6A1" w:rsidR="00154A57" w:rsidRDefault="009114AF" w:rsidP="008177A4">
      <w:pPr>
        <w:pStyle w:val="BodyText"/>
        <w:numPr>
          <w:ilvl w:val="0"/>
          <w:numId w:val="15"/>
        </w:numPr>
      </w:pPr>
      <w:r>
        <w:t>Reviewed t</w:t>
      </w:r>
      <w:r w:rsidR="00154A57">
        <w:t>he current 802.11 view of 802.11ak GLK as shown in the figure on page 8 (of 11</w:t>
      </w:r>
      <w:r>
        <w:t>-</w:t>
      </w:r>
      <w:r w:rsidR="00154A57">
        <w:t>17</w:t>
      </w:r>
      <w:r>
        <w:t>/</w:t>
      </w:r>
      <w:r w:rsidR="00154A57">
        <w:t>136r2)</w:t>
      </w:r>
      <w:r>
        <w:t>.  There was consensus that this figure is correct.</w:t>
      </w:r>
    </w:p>
    <w:p w14:paraId="196D9557" w14:textId="75DE4491" w:rsidR="009114AF" w:rsidRDefault="009114AF" w:rsidP="008177A4">
      <w:pPr>
        <w:pStyle w:val="BodyText"/>
        <w:numPr>
          <w:ilvl w:val="0"/>
          <w:numId w:val="15"/>
        </w:numPr>
      </w:pPr>
      <w:r>
        <w:t xml:space="preserve">Reviewed the current 802.11 view of </w:t>
      </w:r>
      <w:r w:rsidR="005D521A">
        <w:t>an</w:t>
      </w:r>
      <w:r>
        <w:t xml:space="preserve"> 802.11 non-GLK AP network shown on page 9 (of 11-17/136r2) – there was some discussion and confusion due to the placement of the Portal in the figure.  The current 802.11 view of an 802.11 non-GLK AP network as shown in </w:t>
      </w:r>
      <w:r w:rsidR="00BF10D2">
        <w:t xml:space="preserve">Figure 7-1 of </w:t>
      </w:r>
      <w:r>
        <w:t>802.11-2016 was then shown:</w:t>
      </w:r>
    </w:p>
    <w:p w14:paraId="34B08A84" w14:textId="55280CA6" w:rsidR="009114AF" w:rsidRDefault="00FC020D" w:rsidP="009114AF">
      <w:pPr>
        <w:pStyle w:val="BodyText"/>
        <w:jc w:val="center"/>
      </w:pPr>
      <w:r>
        <w:rPr>
          <w:noProof/>
          <w:lang w:val="en-US"/>
        </w:rPr>
        <w:drawing>
          <wp:inline distT="0" distB="0" distL="0" distR="0" wp14:anchorId="24676309" wp14:editId="68064F96">
            <wp:extent cx="4562475"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62475" cy="1476375"/>
                    </a:xfrm>
                    <a:prstGeom prst="rect">
                      <a:avLst/>
                    </a:prstGeom>
                    <a:noFill/>
                    <a:ln>
                      <a:noFill/>
                    </a:ln>
                  </pic:spPr>
                </pic:pic>
              </a:graphicData>
            </a:graphic>
          </wp:inline>
        </w:drawing>
      </w:r>
    </w:p>
    <w:p w14:paraId="54A6F4F3" w14:textId="3A25B0AC" w:rsidR="00751904" w:rsidRDefault="00E32454" w:rsidP="00E32454">
      <w:pPr>
        <w:pStyle w:val="BodyText"/>
        <w:ind w:left="720"/>
      </w:pPr>
      <w:r>
        <w:t xml:space="preserve">This figure </w:t>
      </w:r>
      <w:r w:rsidR="005D521A">
        <w:t>correctly</w:t>
      </w:r>
      <w:r>
        <w:t xml:space="preserve"> shows the portal location in the up is up, down is down manner.  There was consensus that the Figure 7.1 from 802.11-2016 is </w:t>
      </w:r>
      <w:r w:rsidR="005D521A">
        <w:t>correct</w:t>
      </w:r>
      <w:r>
        <w:t>.</w:t>
      </w:r>
    </w:p>
    <w:p w14:paraId="61A0ECED" w14:textId="69376065" w:rsidR="00E32454" w:rsidRDefault="00E32454" w:rsidP="00E32454">
      <w:pPr>
        <w:pStyle w:val="BodyText"/>
        <w:numPr>
          <w:ilvl w:val="0"/>
          <w:numId w:val="16"/>
        </w:numPr>
      </w:pPr>
      <w:r>
        <w:t>Discussed how packets are routed via the DS. There was concern express about that all the SAPs are not shown (the D-SAP).  It was noted that though they are not shown they are specified.</w:t>
      </w:r>
    </w:p>
    <w:p w14:paraId="0C79E4A0" w14:textId="289B1F3C" w:rsidR="00E32454" w:rsidRDefault="00E32454" w:rsidP="00E32454">
      <w:pPr>
        <w:pStyle w:val="BodyText"/>
        <w:numPr>
          <w:ilvl w:val="0"/>
          <w:numId w:val="16"/>
        </w:numPr>
      </w:pPr>
      <w:r>
        <w:t xml:space="preserve">The figures shown on page 10 (of 11-17/135r2) were discussed. </w:t>
      </w:r>
    </w:p>
    <w:p w14:paraId="620A0222" w14:textId="7B9807EA" w:rsidR="00E32454" w:rsidRDefault="005D521A" w:rsidP="00E32454">
      <w:pPr>
        <w:pStyle w:val="BodyText"/>
        <w:numPr>
          <w:ilvl w:val="1"/>
          <w:numId w:val="16"/>
        </w:numPr>
      </w:pPr>
      <w:r>
        <w:t>Concern</w:t>
      </w:r>
      <w:r w:rsidR="00E32454">
        <w:t xml:space="preserve"> was express that these figures are confusing, there was objection to the DS being loc</w:t>
      </w:r>
      <w:r>
        <w:t>at</w:t>
      </w:r>
      <w:r w:rsidR="00E32454">
        <w:t xml:space="preserve">ed below </w:t>
      </w:r>
      <w:r w:rsidR="00980954">
        <w:t>the DSAF as this is breaking the up is up and down is down view.  It was suggested that the “brains” are at the same level as the DSAF and are not below it.</w:t>
      </w:r>
    </w:p>
    <w:p w14:paraId="4EA77EE3" w14:textId="4570899E" w:rsidR="00980954" w:rsidRDefault="00980954" w:rsidP="00E32454">
      <w:pPr>
        <w:pStyle w:val="BodyText"/>
        <w:numPr>
          <w:ilvl w:val="1"/>
          <w:numId w:val="16"/>
        </w:numPr>
      </w:pPr>
      <w:r>
        <w:t xml:space="preserve">After the discussion these figures were viewed as </w:t>
      </w:r>
      <w:r w:rsidR="00BF10D2">
        <w:t xml:space="preserve">conceptually </w:t>
      </w:r>
      <w:r w:rsidR="005D521A">
        <w:t>useful</w:t>
      </w:r>
      <w:r w:rsidR="00BF10D2">
        <w:t xml:space="preserve"> and there was no sustained o</w:t>
      </w:r>
      <w:r>
        <w:t>bjection.</w:t>
      </w:r>
    </w:p>
    <w:p w14:paraId="08C9DE98" w14:textId="16838168" w:rsidR="00BF10D2" w:rsidRDefault="00BF10D2" w:rsidP="00BF10D2">
      <w:pPr>
        <w:pStyle w:val="BodyText"/>
        <w:numPr>
          <w:ilvl w:val="0"/>
          <w:numId w:val="16"/>
        </w:numPr>
      </w:pPr>
      <w:r>
        <w:t xml:space="preserve">The figure shown on page 11 (of 11-17/135r2) was discussed. </w:t>
      </w:r>
    </w:p>
    <w:p w14:paraId="4E083FF5" w14:textId="54CAD367" w:rsidR="00BF10D2" w:rsidRDefault="00BF10D2" w:rsidP="00BF10D2">
      <w:pPr>
        <w:pStyle w:val="BodyText"/>
        <w:numPr>
          <w:ilvl w:val="1"/>
          <w:numId w:val="16"/>
        </w:numPr>
      </w:pPr>
      <w:r>
        <w:t>The</w:t>
      </w:r>
      <w:r w:rsidR="008E4D40">
        <w:t>re</w:t>
      </w:r>
      <w:r>
        <w:t xml:space="preserve"> was quite a long discussion that resulted in general agreement of the figure and a general consensus that the DS “box” should be replaced with the “spiky thing” as in Figure 7.1 above.</w:t>
      </w:r>
    </w:p>
    <w:p w14:paraId="44484BA7" w14:textId="51D4A22A" w:rsidR="00BF10D2" w:rsidRDefault="00BF10D2" w:rsidP="00BF10D2">
      <w:pPr>
        <w:pStyle w:val="BodyText"/>
        <w:numPr>
          <w:ilvl w:val="0"/>
          <w:numId w:val="16"/>
        </w:numPr>
      </w:pPr>
      <w:r>
        <w:t>The figure shown on page 1</w:t>
      </w:r>
      <w:r w:rsidR="008E4D40">
        <w:t>2</w:t>
      </w:r>
      <w:r>
        <w:t xml:space="preserve"> (of 11-17/135r2) was discussed. </w:t>
      </w:r>
    </w:p>
    <w:p w14:paraId="248B2940" w14:textId="4A374E0A" w:rsidR="00BF10D2" w:rsidRDefault="00BF10D2" w:rsidP="00BF10D2">
      <w:pPr>
        <w:pStyle w:val="BodyText"/>
        <w:numPr>
          <w:ilvl w:val="1"/>
          <w:numId w:val="16"/>
        </w:numPr>
      </w:pPr>
      <w:r>
        <w:lastRenderedPageBreak/>
        <w:t>The</w:t>
      </w:r>
      <w:r w:rsidR="008E4D40">
        <w:t>re was</w:t>
      </w:r>
      <w:r>
        <w:t xml:space="preserve"> general agreement </w:t>
      </w:r>
      <w:r w:rsidR="008E4D40">
        <w:t xml:space="preserve">that the yellow end station CR should be removed.  </w:t>
      </w:r>
    </w:p>
    <w:p w14:paraId="252A7530" w14:textId="6615B392" w:rsidR="00751904" w:rsidRDefault="00751904" w:rsidP="008E4D40">
      <w:pPr>
        <w:pStyle w:val="BodyText"/>
        <w:rPr>
          <w:b/>
        </w:rPr>
      </w:pPr>
    </w:p>
    <w:p w14:paraId="6996E877" w14:textId="7E11D717" w:rsidR="008E4D40" w:rsidRDefault="008E4D40" w:rsidP="008E4D40">
      <w:pPr>
        <w:pStyle w:val="BodyText"/>
        <w:rPr>
          <w:b/>
        </w:rPr>
      </w:pPr>
      <w:r>
        <w:rPr>
          <w:b/>
        </w:rPr>
        <w:t xml:space="preserve">802.1Q </w:t>
      </w:r>
      <w:r w:rsidR="005D521A">
        <w:rPr>
          <w:b/>
        </w:rPr>
        <w:t>Revision</w:t>
      </w:r>
      <w:r>
        <w:rPr>
          <w:b/>
        </w:rPr>
        <w:t xml:space="preserve"> Plan 2017</w:t>
      </w:r>
    </w:p>
    <w:p w14:paraId="0F30A7CE" w14:textId="133766CB" w:rsidR="008E4D40" w:rsidRDefault="008E4D40" w:rsidP="0013722A">
      <w:r>
        <w:t>John Messenger provide a summary of the 802.1Q Revision Plan (see:</w:t>
      </w:r>
      <w:hyperlink r:id="rId30" w:history="1">
        <w:r w:rsidR="0013722A">
          <w:rPr>
            <w:rStyle w:val="Hyperlink"/>
          </w:rPr>
          <w:t>http://www.ieee802.org/1/files/public/docs2017/q-messenger-revision-plan-0117-v1.pdf</w:t>
        </w:r>
      </w:hyperlink>
      <w:r>
        <w:t>)</w:t>
      </w:r>
    </w:p>
    <w:p w14:paraId="67A8ACDB" w14:textId="1C3F6C8F" w:rsidR="008E4D40" w:rsidRDefault="008E4D40" w:rsidP="008E4D40">
      <w:pPr>
        <w:pStyle w:val="BodyText"/>
      </w:pPr>
      <w:r>
        <w:t xml:space="preserve">It was noted that 802.1Qbz is one of the amendments being rolled up in this revision. </w:t>
      </w:r>
    </w:p>
    <w:p w14:paraId="67FFCFF2" w14:textId="620BB2B7" w:rsidR="008E4D40" w:rsidRDefault="008E4D40" w:rsidP="008E4D40">
      <w:pPr>
        <w:pStyle w:val="BodyText"/>
      </w:pPr>
      <w:r>
        <w:t>The current status is that</w:t>
      </w:r>
      <w:r w:rsidR="00466A92">
        <w:t xml:space="preserve"> 802.1Q</w:t>
      </w:r>
      <w:r>
        <w:t xml:space="preserve"> PAR is approved, the target date for completion is September 2017, for a planned release as 802.1Q-2017.</w:t>
      </w:r>
    </w:p>
    <w:p w14:paraId="1471D2DC" w14:textId="77777777" w:rsidR="00466A92" w:rsidRDefault="00466A92" w:rsidP="00466A92">
      <w:pPr>
        <w:pStyle w:val="BodyText"/>
      </w:pPr>
      <w:r>
        <w:t>It was noted that 802.1AC-2016 is approved by not yet published</w:t>
      </w:r>
    </w:p>
    <w:p w14:paraId="285543B5" w14:textId="7579C8D8" w:rsidR="0013722A" w:rsidRDefault="0013722A" w:rsidP="008E4D40">
      <w:pPr>
        <w:pStyle w:val="BodyText"/>
        <w:rPr>
          <w:b/>
        </w:rPr>
      </w:pPr>
    </w:p>
    <w:p w14:paraId="5C1B076B" w14:textId="7233C5B6" w:rsidR="0013722A" w:rsidRDefault="0013722A" w:rsidP="008E4D40">
      <w:pPr>
        <w:pStyle w:val="BodyText"/>
        <w:rPr>
          <w:b/>
        </w:rPr>
      </w:pPr>
      <w:r>
        <w:rPr>
          <w:b/>
        </w:rPr>
        <w:t>802.11 TGak Status</w:t>
      </w:r>
    </w:p>
    <w:p w14:paraId="4734DDFD" w14:textId="55425FC2" w:rsidR="0013722A" w:rsidRDefault="0013722A" w:rsidP="008E4D40">
      <w:pPr>
        <w:pStyle w:val="BodyText"/>
      </w:pPr>
      <w:r w:rsidRPr="0013722A">
        <w:t xml:space="preserve">The Chair </w:t>
      </w:r>
      <w:r>
        <w:t>of 802.11 TGak provided a brief status of the 802.11ak amendment:</w:t>
      </w:r>
    </w:p>
    <w:p w14:paraId="3DB220A5" w14:textId="77777777" w:rsidR="0013722A" w:rsidRPr="0013722A" w:rsidRDefault="0013722A" w:rsidP="0013722A">
      <w:pPr>
        <w:pStyle w:val="BodyText"/>
        <w:numPr>
          <w:ilvl w:val="0"/>
          <w:numId w:val="6"/>
        </w:numPr>
        <w:rPr>
          <w:lang w:val="en-US"/>
        </w:rPr>
      </w:pPr>
      <w:r>
        <w:t>802.11ak completed the ballot on 802.11ak D3.0</w:t>
      </w:r>
    </w:p>
    <w:p w14:paraId="55F368AB" w14:textId="34084E57" w:rsidR="0013722A" w:rsidRPr="001F6999" w:rsidRDefault="0013722A" w:rsidP="0013722A">
      <w:pPr>
        <w:pStyle w:val="BodyText"/>
        <w:numPr>
          <w:ilvl w:val="0"/>
          <w:numId w:val="6"/>
        </w:numPr>
        <w:rPr>
          <w:lang w:val="en-US"/>
        </w:rPr>
      </w:pPr>
      <w:r>
        <w:t>only 56 comments for this recirc</w:t>
      </w:r>
    </w:p>
    <w:p w14:paraId="76033C30" w14:textId="77777777" w:rsidR="0013722A" w:rsidRPr="001F6999" w:rsidRDefault="0013722A" w:rsidP="0013722A">
      <w:pPr>
        <w:pStyle w:val="BodyText"/>
        <w:numPr>
          <w:ilvl w:val="0"/>
          <w:numId w:val="6"/>
        </w:numPr>
        <w:rPr>
          <w:lang w:val="en-US"/>
        </w:rPr>
      </w:pPr>
      <w:r>
        <w:t>looking to go back for recirc out of this meeting</w:t>
      </w:r>
    </w:p>
    <w:p w14:paraId="7528F5FF" w14:textId="756AAF1F" w:rsidR="0013722A" w:rsidRPr="001F6999" w:rsidRDefault="0013722A" w:rsidP="0013722A">
      <w:pPr>
        <w:pStyle w:val="BodyText"/>
        <w:numPr>
          <w:ilvl w:val="0"/>
          <w:numId w:val="6"/>
        </w:numPr>
        <w:rPr>
          <w:lang w:val="en-US"/>
        </w:rPr>
      </w:pPr>
      <w:r>
        <w:t>Called for questions on general link: there were none</w:t>
      </w:r>
    </w:p>
    <w:p w14:paraId="6E607C33" w14:textId="0552319A" w:rsidR="0013722A" w:rsidRDefault="0013722A" w:rsidP="008E4D40">
      <w:pPr>
        <w:pStyle w:val="BodyText"/>
      </w:pPr>
      <w:r>
        <w:t>802.1 recessed at 9:45am EST</w:t>
      </w:r>
    </w:p>
    <w:p w14:paraId="33924D09" w14:textId="393BED34" w:rsidR="0013722A" w:rsidRDefault="00466A92" w:rsidP="008E4D40">
      <w:pPr>
        <w:pStyle w:val="BodyText"/>
      </w:pPr>
      <w:r>
        <w:t xml:space="preserve">802.11 </w:t>
      </w:r>
      <w:r w:rsidR="0013722A">
        <w:t>ARC recessed at 9:45am EST</w:t>
      </w:r>
    </w:p>
    <w:p w14:paraId="0F096CB2" w14:textId="640C2B12" w:rsidR="0013722A" w:rsidRDefault="0013722A" w:rsidP="008E4D40">
      <w:pPr>
        <w:pStyle w:val="BodyText"/>
      </w:pPr>
    </w:p>
    <w:p w14:paraId="1DEA6FE6" w14:textId="20A8FF2B" w:rsidR="00AD56ED" w:rsidRPr="002D6133" w:rsidRDefault="001159C8" w:rsidP="00AD56ED">
      <w:pPr>
        <w:pStyle w:val="Heading1"/>
      </w:pPr>
      <w:bookmarkStart w:id="3" w:name="_GoBack"/>
      <w:bookmarkEnd w:id="3"/>
      <w:r>
        <w:br w:type="page"/>
      </w:r>
      <w:bookmarkStart w:id="4" w:name="_Toc473723898"/>
      <w:r w:rsidR="00AD56ED">
        <w:lastRenderedPageBreak/>
        <w:t>Thursday,</w:t>
      </w:r>
      <w:r w:rsidR="00AD56ED" w:rsidRPr="002D6133">
        <w:t xml:space="preserve"> </w:t>
      </w:r>
      <w:r w:rsidR="00AD56ED">
        <w:t>January 19</w:t>
      </w:r>
      <w:r w:rsidR="00AD56ED" w:rsidRPr="002D6133">
        <w:t xml:space="preserve">, </w:t>
      </w:r>
      <w:r w:rsidR="00AD56ED">
        <w:t>1:30pm EST</w:t>
      </w:r>
      <w:bookmarkEnd w:id="4"/>
    </w:p>
    <w:p w14:paraId="547926A8" w14:textId="77777777" w:rsidR="00AD56ED" w:rsidRPr="00AD56ED" w:rsidRDefault="00AD56ED" w:rsidP="00AD56ED"/>
    <w:p w14:paraId="12E4D3A4" w14:textId="77777777" w:rsidR="00774625" w:rsidRPr="005B4C36" w:rsidRDefault="00774625" w:rsidP="00774625">
      <w:pPr>
        <w:rPr>
          <w:b/>
        </w:rPr>
      </w:pPr>
      <w:r w:rsidRPr="005B4C36">
        <w:rPr>
          <w:b/>
        </w:rPr>
        <w:t>Administration:</w:t>
      </w:r>
    </w:p>
    <w:p w14:paraId="6F97EC07" w14:textId="77777777" w:rsidR="00774625" w:rsidRDefault="00774625" w:rsidP="00774625">
      <w:pPr>
        <w:rPr>
          <w:b/>
        </w:rPr>
      </w:pPr>
      <w:r>
        <w:rPr>
          <w:b/>
        </w:rPr>
        <w:t xml:space="preserve">Chair: </w:t>
      </w:r>
      <w:r w:rsidRPr="002F1DC0">
        <w:rPr>
          <w:b/>
        </w:rPr>
        <w:t xml:space="preserve">Mark Hamilton, </w:t>
      </w:r>
      <w:r w:rsidRPr="00755892">
        <w:rPr>
          <w:b/>
        </w:rPr>
        <w:t>Ruckus/Brocade</w:t>
      </w:r>
    </w:p>
    <w:p w14:paraId="3246C440" w14:textId="77777777" w:rsidR="00774625" w:rsidRDefault="00774625" w:rsidP="00774625">
      <w:pPr>
        <w:rPr>
          <w:b/>
        </w:rPr>
      </w:pPr>
      <w:r>
        <w:rPr>
          <w:b/>
        </w:rPr>
        <w:t>Vice Chair/Secretary Joseph Levy, InterDigital</w:t>
      </w:r>
    </w:p>
    <w:p w14:paraId="17979746" w14:textId="76A6BF9C" w:rsidR="001159C8" w:rsidRDefault="001159C8" w:rsidP="00466A92"/>
    <w:p w14:paraId="5BAE71CC" w14:textId="2ACEE093" w:rsidR="001159C8" w:rsidRDefault="001159C8" w:rsidP="001159C8">
      <w:pPr>
        <w:rPr>
          <w:b/>
          <w:bCs/>
        </w:rPr>
      </w:pPr>
      <w:r>
        <w:rPr>
          <w:b/>
          <w:bCs/>
        </w:rPr>
        <w:t xml:space="preserve">Meeting call to order by Chair 1:33pm EST, 19 January 2017 </w:t>
      </w:r>
    </w:p>
    <w:p w14:paraId="4E5088AF" w14:textId="77777777" w:rsidR="001159C8" w:rsidRDefault="001159C8" w:rsidP="001159C8">
      <w:pPr>
        <w:rPr>
          <w:b/>
        </w:rPr>
      </w:pPr>
    </w:p>
    <w:p w14:paraId="029878CB" w14:textId="0A726D12" w:rsidR="001159C8" w:rsidRDefault="001159C8" w:rsidP="001159C8">
      <w:pPr>
        <w:rPr>
          <w:b/>
        </w:rPr>
      </w:pPr>
      <w:r>
        <w:rPr>
          <w:b/>
        </w:rPr>
        <w:t xml:space="preserve">Agenda slide deck: </w:t>
      </w:r>
      <w:hyperlink r:id="rId31" w:history="1">
        <w:r w:rsidRPr="001159C8">
          <w:rPr>
            <w:rStyle w:val="Hyperlink"/>
          </w:rPr>
          <w:t>11-16/1591r3</w:t>
        </w:r>
      </w:hyperlink>
      <w:r>
        <w:t>, r4 after the meeting</w:t>
      </w:r>
      <w:r>
        <w:rPr>
          <w:b/>
        </w:rPr>
        <w:t>, proposed agenda (slide 27) copied here for reference:</w:t>
      </w:r>
    </w:p>
    <w:p w14:paraId="1B0FB67A" w14:textId="77777777" w:rsidR="00B51C3D" w:rsidRPr="001159C8" w:rsidRDefault="001159C8" w:rsidP="001159C8">
      <w:pPr>
        <w:numPr>
          <w:ilvl w:val="0"/>
          <w:numId w:val="17"/>
        </w:numPr>
        <w:rPr>
          <w:b/>
          <w:bCs/>
          <w:lang w:val="en-US"/>
        </w:rPr>
      </w:pPr>
      <w:r w:rsidRPr="001159C8">
        <w:rPr>
          <w:b/>
          <w:bCs/>
          <w:lang w:val="en-US"/>
        </w:rPr>
        <w:t>Session with 802.1 experts</w:t>
      </w:r>
    </w:p>
    <w:p w14:paraId="44D832AC" w14:textId="77777777" w:rsidR="00B51C3D" w:rsidRPr="001159C8" w:rsidRDefault="001159C8" w:rsidP="001159C8">
      <w:pPr>
        <w:numPr>
          <w:ilvl w:val="0"/>
          <w:numId w:val="17"/>
        </w:numPr>
        <w:rPr>
          <w:b/>
          <w:bCs/>
          <w:lang w:val="en-US"/>
        </w:rPr>
      </w:pPr>
      <w:r w:rsidRPr="001159C8">
        <w:rPr>
          <w:b/>
          <w:bCs/>
          <w:lang w:val="en-US"/>
        </w:rPr>
        <w:t>Discussion of YANG/NETCONF</w:t>
      </w:r>
    </w:p>
    <w:p w14:paraId="351CCDD9" w14:textId="77777777" w:rsidR="00B51C3D" w:rsidRPr="001159C8" w:rsidRDefault="001159C8" w:rsidP="001159C8">
      <w:pPr>
        <w:numPr>
          <w:ilvl w:val="1"/>
          <w:numId w:val="17"/>
        </w:numPr>
        <w:rPr>
          <w:b/>
          <w:bCs/>
          <w:lang w:val="en-US"/>
        </w:rPr>
      </w:pPr>
      <w:r w:rsidRPr="001159C8">
        <w:rPr>
          <w:b/>
          <w:bCs/>
          <w:lang w:val="en-US"/>
        </w:rPr>
        <w:t>Look at documents: 11-16/1436, new-mholness-yang-overview-0915-v03</w:t>
      </w:r>
    </w:p>
    <w:p w14:paraId="2D11BDBF" w14:textId="77777777" w:rsidR="00B51C3D" w:rsidRPr="001159C8" w:rsidRDefault="001159C8" w:rsidP="001159C8">
      <w:pPr>
        <w:numPr>
          <w:ilvl w:val="1"/>
          <w:numId w:val="17"/>
        </w:numPr>
        <w:rPr>
          <w:b/>
          <w:bCs/>
          <w:lang w:val="en-US"/>
        </w:rPr>
      </w:pPr>
      <w:r w:rsidRPr="001159C8">
        <w:rPr>
          <w:b/>
          <w:bCs/>
          <w:lang w:val="en-US"/>
        </w:rPr>
        <w:t>Pro/Con considerations – Cost/Benefit?</w:t>
      </w:r>
    </w:p>
    <w:p w14:paraId="1CA91FE8" w14:textId="77777777" w:rsidR="00B51C3D" w:rsidRPr="001159C8" w:rsidRDefault="001159C8" w:rsidP="001159C8">
      <w:pPr>
        <w:numPr>
          <w:ilvl w:val="1"/>
          <w:numId w:val="17"/>
        </w:numPr>
        <w:rPr>
          <w:b/>
          <w:bCs/>
          <w:lang w:val="en-US"/>
        </w:rPr>
      </w:pPr>
      <w:r w:rsidRPr="001159C8">
        <w:rPr>
          <w:b/>
          <w:bCs/>
          <w:lang w:val="en-US"/>
        </w:rPr>
        <w:t>Tools?  (including “mapping” tools?)</w:t>
      </w:r>
    </w:p>
    <w:p w14:paraId="1F39C0C1" w14:textId="77777777" w:rsidR="00B51C3D" w:rsidRPr="001159C8" w:rsidRDefault="001159C8" w:rsidP="001159C8">
      <w:pPr>
        <w:numPr>
          <w:ilvl w:val="1"/>
          <w:numId w:val="17"/>
        </w:numPr>
        <w:rPr>
          <w:b/>
          <w:bCs/>
          <w:lang w:val="en-US"/>
        </w:rPr>
      </w:pPr>
      <w:r w:rsidRPr="001159C8">
        <w:rPr>
          <w:b/>
          <w:bCs/>
          <w:lang w:val="en-US"/>
        </w:rPr>
        <w:t>Replace MIB or not?</w:t>
      </w:r>
    </w:p>
    <w:p w14:paraId="05A46BCE" w14:textId="77777777" w:rsidR="00B51C3D" w:rsidRPr="001159C8" w:rsidRDefault="001159C8" w:rsidP="001159C8">
      <w:pPr>
        <w:numPr>
          <w:ilvl w:val="1"/>
          <w:numId w:val="17"/>
        </w:numPr>
        <w:rPr>
          <w:b/>
          <w:bCs/>
          <w:lang w:val="en-US"/>
        </w:rPr>
      </w:pPr>
      <w:r w:rsidRPr="001159C8">
        <w:rPr>
          <w:b/>
          <w:bCs/>
          <w:lang w:val="en-US"/>
        </w:rPr>
        <w:t>How do you manage the transition?</w:t>
      </w:r>
    </w:p>
    <w:p w14:paraId="0FC88073" w14:textId="77777777" w:rsidR="00B51C3D" w:rsidRPr="001159C8" w:rsidRDefault="001159C8" w:rsidP="001159C8">
      <w:pPr>
        <w:numPr>
          <w:ilvl w:val="1"/>
          <w:numId w:val="17"/>
        </w:numPr>
        <w:rPr>
          <w:b/>
          <w:bCs/>
          <w:lang w:val="en-US"/>
        </w:rPr>
      </w:pPr>
      <w:r w:rsidRPr="001159C8">
        <w:rPr>
          <w:b/>
          <w:bCs/>
          <w:lang w:val="en-US"/>
        </w:rPr>
        <w:t>Github publication, or published document?</w:t>
      </w:r>
    </w:p>
    <w:p w14:paraId="19F4819D" w14:textId="77777777" w:rsidR="00B51C3D" w:rsidRPr="001159C8" w:rsidRDefault="001159C8" w:rsidP="001159C8">
      <w:pPr>
        <w:numPr>
          <w:ilvl w:val="1"/>
          <w:numId w:val="17"/>
        </w:numPr>
        <w:rPr>
          <w:b/>
          <w:bCs/>
          <w:lang w:val="en-US"/>
        </w:rPr>
      </w:pPr>
      <w:r w:rsidRPr="001159C8">
        <w:rPr>
          <w:b/>
          <w:bCs/>
          <w:lang w:val="en-US"/>
        </w:rPr>
        <w:t>Examples of real-world use?</w:t>
      </w:r>
    </w:p>
    <w:p w14:paraId="541D2299" w14:textId="77777777" w:rsidR="00B51C3D" w:rsidRPr="001159C8" w:rsidRDefault="001159C8" w:rsidP="001159C8">
      <w:pPr>
        <w:numPr>
          <w:ilvl w:val="1"/>
          <w:numId w:val="17"/>
        </w:numPr>
        <w:rPr>
          <w:b/>
          <w:bCs/>
          <w:lang w:val="en-US"/>
        </w:rPr>
      </w:pPr>
      <w:r w:rsidRPr="001159C8">
        <w:rPr>
          <w:b/>
          <w:bCs/>
          <w:lang w:val="en-US"/>
        </w:rPr>
        <w:t>Separate project, or in REVmd?</w:t>
      </w:r>
    </w:p>
    <w:p w14:paraId="63A9E4D8" w14:textId="77777777" w:rsidR="001159C8" w:rsidRDefault="001159C8" w:rsidP="001159C8"/>
    <w:p w14:paraId="07BD1E72" w14:textId="77777777" w:rsidR="001159C8" w:rsidRDefault="001159C8" w:rsidP="001159C8">
      <w:pPr>
        <w:pStyle w:val="BodyText"/>
        <w:rPr>
          <w:b/>
          <w:bCs/>
          <w:lang w:val="en-US"/>
        </w:rPr>
      </w:pPr>
      <w:r>
        <w:rPr>
          <w:b/>
          <w:bCs/>
          <w:lang w:val="en-US"/>
        </w:rPr>
        <w:t>Administration:</w:t>
      </w:r>
    </w:p>
    <w:p w14:paraId="7D45A512" w14:textId="77777777" w:rsidR="001159C8" w:rsidRDefault="001159C8" w:rsidP="001159C8">
      <w:pPr>
        <w:pStyle w:val="BodyText"/>
      </w:pPr>
      <w:r>
        <w:t xml:space="preserve">The Chair reviewed the Administrative information in slides 5-10 in the Agenda document </w:t>
      </w:r>
    </w:p>
    <w:p w14:paraId="73DAA370" w14:textId="77777777" w:rsidR="001159C8" w:rsidRDefault="001159C8" w:rsidP="001159C8">
      <w:pPr>
        <w:pStyle w:val="BodyText"/>
        <w:rPr>
          <w:b/>
        </w:rPr>
      </w:pPr>
      <w:r>
        <w:rPr>
          <w:b/>
        </w:rPr>
        <w:t>Call for Patents:</w:t>
      </w:r>
    </w:p>
    <w:p w14:paraId="25BD024A" w14:textId="77777777" w:rsidR="001159C8" w:rsidRDefault="001159C8" w:rsidP="001159C8">
      <w:pPr>
        <w:pStyle w:val="BodyText"/>
        <w:rPr>
          <w:b/>
        </w:rPr>
      </w:pPr>
      <w:r>
        <w:t xml:space="preserve">The Chair reviewed the Patent policy and called for potentially essential patents – there was no response to the call. </w:t>
      </w:r>
    </w:p>
    <w:p w14:paraId="32E7B9BF" w14:textId="5D428B24" w:rsidR="00466A92" w:rsidRDefault="00466A92" w:rsidP="00466A92">
      <w:r>
        <w:t xml:space="preserve">Mick Seaman </w:t>
      </w:r>
      <w:r w:rsidR="001159C8">
        <w:t xml:space="preserve">is </w:t>
      </w:r>
      <w:r w:rsidR="005D521A">
        <w:t>an</w:t>
      </w:r>
      <w:r w:rsidR="001159C8">
        <w:t xml:space="preserve"> </w:t>
      </w:r>
      <w:r>
        <w:t>802.1 YANG expert</w:t>
      </w:r>
      <w:r w:rsidR="001159C8">
        <w:t xml:space="preserve"> and provided the 802.1 view and experience with YANG/NETCONF.</w:t>
      </w:r>
    </w:p>
    <w:p w14:paraId="214D15DC" w14:textId="77777777" w:rsidR="001159C8" w:rsidRDefault="001159C8" w:rsidP="00466A92"/>
    <w:p w14:paraId="2F1E2CBC" w14:textId="77777777" w:rsidR="00466A92" w:rsidRDefault="00466A92" w:rsidP="00466A92">
      <w:r>
        <w:t>Slide 27 – YANG/NETCONF – Discussion list:</w:t>
      </w:r>
    </w:p>
    <w:p w14:paraId="33A6E25E" w14:textId="13C28397" w:rsidR="00466A92" w:rsidRDefault="00466A92" w:rsidP="00466A92">
      <w:r w:rsidRPr="00F37BCD">
        <w:t>Look</w:t>
      </w:r>
      <w:r w:rsidR="0003320B">
        <w:t>ed</w:t>
      </w:r>
      <w:r w:rsidRPr="00F37BCD">
        <w:t xml:space="preserve"> at documents: 11-16/1436, new-mholness-yang-overview-0915-v03</w:t>
      </w:r>
    </w:p>
    <w:p w14:paraId="5306AFB6" w14:textId="44AF7EBC" w:rsidR="00466A92" w:rsidRDefault="0003320B" w:rsidP="00466A92">
      <w:r>
        <w:t>N</w:t>
      </w:r>
      <w:r w:rsidR="00466A92">
        <w:t>ote</w:t>
      </w:r>
      <w:r>
        <w:t>:</w:t>
      </w:r>
      <w:r w:rsidR="00466A92">
        <w:t xml:space="preserve"> th</w:t>
      </w:r>
      <w:r>
        <w:t>is discussion site</w:t>
      </w:r>
      <w:r w:rsidR="00466A92">
        <w:t xml:space="preserve"> looks very useful</w:t>
      </w:r>
    </w:p>
    <w:p w14:paraId="7B4978BF" w14:textId="77777777" w:rsidR="0003320B" w:rsidRDefault="0003320B" w:rsidP="00466A92"/>
    <w:p w14:paraId="2865DE1F" w14:textId="78ADE534" w:rsidR="0003320B" w:rsidRDefault="0003320B" w:rsidP="00466A92">
      <w:pPr>
        <w:rPr>
          <w:b/>
        </w:rPr>
      </w:pPr>
      <w:r w:rsidRPr="0003320B">
        <w:rPr>
          <w:b/>
        </w:rPr>
        <w:t>Questions and responses from the 802.1 YANG expert</w:t>
      </w:r>
      <w:r w:rsidR="001753BA">
        <w:rPr>
          <w:b/>
        </w:rPr>
        <w:t xml:space="preserve"> (note the style in this section of the document is: questions and comments made by the participants start in line with this text, response by the YANG expert are indented and in italics</w:t>
      </w:r>
      <w:r w:rsidRPr="0003320B">
        <w:rPr>
          <w:b/>
        </w:rPr>
        <w:t>:</w:t>
      </w:r>
    </w:p>
    <w:p w14:paraId="423EE431" w14:textId="77777777" w:rsidR="001753BA" w:rsidRPr="0003320B" w:rsidRDefault="001753BA" w:rsidP="00466A92">
      <w:pPr>
        <w:rPr>
          <w:b/>
        </w:rPr>
      </w:pPr>
    </w:p>
    <w:p w14:paraId="428FC850" w14:textId="184148D0" w:rsidR="00466A92" w:rsidRDefault="00466A92" w:rsidP="00466A92">
      <w:r>
        <w:t>How you model the process and how you start</w:t>
      </w:r>
      <w:r w:rsidR="00377A64">
        <w:t>?</w:t>
      </w:r>
    </w:p>
    <w:p w14:paraId="21046DD2" w14:textId="36D83AA2" w:rsidR="00466A92" w:rsidRPr="001753BA" w:rsidRDefault="00466A92" w:rsidP="00377A64">
      <w:pPr>
        <w:ind w:left="720"/>
        <w:rPr>
          <w:i/>
        </w:rPr>
      </w:pPr>
      <w:r w:rsidRPr="001753BA">
        <w:rPr>
          <w:i/>
        </w:rPr>
        <w:t xml:space="preserve">The start of operation is: in 2010 moved all our documentation into UML </w:t>
      </w:r>
      <w:r w:rsidR="005D521A" w:rsidRPr="001753BA">
        <w:rPr>
          <w:i/>
        </w:rPr>
        <w:t>format</w:t>
      </w:r>
      <w:r w:rsidRPr="001753BA">
        <w:rPr>
          <w:i/>
        </w:rPr>
        <w:t xml:space="preserve"> – this provided the structure of the implementation.  Down to the level of element values, </w:t>
      </w:r>
      <w:r w:rsidR="005D521A" w:rsidRPr="001753BA">
        <w:rPr>
          <w:i/>
        </w:rPr>
        <w:t>participates</w:t>
      </w:r>
      <w:r w:rsidRPr="001753BA">
        <w:rPr>
          <w:i/>
        </w:rPr>
        <w:t xml:space="preserve">, </w:t>
      </w:r>
      <w:r w:rsidR="005D521A" w:rsidRPr="001753BA">
        <w:rPr>
          <w:i/>
        </w:rPr>
        <w:t>etc.</w:t>
      </w:r>
      <w:r w:rsidRPr="001753BA">
        <w:rPr>
          <w:i/>
        </w:rPr>
        <w:t xml:space="preserve"> </w:t>
      </w:r>
    </w:p>
    <w:p w14:paraId="41F5D314" w14:textId="7CCE1297" w:rsidR="00466A92" w:rsidRPr="001753BA" w:rsidRDefault="00466A92" w:rsidP="00377A64">
      <w:pPr>
        <w:ind w:left="720"/>
        <w:rPr>
          <w:i/>
        </w:rPr>
      </w:pPr>
      <w:r w:rsidRPr="001753BA">
        <w:rPr>
          <w:i/>
        </w:rPr>
        <w:t xml:space="preserve">This provide the whole of management on a single sheet – (in 6 </w:t>
      </w:r>
      <w:r w:rsidR="005D521A" w:rsidRPr="001753BA">
        <w:rPr>
          <w:i/>
        </w:rPr>
        <w:t>pt.</w:t>
      </w:r>
      <w:r w:rsidRPr="001753BA">
        <w:rPr>
          <w:i/>
        </w:rPr>
        <w:t xml:space="preserve"> type)</w:t>
      </w:r>
    </w:p>
    <w:p w14:paraId="0EAF6C2D" w14:textId="77777777" w:rsidR="00466A92" w:rsidRPr="001753BA" w:rsidRDefault="00466A92" w:rsidP="00377A64">
      <w:pPr>
        <w:ind w:left="720"/>
        <w:rPr>
          <w:i/>
        </w:rPr>
      </w:pPr>
      <w:r w:rsidRPr="001753BA">
        <w:rPr>
          <w:i/>
        </w:rPr>
        <w:t xml:space="preserve">This document is current in the .1Xck. </w:t>
      </w:r>
    </w:p>
    <w:p w14:paraId="7AD5BFE1" w14:textId="77777777" w:rsidR="00466A92" w:rsidRPr="001753BA" w:rsidRDefault="00466A92" w:rsidP="00377A64">
      <w:pPr>
        <w:ind w:left="720"/>
        <w:rPr>
          <w:i/>
        </w:rPr>
      </w:pPr>
      <w:r w:rsidRPr="001753BA">
        <w:rPr>
          <w:i/>
        </w:rPr>
        <w:t xml:space="preserve">The details of the YANG is what we are doing. </w:t>
      </w:r>
    </w:p>
    <w:p w14:paraId="752F0A27" w14:textId="77777777" w:rsidR="00466A92" w:rsidRPr="001753BA" w:rsidRDefault="00466A92" w:rsidP="00377A64">
      <w:pPr>
        <w:ind w:left="720"/>
        <w:rPr>
          <w:i/>
        </w:rPr>
      </w:pPr>
      <w:r w:rsidRPr="001753BA">
        <w:rPr>
          <w:i/>
        </w:rPr>
        <w:t xml:space="preserve">So our process was to generate the UML model, the generate a MIB for it and check that, then generate the YANG models from that. </w:t>
      </w:r>
    </w:p>
    <w:p w14:paraId="28A57E45" w14:textId="77777777" w:rsidR="00466A92" w:rsidRPr="001753BA" w:rsidRDefault="00466A92" w:rsidP="00377A64">
      <w:pPr>
        <w:ind w:left="720"/>
        <w:rPr>
          <w:i/>
        </w:rPr>
      </w:pPr>
      <w:r w:rsidRPr="001753BA">
        <w:rPr>
          <w:i/>
        </w:rPr>
        <w:t xml:space="preserve">So the advice is to agree the management and control first. </w:t>
      </w:r>
    </w:p>
    <w:p w14:paraId="6FE9D988" w14:textId="77777777" w:rsidR="00466A92" w:rsidRPr="001753BA" w:rsidRDefault="00466A92" w:rsidP="00377A64">
      <w:pPr>
        <w:ind w:left="720"/>
        <w:rPr>
          <w:i/>
        </w:rPr>
      </w:pPr>
      <w:r w:rsidRPr="001753BA">
        <w:rPr>
          <w:i/>
        </w:rPr>
        <w:t xml:space="preserve">Then the YANG models – which is like writing code – hence not a group activity. </w:t>
      </w:r>
    </w:p>
    <w:p w14:paraId="794B26A5" w14:textId="77777777" w:rsidR="00466A92" w:rsidRPr="001753BA" w:rsidRDefault="00466A92" w:rsidP="00377A64">
      <w:pPr>
        <w:ind w:left="720"/>
        <w:rPr>
          <w:i/>
        </w:rPr>
      </w:pPr>
      <w:r w:rsidRPr="001753BA">
        <w:rPr>
          <w:i/>
        </w:rPr>
        <w:t xml:space="preserve">We haven’t suffered do to the MIB being busted – because no one implements the MIB as it is in the standard.  But, because the implementation is not closely coupled to the MIB, this hasn’t caused a problem. </w:t>
      </w:r>
    </w:p>
    <w:p w14:paraId="53168C0A" w14:textId="77777777" w:rsidR="00466A92" w:rsidRPr="001753BA" w:rsidRDefault="00466A92" w:rsidP="00377A64">
      <w:pPr>
        <w:ind w:left="720"/>
        <w:rPr>
          <w:i/>
        </w:rPr>
      </w:pPr>
      <w:r w:rsidRPr="001753BA">
        <w:rPr>
          <w:i/>
        </w:rPr>
        <w:lastRenderedPageBreak/>
        <w:t xml:space="preserve">There are probably already some YANG models out there for our stuff.  Writing YANG models is simple. </w:t>
      </w:r>
    </w:p>
    <w:p w14:paraId="23073E77" w14:textId="77777777" w:rsidR="00466A92" w:rsidRPr="001753BA" w:rsidRDefault="00466A92" w:rsidP="00377A64">
      <w:pPr>
        <w:ind w:left="720"/>
        <w:rPr>
          <w:i/>
        </w:rPr>
      </w:pPr>
      <w:r w:rsidRPr="001753BA">
        <w:rPr>
          <w:i/>
        </w:rPr>
        <w:t xml:space="preserve">If we don’t do this ourselves, others will do it for us and it will influence what we are doing. Because other will fill the gap. </w:t>
      </w:r>
    </w:p>
    <w:p w14:paraId="67F4251C" w14:textId="77777777" w:rsidR="00466A92" w:rsidRPr="001753BA" w:rsidRDefault="00466A92" w:rsidP="00377A64">
      <w:pPr>
        <w:ind w:left="720"/>
        <w:rPr>
          <w:i/>
        </w:rPr>
      </w:pPr>
      <w:r w:rsidRPr="001753BA">
        <w:rPr>
          <w:i/>
        </w:rPr>
        <w:t xml:space="preserve">GitHub – is a serious place, and we can treat GitHub is place to we can references as if copyrighted IEEE material.  See Glenn for details.  This works across all entity based IEEE activity.  </w:t>
      </w:r>
    </w:p>
    <w:p w14:paraId="3CC28D37" w14:textId="77777777" w:rsidR="00377A64" w:rsidRDefault="00377A64" w:rsidP="00466A92"/>
    <w:p w14:paraId="1C4080C3" w14:textId="5FDC349E" w:rsidR="00466A92" w:rsidRDefault="00377A64" w:rsidP="00466A92">
      <w:r>
        <w:t xml:space="preserve">It was stated that: </w:t>
      </w:r>
      <w:r w:rsidR="00466A92">
        <w:t>as long as we follow what Glenn did we will be covered</w:t>
      </w:r>
      <w:r>
        <w:t xml:space="preserve"> for IEEE </w:t>
      </w:r>
      <w:r w:rsidR="005D521A">
        <w:t>Copyright</w:t>
      </w:r>
      <w:r w:rsidR="00466A92">
        <w:t xml:space="preserve">.  </w:t>
      </w:r>
    </w:p>
    <w:p w14:paraId="23ECD9E1" w14:textId="77777777" w:rsidR="00377A64" w:rsidRDefault="00377A64" w:rsidP="00466A92"/>
    <w:p w14:paraId="1EAAE718" w14:textId="77777777" w:rsidR="00377A64" w:rsidRPr="001753BA" w:rsidRDefault="00466A92" w:rsidP="00377A64">
      <w:pPr>
        <w:ind w:left="720"/>
        <w:rPr>
          <w:i/>
        </w:rPr>
      </w:pPr>
      <w:r w:rsidRPr="001753BA">
        <w:rPr>
          <w:i/>
        </w:rPr>
        <w:t xml:space="preserve">The view is the YANG model is based on the Standard.  The Standard is not based on the YANG model. </w:t>
      </w:r>
    </w:p>
    <w:p w14:paraId="52724A3F" w14:textId="77777777" w:rsidR="00377A64" w:rsidRDefault="00377A64" w:rsidP="00377A64"/>
    <w:p w14:paraId="7EBF99C2" w14:textId="1A83EEF1" w:rsidR="00466A92" w:rsidRDefault="00377A64" w:rsidP="00377A64">
      <w:r>
        <w:t>How do you fix bugs in GitHub?</w:t>
      </w:r>
    </w:p>
    <w:p w14:paraId="177AAEE0" w14:textId="340A1786" w:rsidR="00466A92" w:rsidRPr="001753BA" w:rsidRDefault="00377A64" w:rsidP="00377A64">
      <w:pPr>
        <w:ind w:left="720"/>
        <w:rPr>
          <w:i/>
        </w:rPr>
      </w:pPr>
      <w:r w:rsidRPr="001753BA">
        <w:rPr>
          <w:i/>
        </w:rPr>
        <w:t>W</w:t>
      </w:r>
      <w:r w:rsidR="00466A92" w:rsidRPr="001753BA">
        <w:rPr>
          <w:i/>
        </w:rPr>
        <w:t xml:space="preserve">e would need to do a core amendment or in a maintenance document. </w:t>
      </w:r>
    </w:p>
    <w:p w14:paraId="4236F7F5" w14:textId="77777777" w:rsidR="00377A64" w:rsidRPr="001753BA" w:rsidRDefault="00466A92" w:rsidP="00377A64">
      <w:pPr>
        <w:ind w:left="720"/>
        <w:rPr>
          <w:i/>
        </w:rPr>
      </w:pPr>
      <w:r w:rsidRPr="001753BA">
        <w:rPr>
          <w:i/>
        </w:rPr>
        <w:t xml:space="preserve">So things don’t go to GitHub </w:t>
      </w:r>
      <w:r w:rsidR="00377A64" w:rsidRPr="001753BA">
        <w:rPr>
          <w:i/>
        </w:rPr>
        <w:t>until the standard is approved.</w:t>
      </w:r>
    </w:p>
    <w:p w14:paraId="399F6EB6" w14:textId="77777777" w:rsidR="00377A64" w:rsidRDefault="00377A64" w:rsidP="00377A64">
      <w:pPr>
        <w:ind w:left="720"/>
      </w:pPr>
    </w:p>
    <w:p w14:paraId="2E2A3FDE" w14:textId="78B15249" w:rsidR="00466A92" w:rsidRDefault="00377A64" w:rsidP="00377A64">
      <w:r>
        <w:t>I</w:t>
      </w:r>
      <w:r w:rsidR="00466A92">
        <w:t>t seems like the we should have the Standard have a note to the external reference.</w:t>
      </w:r>
    </w:p>
    <w:p w14:paraId="62BE6F52" w14:textId="77777777" w:rsidR="00377A64" w:rsidRDefault="00377A64" w:rsidP="00466A92"/>
    <w:p w14:paraId="25E0EF5B" w14:textId="7DEB2077" w:rsidR="00466A92" w:rsidRDefault="00377A64" w:rsidP="00466A92">
      <w:r>
        <w:t>S</w:t>
      </w:r>
      <w:r w:rsidR="00466A92">
        <w:t>oftware is subject to change.</w:t>
      </w:r>
    </w:p>
    <w:p w14:paraId="40496EC4" w14:textId="77777777" w:rsidR="00377A64" w:rsidRDefault="00377A64" w:rsidP="00466A92"/>
    <w:p w14:paraId="414B4961" w14:textId="77777777" w:rsidR="00466A92" w:rsidRPr="001753BA" w:rsidRDefault="00466A92" w:rsidP="00377A64">
      <w:pPr>
        <w:ind w:left="720"/>
        <w:rPr>
          <w:i/>
        </w:rPr>
      </w:pPr>
      <w:r w:rsidRPr="001753BA">
        <w:rPr>
          <w:i/>
        </w:rPr>
        <w:t>The progression on GitHub is: experimental to drafts to published.</w:t>
      </w:r>
    </w:p>
    <w:p w14:paraId="004AE77B" w14:textId="77777777" w:rsidR="00466A92" w:rsidRPr="001753BA" w:rsidRDefault="00466A92" w:rsidP="00377A64">
      <w:pPr>
        <w:ind w:left="720"/>
        <w:rPr>
          <w:i/>
        </w:rPr>
      </w:pPr>
      <w:r w:rsidRPr="001753BA">
        <w:rPr>
          <w:i/>
        </w:rPr>
        <w:t xml:space="preserve">Bottom line is very few people need to be able to write YANG only need a few experts as this will yield consistency in the models. </w:t>
      </w:r>
    </w:p>
    <w:p w14:paraId="2A560249" w14:textId="77777777" w:rsidR="00377A64" w:rsidRDefault="00377A64" w:rsidP="00466A92"/>
    <w:p w14:paraId="549F19F9" w14:textId="167BF1B2" w:rsidR="00466A92" w:rsidRDefault="00377A64" w:rsidP="00466A92">
      <w:r>
        <w:t xml:space="preserve">Comments </w:t>
      </w:r>
      <w:r w:rsidR="005D521A">
        <w:t>related</w:t>
      </w:r>
      <w:r>
        <w:t xml:space="preserve"> to the question should 802.11 create YANG models</w:t>
      </w:r>
      <w:r w:rsidR="00466A92">
        <w:t>?</w:t>
      </w:r>
    </w:p>
    <w:p w14:paraId="56A599DA" w14:textId="77777777" w:rsidR="00377A64" w:rsidRDefault="00377A64" w:rsidP="00466A92"/>
    <w:p w14:paraId="76B43973" w14:textId="1B713D1C" w:rsidR="00466A92" w:rsidRPr="001753BA" w:rsidRDefault="00466A92" w:rsidP="00377A64">
      <w:pPr>
        <w:ind w:left="720"/>
        <w:rPr>
          <w:i/>
        </w:rPr>
      </w:pPr>
      <w:r w:rsidRPr="001753BA">
        <w:rPr>
          <w:i/>
        </w:rPr>
        <w:t xml:space="preserve">Every man and his dog can write a YANG model – so if we don’t do it someone will do it for us.   </w:t>
      </w:r>
      <w:r w:rsidR="001753BA" w:rsidRPr="001753BA">
        <w:rPr>
          <w:i/>
        </w:rPr>
        <w:t>Therefore,</w:t>
      </w:r>
      <w:r w:rsidRPr="001753BA">
        <w:rPr>
          <w:i/>
        </w:rPr>
        <w:t xml:space="preserve"> if we want control of the models we need to do them ourselves. </w:t>
      </w:r>
    </w:p>
    <w:p w14:paraId="169A9F00" w14:textId="77777777" w:rsidR="00377A64" w:rsidRPr="001753BA" w:rsidRDefault="00377A64" w:rsidP="00466A92">
      <w:pPr>
        <w:rPr>
          <w:i/>
        </w:rPr>
      </w:pPr>
    </w:p>
    <w:p w14:paraId="7B0CF0C0" w14:textId="74371AE3" w:rsidR="00466A92" w:rsidRDefault="00377A64" w:rsidP="00466A92">
      <w:r>
        <w:t>Does YAGN support timing and precedent?</w:t>
      </w:r>
    </w:p>
    <w:p w14:paraId="3A7CFF3E" w14:textId="6CC553F7" w:rsidR="00466A92" w:rsidRPr="001753BA" w:rsidRDefault="00466A92" w:rsidP="00377A64">
      <w:pPr>
        <w:ind w:left="720"/>
        <w:rPr>
          <w:i/>
        </w:rPr>
      </w:pPr>
      <w:r w:rsidRPr="001753BA">
        <w:rPr>
          <w:i/>
        </w:rPr>
        <w:t xml:space="preserve">YANG does under operations. – in RUML you have an object which has parameters, but you also have </w:t>
      </w:r>
      <w:r w:rsidR="005D521A" w:rsidRPr="001753BA">
        <w:rPr>
          <w:i/>
        </w:rPr>
        <w:t>procedures</w:t>
      </w:r>
      <w:r w:rsidRPr="001753BA">
        <w:rPr>
          <w:i/>
        </w:rPr>
        <w:t xml:space="preserve"> – so things can happen or not happen. </w:t>
      </w:r>
    </w:p>
    <w:p w14:paraId="6858D359" w14:textId="31400E88" w:rsidR="00466A92" w:rsidRPr="001753BA" w:rsidRDefault="005D521A" w:rsidP="00377A64">
      <w:pPr>
        <w:ind w:left="720"/>
        <w:rPr>
          <w:i/>
        </w:rPr>
      </w:pPr>
      <w:r w:rsidRPr="001753BA">
        <w:rPr>
          <w:i/>
        </w:rPr>
        <w:t>It’s</w:t>
      </w:r>
      <w:r w:rsidR="00466A92" w:rsidRPr="001753BA">
        <w:rPr>
          <w:i/>
        </w:rPr>
        <w:t xml:space="preserve"> not timeless as the MIB is. </w:t>
      </w:r>
    </w:p>
    <w:p w14:paraId="6B7CAA91" w14:textId="77777777" w:rsidR="00377A64" w:rsidRDefault="00377A64" w:rsidP="00466A92"/>
    <w:p w14:paraId="63DD2D0F" w14:textId="4FECC2B3" w:rsidR="00377A64" w:rsidRDefault="00377A64" w:rsidP="00466A92">
      <w:r>
        <w:t xml:space="preserve">What is the </w:t>
      </w:r>
      <w:r w:rsidR="00466A92">
        <w:t xml:space="preserve">size of </w:t>
      </w:r>
      <w:r>
        <w:t>the 802.1 URL, MIB, YANG</w:t>
      </w:r>
      <w:r w:rsidR="001753BA">
        <w:t>?</w:t>
      </w:r>
    </w:p>
    <w:p w14:paraId="7902E8DB" w14:textId="25EC0ED9" w:rsidR="00466A92" w:rsidRPr="001753BA" w:rsidRDefault="00466A92" w:rsidP="00377A64">
      <w:pPr>
        <w:ind w:left="720"/>
        <w:rPr>
          <w:i/>
        </w:rPr>
      </w:pPr>
      <w:r w:rsidRPr="001753BA">
        <w:rPr>
          <w:i/>
        </w:rPr>
        <w:t xml:space="preserve">Things we didn’t expect there is a large </w:t>
      </w:r>
      <w:r w:rsidR="008D7A5B" w:rsidRPr="001753BA">
        <w:rPr>
          <w:i/>
        </w:rPr>
        <w:t>diffe</w:t>
      </w:r>
      <w:r w:rsidR="008D7A5B">
        <w:rPr>
          <w:i/>
        </w:rPr>
        <w:t>r</w:t>
      </w:r>
      <w:r w:rsidR="008D7A5B" w:rsidRPr="001753BA">
        <w:rPr>
          <w:i/>
        </w:rPr>
        <w:t>ence</w:t>
      </w:r>
      <w:r w:rsidRPr="001753BA">
        <w:rPr>
          <w:i/>
        </w:rPr>
        <w:t xml:space="preserve"> the way people think about MIBs and YANG</w:t>
      </w:r>
    </w:p>
    <w:p w14:paraId="7FAC17A9" w14:textId="77777777" w:rsidR="00466A92" w:rsidRPr="001753BA" w:rsidRDefault="00466A92" w:rsidP="00466A92">
      <w:pPr>
        <w:ind w:firstLine="720"/>
        <w:rPr>
          <w:i/>
        </w:rPr>
      </w:pPr>
      <w:r w:rsidRPr="001753BA">
        <w:rPr>
          <w:i/>
        </w:rPr>
        <w:t xml:space="preserve">The MIB and ideas lie in line with the way we thing about things such as shims. </w:t>
      </w:r>
    </w:p>
    <w:p w14:paraId="0814A336" w14:textId="248ED884" w:rsidR="00466A92" w:rsidRPr="001753BA" w:rsidRDefault="00466A92" w:rsidP="00466A92">
      <w:pPr>
        <w:ind w:firstLine="720"/>
        <w:rPr>
          <w:i/>
        </w:rPr>
      </w:pPr>
      <w:r w:rsidRPr="001753BA">
        <w:rPr>
          <w:i/>
        </w:rPr>
        <w:t xml:space="preserve">Yang is much more driven by simplicity. </w:t>
      </w:r>
      <w:r w:rsidR="008D7A5B">
        <w:rPr>
          <w:i/>
        </w:rPr>
        <w:t>e</w:t>
      </w:r>
      <w:r w:rsidRPr="001753BA">
        <w:rPr>
          <w:i/>
        </w:rPr>
        <w:t>.g</w:t>
      </w:r>
      <w:r w:rsidR="008D7A5B">
        <w:rPr>
          <w:i/>
        </w:rPr>
        <w:t xml:space="preserve">. </w:t>
      </w:r>
      <w:r w:rsidRPr="001753BA">
        <w:rPr>
          <w:i/>
        </w:rPr>
        <w:t>if you talk about a bridge port</w:t>
      </w:r>
      <w:r w:rsidR="008D7A5B">
        <w:rPr>
          <w:i/>
        </w:rPr>
        <w:t>:</w:t>
      </w:r>
      <w:r w:rsidRPr="001753BA">
        <w:rPr>
          <w:i/>
        </w:rPr>
        <w:t xml:space="preserve"> </w:t>
      </w:r>
    </w:p>
    <w:p w14:paraId="1AC608FD" w14:textId="77777777" w:rsidR="00466A92" w:rsidRPr="001753BA" w:rsidRDefault="00466A92" w:rsidP="008D7A5B">
      <w:pPr>
        <w:ind w:left="720" w:firstLine="720"/>
        <w:rPr>
          <w:i/>
        </w:rPr>
      </w:pPr>
      <w:r w:rsidRPr="001753BA">
        <w:rPr>
          <w:i/>
        </w:rPr>
        <w:t xml:space="preserve">In our MIB you would see all the interfaces going up. </w:t>
      </w:r>
    </w:p>
    <w:p w14:paraId="3A53987E" w14:textId="42A8C2EF" w:rsidR="00466A92" w:rsidRPr="001753BA" w:rsidRDefault="00466A92" w:rsidP="008D7A5B">
      <w:pPr>
        <w:ind w:left="720" w:firstLine="720"/>
        <w:rPr>
          <w:i/>
        </w:rPr>
      </w:pPr>
      <w:r w:rsidRPr="001753BA">
        <w:rPr>
          <w:i/>
        </w:rPr>
        <w:t>In YANG – it is one inter</w:t>
      </w:r>
      <w:r w:rsidR="00377A64" w:rsidRPr="001753BA">
        <w:rPr>
          <w:i/>
        </w:rPr>
        <w:t>face.</w:t>
      </w:r>
    </w:p>
    <w:p w14:paraId="5A8DD4C1" w14:textId="77777777" w:rsidR="00377A64" w:rsidRPr="001753BA" w:rsidRDefault="00377A64" w:rsidP="00377A64">
      <w:pPr>
        <w:ind w:left="720"/>
        <w:rPr>
          <w:i/>
        </w:rPr>
      </w:pPr>
    </w:p>
    <w:p w14:paraId="340DF7A9" w14:textId="72C057AE" w:rsidR="00466A92" w:rsidRPr="001753BA" w:rsidRDefault="00466A92" w:rsidP="00377A64">
      <w:pPr>
        <w:ind w:left="720"/>
        <w:rPr>
          <w:i/>
        </w:rPr>
      </w:pPr>
      <w:r w:rsidRPr="001753BA">
        <w:rPr>
          <w:i/>
        </w:rPr>
        <w:t xml:space="preserve">This can cause a problem as when the inputs shift (as happens in 802.1) – So YANG has to be less simplified. So you just add to the interface – as things get more complex – so the YANG is made </w:t>
      </w:r>
      <w:r w:rsidR="00377A64" w:rsidRPr="001753BA">
        <w:rPr>
          <w:i/>
        </w:rPr>
        <w:t xml:space="preserve">and </w:t>
      </w:r>
      <w:r w:rsidRPr="001753BA">
        <w:rPr>
          <w:i/>
        </w:rPr>
        <w:t>manage</w:t>
      </w:r>
      <w:r w:rsidR="00377A64" w:rsidRPr="001753BA">
        <w:rPr>
          <w:i/>
        </w:rPr>
        <w:t>d</w:t>
      </w:r>
      <w:r w:rsidRPr="001753BA">
        <w:rPr>
          <w:i/>
        </w:rPr>
        <w:t xml:space="preserve"> various clumps. </w:t>
      </w:r>
    </w:p>
    <w:p w14:paraId="2BEDAC6E" w14:textId="77777777" w:rsidR="00377A64" w:rsidRPr="001753BA" w:rsidRDefault="00377A64" w:rsidP="00466A92">
      <w:pPr>
        <w:rPr>
          <w:i/>
        </w:rPr>
      </w:pPr>
    </w:p>
    <w:p w14:paraId="16E2D8BA" w14:textId="0583CA1F" w:rsidR="00466A92" w:rsidRPr="001753BA" w:rsidRDefault="00466A92" w:rsidP="00377A64">
      <w:pPr>
        <w:ind w:left="720"/>
        <w:rPr>
          <w:i/>
        </w:rPr>
      </w:pPr>
      <w:r w:rsidRPr="001753BA">
        <w:rPr>
          <w:i/>
        </w:rPr>
        <w:t xml:space="preserve">When you do augmentation, you need to know who is on top of who.   If you think you can take a MIB and run it thought a tool to spit out a YANG model, you will be creating a mess. We need to clear out all the MIB-ish-ness. </w:t>
      </w:r>
    </w:p>
    <w:p w14:paraId="2602C5EE" w14:textId="77777777" w:rsidR="00377A64" w:rsidRPr="001753BA" w:rsidRDefault="00377A64" w:rsidP="00466A92">
      <w:pPr>
        <w:rPr>
          <w:i/>
        </w:rPr>
      </w:pPr>
    </w:p>
    <w:p w14:paraId="17A1123E" w14:textId="5D0CB0DE" w:rsidR="00466A92" w:rsidRPr="001753BA" w:rsidRDefault="00466A92" w:rsidP="00377A64">
      <w:pPr>
        <w:ind w:left="720"/>
        <w:rPr>
          <w:i/>
        </w:rPr>
      </w:pPr>
      <w:r w:rsidRPr="001753BA">
        <w:rPr>
          <w:i/>
        </w:rPr>
        <w:t>For 802.1x: UML is 1 page of 6-point font (few man days), specification is 180 pages without MIB, MIB is 70 pages (man days 15-20 days</w:t>
      </w:r>
      <w:r w:rsidR="005D521A" w:rsidRPr="001753BA">
        <w:rPr>
          <w:i/>
        </w:rPr>
        <w:t>),</w:t>
      </w:r>
      <w:r w:rsidRPr="001753BA">
        <w:rPr>
          <w:i/>
        </w:rPr>
        <w:t xml:space="preserve"> number of elements, YANG size 33 </w:t>
      </w:r>
      <w:r w:rsidR="00377A64" w:rsidRPr="001753BA">
        <w:rPr>
          <w:i/>
        </w:rPr>
        <w:t xml:space="preserve">pages </w:t>
      </w:r>
      <w:r w:rsidRPr="001753BA">
        <w:rPr>
          <w:i/>
        </w:rPr>
        <w:t>(man days 15-20 days).</w:t>
      </w:r>
    </w:p>
    <w:p w14:paraId="2E7900E3" w14:textId="77777777" w:rsidR="00377A64" w:rsidRDefault="00377A64" w:rsidP="00466A92"/>
    <w:p w14:paraId="1CC9CACD" w14:textId="7FF1966D" w:rsidR="00466A92" w:rsidRDefault="00F84224" w:rsidP="00466A92">
      <w:r>
        <w:lastRenderedPageBreak/>
        <w:t>802.11 has</w:t>
      </w:r>
      <w:r w:rsidR="00466A92">
        <w:t xml:space="preserve"> put as much information in the MIB as possible. </w:t>
      </w:r>
      <w:r>
        <w:t>802.11</w:t>
      </w:r>
      <w:r w:rsidR="00466A92">
        <w:t>k – which is for ma</w:t>
      </w:r>
      <w:r>
        <w:t xml:space="preserve">nagement - </w:t>
      </w:r>
      <w:r w:rsidR="00466A92">
        <w:t xml:space="preserve"> is large </w:t>
      </w:r>
      <w:r>
        <w:t xml:space="preserve">portion of </w:t>
      </w:r>
      <w:r w:rsidR="00466A92">
        <w:t>the MIB</w:t>
      </w:r>
      <w:r>
        <w:t>.  Is YANG for network control?</w:t>
      </w:r>
    </w:p>
    <w:p w14:paraId="0475E64E" w14:textId="45A8D348" w:rsidR="00466A92" w:rsidRPr="001753BA" w:rsidRDefault="00466A92" w:rsidP="00F84224">
      <w:pPr>
        <w:ind w:left="720"/>
        <w:rPr>
          <w:i/>
        </w:rPr>
      </w:pPr>
      <w:r w:rsidRPr="001753BA">
        <w:rPr>
          <w:i/>
        </w:rPr>
        <w:t xml:space="preserve">I don’t see any reason that you couldn’t use YANG for control.  </w:t>
      </w:r>
    </w:p>
    <w:p w14:paraId="3C0799DD" w14:textId="77777777" w:rsidR="00F84224" w:rsidRDefault="00F84224" w:rsidP="00466A92"/>
    <w:p w14:paraId="451E772F" w14:textId="77777777" w:rsidR="00F84224" w:rsidRDefault="00F84224" w:rsidP="00466A92">
      <w:r>
        <w:t>F</w:t>
      </w:r>
      <w:r w:rsidR="00466A92">
        <w:t>or optional implementation, will we have to do complex augmentations</w:t>
      </w:r>
      <w:r>
        <w:t xml:space="preserve"> is this a problem?</w:t>
      </w:r>
    </w:p>
    <w:p w14:paraId="36111622" w14:textId="352E4DAC" w:rsidR="00466A92" w:rsidRPr="001753BA" w:rsidRDefault="00F84224" w:rsidP="00F84224">
      <w:pPr>
        <w:ind w:left="720"/>
        <w:rPr>
          <w:i/>
        </w:rPr>
      </w:pPr>
      <w:r w:rsidRPr="001753BA">
        <w:rPr>
          <w:i/>
        </w:rPr>
        <w:t>W</w:t>
      </w:r>
      <w:r w:rsidR="00466A92" w:rsidRPr="001753BA">
        <w:rPr>
          <w:i/>
        </w:rPr>
        <w:t xml:space="preserve">e haven’t been burnt on any structural yet – but we are not complete.  </w:t>
      </w:r>
    </w:p>
    <w:p w14:paraId="4A35ABC4" w14:textId="77777777" w:rsidR="00F84224" w:rsidRDefault="00F84224" w:rsidP="00466A92"/>
    <w:p w14:paraId="488AEB3F" w14:textId="0281DD15" w:rsidR="00466A92" w:rsidRDefault="00466A92" w:rsidP="00466A92">
      <w:r>
        <w:t xml:space="preserve">CFM is an open issue </w:t>
      </w:r>
      <w:r w:rsidR="00F84224">
        <w:t>any comments:</w:t>
      </w:r>
    </w:p>
    <w:p w14:paraId="146FA203" w14:textId="24240267" w:rsidR="00466A92" w:rsidRPr="001753BA" w:rsidRDefault="00466A92" w:rsidP="00F84224">
      <w:pPr>
        <w:ind w:left="720"/>
        <w:rPr>
          <w:i/>
        </w:rPr>
      </w:pPr>
      <w:r w:rsidRPr="001753BA">
        <w:rPr>
          <w:i/>
        </w:rPr>
        <w:t xml:space="preserve">CFM is in my view the real test to see if YANG works. I’ve been doing UMLs for all specifications that I am the editor of, as I feel it give me a good understanding of the specification.  If you have the UML auto drawn it will go all over the place.  I build the UML in </w:t>
      </w:r>
      <w:r w:rsidR="005D521A" w:rsidRPr="001753BA">
        <w:rPr>
          <w:i/>
        </w:rPr>
        <w:t>Visio</w:t>
      </w:r>
      <w:r w:rsidRPr="001753BA">
        <w:rPr>
          <w:i/>
        </w:rPr>
        <w:t xml:space="preserve"> as this gives me a lot of control.  We have not used the UML to auto generate the YANG. I don’t think the UML is a linear problem.  </w:t>
      </w:r>
    </w:p>
    <w:p w14:paraId="60B239DC" w14:textId="77777777" w:rsidR="00F84224" w:rsidRDefault="00F84224" w:rsidP="00466A92"/>
    <w:p w14:paraId="19A70391" w14:textId="0BB1B0FB" w:rsidR="00466A92" w:rsidRDefault="00F84224" w:rsidP="00466A92">
      <w:r>
        <w:t>I</w:t>
      </w:r>
      <w:r w:rsidR="00466A92">
        <w:t xml:space="preserve">f you create the YANG first and try to generate the UML from the YANG – it will not work. </w:t>
      </w:r>
    </w:p>
    <w:p w14:paraId="418E9759" w14:textId="250C5CF4" w:rsidR="00466A92" w:rsidRPr="001753BA" w:rsidRDefault="00F84224" w:rsidP="00F84224">
      <w:pPr>
        <w:ind w:left="720"/>
        <w:rPr>
          <w:i/>
        </w:rPr>
      </w:pPr>
      <w:r w:rsidRPr="001753BA">
        <w:rPr>
          <w:i/>
        </w:rPr>
        <w:t>T</w:t>
      </w:r>
      <w:r w:rsidR="00466A92" w:rsidRPr="001753BA">
        <w:rPr>
          <w:i/>
        </w:rPr>
        <w:t>he YANG can remove a lot of clutter.  I think everything will move to YANG over the next 4-5 years.</w:t>
      </w:r>
      <w:r w:rsidRPr="001753BA">
        <w:rPr>
          <w:i/>
        </w:rPr>
        <w:t xml:space="preserve"> W</w:t>
      </w:r>
      <w:r w:rsidR="00466A92" w:rsidRPr="001753BA">
        <w:rPr>
          <w:i/>
        </w:rPr>
        <w:t>e don’t plan on taking anything</w:t>
      </w:r>
      <w:r w:rsidRPr="001753BA">
        <w:rPr>
          <w:i/>
        </w:rPr>
        <w:t xml:space="preserve"> out of the</w:t>
      </w:r>
      <w:r w:rsidR="00466A92" w:rsidRPr="001753BA">
        <w:rPr>
          <w:i/>
        </w:rPr>
        <w:t xml:space="preserve"> MIB, we are going to have both MIB and YANG.</w:t>
      </w:r>
    </w:p>
    <w:p w14:paraId="16510E8C" w14:textId="77777777" w:rsidR="00466A92" w:rsidRPr="001753BA" w:rsidRDefault="00466A92" w:rsidP="00F84224">
      <w:pPr>
        <w:ind w:left="720"/>
        <w:rPr>
          <w:i/>
        </w:rPr>
      </w:pPr>
      <w:r w:rsidRPr="001753BA">
        <w:rPr>
          <w:i/>
        </w:rPr>
        <w:t xml:space="preserve">The MIB rules are to deprecate, and obsolete, but not removed MIBs. </w:t>
      </w:r>
    </w:p>
    <w:p w14:paraId="3EA7C2D6" w14:textId="77777777" w:rsidR="00466A92" w:rsidRPr="001753BA" w:rsidRDefault="00466A92" w:rsidP="00F84224">
      <w:pPr>
        <w:ind w:left="720"/>
        <w:rPr>
          <w:i/>
        </w:rPr>
      </w:pPr>
      <w:r w:rsidRPr="001753BA">
        <w:rPr>
          <w:i/>
        </w:rPr>
        <w:t xml:space="preserve">The way to get rid of a MIB is to get rid of the whole MIB. </w:t>
      </w:r>
    </w:p>
    <w:p w14:paraId="44EA6B80" w14:textId="77777777" w:rsidR="00466A92" w:rsidRPr="001753BA" w:rsidRDefault="00466A92" w:rsidP="00F84224">
      <w:pPr>
        <w:ind w:left="720"/>
        <w:rPr>
          <w:i/>
        </w:rPr>
      </w:pPr>
      <w:r w:rsidRPr="001753BA">
        <w:rPr>
          <w:i/>
        </w:rPr>
        <w:t>We have created new MIBs and jettisoned the old MIB.</w:t>
      </w:r>
    </w:p>
    <w:p w14:paraId="3533154F" w14:textId="77777777" w:rsidR="00F84224" w:rsidRDefault="00F84224" w:rsidP="00466A92"/>
    <w:p w14:paraId="702AEC95" w14:textId="45BA30DE" w:rsidR="00466A92" w:rsidRDefault="00F84224" w:rsidP="00466A92">
      <w:r>
        <w:t>I</w:t>
      </w:r>
      <w:r w:rsidR="00466A92">
        <w:t>s the YANG any different</w:t>
      </w:r>
      <w:r>
        <w:t>?</w:t>
      </w:r>
    </w:p>
    <w:p w14:paraId="39C2FD3A" w14:textId="764FA018" w:rsidR="00466A92" w:rsidRPr="001753BA" w:rsidRDefault="00466A92" w:rsidP="00F84224">
      <w:pPr>
        <w:ind w:left="720"/>
        <w:rPr>
          <w:i/>
        </w:rPr>
      </w:pPr>
      <w:r w:rsidRPr="001753BA">
        <w:rPr>
          <w:i/>
        </w:rPr>
        <w:t xml:space="preserve">I don’t know, but I don’t think it will be any better.  An expert might disagree with me.  But, I think it is too similar to the MIB – I think MIBs are very poor from a computer language perspective.  But, I don’t thing YANG is much better. I would be much happier if YANG was designed from a language perspective. </w:t>
      </w:r>
    </w:p>
    <w:p w14:paraId="1D4E5AFF" w14:textId="77777777" w:rsidR="00F84224" w:rsidRDefault="00F84224" w:rsidP="00466A92"/>
    <w:p w14:paraId="08795F88" w14:textId="24B2499B" w:rsidR="00466A92" w:rsidRDefault="00F84224" w:rsidP="00466A92">
      <w:r>
        <w:t>A</w:t>
      </w:r>
      <w:r w:rsidR="00466A92">
        <w:t>n argument I’ve heard is that YANG has real world use is this true</w:t>
      </w:r>
      <w:r>
        <w:t>?</w:t>
      </w:r>
    </w:p>
    <w:p w14:paraId="3352A67E" w14:textId="426DFE00" w:rsidR="00466A92" w:rsidRPr="001753BA" w:rsidRDefault="001753BA" w:rsidP="001753BA">
      <w:pPr>
        <w:ind w:left="720"/>
        <w:rPr>
          <w:i/>
        </w:rPr>
      </w:pPr>
      <w:r w:rsidRPr="001753BA">
        <w:rPr>
          <w:i/>
        </w:rPr>
        <w:t>W</w:t>
      </w:r>
      <w:r w:rsidR="00466A92" w:rsidRPr="001753BA">
        <w:rPr>
          <w:i/>
        </w:rPr>
        <w:t xml:space="preserve">e have a positive experience of people actually using GitHub YANG to run in the real world.  </w:t>
      </w:r>
    </w:p>
    <w:p w14:paraId="04CA118F" w14:textId="77777777" w:rsidR="00466A92" w:rsidRDefault="00466A92" w:rsidP="00466A92"/>
    <w:p w14:paraId="20E821E4" w14:textId="77777777" w:rsidR="001753BA" w:rsidRDefault="001753BA" w:rsidP="00466A92">
      <w:r>
        <w:t>A d</w:t>
      </w:r>
      <w:r w:rsidR="00466A92">
        <w:t xml:space="preserve">iscussion on what the </w:t>
      </w:r>
      <w:r>
        <w:t xml:space="preserve">IEEE </w:t>
      </w:r>
      <w:r w:rsidR="00466A92">
        <w:t>areas on</w:t>
      </w:r>
      <w:r>
        <w:t xml:space="preserve"> </w:t>
      </w:r>
      <w:r w:rsidR="00466A92">
        <w:t xml:space="preserve">GitHub </w:t>
      </w:r>
      <w:r>
        <w:t xml:space="preserve">mean followed:  </w:t>
      </w:r>
      <w:r>
        <w:br/>
        <w:t xml:space="preserve">Some thought that the </w:t>
      </w:r>
      <w:r w:rsidR="00466A92">
        <w:t xml:space="preserve">experimental </w:t>
      </w:r>
      <w:r>
        <w:t xml:space="preserve">area </w:t>
      </w:r>
      <w:r w:rsidR="00466A92">
        <w:t>is open source</w:t>
      </w:r>
      <w:r>
        <w:t xml:space="preserve"> and </w:t>
      </w:r>
      <w:r w:rsidR="00466A92">
        <w:t xml:space="preserve">the published/draft – is controlled and single author.  </w:t>
      </w:r>
      <w:r>
        <w:t xml:space="preserve">Some thought that the whole IEEE are </w:t>
      </w:r>
      <w:r w:rsidR="00466A92">
        <w:t xml:space="preserve">is single author and controlled.  </w:t>
      </w:r>
    </w:p>
    <w:p w14:paraId="17734561" w14:textId="77777777" w:rsidR="001753BA" w:rsidRDefault="001753BA" w:rsidP="00466A92"/>
    <w:p w14:paraId="6BA24928" w14:textId="5787FFF5" w:rsidR="00466A92" w:rsidRDefault="00466A92" w:rsidP="00466A92">
      <w:r>
        <w:t>We may need to confirm what the rules/agreements are between IEEE, SA, GitHub?</w:t>
      </w:r>
    </w:p>
    <w:p w14:paraId="19B446D4" w14:textId="77777777" w:rsidR="001753BA" w:rsidRDefault="001753BA" w:rsidP="00466A92"/>
    <w:p w14:paraId="4BDD7FFD" w14:textId="502E3BA2" w:rsidR="00466A92" w:rsidRPr="001753BA" w:rsidRDefault="001753BA" w:rsidP="00466A92">
      <w:pPr>
        <w:rPr>
          <w:b/>
        </w:rPr>
      </w:pPr>
      <w:r w:rsidRPr="001753BA">
        <w:rPr>
          <w:b/>
        </w:rPr>
        <w:t xml:space="preserve">802.11 way forward: </w:t>
      </w:r>
    </w:p>
    <w:p w14:paraId="0B83DB83" w14:textId="77777777" w:rsidR="00466A92" w:rsidRDefault="00466A92" w:rsidP="00466A92">
      <w:r>
        <w:t>First we would need a new table of attributes so that the MIB variables are listed.</w:t>
      </w:r>
    </w:p>
    <w:p w14:paraId="45448DBB" w14:textId="77777777" w:rsidR="001753BA" w:rsidRDefault="00466A92" w:rsidP="00466A92">
      <w:r>
        <w:t>Then an UML model can be built</w:t>
      </w:r>
      <w:r w:rsidR="001753BA">
        <w:t>.</w:t>
      </w:r>
    </w:p>
    <w:p w14:paraId="5C88F8D2" w14:textId="7D0A02E3" w:rsidR="00466A92" w:rsidRDefault="00466A92" w:rsidP="00466A92">
      <w:r>
        <w:t xml:space="preserve"> </w:t>
      </w:r>
    </w:p>
    <w:p w14:paraId="0DBE6E07" w14:textId="77777777" w:rsidR="00466A92" w:rsidRPr="001753BA" w:rsidRDefault="00466A92" w:rsidP="00466A92">
      <w:pPr>
        <w:rPr>
          <w:b/>
        </w:rPr>
      </w:pPr>
      <w:r w:rsidRPr="001753BA">
        <w:rPr>
          <w:b/>
        </w:rPr>
        <w:t>Adjourned – 3:34</w:t>
      </w:r>
    </w:p>
    <w:p w14:paraId="7A32DBEE" w14:textId="77777777" w:rsidR="00CA09B2" w:rsidRDefault="00CA09B2"/>
    <w:p w14:paraId="0C2C3565" w14:textId="77777777" w:rsidR="00CA09B2" w:rsidRDefault="00CA09B2">
      <w:pPr>
        <w:rPr>
          <w:b/>
          <w:sz w:val="24"/>
        </w:rPr>
      </w:pPr>
      <w:r>
        <w:br w:type="page"/>
      </w:r>
      <w:r>
        <w:rPr>
          <w:b/>
          <w:sz w:val="24"/>
        </w:rPr>
        <w:lastRenderedPageBreak/>
        <w:t>References:</w:t>
      </w:r>
    </w:p>
    <w:p w14:paraId="170927F4" w14:textId="77777777"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7A7CA" w14:textId="77777777" w:rsidR="00BA0BCA" w:rsidRDefault="00BA0BCA">
      <w:r>
        <w:separator/>
      </w:r>
    </w:p>
  </w:endnote>
  <w:endnote w:type="continuationSeparator" w:id="0">
    <w:p w14:paraId="6AFB7F36" w14:textId="77777777" w:rsidR="00BA0BCA" w:rsidRDefault="00BA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DE15" w14:textId="4CC5D618" w:rsidR="00466A92" w:rsidRDefault="00FC020D">
    <w:pPr>
      <w:pStyle w:val="Footer"/>
      <w:tabs>
        <w:tab w:val="clear" w:pos="6480"/>
        <w:tab w:val="center" w:pos="4680"/>
        <w:tab w:val="right" w:pos="9360"/>
      </w:tabs>
    </w:pPr>
    <w:fldSimple w:instr=" SUBJECT  \* MERGEFORMAT ">
      <w:r w:rsidR="00466A92">
        <w:t>Minutes</w:t>
      </w:r>
    </w:fldSimple>
    <w:r w:rsidR="00466A92">
      <w:tab/>
      <w:t xml:space="preserve">page </w:t>
    </w:r>
    <w:r w:rsidR="00466A92">
      <w:fldChar w:fldCharType="begin"/>
    </w:r>
    <w:r w:rsidR="00466A92">
      <w:instrText xml:space="preserve">page </w:instrText>
    </w:r>
    <w:r w:rsidR="00466A92">
      <w:fldChar w:fldCharType="separate"/>
    </w:r>
    <w:r w:rsidR="0011164B">
      <w:rPr>
        <w:noProof/>
      </w:rPr>
      <w:t>10</w:t>
    </w:r>
    <w:r w:rsidR="00466A92">
      <w:fldChar w:fldCharType="end"/>
    </w:r>
    <w:r w:rsidR="00466A92">
      <w:tab/>
    </w:r>
    <w:fldSimple w:instr=" COMMENTS  \* MERGEFORMAT ">
      <w:r w:rsidR="00466A92">
        <w:t>Joseph Levy (InterDigital)</w:t>
      </w:r>
    </w:fldSimple>
  </w:p>
  <w:p w14:paraId="61B194E8" w14:textId="77777777" w:rsidR="00466A92" w:rsidRDefault="00466A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116F4" w14:textId="77777777" w:rsidR="00BA0BCA" w:rsidRDefault="00BA0BCA">
      <w:r>
        <w:separator/>
      </w:r>
    </w:p>
  </w:footnote>
  <w:footnote w:type="continuationSeparator" w:id="0">
    <w:p w14:paraId="4B5A437F" w14:textId="77777777" w:rsidR="00BA0BCA" w:rsidRDefault="00BA0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D4A2" w14:textId="7488F7F1" w:rsidR="00466A92" w:rsidRDefault="00FC020D">
    <w:pPr>
      <w:pStyle w:val="Header"/>
      <w:tabs>
        <w:tab w:val="clear" w:pos="6480"/>
        <w:tab w:val="center" w:pos="4680"/>
        <w:tab w:val="right" w:pos="9360"/>
      </w:tabs>
    </w:pPr>
    <w:fldSimple w:instr=" KEYWORDS  \* MERGEFORMAT ">
      <w:r w:rsidR="00466A92">
        <w:t>January 2017</w:t>
      </w:r>
    </w:fldSimple>
    <w:r w:rsidR="00466A92">
      <w:tab/>
    </w:r>
    <w:r w:rsidR="00466A92">
      <w:tab/>
    </w:r>
    <w:fldSimple w:instr=" TITLE  \* MERGEFORMAT ">
      <w:r w:rsidR="00466A92">
        <w:t>doc.: IEEE 802.11-17/0201r0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28A"/>
    <w:multiLevelType w:val="hybridMultilevel"/>
    <w:tmpl w:val="5666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81113"/>
    <w:multiLevelType w:val="hybridMultilevel"/>
    <w:tmpl w:val="7C4E4352"/>
    <w:lvl w:ilvl="0" w:tplc="0FF8E92E">
      <w:start w:val="1"/>
      <w:numFmt w:val="bullet"/>
      <w:lvlText w:val="-"/>
      <w:lvlJc w:val="left"/>
      <w:pPr>
        <w:tabs>
          <w:tab w:val="num" w:pos="720"/>
        </w:tabs>
        <w:ind w:left="720" w:hanging="360"/>
      </w:pPr>
      <w:rPr>
        <w:rFonts w:ascii="Times New Roman" w:hAnsi="Times New Roman" w:hint="default"/>
      </w:rPr>
    </w:lvl>
    <w:lvl w:ilvl="1" w:tplc="3C34FC12">
      <w:start w:val="237"/>
      <w:numFmt w:val="bullet"/>
      <w:lvlText w:val="-"/>
      <w:lvlJc w:val="left"/>
      <w:pPr>
        <w:tabs>
          <w:tab w:val="num" w:pos="1440"/>
        </w:tabs>
        <w:ind w:left="1440" w:hanging="360"/>
      </w:pPr>
      <w:rPr>
        <w:rFonts w:ascii="Times New Roman" w:hAnsi="Times New Roman" w:hint="default"/>
      </w:rPr>
    </w:lvl>
    <w:lvl w:ilvl="2" w:tplc="F1C82AFE" w:tentative="1">
      <w:start w:val="1"/>
      <w:numFmt w:val="bullet"/>
      <w:lvlText w:val="-"/>
      <w:lvlJc w:val="left"/>
      <w:pPr>
        <w:tabs>
          <w:tab w:val="num" w:pos="2160"/>
        </w:tabs>
        <w:ind w:left="2160" w:hanging="360"/>
      </w:pPr>
      <w:rPr>
        <w:rFonts w:ascii="Times New Roman" w:hAnsi="Times New Roman" w:hint="default"/>
      </w:rPr>
    </w:lvl>
    <w:lvl w:ilvl="3" w:tplc="9B06DC38" w:tentative="1">
      <w:start w:val="1"/>
      <w:numFmt w:val="bullet"/>
      <w:lvlText w:val="-"/>
      <w:lvlJc w:val="left"/>
      <w:pPr>
        <w:tabs>
          <w:tab w:val="num" w:pos="2880"/>
        </w:tabs>
        <w:ind w:left="2880" w:hanging="360"/>
      </w:pPr>
      <w:rPr>
        <w:rFonts w:ascii="Times New Roman" w:hAnsi="Times New Roman" w:hint="default"/>
      </w:rPr>
    </w:lvl>
    <w:lvl w:ilvl="4" w:tplc="02D4FE1A" w:tentative="1">
      <w:start w:val="1"/>
      <w:numFmt w:val="bullet"/>
      <w:lvlText w:val="-"/>
      <w:lvlJc w:val="left"/>
      <w:pPr>
        <w:tabs>
          <w:tab w:val="num" w:pos="3600"/>
        </w:tabs>
        <w:ind w:left="3600" w:hanging="360"/>
      </w:pPr>
      <w:rPr>
        <w:rFonts w:ascii="Times New Roman" w:hAnsi="Times New Roman" w:hint="default"/>
      </w:rPr>
    </w:lvl>
    <w:lvl w:ilvl="5" w:tplc="E01C2982" w:tentative="1">
      <w:start w:val="1"/>
      <w:numFmt w:val="bullet"/>
      <w:lvlText w:val="-"/>
      <w:lvlJc w:val="left"/>
      <w:pPr>
        <w:tabs>
          <w:tab w:val="num" w:pos="4320"/>
        </w:tabs>
        <w:ind w:left="4320" w:hanging="360"/>
      </w:pPr>
      <w:rPr>
        <w:rFonts w:ascii="Times New Roman" w:hAnsi="Times New Roman" w:hint="default"/>
      </w:rPr>
    </w:lvl>
    <w:lvl w:ilvl="6" w:tplc="CDACB920" w:tentative="1">
      <w:start w:val="1"/>
      <w:numFmt w:val="bullet"/>
      <w:lvlText w:val="-"/>
      <w:lvlJc w:val="left"/>
      <w:pPr>
        <w:tabs>
          <w:tab w:val="num" w:pos="5040"/>
        </w:tabs>
        <w:ind w:left="5040" w:hanging="360"/>
      </w:pPr>
      <w:rPr>
        <w:rFonts w:ascii="Times New Roman" w:hAnsi="Times New Roman" w:hint="default"/>
      </w:rPr>
    </w:lvl>
    <w:lvl w:ilvl="7" w:tplc="7B340D6C" w:tentative="1">
      <w:start w:val="1"/>
      <w:numFmt w:val="bullet"/>
      <w:lvlText w:val="-"/>
      <w:lvlJc w:val="left"/>
      <w:pPr>
        <w:tabs>
          <w:tab w:val="num" w:pos="5760"/>
        </w:tabs>
        <w:ind w:left="5760" w:hanging="360"/>
      </w:pPr>
      <w:rPr>
        <w:rFonts w:ascii="Times New Roman" w:hAnsi="Times New Roman" w:hint="default"/>
      </w:rPr>
    </w:lvl>
    <w:lvl w:ilvl="8" w:tplc="5122DB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5E330B"/>
    <w:multiLevelType w:val="hybridMultilevel"/>
    <w:tmpl w:val="C7128E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CD437B"/>
    <w:multiLevelType w:val="hybridMultilevel"/>
    <w:tmpl w:val="FEF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80BF3"/>
    <w:multiLevelType w:val="hybridMultilevel"/>
    <w:tmpl w:val="2E9C7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162BF"/>
    <w:multiLevelType w:val="hybridMultilevel"/>
    <w:tmpl w:val="1712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77559"/>
    <w:multiLevelType w:val="hybridMultilevel"/>
    <w:tmpl w:val="43129930"/>
    <w:lvl w:ilvl="0" w:tplc="51A22A6A">
      <w:start w:val="1"/>
      <w:numFmt w:val="bullet"/>
      <w:lvlText w:val="•"/>
      <w:lvlJc w:val="left"/>
      <w:pPr>
        <w:tabs>
          <w:tab w:val="num" w:pos="720"/>
        </w:tabs>
        <w:ind w:left="720" w:hanging="360"/>
      </w:pPr>
      <w:rPr>
        <w:rFonts w:ascii="Arial" w:hAnsi="Arial" w:hint="default"/>
      </w:rPr>
    </w:lvl>
    <w:lvl w:ilvl="1" w:tplc="93E43252">
      <w:start w:val="1"/>
      <w:numFmt w:val="bullet"/>
      <w:lvlText w:val="•"/>
      <w:lvlJc w:val="left"/>
      <w:pPr>
        <w:tabs>
          <w:tab w:val="num" w:pos="1440"/>
        </w:tabs>
        <w:ind w:left="1440" w:hanging="360"/>
      </w:pPr>
      <w:rPr>
        <w:rFonts w:ascii="Arial" w:hAnsi="Arial" w:hint="default"/>
      </w:rPr>
    </w:lvl>
    <w:lvl w:ilvl="2" w:tplc="FE08049C" w:tentative="1">
      <w:start w:val="1"/>
      <w:numFmt w:val="bullet"/>
      <w:lvlText w:val="•"/>
      <w:lvlJc w:val="left"/>
      <w:pPr>
        <w:tabs>
          <w:tab w:val="num" w:pos="2160"/>
        </w:tabs>
        <w:ind w:left="2160" w:hanging="360"/>
      </w:pPr>
      <w:rPr>
        <w:rFonts w:ascii="Arial" w:hAnsi="Arial" w:hint="default"/>
      </w:rPr>
    </w:lvl>
    <w:lvl w:ilvl="3" w:tplc="250E1010" w:tentative="1">
      <w:start w:val="1"/>
      <w:numFmt w:val="bullet"/>
      <w:lvlText w:val="•"/>
      <w:lvlJc w:val="left"/>
      <w:pPr>
        <w:tabs>
          <w:tab w:val="num" w:pos="2880"/>
        </w:tabs>
        <w:ind w:left="2880" w:hanging="360"/>
      </w:pPr>
      <w:rPr>
        <w:rFonts w:ascii="Arial" w:hAnsi="Arial" w:hint="default"/>
      </w:rPr>
    </w:lvl>
    <w:lvl w:ilvl="4" w:tplc="AAA405B2" w:tentative="1">
      <w:start w:val="1"/>
      <w:numFmt w:val="bullet"/>
      <w:lvlText w:val="•"/>
      <w:lvlJc w:val="left"/>
      <w:pPr>
        <w:tabs>
          <w:tab w:val="num" w:pos="3600"/>
        </w:tabs>
        <w:ind w:left="3600" w:hanging="360"/>
      </w:pPr>
      <w:rPr>
        <w:rFonts w:ascii="Arial" w:hAnsi="Arial" w:hint="default"/>
      </w:rPr>
    </w:lvl>
    <w:lvl w:ilvl="5" w:tplc="D8548D26" w:tentative="1">
      <w:start w:val="1"/>
      <w:numFmt w:val="bullet"/>
      <w:lvlText w:val="•"/>
      <w:lvlJc w:val="left"/>
      <w:pPr>
        <w:tabs>
          <w:tab w:val="num" w:pos="4320"/>
        </w:tabs>
        <w:ind w:left="4320" w:hanging="360"/>
      </w:pPr>
      <w:rPr>
        <w:rFonts w:ascii="Arial" w:hAnsi="Arial" w:hint="default"/>
      </w:rPr>
    </w:lvl>
    <w:lvl w:ilvl="6" w:tplc="567664BE" w:tentative="1">
      <w:start w:val="1"/>
      <w:numFmt w:val="bullet"/>
      <w:lvlText w:val="•"/>
      <w:lvlJc w:val="left"/>
      <w:pPr>
        <w:tabs>
          <w:tab w:val="num" w:pos="5040"/>
        </w:tabs>
        <w:ind w:left="5040" w:hanging="360"/>
      </w:pPr>
      <w:rPr>
        <w:rFonts w:ascii="Arial" w:hAnsi="Arial" w:hint="default"/>
      </w:rPr>
    </w:lvl>
    <w:lvl w:ilvl="7" w:tplc="5E0EB19E" w:tentative="1">
      <w:start w:val="1"/>
      <w:numFmt w:val="bullet"/>
      <w:lvlText w:val="•"/>
      <w:lvlJc w:val="left"/>
      <w:pPr>
        <w:tabs>
          <w:tab w:val="num" w:pos="5760"/>
        </w:tabs>
        <w:ind w:left="5760" w:hanging="360"/>
      </w:pPr>
      <w:rPr>
        <w:rFonts w:ascii="Arial" w:hAnsi="Arial" w:hint="default"/>
      </w:rPr>
    </w:lvl>
    <w:lvl w:ilvl="8" w:tplc="7514E6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2D05F9"/>
    <w:multiLevelType w:val="hybridMultilevel"/>
    <w:tmpl w:val="BB40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65EB2"/>
    <w:multiLevelType w:val="hybridMultilevel"/>
    <w:tmpl w:val="223E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D04A7"/>
    <w:multiLevelType w:val="hybridMultilevel"/>
    <w:tmpl w:val="408A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123F4"/>
    <w:multiLevelType w:val="hybridMultilevel"/>
    <w:tmpl w:val="DEE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82439"/>
    <w:multiLevelType w:val="hybridMultilevel"/>
    <w:tmpl w:val="B8A41AEA"/>
    <w:lvl w:ilvl="0" w:tplc="F4DE8A02">
      <w:start w:val="1"/>
      <w:numFmt w:val="bullet"/>
      <w:lvlText w:val="•"/>
      <w:lvlJc w:val="left"/>
      <w:pPr>
        <w:tabs>
          <w:tab w:val="num" w:pos="720"/>
        </w:tabs>
        <w:ind w:left="720" w:hanging="360"/>
      </w:pPr>
      <w:rPr>
        <w:rFonts w:ascii="Times New Roman" w:hAnsi="Times New Roman" w:hint="default"/>
      </w:rPr>
    </w:lvl>
    <w:lvl w:ilvl="1" w:tplc="09767950">
      <w:start w:val="334"/>
      <w:numFmt w:val="bullet"/>
      <w:lvlText w:val="•"/>
      <w:lvlJc w:val="left"/>
      <w:pPr>
        <w:tabs>
          <w:tab w:val="num" w:pos="1440"/>
        </w:tabs>
        <w:ind w:left="1440" w:hanging="360"/>
      </w:pPr>
      <w:rPr>
        <w:rFonts w:ascii="Times New Roman" w:hAnsi="Times New Roman" w:hint="default"/>
      </w:rPr>
    </w:lvl>
    <w:lvl w:ilvl="2" w:tplc="8A88F824" w:tentative="1">
      <w:start w:val="1"/>
      <w:numFmt w:val="bullet"/>
      <w:lvlText w:val="•"/>
      <w:lvlJc w:val="left"/>
      <w:pPr>
        <w:tabs>
          <w:tab w:val="num" w:pos="2160"/>
        </w:tabs>
        <w:ind w:left="2160" w:hanging="360"/>
      </w:pPr>
      <w:rPr>
        <w:rFonts w:ascii="Times New Roman" w:hAnsi="Times New Roman" w:hint="default"/>
      </w:rPr>
    </w:lvl>
    <w:lvl w:ilvl="3" w:tplc="4888D854" w:tentative="1">
      <w:start w:val="1"/>
      <w:numFmt w:val="bullet"/>
      <w:lvlText w:val="•"/>
      <w:lvlJc w:val="left"/>
      <w:pPr>
        <w:tabs>
          <w:tab w:val="num" w:pos="2880"/>
        </w:tabs>
        <w:ind w:left="2880" w:hanging="360"/>
      </w:pPr>
      <w:rPr>
        <w:rFonts w:ascii="Times New Roman" w:hAnsi="Times New Roman" w:hint="default"/>
      </w:rPr>
    </w:lvl>
    <w:lvl w:ilvl="4" w:tplc="C734A722" w:tentative="1">
      <w:start w:val="1"/>
      <w:numFmt w:val="bullet"/>
      <w:lvlText w:val="•"/>
      <w:lvlJc w:val="left"/>
      <w:pPr>
        <w:tabs>
          <w:tab w:val="num" w:pos="3600"/>
        </w:tabs>
        <w:ind w:left="3600" w:hanging="360"/>
      </w:pPr>
      <w:rPr>
        <w:rFonts w:ascii="Times New Roman" w:hAnsi="Times New Roman" w:hint="default"/>
      </w:rPr>
    </w:lvl>
    <w:lvl w:ilvl="5" w:tplc="53B48626" w:tentative="1">
      <w:start w:val="1"/>
      <w:numFmt w:val="bullet"/>
      <w:lvlText w:val="•"/>
      <w:lvlJc w:val="left"/>
      <w:pPr>
        <w:tabs>
          <w:tab w:val="num" w:pos="4320"/>
        </w:tabs>
        <w:ind w:left="4320" w:hanging="360"/>
      </w:pPr>
      <w:rPr>
        <w:rFonts w:ascii="Times New Roman" w:hAnsi="Times New Roman" w:hint="default"/>
      </w:rPr>
    </w:lvl>
    <w:lvl w:ilvl="6" w:tplc="E026C446" w:tentative="1">
      <w:start w:val="1"/>
      <w:numFmt w:val="bullet"/>
      <w:lvlText w:val="•"/>
      <w:lvlJc w:val="left"/>
      <w:pPr>
        <w:tabs>
          <w:tab w:val="num" w:pos="5040"/>
        </w:tabs>
        <w:ind w:left="5040" w:hanging="360"/>
      </w:pPr>
      <w:rPr>
        <w:rFonts w:ascii="Times New Roman" w:hAnsi="Times New Roman" w:hint="default"/>
      </w:rPr>
    </w:lvl>
    <w:lvl w:ilvl="7" w:tplc="5EF2DDF4" w:tentative="1">
      <w:start w:val="1"/>
      <w:numFmt w:val="bullet"/>
      <w:lvlText w:val="•"/>
      <w:lvlJc w:val="left"/>
      <w:pPr>
        <w:tabs>
          <w:tab w:val="num" w:pos="5760"/>
        </w:tabs>
        <w:ind w:left="5760" w:hanging="360"/>
      </w:pPr>
      <w:rPr>
        <w:rFonts w:ascii="Times New Roman" w:hAnsi="Times New Roman" w:hint="default"/>
      </w:rPr>
    </w:lvl>
    <w:lvl w:ilvl="8" w:tplc="535668B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4822BA"/>
    <w:multiLevelType w:val="hybridMultilevel"/>
    <w:tmpl w:val="FC56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70D98"/>
    <w:multiLevelType w:val="hybridMultilevel"/>
    <w:tmpl w:val="76BA2508"/>
    <w:lvl w:ilvl="0" w:tplc="11A0689A">
      <w:start w:val="1"/>
      <w:numFmt w:val="bullet"/>
      <w:lvlText w:val="•"/>
      <w:lvlJc w:val="left"/>
      <w:pPr>
        <w:tabs>
          <w:tab w:val="num" w:pos="720"/>
        </w:tabs>
        <w:ind w:left="720" w:hanging="360"/>
      </w:pPr>
      <w:rPr>
        <w:rFonts w:ascii="Arial" w:hAnsi="Arial" w:hint="default"/>
      </w:rPr>
    </w:lvl>
    <w:lvl w:ilvl="1" w:tplc="4B4C0AA2">
      <w:start w:val="1"/>
      <w:numFmt w:val="bullet"/>
      <w:lvlText w:val="•"/>
      <w:lvlJc w:val="left"/>
      <w:pPr>
        <w:tabs>
          <w:tab w:val="num" w:pos="1440"/>
        </w:tabs>
        <w:ind w:left="1440" w:hanging="360"/>
      </w:pPr>
      <w:rPr>
        <w:rFonts w:ascii="Arial" w:hAnsi="Arial" w:hint="default"/>
      </w:rPr>
    </w:lvl>
    <w:lvl w:ilvl="2" w:tplc="63B22CB8" w:tentative="1">
      <w:start w:val="1"/>
      <w:numFmt w:val="bullet"/>
      <w:lvlText w:val="•"/>
      <w:lvlJc w:val="left"/>
      <w:pPr>
        <w:tabs>
          <w:tab w:val="num" w:pos="2160"/>
        </w:tabs>
        <w:ind w:left="2160" w:hanging="360"/>
      </w:pPr>
      <w:rPr>
        <w:rFonts w:ascii="Arial" w:hAnsi="Arial" w:hint="default"/>
      </w:rPr>
    </w:lvl>
    <w:lvl w:ilvl="3" w:tplc="0EE6D374" w:tentative="1">
      <w:start w:val="1"/>
      <w:numFmt w:val="bullet"/>
      <w:lvlText w:val="•"/>
      <w:lvlJc w:val="left"/>
      <w:pPr>
        <w:tabs>
          <w:tab w:val="num" w:pos="2880"/>
        </w:tabs>
        <w:ind w:left="2880" w:hanging="360"/>
      </w:pPr>
      <w:rPr>
        <w:rFonts w:ascii="Arial" w:hAnsi="Arial" w:hint="default"/>
      </w:rPr>
    </w:lvl>
    <w:lvl w:ilvl="4" w:tplc="8ADEC8C8" w:tentative="1">
      <w:start w:val="1"/>
      <w:numFmt w:val="bullet"/>
      <w:lvlText w:val="•"/>
      <w:lvlJc w:val="left"/>
      <w:pPr>
        <w:tabs>
          <w:tab w:val="num" w:pos="3600"/>
        </w:tabs>
        <w:ind w:left="3600" w:hanging="360"/>
      </w:pPr>
      <w:rPr>
        <w:rFonts w:ascii="Arial" w:hAnsi="Arial" w:hint="default"/>
      </w:rPr>
    </w:lvl>
    <w:lvl w:ilvl="5" w:tplc="5C0E1D5A" w:tentative="1">
      <w:start w:val="1"/>
      <w:numFmt w:val="bullet"/>
      <w:lvlText w:val="•"/>
      <w:lvlJc w:val="left"/>
      <w:pPr>
        <w:tabs>
          <w:tab w:val="num" w:pos="4320"/>
        </w:tabs>
        <w:ind w:left="4320" w:hanging="360"/>
      </w:pPr>
      <w:rPr>
        <w:rFonts w:ascii="Arial" w:hAnsi="Arial" w:hint="default"/>
      </w:rPr>
    </w:lvl>
    <w:lvl w:ilvl="6" w:tplc="86667462" w:tentative="1">
      <w:start w:val="1"/>
      <w:numFmt w:val="bullet"/>
      <w:lvlText w:val="•"/>
      <w:lvlJc w:val="left"/>
      <w:pPr>
        <w:tabs>
          <w:tab w:val="num" w:pos="5040"/>
        </w:tabs>
        <w:ind w:left="5040" w:hanging="360"/>
      </w:pPr>
      <w:rPr>
        <w:rFonts w:ascii="Arial" w:hAnsi="Arial" w:hint="default"/>
      </w:rPr>
    </w:lvl>
    <w:lvl w:ilvl="7" w:tplc="41CECAFA" w:tentative="1">
      <w:start w:val="1"/>
      <w:numFmt w:val="bullet"/>
      <w:lvlText w:val="•"/>
      <w:lvlJc w:val="left"/>
      <w:pPr>
        <w:tabs>
          <w:tab w:val="num" w:pos="5760"/>
        </w:tabs>
        <w:ind w:left="5760" w:hanging="360"/>
      </w:pPr>
      <w:rPr>
        <w:rFonts w:ascii="Arial" w:hAnsi="Arial" w:hint="default"/>
      </w:rPr>
    </w:lvl>
    <w:lvl w:ilvl="8" w:tplc="8F94CC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987076"/>
    <w:multiLevelType w:val="hybridMultilevel"/>
    <w:tmpl w:val="6068F38C"/>
    <w:lvl w:ilvl="0" w:tplc="DF102448">
      <w:start w:val="1"/>
      <w:numFmt w:val="bullet"/>
      <w:lvlText w:val="–"/>
      <w:lvlJc w:val="left"/>
      <w:pPr>
        <w:tabs>
          <w:tab w:val="num" w:pos="720"/>
        </w:tabs>
        <w:ind w:left="720" w:hanging="360"/>
      </w:pPr>
      <w:rPr>
        <w:rFonts w:ascii="Times New Roman" w:hAnsi="Times New Roman" w:hint="default"/>
      </w:rPr>
    </w:lvl>
    <w:lvl w:ilvl="1" w:tplc="2998EF22">
      <w:start w:val="1"/>
      <w:numFmt w:val="bullet"/>
      <w:lvlText w:val="–"/>
      <w:lvlJc w:val="left"/>
      <w:pPr>
        <w:tabs>
          <w:tab w:val="num" w:pos="1440"/>
        </w:tabs>
        <w:ind w:left="1440" w:hanging="360"/>
      </w:pPr>
      <w:rPr>
        <w:rFonts w:ascii="Times New Roman" w:hAnsi="Times New Roman" w:hint="default"/>
      </w:rPr>
    </w:lvl>
    <w:lvl w:ilvl="2" w:tplc="9E9AECAA" w:tentative="1">
      <w:start w:val="1"/>
      <w:numFmt w:val="bullet"/>
      <w:lvlText w:val="–"/>
      <w:lvlJc w:val="left"/>
      <w:pPr>
        <w:tabs>
          <w:tab w:val="num" w:pos="2160"/>
        </w:tabs>
        <w:ind w:left="2160" w:hanging="360"/>
      </w:pPr>
      <w:rPr>
        <w:rFonts w:ascii="Times New Roman" w:hAnsi="Times New Roman" w:hint="default"/>
      </w:rPr>
    </w:lvl>
    <w:lvl w:ilvl="3" w:tplc="CE16D716" w:tentative="1">
      <w:start w:val="1"/>
      <w:numFmt w:val="bullet"/>
      <w:lvlText w:val="–"/>
      <w:lvlJc w:val="left"/>
      <w:pPr>
        <w:tabs>
          <w:tab w:val="num" w:pos="2880"/>
        </w:tabs>
        <w:ind w:left="2880" w:hanging="360"/>
      </w:pPr>
      <w:rPr>
        <w:rFonts w:ascii="Times New Roman" w:hAnsi="Times New Roman" w:hint="default"/>
      </w:rPr>
    </w:lvl>
    <w:lvl w:ilvl="4" w:tplc="1EE477F4" w:tentative="1">
      <w:start w:val="1"/>
      <w:numFmt w:val="bullet"/>
      <w:lvlText w:val="–"/>
      <w:lvlJc w:val="left"/>
      <w:pPr>
        <w:tabs>
          <w:tab w:val="num" w:pos="3600"/>
        </w:tabs>
        <w:ind w:left="3600" w:hanging="360"/>
      </w:pPr>
      <w:rPr>
        <w:rFonts w:ascii="Times New Roman" w:hAnsi="Times New Roman" w:hint="default"/>
      </w:rPr>
    </w:lvl>
    <w:lvl w:ilvl="5" w:tplc="70EEDC94" w:tentative="1">
      <w:start w:val="1"/>
      <w:numFmt w:val="bullet"/>
      <w:lvlText w:val="–"/>
      <w:lvlJc w:val="left"/>
      <w:pPr>
        <w:tabs>
          <w:tab w:val="num" w:pos="4320"/>
        </w:tabs>
        <w:ind w:left="4320" w:hanging="360"/>
      </w:pPr>
      <w:rPr>
        <w:rFonts w:ascii="Times New Roman" w:hAnsi="Times New Roman" w:hint="default"/>
      </w:rPr>
    </w:lvl>
    <w:lvl w:ilvl="6" w:tplc="CF660370" w:tentative="1">
      <w:start w:val="1"/>
      <w:numFmt w:val="bullet"/>
      <w:lvlText w:val="–"/>
      <w:lvlJc w:val="left"/>
      <w:pPr>
        <w:tabs>
          <w:tab w:val="num" w:pos="5040"/>
        </w:tabs>
        <w:ind w:left="5040" w:hanging="360"/>
      </w:pPr>
      <w:rPr>
        <w:rFonts w:ascii="Times New Roman" w:hAnsi="Times New Roman" w:hint="default"/>
      </w:rPr>
    </w:lvl>
    <w:lvl w:ilvl="7" w:tplc="3D0E9C90" w:tentative="1">
      <w:start w:val="1"/>
      <w:numFmt w:val="bullet"/>
      <w:lvlText w:val="–"/>
      <w:lvlJc w:val="left"/>
      <w:pPr>
        <w:tabs>
          <w:tab w:val="num" w:pos="5760"/>
        </w:tabs>
        <w:ind w:left="5760" w:hanging="360"/>
      </w:pPr>
      <w:rPr>
        <w:rFonts w:ascii="Times New Roman" w:hAnsi="Times New Roman" w:hint="default"/>
      </w:rPr>
    </w:lvl>
    <w:lvl w:ilvl="8" w:tplc="EEA01A6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C3F5DDC"/>
    <w:multiLevelType w:val="hybridMultilevel"/>
    <w:tmpl w:val="36D4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909C1"/>
    <w:multiLevelType w:val="hybridMultilevel"/>
    <w:tmpl w:val="E50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4"/>
  </w:num>
  <w:num w:numId="5">
    <w:abstractNumId w:val="14"/>
  </w:num>
  <w:num w:numId="6">
    <w:abstractNumId w:val="8"/>
  </w:num>
  <w:num w:numId="7">
    <w:abstractNumId w:val="0"/>
  </w:num>
  <w:num w:numId="8">
    <w:abstractNumId w:val="3"/>
  </w:num>
  <w:num w:numId="9">
    <w:abstractNumId w:val="10"/>
  </w:num>
  <w:num w:numId="10">
    <w:abstractNumId w:val="9"/>
  </w:num>
  <w:num w:numId="11">
    <w:abstractNumId w:val="13"/>
  </w:num>
  <w:num w:numId="12">
    <w:abstractNumId w:val="2"/>
  </w:num>
  <w:num w:numId="13">
    <w:abstractNumId w:val="7"/>
  </w:num>
  <w:num w:numId="14">
    <w:abstractNumId w:val="5"/>
  </w:num>
  <w:num w:numId="15">
    <w:abstractNumId w:val="16"/>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3320B"/>
    <w:rsid w:val="000E6955"/>
    <w:rsid w:val="0011164B"/>
    <w:rsid w:val="001159C8"/>
    <w:rsid w:val="0013722A"/>
    <w:rsid w:val="00144D0B"/>
    <w:rsid w:val="00154A57"/>
    <w:rsid w:val="001753BA"/>
    <w:rsid w:val="001A6F4F"/>
    <w:rsid w:val="001D723B"/>
    <w:rsid w:val="001E5C32"/>
    <w:rsid w:val="001F6999"/>
    <w:rsid w:val="002121E8"/>
    <w:rsid w:val="00232C69"/>
    <w:rsid w:val="0029020B"/>
    <w:rsid w:val="002960A3"/>
    <w:rsid w:val="002D44BE"/>
    <w:rsid w:val="00377A64"/>
    <w:rsid w:val="003F66B9"/>
    <w:rsid w:val="00415913"/>
    <w:rsid w:val="004379C9"/>
    <w:rsid w:val="00442037"/>
    <w:rsid w:val="00466A92"/>
    <w:rsid w:val="004B064B"/>
    <w:rsid w:val="004E5A8C"/>
    <w:rsid w:val="005C4CEC"/>
    <w:rsid w:val="005D521A"/>
    <w:rsid w:val="0062440B"/>
    <w:rsid w:val="006C0727"/>
    <w:rsid w:val="006E145F"/>
    <w:rsid w:val="0075045E"/>
    <w:rsid w:val="00751904"/>
    <w:rsid w:val="00770572"/>
    <w:rsid w:val="00774625"/>
    <w:rsid w:val="007A060B"/>
    <w:rsid w:val="008177A4"/>
    <w:rsid w:val="00850DFE"/>
    <w:rsid w:val="008B6E19"/>
    <w:rsid w:val="008D7A5B"/>
    <w:rsid w:val="008E4D40"/>
    <w:rsid w:val="009114AF"/>
    <w:rsid w:val="00936E5A"/>
    <w:rsid w:val="00980954"/>
    <w:rsid w:val="009F2FBC"/>
    <w:rsid w:val="00AA427C"/>
    <w:rsid w:val="00AD56ED"/>
    <w:rsid w:val="00B113A2"/>
    <w:rsid w:val="00B51C3D"/>
    <w:rsid w:val="00BA0BCA"/>
    <w:rsid w:val="00BD21B3"/>
    <w:rsid w:val="00BE68C2"/>
    <w:rsid w:val="00BF10D2"/>
    <w:rsid w:val="00CA09B2"/>
    <w:rsid w:val="00DC5A7B"/>
    <w:rsid w:val="00E32454"/>
    <w:rsid w:val="00F721F8"/>
    <w:rsid w:val="00F84224"/>
    <w:rsid w:val="00FC0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5190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lang w:val="en-US"/>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lang w:val="en-US"/>
    </w:rPr>
  </w:style>
  <w:style w:type="character" w:styleId="FollowedHyperlink">
    <w:name w:val="FollowedHyperlink"/>
    <w:basedOn w:val="DefaultParagraphFont"/>
    <w:rsid w:val="001116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1591-01-0arc-arc-sc-agenda-january-2017.pptx" TargetMode="External"/><Relationship Id="rId13" Type="http://schemas.openxmlformats.org/officeDocument/2006/relationships/hyperlink" Target="https://mentor.ieee.org/802.11/dcn/16/11-16-0457-01-0arc-802-11ak-802-1ac-stas-aps-dses-and-convergence-functions.pptx" TargetMode="External"/><Relationship Id="rId18" Type="http://schemas.openxmlformats.org/officeDocument/2006/relationships/hyperlink" Target="https://mentor.ieee.org/802.11/dcn/16/11-16-0500-01-0000-ietf-95-wireless-tutorial-802-11-overview.pptx" TargetMode="External"/><Relationship Id="rId26" Type="http://schemas.openxmlformats.org/officeDocument/2006/relationships/hyperlink" Target="https://mentor.ieee.org/802.11/dcn/17/11-17-0136-01-0arc-bridging-architecture-considerations.docx" TargetMode="External"/><Relationship Id="rId3" Type="http://schemas.openxmlformats.org/officeDocument/2006/relationships/settings" Target="settings.xml"/><Relationship Id="rId21" Type="http://schemas.openxmlformats.org/officeDocument/2006/relationships/hyperlink" Target="https://mentor.ieee.org/802.11/dcn/17/11-17-0136-00-0arc-bridging-architecture-considerations.docx" TargetMode="External"/><Relationship Id="rId34" Type="http://schemas.openxmlformats.org/officeDocument/2006/relationships/fontTable" Target="fontTable.xml"/><Relationship Id="rId7" Type="http://schemas.openxmlformats.org/officeDocument/2006/relationships/hyperlink" Target="mailto:joseph.levy@interdigital.com" TargetMode="External"/><Relationship Id="rId12" Type="http://schemas.openxmlformats.org/officeDocument/2006/relationships/hyperlink" Target="https://mentor.ieee.org/802.11/dcn/16/11-16-0720-00-0arc-stacked-architecture-discussion.pptx" TargetMode="External"/><Relationship Id="rId17" Type="http://schemas.openxmlformats.org/officeDocument/2006/relationships/hyperlink" Target="https://mentor.ieee.org/802.11/dcn/17/11-17-0136-00-0arc-bridging-architecture-considerations.docx" TargetMode="External"/><Relationship Id="rId25" Type="http://schemas.openxmlformats.org/officeDocument/2006/relationships/hyperlink" Target="https://mentor.ieee.org/802.11/dcn/16/11-16-1591-02-0arc-arc-sc-agenda-january-2017.ppt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16/11-16-1594-00-0arc-arc-sc-meeting-minutes-november-2016.docx" TargetMode="External"/><Relationship Id="rId20" Type="http://schemas.openxmlformats.org/officeDocument/2006/relationships/hyperlink" Target="https://mentor.ieee.org/802.11/dcn/15/11-15-0355-04-0arc-mib-truthvalue-usage-patterns.docx" TargetMode="Externa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136-00-0arc-bridging-architecture-considerations.docx" TargetMode="External"/><Relationship Id="rId24" Type="http://schemas.openxmlformats.org/officeDocument/2006/relationships/hyperlink" Target="https://mentor.ieee.org/802.11/dcn/16/11-16-1591-02-0arc-arc-sc-agenda-january-2017.ppt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14/11-14-1213-01-0arc-ap-arch-concepts-and-distribution-system-access.pptx" TargetMode="External"/><Relationship Id="rId23" Type="http://schemas.openxmlformats.org/officeDocument/2006/relationships/hyperlink" Target="https://mentor.ieee.org/802.11/dcn/16/11-16-1591-02-0arc-arc-sc-agenda-january-2017.pptx" TargetMode="External"/><Relationship Id="rId28" Type="http://schemas.openxmlformats.org/officeDocument/2006/relationships/hyperlink" Target="https://mentor.ieee.org/802.11/dcn/17/11-17-0136-02-0arc-bridging-architecture-considerations.docx" TargetMode="External"/><Relationship Id="rId10" Type="http://schemas.openxmlformats.org/officeDocument/2006/relationships/hyperlink" Target="https://mentor.ieee.org/802.11/dcn/16/11-16-1436-01-0arc-yang-modelling-and-netconf-protocol-discussion.pptx" TargetMode="External"/><Relationship Id="rId19" Type="http://schemas.openxmlformats.org/officeDocument/2006/relationships/hyperlink" Target="https://mentor.ieee.org/802.11/dcn/15/11-15-0355-04-0arc-mib-truthvalue-usage-patterns.docx" TargetMode="External"/><Relationship Id="rId31" Type="http://schemas.openxmlformats.org/officeDocument/2006/relationships/hyperlink" Target="https://mentor.ieee.org/802.11/dcn/16/11-16-1591-03-0arc-arc-sc-agenda-january-2017.pptx" TargetMode="External"/><Relationship Id="rId4" Type="http://schemas.openxmlformats.org/officeDocument/2006/relationships/webSettings" Target="webSettings.xml"/><Relationship Id="rId9" Type="http://schemas.openxmlformats.org/officeDocument/2006/relationships/hyperlink" Target="https://mentor.ieee.org/802.11/dcn/15/11-15-0355-04-0arc-mib-truthvalue-usage-patterns.docx" TargetMode="External"/><Relationship Id="rId14" Type="http://schemas.openxmlformats.org/officeDocument/2006/relationships/hyperlink" Target="https://mentor.ieee.org/802.11/dcn/15/11-15-0454-00-0arc-some-more-ds-architecture-concepts.pptx" TargetMode="External"/><Relationship Id="rId22" Type="http://schemas.openxmlformats.org/officeDocument/2006/relationships/hyperlink" Target="https://mentor.ieee.org/802.11/dcn/17/11-17-0136-00-0arc-bridging-architecture-considerations.docx" TargetMode="External"/><Relationship Id="rId27" Type="http://schemas.openxmlformats.org/officeDocument/2006/relationships/hyperlink" Target="https://mentor.ieee.org/802.11/dcn/16/11-16-1586-07-00ak-january-2017-802-11ak-agenda.pptx" TargetMode="External"/><Relationship Id="rId30" Type="http://schemas.openxmlformats.org/officeDocument/2006/relationships/hyperlink" Target="http://www.ieee802.org/1/files/public/docs2017/q-messenger-revision-plan-0117-v1.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TotalTime>
  <Pages>13</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doc.: IEEE 802.11-17/0201r0</vt:lpstr>
    </vt:vector>
  </TitlesOfParts>
  <Company>Some Company</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802.11-17/0201r0</dc:title>
  <dc:subject>Minutes</dc:subject>
  <dc:creator>Joseph Levy</dc:creator>
  <cp:keywords>January 2017</cp:keywords>
  <dc:description>Joseph Levy (InterDigital)</dc:description>
  <cp:lastModifiedBy>Levy, Joseph</cp:lastModifiedBy>
  <cp:revision>3</cp:revision>
  <cp:lastPrinted>1900-01-01T05:00:00Z</cp:lastPrinted>
  <dcterms:created xsi:type="dcterms:W3CDTF">2017-02-01T23:44:00Z</dcterms:created>
  <dcterms:modified xsi:type="dcterms:W3CDTF">2017-02-15T20:50:00Z</dcterms:modified>
</cp:coreProperties>
</file>