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77777777" w:rsidR="00FD13DD" w:rsidRDefault="00E163E8" w:rsidP="00FD13D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FD13DD">
              <w:rPr>
                <w:lang w:eastAsia="ko-KR"/>
              </w:rPr>
              <w:t xml:space="preserve">9.4.2.218.3 (HE PHY Capabilities) </w:t>
            </w:r>
            <w:r w:rsidR="00953D56">
              <w:rPr>
                <w:lang w:eastAsia="ko-KR"/>
              </w:rPr>
              <w:t xml:space="preserve"> </w:t>
            </w:r>
          </w:p>
          <w:p w14:paraId="52B0F29E" w14:textId="2C9EDB29" w:rsidR="00C723BC" w:rsidRPr="00183F4C" w:rsidRDefault="00953D56" w:rsidP="00FD13DD">
            <w:pPr>
              <w:pStyle w:val="T2"/>
            </w:pPr>
            <w:r>
              <w:rPr>
                <w:lang w:eastAsia="ko-KR"/>
              </w:rPr>
              <w:t xml:space="preserve">Part </w:t>
            </w:r>
            <w:r w:rsidR="00FD13DD">
              <w:rPr>
                <w:lang w:eastAsia="ko-KR"/>
              </w:rPr>
              <w:t>1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B137D38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3A2CCD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A2CCD">
              <w:rPr>
                <w:b w:val="0"/>
                <w:sz w:val="20"/>
                <w:lang w:eastAsia="ko-KR"/>
              </w:rPr>
              <w:t>16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D13DD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33CCEDE6" w14:textId="77777777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Merge w:val="restart"/>
            <w:vAlign w:val="center"/>
          </w:tcPr>
          <w:p w14:paraId="5775EF2F" w14:textId="77777777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  <w:p w14:paraId="57CF593C" w14:textId="26C71BED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77777777" w:rsidR="00FD13DD" w:rsidRPr="002C60AE" w:rsidRDefault="00FD13DD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FD13DD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04F225DF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CAFC6EF" w14:textId="6099BCF0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FD13DD" w:rsidRPr="002C60AE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FD13DD" w:rsidRPr="002C60AE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5B873CA9" w:rsidR="00FD13DD" w:rsidRPr="001D7948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D13DD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17095179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807B592" w14:textId="58A397F4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FD13DD" w:rsidRPr="002C60AE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FD13DD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FB6CF73" w:rsidR="00FD13DD" w:rsidRPr="00777246" w:rsidRDefault="00FD13D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43BD3A36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9.4.2.218.3 (HE PHY Capabilities)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33BDA9D8" w14:textId="77777777" w:rsidR="00C615A2" w:rsidRDefault="00C615A2" w:rsidP="007E41CB">
      <w:pPr>
        <w:jc w:val="both"/>
        <w:rPr>
          <w:lang w:eastAsia="ko-KR"/>
        </w:rPr>
      </w:pPr>
      <w:r>
        <w:rPr>
          <w:lang w:eastAsia="ko-KR"/>
        </w:rPr>
        <w:t xml:space="preserve">3032, 3033, 3267, 3270, 3272, 3274, 3276, 3277, 3281, 3282, </w:t>
      </w:r>
    </w:p>
    <w:p w14:paraId="6DD24DE0" w14:textId="77777777" w:rsidR="00C615A2" w:rsidRDefault="00C615A2" w:rsidP="007E41CB">
      <w:pPr>
        <w:jc w:val="both"/>
        <w:rPr>
          <w:lang w:eastAsia="ko-KR"/>
        </w:rPr>
      </w:pPr>
      <w:r>
        <w:rPr>
          <w:lang w:eastAsia="ko-KR"/>
        </w:rPr>
        <w:t xml:space="preserve">3285, 3455, 3474, 3488, 3490, 3492, 3494, 3496, 3511, 3522, </w:t>
      </w:r>
    </w:p>
    <w:p w14:paraId="550C7B9E" w14:textId="77777777" w:rsidR="00C615A2" w:rsidRDefault="00C615A2" w:rsidP="007E41CB">
      <w:pPr>
        <w:jc w:val="both"/>
        <w:rPr>
          <w:lang w:eastAsia="ko-KR"/>
        </w:rPr>
      </w:pPr>
      <w:r>
        <w:rPr>
          <w:lang w:eastAsia="ko-KR"/>
        </w:rPr>
        <w:t xml:space="preserve">3524, 3528, 3530, 3534, 3536, 3538, 3540, 3542, 3546, 3550, </w:t>
      </w:r>
    </w:p>
    <w:p w14:paraId="26E3A99E" w14:textId="77777777" w:rsidR="00C615A2" w:rsidRDefault="00C615A2" w:rsidP="007E41CB">
      <w:pPr>
        <w:jc w:val="both"/>
        <w:rPr>
          <w:lang w:eastAsia="ko-KR"/>
        </w:rPr>
      </w:pPr>
      <w:r>
        <w:rPr>
          <w:lang w:eastAsia="ko-KR"/>
        </w:rPr>
        <w:t xml:space="preserve">3552, 5139, 5140, 5142, 5143, 5144, 5145, 5146, </w:t>
      </w:r>
      <w:r w:rsidRPr="004D1EA6">
        <w:rPr>
          <w:lang w:eastAsia="ko-KR"/>
        </w:rPr>
        <w:t>7684, 7685</w:t>
      </w:r>
      <w:r>
        <w:rPr>
          <w:lang w:eastAsia="ko-KR"/>
        </w:rPr>
        <w:t xml:space="preserve">, </w:t>
      </w:r>
    </w:p>
    <w:p w14:paraId="40D023E6" w14:textId="5086E27D" w:rsidR="00EA4986" w:rsidRDefault="00C615A2" w:rsidP="007E41CB">
      <w:pPr>
        <w:jc w:val="both"/>
        <w:rPr>
          <w:lang w:eastAsia="ko-KR"/>
        </w:rPr>
      </w:pPr>
      <w:r>
        <w:rPr>
          <w:lang w:eastAsia="ko-KR"/>
        </w:rPr>
        <w:t>7768, 7769, 7770, 7771, 7772, 7773, 8569, 8570, 8673</w:t>
      </w:r>
      <w:r w:rsidR="00B975F9">
        <w:rPr>
          <w:lang w:eastAsia="ko-KR"/>
        </w:rPr>
        <w:t>, 6418,</w:t>
      </w:r>
    </w:p>
    <w:p w14:paraId="5F5B66E2" w14:textId="43468BC4" w:rsidR="00B975F9" w:rsidRDefault="00B975F9" w:rsidP="007E41CB">
      <w:pPr>
        <w:jc w:val="both"/>
        <w:rPr>
          <w:lang w:eastAsia="ko-KR"/>
        </w:rPr>
      </w:pPr>
      <w:r>
        <w:rPr>
          <w:lang w:eastAsia="ko-KR"/>
        </w:rPr>
        <w:t>6419, 6421, 6422, 6423, 6424</w:t>
      </w:r>
      <w:r w:rsidR="00D80A4F">
        <w:rPr>
          <w:lang w:eastAsia="ko-KR"/>
        </w:rPr>
        <w:t>, 9311, 9312, 9306, 9307, 9308,</w:t>
      </w:r>
    </w:p>
    <w:p w14:paraId="1F84C356" w14:textId="0D04582C" w:rsidR="00D80A4F" w:rsidRDefault="00D80A4F" w:rsidP="007E41CB">
      <w:pPr>
        <w:jc w:val="both"/>
        <w:rPr>
          <w:lang w:eastAsia="ko-KR"/>
        </w:rPr>
      </w:pPr>
      <w:r>
        <w:rPr>
          <w:lang w:eastAsia="ko-KR"/>
        </w:rPr>
        <w:t>9309</w:t>
      </w:r>
      <w:r w:rsidR="007C1601">
        <w:rPr>
          <w:lang w:eastAsia="ko-KR"/>
        </w:rPr>
        <w:t>, 9269</w:t>
      </w:r>
      <w:r w:rsidR="004F38F8">
        <w:rPr>
          <w:lang w:eastAsia="ko-KR"/>
        </w:rPr>
        <w:t>, 8677</w:t>
      </w:r>
      <w:r w:rsidR="00E47DA6">
        <w:rPr>
          <w:lang w:eastAsia="ko-KR"/>
        </w:rPr>
        <w:t>, 8675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977CE1F" w14:textId="2E570484" w:rsidR="00140C95" w:rsidRDefault="00140C95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4D1EA6">
        <w:t>Fixed a few typos</w:t>
      </w:r>
    </w:p>
    <w:p w14:paraId="5B550CCD" w14:textId="77777777" w:rsidR="004D1EA6" w:rsidRDefault="004D1EA6" w:rsidP="004D1EA6">
      <w:pPr>
        <w:jc w:val="both"/>
      </w:pPr>
    </w:p>
    <w:p w14:paraId="1D9406B0" w14:textId="52D14D07" w:rsidR="004D1EA6" w:rsidRPr="004D1EA6" w:rsidRDefault="004D1EA6" w:rsidP="004D1EA6">
      <w:pPr>
        <w:jc w:val="both"/>
        <w:rPr>
          <w:b/>
        </w:rPr>
      </w:pPr>
      <w:r w:rsidRPr="004D1EA6">
        <w:rPr>
          <w:b/>
          <w:u w:val="single"/>
        </w:rPr>
        <w:t>SP#1:</w:t>
      </w:r>
      <w:r w:rsidRPr="004D1EA6">
        <w:rPr>
          <w:b/>
        </w:rPr>
        <w:t xml:space="preserve"> Do you agree to the resolution proposed in this document (11-17/0056r1) for the following CIDs?</w:t>
      </w:r>
    </w:p>
    <w:p w14:paraId="420FA103" w14:textId="77777777" w:rsidR="004D1EA6" w:rsidRDefault="004D1EA6" w:rsidP="004D1EA6">
      <w:pPr>
        <w:jc w:val="both"/>
        <w:rPr>
          <w:lang w:eastAsia="ko-KR"/>
        </w:rPr>
      </w:pPr>
    </w:p>
    <w:p w14:paraId="6D9331FD" w14:textId="77777777" w:rsidR="004D1EA6" w:rsidRDefault="004D1EA6" w:rsidP="004D1EA6">
      <w:pPr>
        <w:jc w:val="both"/>
        <w:rPr>
          <w:lang w:eastAsia="ko-KR"/>
        </w:rPr>
      </w:pPr>
      <w:r>
        <w:rPr>
          <w:lang w:eastAsia="ko-KR"/>
        </w:rPr>
        <w:t xml:space="preserve">3032, 3033, 3267, 3270, 3272, 3274, 3276, 3277, 3281, 3282, </w:t>
      </w:r>
    </w:p>
    <w:p w14:paraId="42F1AFEB" w14:textId="77777777" w:rsidR="004D1EA6" w:rsidRDefault="004D1EA6" w:rsidP="004D1EA6">
      <w:pPr>
        <w:jc w:val="both"/>
        <w:rPr>
          <w:lang w:eastAsia="ko-KR"/>
        </w:rPr>
      </w:pPr>
      <w:r>
        <w:rPr>
          <w:lang w:eastAsia="ko-KR"/>
        </w:rPr>
        <w:t xml:space="preserve">3285, 3455, 3474, 3488, 3490, 3492, 3494, 3496, 3511, 3522, </w:t>
      </w:r>
    </w:p>
    <w:p w14:paraId="4CF6B1B2" w14:textId="77777777" w:rsidR="004D1EA6" w:rsidRDefault="004D1EA6" w:rsidP="004D1EA6">
      <w:pPr>
        <w:jc w:val="both"/>
        <w:rPr>
          <w:lang w:eastAsia="ko-KR"/>
        </w:rPr>
      </w:pPr>
      <w:r>
        <w:rPr>
          <w:lang w:eastAsia="ko-KR"/>
        </w:rPr>
        <w:t xml:space="preserve">3524, 3528, 3530, 3534, 3536, 3538, 3540, 3542, 3546, 3550, </w:t>
      </w:r>
    </w:p>
    <w:p w14:paraId="2F0BE603" w14:textId="6B023A55" w:rsidR="004D1EA6" w:rsidRDefault="004D1EA6" w:rsidP="004D1EA6">
      <w:pPr>
        <w:jc w:val="both"/>
        <w:rPr>
          <w:lang w:eastAsia="ko-KR"/>
        </w:rPr>
      </w:pPr>
      <w:r>
        <w:rPr>
          <w:lang w:eastAsia="ko-KR"/>
        </w:rPr>
        <w:t xml:space="preserve">3552, 5139, 5140, 5142, 5143, 5144, 5145, 5146,  </w:t>
      </w:r>
    </w:p>
    <w:p w14:paraId="7683CD97" w14:textId="77777777" w:rsidR="004D1EA6" w:rsidRDefault="004D1EA6" w:rsidP="004D1EA6">
      <w:pPr>
        <w:jc w:val="both"/>
        <w:rPr>
          <w:lang w:eastAsia="ko-KR"/>
        </w:rPr>
      </w:pPr>
      <w:r>
        <w:rPr>
          <w:lang w:eastAsia="ko-KR"/>
        </w:rPr>
        <w:t>7768, 7769, 7770, 7771, 7772, 7773, 8569, 8570, 8673, 6418,</w:t>
      </w:r>
    </w:p>
    <w:p w14:paraId="77FA0D51" w14:textId="77777777" w:rsidR="004D1EA6" w:rsidRDefault="004D1EA6" w:rsidP="004D1EA6">
      <w:pPr>
        <w:jc w:val="both"/>
        <w:rPr>
          <w:lang w:eastAsia="ko-KR"/>
        </w:rPr>
      </w:pPr>
      <w:r>
        <w:rPr>
          <w:lang w:eastAsia="ko-KR"/>
        </w:rPr>
        <w:t>6419, 6421, 6422, 6423, 6424, 9311, 9312, 9306, 9307, 9308,</w:t>
      </w:r>
    </w:p>
    <w:p w14:paraId="12235F8F" w14:textId="4EDDE612" w:rsidR="004F5CF9" w:rsidRDefault="004D1EA6" w:rsidP="004D1EA6">
      <w:pPr>
        <w:jc w:val="both"/>
      </w:pPr>
      <w:r>
        <w:rPr>
          <w:lang w:eastAsia="ko-KR"/>
        </w:rPr>
        <w:t>9309, 9269, 8677, 8675</w:t>
      </w:r>
    </w:p>
    <w:p w14:paraId="3345F5C9" w14:textId="77777777" w:rsidR="003E4403" w:rsidRDefault="003E4403">
      <w:pPr>
        <w:pStyle w:val="T1"/>
        <w:spacing w:after="120"/>
        <w:rPr>
          <w:b w:val="0"/>
          <w:sz w:val="22"/>
        </w:rPr>
      </w:pPr>
    </w:p>
    <w:p w14:paraId="31D00DF1" w14:textId="27693630" w:rsidR="004D1EA6" w:rsidRPr="004D1EA6" w:rsidRDefault="004D1EA6" w:rsidP="004D1EA6">
      <w:pPr>
        <w:pStyle w:val="T1"/>
        <w:spacing w:after="120"/>
        <w:jc w:val="left"/>
        <w:rPr>
          <w:sz w:val="18"/>
        </w:rPr>
      </w:pPr>
      <w:r w:rsidRPr="004D1EA6">
        <w:rPr>
          <w:sz w:val="18"/>
          <w:u w:val="single"/>
        </w:rPr>
        <w:t>SP#2:</w:t>
      </w:r>
      <w:r w:rsidRPr="004D1EA6">
        <w:rPr>
          <w:sz w:val="18"/>
        </w:rPr>
        <w:t xml:space="preserve"> Do you agree to the resolution proposed in this document (11-17/0056r1) for the following CIDs?</w:t>
      </w:r>
    </w:p>
    <w:p w14:paraId="15B3A262" w14:textId="0A5085D7" w:rsidR="004D1EA6" w:rsidRPr="004D1EA6" w:rsidRDefault="004D1EA6" w:rsidP="004D1EA6">
      <w:pPr>
        <w:pStyle w:val="T1"/>
        <w:spacing w:after="120"/>
        <w:jc w:val="left"/>
        <w:rPr>
          <w:b w:val="0"/>
          <w:sz w:val="18"/>
        </w:rPr>
      </w:pPr>
      <w:r w:rsidRPr="004D1EA6">
        <w:rPr>
          <w:b w:val="0"/>
          <w:sz w:val="18"/>
        </w:rPr>
        <w:t>7684, 7685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4986" w:rsidRPr="001F620B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761710F9" w:rsidR="00EA4986" w:rsidRPr="009A69C6" w:rsidRDefault="00353DB8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3032</w:t>
            </w:r>
          </w:p>
        </w:tc>
        <w:tc>
          <w:tcPr>
            <w:tcW w:w="931" w:type="dxa"/>
            <w:shd w:val="clear" w:color="auto" w:fill="auto"/>
          </w:tcPr>
          <w:p w14:paraId="5A30CE3D" w14:textId="6D5ECFBB" w:rsidR="00EA4986" w:rsidRPr="009A69C6" w:rsidRDefault="00353DB8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1D64E59C" w14:textId="5E043230" w:rsidR="00EA4986" w:rsidRPr="009A69C6" w:rsidRDefault="00353DB8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82.14</w:t>
            </w:r>
          </w:p>
        </w:tc>
        <w:tc>
          <w:tcPr>
            <w:tcW w:w="3048" w:type="dxa"/>
            <w:shd w:val="clear" w:color="auto" w:fill="auto"/>
          </w:tcPr>
          <w:p w14:paraId="42C95748" w14:textId="5DA1BD72" w:rsidR="00EA4986" w:rsidRPr="009A69C6" w:rsidRDefault="00353DB8" w:rsidP="00EA4986">
            <w:pPr>
              <w:rPr>
                <w:sz w:val="20"/>
                <w:lang w:val="en-US"/>
              </w:rPr>
            </w:pPr>
            <w:r w:rsidRPr="00353DB8">
              <w:rPr>
                <w:sz w:val="20"/>
              </w:rPr>
              <w:t>Channel width set allows a HE AP which also a STA to support only 20 MHz mode. Clarify that an HE AP shall support 20,40,80 MHz in 5GHz and 20,40 in 2.4 GHz.</w:t>
            </w:r>
          </w:p>
        </w:tc>
        <w:tc>
          <w:tcPr>
            <w:tcW w:w="2409" w:type="dxa"/>
            <w:shd w:val="clear" w:color="auto" w:fill="auto"/>
          </w:tcPr>
          <w:p w14:paraId="47006646" w14:textId="77777777" w:rsidR="00353DB8" w:rsidRPr="00353DB8" w:rsidRDefault="00353DB8" w:rsidP="00353DB8">
            <w:pPr>
              <w:rPr>
                <w:sz w:val="20"/>
                <w:lang w:val="en-US"/>
              </w:rPr>
            </w:pPr>
            <w:r w:rsidRPr="00353DB8">
              <w:rPr>
                <w:sz w:val="20"/>
                <w:lang w:val="en-US"/>
              </w:rPr>
              <w:t>P82.44 Insert a Note</w:t>
            </w:r>
          </w:p>
          <w:p w14:paraId="4126352E" w14:textId="756075FA" w:rsidR="00EA4986" w:rsidRPr="009A69C6" w:rsidRDefault="00353DB8" w:rsidP="00353DB8">
            <w:pPr>
              <w:rPr>
                <w:sz w:val="20"/>
                <w:lang w:val="en-US"/>
              </w:rPr>
            </w:pPr>
            <w:r w:rsidRPr="00353DB8">
              <w:rPr>
                <w:sz w:val="20"/>
                <w:lang w:val="en-US"/>
              </w:rPr>
              <w:t>"A HE AP shall support 20</w:t>
            </w:r>
            <w:proofErr w:type="gramStart"/>
            <w:r w:rsidRPr="00353DB8">
              <w:rPr>
                <w:sz w:val="20"/>
                <w:lang w:val="en-US"/>
              </w:rPr>
              <w:t>,40,80</w:t>
            </w:r>
            <w:proofErr w:type="gramEnd"/>
            <w:r w:rsidRPr="00353DB8">
              <w:rPr>
                <w:sz w:val="20"/>
                <w:lang w:val="en-US"/>
              </w:rPr>
              <w:t xml:space="preserve"> MHz mode in 5GHz band."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596668C" w14:textId="3F2684EB" w:rsidR="00353DB8" w:rsidRDefault="00EA4986" w:rsidP="00EA4986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353DB8">
              <w:rPr>
                <w:sz w:val="20"/>
              </w:rPr>
              <w:t>eject—</w:t>
            </w:r>
          </w:p>
          <w:p w14:paraId="0525C773" w14:textId="55E905FD" w:rsidR="00EA4986" w:rsidRDefault="00EA4986" w:rsidP="00EA4986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15613BC1" w14:textId="627ECED9" w:rsidR="00EA4986" w:rsidRDefault="00353DB8" w:rsidP="00EA4986">
            <w:pPr>
              <w:rPr>
                <w:sz w:val="20"/>
              </w:rPr>
            </w:pPr>
            <w:r>
              <w:rPr>
                <w:sz w:val="20"/>
              </w:rPr>
              <w:t>According to 11-16-1159r2:</w:t>
            </w:r>
          </w:p>
          <w:p w14:paraId="4E3E1EB3" w14:textId="36766E89" w:rsidR="00EA4986" w:rsidRPr="00353DB8" w:rsidRDefault="00353DB8" w:rsidP="00286285">
            <w:pPr>
              <w:pStyle w:val="ListParagraph"/>
              <w:numPr>
                <w:ilvl w:val="0"/>
                <w:numId w:val="25"/>
              </w:numPr>
              <w:ind w:leftChars="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353DB8">
              <w:rPr>
                <w:sz w:val="20"/>
              </w:rPr>
              <w:t xml:space="preserve">or an AP operating in the 5 GHz band, support of 40/80 MHz bandwidth is mandatory. </w:t>
            </w:r>
          </w:p>
          <w:p w14:paraId="2867572E" w14:textId="787B4B3E" w:rsidR="00353DB8" w:rsidRDefault="00353DB8" w:rsidP="00286285">
            <w:pPr>
              <w:pStyle w:val="ListParagraph"/>
              <w:numPr>
                <w:ilvl w:val="0"/>
                <w:numId w:val="25"/>
              </w:numPr>
              <w:ind w:leftChars="0"/>
              <w:rPr>
                <w:sz w:val="20"/>
              </w:rPr>
            </w:pPr>
            <w:r w:rsidRPr="00353DB8">
              <w:rPr>
                <w:sz w:val="20"/>
              </w:rPr>
              <w:t>For an AP operating in the 2.4 GHz band, support of 40 MHz bandwidth is optional.</w:t>
            </w:r>
          </w:p>
          <w:p w14:paraId="356BBC6A" w14:textId="77777777" w:rsidR="00286285" w:rsidRDefault="00286285" w:rsidP="00286285">
            <w:pPr>
              <w:rPr>
                <w:sz w:val="20"/>
              </w:rPr>
            </w:pPr>
          </w:p>
          <w:p w14:paraId="71D2FF3F" w14:textId="6FC313D3" w:rsidR="00EA4986" w:rsidRPr="00286285" w:rsidRDefault="00286285" w:rsidP="002031C9">
            <w:pPr>
              <w:rPr>
                <w:sz w:val="20"/>
              </w:rPr>
            </w:pPr>
            <w:r>
              <w:rPr>
                <w:sz w:val="20"/>
              </w:rPr>
              <w:t xml:space="preserve">Furthermore, </w:t>
            </w:r>
            <w:proofErr w:type="spellStart"/>
            <w:r>
              <w:rPr>
                <w:sz w:val="20"/>
              </w:rPr>
              <w:t>Pg</w:t>
            </w:r>
            <w:proofErr w:type="spellEnd"/>
            <w:r w:rsidR="00913A3A">
              <w:rPr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proofErr w:type="gramStart"/>
            <w:r>
              <w:rPr>
                <w:sz w:val="20"/>
              </w:rPr>
              <w:t>,ln</w:t>
            </w:r>
            <w:proofErr w:type="gramEnd"/>
            <w:r>
              <w:rPr>
                <w:sz w:val="20"/>
              </w:rPr>
              <w:t xml:space="preserve"> 20 has a note, which refers to (1) above.</w:t>
            </w:r>
          </w:p>
        </w:tc>
      </w:tr>
      <w:tr w:rsidR="00286285" w:rsidRPr="001F620B" w14:paraId="7626A36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1B7FF54" w14:textId="4357393A" w:rsidR="00286285" w:rsidRDefault="00286285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3033</w:t>
            </w:r>
          </w:p>
        </w:tc>
        <w:tc>
          <w:tcPr>
            <w:tcW w:w="931" w:type="dxa"/>
            <w:shd w:val="clear" w:color="auto" w:fill="auto"/>
          </w:tcPr>
          <w:p w14:paraId="2ACB026C" w14:textId="312ECF22" w:rsidR="00286285" w:rsidRDefault="006471FF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928B8F5" w14:textId="043B3054" w:rsidR="00286285" w:rsidRDefault="00286285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86.21</w:t>
            </w:r>
          </w:p>
        </w:tc>
        <w:tc>
          <w:tcPr>
            <w:tcW w:w="3048" w:type="dxa"/>
            <w:shd w:val="clear" w:color="auto" w:fill="auto"/>
          </w:tcPr>
          <w:p w14:paraId="3A4C7309" w14:textId="70D8A4F9" w:rsidR="00286285" w:rsidRPr="00353DB8" w:rsidRDefault="00286285" w:rsidP="00286285">
            <w:pPr>
              <w:rPr>
                <w:sz w:val="20"/>
              </w:rPr>
            </w:pPr>
            <w:r w:rsidRPr="00286285">
              <w:rPr>
                <w:sz w:val="20"/>
              </w:rPr>
              <w:t xml:space="preserve">What is the Power Boost Factor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r</m:t>
                  </m:r>
                </m:sub>
              </m:sSub>
            </m:oMath>
            <w:r>
              <w:rPr>
                <w:sz w:val="20"/>
              </w:rPr>
              <w:t xml:space="preserve"> </w:t>
            </w:r>
            <w:r w:rsidRPr="00286285">
              <w:rPr>
                <w:sz w:val="20"/>
              </w:rPr>
              <w:t>Support used for?</w:t>
            </w:r>
          </w:p>
        </w:tc>
        <w:tc>
          <w:tcPr>
            <w:tcW w:w="2409" w:type="dxa"/>
            <w:shd w:val="clear" w:color="auto" w:fill="auto"/>
          </w:tcPr>
          <w:p w14:paraId="629B0A84" w14:textId="77777777" w:rsidR="00913A3A" w:rsidRPr="00913A3A" w:rsidRDefault="00913A3A" w:rsidP="00913A3A">
            <w:pPr>
              <w:rPr>
                <w:sz w:val="20"/>
                <w:lang w:val="en-US"/>
              </w:rPr>
            </w:pPr>
            <w:r w:rsidRPr="00913A3A">
              <w:rPr>
                <w:sz w:val="20"/>
              </w:rPr>
              <w:t>Define Power Boost factor</w:t>
            </w:r>
          </w:p>
          <w:p w14:paraId="21E5E68E" w14:textId="77777777" w:rsidR="00286285" w:rsidRPr="00353DB8" w:rsidRDefault="00286285" w:rsidP="00353DB8">
            <w:pPr>
              <w:rPr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A3E83EC" w14:textId="22B339B2" w:rsidR="00286285" w:rsidRDefault="00913A3A" w:rsidP="00EA4986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48D5E38F" w14:textId="77777777" w:rsidR="005D7506" w:rsidRDefault="005D7506" w:rsidP="00EA4986">
            <w:pPr>
              <w:rPr>
                <w:sz w:val="20"/>
              </w:rPr>
            </w:pPr>
          </w:p>
          <w:p w14:paraId="29DC8256" w14:textId="77777777" w:rsidR="00913A3A" w:rsidRDefault="00913A3A" w:rsidP="00EA4986">
            <w:pPr>
              <w:rPr>
                <w:sz w:val="20"/>
              </w:rPr>
            </w:pPr>
            <w:r>
              <w:rPr>
                <w:sz w:val="20"/>
              </w:rPr>
              <w:t xml:space="preserve">Power boost factor is a PHY parameter defined in Clause 28 (e.g., 28.3.9 </w:t>
            </w:r>
            <w:proofErr w:type="spellStart"/>
            <w:r>
              <w:rPr>
                <w:sz w:val="20"/>
              </w:rPr>
              <w:t>Pg</w:t>
            </w:r>
            <w:proofErr w:type="spellEnd"/>
            <w:r>
              <w:rPr>
                <w:sz w:val="20"/>
              </w:rPr>
              <w:t xml:space="preserve"> 264, Ln 47.</w:t>
            </w:r>
          </w:p>
          <w:p w14:paraId="5087D078" w14:textId="77777777" w:rsidR="005D7506" w:rsidRDefault="005D7506" w:rsidP="00913A3A">
            <w:pPr>
              <w:rPr>
                <w:sz w:val="20"/>
              </w:rPr>
            </w:pPr>
          </w:p>
          <w:p w14:paraId="0BCA979A" w14:textId="3BE419AC" w:rsidR="00913A3A" w:rsidRDefault="00913A3A" w:rsidP="005D7506">
            <w:pPr>
              <w:rPr>
                <w:sz w:val="20"/>
              </w:rPr>
            </w:pPr>
            <w:r>
              <w:rPr>
                <w:sz w:val="20"/>
              </w:rPr>
              <w:t>Section 9.4.2.218.3 is</w:t>
            </w:r>
            <w:r w:rsidR="005D7506">
              <w:rPr>
                <w:sz w:val="20"/>
              </w:rPr>
              <w:t xml:space="preserve"> strictly</w:t>
            </w:r>
            <w:r>
              <w:rPr>
                <w:sz w:val="20"/>
              </w:rPr>
              <w:t xml:space="preserve"> HE PHY capability indication without elaborating use and definitions of each of them. </w:t>
            </w:r>
          </w:p>
        </w:tc>
      </w:tr>
      <w:tr w:rsidR="006471FF" w:rsidRPr="001F620B" w14:paraId="3FFF0C3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34C8292" w14:textId="3683C3AA" w:rsidR="006471FF" w:rsidRDefault="006471FF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3267</w:t>
            </w:r>
          </w:p>
        </w:tc>
        <w:tc>
          <w:tcPr>
            <w:tcW w:w="931" w:type="dxa"/>
            <w:shd w:val="clear" w:color="auto" w:fill="auto"/>
          </w:tcPr>
          <w:p w14:paraId="4939D688" w14:textId="5B4EE4A0" w:rsidR="006471FF" w:rsidRDefault="00EF34F1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AE801C9" w14:textId="77F62101" w:rsidR="006471FF" w:rsidRDefault="006471FF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84.06</w:t>
            </w:r>
          </w:p>
        </w:tc>
        <w:tc>
          <w:tcPr>
            <w:tcW w:w="3048" w:type="dxa"/>
            <w:shd w:val="clear" w:color="auto" w:fill="auto"/>
          </w:tcPr>
          <w:p w14:paraId="419968D1" w14:textId="213C3E61" w:rsidR="006471FF" w:rsidRPr="00286285" w:rsidRDefault="006471FF" w:rsidP="00286285">
            <w:pPr>
              <w:rPr>
                <w:sz w:val="20"/>
              </w:rPr>
            </w:pPr>
            <w:r w:rsidRPr="006471FF">
              <w:rPr>
                <w:sz w:val="20"/>
              </w:rPr>
              <w:t>Add clarity and call out bit positions in Table 9-262aa for subfield "</w:t>
            </w:r>
            <w:proofErr w:type="spellStart"/>
            <w:r w:rsidRPr="006471FF">
              <w:rPr>
                <w:sz w:val="20"/>
              </w:rPr>
              <w:t>Beamforemee</w:t>
            </w:r>
            <w:proofErr w:type="spellEnd"/>
            <w:r w:rsidRPr="006471FF">
              <w:rPr>
                <w:sz w:val="20"/>
              </w:rPr>
              <w:t xml:space="preserve"> STS For &lt; 80 MHz" corresponding to those bit positions in Figure 9-589cI.  Missing period at the end of sentence.</w:t>
            </w:r>
          </w:p>
        </w:tc>
        <w:tc>
          <w:tcPr>
            <w:tcW w:w="2409" w:type="dxa"/>
            <w:shd w:val="clear" w:color="auto" w:fill="auto"/>
          </w:tcPr>
          <w:p w14:paraId="1ABEC141" w14:textId="77777777" w:rsidR="006471FF" w:rsidRPr="006471FF" w:rsidRDefault="006471FF" w:rsidP="006471FF">
            <w:pPr>
              <w:rPr>
                <w:sz w:val="20"/>
              </w:rPr>
            </w:pPr>
            <w:r w:rsidRPr="006471FF">
              <w:rPr>
                <w:sz w:val="20"/>
              </w:rPr>
              <w:t>Add bits B34-B36 in Definition column</w:t>
            </w:r>
          </w:p>
          <w:p w14:paraId="3556E9E0" w14:textId="230892D0" w:rsidR="006471FF" w:rsidRPr="00913A3A" w:rsidRDefault="006471FF" w:rsidP="006471FF">
            <w:pPr>
              <w:rPr>
                <w:sz w:val="20"/>
              </w:rPr>
            </w:pPr>
            <w:r w:rsidRPr="006471FF">
              <w:rPr>
                <w:sz w:val="20"/>
              </w:rPr>
              <w:t>Change to: "B34-B36 indicates the maximum number of space-time streams the STA can receive in an HE NDP."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34FCEC0" w14:textId="6F5C0A1C" w:rsidR="00355B79" w:rsidRDefault="00274844" w:rsidP="00355B7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17BB6D20" w14:textId="77777777" w:rsidR="00355B79" w:rsidRDefault="00355B79" w:rsidP="00355B79">
            <w:pPr>
              <w:rPr>
                <w:sz w:val="20"/>
                <w:lang w:val="en-US"/>
              </w:rPr>
            </w:pPr>
          </w:p>
          <w:p w14:paraId="0C562225" w14:textId="77777777" w:rsidR="00355B79" w:rsidRDefault="00355B79" w:rsidP="00355B7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B7A18A3" w14:textId="77777777" w:rsidR="00355B79" w:rsidRDefault="00355B79" w:rsidP="00355B79">
            <w:pPr>
              <w:rPr>
                <w:sz w:val="20"/>
              </w:rPr>
            </w:pPr>
          </w:p>
          <w:p w14:paraId="625708F2" w14:textId="7921B811" w:rsidR="006471FF" w:rsidRDefault="00355B79" w:rsidP="00355B7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3267.</w:t>
            </w:r>
          </w:p>
        </w:tc>
      </w:tr>
      <w:tr w:rsidR="00274844" w:rsidRPr="001F620B" w14:paraId="198D4A3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8EDF7A6" w14:textId="65B01BB6" w:rsidR="00274844" w:rsidRDefault="00274844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3270</w:t>
            </w:r>
          </w:p>
        </w:tc>
        <w:tc>
          <w:tcPr>
            <w:tcW w:w="931" w:type="dxa"/>
            <w:shd w:val="clear" w:color="auto" w:fill="auto"/>
          </w:tcPr>
          <w:p w14:paraId="6C42761E" w14:textId="7CA5B72C" w:rsidR="00274844" w:rsidRDefault="00EF34F1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CBA3C6E" w14:textId="553C3F59" w:rsidR="00274844" w:rsidRDefault="00274844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81.35</w:t>
            </w:r>
          </w:p>
        </w:tc>
        <w:tc>
          <w:tcPr>
            <w:tcW w:w="3048" w:type="dxa"/>
            <w:shd w:val="clear" w:color="auto" w:fill="auto"/>
          </w:tcPr>
          <w:p w14:paraId="794B5E4C" w14:textId="77777777" w:rsidR="00274844" w:rsidRPr="00B35200" w:rsidRDefault="00274844" w:rsidP="00274844">
            <w:pPr>
              <w:rPr>
                <w:sz w:val="20"/>
              </w:rPr>
            </w:pPr>
            <w:r w:rsidRPr="00B35200">
              <w:rPr>
                <w:sz w:val="20"/>
              </w:rPr>
              <w:t>In Figure 9-589cI - (HE PHY Capabilities Information field format) subfield "Number Of</w:t>
            </w:r>
          </w:p>
          <w:p w14:paraId="1FAD3895" w14:textId="5B6D70EF" w:rsidR="00274844" w:rsidRPr="006471FF" w:rsidRDefault="00274844" w:rsidP="00274844">
            <w:pPr>
              <w:rPr>
                <w:sz w:val="20"/>
              </w:rPr>
            </w:pPr>
            <w:r w:rsidRPr="00B35200">
              <w:rPr>
                <w:sz w:val="20"/>
              </w:rPr>
              <w:t xml:space="preserve">Sounding Dimensions For &gt; 80 MHz" is </w:t>
            </w:r>
            <w:proofErr w:type="spellStart"/>
            <w:r w:rsidRPr="00B35200">
              <w:rPr>
                <w:sz w:val="20"/>
              </w:rPr>
              <w:t>labeled</w:t>
            </w:r>
            <w:proofErr w:type="spellEnd"/>
            <w:r w:rsidRPr="00B35200">
              <w:rPr>
                <w:sz w:val="20"/>
              </w:rPr>
              <w:t xml:space="preserve"> as 1-bit. There are 3-bits (B49 -B51).</w:t>
            </w:r>
          </w:p>
        </w:tc>
        <w:tc>
          <w:tcPr>
            <w:tcW w:w="2409" w:type="dxa"/>
            <w:shd w:val="clear" w:color="auto" w:fill="auto"/>
          </w:tcPr>
          <w:p w14:paraId="53605FD4" w14:textId="30B9D33C" w:rsidR="00274844" w:rsidRPr="006471FF" w:rsidRDefault="00274844" w:rsidP="00274844">
            <w:pPr>
              <w:rPr>
                <w:sz w:val="20"/>
              </w:rPr>
            </w:pPr>
            <w:r w:rsidRPr="00B35200">
              <w:rPr>
                <w:sz w:val="20"/>
              </w:rPr>
              <w:t>Change Bits  "1" to "3"  for subfield "NSTS Total for &gt; 80 MHz" in Figure 9-589cI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6D78560" w14:textId="77777777" w:rsidR="00140C95" w:rsidRDefault="00140C95" w:rsidP="00140C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55249FC5" w14:textId="77777777" w:rsidR="00140C95" w:rsidRDefault="00140C95" w:rsidP="00140C95">
            <w:pPr>
              <w:rPr>
                <w:sz w:val="20"/>
                <w:lang w:val="en-US"/>
              </w:rPr>
            </w:pPr>
          </w:p>
          <w:p w14:paraId="791237FB" w14:textId="77777777" w:rsidR="00140C95" w:rsidRDefault="00140C95" w:rsidP="00140C95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8E0F912" w14:textId="77777777" w:rsidR="00274844" w:rsidRDefault="00274844" w:rsidP="00274844">
            <w:pPr>
              <w:rPr>
                <w:sz w:val="20"/>
              </w:rPr>
            </w:pPr>
          </w:p>
          <w:p w14:paraId="33492E98" w14:textId="24A307B1" w:rsidR="00274844" w:rsidRDefault="00274844" w:rsidP="0027484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3270.</w:t>
            </w:r>
          </w:p>
        </w:tc>
      </w:tr>
      <w:tr w:rsidR="00274844" w:rsidRPr="001F620B" w14:paraId="7B8516F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5D445AF" w14:textId="3BCE9643" w:rsidR="00274844" w:rsidRDefault="00274844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3272</w:t>
            </w:r>
          </w:p>
        </w:tc>
        <w:tc>
          <w:tcPr>
            <w:tcW w:w="931" w:type="dxa"/>
            <w:shd w:val="clear" w:color="auto" w:fill="auto"/>
          </w:tcPr>
          <w:p w14:paraId="4B8233C6" w14:textId="7C711D26" w:rsidR="00274844" w:rsidRDefault="00EF34F1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5D090DAB" w14:textId="7F67597C" w:rsidR="00274844" w:rsidRDefault="00274844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84.56</w:t>
            </w:r>
          </w:p>
        </w:tc>
        <w:tc>
          <w:tcPr>
            <w:tcW w:w="3048" w:type="dxa"/>
            <w:shd w:val="clear" w:color="auto" w:fill="auto"/>
          </w:tcPr>
          <w:p w14:paraId="3F5E31B0" w14:textId="47227962" w:rsidR="00274844" w:rsidRPr="00B35200" w:rsidRDefault="00274844" w:rsidP="00274844">
            <w:pPr>
              <w:rPr>
                <w:sz w:val="20"/>
              </w:rPr>
            </w:pPr>
            <w:r w:rsidRPr="00575DE8">
              <w:rPr>
                <w:sz w:val="20"/>
              </w:rPr>
              <w:t>Add clarity and call out bit positions in Table 9-262aa for subfield "NTST Total For &lt; 80 MHz" corresponding to those bit positions in Figure 9-589cI.  Missing period at the end of sentence.</w:t>
            </w:r>
          </w:p>
        </w:tc>
        <w:tc>
          <w:tcPr>
            <w:tcW w:w="2409" w:type="dxa"/>
            <w:shd w:val="clear" w:color="auto" w:fill="auto"/>
          </w:tcPr>
          <w:p w14:paraId="70C33AF5" w14:textId="77777777" w:rsidR="00274844" w:rsidRPr="00575DE8" w:rsidRDefault="00274844" w:rsidP="00274844">
            <w:pPr>
              <w:rPr>
                <w:sz w:val="20"/>
              </w:rPr>
            </w:pPr>
            <w:r w:rsidRPr="00575DE8">
              <w:rPr>
                <w:sz w:val="20"/>
              </w:rPr>
              <w:t>Add bits B37-B39 in Definition column</w:t>
            </w:r>
          </w:p>
          <w:p w14:paraId="1BA4FB3D" w14:textId="0CB9B654" w:rsidR="00274844" w:rsidRPr="00B35200" w:rsidRDefault="00274844" w:rsidP="00274844">
            <w:pPr>
              <w:rPr>
                <w:sz w:val="20"/>
              </w:rPr>
            </w:pPr>
            <w:r w:rsidRPr="00575DE8">
              <w:rPr>
                <w:sz w:val="20"/>
              </w:rPr>
              <w:t>Change to: "B37-B39 indicates the maximum value for.....partial bandwidth."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1B62222" w14:textId="77777777" w:rsidR="00A175D9" w:rsidRDefault="00A175D9" w:rsidP="00A175D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3481365" w14:textId="77777777" w:rsidR="00A175D9" w:rsidRDefault="00A175D9" w:rsidP="00A175D9">
            <w:pPr>
              <w:rPr>
                <w:sz w:val="20"/>
                <w:lang w:val="en-US"/>
              </w:rPr>
            </w:pPr>
          </w:p>
          <w:p w14:paraId="3F1CE781" w14:textId="77777777" w:rsidR="00A175D9" w:rsidRDefault="00A175D9" w:rsidP="00A175D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2EA1A3A" w14:textId="77777777" w:rsidR="00A175D9" w:rsidRDefault="00A175D9" w:rsidP="00A175D9">
            <w:pPr>
              <w:rPr>
                <w:sz w:val="20"/>
              </w:rPr>
            </w:pPr>
          </w:p>
          <w:p w14:paraId="234725E2" w14:textId="0F468D8A" w:rsidR="00274844" w:rsidRDefault="00A175D9" w:rsidP="00A175D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3272.</w:t>
            </w:r>
          </w:p>
        </w:tc>
      </w:tr>
      <w:tr w:rsidR="00A175D9" w:rsidRPr="001F620B" w14:paraId="524E882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169E0DE" w14:textId="29C94B82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3274</w:t>
            </w:r>
          </w:p>
        </w:tc>
        <w:tc>
          <w:tcPr>
            <w:tcW w:w="931" w:type="dxa"/>
            <w:shd w:val="clear" w:color="auto" w:fill="auto"/>
          </w:tcPr>
          <w:p w14:paraId="25E44C83" w14:textId="1A7838E9" w:rsidR="00A175D9" w:rsidRDefault="00EF34F1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2580958" w14:textId="2A6274D2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83.06</w:t>
            </w:r>
          </w:p>
        </w:tc>
        <w:tc>
          <w:tcPr>
            <w:tcW w:w="3048" w:type="dxa"/>
            <w:shd w:val="clear" w:color="auto" w:fill="auto"/>
          </w:tcPr>
          <w:p w14:paraId="505AB06B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Add clarity.  Call out bit positions in Table 9-262aa for subfield "Device Class" corresponding to those bit positions in Figure 9-589cI</w:t>
            </w:r>
          </w:p>
          <w:p w14:paraId="466B40F2" w14:textId="77777777" w:rsidR="00A175D9" w:rsidRPr="00575DE8" w:rsidRDefault="00A175D9" w:rsidP="00274844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005E645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In "Definition" column</w:t>
            </w:r>
            <w:proofErr w:type="gramStart"/>
            <w:r w:rsidRPr="00A175D9">
              <w:rPr>
                <w:sz w:val="20"/>
              </w:rPr>
              <w:t>:</w:t>
            </w:r>
            <w:proofErr w:type="gramEnd"/>
            <w:r w:rsidRPr="00A175D9">
              <w:rPr>
                <w:sz w:val="20"/>
              </w:rPr>
              <w:br/>
              <w:t>Add "B12:"  at the beginning of the sentence."</w:t>
            </w:r>
            <w:r w:rsidRPr="00A175D9">
              <w:rPr>
                <w:sz w:val="20"/>
              </w:rPr>
              <w:br/>
            </w:r>
            <w:r w:rsidRPr="00A175D9">
              <w:rPr>
                <w:sz w:val="20"/>
              </w:rPr>
              <w:br/>
              <w:t>In the "Encoding" column</w:t>
            </w:r>
            <w:proofErr w:type="gramStart"/>
            <w:r w:rsidRPr="00A175D9">
              <w:rPr>
                <w:sz w:val="20"/>
              </w:rPr>
              <w:t>:</w:t>
            </w:r>
            <w:proofErr w:type="gramEnd"/>
            <w:r w:rsidRPr="00A175D9">
              <w:rPr>
                <w:sz w:val="20"/>
              </w:rPr>
              <w:br/>
              <w:t>Before sentence Add "B12:" "Set to 1 to indicate STA is a Class A device."</w:t>
            </w:r>
            <w:r w:rsidRPr="00A175D9">
              <w:rPr>
                <w:sz w:val="20"/>
              </w:rPr>
              <w:br/>
            </w:r>
            <w:r w:rsidRPr="00A175D9">
              <w:rPr>
                <w:sz w:val="20"/>
              </w:rPr>
              <w:br/>
              <w:t>In the "Encoding" column</w:t>
            </w:r>
            <w:proofErr w:type="gramStart"/>
            <w:r w:rsidRPr="00A175D9">
              <w:rPr>
                <w:sz w:val="20"/>
              </w:rPr>
              <w:t>:</w:t>
            </w:r>
            <w:proofErr w:type="gramEnd"/>
            <w:r w:rsidRPr="00A175D9">
              <w:rPr>
                <w:sz w:val="20"/>
              </w:rPr>
              <w:br/>
              <w:t>Before sentence Add "B12:" Set to 0 to indicate STA is a Class B device.</w:t>
            </w:r>
            <w:r w:rsidRPr="00A175D9">
              <w:rPr>
                <w:sz w:val="20"/>
              </w:rPr>
              <w:br/>
              <w:t>Note: This field is reserved when transmitting STA is an AP STA."</w:t>
            </w:r>
          </w:p>
          <w:p w14:paraId="1BA764CD" w14:textId="77777777" w:rsidR="00A175D9" w:rsidRPr="00575DE8" w:rsidRDefault="00A175D9" w:rsidP="00274844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F4A9149" w14:textId="77777777" w:rsidR="00A175D9" w:rsidRDefault="00A175D9" w:rsidP="00A175D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3AB453D8" w14:textId="77777777" w:rsidR="00A175D9" w:rsidRDefault="00A175D9" w:rsidP="00A175D9">
            <w:pPr>
              <w:rPr>
                <w:sz w:val="20"/>
                <w:lang w:val="en-US"/>
              </w:rPr>
            </w:pPr>
          </w:p>
          <w:p w14:paraId="33015365" w14:textId="77777777" w:rsidR="00A175D9" w:rsidRDefault="00A175D9" w:rsidP="00A175D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4E91FEF" w14:textId="77777777" w:rsidR="00A175D9" w:rsidRDefault="00A175D9" w:rsidP="00A175D9">
            <w:pPr>
              <w:rPr>
                <w:sz w:val="20"/>
              </w:rPr>
            </w:pPr>
          </w:p>
          <w:p w14:paraId="7FD2BAA0" w14:textId="2D462386" w:rsidR="00A175D9" w:rsidRDefault="00A175D9" w:rsidP="00A175D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3274.</w:t>
            </w:r>
          </w:p>
        </w:tc>
      </w:tr>
      <w:tr w:rsidR="00A175D9" w:rsidRPr="001F620B" w14:paraId="661EE980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15DF411" w14:textId="4AF0C7B7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3276</w:t>
            </w:r>
          </w:p>
        </w:tc>
        <w:tc>
          <w:tcPr>
            <w:tcW w:w="931" w:type="dxa"/>
            <w:shd w:val="clear" w:color="auto" w:fill="auto"/>
          </w:tcPr>
          <w:p w14:paraId="0C68D498" w14:textId="112C1119" w:rsidR="00A175D9" w:rsidRDefault="00EF34F1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2CB08956" w14:textId="122A86C2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85.06</w:t>
            </w:r>
          </w:p>
        </w:tc>
        <w:tc>
          <w:tcPr>
            <w:tcW w:w="3048" w:type="dxa"/>
            <w:shd w:val="clear" w:color="auto" w:fill="auto"/>
          </w:tcPr>
          <w:p w14:paraId="4B8BBB51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Add clarity and call out bit positions in Table 9-262aa for subfield "</w:t>
            </w:r>
            <w:proofErr w:type="spellStart"/>
            <w:r w:rsidRPr="00A175D9">
              <w:rPr>
                <w:sz w:val="20"/>
              </w:rPr>
              <w:t>Beamformee</w:t>
            </w:r>
            <w:proofErr w:type="spellEnd"/>
            <w:r w:rsidRPr="00A175D9">
              <w:rPr>
                <w:sz w:val="20"/>
              </w:rPr>
              <w:t xml:space="preserve"> STS for &gt; 80 MHz" corresponding to those bit positions in Figure 9-589cI.  Missing period at the end of sentence.</w:t>
            </w:r>
          </w:p>
          <w:p w14:paraId="0B917D7A" w14:textId="77777777" w:rsidR="00A175D9" w:rsidRPr="00A175D9" w:rsidRDefault="00A175D9" w:rsidP="00A175D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E5F0E6F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Add bits B40-B42 in Definition column</w:t>
            </w:r>
            <w:r w:rsidRPr="00A175D9">
              <w:rPr>
                <w:sz w:val="20"/>
              </w:rPr>
              <w:br/>
              <w:t>Change to: "B40-B42 indicates the maximum number for.....HE NDP."</w:t>
            </w:r>
          </w:p>
          <w:p w14:paraId="67876941" w14:textId="77777777" w:rsidR="00A175D9" w:rsidRPr="00A175D9" w:rsidRDefault="00A175D9" w:rsidP="00A175D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071D515" w14:textId="77777777" w:rsidR="00A175D9" w:rsidRDefault="00A175D9" w:rsidP="00A175D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5A08816F" w14:textId="77777777" w:rsidR="00A175D9" w:rsidRDefault="00A175D9" w:rsidP="00A175D9">
            <w:pPr>
              <w:rPr>
                <w:sz w:val="20"/>
                <w:lang w:val="en-US"/>
              </w:rPr>
            </w:pPr>
          </w:p>
          <w:p w14:paraId="135A7471" w14:textId="77777777" w:rsidR="00A175D9" w:rsidRDefault="00A175D9" w:rsidP="00A175D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031C2DC" w14:textId="77777777" w:rsidR="00A175D9" w:rsidRDefault="00A175D9" w:rsidP="00A175D9">
            <w:pPr>
              <w:rPr>
                <w:sz w:val="20"/>
              </w:rPr>
            </w:pPr>
          </w:p>
          <w:p w14:paraId="50DDC016" w14:textId="5DE93A4D" w:rsidR="00A175D9" w:rsidRDefault="00A175D9" w:rsidP="00A175D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3276.</w:t>
            </w:r>
          </w:p>
        </w:tc>
      </w:tr>
      <w:tr w:rsidR="00A175D9" w:rsidRPr="001F620B" w14:paraId="3E30325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BE89410" w14:textId="5A08B7E8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3277</w:t>
            </w:r>
          </w:p>
        </w:tc>
        <w:tc>
          <w:tcPr>
            <w:tcW w:w="931" w:type="dxa"/>
            <w:shd w:val="clear" w:color="auto" w:fill="auto"/>
          </w:tcPr>
          <w:p w14:paraId="4484F63D" w14:textId="6298A660" w:rsidR="00A175D9" w:rsidRDefault="00EF34F1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3BE7667D" w14:textId="1B8419DF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83.13</w:t>
            </w:r>
          </w:p>
        </w:tc>
        <w:tc>
          <w:tcPr>
            <w:tcW w:w="3048" w:type="dxa"/>
            <w:shd w:val="clear" w:color="auto" w:fill="auto"/>
          </w:tcPr>
          <w:p w14:paraId="50F4FCBF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Add clarity and call out bit positions in Table 9-262aa for subfield "LDPC Coding In Payload" corresponding to those bit positions in Figure 9-589cI</w:t>
            </w:r>
          </w:p>
          <w:p w14:paraId="3753AB91" w14:textId="77777777" w:rsidR="00A175D9" w:rsidRPr="00A175D9" w:rsidRDefault="00A175D9" w:rsidP="00A175D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E30622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Change text in "Definition" column to read:</w:t>
            </w:r>
            <w:r w:rsidRPr="00A175D9">
              <w:rPr>
                <w:sz w:val="20"/>
              </w:rPr>
              <w:br/>
              <w:t>"B13: Indicates support of transmission....."</w:t>
            </w:r>
            <w:r w:rsidRPr="00A175D9">
              <w:rPr>
                <w:sz w:val="20"/>
              </w:rPr>
              <w:br/>
            </w:r>
            <w:r w:rsidRPr="00A175D9">
              <w:rPr>
                <w:sz w:val="20"/>
              </w:rPr>
              <w:br/>
              <w:t>Change text in "Encoding" column to read:</w:t>
            </w:r>
            <w:r w:rsidRPr="00A175D9">
              <w:rPr>
                <w:sz w:val="20"/>
              </w:rPr>
              <w:br/>
              <w:t>"B13: Set to 1 to indicate STA....</w:t>
            </w:r>
            <w:r w:rsidRPr="00A175D9">
              <w:rPr>
                <w:sz w:val="20"/>
              </w:rPr>
              <w:br/>
              <w:t>B13: Set to 9 otherwise. "</w:t>
            </w:r>
          </w:p>
          <w:p w14:paraId="1FE9B192" w14:textId="77777777" w:rsidR="00A175D9" w:rsidRPr="00A175D9" w:rsidRDefault="00A175D9" w:rsidP="00A175D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AC5CF1B" w14:textId="77777777" w:rsidR="00A175D9" w:rsidRDefault="00A175D9" w:rsidP="00A175D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51A70F6C" w14:textId="77777777" w:rsidR="00A175D9" w:rsidRDefault="00A175D9" w:rsidP="00A175D9">
            <w:pPr>
              <w:rPr>
                <w:sz w:val="20"/>
                <w:lang w:val="en-US"/>
              </w:rPr>
            </w:pPr>
          </w:p>
          <w:p w14:paraId="11077DE0" w14:textId="77777777" w:rsidR="00A175D9" w:rsidRDefault="00A175D9" w:rsidP="00A175D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774B378" w14:textId="77777777" w:rsidR="00A175D9" w:rsidRDefault="00A175D9" w:rsidP="00A175D9">
            <w:pPr>
              <w:rPr>
                <w:sz w:val="20"/>
              </w:rPr>
            </w:pPr>
          </w:p>
          <w:p w14:paraId="634DE3FC" w14:textId="7D507010" w:rsidR="00A175D9" w:rsidRDefault="00A175D9" w:rsidP="00A175D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3277.</w:t>
            </w:r>
          </w:p>
        </w:tc>
      </w:tr>
      <w:tr w:rsidR="00A175D9" w:rsidRPr="001F620B" w14:paraId="04327AA0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88EB6ED" w14:textId="1F96F424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3281</w:t>
            </w:r>
          </w:p>
        </w:tc>
        <w:tc>
          <w:tcPr>
            <w:tcW w:w="931" w:type="dxa"/>
            <w:shd w:val="clear" w:color="auto" w:fill="auto"/>
          </w:tcPr>
          <w:p w14:paraId="460C8467" w14:textId="153396DB" w:rsidR="00A175D9" w:rsidRDefault="00EF34F1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940493E" w14:textId="7D20BC67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85.13</w:t>
            </w:r>
          </w:p>
        </w:tc>
        <w:tc>
          <w:tcPr>
            <w:tcW w:w="3048" w:type="dxa"/>
            <w:shd w:val="clear" w:color="auto" w:fill="auto"/>
          </w:tcPr>
          <w:p w14:paraId="756C9C03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Add clarity and call out bit positions in Table 9-262aa for subfield "NSTS Total For &gt;</w:t>
            </w:r>
            <w:r w:rsidRPr="00A175D9">
              <w:rPr>
                <w:sz w:val="20"/>
              </w:rPr>
              <w:br/>
              <w:t>80 MHz" corresponding to those bit positions in Figure 9-589cI.  Missing period at the end of sentence.</w:t>
            </w:r>
          </w:p>
          <w:p w14:paraId="6246C9F4" w14:textId="77777777" w:rsidR="00A175D9" w:rsidRPr="00A175D9" w:rsidRDefault="00A175D9" w:rsidP="00A175D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85A05E2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Add bits B44-B45 in Definition column</w:t>
            </w:r>
            <w:r w:rsidRPr="00A175D9">
              <w:rPr>
                <w:sz w:val="20"/>
              </w:rPr>
              <w:br/>
              <w:t>Change to: "B43-B45 indicates the maximum value for.....partial bandwidth."</w:t>
            </w:r>
          </w:p>
          <w:p w14:paraId="50BE8E33" w14:textId="77777777" w:rsidR="00A175D9" w:rsidRPr="00A175D9" w:rsidRDefault="00A175D9" w:rsidP="00A175D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DD16A33" w14:textId="77777777" w:rsidR="00A175D9" w:rsidRDefault="00A175D9" w:rsidP="00A175D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05E3F668" w14:textId="77777777" w:rsidR="00A175D9" w:rsidRDefault="00A175D9" w:rsidP="00A175D9">
            <w:pPr>
              <w:rPr>
                <w:sz w:val="20"/>
                <w:lang w:val="en-US"/>
              </w:rPr>
            </w:pPr>
          </w:p>
          <w:p w14:paraId="15709906" w14:textId="77777777" w:rsidR="00A175D9" w:rsidRDefault="00A175D9" w:rsidP="00A175D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BAB3939" w14:textId="77777777" w:rsidR="00A175D9" w:rsidRDefault="00A175D9" w:rsidP="00A175D9">
            <w:pPr>
              <w:rPr>
                <w:sz w:val="20"/>
              </w:rPr>
            </w:pPr>
          </w:p>
          <w:p w14:paraId="39621E55" w14:textId="42789179" w:rsidR="00A175D9" w:rsidRDefault="00A175D9" w:rsidP="00A175D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3281.</w:t>
            </w:r>
          </w:p>
        </w:tc>
      </w:tr>
      <w:tr w:rsidR="00A175D9" w:rsidRPr="001F620B" w14:paraId="57FF71E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CC38C04" w14:textId="7DC19B62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3282</w:t>
            </w:r>
          </w:p>
        </w:tc>
        <w:tc>
          <w:tcPr>
            <w:tcW w:w="931" w:type="dxa"/>
            <w:shd w:val="clear" w:color="auto" w:fill="auto"/>
          </w:tcPr>
          <w:p w14:paraId="14DF421C" w14:textId="772F0B33" w:rsidR="00A175D9" w:rsidRDefault="00EF34F1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53F7D8AE" w14:textId="0772F119" w:rsidR="00A175D9" w:rsidRDefault="00A175D9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83.16</w:t>
            </w:r>
          </w:p>
        </w:tc>
        <w:tc>
          <w:tcPr>
            <w:tcW w:w="3048" w:type="dxa"/>
            <w:shd w:val="clear" w:color="auto" w:fill="auto"/>
          </w:tcPr>
          <w:p w14:paraId="3A9EED0F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Add clarity and call out bit positions in Table 9-262 aa for subfield "HE-LTF And GI</w:t>
            </w:r>
            <w:r w:rsidRPr="00A175D9">
              <w:rPr>
                <w:sz w:val="20"/>
              </w:rPr>
              <w:br/>
              <w:t>For HE PPDUs" corresponding to those bit positions in Figure 9-589cI</w:t>
            </w:r>
          </w:p>
          <w:p w14:paraId="66406100" w14:textId="77777777" w:rsidR="00A175D9" w:rsidRPr="00A175D9" w:rsidRDefault="00A175D9" w:rsidP="00A175D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3F71156" w14:textId="77777777" w:rsidR="00A175D9" w:rsidRPr="00A175D9" w:rsidRDefault="00A175D9" w:rsidP="00A175D9">
            <w:pPr>
              <w:rPr>
                <w:sz w:val="20"/>
                <w:lang w:val="en-US"/>
              </w:rPr>
            </w:pPr>
            <w:r w:rsidRPr="00A175D9">
              <w:rPr>
                <w:sz w:val="20"/>
              </w:rPr>
              <w:t>Change text in "Encoding column to read:</w:t>
            </w:r>
            <w:r w:rsidRPr="00A175D9">
              <w:rPr>
                <w:sz w:val="20"/>
              </w:rPr>
              <w:br/>
              <w:t>"For B14 and B15</w:t>
            </w:r>
            <w:proofErr w:type="gramStart"/>
            <w:r w:rsidRPr="00A175D9">
              <w:rPr>
                <w:sz w:val="20"/>
              </w:rPr>
              <w:t>:</w:t>
            </w:r>
            <w:proofErr w:type="gramEnd"/>
            <w:r w:rsidRPr="00A175D9">
              <w:rPr>
                <w:sz w:val="20"/>
              </w:rPr>
              <w:br/>
              <w:t>Set to 1 if supported by the STA.</w:t>
            </w:r>
            <w:r w:rsidRPr="00A175D9">
              <w:rPr>
                <w:sz w:val="20"/>
              </w:rPr>
              <w:br/>
              <w:t>Set to 0 otherwise."</w:t>
            </w:r>
          </w:p>
          <w:p w14:paraId="4ED63C61" w14:textId="77777777" w:rsidR="00A175D9" w:rsidRPr="00A175D9" w:rsidRDefault="00A175D9" w:rsidP="00A175D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BF6CD5F" w14:textId="77777777" w:rsidR="00A175D9" w:rsidRDefault="00A175D9" w:rsidP="00A175D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7631A394" w14:textId="77777777" w:rsidR="00A175D9" w:rsidRDefault="00A175D9" w:rsidP="00A175D9">
            <w:pPr>
              <w:rPr>
                <w:sz w:val="20"/>
                <w:lang w:val="en-US"/>
              </w:rPr>
            </w:pPr>
          </w:p>
          <w:p w14:paraId="695D5E86" w14:textId="77777777" w:rsidR="00A175D9" w:rsidRDefault="00A175D9" w:rsidP="00A175D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E001AF7" w14:textId="77777777" w:rsidR="00A175D9" w:rsidRDefault="00A175D9" w:rsidP="00A175D9">
            <w:pPr>
              <w:rPr>
                <w:sz w:val="20"/>
              </w:rPr>
            </w:pPr>
          </w:p>
          <w:p w14:paraId="0BD726FD" w14:textId="5D777BA2" w:rsidR="00A175D9" w:rsidRDefault="00A175D9" w:rsidP="00A175D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3282.</w:t>
            </w:r>
          </w:p>
        </w:tc>
      </w:tr>
      <w:tr w:rsidR="00430D0B" w:rsidRPr="001F620B" w14:paraId="4C72447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5BD595B" w14:textId="56B90C3A" w:rsidR="00430D0B" w:rsidRDefault="00430D0B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3285</w:t>
            </w:r>
          </w:p>
        </w:tc>
        <w:tc>
          <w:tcPr>
            <w:tcW w:w="931" w:type="dxa"/>
            <w:shd w:val="clear" w:color="auto" w:fill="auto"/>
          </w:tcPr>
          <w:p w14:paraId="2C19F2F1" w14:textId="62CD93D8" w:rsidR="00430D0B" w:rsidRDefault="00EF34F1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7A89DD31" w14:textId="1416F11A" w:rsidR="00430D0B" w:rsidRDefault="00430D0B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85.20</w:t>
            </w:r>
          </w:p>
        </w:tc>
        <w:tc>
          <w:tcPr>
            <w:tcW w:w="3048" w:type="dxa"/>
            <w:shd w:val="clear" w:color="auto" w:fill="auto"/>
          </w:tcPr>
          <w:p w14:paraId="4149A879" w14:textId="77777777" w:rsidR="00430D0B" w:rsidRPr="00430D0B" w:rsidRDefault="00430D0B" w:rsidP="00430D0B">
            <w:pPr>
              <w:rPr>
                <w:sz w:val="20"/>
                <w:lang w:val="en-US"/>
              </w:rPr>
            </w:pPr>
            <w:r w:rsidRPr="00430D0B">
              <w:rPr>
                <w:sz w:val="20"/>
              </w:rPr>
              <w:t xml:space="preserve">Add clarity and call out bit positions in Table 9-262aa for subfield "Number Of Sounding </w:t>
            </w:r>
            <w:r w:rsidRPr="00430D0B">
              <w:rPr>
                <w:sz w:val="20"/>
              </w:rPr>
              <w:lastRenderedPageBreak/>
              <w:t>Dimensions For &lt; 80 MHz" corresponding to those bit positions in Figure 9-589cI.  Missing period at the end of sentence.</w:t>
            </w:r>
          </w:p>
          <w:p w14:paraId="15F7923F" w14:textId="77777777" w:rsidR="00430D0B" w:rsidRPr="00A175D9" w:rsidRDefault="00430D0B" w:rsidP="00A175D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7BDE4B6" w14:textId="77777777" w:rsidR="00430D0B" w:rsidRPr="00430D0B" w:rsidRDefault="00430D0B" w:rsidP="00430D0B">
            <w:pPr>
              <w:rPr>
                <w:sz w:val="20"/>
                <w:lang w:val="en-US"/>
              </w:rPr>
            </w:pPr>
            <w:r w:rsidRPr="00430D0B">
              <w:rPr>
                <w:sz w:val="20"/>
              </w:rPr>
              <w:lastRenderedPageBreak/>
              <w:t>Add bits B46-B48 in Definition column</w:t>
            </w:r>
            <w:r w:rsidRPr="00430D0B">
              <w:rPr>
                <w:sz w:val="20"/>
              </w:rPr>
              <w:br/>
              <w:t xml:space="preserve">Change to: "B46-B48 </w:t>
            </w:r>
            <w:r w:rsidRPr="00430D0B">
              <w:rPr>
                <w:sz w:val="20"/>
              </w:rPr>
              <w:lastRenderedPageBreak/>
              <w:t xml:space="preserve">represents the </w:t>
            </w:r>
            <w:proofErr w:type="spellStart"/>
            <w:r w:rsidRPr="00430D0B">
              <w:rPr>
                <w:sz w:val="20"/>
              </w:rPr>
              <w:t>beamformer's</w:t>
            </w:r>
            <w:proofErr w:type="spellEnd"/>
            <w:r w:rsidRPr="00430D0B">
              <w:rPr>
                <w:sz w:val="20"/>
              </w:rPr>
              <w:t xml:space="preserve"> capability.....for an HE NDP."</w:t>
            </w:r>
          </w:p>
          <w:p w14:paraId="55B22EA9" w14:textId="77777777" w:rsidR="00430D0B" w:rsidRPr="00A175D9" w:rsidRDefault="00430D0B" w:rsidP="00A175D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CA5C98B" w14:textId="77777777" w:rsidR="00430D0B" w:rsidRDefault="00430D0B" w:rsidP="00430D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Revised—</w:t>
            </w:r>
          </w:p>
          <w:p w14:paraId="2F31CDC9" w14:textId="77777777" w:rsidR="00430D0B" w:rsidRDefault="00430D0B" w:rsidP="00430D0B">
            <w:pPr>
              <w:rPr>
                <w:sz w:val="20"/>
                <w:lang w:val="en-US"/>
              </w:rPr>
            </w:pPr>
          </w:p>
          <w:p w14:paraId="24B06E44" w14:textId="77777777" w:rsidR="00430D0B" w:rsidRDefault="00430D0B" w:rsidP="00430D0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Proposed resolution accounts for the suggested change. </w:t>
            </w:r>
          </w:p>
          <w:p w14:paraId="1F82DCCE" w14:textId="77777777" w:rsidR="00430D0B" w:rsidRDefault="00430D0B" w:rsidP="00430D0B">
            <w:pPr>
              <w:rPr>
                <w:sz w:val="20"/>
              </w:rPr>
            </w:pPr>
          </w:p>
          <w:p w14:paraId="2FB4F6F1" w14:textId="00FBBF31" w:rsidR="00430D0B" w:rsidRDefault="00430D0B" w:rsidP="00430D0B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</w:t>
            </w:r>
            <w:r w:rsidR="00971D88">
              <w:rPr>
                <w:sz w:val="20"/>
              </w:rPr>
              <w:t>l headings that include CID 3285</w:t>
            </w:r>
            <w:r>
              <w:rPr>
                <w:sz w:val="20"/>
              </w:rPr>
              <w:t>.</w:t>
            </w:r>
          </w:p>
        </w:tc>
      </w:tr>
      <w:tr w:rsidR="00585FC5" w:rsidRPr="001F620B" w14:paraId="296712E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DBB0E80" w14:textId="724C9568" w:rsidR="00585FC5" w:rsidRDefault="00585FC5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3455</w:t>
            </w:r>
          </w:p>
        </w:tc>
        <w:tc>
          <w:tcPr>
            <w:tcW w:w="931" w:type="dxa"/>
            <w:shd w:val="clear" w:color="auto" w:fill="auto"/>
          </w:tcPr>
          <w:p w14:paraId="4C28120D" w14:textId="564E17AB" w:rsidR="00585FC5" w:rsidRDefault="00EF34F1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3849567D" w14:textId="7F0CBC26" w:rsidR="00585FC5" w:rsidRDefault="00585FC5" w:rsidP="002748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81.35</w:t>
            </w:r>
          </w:p>
        </w:tc>
        <w:tc>
          <w:tcPr>
            <w:tcW w:w="3048" w:type="dxa"/>
            <w:shd w:val="clear" w:color="auto" w:fill="auto"/>
          </w:tcPr>
          <w:p w14:paraId="6C8AC771" w14:textId="77777777" w:rsidR="00585FC5" w:rsidRPr="00585FC5" w:rsidRDefault="00585FC5" w:rsidP="00585FC5">
            <w:pPr>
              <w:rPr>
                <w:sz w:val="20"/>
                <w:lang w:val="en-US"/>
              </w:rPr>
            </w:pPr>
            <w:r w:rsidRPr="00585FC5">
              <w:rPr>
                <w:sz w:val="20"/>
              </w:rPr>
              <w:t>In Figure 9-589cI - (HE PHY Capabilities Information field format) subfield "Number Of</w:t>
            </w:r>
            <w:r w:rsidRPr="00585FC5">
              <w:rPr>
                <w:sz w:val="20"/>
              </w:rPr>
              <w:br/>
              <w:t>Sounding Dimensions For &lt; 80 MHz" is mark as having 1-bit. There are 3-bits (B46 -B48).</w:t>
            </w:r>
          </w:p>
          <w:p w14:paraId="7087C41C" w14:textId="77777777" w:rsidR="00585FC5" w:rsidRPr="00585FC5" w:rsidRDefault="00585FC5" w:rsidP="00585FC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E92CC2B" w14:textId="77777777" w:rsidR="00585FC5" w:rsidRPr="00585FC5" w:rsidRDefault="00585FC5" w:rsidP="00585FC5">
            <w:pPr>
              <w:rPr>
                <w:sz w:val="20"/>
                <w:lang w:val="en-US"/>
              </w:rPr>
            </w:pPr>
            <w:r w:rsidRPr="00585FC5">
              <w:rPr>
                <w:sz w:val="20"/>
              </w:rPr>
              <w:t>Change Bits  "1" to "3"  for subfield "NSTS Total for &lt; 80 MHz" in Figure 9-589cI</w:t>
            </w:r>
          </w:p>
          <w:p w14:paraId="237B6A0C" w14:textId="77777777" w:rsidR="00585FC5" w:rsidRPr="00585FC5" w:rsidRDefault="00585FC5" w:rsidP="00585FC5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7408F02" w14:textId="77777777" w:rsidR="00585FC5" w:rsidRDefault="00585FC5" w:rsidP="00585FC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62BB1AC3" w14:textId="77777777" w:rsidR="00585FC5" w:rsidRDefault="00585FC5" w:rsidP="00585FC5">
            <w:pPr>
              <w:rPr>
                <w:sz w:val="20"/>
                <w:lang w:val="en-US"/>
              </w:rPr>
            </w:pPr>
          </w:p>
          <w:p w14:paraId="3EFE9F47" w14:textId="77777777" w:rsidR="00585FC5" w:rsidRDefault="00585FC5" w:rsidP="00585FC5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9314AF9" w14:textId="77777777" w:rsidR="00585FC5" w:rsidRDefault="00585FC5" w:rsidP="00585FC5">
            <w:pPr>
              <w:rPr>
                <w:sz w:val="20"/>
              </w:rPr>
            </w:pPr>
          </w:p>
          <w:p w14:paraId="50A01C36" w14:textId="634B4ABF" w:rsidR="00585FC5" w:rsidRDefault="00585FC5" w:rsidP="00585FC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3455.</w:t>
            </w:r>
          </w:p>
        </w:tc>
      </w:tr>
      <w:tr w:rsidR="009D24A1" w:rsidRPr="001F620B" w14:paraId="7C9CD8D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6DA6BD3" w14:textId="28387C6A" w:rsidR="009D24A1" w:rsidRDefault="009D24A1" w:rsidP="00C957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3474</w:t>
            </w:r>
          </w:p>
        </w:tc>
        <w:tc>
          <w:tcPr>
            <w:tcW w:w="931" w:type="dxa"/>
            <w:shd w:val="clear" w:color="auto" w:fill="auto"/>
          </w:tcPr>
          <w:p w14:paraId="64675FF5" w14:textId="0CEEDD35" w:rsidR="009D24A1" w:rsidRDefault="00EF34F1" w:rsidP="00C957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CD91FD4" w14:textId="1A09B82A" w:rsidR="009D24A1" w:rsidRDefault="009D24A1" w:rsidP="00C957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82.44</w:t>
            </w:r>
          </w:p>
        </w:tc>
        <w:tc>
          <w:tcPr>
            <w:tcW w:w="3048" w:type="dxa"/>
            <w:shd w:val="clear" w:color="auto" w:fill="auto"/>
          </w:tcPr>
          <w:p w14:paraId="5FF0B9E9" w14:textId="77777777" w:rsidR="009D24A1" w:rsidRPr="009D24A1" w:rsidRDefault="009D24A1" w:rsidP="009D24A1">
            <w:pPr>
              <w:rPr>
                <w:sz w:val="20"/>
                <w:lang w:val="en-US"/>
              </w:rPr>
            </w:pPr>
            <w:r w:rsidRPr="009D24A1">
              <w:rPr>
                <w:sz w:val="20"/>
              </w:rPr>
              <w:t>Table 9-262aa, grammar issue</w:t>
            </w:r>
          </w:p>
          <w:p w14:paraId="60A70272" w14:textId="77777777" w:rsidR="009D24A1" w:rsidRPr="006E6267" w:rsidRDefault="009D24A1" w:rsidP="006E626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986D0F2" w14:textId="77777777" w:rsidR="009D24A1" w:rsidRPr="009D24A1" w:rsidRDefault="009D24A1" w:rsidP="009D24A1">
            <w:pPr>
              <w:rPr>
                <w:sz w:val="20"/>
                <w:lang w:val="en-US"/>
              </w:rPr>
            </w:pPr>
            <w:r w:rsidRPr="009D24A1">
              <w:rPr>
                <w:sz w:val="20"/>
              </w:rPr>
              <w:t>Change "of" to "on"</w:t>
            </w:r>
          </w:p>
          <w:p w14:paraId="0215C821" w14:textId="77777777" w:rsidR="009D24A1" w:rsidRPr="006E6267" w:rsidRDefault="009D24A1" w:rsidP="006E626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AFA9C35" w14:textId="77777777" w:rsidR="00140C95" w:rsidRDefault="00140C95" w:rsidP="00140C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0B477932" w14:textId="77777777" w:rsidR="00140C95" w:rsidRDefault="00140C95" w:rsidP="00140C95">
            <w:pPr>
              <w:rPr>
                <w:sz w:val="20"/>
                <w:lang w:val="en-US"/>
              </w:rPr>
            </w:pPr>
          </w:p>
          <w:p w14:paraId="500121C5" w14:textId="77777777" w:rsidR="00140C95" w:rsidRDefault="00140C95" w:rsidP="00140C95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4CD734F" w14:textId="77777777" w:rsidR="009D24A1" w:rsidRDefault="009D24A1" w:rsidP="009D24A1">
            <w:pPr>
              <w:rPr>
                <w:sz w:val="20"/>
              </w:rPr>
            </w:pPr>
          </w:p>
          <w:p w14:paraId="18AB3F01" w14:textId="6B678966" w:rsidR="009D24A1" w:rsidRDefault="009D24A1" w:rsidP="009D24A1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</w:t>
            </w:r>
            <w:r w:rsidR="00983085">
              <w:rPr>
                <w:sz w:val="20"/>
              </w:rPr>
              <w:t>CID 3474</w:t>
            </w:r>
            <w:r>
              <w:rPr>
                <w:sz w:val="20"/>
              </w:rPr>
              <w:t>.</w:t>
            </w:r>
          </w:p>
        </w:tc>
      </w:tr>
      <w:tr w:rsidR="008D49C9" w:rsidRPr="001F620B" w14:paraId="1379984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5667EC9" w14:textId="3AD342B1" w:rsidR="008D49C9" w:rsidRDefault="008D49C9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3488</w:t>
            </w:r>
          </w:p>
        </w:tc>
        <w:tc>
          <w:tcPr>
            <w:tcW w:w="931" w:type="dxa"/>
            <w:shd w:val="clear" w:color="auto" w:fill="auto"/>
          </w:tcPr>
          <w:p w14:paraId="081AC4C7" w14:textId="42A8E4D0" w:rsidR="008D49C9" w:rsidRDefault="00EF34F1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05FBABE9" w14:textId="55B25FE9" w:rsidR="008D49C9" w:rsidRDefault="008D49C9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82.11</w:t>
            </w:r>
          </w:p>
        </w:tc>
        <w:tc>
          <w:tcPr>
            <w:tcW w:w="3048" w:type="dxa"/>
            <w:shd w:val="clear" w:color="auto" w:fill="auto"/>
          </w:tcPr>
          <w:p w14:paraId="1DC7A300" w14:textId="77777777" w:rsidR="008D49C9" w:rsidRPr="008D49C9" w:rsidRDefault="008D49C9" w:rsidP="008D49C9">
            <w:pPr>
              <w:rPr>
                <w:sz w:val="20"/>
                <w:lang w:val="en-US"/>
              </w:rPr>
            </w:pPr>
            <w:r w:rsidRPr="008D49C9">
              <w:rPr>
                <w:sz w:val="20"/>
              </w:rPr>
              <w:t>Add clarity and call out bit position in Table 9-262aa for subfield "Dual Band Support" corresponding to those bit positions in Figure 9-589cI</w:t>
            </w:r>
          </w:p>
          <w:p w14:paraId="22FEC42A" w14:textId="77777777" w:rsidR="008D49C9" w:rsidRPr="008D49C9" w:rsidRDefault="008D49C9" w:rsidP="008D49C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4EF2593" w14:textId="77777777" w:rsidR="008D49C9" w:rsidRPr="008D49C9" w:rsidRDefault="008D49C9" w:rsidP="008D49C9">
            <w:pPr>
              <w:rPr>
                <w:sz w:val="20"/>
                <w:lang w:val="en-US"/>
              </w:rPr>
            </w:pPr>
            <w:r w:rsidRPr="008D49C9">
              <w:rPr>
                <w:sz w:val="20"/>
              </w:rPr>
              <w:t>Add bit B0 in Definition column</w:t>
            </w:r>
            <w:r w:rsidRPr="008D49C9">
              <w:rPr>
                <w:sz w:val="20"/>
              </w:rPr>
              <w:br/>
              <w:t>Change to: "B0 indicates support of both...."</w:t>
            </w:r>
          </w:p>
          <w:p w14:paraId="22B853C7" w14:textId="77777777" w:rsidR="008D49C9" w:rsidRPr="008D49C9" w:rsidRDefault="008D49C9" w:rsidP="008D49C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2018760" w14:textId="77777777" w:rsidR="008D49C9" w:rsidRDefault="008D49C9" w:rsidP="008D49C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0FB31960" w14:textId="77777777" w:rsidR="008D49C9" w:rsidRDefault="008D49C9" w:rsidP="008D49C9">
            <w:pPr>
              <w:rPr>
                <w:sz w:val="20"/>
                <w:lang w:val="en-US"/>
              </w:rPr>
            </w:pPr>
          </w:p>
          <w:p w14:paraId="64E12924" w14:textId="77777777" w:rsidR="008D49C9" w:rsidRDefault="008D49C9" w:rsidP="008D49C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CF43830" w14:textId="77777777" w:rsidR="008D49C9" w:rsidRDefault="008D49C9" w:rsidP="008D49C9">
            <w:pPr>
              <w:rPr>
                <w:sz w:val="20"/>
              </w:rPr>
            </w:pPr>
          </w:p>
          <w:p w14:paraId="1472CEF0" w14:textId="301C4D06" w:rsidR="008D49C9" w:rsidRDefault="008D49C9" w:rsidP="008D49C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3486.</w:t>
            </w:r>
          </w:p>
        </w:tc>
      </w:tr>
      <w:tr w:rsidR="008D49C9" w:rsidRPr="001F620B" w14:paraId="12EFB9A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C379D11" w14:textId="11B33469" w:rsidR="008D49C9" w:rsidRDefault="008D49C9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3490</w:t>
            </w:r>
          </w:p>
        </w:tc>
        <w:tc>
          <w:tcPr>
            <w:tcW w:w="931" w:type="dxa"/>
            <w:shd w:val="clear" w:color="auto" w:fill="auto"/>
          </w:tcPr>
          <w:p w14:paraId="7C91821E" w14:textId="645EDFFE" w:rsidR="008D49C9" w:rsidRDefault="00EF34F1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7539BD4B" w14:textId="22EE5EB6" w:rsidR="008D49C9" w:rsidRDefault="008D49C9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84.26</w:t>
            </w:r>
          </w:p>
        </w:tc>
        <w:tc>
          <w:tcPr>
            <w:tcW w:w="3048" w:type="dxa"/>
            <w:shd w:val="clear" w:color="auto" w:fill="auto"/>
          </w:tcPr>
          <w:p w14:paraId="7495D6E0" w14:textId="77777777" w:rsidR="008D49C9" w:rsidRPr="008D49C9" w:rsidRDefault="008D49C9" w:rsidP="008D49C9">
            <w:pPr>
              <w:rPr>
                <w:sz w:val="20"/>
                <w:lang w:val="en-US"/>
              </w:rPr>
            </w:pPr>
            <w:r w:rsidRPr="008D49C9">
              <w:rPr>
                <w:sz w:val="20"/>
              </w:rPr>
              <w:t>Add clarity and call out bit position in Table 9-262aa for subfield "UL HE MU PPDU Payload Support" corresponding to those bit positions in Figure 9-589cI</w:t>
            </w:r>
          </w:p>
          <w:p w14:paraId="431FE4F3" w14:textId="77777777" w:rsidR="008D49C9" w:rsidRPr="008D49C9" w:rsidRDefault="008D49C9" w:rsidP="008D49C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E7B7525" w14:textId="77777777" w:rsidR="008D49C9" w:rsidRPr="008D49C9" w:rsidRDefault="008D49C9" w:rsidP="008D49C9">
            <w:pPr>
              <w:rPr>
                <w:sz w:val="20"/>
                <w:lang w:val="en-US"/>
              </w:rPr>
            </w:pPr>
            <w:r w:rsidRPr="008D49C9">
              <w:rPr>
                <w:sz w:val="20"/>
              </w:rPr>
              <w:t>Add bit B30 in Definition column</w:t>
            </w:r>
            <w:r w:rsidRPr="008D49C9">
              <w:rPr>
                <w:sz w:val="20"/>
              </w:rPr>
              <w:br/>
              <w:t>Change to: "B30 indicates that the STA supports the reception of......."</w:t>
            </w:r>
          </w:p>
          <w:p w14:paraId="399F1E1D" w14:textId="77777777" w:rsidR="008D49C9" w:rsidRPr="008D49C9" w:rsidRDefault="008D49C9" w:rsidP="008D49C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B2794CC" w14:textId="77777777" w:rsidR="008D49C9" w:rsidRDefault="008D49C9" w:rsidP="008D49C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28841ECB" w14:textId="77777777" w:rsidR="008D49C9" w:rsidRDefault="008D49C9" w:rsidP="008D49C9">
            <w:pPr>
              <w:rPr>
                <w:sz w:val="20"/>
                <w:lang w:val="en-US"/>
              </w:rPr>
            </w:pPr>
          </w:p>
          <w:p w14:paraId="6F9E0C90" w14:textId="77777777" w:rsidR="008D49C9" w:rsidRDefault="008D49C9" w:rsidP="008D49C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D54E0B5" w14:textId="77777777" w:rsidR="008D49C9" w:rsidRDefault="008D49C9" w:rsidP="008D49C9">
            <w:pPr>
              <w:rPr>
                <w:sz w:val="20"/>
              </w:rPr>
            </w:pPr>
          </w:p>
          <w:p w14:paraId="2852FE3A" w14:textId="370E69F3" w:rsidR="008D49C9" w:rsidRDefault="008D49C9" w:rsidP="008D49C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3490.</w:t>
            </w:r>
          </w:p>
        </w:tc>
      </w:tr>
      <w:tr w:rsidR="008D49C9" w:rsidRPr="001F620B" w14:paraId="570A89B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9191960" w14:textId="02212453" w:rsidR="008D49C9" w:rsidRDefault="009D7F1B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3492</w:t>
            </w:r>
          </w:p>
        </w:tc>
        <w:tc>
          <w:tcPr>
            <w:tcW w:w="931" w:type="dxa"/>
            <w:shd w:val="clear" w:color="auto" w:fill="auto"/>
          </w:tcPr>
          <w:p w14:paraId="52EF7AA0" w14:textId="26C40AB6" w:rsidR="008D49C9" w:rsidRDefault="00EF34F1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840249D" w14:textId="4C7B27E5" w:rsidR="008D49C9" w:rsidRDefault="009D7F1B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84.31</w:t>
            </w:r>
          </w:p>
        </w:tc>
        <w:tc>
          <w:tcPr>
            <w:tcW w:w="3048" w:type="dxa"/>
            <w:shd w:val="clear" w:color="auto" w:fill="auto"/>
          </w:tcPr>
          <w:p w14:paraId="03770E90" w14:textId="77777777" w:rsidR="009D7F1B" w:rsidRPr="009D7F1B" w:rsidRDefault="009D7F1B" w:rsidP="009D7F1B">
            <w:pPr>
              <w:rPr>
                <w:sz w:val="20"/>
                <w:lang w:val="en-US"/>
              </w:rPr>
            </w:pPr>
            <w:r w:rsidRPr="009D7F1B">
              <w:rPr>
                <w:sz w:val="20"/>
              </w:rPr>
              <w:t xml:space="preserve">Add clarity and call out bit position in Table 9-262aa for subfield "SU </w:t>
            </w:r>
            <w:proofErr w:type="spellStart"/>
            <w:r w:rsidRPr="009D7F1B">
              <w:rPr>
                <w:sz w:val="20"/>
              </w:rPr>
              <w:t>Beamformer</w:t>
            </w:r>
            <w:proofErr w:type="spellEnd"/>
            <w:r w:rsidRPr="009D7F1B">
              <w:rPr>
                <w:sz w:val="20"/>
              </w:rPr>
              <w:t>" corresponding to those bit positions in Figure 9-589cI</w:t>
            </w:r>
          </w:p>
          <w:p w14:paraId="5FC988BB" w14:textId="77777777" w:rsidR="008D49C9" w:rsidRPr="008D49C9" w:rsidRDefault="008D49C9" w:rsidP="008D49C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92DD00" w14:textId="77777777" w:rsidR="009D7F1B" w:rsidRPr="009D7F1B" w:rsidRDefault="009D7F1B" w:rsidP="009D7F1B">
            <w:pPr>
              <w:rPr>
                <w:sz w:val="20"/>
                <w:lang w:val="en-US"/>
              </w:rPr>
            </w:pPr>
            <w:r w:rsidRPr="009D7F1B">
              <w:rPr>
                <w:sz w:val="20"/>
              </w:rPr>
              <w:t>Add bit B31 in Definition column</w:t>
            </w:r>
            <w:r w:rsidRPr="009D7F1B">
              <w:rPr>
                <w:sz w:val="20"/>
              </w:rPr>
              <w:br/>
              <w:t xml:space="preserve">Change to: "B31 indicates support for operation as an SU </w:t>
            </w:r>
            <w:proofErr w:type="spellStart"/>
            <w:r w:rsidRPr="009D7F1B">
              <w:rPr>
                <w:sz w:val="20"/>
              </w:rPr>
              <w:t>beamformer</w:t>
            </w:r>
            <w:proofErr w:type="spellEnd"/>
            <w:r w:rsidRPr="009D7F1B">
              <w:rPr>
                <w:sz w:val="20"/>
              </w:rPr>
              <w:t>."</w:t>
            </w:r>
          </w:p>
          <w:p w14:paraId="518F44C6" w14:textId="77777777" w:rsidR="008D49C9" w:rsidRPr="008D49C9" w:rsidRDefault="008D49C9" w:rsidP="008D49C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9B89807" w14:textId="77777777" w:rsidR="009D7F1B" w:rsidRDefault="009D7F1B" w:rsidP="009D7F1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19AD2B92" w14:textId="77777777" w:rsidR="009D7F1B" w:rsidRDefault="009D7F1B" w:rsidP="009D7F1B">
            <w:pPr>
              <w:rPr>
                <w:sz w:val="20"/>
                <w:lang w:val="en-US"/>
              </w:rPr>
            </w:pPr>
          </w:p>
          <w:p w14:paraId="236D5084" w14:textId="77777777" w:rsidR="009D7F1B" w:rsidRDefault="009D7F1B" w:rsidP="009D7F1B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3B68E94" w14:textId="77777777" w:rsidR="009D7F1B" w:rsidRDefault="009D7F1B" w:rsidP="009D7F1B">
            <w:pPr>
              <w:rPr>
                <w:sz w:val="20"/>
              </w:rPr>
            </w:pPr>
          </w:p>
          <w:p w14:paraId="004E4DC7" w14:textId="13DB0D58" w:rsidR="008D49C9" w:rsidRDefault="009D7F1B" w:rsidP="009D7F1B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3492.</w:t>
            </w:r>
          </w:p>
        </w:tc>
      </w:tr>
      <w:tr w:rsidR="009D7F1B" w:rsidRPr="001F620B" w14:paraId="331348B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8BCEC49" w14:textId="05DA6699" w:rsidR="009D7F1B" w:rsidRDefault="009D7F1B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3494</w:t>
            </w:r>
          </w:p>
        </w:tc>
        <w:tc>
          <w:tcPr>
            <w:tcW w:w="931" w:type="dxa"/>
            <w:shd w:val="clear" w:color="auto" w:fill="auto"/>
          </w:tcPr>
          <w:p w14:paraId="02C1AE4D" w14:textId="49DBB01F" w:rsidR="009D7F1B" w:rsidRDefault="00EF34F1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5B486429" w14:textId="269EB4F1" w:rsidR="009D7F1B" w:rsidRDefault="009D7F1B" w:rsidP="008D49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84.36</w:t>
            </w:r>
          </w:p>
        </w:tc>
        <w:tc>
          <w:tcPr>
            <w:tcW w:w="3048" w:type="dxa"/>
            <w:shd w:val="clear" w:color="auto" w:fill="auto"/>
          </w:tcPr>
          <w:p w14:paraId="04A0C81C" w14:textId="77777777" w:rsidR="009D7F1B" w:rsidRPr="009D7F1B" w:rsidRDefault="009D7F1B" w:rsidP="009D7F1B">
            <w:pPr>
              <w:rPr>
                <w:sz w:val="20"/>
                <w:lang w:val="en-US"/>
              </w:rPr>
            </w:pPr>
            <w:r w:rsidRPr="009D7F1B">
              <w:rPr>
                <w:sz w:val="20"/>
              </w:rPr>
              <w:t xml:space="preserve">Add clarity and call out bit position in Table 9-262aa for subfield "SU </w:t>
            </w:r>
            <w:proofErr w:type="spellStart"/>
            <w:r w:rsidRPr="009D7F1B">
              <w:rPr>
                <w:sz w:val="20"/>
              </w:rPr>
              <w:t>Beamformee</w:t>
            </w:r>
            <w:proofErr w:type="spellEnd"/>
            <w:r w:rsidRPr="009D7F1B">
              <w:rPr>
                <w:sz w:val="20"/>
              </w:rPr>
              <w:t>" corresponding to those bit positions in Figure 9-589cI</w:t>
            </w:r>
          </w:p>
          <w:p w14:paraId="03376ED7" w14:textId="77777777" w:rsidR="009D7F1B" w:rsidRPr="009D7F1B" w:rsidRDefault="009D7F1B" w:rsidP="009D7F1B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6AE2A67" w14:textId="77777777" w:rsidR="009D7F1B" w:rsidRPr="009D7F1B" w:rsidRDefault="009D7F1B" w:rsidP="009D7F1B">
            <w:pPr>
              <w:rPr>
                <w:sz w:val="20"/>
                <w:lang w:val="en-US"/>
              </w:rPr>
            </w:pPr>
            <w:r w:rsidRPr="009D7F1B">
              <w:rPr>
                <w:sz w:val="20"/>
              </w:rPr>
              <w:t>Add bit B32 in Definition column</w:t>
            </w:r>
            <w:r w:rsidRPr="009D7F1B">
              <w:rPr>
                <w:sz w:val="20"/>
              </w:rPr>
              <w:br/>
              <w:t xml:space="preserve">Change to: "B32 indicates support for operation as an SU </w:t>
            </w:r>
            <w:proofErr w:type="spellStart"/>
            <w:r w:rsidRPr="009D7F1B">
              <w:rPr>
                <w:sz w:val="20"/>
              </w:rPr>
              <w:t>beamformee</w:t>
            </w:r>
            <w:proofErr w:type="spellEnd"/>
            <w:r w:rsidRPr="009D7F1B">
              <w:rPr>
                <w:sz w:val="20"/>
              </w:rPr>
              <w:t>."</w:t>
            </w:r>
          </w:p>
          <w:p w14:paraId="00A3CE7B" w14:textId="77777777" w:rsidR="009D7F1B" w:rsidRPr="009D7F1B" w:rsidRDefault="009D7F1B" w:rsidP="009D7F1B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B6CDBF3" w14:textId="77777777" w:rsidR="009D7F1B" w:rsidRDefault="009D7F1B" w:rsidP="009D7F1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5A3ECCBF" w14:textId="77777777" w:rsidR="009D7F1B" w:rsidRDefault="009D7F1B" w:rsidP="009D7F1B">
            <w:pPr>
              <w:rPr>
                <w:sz w:val="20"/>
                <w:lang w:val="en-US"/>
              </w:rPr>
            </w:pPr>
          </w:p>
          <w:p w14:paraId="3641A290" w14:textId="77777777" w:rsidR="009D7F1B" w:rsidRDefault="009D7F1B" w:rsidP="009D7F1B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F064CBA" w14:textId="77777777" w:rsidR="009D7F1B" w:rsidRDefault="009D7F1B" w:rsidP="009D7F1B">
            <w:pPr>
              <w:rPr>
                <w:sz w:val="20"/>
              </w:rPr>
            </w:pPr>
          </w:p>
          <w:p w14:paraId="2734E3C8" w14:textId="1EFF38E2" w:rsidR="009D7F1B" w:rsidRDefault="009D7F1B" w:rsidP="009D7F1B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3494.</w:t>
            </w:r>
          </w:p>
        </w:tc>
      </w:tr>
      <w:tr w:rsidR="009D7F1B" w:rsidRPr="001F620B" w14:paraId="4B17AC0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F677DCC" w14:textId="6630906A" w:rsidR="009D7F1B" w:rsidRDefault="009D7F1B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3496</w:t>
            </w:r>
          </w:p>
        </w:tc>
        <w:tc>
          <w:tcPr>
            <w:tcW w:w="931" w:type="dxa"/>
            <w:shd w:val="clear" w:color="auto" w:fill="auto"/>
          </w:tcPr>
          <w:p w14:paraId="6051B733" w14:textId="0C008475" w:rsidR="009D7F1B" w:rsidRDefault="00EF34F1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39EE134B" w14:textId="702131F5" w:rsidR="009D7F1B" w:rsidRDefault="009D7F1B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84.40</w:t>
            </w:r>
          </w:p>
        </w:tc>
        <w:tc>
          <w:tcPr>
            <w:tcW w:w="3048" w:type="dxa"/>
            <w:shd w:val="clear" w:color="auto" w:fill="auto"/>
          </w:tcPr>
          <w:p w14:paraId="12507BB3" w14:textId="77777777" w:rsidR="009D7F1B" w:rsidRPr="009D7F1B" w:rsidRDefault="009D7F1B" w:rsidP="009D7F1B">
            <w:pPr>
              <w:rPr>
                <w:sz w:val="20"/>
                <w:lang w:val="en-US"/>
              </w:rPr>
            </w:pPr>
            <w:r w:rsidRPr="009D7F1B">
              <w:rPr>
                <w:sz w:val="20"/>
              </w:rPr>
              <w:t xml:space="preserve">Add clarity and call out bit position in Table 9-262aa for subfield "MU </w:t>
            </w:r>
            <w:proofErr w:type="spellStart"/>
            <w:r w:rsidRPr="009D7F1B">
              <w:rPr>
                <w:sz w:val="20"/>
              </w:rPr>
              <w:t>Beamformer</w:t>
            </w:r>
            <w:proofErr w:type="spellEnd"/>
            <w:r w:rsidRPr="009D7F1B">
              <w:rPr>
                <w:sz w:val="20"/>
              </w:rPr>
              <w:t>" corresponding to those bit positions in Figure 9-589cI</w:t>
            </w:r>
          </w:p>
          <w:p w14:paraId="7D66F012" w14:textId="77777777" w:rsidR="009D7F1B" w:rsidRPr="009D7F1B" w:rsidRDefault="009D7F1B" w:rsidP="009D7F1B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8AED8B4" w14:textId="77777777" w:rsidR="009D7F1B" w:rsidRPr="009D7F1B" w:rsidRDefault="009D7F1B" w:rsidP="009D7F1B">
            <w:pPr>
              <w:rPr>
                <w:sz w:val="20"/>
                <w:lang w:val="en-US"/>
              </w:rPr>
            </w:pPr>
            <w:r w:rsidRPr="009D7F1B">
              <w:rPr>
                <w:sz w:val="20"/>
              </w:rPr>
              <w:lastRenderedPageBreak/>
              <w:t>Add bit B33 in Definition column</w:t>
            </w:r>
            <w:r w:rsidRPr="009D7F1B">
              <w:rPr>
                <w:sz w:val="20"/>
              </w:rPr>
              <w:br/>
              <w:t xml:space="preserve">Change to: "B33 indicates support for operation as an MU </w:t>
            </w:r>
            <w:proofErr w:type="spellStart"/>
            <w:r w:rsidRPr="009D7F1B">
              <w:rPr>
                <w:sz w:val="20"/>
              </w:rPr>
              <w:t>beamformer</w:t>
            </w:r>
            <w:proofErr w:type="spellEnd"/>
            <w:r w:rsidRPr="009D7F1B">
              <w:rPr>
                <w:sz w:val="20"/>
              </w:rPr>
              <w:t>."</w:t>
            </w:r>
          </w:p>
          <w:p w14:paraId="7114DBD8" w14:textId="77777777" w:rsidR="009D7F1B" w:rsidRPr="009D7F1B" w:rsidRDefault="009D7F1B" w:rsidP="009D7F1B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E15F401" w14:textId="77777777" w:rsidR="009D7F1B" w:rsidRDefault="009D7F1B" w:rsidP="009D7F1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Revised—</w:t>
            </w:r>
          </w:p>
          <w:p w14:paraId="0B3EBDE8" w14:textId="77777777" w:rsidR="009D7F1B" w:rsidRDefault="009D7F1B" w:rsidP="009D7F1B">
            <w:pPr>
              <w:rPr>
                <w:sz w:val="20"/>
                <w:lang w:val="en-US"/>
              </w:rPr>
            </w:pPr>
          </w:p>
          <w:p w14:paraId="01082435" w14:textId="77777777" w:rsidR="009D7F1B" w:rsidRDefault="009D7F1B" w:rsidP="009D7F1B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061BE33" w14:textId="77777777" w:rsidR="009D7F1B" w:rsidRDefault="009D7F1B" w:rsidP="009D7F1B">
            <w:pPr>
              <w:rPr>
                <w:sz w:val="20"/>
              </w:rPr>
            </w:pPr>
          </w:p>
          <w:p w14:paraId="4842F0AB" w14:textId="19050A35" w:rsidR="009D7F1B" w:rsidRDefault="009D7F1B" w:rsidP="009D7F1B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3496.</w:t>
            </w:r>
          </w:p>
        </w:tc>
      </w:tr>
      <w:tr w:rsidR="005360B9" w:rsidRPr="001F620B" w14:paraId="129B133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40B630F" w14:textId="623CF11B" w:rsidR="005360B9" w:rsidRDefault="005360B9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3511</w:t>
            </w:r>
          </w:p>
        </w:tc>
        <w:tc>
          <w:tcPr>
            <w:tcW w:w="931" w:type="dxa"/>
            <w:shd w:val="clear" w:color="auto" w:fill="auto"/>
          </w:tcPr>
          <w:p w14:paraId="53E40952" w14:textId="0AE64543" w:rsidR="005360B9" w:rsidRDefault="00EF34F1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E466494" w14:textId="2C2BCF1E" w:rsidR="005360B9" w:rsidRDefault="00B75128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85.26</w:t>
            </w:r>
          </w:p>
        </w:tc>
        <w:tc>
          <w:tcPr>
            <w:tcW w:w="3048" w:type="dxa"/>
            <w:shd w:val="clear" w:color="auto" w:fill="auto"/>
          </w:tcPr>
          <w:p w14:paraId="5CB13D29" w14:textId="77777777" w:rsidR="00B75128" w:rsidRPr="00B75128" w:rsidRDefault="00B75128" w:rsidP="00B75128">
            <w:pPr>
              <w:rPr>
                <w:sz w:val="20"/>
                <w:lang w:val="en-US"/>
              </w:rPr>
            </w:pPr>
            <w:r w:rsidRPr="00B75128">
              <w:rPr>
                <w:sz w:val="20"/>
              </w:rPr>
              <w:t>Add clarity and call out bit positions in Table 9-262aa for subfield "Number Of Sounding Dimensions For &gt; 80 MHz" corresponding to those bit positions in Figure 9-589cI.  Missing period at the end of sentence.</w:t>
            </w:r>
          </w:p>
          <w:p w14:paraId="1D8D8125" w14:textId="77777777" w:rsidR="005360B9" w:rsidRPr="005360B9" w:rsidRDefault="005360B9" w:rsidP="005360B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8B1E528" w14:textId="77777777" w:rsidR="00B75128" w:rsidRPr="00B75128" w:rsidRDefault="00B75128" w:rsidP="00B75128">
            <w:pPr>
              <w:rPr>
                <w:sz w:val="20"/>
                <w:lang w:val="en-US"/>
              </w:rPr>
            </w:pPr>
            <w:r w:rsidRPr="00B75128">
              <w:rPr>
                <w:sz w:val="20"/>
              </w:rPr>
              <w:t>Add bits B48-B51 in Definition column</w:t>
            </w:r>
            <w:r w:rsidRPr="00B75128">
              <w:rPr>
                <w:sz w:val="20"/>
              </w:rPr>
              <w:br/>
              <w:t xml:space="preserve">Change to: "B49-B51 represents the </w:t>
            </w:r>
            <w:proofErr w:type="spellStart"/>
            <w:r w:rsidRPr="00B75128">
              <w:rPr>
                <w:sz w:val="20"/>
              </w:rPr>
              <w:t>beamformer's</w:t>
            </w:r>
            <w:proofErr w:type="spellEnd"/>
            <w:r w:rsidRPr="00B75128">
              <w:rPr>
                <w:sz w:val="20"/>
              </w:rPr>
              <w:t xml:space="preserve"> capability.....for an HE NDP."</w:t>
            </w:r>
          </w:p>
          <w:p w14:paraId="58A03A30" w14:textId="77777777" w:rsidR="005360B9" w:rsidRPr="005360B9" w:rsidRDefault="005360B9" w:rsidP="005360B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74270FC" w14:textId="77777777" w:rsidR="00B75128" w:rsidRDefault="00B75128" w:rsidP="00B7512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AF56823" w14:textId="77777777" w:rsidR="00B75128" w:rsidRDefault="00B75128" w:rsidP="00B75128">
            <w:pPr>
              <w:rPr>
                <w:sz w:val="20"/>
                <w:lang w:val="en-US"/>
              </w:rPr>
            </w:pPr>
          </w:p>
          <w:p w14:paraId="43A8D278" w14:textId="77777777" w:rsidR="00B75128" w:rsidRDefault="00B75128" w:rsidP="00B7512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E9F1192" w14:textId="77777777" w:rsidR="00B75128" w:rsidRDefault="00B75128" w:rsidP="00B75128">
            <w:pPr>
              <w:rPr>
                <w:sz w:val="20"/>
              </w:rPr>
            </w:pPr>
          </w:p>
          <w:p w14:paraId="15E523CC" w14:textId="0906FE0F" w:rsidR="005360B9" w:rsidRDefault="00B75128" w:rsidP="00B75128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3511.</w:t>
            </w:r>
          </w:p>
        </w:tc>
      </w:tr>
      <w:tr w:rsidR="00B75128" w:rsidRPr="001F620B" w14:paraId="40C0C13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2E8A7B2" w14:textId="14DFAA3D" w:rsidR="00B75128" w:rsidRDefault="00B75128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3522</w:t>
            </w:r>
          </w:p>
        </w:tc>
        <w:tc>
          <w:tcPr>
            <w:tcW w:w="931" w:type="dxa"/>
            <w:shd w:val="clear" w:color="auto" w:fill="auto"/>
          </w:tcPr>
          <w:p w14:paraId="127655B2" w14:textId="3EFBDD21" w:rsidR="00B75128" w:rsidRDefault="00EF34F1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0C25512" w14:textId="6392B372" w:rsidR="00B75128" w:rsidRDefault="00B75128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85.31</w:t>
            </w:r>
          </w:p>
        </w:tc>
        <w:tc>
          <w:tcPr>
            <w:tcW w:w="3048" w:type="dxa"/>
            <w:shd w:val="clear" w:color="auto" w:fill="auto"/>
          </w:tcPr>
          <w:p w14:paraId="3241791E" w14:textId="77777777" w:rsidR="00B75128" w:rsidRPr="00B75128" w:rsidRDefault="00B75128" w:rsidP="00B75128">
            <w:pPr>
              <w:rPr>
                <w:sz w:val="20"/>
                <w:lang w:val="en-US"/>
              </w:rPr>
            </w:pPr>
            <w:r w:rsidRPr="00B75128">
              <w:rPr>
                <w:sz w:val="20"/>
              </w:rPr>
              <w:t>Add clarity and call out bit positions in Table 9-262aa for subfield "Ng = 16 For SU</w:t>
            </w:r>
            <w:r w:rsidRPr="00B75128">
              <w:rPr>
                <w:sz w:val="20"/>
              </w:rPr>
              <w:br/>
              <w:t>Feedback Support" corresponding to those bit positions in Figure 9-589cI.  Missing period at the end of sentence.</w:t>
            </w:r>
          </w:p>
          <w:p w14:paraId="1A46715A" w14:textId="77777777" w:rsidR="00B75128" w:rsidRPr="00B75128" w:rsidRDefault="00B75128" w:rsidP="00B75128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21C7B88" w14:textId="77777777" w:rsidR="00B75128" w:rsidRPr="00B75128" w:rsidRDefault="00B75128" w:rsidP="00B75128">
            <w:pPr>
              <w:rPr>
                <w:sz w:val="20"/>
                <w:lang w:val="en-US"/>
              </w:rPr>
            </w:pPr>
            <w:r w:rsidRPr="00B75128">
              <w:rPr>
                <w:sz w:val="20"/>
              </w:rPr>
              <w:t>Add bit B52 in Definition column</w:t>
            </w:r>
            <w:r w:rsidRPr="00B75128">
              <w:rPr>
                <w:sz w:val="20"/>
              </w:rPr>
              <w:br/>
              <w:t xml:space="preserve">Change to: "B52 indicates if the HE </w:t>
            </w:r>
            <w:proofErr w:type="spellStart"/>
            <w:r w:rsidRPr="00B75128">
              <w:rPr>
                <w:sz w:val="20"/>
              </w:rPr>
              <w:t>beamformee</w:t>
            </w:r>
            <w:proofErr w:type="spellEnd"/>
            <w:r w:rsidRPr="00B75128">
              <w:rPr>
                <w:sz w:val="20"/>
              </w:rPr>
              <w:t>....."</w:t>
            </w:r>
          </w:p>
          <w:p w14:paraId="1B774D0F" w14:textId="77777777" w:rsidR="00B75128" w:rsidRPr="00B75128" w:rsidRDefault="00B75128" w:rsidP="00B75128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F1C7514" w14:textId="77777777" w:rsidR="00B75128" w:rsidRDefault="00B75128" w:rsidP="00B7512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31C48005" w14:textId="77777777" w:rsidR="00B75128" w:rsidRDefault="00B75128" w:rsidP="00B75128">
            <w:pPr>
              <w:rPr>
                <w:sz w:val="20"/>
                <w:lang w:val="en-US"/>
              </w:rPr>
            </w:pPr>
          </w:p>
          <w:p w14:paraId="5A700E1D" w14:textId="77777777" w:rsidR="00B75128" w:rsidRDefault="00B75128" w:rsidP="00B7512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7DA679F" w14:textId="77777777" w:rsidR="00B75128" w:rsidRDefault="00B75128" w:rsidP="00B75128">
            <w:pPr>
              <w:rPr>
                <w:sz w:val="20"/>
              </w:rPr>
            </w:pPr>
          </w:p>
          <w:p w14:paraId="4AD3F73D" w14:textId="5C6A4A07" w:rsidR="00B75128" w:rsidRDefault="00B75128" w:rsidP="00B75128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3522.</w:t>
            </w:r>
          </w:p>
        </w:tc>
      </w:tr>
      <w:tr w:rsidR="00B75128" w:rsidRPr="001F620B" w14:paraId="024ED37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EB2A0CC" w14:textId="2513CFFB" w:rsidR="00B75128" w:rsidRDefault="00B75128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3524</w:t>
            </w:r>
          </w:p>
        </w:tc>
        <w:tc>
          <w:tcPr>
            <w:tcW w:w="931" w:type="dxa"/>
            <w:shd w:val="clear" w:color="auto" w:fill="auto"/>
          </w:tcPr>
          <w:p w14:paraId="15CF82BC" w14:textId="5F5F00E5" w:rsidR="00B75128" w:rsidRDefault="00EF34F1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54D72ADB" w14:textId="041E9B4D" w:rsidR="00B75128" w:rsidRDefault="00B75128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85.35</w:t>
            </w:r>
          </w:p>
        </w:tc>
        <w:tc>
          <w:tcPr>
            <w:tcW w:w="3048" w:type="dxa"/>
            <w:shd w:val="clear" w:color="auto" w:fill="auto"/>
          </w:tcPr>
          <w:p w14:paraId="6765133F" w14:textId="77777777" w:rsidR="00B75128" w:rsidRPr="00B75128" w:rsidRDefault="00B75128" w:rsidP="00B75128">
            <w:pPr>
              <w:rPr>
                <w:sz w:val="20"/>
                <w:lang w:val="en-US"/>
              </w:rPr>
            </w:pPr>
            <w:r w:rsidRPr="00B75128">
              <w:rPr>
                <w:sz w:val="20"/>
              </w:rPr>
              <w:t>Add clarity and call out bit positions in Table 9-262aa for subfield "Ng = 16 For MU</w:t>
            </w:r>
            <w:r w:rsidRPr="00B75128">
              <w:rPr>
                <w:sz w:val="20"/>
              </w:rPr>
              <w:br/>
              <w:t>Feedback Support" corresponding to those bit positions in Figure 9-589cI.  Missing period at the end of sentence.</w:t>
            </w:r>
          </w:p>
          <w:p w14:paraId="5D93F51D" w14:textId="77777777" w:rsidR="00B75128" w:rsidRPr="00B75128" w:rsidRDefault="00B75128" w:rsidP="00B75128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819C45F" w14:textId="77777777" w:rsidR="00B75128" w:rsidRPr="00B75128" w:rsidRDefault="00B75128" w:rsidP="00B75128">
            <w:pPr>
              <w:rPr>
                <w:sz w:val="20"/>
                <w:lang w:val="en-US"/>
              </w:rPr>
            </w:pPr>
            <w:r w:rsidRPr="00B75128">
              <w:rPr>
                <w:sz w:val="20"/>
              </w:rPr>
              <w:t>Add bit B53 in Definition column</w:t>
            </w:r>
            <w:r w:rsidRPr="00B75128">
              <w:rPr>
                <w:sz w:val="20"/>
              </w:rPr>
              <w:br/>
              <w:t xml:space="preserve">Change to: "B53 indicates if the HE </w:t>
            </w:r>
            <w:proofErr w:type="spellStart"/>
            <w:r w:rsidRPr="00B75128">
              <w:rPr>
                <w:sz w:val="20"/>
              </w:rPr>
              <w:t>beamformee</w:t>
            </w:r>
            <w:proofErr w:type="spellEnd"/>
            <w:r w:rsidRPr="00B75128">
              <w:rPr>
                <w:sz w:val="20"/>
              </w:rPr>
              <w:t>....."</w:t>
            </w:r>
          </w:p>
          <w:p w14:paraId="102F4669" w14:textId="77777777" w:rsidR="00B75128" w:rsidRPr="00B75128" w:rsidRDefault="00B75128" w:rsidP="00B75128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66A7B19" w14:textId="77777777" w:rsidR="00B75128" w:rsidRDefault="00B75128" w:rsidP="00B7512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2E014CCB" w14:textId="77777777" w:rsidR="00B75128" w:rsidRDefault="00B75128" w:rsidP="00B75128">
            <w:pPr>
              <w:rPr>
                <w:sz w:val="20"/>
                <w:lang w:val="en-US"/>
              </w:rPr>
            </w:pPr>
          </w:p>
          <w:p w14:paraId="02EBD201" w14:textId="77777777" w:rsidR="00B75128" w:rsidRDefault="00B75128" w:rsidP="00B7512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BE42411" w14:textId="77777777" w:rsidR="00B75128" w:rsidRDefault="00B75128" w:rsidP="00B75128">
            <w:pPr>
              <w:rPr>
                <w:sz w:val="20"/>
              </w:rPr>
            </w:pPr>
          </w:p>
          <w:p w14:paraId="00ACDAB4" w14:textId="192E4FB5" w:rsidR="00B75128" w:rsidRDefault="00B75128" w:rsidP="00B75128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3524.</w:t>
            </w:r>
          </w:p>
        </w:tc>
      </w:tr>
      <w:tr w:rsidR="00BE4932" w:rsidRPr="001F620B" w14:paraId="5B61D5A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15B83A1" w14:textId="534F0512" w:rsidR="00BE4932" w:rsidRDefault="00BE4932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3528</w:t>
            </w:r>
          </w:p>
        </w:tc>
        <w:tc>
          <w:tcPr>
            <w:tcW w:w="931" w:type="dxa"/>
            <w:shd w:val="clear" w:color="auto" w:fill="auto"/>
          </w:tcPr>
          <w:p w14:paraId="2ED57A53" w14:textId="5AB23D16" w:rsidR="00BE4932" w:rsidRDefault="00EF34F1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EC29CE4" w14:textId="1982585C" w:rsidR="00BE4932" w:rsidRDefault="00BE4932" w:rsidP="009D7F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85.39</w:t>
            </w:r>
          </w:p>
        </w:tc>
        <w:tc>
          <w:tcPr>
            <w:tcW w:w="3048" w:type="dxa"/>
            <w:shd w:val="clear" w:color="auto" w:fill="auto"/>
          </w:tcPr>
          <w:p w14:paraId="6CD3F6D2" w14:textId="77777777" w:rsidR="00BE4932" w:rsidRPr="00BE4932" w:rsidRDefault="00BE4932" w:rsidP="00BE4932">
            <w:pPr>
              <w:rPr>
                <w:sz w:val="20"/>
                <w:lang w:val="en-US"/>
              </w:rPr>
            </w:pPr>
            <w:r w:rsidRPr="00BE4932">
              <w:rPr>
                <w:sz w:val="20"/>
              </w:rPr>
              <w:t>Add clarity and call out bit positions in Table 9-262aa for subfield "Codebook Size (ñ≥</w:t>
            </w:r>
            <w:proofErr w:type="gramStart"/>
            <w:r w:rsidRPr="00BE4932">
              <w:rPr>
                <w:sz w:val="20"/>
              </w:rPr>
              <w:t>,</w:t>
            </w:r>
            <w:proofErr w:type="gramEnd"/>
            <w:r w:rsidRPr="00BE4932">
              <w:rPr>
                <w:sz w:val="20"/>
              </w:rPr>
              <w:br/>
            </w:r>
            <w:proofErr w:type="spellStart"/>
            <w:r w:rsidRPr="00BE4932">
              <w:rPr>
                <w:sz w:val="20"/>
              </w:rPr>
              <w:t>ñΩ</w:t>
            </w:r>
            <w:proofErr w:type="spellEnd"/>
            <w:r w:rsidRPr="00BE4932">
              <w:rPr>
                <w:sz w:val="20"/>
              </w:rPr>
              <w:t>) = {4, 2} For SU Support" corresponding to those bit positions in Figure 9-589cI.</w:t>
            </w:r>
          </w:p>
          <w:p w14:paraId="1B09BAE6" w14:textId="77777777" w:rsidR="00BE4932" w:rsidRPr="00B75128" w:rsidRDefault="00BE4932" w:rsidP="00B75128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5D04154" w14:textId="77777777" w:rsidR="00BE4932" w:rsidRPr="00BE4932" w:rsidRDefault="00BE4932" w:rsidP="00BE4932">
            <w:pPr>
              <w:rPr>
                <w:sz w:val="20"/>
                <w:lang w:val="en-US"/>
              </w:rPr>
            </w:pPr>
            <w:r w:rsidRPr="00BE4932">
              <w:rPr>
                <w:sz w:val="20"/>
              </w:rPr>
              <w:t>Add bit B54 in Definition column</w:t>
            </w:r>
            <w:r w:rsidRPr="00BE4932">
              <w:rPr>
                <w:sz w:val="20"/>
              </w:rPr>
              <w:br/>
              <w:t xml:space="preserve">Change to: "B54 indicates if the HE </w:t>
            </w:r>
            <w:proofErr w:type="spellStart"/>
            <w:r w:rsidRPr="00BE4932">
              <w:rPr>
                <w:sz w:val="20"/>
              </w:rPr>
              <w:t>beamformee</w:t>
            </w:r>
            <w:proofErr w:type="spellEnd"/>
            <w:r w:rsidRPr="00BE4932">
              <w:rPr>
                <w:sz w:val="20"/>
              </w:rPr>
              <w:t>....."</w:t>
            </w:r>
          </w:p>
          <w:p w14:paraId="5F53C01A" w14:textId="77777777" w:rsidR="00BE4932" w:rsidRPr="00B75128" w:rsidRDefault="00BE4932" w:rsidP="00B75128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DF971AB" w14:textId="77777777" w:rsidR="00BE4932" w:rsidRDefault="00BE4932" w:rsidP="00BE493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658AB111" w14:textId="77777777" w:rsidR="00BE4932" w:rsidRDefault="00BE4932" w:rsidP="00BE4932">
            <w:pPr>
              <w:rPr>
                <w:sz w:val="20"/>
                <w:lang w:val="en-US"/>
              </w:rPr>
            </w:pPr>
          </w:p>
          <w:p w14:paraId="14B7D470" w14:textId="77777777" w:rsidR="00BE4932" w:rsidRDefault="00BE4932" w:rsidP="00BE4932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B5D7871" w14:textId="77777777" w:rsidR="00BE4932" w:rsidRDefault="00BE4932" w:rsidP="00BE4932">
            <w:pPr>
              <w:rPr>
                <w:sz w:val="20"/>
              </w:rPr>
            </w:pPr>
          </w:p>
          <w:p w14:paraId="2AFD8847" w14:textId="420E277B" w:rsidR="00BE4932" w:rsidRDefault="00BE4932" w:rsidP="00BE4932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3528.</w:t>
            </w:r>
          </w:p>
        </w:tc>
      </w:tr>
      <w:tr w:rsidR="00BE4932" w:rsidRPr="001F620B" w14:paraId="1B9F6DF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35E3CF7" w14:textId="4E4B7194" w:rsidR="00BE4932" w:rsidRDefault="00BE4932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3530</w:t>
            </w:r>
          </w:p>
        </w:tc>
        <w:tc>
          <w:tcPr>
            <w:tcW w:w="931" w:type="dxa"/>
            <w:shd w:val="clear" w:color="auto" w:fill="auto"/>
          </w:tcPr>
          <w:p w14:paraId="3155C5BE" w14:textId="02DE646A" w:rsidR="00BE4932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28FE716" w14:textId="3F511F78" w:rsidR="00BE4932" w:rsidRDefault="00BE4932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85.44</w:t>
            </w:r>
          </w:p>
        </w:tc>
        <w:tc>
          <w:tcPr>
            <w:tcW w:w="3048" w:type="dxa"/>
            <w:shd w:val="clear" w:color="auto" w:fill="auto"/>
          </w:tcPr>
          <w:p w14:paraId="0ED1C652" w14:textId="77777777" w:rsidR="00BE4932" w:rsidRPr="00BE4932" w:rsidRDefault="00BE4932" w:rsidP="00BE4932">
            <w:pPr>
              <w:rPr>
                <w:sz w:val="20"/>
                <w:lang w:val="en-US"/>
              </w:rPr>
            </w:pPr>
            <w:r w:rsidRPr="00BE4932">
              <w:rPr>
                <w:sz w:val="20"/>
              </w:rPr>
              <w:t>Add clarity and call out bit positions in Table 9-262aa for subfield "Codebook Size (ñ≥</w:t>
            </w:r>
            <w:proofErr w:type="gramStart"/>
            <w:r w:rsidRPr="00BE4932">
              <w:rPr>
                <w:sz w:val="20"/>
              </w:rPr>
              <w:t>,</w:t>
            </w:r>
            <w:proofErr w:type="gramEnd"/>
            <w:r w:rsidRPr="00BE4932">
              <w:rPr>
                <w:sz w:val="20"/>
              </w:rPr>
              <w:br/>
            </w:r>
            <w:proofErr w:type="spellStart"/>
            <w:r w:rsidRPr="00BE4932">
              <w:rPr>
                <w:sz w:val="20"/>
              </w:rPr>
              <w:t>ñΩ</w:t>
            </w:r>
            <w:proofErr w:type="spellEnd"/>
            <w:r w:rsidRPr="00BE4932">
              <w:rPr>
                <w:sz w:val="20"/>
              </w:rPr>
              <w:t>) = {7,5} For MU Support" corresponding to those bit positions in Figure 9-589cI.</w:t>
            </w:r>
          </w:p>
          <w:p w14:paraId="25A10166" w14:textId="77777777" w:rsidR="00BE4932" w:rsidRPr="00BE4932" w:rsidRDefault="00BE4932" w:rsidP="00BE4932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D6B8EDA" w14:textId="77777777" w:rsidR="00BE4932" w:rsidRPr="00BE4932" w:rsidRDefault="00BE4932" w:rsidP="00BE4932">
            <w:pPr>
              <w:rPr>
                <w:sz w:val="20"/>
                <w:lang w:val="en-US"/>
              </w:rPr>
            </w:pPr>
            <w:r w:rsidRPr="00BE4932">
              <w:rPr>
                <w:sz w:val="20"/>
              </w:rPr>
              <w:t>Add bit B55 in Definition column</w:t>
            </w:r>
            <w:r w:rsidRPr="00BE4932">
              <w:rPr>
                <w:sz w:val="20"/>
              </w:rPr>
              <w:br/>
              <w:t xml:space="preserve">Change to: "B55 indicates if the HE </w:t>
            </w:r>
            <w:proofErr w:type="spellStart"/>
            <w:r w:rsidRPr="00BE4932">
              <w:rPr>
                <w:sz w:val="20"/>
              </w:rPr>
              <w:t>beamformee</w:t>
            </w:r>
            <w:proofErr w:type="spellEnd"/>
            <w:r w:rsidRPr="00BE4932">
              <w:rPr>
                <w:sz w:val="20"/>
              </w:rPr>
              <w:t>....."</w:t>
            </w:r>
          </w:p>
          <w:p w14:paraId="2CBF67B2" w14:textId="77777777" w:rsidR="00BE4932" w:rsidRPr="00BE4932" w:rsidRDefault="00BE4932" w:rsidP="00BE4932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0AADC2D" w14:textId="77777777" w:rsidR="00BE4932" w:rsidRDefault="00BE4932" w:rsidP="00BE493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25CD7487" w14:textId="77777777" w:rsidR="00BE4932" w:rsidRDefault="00BE4932" w:rsidP="00BE4932">
            <w:pPr>
              <w:rPr>
                <w:sz w:val="20"/>
                <w:lang w:val="en-US"/>
              </w:rPr>
            </w:pPr>
          </w:p>
          <w:p w14:paraId="55FC3223" w14:textId="77777777" w:rsidR="00BE4932" w:rsidRDefault="00BE4932" w:rsidP="00BE4932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71C536A" w14:textId="77777777" w:rsidR="00BE4932" w:rsidRDefault="00BE4932" w:rsidP="00BE4932">
            <w:pPr>
              <w:rPr>
                <w:sz w:val="20"/>
              </w:rPr>
            </w:pPr>
          </w:p>
          <w:p w14:paraId="45F9CFA3" w14:textId="3C46C3DA" w:rsidR="00BE4932" w:rsidRDefault="00BE4932" w:rsidP="00BE4932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3530.</w:t>
            </w:r>
          </w:p>
        </w:tc>
      </w:tr>
      <w:tr w:rsidR="003E06ED" w:rsidRPr="001F620B" w14:paraId="384506C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6D8CFDE" w14:textId="4B20E75D" w:rsidR="003E06ED" w:rsidRDefault="003E06E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3534</w:t>
            </w:r>
          </w:p>
        </w:tc>
        <w:tc>
          <w:tcPr>
            <w:tcW w:w="931" w:type="dxa"/>
            <w:shd w:val="clear" w:color="auto" w:fill="auto"/>
          </w:tcPr>
          <w:p w14:paraId="76AB705B" w14:textId="28BEEDCF" w:rsidR="003E06ED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2A0244E0" w14:textId="4858BF0A" w:rsidR="003E06ED" w:rsidRDefault="003E06E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86.06</w:t>
            </w:r>
          </w:p>
        </w:tc>
        <w:tc>
          <w:tcPr>
            <w:tcW w:w="3048" w:type="dxa"/>
            <w:shd w:val="clear" w:color="auto" w:fill="auto"/>
          </w:tcPr>
          <w:p w14:paraId="5CA7C78F" w14:textId="77777777" w:rsidR="003E06ED" w:rsidRPr="003E06ED" w:rsidRDefault="003E06ED" w:rsidP="003E06ED">
            <w:pPr>
              <w:rPr>
                <w:sz w:val="20"/>
                <w:lang w:val="en-US"/>
              </w:rPr>
            </w:pPr>
            <w:r w:rsidRPr="003E06ED">
              <w:rPr>
                <w:sz w:val="20"/>
              </w:rPr>
              <w:t>Add clarity and call out bit position in Table 9-262aa for subfield "HE ER SU Payload" corresponding to those bit positions in Figure 9-589cI.</w:t>
            </w:r>
          </w:p>
          <w:p w14:paraId="34191BEB" w14:textId="77777777" w:rsidR="003E06ED" w:rsidRPr="00BE4932" w:rsidRDefault="003E06ED" w:rsidP="00BE4932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BAA93DD" w14:textId="77777777" w:rsidR="003E06ED" w:rsidRPr="003E06ED" w:rsidRDefault="003E06ED" w:rsidP="003E06ED">
            <w:pPr>
              <w:rPr>
                <w:sz w:val="20"/>
                <w:lang w:val="en-US"/>
              </w:rPr>
            </w:pPr>
            <w:r w:rsidRPr="003E06ED">
              <w:rPr>
                <w:sz w:val="20"/>
              </w:rPr>
              <w:t>Add bit B59 in Definition column</w:t>
            </w:r>
            <w:r w:rsidRPr="003E06ED">
              <w:rPr>
                <w:sz w:val="20"/>
              </w:rPr>
              <w:br/>
              <w:t>Change to: "B59: indicates the support of transmission......."</w:t>
            </w:r>
          </w:p>
          <w:p w14:paraId="4250D858" w14:textId="77777777" w:rsidR="003E06ED" w:rsidRPr="00BE4932" w:rsidRDefault="003E06ED" w:rsidP="00BE4932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1D45C43" w14:textId="77777777" w:rsidR="003E06ED" w:rsidRDefault="003E06ED" w:rsidP="003E06E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AE4368E" w14:textId="77777777" w:rsidR="003E06ED" w:rsidRDefault="003E06ED" w:rsidP="003E06ED">
            <w:pPr>
              <w:rPr>
                <w:sz w:val="20"/>
                <w:lang w:val="en-US"/>
              </w:rPr>
            </w:pPr>
          </w:p>
          <w:p w14:paraId="300DB29E" w14:textId="77777777" w:rsidR="003E06ED" w:rsidRDefault="003E06ED" w:rsidP="003E06ED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88A1764" w14:textId="77777777" w:rsidR="003E06ED" w:rsidRDefault="003E06ED" w:rsidP="003E06ED">
            <w:pPr>
              <w:rPr>
                <w:sz w:val="20"/>
              </w:rPr>
            </w:pPr>
          </w:p>
          <w:p w14:paraId="328876DF" w14:textId="5253CE45" w:rsidR="003E06ED" w:rsidRDefault="003E06ED" w:rsidP="003E06ED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3534.</w:t>
            </w:r>
          </w:p>
        </w:tc>
      </w:tr>
      <w:tr w:rsidR="003E06ED" w:rsidRPr="001F620B" w14:paraId="33238A7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F895600" w14:textId="7584EC85" w:rsidR="003E06ED" w:rsidRDefault="003E06E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3536</w:t>
            </w:r>
          </w:p>
        </w:tc>
        <w:tc>
          <w:tcPr>
            <w:tcW w:w="931" w:type="dxa"/>
            <w:shd w:val="clear" w:color="auto" w:fill="auto"/>
          </w:tcPr>
          <w:p w14:paraId="32B52780" w14:textId="3FB5D3A0" w:rsidR="003E06ED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AB929BF" w14:textId="0772A7FA" w:rsidR="003E06ED" w:rsidRDefault="003E06E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86.11</w:t>
            </w:r>
          </w:p>
        </w:tc>
        <w:tc>
          <w:tcPr>
            <w:tcW w:w="3048" w:type="dxa"/>
            <w:shd w:val="clear" w:color="auto" w:fill="auto"/>
          </w:tcPr>
          <w:p w14:paraId="093DE208" w14:textId="77777777" w:rsidR="003E06ED" w:rsidRPr="003E06ED" w:rsidRDefault="003E06ED" w:rsidP="003E06ED">
            <w:pPr>
              <w:rPr>
                <w:sz w:val="20"/>
                <w:lang w:val="en-US"/>
              </w:rPr>
            </w:pPr>
            <w:r w:rsidRPr="003E06ED">
              <w:rPr>
                <w:sz w:val="20"/>
              </w:rPr>
              <w:t>Add clarity and call out bit position in Table 9-262aa for subfield "DL MU-MIMO on</w:t>
            </w:r>
            <w:r w:rsidRPr="003E06ED">
              <w:rPr>
                <w:sz w:val="20"/>
              </w:rPr>
              <w:br/>
              <w:t>Partial BW" corresponding to those bit positions in Figure 9-589cI.</w:t>
            </w:r>
          </w:p>
          <w:p w14:paraId="5C8372D4" w14:textId="77777777" w:rsidR="003E06ED" w:rsidRPr="003E06ED" w:rsidRDefault="003E06ED" w:rsidP="003E06ED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681DA1" w14:textId="77777777" w:rsidR="003E06ED" w:rsidRPr="003E06ED" w:rsidRDefault="003E06ED" w:rsidP="003E06ED">
            <w:pPr>
              <w:rPr>
                <w:sz w:val="20"/>
                <w:lang w:val="en-US"/>
              </w:rPr>
            </w:pPr>
            <w:r w:rsidRPr="003E06ED">
              <w:rPr>
                <w:sz w:val="20"/>
              </w:rPr>
              <w:t>Add bit B60 in Definition column</w:t>
            </w:r>
            <w:r w:rsidRPr="003E06ED">
              <w:rPr>
                <w:sz w:val="20"/>
              </w:rPr>
              <w:br/>
              <w:t>Change to: "B60: indicates the non-AP STA supports......."</w:t>
            </w:r>
          </w:p>
          <w:p w14:paraId="39D9252E" w14:textId="77777777" w:rsidR="003E06ED" w:rsidRPr="003E06ED" w:rsidRDefault="003E06ED" w:rsidP="003E06ED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327A354" w14:textId="77777777" w:rsidR="003E06ED" w:rsidRDefault="003E06ED" w:rsidP="003E06E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2B18689" w14:textId="77777777" w:rsidR="003E06ED" w:rsidRDefault="003E06ED" w:rsidP="003E06ED">
            <w:pPr>
              <w:rPr>
                <w:sz w:val="20"/>
                <w:lang w:val="en-US"/>
              </w:rPr>
            </w:pPr>
          </w:p>
          <w:p w14:paraId="2F831860" w14:textId="77777777" w:rsidR="003E06ED" w:rsidRDefault="003E06ED" w:rsidP="003E06ED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34AF636" w14:textId="77777777" w:rsidR="003E06ED" w:rsidRDefault="003E06ED" w:rsidP="003E06ED">
            <w:pPr>
              <w:rPr>
                <w:sz w:val="20"/>
              </w:rPr>
            </w:pPr>
          </w:p>
          <w:p w14:paraId="5A741A58" w14:textId="0E9E3F4F" w:rsidR="003E06ED" w:rsidRDefault="003E06ED" w:rsidP="003E06ED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3536.</w:t>
            </w:r>
          </w:p>
        </w:tc>
      </w:tr>
      <w:tr w:rsidR="003E06ED" w:rsidRPr="001F620B" w14:paraId="4B9750F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5660005" w14:textId="07094223" w:rsidR="003E06ED" w:rsidRDefault="003E06E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3538</w:t>
            </w:r>
          </w:p>
        </w:tc>
        <w:tc>
          <w:tcPr>
            <w:tcW w:w="931" w:type="dxa"/>
            <w:shd w:val="clear" w:color="auto" w:fill="auto"/>
          </w:tcPr>
          <w:p w14:paraId="551B76E3" w14:textId="3D847F29" w:rsidR="003E06ED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19ACCFB7" w14:textId="093AF39D" w:rsidR="003E06ED" w:rsidRDefault="003E06E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86.14</w:t>
            </w:r>
          </w:p>
        </w:tc>
        <w:tc>
          <w:tcPr>
            <w:tcW w:w="3048" w:type="dxa"/>
            <w:shd w:val="clear" w:color="auto" w:fill="auto"/>
          </w:tcPr>
          <w:p w14:paraId="3D3901B4" w14:textId="77777777" w:rsidR="003E06ED" w:rsidRPr="003E06ED" w:rsidRDefault="003E06ED" w:rsidP="003E06ED">
            <w:pPr>
              <w:rPr>
                <w:sz w:val="20"/>
                <w:lang w:val="en-US"/>
              </w:rPr>
            </w:pPr>
            <w:r w:rsidRPr="003E06ED">
              <w:rPr>
                <w:sz w:val="20"/>
              </w:rPr>
              <w:t>Add clarity and call out a "Note" reference in Table 9-262aa for subfield "DL MU-MIMO on</w:t>
            </w:r>
            <w:r w:rsidRPr="003E06ED">
              <w:rPr>
                <w:sz w:val="20"/>
              </w:rPr>
              <w:br/>
              <w:t>Partial BW</w:t>
            </w:r>
            <w:proofErr w:type="gramStart"/>
            <w:r w:rsidRPr="003E06ED">
              <w:rPr>
                <w:sz w:val="20"/>
              </w:rPr>
              <w:t>"  in</w:t>
            </w:r>
            <w:proofErr w:type="gramEnd"/>
            <w:r w:rsidRPr="003E06ED">
              <w:rPr>
                <w:sz w:val="20"/>
              </w:rPr>
              <w:t xml:space="preserve"> the Encoding column.</w:t>
            </w:r>
          </w:p>
          <w:p w14:paraId="15A94C84" w14:textId="77777777" w:rsidR="003E06ED" w:rsidRPr="003E06ED" w:rsidRDefault="003E06ED" w:rsidP="003E06ED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8643E34" w14:textId="77777777" w:rsidR="003E06ED" w:rsidRPr="003E06ED" w:rsidRDefault="003E06ED" w:rsidP="003E06ED">
            <w:pPr>
              <w:rPr>
                <w:sz w:val="20"/>
                <w:lang w:val="en-US"/>
              </w:rPr>
            </w:pPr>
            <w:r w:rsidRPr="003E06ED">
              <w:rPr>
                <w:sz w:val="20"/>
              </w:rPr>
              <w:t>Add change to read:</w:t>
            </w:r>
            <w:r w:rsidRPr="003E06ED">
              <w:rPr>
                <w:sz w:val="20"/>
              </w:rPr>
              <w:br/>
              <w:t>"Note:  This field is reserved for an AP."</w:t>
            </w:r>
          </w:p>
          <w:p w14:paraId="1AE91DCD" w14:textId="77777777" w:rsidR="003E06ED" w:rsidRPr="003E06ED" w:rsidRDefault="003E06ED" w:rsidP="003E06ED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5E66964" w14:textId="77777777" w:rsidR="00E75AA7" w:rsidRDefault="00E75AA7" w:rsidP="00E75A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7365C78A" w14:textId="77777777" w:rsidR="00E75AA7" w:rsidRDefault="00E75AA7" w:rsidP="00E75AA7">
            <w:pPr>
              <w:rPr>
                <w:sz w:val="20"/>
                <w:lang w:val="en-US"/>
              </w:rPr>
            </w:pPr>
          </w:p>
          <w:p w14:paraId="22A4EB67" w14:textId="77777777" w:rsidR="00E75AA7" w:rsidRDefault="00E75AA7" w:rsidP="00E75AA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BE7820C" w14:textId="77777777" w:rsidR="00E75AA7" w:rsidRDefault="00E75AA7" w:rsidP="00E75AA7">
            <w:pPr>
              <w:rPr>
                <w:sz w:val="20"/>
              </w:rPr>
            </w:pPr>
          </w:p>
          <w:p w14:paraId="7C28FDA3" w14:textId="61854D8D" w:rsidR="00E75AA7" w:rsidRDefault="00E75AA7" w:rsidP="00E75AA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3538.</w:t>
            </w:r>
          </w:p>
        </w:tc>
      </w:tr>
      <w:tr w:rsidR="00E75AA7" w:rsidRPr="001F620B" w14:paraId="60CDB22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7F9C9F1" w14:textId="4E380850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3540</w:t>
            </w:r>
          </w:p>
        </w:tc>
        <w:tc>
          <w:tcPr>
            <w:tcW w:w="931" w:type="dxa"/>
            <w:shd w:val="clear" w:color="auto" w:fill="auto"/>
          </w:tcPr>
          <w:p w14:paraId="44C52560" w14:textId="1F0F202A" w:rsidR="00E75AA7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5A37B368" w14:textId="56A3BADB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86.16</w:t>
            </w:r>
          </w:p>
        </w:tc>
        <w:tc>
          <w:tcPr>
            <w:tcW w:w="3048" w:type="dxa"/>
            <w:shd w:val="clear" w:color="auto" w:fill="auto"/>
          </w:tcPr>
          <w:p w14:paraId="04938F80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Add clarity and call out bit position in Table 9-262aa for subfield "PPE Threshold</w:t>
            </w:r>
            <w:r w:rsidRPr="00E75AA7">
              <w:rPr>
                <w:sz w:val="20"/>
              </w:rPr>
              <w:br/>
              <w:t>Present" corresponding to those bit position in Figure 9-589cI.</w:t>
            </w:r>
          </w:p>
          <w:p w14:paraId="25EA8D53" w14:textId="77777777" w:rsidR="00E75AA7" w:rsidRPr="003E06ED" w:rsidRDefault="00E75AA7" w:rsidP="003E06ED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67028E9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Add bit B61 in Definition column</w:t>
            </w:r>
            <w:r w:rsidRPr="00E75AA7">
              <w:rPr>
                <w:sz w:val="20"/>
              </w:rPr>
              <w:br/>
              <w:t xml:space="preserve">Change to: "B61: indicates whether or </w:t>
            </w:r>
            <w:proofErr w:type="spellStart"/>
            <w:r w:rsidRPr="00E75AA7">
              <w:rPr>
                <w:sz w:val="20"/>
              </w:rPr>
              <w:t>no</w:t>
            </w:r>
            <w:proofErr w:type="spellEnd"/>
            <w:r w:rsidRPr="00E75AA7">
              <w:rPr>
                <w:sz w:val="20"/>
              </w:rPr>
              <w:t xml:space="preserve"> the PPE......."</w:t>
            </w:r>
          </w:p>
          <w:p w14:paraId="323C7C40" w14:textId="77777777" w:rsidR="00E75AA7" w:rsidRPr="003E06ED" w:rsidRDefault="00E75AA7" w:rsidP="003E06ED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1BE92BD" w14:textId="77777777" w:rsidR="00E75AA7" w:rsidRDefault="00E75AA7" w:rsidP="00E75A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2710196E" w14:textId="77777777" w:rsidR="00E75AA7" w:rsidRDefault="00E75AA7" w:rsidP="00E75AA7">
            <w:pPr>
              <w:rPr>
                <w:sz w:val="20"/>
                <w:lang w:val="en-US"/>
              </w:rPr>
            </w:pPr>
          </w:p>
          <w:p w14:paraId="2FAC505A" w14:textId="77777777" w:rsidR="00E75AA7" w:rsidRDefault="00E75AA7" w:rsidP="00E75AA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09359CD" w14:textId="77777777" w:rsidR="00E75AA7" w:rsidRDefault="00E75AA7" w:rsidP="00E75AA7">
            <w:pPr>
              <w:rPr>
                <w:sz w:val="20"/>
              </w:rPr>
            </w:pPr>
          </w:p>
          <w:p w14:paraId="55776795" w14:textId="6F765AF6" w:rsidR="00E75AA7" w:rsidRDefault="00E75AA7" w:rsidP="00E75AA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3540.</w:t>
            </w:r>
          </w:p>
        </w:tc>
      </w:tr>
      <w:tr w:rsidR="00E75AA7" w:rsidRPr="001F620B" w14:paraId="10D78EE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4057A5E" w14:textId="3892EB8C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3542</w:t>
            </w:r>
          </w:p>
        </w:tc>
        <w:tc>
          <w:tcPr>
            <w:tcW w:w="931" w:type="dxa"/>
            <w:shd w:val="clear" w:color="auto" w:fill="auto"/>
          </w:tcPr>
          <w:p w14:paraId="4134523F" w14:textId="22519DB0" w:rsidR="00E75AA7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0F441C86" w14:textId="77631E57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86.18</w:t>
            </w:r>
          </w:p>
        </w:tc>
        <w:tc>
          <w:tcPr>
            <w:tcW w:w="3048" w:type="dxa"/>
            <w:shd w:val="clear" w:color="auto" w:fill="auto"/>
          </w:tcPr>
          <w:p w14:paraId="19AEE1A8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Add clarity and call out bit position in Table 9-262aa for subfield "SRP-based SR</w:t>
            </w:r>
            <w:r w:rsidRPr="00E75AA7">
              <w:rPr>
                <w:sz w:val="20"/>
              </w:rPr>
              <w:br/>
              <w:t>Support" corresponding to those bit position in Figure 9-589cI.</w:t>
            </w:r>
          </w:p>
          <w:p w14:paraId="4306E7CB" w14:textId="77777777" w:rsidR="00E75AA7" w:rsidRPr="00E75AA7" w:rsidRDefault="00E75AA7" w:rsidP="00E75AA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CAA7328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Add bit B62 in Definition column</w:t>
            </w:r>
            <w:r w:rsidRPr="00E75AA7">
              <w:rPr>
                <w:sz w:val="20"/>
              </w:rPr>
              <w:br/>
              <w:t>Change to: "B62: indicates that the STA supports SRP-based........."</w:t>
            </w:r>
          </w:p>
          <w:p w14:paraId="7AF7298A" w14:textId="77777777" w:rsidR="00E75AA7" w:rsidRPr="00E75AA7" w:rsidRDefault="00E75AA7" w:rsidP="00E75AA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672D038" w14:textId="77777777" w:rsidR="00E75AA7" w:rsidRDefault="00E75AA7" w:rsidP="00E75A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7DAAB800" w14:textId="77777777" w:rsidR="00E75AA7" w:rsidRDefault="00E75AA7" w:rsidP="00E75AA7">
            <w:pPr>
              <w:rPr>
                <w:sz w:val="20"/>
                <w:lang w:val="en-US"/>
              </w:rPr>
            </w:pPr>
          </w:p>
          <w:p w14:paraId="1961D907" w14:textId="77777777" w:rsidR="00E75AA7" w:rsidRDefault="00E75AA7" w:rsidP="00E75AA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9CFB34A" w14:textId="77777777" w:rsidR="00E75AA7" w:rsidRDefault="00E75AA7" w:rsidP="00E75AA7">
            <w:pPr>
              <w:rPr>
                <w:sz w:val="20"/>
              </w:rPr>
            </w:pPr>
          </w:p>
          <w:p w14:paraId="77018851" w14:textId="07349E9F" w:rsidR="00E75AA7" w:rsidRDefault="00E75AA7" w:rsidP="00E75AA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3542.</w:t>
            </w:r>
          </w:p>
        </w:tc>
      </w:tr>
      <w:tr w:rsidR="00E75AA7" w:rsidRPr="001F620B" w14:paraId="176037F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83B9F85" w14:textId="61504823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3546</w:t>
            </w:r>
          </w:p>
        </w:tc>
        <w:tc>
          <w:tcPr>
            <w:tcW w:w="931" w:type="dxa"/>
            <w:shd w:val="clear" w:color="auto" w:fill="auto"/>
          </w:tcPr>
          <w:p w14:paraId="12637FFF" w14:textId="301B25C8" w:rsidR="00E75AA7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0E32027A" w14:textId="5FEC4A25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86.21</w:t>
            </w:r>
          </w:p>
        </w:tc>
        <w:tc>
          <w:tcPr>
            <w:tcW w:w="3048" w:type="dxa"/>
            <w:shd w:val="clear" w:color="auto" w:fill="auto"/>
          </w:tcPr>
          <w:p w14:paraId="5327B2EB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Add clarity and call out bit position in Table 9-262aa for subfield "Power Boost Factor</w:t>
            </w:r>
            <w:r w:rsidRPr="00E75AA7">
              <w:rPr>
                <w:sz w:val="20"/>
              </w:rPr>
              <w:br/>
              <w:t>+ªr Support" corresponding to those bit position in Figure 9-589cI.</w:t>
            </w:r>
          </w:p>
          <w:p w14:paraId="2F95B593" w14:textId="77777777" w:rsidR="00E75AA7" w:rsidRPr="00E75AA7" w:rsidRDefault="00E75AA7" w:rsidP="00E75AA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DB6573B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Add bit B63 in Definition column</w:t>
            </w:r>
            <w:r w:rsidRPr="00E75AA7">
              <w:rPr>
                <w:sz w:val="20"/>
              </w:rPr>
              <w:br/>
              <w:t>Change to: "B63: indicates that the STA supports........."</w:t>
            </w:r>
          </w:p>
          <w:p w14:paraId="1D63852C" w14:textId="77777777" w:rsidR="00E75AA7" w:rsidRPr="00E75AA7" w:rsidRDefault="00E75AA7" w:rsidP="00E75AA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B5943F5" w14:textId="77777777" w:rsidR="00E75AA7" w:rsidRDefault="00E75AA7" w:rsidP="00E75A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3A90DF27" w14:textId="77777777" w:rsidR="00E75AA7" w:rsidRDefault="00E75AA7" w:rsidP="00E75AA7">
            <w:pPr>
              <w:rPr>
                <w:sz w:val="20"/>
                <w:lang w:val="en-US"/>
              </w:rPr>
            </w:pPr>
          </w:p>
          <w:p w14:paraId="62CDAA24" w14:textId="77777777" w:rsidR="00E75AA7" w:rsidRDefault="00E75AA7" w:rsidP="00E75AA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7051228" w14:textId="77777777" w:rsidR="00E75AA7" w:rsidRDefault="00E75AA7" w:rsidP="00E75AA7">
            <w:pPr>
              <w:rPr>
                <w:sz w:val="20"/>
              </w:rPr>
            </w:pPr>
          </w:p>
          <w:p w14:paraId="0DF8A861" w14:textId="1E3EE6D4" w:rsidR="00E75AA7" w:rsidRDefault="00E75AA7" w:rsidP="00E75AA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3546.</w:t>
            </w:r>
          </w:p>
        </w:tc>
      </w:tr>
      <w:tr w:rsidR="00E75AA7" w:rsidRPr="001F620B" w14:paraId="254DC38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E39BF1A" w14:textId="2799359F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3550</w:t>
            </w:r>
          </w:p>
        </w:tc>
        <w:tc>
          <w:tcPr>
            <w:tcW w:w="931" w:type="dxa"/>
            <w:shd w:val="clear" w:color="auto" w:fill="auto"/>
          </w:tcPr>
          <w:p w14:paraId="48651180" w14:textId="1C853004" w:rsidR="00E75AA7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85D3929" w14:textId="3BAAD99F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86.24</w:t>
            </w:r>
          </w:p>
        </w:tc>
        <w:tc>
          <w:tcPr>
            <w:tcW w:w="3048" w:type="dxa"/>
            <w:shd w:val="clear" w:color="auto" w:fill="auto"/>
          </w:tcPr>
          <w:p w14:paraId="1DFCF336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Add clarity and call out bit position in Table 9-262aa for subfield "4x HE-LTF And 0.8</w:t>
            </w:r>
            <w:r w:rsidRPr="00E75AA7">
              <w:rPr>
                <w:sz w:val="20"/>
              </w:rPr>
              <w:br/>
              <w:t>us GI Support For HE PPDUs" corresponding to those bit position in Figure 9-589cI.</w:t>
            </w:r>
          </w:p>
          <w:p w14:paraId="5B66B5AE" w14:textId="77777777" w:rsidR="00E75AA7" w:rsidRPr="00E75AA7" w:rsidRDefault="00E75AA7" w:rsidP="00E75AA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8CA144D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Add bit B64 in Definition column</w:t>
            </w:r>
            <w:r w:rsidRPr="00E75AA7">
              <w:rPr>
                <w:sz w:val="20"/>
              </w:rPr>
              <w:br/>
              <w:t>Change to: "B64: indicates for the reception of 4x LTF......."</w:t>
            </w:r>
          </w:p>
          <w:p w14:paraId="0E54C19C" w14:textId="77777777" w:rsidR="00E75AA7" w:rsidRPr="00E75AA7" w:rsidRDefault="00E75AA7" w:rsidP="00E75AA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F9DD6C5" w14:textId="77777777" w:rsidR="00E75AA7" w:rsidRDefault="00E75AA7" w:rsidP="00E75A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2545183D" w14:textId="77777777" w:rsidR="00E75AA7" w:rsidRDefault="00E75AA7" w:rsidP="00E75AA7">
            <w:pPr>
              <w:rPr>
                <w:sz w:val="20"/>
                <w:lang w:val="en-US"/>
              </w:rPr>
            </w:pPr>
          </w:p>
          <w:p w14:paraId="66BF9960" w14:textId="77777777" w:rsidR="00E75AA7" w:rsidRDefault="00E75AA7" w:rsidP="00E75AA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F6BE113" w14:textId="77777777" w:rsidR="00E75AA7" w:rsidRDefault="00E75AA7" w:rsidP="00E75AA7">
            <w:pPr>
              <w:rPr>
                <w:sz w:val="20"/>
              </w:rPr>
            </w:pPr>
          </w:p>
          <w:p w14:paraId="649438A3" w14:textId="011085BF" w:rsidR="00E75AA7" w:rsidRDefault="00E75AA7" w:rsidP="00E75AA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3550.</w:t>
            </w:r>
          </w:p>
        </w:tc>
      </w:tr>
      <w:tr w:rsidR="00E75AA7" w:rsidRPr="001F620B" w14:paraId="0ED7DAD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515B05A" w14:textId="09F2749F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3552</w:t>
            </w:r>
          </w:p>
        </w:tc>
        <w:tc>
          <w:tcPr>
            <w:tcW w:w="931" w:type="dxa"/>
            <w:shd w:val="clear" w:color="auto" w:fill="auto"/>
          </w:tcPr>
          <w:p w14:paraId="7C1B2856" w14:textId="3C8FD26F" w:rsidR="00E75AA7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38E75B8F" w14:textId="3570B26E" w:rsidR="00E75AA7" w:rsidRDefault="00E75AA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86.28</w:t>
            </w:r>
          </w:p>
        </w:tc>
        <w:tc>
          <w:tcPr>
            <w:tcW w:w="3048" w:type="dxa"/>
            <w:shd w:val="clear" w:color="auto" w:fill="auto"/>
          </w:tcPr>
          <w:p w14:paraId="2233EA0A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Missing "Reserve" Subfield, and text for Definition and Encoding in Table 9-262aa. The Reserve subfield should correspond to the 7 bit positions B65 -B71 in Figure 9-589CI.</w:t>
            </w:r>
          </w:p>
          <w:p w14:paraId="1EB06195" w14:textId="77777777" w:rsidR="00E75AA7" w:rsidRPr="00E75AA7" w:rsidRDefault="00E75AA7" w:rsidP="00E75AA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0CEA1F1" w14:textId="77777777" w:rsidR="00E75AA7" w:rsidRPr="00E75AA7" w:rsidRDefault="00E75AA7" w:rsidP="00E75AA7">
            <w:pPr>
              <w:rPr>
                <w:sz w:val="20"/>
                <w:lang w:val="en-US"/>
              </w:rPr>
            </w:pPr>
            <w:r w:rsidRPr="00E75AA7">
              <w:rPr>
                <w:sz w:val="20"/>
              </w:rPr>
              <w:t>At the end of Table 9-262-aa.  Add "Reserved" in Subfield column.   Add text (see underlined text</w:t>
            </w:r>
            <w:proofErr w:type="gramStart"/>
            <w:r w:rsidRPr="00E75AA7">
              <w:rPr>
                <w:sz w:val="20"/>
              </w:rPr>
              <w:t>)  "</w:t>
            </w:r>
            <w:proofErr w:type="gramEnd"/>
            <w:r w:rsidRPr="00E75AA7">
              <w:rPr>
                <w:sz w:val="20"/>
              </w:rPr>
              <w:t>B65 - B71 (7-bits) are reserved."  Encoding column leave blank.</w:t>
            </w:r>
          </w:p>
          <w:p w14:paraId="6F9C426E" w14:textId="77777777" w:rsidR="00E75AA7" w:rsidRPr="00E75AA7" w:rsidRDefault="00E75AA7" w:rsidP="00E75AA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67FA03F" w14:textId="77777777" w:rsidR="00E75AA7" w:rsidRDefault="00E75AA7" w:rsidP="00E75A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293379CA" w14:textId="77777777" w:rsidR="00E75AA7" w:rsidRDefault="00E75AA7" w:rsidP="00E75AA7">
            <w:pPr>
              <w:rPr>
                <w:sz w:val="20"/>
                <w:lang w:val="en-US"/>
              </w:rPr>
            </w:pPr>
          </w:p>
          <w:p w14:paraId="36D3F940" w14:textId="77777777" w:rsidR="00E75AA7" w:rsidRDefault="00E75AA7" w:rsidP="00E75AA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7D0DCEEF" w14:textId="77777777" w:rsidR="00E75AA7" w:rsidRDefault="00E75AA7" w:rsidP="00E75AA7">
            <w:pPr>
              <w:rPr>
                <w:sz w:val="20"/>
              </w:rPr>
            </w:pPr>
          </w:p>
          <w:p w14:paraId="58AD63BB" w14:textId="610FC343" w:rsidR="00E75AA7" w:rsidRDefault="00E75AA7" w:rsidP="00E75AA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3552.</w:t>
            </w:r>
          </w:p>
        </w:tc>
      </w:tr>
      <w:tr w:rsidR="00D07DB3" w:rsidRPr="001F620B" w14:paraId="070C4670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9EB7AD2" w14:textId="7CF6E151" w:rsidR="00D07DB3" w:rsidRDefault="00D07DB3" w:rsidP="00BE4932">
            <w:pPr>
              <w:jc w:val="center"/>
              <w:rPr>
                <w:sz w:val="20"/>
                <w:lang w:val="en-US"/>
              </w:rPr>
            </w:pPr>
            <w:r w:rsidRPr="0053615F">
              <w:rPr>
                <w:sz w:val="20"/>
                <w:lang w:val="en-US"/>
              </w:rPr>
              <w:t>5139</w:t>
            </w:r>
          </w:p>
        </w:tc>
        <w:tc>
          <w:tcPr>
            <w:tcW w:w="931" w:type="dxa"/>
            <w:shd w:val="clear" w:color="auto" w:fill="auto"/>
          </w:tcPr>
          <w:p w14:paraId="19D3A508" w14:textId="7488C303" w:rsidR="00D07DB3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76ED61B" w14:textId="262EEE31" w:rsidR="00D07DB3" w:rsidRDefault="00D07DB3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82.26</w:t>
            </w:r>
          </w:p>
        </w:tc>
        <w:tc>
          <w:tcPr>
            <w:tcW w:w="3048" w:type="dxa"/>
            <w:shd w:val="clear" w:color="auto" w:fill="auto"/>
          </w:tcPr>
          <w:p w14:paraId="6187E47A" w14:textId="77777777" w:rsidR="00D07DB3" w:rsidRPr="00D07DB3" w:rsidRDefault="00D07DB3" w:rsidP="00D07DB3">
            <w:pPr>
              <w:rPr>
                <w:sz w:val="20"/>
                <w:lang w:val="en-US"/>
              </w:rPr>
            </w:pPr>
            <w:r w:rsidRPr="00D07DB3">
              <w:rPr>
                <w:sz w:val="20"/>
              </w:rPr>
              <w:t xml:space="preserve">Regarding B5, if an AP establishes a 40 MHz BSS, and the non-AP STA sets B5 0, then the AP can never assign an RU to the non-AP STA?  Or in other words, the non-AP STA will never participate in OFDMA?  If this is the case, it is a bad idea and will greatly reduce </w:t>
            </w:r>
            <w:r w:rsidRPr="00D07DB3">
              <w:rPr>
                <w:sz w:val="20"/>
              </w:rPr>
              <w:lastRenderedPageBreak/>
              <w:t>efficiency.  We should at least make the 20 MHz non-AP STAs participate in OFDMA in the primary channel.</w:t>
            </w:r>
          </w:p>
          <w:p w14:paraId="2218BE79" w14:textId="77777777" w:rsidR="00D07DB3" w:rsidRPr="00E75AA7" w:rsidRDefault="00D07DB3" w:rsidP="00E75AA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8089026" w14:textId="77777777" w:rsidR="00D07DB3" w:rsidRPr="00D07DB3" w:rsidRDefault="00D07DB3" w:rsidP="00D07DB3">
            <w:pPr>
              <w:rPr>
                <w:sz w:val="20"/>
                <w:lang w:val="en-US"/>
              </w:rPr>
            </w:pPr>
            <w:r w:rsidRPr="00D07DB3">
              <w:rPr>
                <w:sz w:val="20"/>
              </w:rPr>
              <w:lastRenderedPageBreak/>
              <w:t>As in comment</w:t>
            </w:r>
          </w:p>
          <w:p w14:paraId="2A4FFAAE" w14:textId="77777777" w:rsidR="00D07DB3" w:rsidRPr="00E75AA7" w:rsidRDefault="00D07DB3" w:rsidP="00E75AA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096113F" w14:textId="5181C9D4" w:rsidR="00D07DB3" w:rsidRDefault="00D07DB3" w:rsidP="00E75AA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Reject—</w:t>
            </w:r>
          </w:p>
          <w:p w14:paraId="7B28BC21" w14:textId="77777777" w:rsidR="00D07DB3" w:rsidRDefault="00D07DB3" w:rsidP="00E75AA7">
            <w:pPr>
              <w:rPr>
                <w:sz w:val="20"/>
                <w:lang w:val="en-US"/>
              </w:rPr>
            </w:pPr>
          </w:p>
          <w:p w14:paraId="5950AD11" w14:textId="378ECDA6" w:rsidR="00D07DB3" w:rsidRDefault="00D07DB3" w:rsidP="0096362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802.11ax D1.0 provides flexibility to 20 MHz only non-AP STAs in terms of RU size support. </w:t>
            </w:r>
            <w:r w:rsidR="00963624">
              <w:rPr>
                <w:sz w:val="20"/>
                <w:lang w:val="en-US"/>
              </w:rPr>
              <w:t>Not all use cases require OFDMA support and hence this flexibility especially for 20 MHz only non-AP STAs is important.</w:t>
            </w:r>
            <w:r>
              <w:rPr>
                <w:sz w:val="20"/>
                <w:lang w:val="en-US"/>
              </w:rPr>
              <w:t xml:space="preserve">  </w:t>
            </w:r>
          </w:p>
        </w:tc>
      </w:tr>
      <w:tr w:rsidR="00963624" w:rsidRPr="001F620B" w14:paraId="43E223A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CF7AFC1" w14:textId="557F6E40" w:rsidR="00963624" w:rsidRPr="00963624" w:rsidRDefault="00963624" w:rsidP="00BE4932">
            <w:pPr>
              <w:jc w:val="center"/>
              <w:rPr>
                <w:sz w:val="20"/>
                <w:highlight w:val="yellow"/>
                <w:lang w:val="en-US"/>
              </w:rPr>
            </w:pPr>
            <w:r w:rsidRPr="0053615F">
              <w:rPr>
                <w:sz w:val="20"/>
                <w:lang w:val="en-US"/>
              </w:rPr>
              <w:t>5140</w:t>
            </w:r>
          </w:p>
        </w:tc>
        <w:tc>
          <w:tcPr>
            <w:tcW w:w="931" w:type="dxa"/>
            <w:shd w:val="clear" w:color="auto" w:fill="auto"/>
          </w:tcPr>
          <w:p w14:paraId="451E7427" w14:textId="3DAE505D" w:rsidR="00963624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3C5ACB85" w14:textId="14B57541" w:rsidR="00963624" w:rsidRDefault="00963624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82.30</w:t>
            </w:r>
          </w:p>
        </w:tc>
        <w:tc>
          <w:tcPr>
            <w:tcW w:w="3048" w:type="dxa"/>
            <w:shd w:val="clear" w:color="auto" w:fill="auto"/>
          </w:tcPr>
          <w:p w14:paraId="42B30EEA" w14:textId="77777777" w:rsidR="00963624" w:rsidRPr="00963624" w:rsidRDefault="00963624" w:rsidP="00963624">
            <w:pPr>
              <w:rPr>
                <w:sz w:val="20"/>
                <w:lang w:val="en-US"/>
              </w:rPr>
            </w:pPr>
            <w:r w:rsidRPr="00963624">
              <w:rPr>
                <w:sz w:val="20"/>
              </w:rPr>
              <w:t>Regarding B6, if an AP establishes a 40 MHz or 80 MHz BSS, and the non-AP STA sets B6 0, then the AP can never assign an RU to the non-AP STA?  Or in other words, the non-AP STA will never participate in OFDMA?  If this is the case, it is a bad idea and will greatly reduce efficiency.  We should at least make the 20 MHz non-AP STAs participate in OFDMA in the primary channel.</w:t>
            </w:r>
          </w:p>
          <w:p w14:paraId="023E6E82" w14:textId="77777777" w:rsidR="00963624" w:rsidRPr="00D07DB3" w:rsidRDefault="00963624" w:rsidP="00D07DB3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21FE3D1" w14:textId="77777777" w:rsidR="00963624" w:rsidRPr="00963624" w:rsidRDefault="00963624" w:rsidP="00963624">
            <w:pPr>
              <w:rPr>
                <w:sz w:val="20"/>
                <w:lang w:val="en-US"/>
              </w:rPr>
            </w:pPr>
            <w:r w:rsidRPr="00963624">
              <w:rPr>
                <w:sz w:val="20"/>
              </w:rPr>
              <w:t>As in comment</w:t>
            </w:r>
          </w:p>
          <w:p w14:paraId="302225C1" w14:textId="77777777" w:rsidR="00963624" w:rsidRPr="00D07DB3" w:rsidRDefault="00963624" w:rsidP="00D07DB3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0AA9697" w14:textId="77777777" w:rsidR="00963624" w:rsidRPr="00963624" w:rsidRDefault="00963624" w:rsidP="00963624">
            <w:pPr>
              <w:rPr>
                <w:sz w:val="20"/>
                <w:lang w:val="en-US"/>
              </w:rPr>
            </w:pPr>
            <w:r w:rsidRPr="00963624">
              <w:rPr>
                <w:sz w:val="20"/>
                <w:lang w:val="en-US"/>
              </w:rPr>
              <w:t>Reject—</w:t>
            </w:r>
          </w:p>
          <w:p w14:paraId="1B5FE30B" w14:textId="77777777" w:rsidR="00963624" w:rsidRPr="00963624" w:rsidRDefault="00963624" w:rsidP="00963624">
            <w:pPr>
              <w:rPr>
                <w:sz w:val="20"/>
                <w:lang w:val="en-US"/>
              </w:rPr>
            </w:pPr>
          </w:p>
          <w:p w14:paraId="290F1D42" w14:textId="4895DBB6" w:rsidR="00963624" w:rsidRDefault="00963624" w:rsidP="00963624">
            <w:pPr>
              <w:rPr>
                <w:sz w:val="20"/>
                <w:lang w:val="en-US"/>
              </w:rPr>
            </w:pPr>
            <w:r w:rsidRPr="00963624">
              <w:rPr>
                <w:sz w:val="20"/>
                <w:lang w:val="en-US"/>
              </w:rPr>
              <w:t xml:space="preserve">The 802.11ax D1.0 provides flexibility to 20 MHz only non-AP STAs in terms of RU size support. Not all use cases require OFDMA support and hence this flexibility especially for 20 MHz only non-AP STAs is important.  </w:t>
            </w:r>
          </w:p>
        </w:tc>
      </w:tr>
      <w:tr w:rsidR="00963624" w:rsidRPr="001F620B" w14:paraId="40645CC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F5C9EFA" w14:textId="3D25CB2A" w:rsidR="00963624" w:rsidRPr="00963624" w:rsidRDefault="00963624" w:rsidP="00BE4932">
            <w:pPr>
              <w:jc w:val="center"/>
              <w:rPr>
                <w:sz w:val="20"/>
                <w:highlight w:val="yellow"/>
                <w:lang w:val="en-US"/>
              </w:rPr>
            </w:pPr>
            <w:r w:rsidRPr="00963624">
              <w:rPr>
                <w:sz w:val="20"/>
                <w:lang w:val="en-US"/>
              </w:rPr>
              <w:t>5142</w:t>
            </w:r>
          </w:p>
        </w:tc>
        <w:tc>
          <w:tcPr>
            <w:tcW w:w="931" w:type="dxa"/>
            <w:shd w:val="clear" w:color="auto" w:fill="auto"/>
          </w:tcPr>
          <w:p w14:paraId="6F4B9683" w14:textId="634DC671" w:rsidR="00963624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1DA1A8C" w14:textId="6187A2BB" w:rsidR="00963624" w:rsidRDefault="00963624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83.46</w:t>
            </w:r>
          </w:p>
        </w:tc>
        <w:tc>
          <w:tcPr>
            <w:tcW w:w="3048" w:type="dxa"/>
            <w:shd w:val="clear" w:color="auto" w:fill="auto"/>
          </w:tcPr>
          <w:p w14:paraId="772DBA9E" w14:textId="77777777" w:rsidR="00963624" w:rsidRPr="00963624" w:rsidRDefault="00963624" w:rsidP="00963624">
            <w:pPr>
              <w:rPr>
                <w:sz w:val="20"/>
                <w:lang w:val="en-US"/>
              </w:rPr>
            </w:pPr>
            <w:r w:rsidRPr="00963624">
              <w:rPr>
                <w:sz w:val="20"/>
              </w:rPr>
              <w:t>Regarding the field "UL MU", this field is much more specific as to whether the STA supports UL MU-MIMO</w:t>
            </w:r>
          </w:p>
          <w:p w14:paraId="6739498B" w14:textId="77777777" w:rsidR="00963624" w:rsidRPr="00963624" w:rsidRDefault="00963624" w:rsidP="00963624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F885EA5" w14:textId="77777777" w:rsidR="00963624" w:rsidRPr="00963624" w:rsidRDefault="00963624" w:rsidP="00963624">
            <w:pPr>
              <w:rPr>
                <w:sz w:val="20"/>
                <w:lang w:val="en-US"/>
              </w:rPr>
            </w:pPr>
            <w:r w:rsidRPr="00963624">
              <w:rPr>
                <w:sz w:val="20"/>
              </w:rPr>
              <w:t>Change name of the field to "UL MU-MIMO"</w:t>
            </w:r>
          </w:p>
          <w:p w14:paraId="1BC74DCA" w14:textId="77777777" w:rsidR="00963624" w:rsidRPr="00963624" w:rsidRDefault="00963624" w:rsidP="00963624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6795BA8" w14:textId="77777777" w:rsidR="00140C95" w:rsidRDefault="00140C95" w:rsidP="00140C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08BE14C0" w14:textId="77777777" w:rsidR="00140C95" w:rsidRDefault="00140C95" w:rsidP="00140C95">
            <w:pPr>
              <w:rPr>
                <w:sz w:val="20"/>
                <w:lang w:val="en-US"/>
              </w:rPr>
            </w:pPr>
          </w:p>
          <w:p w14:paraId="7F2EBF9F" w14:textId="77777777" w:rsidR="00140C95" w:rsidRDefault="00140C95" w:rsidP="00140C95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F7A279B" w14:textId="77777777" w:rsidR="00140C95" w:rsidRDefault="00140C95" w:rsidP="00963624">
            <w:pPr>
              <w:rPr>
                <w:sz w:val="20"/>
              </w:rPr>
            </w:pPr>
          </w:p>
          <w:p w14:paraId="47FFEE43" w14:textId="427A4D4F" w:rsidR="00963624" w:rsidRPr="00963624" w:rsidRDefault="00963624" w:rsidP="00963624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5142.</w:t>
            </w:r>
          </w:p>
        </w:tc>
      </w:tr>
      <w:tr w:rsidR="002237F5" w:rsidRPr="001F620B" w14:paraId="2BB1DE43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58B0397" w14:textId="61A86D08" w:rsidR="002237F5" w:rsidRPr="00963624" w:rsidRDefault="002237F5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5143</w:t>
            </w:r>
          </w:p>
        </w:tc>
        <w:tc>
          <w:tcPr>
            <w:tcW w:w="931" w:type="dxa"/>
            <w:shd w:val="clear" w:color="auto" w:fill="auto"/>
          </w:tcPr>
          <w:p w14:paraId="611577B1" w14:textId="39C2C1E8" w:rsidR="002237F5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0F9DB837" w14:textId="156BAAB2" w:rsidR="002237F5" w:rsidRDefault="002237F5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84.26</w:t>
            </w:r>
          </w:p>
        </w:tc>
        <w:tc>
          <w:tcPr>
            <w:tcW w:w="3048" w:type="dxa"/>
            <w:shd w:val="clear" w:color="auto" w:fill="auto"/>
          </w:tcPr>
          <w:p w14:paraId="0D173371" w14:textId="77777777" w:rsidR="002237F5" w:rsidRPr="002237F5" w:rsidRDefault="002237F5" w:rsidP="002237F5">
            <w:pPr>
              <w:rPr>
                <w:sz w:val="20"/>
                <w:lang w:val="en-US"/>
              </w:rPr>
            </w:pPr>
            <w:r w:rsidRPr="002237F5">
              <w:rPr>
                <w:sz w:val="20"/>
              </w:rPr>
              <w:t xml:space="preserve">Regarding the field UL HE MU PPDU Payload Support", please clarify.  It is reserved for non-AP STA, so does that mean that non-AP STAs are disallowed to support or mandatory to support?  Does this really indicate </w:t>
            </w:r>
            <w:proofErr w:type="spellStart"/>
            <w:r w:rsidRPr="002237F5">
              <w:rPr>
                <w:sz w:val="20"/>
              </w:rPr>
              <w:t>behavior</w:t>
            </w:r>
            <w:proofErr w:type="spellEnd"/>
            <w:r w:rsidRPr="002237F5">
              <w:rPr>
                <w:sz w:val="20"/>
              </w:rPr>
              <w:t xml:space="preserve"> for all STA type, or is it really for just for HE AP?  I can't find the use of the field anywhere in the draft.  Why is the capability element needed?  In fact, there doesn't even appear to be a definition for UL HE MU PPDU, so add one.</w:t>
            </w:r>
          </w:p>
          <w:p w14:paraId="30B0D393" w14:textId="77777777" w:rsidR="002237F5" w:rsidRPr="00963624" w:rsidRDefault="002237F5" w:rsidP="00963624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1870A1D" w14:textId="77777777" w:rsidR="005E5C05" w:rsidRPr="00963624" w:rsidRDefault="005E5C05" w:rsidP="005E5C05">
            <w:pPr>
              <w:rPr>
                <w:sz w:val="20"/>
                <w:lang w:val="en-US"/>
              </w:rPr>
            </w:pPr>
            <w:r w:rsidRPr="00963624">
              <w:rPr>
                <w:sz w:val="20"/>
              </w:rPr>
              <w:t>As in comment</w:t>
            </w:r>
          </w:p>
          <w:p w14:paraId="0AB16DB8" w14:textId="77777777" w:rsidR="002237F5" w:rsidRPr="00963624" w:rsidRDefault="002237F5" w:rsidP="00963624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94F65C6" w14:textId="5126A006" w:rsidR="00784825" w:rsidRPr="00963624" w:rsidRDefault="00784825" w:rsidP="00784825">
            <w:pPr>
              <w:rPr>
                <w:sz w:val="20"/>
                <w:lang w:val="en-US"/>
              </w:rPr>
            </w:pPr>
            <w:r w:rsidRPr="00963624">
              <w:rPr>
                <w:sz w:val="20"/>
                <w:lang w:val="en-US"/>
              </w:rPr>
              <w:t>Re</w:t>
            </w:r>
            <w:r w:rsidR="00181BDB">
              <w:rPr>
                <w:sz w:val="20"/>
                <w:lang w:val="en-US"/>
              </w:rPr>
              <w:t>vised</w:t>
            </w:r>
            <w:r w:rsidRPr="00963624">
              <w:rPr>
                <w:sz w:val="20"/>
                <w:lang w:val="en-US"/>
              </w:rPr>
              <w:t>—</w:t>
            </w:r>
          </w:p>
          <w:p w14:paraId="06004A54" w14:textId="77777777" w:rsidR="002237F5" w:rsidRDefault="002237F5" w:rsidP="00963624">
            <w:pPr>
              <w:rPr>
                <w:sz w:val="20"/>
                <w:lang w:val="en-US"/>
              </w:rPr>
            </w:pPr>
          </w:p>
          <w:p w14:paraId="5F56C37F" w14:textId="51D5E63D" w:rsidR="00784825" w:rsidRDefault="00784825" w:rsidP="0096362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This field represents capability of an AP to support reception of full and partial BW HE MU PPDU transmission from a non-AP STA. It is reserved for non-AP, which implies that on reception the AP don’t care about this field.</w:t>
            </w:r>
          </w:p>
          <w:p w14:paraId="15EE86C2" w14:textId="77777777" w:rsidR="00181BDB" w:rsidRDefault="00181BDB" w:rsidP="00963624">
            <w:pPr>
              <w:rPr>
                <w:sz w:val="20"/>
                <w:lang w:val="en-US"/>
              </w:rPr>
            </w:pPr>
          </w:p>
          <w:p w14:paraId="7AB476B9" w14:textId="77777777" w:rsidR="00784825" w:rsidRDefault="00784825" w:rsidP="0096362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This capability allows a non-AP STA to use HE MU PPDU format for transmission to the AP. There is mention of behavior associated with this field in Table 28-22 (Fields of the HE-SIG-B user field for an non-MU-MIMO allocation)</w:t>
            </w:r>
          </w:p>
          <w:p w14:paraId="783B8486" w14:textId="77777777" w:rsidR="00181BDB" w:rsidRDefault="00181BDB" w:rsidP="00963624">
            <w:pPr>
              <w:rPr>
                <w:sz w:val="20"/>
                <w:lang w:val="en-US"/>
              </w:rPr>
            </w:pPr>
          </w:p>
          <w:p w14:paraId="24568F51" w14:textId="77777777" w:rsidR="00181BDB" w:rsidRDefault="00181BDB" w:rsidP="0096362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description of this field is edited for clarity.</w:t>
            </w:r>
          </w:p>
          <w:p w14:paraId="27C4E387" w14:textId="77777777" w:rsidR="00181BDB" w:rsidRDefault="00181BDB" w:rsidP="00963624">
            <w:pPr>
              <w:rPr>
                <w:sz w:val="20"/>
                <w:lang w:val="en-US"/>
              </w:rPr>
            </w:pPr>
          </w:p>
          <w:p w14:paraId="53CAF1FA" w14:textId="0019CA76" w:rsidR="00181BDB" w:rsidRDefault="00181BDB" w:rsidP="00963624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5143.</w:t>
            </w:r>
          </w:p>
        </w:tc>
      </w:tr>
      <w:tr w:rsidR="005E5C05" w:rsidRPr="001F620B" w14:paraId="306FD0A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5086EB5" w14:textId="4CA51C04" w:rsidR="005E5C05" w:rsidRDefault="005E5C05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5144</w:t>
            </w:r>
          </w:p>
        </w:tc>
        <w:tc>
          <w:tcPr>
            <w:tcW w:w="931" w:type="dxa"/>
            <w:shd w:val="clear" w:color="auto" w:fill="auto"/>
          </w:tcPr>
          <w:p w14:paraId="1F8BE6D4" w14:textId="7F95A77C" w:rsidR="005E5C05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55231B05" w14:textId="7530B4DE" w:rsidR="005E5C05" w:rsidRDefault="005E5C05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84.30</w:t>
            </w:r>
          </w:p>
        </w:tc>
        <w:tc>
          <w:tcPr>
            <w:tcW w:w="3048" w:type="dxa"/>
            <w:shd w:val="clear" w:color="auto" w:fill="auto"/>
          </w:tcPr>
          <w:p w14:paraId="38E59BCD" w14:textId="77777777" w:rsidR="005E5C05" w:rsidRPr="005E5C05" w:rsidRDefault="005E5C05" w:rsidP="005E5C05">
            <w:pPr>
              <w:rPr>
                <w:sz w:val="20"/>
                <w:lang w:val="en-US"/>
              </w:rPr>
            </w:pPr>
            <w:r w:rsidRPr="005E5C05">
              <w:rPr>
                <w:sz w:val="20"/>
              </w:rPr>
              <w:t xml:space="preserve">Regarding "SU </w:t>
            </w:r>
            <w:proofErr w:type="spellStart"/>
            <w:r w:rsidRPr="005E5C05">
              <w:rPr>
                <w:sz w:val="20"/>
              </w:rPr>
              <w:t>Beamformer</w:t>
            </w:r>
            <w:proofErr w:type="spellEnd"/>
            <w:r w:rsidRPr="005E5C05">
              <w:rPr>
                <w:sz w:val="20"/>
              </w:rPr>
              <w:t>", what does "Set to 1 if sent by an HE AP with support for 4 or more</w:t>
            </w:r>
            <w:r w:rsidRPr="005E5C05">
              <w:rPr>
                <w:sz w:val="20"/>
              </w:rPr>
              <w:br/>
              <w:t xml:space="preserve">spatial streams." mean?  Does is mean that a AP STA always sets it to 1 if it supports 4+ SS and that being an SU </w:t>
            </w:r>
            <w:proofErr w:type="spellStart"/>
            <w:r w:rsidRPr="005E5C05">
              <w:rPr>
                <w:sz w:val="20"/>
              </w:rPr>
              <w:t>beamformer</w:t>
            </w:r>
            <w:proofErr w:type="spellEnd"/>
            <w:r w:rsidRPr="005E5C05">
              <w:rPr>
                <w:sz w:val="20"/>
              </w:rPr>
              <w:t xml:space="preserve"> is then mandatory?  Please clarify.</w:t>
            </w:r>
          </w:p>
          <w:p w14:paraId="3ED07E03" w14:textId="77777777" w:rsidR="005E5C05" w:rsidRPr="002237F5" w:rsidRDefault="005E5C05" w:rsidP="002237F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C1BB471" w14:textId="77777777" w:rsidR="005E5C05" w:rsidRPr="005E5C05" w:rsidRDefault="005E5C05" w:rsidP="005E5C05">
            <w:pPr>
              <w:rPr>
                <w:sz w:val="20"/>
                <w:lang w:val="en-US"/>
              </w:rPr>
            </w:pPr>
            <w:r w:rsidRPr="005E5C05">
              <w:rPr>
                <w:sz w:val="20"/>
              </w:rPr>
              <w:t>as in comment</w:t>
            </w:r>
          </w:p>
          <w:p w14:paraId="5F7F01D8" w14:textId="77777777" w:rsidR="005E5C05" w:rsidRPr="00963624" w:rsidRDefault="005E5C05" w:rsidP="005E5C05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506D975" w14:textId="5A9B7944" w:rsidR="005E5C05" w:rsidRDefault="005E5C05" w:rsidP="0078482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Reject—</w:t>
            </w:r>
          </w:p>
          <w:p w14:paraId="586F1233" w14:textId="1AEF1D5C" w:rsidR="005E5C05" w:rsidRDefault="002A3463" w:rsidP="0078482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Support of </w:t>
            </w:r>
            <w:r w:rsidR="005E5C05">
              <w:rPr>
                <w:sz w:val="20"/>
                <w:lang w:val="en-US"/>
              </w:rPr>
              <w:t xml:space="preserve">DL MU-MIMO </w:t>
            </w:r>
            <w:r>
              <w:rPr>
                <w:sz w:val="20"/>
                <w:lang w:val="en-US"/>
              </w:rPr>
              <w:t xml:space="preserve">transmission </w:t>
            </w:r>
            <w:r w:rsidR="005E5C05">
              <w:rPr>
                <w:sz w:val="20"/>
                <w:lang w:val="en-US"/>
              </w:rPr>
              <w:t xml:space="preserve">is mandatory for an AP with support for 4 or more spatial streams. </w:t>
            </w:r>
          </w:p>
          <w:p w14:paraId="381A1242" w14:textId="0CF7A793" w:rsidR="005E5C05" w:rsidRDefault="005E5C05" w:rsidP="0078482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DL MU-MIMO </w:t>
            </w:r>
            <w:r w:rsidR="002A3463">
              <w:rPr>
                <w:sz w:val="20"/>
                <w:lang w:val="en-US"/>
              </w:rPr>
              <w:t xml:space="preserve">transmission </w:t>
            </w:r>
            <w:r>
              <w:rPr>
                <w:sz w:val="20"/>
                <w:lang w:val="en-US"/>
              </w:rPr>
              <w:t xml:space="preserve">requires MU </w:t>
            </w:r>
            <w:proofErr w:type="spellStart"/>
            <w:r>
              <w:rPr>
                <w:sz w:val="20"/>
                <w:lang w:val="en-US"/>
              </w:rPr>
              <w:t>beamformer</w:t>
            </w:r>
            <w:proofErr w:type="spellEnd"/>
            <w:r>
              <w:rPr>
                <w:sz w:val="20"/>
                <w:lang w:val="en-US"/>
              </w:rPr>
              <w:t xml:space="preserve"> function at the AP. </w:t>
            </w:r>
          </w:p>
          <w:p w14:paraId="2676A39F" w14:textId="50056D11" w:rsidR="005E5C05" w:rsidRPr="00963624" w:rsidRDefault="002A3463" w:rsidP="0078482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</w:t>
            </w:r>
            <w:r w:rsidR="005E5C05">
              <w:rPr>
                <w:sz w:val="20"/>
                <w:lang w:val="en-US"/>
              </w:rPr>
              <w:t xml:space="preserve"> SU </w:t>
            </w:r>
            <w:proofErr w:type="spellStart"/>
            <w:r w:rsidR="005E5C05">
              <w:rPr>
                <w:sz w:val="20"/>
                <w:lang w:val="en-US"/>
              </w:rPr>
              <w:t>Beamformer</w:t>
            </w:r>
            <w:proofErr w:type="spellEnd"/>
            <w:r w:rsidR="005E5C05">
              <w:rPr>
                <w:sz w:val="20"/>
                <w:lang w:val="en-US"/>
              </w:rPr>
              <w:t xml:space="preserve"> function is implied</w:t>
            </w:r>
            <w:r>
              <w:rPr>
                <w:sz w:val="20"/>
                <w:lang w:val="en-US"/>
              </w:rPr>
              <w:t xml:space="preserve"> if MU </w:t>
            </w:r>
            <w:proofErr w:type="spellStart"/>
            <w:r>
              <w:rPr>
                <w:sz w:val="20"/>
                <w:lang w:val="en-US"/>
              </w:rPr>
              <w:t>Beamformer</w:t>
            </w:r>
            <w:proofErr w:type="spellEnd"/>
            <w:r>
              <w:rPr>
                <w:sz w:val="20"/>
                <w:lang w:val="en-US"/>
              </w:rPr>
              <w:t xml:space="preserve"> is present.</w:t>
            </w:r>
          </w:p>
        </w:tc>
      </w:tr>
      <w:tr w:rsidR="00181BDB" w:rsidRPr="001F620B" w14:paraId="0FBEA5BA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C5C1395" w14:textId="7364EBAD" w:rsidR="00181BDB" w:rsidRDefault="002A3463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5145</w:t>
            </w:r>
          </w:p>
        </w:tc>
        <w:tc>
          <w:tcPr>
            <w:tcW w:w="931" w:type="dxa"/>
            <w:shd w:val="clear" w:color="auto" w:fill="auto"/>
          </w:tcPr>
          <w:p w14:paraId="1367F008" w14:textId="2B4747D2" w:rsidR="00181BDB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15701F87" w14:textId="01B24F33" w:rsidR="00181BDB" w:rsidRDefault="002A3463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84.36</w:t>
            </w:r>
          </w:p>
        </w:tc>
        <w:tc>
          <w:tcPr>
            <w:tcW w:w="3048" w:type="dxa"/>
            <w:shd w:val="clear" w:color="auto" w:fill="auto"/>
          </w:tcPr>
          <w:p w14:paraId="2FE126AB" w14:textId="77777777" w:rsidR="002A3463" w:rsidRPr="002A3463" w:rsidRDefault="002A3463" w:rsidP="002A3463">
            <w:pPr>
              <w:rPr>
                <w:sz w:val="20"/>
                <w:lang w:val="en-US"/>
              </w:rPr>
            </w:pPr>
            <w:r w:rsidRPr="002A3463">
              <w:rPr>
                <w:sz w:val="20"/>
              </w:rPr>
              <w:t xml:space="preserve">Regarding "SU </w:t>
            </w:r>
            <w:proofErr w:type="spellStart"/>
            <w:r w:rsidRPr="002A3463">
              <w:rPr>
                <w:sz w:val="20"/>
              </w:rPr>
              <w:t>Beamformee</w:t>
            </w:r>
            <w:proofErr w:type="spellEnd"/>
            <w:r w:rsidRPr="002A3463">
              <w:rPr>
                <w:sz w:val="20"/>
              </w:rPr>
              <w:t xml:space="preserve">", what does "Set to 1 if sent by a non-AP STA." mean?  Does is mean that a non-AP STA always sets it to 1 and that being an SU </w:t>
            </w:r>
            <w:proofErr w:type="spellStart"/>
            <w:r w:rsidRPr="002A3463">
              <w:rPr>
                <w:sz w:val="20"/>
              </w:rPr>
              <w:t>beamformee</w:t>
            </w:r>
            <w:proofErr w:type="spellEnd"/>
            <w:r w:rsidRPr="002A3463">
              <w:rPr>
                <w:sz w:val="20"/>
              </w:rPr>
              <w:t xml:space="preserve"> is mandatory? Please clarify.</w:t>
            </w:r>
          </w:p>
          <w:p w14:paraId="09762F80" w14:textId="77777777" w:rsidR="00181BDB" w:rsidRPr="002237F5" w:rsidRDefault="00181BDB" w:rsidP="002237F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608F07C" w14:textId="77777777" w:rsidR="00181BDB" w:rsidRPr="00963624" w:rsidRDefault="00181BDB" w:rsidP="00963624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36202AE" w14:textId="77777777" w:rsidR="002A3463" w:rsidRDefault="002A3463" w:rsidP="002A346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Reject—</w:t>
            </w:r>
          </w:p>
          <w:p w14:paraId="6BE17568" w14:textId="77777777" w:rsidR="002A3463" w:rsidRDefault="002A3463" w:rsidP="00784825">
            <w:pPr>
              <w:rPr>
                <w:sz w:val="20"/>
                <w:lang w:val="en-US"/>
              </w:rPr>
            </w:pPr>
          </w:p>
          <w:p w14:paraId="7B35FBCA" w14:textId="77777777" w:rsidR="00181BDB" w:rsidRDefault="002A3463" w:rsidP="0078482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Support of DL MU-MIMO reception is mandatory for a non-AP STA. DL MU-MIMO reception requires MU </w:t>
            </w:r>
            <w:proofErr w:type="spellStart"/>
            <w:r>
              <w:rPr>
                <w:sz w:val="20"/>
                <w:lang w:val="en-US"/>
              </w:rPr>
              <w:t>beamformee</w:t>
            </w:r>
            <w:proofErr w:type="spellEnd"/>
            <w:r>
              <w:rPr>
                <w:sz w:val="20"/>
                <w:lang w:val="en-US"/>
              </w:rPr>
              <w:t xml:space="preserve"> function at the non-AP STA.</w:t>
            </w:r>
          </w:p>
          <w:p w14:paraId="6FFE7440" w14:textId="610973AF" w:rsidR="002A3463" w:rsidRPr="00963624" w:rsidRDefault="002A3463" w:rsidP="0078482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SU </w:t>
            </w:r>
            <w:proofErr w:type="spellStart"/>
            <w:r>
              <w:rPr>
                <w:sz w:val="20"/>
                <w:lang w:val="en-US"/>
              </w:rPr>
              <w:t>Beamformee</w:t>
            </w:r>
            <w:proofErr w:type="spellEnd"/>
            <w:r>
              <w:rPr>
                <w:sz w:val="20"/>
                <w:lang w:val="en-US"/>
              </w:rPr>
              <w:t xml:space="preserve"> function is implied if MU </w:t>
            </w:r>
            <w:proofErr w:type="spellStart"/>
            <w:r>
              <w:rPr>
                <w:sz w:val="20"/>
                <w:lang w:val="en-US"/>
              </w:rPr>
              <w:t>Beamformee</w:t>
            </w:r>
            <w:proofErr w:type="spellEnd"/>
            <w:r>
              <w:rPr>
                <w:sz w:val="20"/>
                <w:lang w:val="en-US"/>
              </w:rPr>
              <w:t xml:space="preserve"> function is present.</w:t>
            </w:r>
          </w:p>
        </w:tc>
      </w:tr>
      <w:tr w:rsidR="0042390D" w:rsidRPr="001F620B" w14:paraId="3C84F39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3B13FAB" w14:textId="4E3E375B" w:rsidR="0042390D" w:rsidRDefault="006C2AC8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5146</w:t>
            </w:r>
          </w:p>
        </w:tc>
        <w:tc>
          <w:tcPr>
            <w:tcW w:w="931" w:type="dxa"/>
            <w:shd w:val="clear" w:color="auto" w:fill="auto"/>
          </w:tcPr>
          <w:p w14:paraId="11E43015" w14:textId="689AFBDC" w:rsidR="0042390D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7A154881" w14:textId="053A1BD2" w:rsidR="0042390D" w:rsidRDefault="00AB4A70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84.40</w:t>
            </w:r>
          </w:p>
        </w:tc>
        <w:tc>
          <w:tcPr>
            <w:tcW w:w="3048" w:type="dxa"/>
            <w:shd w:val="clear" w:color="auto" w:fill="auto"/>
          </w:tcPr>
          <w:p w14:paraId="30C2B7DA" w14:textId="77777777" w:rsidR="006C2AC8" w:rsidRPr="006C2AC8" w:rsidRDefault="006C2AC8" w:rsidP="006C2AC8">
            <w:pPr>
              <w:rPr>
                <w:sz w:val="20"/>
                <w:lang w:val="en-US"/>
              </w:rPr>
            </w:pPr>
            <w:r w:rsidRPr="006C2AC8">
              <w:rPr>
                <w:sz w:val="20"/>
              </w:rPr>
              <w:t xml:space="preserve">Regarding "MU </w:t>
            </w:r>
            <w:proofErr w:type="spellStart"/>
            <w:r w:rsidRPr="006C2AC8">
              <w:rPr>
                <w:sz w:val="20"/>
              </w:rPr>
              <w:t>Beamformer</w:t>
            </w:r>
            <w:proofErr w:type="spellEnd"/>
            <w:r w:rsidRPr="006C2AC8">
              <w:rPr>
                <w:sz w:val="20"/>
              </w:rPr>
              <w:t xml:space="preserve">", what does "Set to 1 if sent by an AP." mean?  Does is mean that an AP always sets it to 1 and that being an MU </w:t>
            </w:r>
            <w:proofErr w:type="spellStart"/>
            <w:r w:rsidRPr="006C2AC8">
              <w:rPr>
                <w:sz w:val="20"/>
              </w:rPr>
              <w:t>beamformee</w:t>
            </w:r>
            <w:proofErr w:type="spellEnd"/>
            <w:r w:rsidRPr="006C2AC8">
              <w:rPr>
                <w:sz w:val="20"/>
              </w:rPr>
              <w:t xml:space="preserve"> is mandatory?  Please clarify.</w:t>
            </w:r>
            <w:r w:rsidRPr="006C2AC8">
              <w:rPr>
                <w:sz w:val="20"/>
              </w:rPr>
              <w:br/>
            </w:r>
            <w:r w:rsidRPr="006C2AC8">
              <w:rPr>
                <w:sz w:val="20"/>
              </w:rPr>
              <w:br/>
            </w:r>
            <w:proofErr w:type="gramStart"/>
            <w:r w:rsidRPr="006C2AC8">
              <w:rPr>
                <w:sz w:val="20"/>
              </w:rPr>
              <w:t>what</w:t>
            </w:r>
            <w:proofErr w:type="gramEnd"/>
            <w:r w:rsidRPr="006C2AC8">
              <w:rPr>
                <w:sz w:val="20"/>
              </w:rPr>
              <w:t xml:space="preserve"> does "Set to 0 if sent by a non-AP STA." mean?  Does is mean that a non-AP STA always sets it to 0 and that being an MU </w:t>
            </w:r>
            <w:proofErr w:type="spellStart"/>
            <w:r w:rsidRPr="006C2AC8">
              <w:rPr>
                <w:sz w:val="20"/>
              </w:rPr>
              <w:t>beamformer</w:t>
            </w:r>
            <w:proofErr w:type="spellEnd"/>
            <w:r w:rsidRPr="006C2AC8">
              <w:rPr>
                <w:sz w:val="20"/>
              </w:rPr>
              <w:t xml:space="preserve"> is prohibited?  Please clarify.</w:t>
            </w:r>
            <w:r w:rsidRPr="006C2AC8">
              <w:rPr>
                <w:sz w:val="20"/>
              </w:rPr>
              <w:br/>
            </w:r>
            <w:r w:rsidRPr="006C2AC8">
              <w:rPr>
                <w:sz w:val="20"/>
              </w:rPr>
              <w:br/>
            </w:r>
            <w:proofErr w:type="gramStart"/>
            <w:r w:rsidRPr="006C2AC8">
              <w:rPr>
                <w:sz w:val="20"/>
              </w:rPr>
              <w:t>if</w:t>
            </w:r>
            <w:proofErr w:type="gramEnd"/>
            <w:r w:rsidRPr="006C2AC8">
              <w:rPr>
                <w:sz w:val="20"/>
              </w:rPr>
              <w:t xml:space="preserve"> the above is true, then why do we need this capability bit?  AP is mandatory, non-AP is disallowed - don't need a capability bit for this, just </w:t>
            </w:r>
            <w:proofErr w:type="gramStart"/>
            <w:r w:rsidRPr="006C2AC8">
              <w:rPr>
                <w:sz w:val="20"/>
              </w:rPr>
              <w:t>a shall</w:t>
            </w:r>
            <w:proofErr w:type="gramEnd"/>
            <w:r w:rsidRPr="006C2AC8">
              <w:rPr>
                <w:sz w:val="20"/>
              </w:rPr>
              <w:t xml:space="preserve"> statement somewhere.</w:t>
            </w:r>
          </w:p>
          <w:p w14:paraId="1D8B6384" w14:textId="77777777" w:rsidR="0042390D" w:rsidRPr="002A3463" w:rsidRDefault="0042390D" w:rsidP="002A3463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775931A" w14:textId="07B34A4D" w:rsidR="0042390D" w:rsidRPr="00963624" w:rsidRDefault="006C2AC8" w:rsidP="00963624">
            <w:pPr>
              <w:rPr>
                <w:sz w:val="20"/>
              </w:rPr>
            </w:pPr>
            <w:r>
              <w:rPr>
                <w:sz w:val="20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4361C88" w14:textId="02F678F1" w:rsidR="0042390D" w:rsidRDefault="006C2AC8" w:rsidP="002A346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4DA7064" w14:textId="77777777" w:rsidR="006C2AC8" w:rsidRDefault="006C2AC8" w:rsidP="002A346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“Set to 1 if sent by an AP” is the cause of confusion. </w:t>
            </w:r>
          </w:p>
          <w:p w14:paraId="2C8C6145" w14:textId="77777777" w:rsidR="00F2371A" w:rsidRDefault="00F2371A" w:rsidP="002A346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 non-AP STA never acts as a MU </w:t>
            </w:r>
            <w:proofErr w:type="spellStart"/>
            <w:r>
              <w:rPr>
                <w:sz w:val="20"/>
                <w:lang w:val="en-US"/>
              </w:rPr>
              <w:t>Beamformer</w:t>
            </w:r>
            <w:proofErr w:type="spellEnd"/>
            <w:r>
              <w:rPr>
                <w:sz w:val="20"/>
                <w:lang w:val="en-US"/>
              </w:rPr>
              <w:t xml:space="preserve"> and hence this field is always set to 0 when sent by a non-AP STA.</w:t>
            </w:r>
          </w:p>
          <w:p w14:paraId="207C624B" w14:textId="77777777" w:rsidR="00F2371A" w:rsidRDefault="00F2371A" w:rsidP="002A3463">
            <w:pPr>
              <w:rPr>
                <w:sz w:val="20"/>
                <w:lang w:val="en-US"/>
              </w:rPr>
            </w:pPr>
          </w:p>
          <w:p w14:paraId="0B16977B" w14:textId="77777777" w:rsidR="006C2AC8" w:rsidRDefault="006C2AC8" w:rsidP="006C2AC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7CBDF36A" w14:textId="77777777" w:rsidR="006C2AC8" w:rsidRDefault="006C2AC8" w:rsidP="006C2AC8">
            <w:pPr>
              <w:rPr>
                <w:sz w:val="20"/>
              </w:rPr>
            </w:pPr>
          </w:p>
          <w:p w14:paraId="4498FF3F" w14:textId="1E303062" w:rsidR="006C2AC8" w:rsidRDefault="006C2AC8" w:rsidP="006C2AC8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TGax Editor to make the changes shown in IEEE 802.11-17/0056r0 under all headings that include CID 3552.</w:t>
            </w:r>
          </w:p>
        </w:tc>
      </w:tr>
      <w:tr w:rsidR="00AB4A70" w:rsidRPr="001F620B" w14:paraId="698F983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CA97B27" w14:textId="21B5B0AE" w:rsidR="00AB4A70" w:rsidRDefault="00BD300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7684</w:t>
            </w:r>
          </w:p>
        </w:tc>
        <w:tc>
          <w:tcPr>
            <w:tcW w:w="931" w:type="dxa"/>
            <w:shd w:val="clear" w:color="auto" w:fill="auto"/>
          </w:tcPr>
          <w:p w14:paraId="6CE66EF1" w14:textId="1CBD0615" w:rsidR="00AB4A70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5F3B0358" w14:textId="5247D568" w:rsidR="00AB4A70" w:rsidRDefault="00BD300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84.56</w:t>
            </w:r>
          </w:p>
        </w:tc>
        <w:tc>
          <w:tcPr>
            <w:tcW w:w="3048" w:type="dxa"/>
            <w:shd w:val="clear" w:color="auto" w:fill="auto"/>
          </w:tcPr>
          <w:p w14:paraId="0C5FE634" w14:textId="77777777" w:rsidR="00BD300D" w:rsidRPr="00BD300D" w:rsidRDefault="00BD300D" w:rsidP="00BD300D">
            <w:pPr>
              <w:rPr>
                <w:sz w:val="20"/>
                <w:lang w:val="en-US"/>
              </w:rPr>
            </w:pPr>
            <w:r w:rsidRPr="00BD300D">
              <w:rPr>
                <w:sz w:val="20"/>
              </w:rPr>
              <w:t xml:space="preserve">Beamformee STS for &lt;= 80' and 'NSTS total for &lt;= 80 MHz' capabilities should be combined into one capability. They mean the same thing since </w:t>
            </w:r>
            <w:proofErr w:type="spellStart"/>
            <w:r w:rsidRPr="00BD300D">
              <w:rPr>
                <w:sz w:val="20"/>
              </w:rPr>
              <w:t>Nsts,total</w:t>
            </w:r>
            <w:proofErr w:type="spellEnd"/>
            <w:r w:rsidRPr="00BD300D">
              <w:rPr>
                <w:sz w:val="20"/>
              </w:rPr>
              <w:t xml:space="preserve"> = </w:t>
            </w:r>
            <w:proofErr w:type="spellStart"/>
            <w:r w:rsidRPr="00BD300D">
              <w:rPr>
                <w:sz w:val="20"/>
              </w:rPr>
              <w:t>beamformee</w:t>
            </w:r>
            <w:proofErr w:type="spellEnd"/>
            <w:r w:rsidRPr="00BD300D">
              <w:rPr>
                <w:sz w:val="20"/>
              </w:rPr>
              <w:t xml:space="preserve"> STS value</w:t>
            </w:r>
          </w:p>
          <w:p w14:paraId="75FC211B" w14:textId="77777777" w:rsidR="00AB4A70" w:rsidRPr="006C2AC8" w:rsidRDefault="00AB4A70" w:rsidP="006C2AC8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074D6DD" w14:textId="77777777" w:rsidR="00BD300D" w:rsidRPr="00BD300D" w:rsidRDefault="00BD300D" w:rsidP="00BD300D">
            <w:pPr>
              <w:rPr>
                <w:sz w:val="20"/>
                <w:lang w:val="en-US"/>
              </w:rPr>
            </w:pPr>
            <w:r w:rsidRPr="00BD300D">
              <w:rPr>
                <w:sz w:val="20"/>
              </w:rPr>
              <w:t>Delete '</w:t>
            </w:r>
            <w:proofErr w:type="spellStart"/>
            <w:r w:rsidRPr="00BD300D">
              <w:rPr>
                <w:sz w:val="20"/>
              </w:rPr>
              <w:t>Nsts</w:t>
            </w:r>
            <w:proofErr w:type="spellEnd"/>
            <w:r w:rsidRPr="00BD300D">
              <w:rPr>
                <w:sz w:val="20"/>
              </w:rPr>
              <w:t xml:space="preserve"> Total for &lt;= 80 MHz'</w:t>
            </w:r>
          </w:p>
          <w:p w14:paraId="648EF65A" w14:textId="77777777" w:rsidR="00AB4A70" w:rsidRDefault="00AB4A70" w:rsidP="00963624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C4E2E10" w14:textId="77777777" w:rsidR="00140C95" w:rsidRDefault="00140C95" w:rsidP="00140C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6E4A03F6" w14:textId="77777777" w:rsidR="00140C95" w:rsidRDefault="00140C95" w:rsidP="00140C95">
            <w:pPr>
              <w:rPr>
                <w:sz w:val="20"/>
                <w:lang w:val="en-US"/>
              </w:rPr>
            </w:pPr>
          </w:p>
          <w:p w14:paraId="2886E0A4" w14:textId="77777777" w:rsidR="00140C95" w:rsidRDefault="00140C95" w:rsidP="00140C95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B8DCA1D" w14:textId="27BA24B8" w:rsidR="00BD300D" w:rsidRDefault="00BD300D" w:rsidP="002A3463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7684.</w:t>
            </w:r>
          </w:p>
        </w:tc>
      </w:tr>
      <w:tr w:rsidR="00BD300D" w:rsidRPr="001F620B" w14:paraId="4FE6C39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AA14D3C" w14:textId="62EA0052" w:rsidR="00BD300D" w:rsidRDefault="00BD300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7685</w:t>
            </w:r>
          </w:p>
        </w:tc>
        <w:tc>
          <w:tcPr>
            <w:tcW w:w="931" w:type="dxa"/>
            <w:shd w:val="clear" w:color="auto" w:fill="auto"/>
          </w:tcPr>
          <w:p w14:paraId="291CE41E" w14:textId="1A9F2155" w:rsidR="00BD300D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54682D43" w14:textId="461B37C9" w:rsidR="00BD300D" w:rsidRDefault="00BD300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84.56</w:t>
            </w:r>
          </w:p>
        </w:tc>
        <w:tc>
          <w:tcPr>
            <w:tcW w:w="3048" w:type="dxa"/>
            <w:shd w:val="clear" w:color="auto" w:fill="auto"/>
          </w:tcPr>
          <w:p w14:paraId="279FDDF5" w14:textId="77777777" w:rsidR="00BD300D" w:rsidRPr="00BD300D" w:rsidRDefault="00BD300D" w:rsidP="00BD300D">
            <w:pPr>
              <w:rPr>
                <w:sz w:val="20"/>
                <w:lang w:val="en-US"/>
              </w:rPr>
            </w:pPr>
            <w:proofErr w:type="spellStart"/>
            <w:r w:rsidRPr="00BD300D">
              <w:rPr>
                <w:sz w:val="20"/>
              </w:rPr>
              <w:t>Beamformee</w:t>
            </w:r>
            <w:proofErr w:type="spellEnd"/>
            <w:r w:rsidRPr="00BD300D">
              <w:rPr>
                <w:sz w:val="20"/>
              </w:rPr>
              <w:t xml:space="preserve"> STS for &gt; 80' and 'NSTS total for &gt; 80 MHz' capabilities should be combined into one capability. They mean the same thing since </w:t>
            </w:r>
            <w:proofErr w:type="spellStart"/>
            <w:r w:rsidRPr="00BD300D">
              <w:rPr>
                <w:sz w:val="20"/>
              </w:rPr>
              <w:t>Nsts,total</w:t>
            </w:r>
            <w:proofErr w:type="spellEnd"/>
            <w:r w:rsidRPr="00BD300D">
              <w:rPr>
                <w:sz w:val="20"/>
              </w:rPr>
              <w:t xml:space="preserve"> = </w:t>
            </w:r>
            <w:proofErr w:type="spellStart"/>
            <w:r w:rsidRPr="00BD300D">
              <w:rPr>
                <w:sz w:val="20"/>
              </w:rPr>
              <w:t>beamformee</w:t>
            </w:r>
            <w:proofErr w:type="spellEnd"/>
            <w:r w:rsidRPr="00BD300D">
              <w:rPr>
                <w:sz w:val="20"/>
              </w:rPr>
              <w:t xml:space="preserve"> STS value</w:t>
            </w:r>
          </w:p>
          <w:p w14:paraId="3B9D3F6D" w14:textId="77777777" w:rsidR="00BD300D" w:rsidRPr="00BD300D" w:rsidRDefault="00BD300D" w:rsidP="00BD300D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27E09AA" w14:textId="77777777" w:rsidR="00BD300D" w:rsidRPr="00BD300D" w:rsidRDefault="00BD300D" w:rsidP="00BD300D">
            <w:pPr>
              <w:rPr>
                <w:sz w:val="20"/>
                <w:lang w:val="en-US"/>
              </w:rPr>
            </w:pPr>
            <w:r w:rsidRPr="00BD300D">
              <w:rPr>
                <w:sz w:val="20"/>
              </w:rPr>
              <w:t>Delete '</w:t>
            </w:r>
            <w:proofErr w:type="spellStart"/>
            <w:r w:rsidRPr="00BD300D">
              <w:rPr>
                <w:sz w:val="20"/>
              </w:rPr>
              <w:t>Nsts</w:t>
            </w:r>
            <w:proofErr w:type="spellEnd"/>
            <w:r w:rsidRPr="00BD300D">
              <w:rPr>
                <w:sz w:val="20"/>
              </w:rPr>
              <w:t xml:space="preserve"> Total for &gt; 80 MHz'</w:t>
            </w:r>
          </w:p>
          <w:p w14:paraId="1A971B81" w14:textId="77777777" w:rsidR="00BD300D" w:rsidRPr="00BD300D" w:rsidRDefault="00BD300D" w:rsidP="00BD300D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964B92F" w14:textId="77777777" w:rsidR="00140C95" w:rsidRDefault="00140C95" w:rsidP="00140C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08213677" w14:textId="77777777" w:rsidR="00140C95" w:rsidRDefault="00140C95" w:rsidP="00140C95">
            <w:pPr>
              <w:rPr>
                <w:sz w:val="20"/>
                <w:lang w:val="en-US"/>
              </w:rPr>
            </w:pPr>
          </w:p>
          <w:p w14:paraId="7D332667" w14:textId="77777777" w:rsidR="00140C95" w:rsidRDefault="00140C95" w:rsidP="00140C95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206F4B6" w14:textId="4C30D980" w:rsidR="00BD300D" w:rsidRDefault="00BD300D" w:rsidP="00BD300D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7685.</w:t>
            </w:r>
          </w:p>
        </w:tc>
      </w:tr>
      <w:tr w:rsidR="00BD300D" w:rsidRPr="001F620B" w14:paraId="4D55DFF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294E3C8" w14:textId="727D0FF7" w:rsidR="00BD300D" w:rsidRDefault="00BD300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7768</w:t>
            </w:r>
          </w:p>
        </w:tc>
        <w:tc>
          <w:tcPr>
            <w:tcW w:w="931" w:type="dxa"/>
            <w:shd w:val="clear" w:color="auto" w:fill="auto"/>
          </w:tcPr>
          <w:p w14:paraId="04F35E08" w14:textId="65CE7B37" w:rsidR="00BD300D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076AFB61" w14:textId="42DA7AC1" w:rsidR="00BD300D" w:rsidRDefault="00BD300D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84.50</w:t>
            </w:r>
          </w:p>
        </w:tc>
        <w:tc>
          <w:tcPr>
            <w:tcW w:w="3048" w:type="dxa"/>
            <w:shd w:val="clear" w:color="auto" w:fill="auto"/>
          </w:tcPr>
          <w:p w14:paraId="7AB74CD8" w14:textId="77777777" w:rsidR="00BD300D" w:rsidRPr="00BD300D" w:rsidRDefault="00BD300D" w:rsidP="00BD300D">
            <w:pPr>
              <w:rPr>
                <w:sz w:val="20"/>
                <w:lang w:val="en-US"/>
              </w:rPr>
            </w:pPr>
            <w:r w:rsidRPr="00BD300D">
              <w:rPr>
                <w:sz w:val="20"/>
              </w:rPr>
              <w:t>Can refers to normative permission, not appropriate here</w:t>
            </w:r>
          </w:p>
          <w:p w14:paraId="2E3A5AA2" w14:textId="77777777" w:rsidR="00BD300D" w:rsidRPr="00BD300D" w:rsidRDefault="00BD300D" w:rsidP="00BD300D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8416971" w14:textId="77777777" w:rsidR="006469DB" w:rsidRPr="006469DB" w:rsidRDefault="006469DB" w:rsidP="006469DB">
            <w:pPr>
              <w:rPr>
                <w:sz w:val="20"/>
                <w:lang w:val="en-US"/>
              </w:rPr>
            </w:pPr>
            <w:r w:rsidRPr="006469DB">
              <w:rPr>
                <w:sz w:val="20"/>
              </w:rPr>
              <w:t>Change "can receive" to "is capable of receiving", in both the Definition and Encoding cells.</w:t>
            </w:r>
          </w:p>
          <w:p w14:paraId="0FB3BAA4" w14:textId="77777777" w:rsidR="00BD300D" w:rsidRPr="00BD300D" w:rsidRDefault="00BD300D" w:rsidP="00BD300D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E553FF2" w14:textId="77777777" w:rsidR="00140C95" w:rsidRDefault="00140C95" w:rsidP="00140C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1782EA94" w14:textId="77777777" w:rsidR="00140C95" w:rsidRDefault="00140C95" w:rsidP="00140C95">
            <w:pPr>
              <w:rPr>
                <w:sz w:val="20"/>
                <w:lang w:val="en-US"/>
              </w:rPr>
            </w:pPr>
          </w:p>
          <w:p w14:paraId="146DE412" w14:textId="77777777" w:rsidR="00140C95" w:rsidRDefault="00140C95" w:rsidP="00140C95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7D0BEB7C" w14:textId="4289AFE9" w:rsidR="00BD300D" w:rsidRDefault="006469DB" w:rsidP="006469DB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7768.</w:t>
            </w:r>
          </w:p>
        </w:tc>
      </w:tr>
      <w:tr w:rsidR="007608C7" w:rsidRPr="001F620B" w14:paraId="1721208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211F60A" w14:textId="6CEA7E70" w:rsidR="007608C7" w:rsidRDefault="007608C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8569</w:t>
            </w:r>
          </w:p>
        </w:tc>
        <w:tc>
          <w:tcPr>
            <w:tcW w:w="931" w:type="dxa"/>
            <w:shd w:val="clear" w:color="auto" w:fill="auto"/>
          </w:tcPr>
          <w:p w14:paraId="7618ABA1" w14:textId="3D59D5CE" w:rsidR="007608C7" w:rsidRDefault="00EF34F1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2B7D4310" w14:textId="7B0177E2" w:rsidR="007608C7" w:rsidRDefault="007608C7" w:rsidP="00BE49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84.56</w:t>
            </w:r>
          </w:p>
        </w:tc>
        <w:tc>
          <w:tcPr>
            <w:tcW w:w="3048" w:type="dxa"/>
            <w:shd w:val="clear" w:color="auto" w:fill="auto"/>
          </w:tcPr>
          <w:p w14:paraId="7E585507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In Table 9-262aa, capability bit for NSTS Total &lt;= 80 MHz. Description is confusing.</w:t>
            </w:r>
          </w:p>
          <w:p w14:paraId="7F829526" w14:textId="77777777" w:rsidR="007608C7" w:rsidRPr="00BD300D" w:rsidRDefault="007608C7" w:rsidP="00BD300D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C4A201C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 xml:space="preserve">Propose the following rewording: "The maximum value for </w:t>
            </w:r>
            <w:proofErr w:type="spellStart"/>
            <w:r w:rsidRPr="007608C7">
              <w:rPr>
                <w:sz w:val="20"/>
              </w:rPr>
              <w:t>Nsts.total</w:t>
            </w:r>
            <w:proofErr w:type="spellEnd"/>
            <w:r w:rsidRPr="007608C7">
              <w:rPr>
                <w:sz w:val="20"/>
              </w:rPr>
              <w:t xml:space="preserve"> that can be sent in a DL MU MIMO transmission on full or partial bandwidth that includes that STA"</w:t>
            </w:r>
          </w:p>
          <w:p w14:paraId="4FA0D8ED" w14:textId="77777777" w:rsidR="007608C7" w:rsidRPr="006469DB" w:rsidRDefault="007608C7" w:rsidP="006469DB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1BE72C4" w14:textId="77777777" w:rsidR="007608C7" w:rsidRDefault="007608C7" w:rsidP="007608C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524571D0" w14:textId="77777777" w:rsidR="007608C7" w:rsidRDefault="007608C7" w:rsidP="007608C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D2C23A2" w14:textId="77777777" w:rsidR="007608C7" w:rsidRDefault="007608C7" w:rsidP="007608C7">
            <w:pPr>
              <w:rPr>
                <w:sz w:val="20"/>
              </w:rPr>
            </w:pPr>
          </w:p>
          <w:p w14:paraId="68AEDB54" w14:textId="3BDF1E40" w:rsidR="007608C7" w:rsidRDefault="007608C7" w:rsidP="007608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8569.</w:t>
            </w:r>
          </w:p>
        </w:tc>
      </w:tr>
      <w:tr w:rsidR="007608C7" w:rsidRPr="001F620B" w14:paraId="13493553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F7B735E" w14:textId="68D81462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8570</w:t>
            </w:r>
          </w:p>
        </w:tc>
        <w:tc>
          <w:tcPr>
            <w:tcW w:w="931" w:type="dxa"/>
            <w:shd w:val="clear" w:color="auto" w:fill="auto"/>
          </w:tcPr>
          <w:p w14:paraId="5E05AA19" w14:textId="3A6C1E19" w:rsidR="007608C7" w:rsidRDefault="00EF34F1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1A5B6FD4" w14:textId="4492EC50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85.13</w:t>
            </w:r>
          </w:p>
        </w:tc>
        <w:tc>
          <w:tcPr>
            <w:tcW w:w="3048" w:type="dxa"/>
            <w:shd w:val="clear" w:color="auto" w:fill="auto"/>
          </w:tcPr>
          <w:p w14:paraId="789E7F1A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In Table 9-262aa, capability bit for NSTS Total &gt; 80 MHz. Description is confusing.</w:t>
            </w:r>
          </w:p>
          <w:p w14:paraId="40DDDD53" w14:textId="77777777" w:rsidR="007608C7" w:rsidRPr="007608C7" w:rsidRDefault="007608C7" w:rsidP="007608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C2E1F01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 xml:space="preserve">Propose the following rewording: "The maximum value for </w:t>
            </w:r>
            <w:proofErr w:type="spellStart"/>
            <w:r w:rsidRPr="007608C7">
              <w:rPr>
                <w:sz w:val="20"/>
              </w:rPr>
              <w:t>Nsts.total</w:t>
            </w:r>
            <w:proofErr w:type="spellEnd"/>
            <w:r w:rsidRPr="007608C7">
              <w:rPr>
                <w:sz w:val="20"/>
              </w:rPr>
              <w:t xml:space="preserve"> that can be sent in a DL MU MIMO transmission on full or partial bandwidth that includes that STA"</w:t>
            </w:r>
          </w:p>
          <w:p w14:paraId="1A8093AB" w14:textId="77777777" w:rsidR="007608C7" w:rsidRPr="007608C7" w:rsidRDefault="007608C7" w:rsidP="007608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7AD23DE" w14:textId="77777777" w:rsidR="00C821D2" w:rsidRDefault="00C821D2" w:rsidP="00C821D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1845AD41" w14:textId="77777777" w:rsidR="00C821D2" w:rsidRDefault="00C821D2" w:rsidP="00C821D2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4145388" w14:textId="77777777" w:rsidR="00C821D2" w:rsidRDefault="00C821D2" w:rsidP="00C821D2">
            <w:pPr>
              <w:rPr>
                <w:sz w:val="20"/>
              </w:rPr>
            </w:pPr>
          </w:p>
          <w:p w14:paraId="51ADCAC8" w14:textId="48F91F99" w:rsidR="007608C7" w:rsidRDefault="00C821D2" w:rsidP="00C821D2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8570.</w:t>
            </w:r>
          </w:p>
        </w:tc>
      </w:tr>
      <w:tr w:rsidR="00613F10" w:rsidRPr="001F620B" w14:paraId="5BB483F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2C94FBD" w14:textId="373739D4" w:rsidR="00613F10" w:rsidRDefault="00613F10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8673</w:t>
            </w:r>
          </w:p>
        </w:tc>
        <w:tc>
          <w:tcPr>
            <w:tcW w:w="931" w:type="dxa"/>
            <w:shd w:val="clear" w:color="auto" w:fill="auto"/>
          </w:tcPr>
          <w:p w14:paraId="0004C1FB" w14:textId="60CB6BE3" w:rsidR="00613F10" w:rsidRDefault="00EF34F1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51927621" w14:textId="5CB23C1A" w:rsidR="00613F10" w:rsidRDefault="00613F10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81.32</w:t>
            </w:r>
          </w:p>
        </w:tc>
        <w:tc>
          <w:tcPr>
            <w:tcW w:w="3048" w:type="dxa"/>
            <w:shd w:val="clear" w:color="auto" w:fill="auto"/>
          </w:tcPr>
          <w:p w14:paraId="0836DB5C" w14:textId="77777777" w:rsidR="00613F10" w:rsidRPr="00613F10" w:rsidRDefault="00613F10" w:rsidP="00613F10">
            <w:pPr>
              <w:rPr>
                <w:sz w:val="20"/>
                <w:lang w:val="en-US"/>
              </w:rPr>
            </w:pPr>
            <w:r w:rsidRPr="00613F10">
              <w:rPr>
                <w:sz w:val="20"/>
              </w:rPr>
              <w:t>Why is "NSTS Total For &lt;= 80 MHz" 2 bits and "NSTS Total For &gt; 80 MHz" 3 bits? Their definition and encoding are identical in Table 9-262aa.</w:t>
            </w:r>
          </w:p>
          <w:p w14:paraId="7ACAA672" w14:textId="77777777" w:rsidR="00613F10" w:rsidRPr="007608C7" w:rsidRDefault="00613F10" w:rsidP="007608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DB91BBE" w14:textId="77777777" w:rsidR="00613F10" w:rsidRPr="00613F10" w:rsidRDefault="00613F10" w:rsidP="00613F10">
            <w:pPr>
              <w:rPr>
                <w:sz w:val="20"/>
                <w:lang w:val="en-US"/>
              </w:rPr>
            </w:pPr>
            <w:r w:rsidRPr="00613F10">
              <w:rPr>
                <w:sz w:val="20"/>
              </w:rPr>
              <w:t>Change "2" to "3", since 3 bits are already allocated (B37-B39)</w:t>
            </w:r>
          </w:p>
          <w:p w14:paraId="4B606A5C" w14:textId="77777777" w:rsidR="00613F10" w:rsidRPr="007608C7" w:rsidRDefault="00613F10" w:rsidP="007608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9A21548" w14:textId="77777777" w:rsidR="00613F10" w:rsidRDefault="00613F10" w:rsidP="00613F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A1741FF" w14:textId="77777777" w:rsidR="00613F10" w:rsidRDefault="00613F10" w:rsidP="00613F10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794BC17A" w14:textId="77777777" w:rsidR="00613F10" w:rsidRDefault="00613F10" w:rsidP="00613F10">
            <w:pPr>
              <w:rPr>
                <w:sz w:val="20"/>
              </w:rPr>
            </w:pPr>
          </w:p>
          <w:p w14:paraId="4CDD2A81" w14:textId="785774FD" w:rsidR="00613F10" w:rsidRDefault="00613F10" w:rsidP="00613F10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8673.</w:t>
            </w:r>
          </w:p>
        </w:tc>
      </w:tr>
      <w:tr w:rsidR="007608C7" w:rsidRPr="001F620B" w14:paraId="7268B270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95CAF02" w14:textId="359270B8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7769</w:t>
            </w:r>
          </w:p>
        </w:tc>
        <w:tc>
          <w:tcPr>
            <w:tcW w:w="931" w:type="dxa"/>
            <w:shd w:val="clear" w:color="auto" w:fill="auto"/>
          </w:tcPr>
          <w:p w14:paraId="43B287D0" w14:textId="76F6D641" w:rsidR="007608C7" w:rsidRDefault="00EF34F1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33111739" w14:textId="4DFB0A66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84.56</w:t>
            </w:r>
          </w:p>
        </w:tc>
        <w:tc>
          <w:tcPr>
            <w:tcW w:w="3048" w:type="dxa"/>
            <w:shd w:val="clear" w:color="auto" w:fill="auto"/>
          </w:tcPr>
          <w:p w14:paraId="2D595614" w14:textId="77777777" w:rsidR="007608C7" w:rsidRPr="006469DB" w:rsidRDefault="007608C7" w:rsidP="007608C7">
            <w:pPr>
              <w:rPr>
                <w:sz w:val="20"/>
                <w:lang w:val="en-US"/>
              </w:rPr>
            </w:pPr>
            <w:r w:rsidRPr="006469DB">
              <w:rPr>
                <w:sz w:val="20"/>
              </w:rPr>
              <w:t>Can refers to normative permission, not appropriate here</w:t>
            </w:r>
          </w:p>
          <w:p w14:paraId="31B4A553" w14:textId="77777777" w:rsidR="007608C7" w:rsidRPr="00BD300D" w:rsidRDefault="007608C7" w:rsidP="007608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45AE6CD" w14:textId="77777777" w:rsidR="007608C7" w:rsidRPr="006469DB" w:rsidRDefault="007608C7" w:rsidP="007608C7">
            <w:pPr>
              <w:rPr>
                <w:sz w:val="20"/>
                <w:lang w:val="en-US"/>
              </w:rPr>
            </w:pPr>
            <w:proofErr w:type="spellStart"/>
            <w:r w:rsidRPr="006469DB">
              <w:rPr>
                <w:sz w:val="20"/>
              </w:rPr>
              <w:t>Chane</w:t>
            </w:r>
            <w:proofErr w:type="spellEnd"/>
            <w:r w:rsidRPr="006469DB">
              <w:rPr>
                <w:sz w:val="20"/>
              </w:rPr>
              <w:t xml:space="preserve"> "can be sent to the STA" to "the STA is capable of receiving"</w:t>
            </w:r>
          </w:p>
          <w:p w14:paraId="7A371CCB" w14:textId="77777777" w:rsidR="007608C7" w:rsidRPr="006469DB" w:rsidRDefault="007608C7" w:rsidP="007608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49192C6" w14:textId="77777777" w:rsidR="007608C7" w:rsidRDefault="007608C7" w:rsidP="007608C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2FB882D8" w14:textId="77777777" w:rsidR="007608C7" w:rsidRDefault="007608C7" w:rsidP="007608C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480708C" w14:textId="77777777" w:rsidR="007608C7" w:rsidRDefault="007608C7" w:rsidP="007608C7">
            <w:pPr>
              <w:rPr>
                <w:sz w:val="20"/>
              </w:rPr>
            </w:pPr>
          </w:p>
          <w:p w14:paraId="2F588811" w14:textId="5E6A8569" w:rsidR="007608C7" w:rsidRDefault="007608C7" w:rsidP="007608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8569.</w:t>
            </w:r>
          </w:p>
        </w:tc>
      </w:tr>
      <w:tr w:rsidR="007608C7" w:rsidRPr="001F620B" w14:paraId="0F49462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5D58ABC" w14:textId="7AFD8D66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7770</w:t>
            </w:r>
          </w:p>
        </w:tc>
        <w:tc>
          <w:tcPr>
            <w:tcW w:w="931" w:type="dxa"/>
            <w:shd w:val="clear" w:color="auto" w:fill="auto"/>
          </w:tcPr>
          <w:p w14:paraId="3C381DF2" w14:textId="76865FF0" w:rsidR="007608C7" w:rsidRDefault="00EF34F1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FE1A9F9" w14:textId="6C267E22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8.458</w:t>
            </w:r>
          </w:p>
        </w:tc>
        <w:tc>
          <w:tcPr>
            <w:tcW w:w="3048" w:type="dxa"/>
            <w:shd w:val="clear" w:color="auto" w:fill="auto"/>
          </w:tcPr>
          <w:p w14:paraId="3A7F6C8B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Can refers to normative permission, not appropriate here</w:t>
            </w:r>
          </w:p>
          <w:p w14:paraId="1F42A63A" w14:textId="77777777" w:rsidR="007608C7" w:rsidRPr="006469DB" w:rsidRDefault="007608C7" w:rsidP="007608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AD77A62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Change "can receive" to "is capable of receiving"</w:t>
            </w:r>
          </w:p>
          <w:p w14:paraId="5AEFC0B5" w14:textId="77777777" w:rsidR="007608C7" w:rsidRPr="006469DB" w:rsidRDefault="007608C7" w:rsidP="007608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92B2A6C" w14:textId="37926B15" w:rsidR="007608C7" w:rsidRDefault="007608C7" w:rsidP="007608C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2E23EC34" w14:textId="77777777" w:rsidR="007608C7" w:rsidRDefault="007608C7" w:rsidP="007608C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3295258" w14:textId="77777777" w:rsidR="007608C7" w:rsidRDefault="007608C7" w:rsidP="007608C7">
            <w:pPr>
              <w:rPr>
                <w:sz w:val="20"/>
              </w:rPr>
            </w:pPr>
          </w:p>
          <w:p w14:paraId="3AC0BE17" w14:textId="0F45FD86" w:rsidR="007608C7" w:rsidRDefault="007608C7" w:rsidP="007608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7770.</w:t>
            </w:r>
          </w:p>
        </w:tc>
      </w:tr>
      <w:tr w:rsidR="007608C7" w:rsidRPr="001F620B" w14:paraId="31D5AABA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E710276" w14:textId="6D03683A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7771</w:t>
            </w:r>
          </w:p>
        </w:tc>
        <w:tc>
          <w:tcPr>
            <w:tcW w:w="931" w:type="dxa"/>
            <w:shd w:val="clear" w:color="auto" w:fill="auto"/>
          </w:tcPr>
          <w:p w14:paraId="507851FE" w14:textId="1C1B82C9" w:rsidR="007608C7" w:rsidRDefault="00EF34F1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32EE511F" w14:textId="36C25DED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85.06</w:t>
            </w:r>
          </w:p>
        </w:tc>
        <w:tc>
          <w:tcPr>
            <w:tcW w:w="3048" w:type="dxa"/>
            <w:shd w:val="clear" w:color="auto" w:fill="auto"/>
          </w:tcPr>
          <w:p w14:paraId="60B719D0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Can refers to normative permission, not appropriate here</w:t>
            </w:r>
          </w:p>
          <w:p w14:paraId="7BAACF8D" w14:textId="77777777" w:rsidR="007608C7" w:rsidRPr="007608C7" w:rsidRDefault="007608C7" w:rsidP="007608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B663B84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Change "can receive" to "is capable of receiving"</w:t>
            </w:r>
          </w:p>
          <w:p w14:paraId="62E94463" w14:textId="77777777" w:rsidR="007608C7" w:rsidRPr="007608C7" w:rsidRDefault="007608C7" w:rsidP="007608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6D331C6" w14:textId="77777777" w:rsidR="00140C95" w:rsidRDefault="00140C95" w:rsidP="00140C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7F294B59" w14:textId="77777777" w:rsidR="00140C95" w:rsidRDefault="00140C95" w:rsidP="00140C95">
            <w:pPr>
              <w:rPr>
                <w:sz w:val="20"/>
                <w:lang w:val="en-US"/>
              </w:rPr>
            </w:pPr>
          </w:p>
          <w:p w14:paraId="6E3C8E0A" w14:textId="77777777" w:rsidR="00140C95" w:rsidRDefault="00140C95" w:rsidP="00140C95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9F18706" w14:textId="6B98F084" w:rsidR="007608C7" w:rsidRDefault="007608C7" w:rsidP="007608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7771.</w:t>
            </w:r>
          </w:p>
        </w:tc>
      </w:tr>
      <w:tr w:rsidR="007608C7" w:rsidRPr="001F620B" w14:paraId="2ECB0C0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4B78940" w14:textId="3E9A6ED8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7772</w:t>
            </w:r>
          </w:p>
        </w:tc>
        <w:tc>
          <w:tcPr>
            <w:tcW w:w="931" w:type="dxa"/>
            <w:shd w:val="clear" w:color="auto" w:fill="auto"/>
          </w:tcPr>
          <w:p w14:paraId="00192B27" w14:textId="66751197" w:rsidR="007608C7" w:rsidRDefault="00EF34F1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09934E8" w14:textId="459B34AD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85.13</w:t>
            </w:r>
          </w:p>
        </w:tc>
        <w:tc>
          <w:tcPr>
            <w:tcW w:w="3048" w:type="dxa"/>
            <w:shd w:val="clear" w:color="auto" w:fill="auto"/>
          </w:tcPr>
          <w:p w14:paraId="57B10F16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Can refers to normative permission, not appropriate here</w:t>
            </w:r>
          </w:p>
          <w:p w14:paraId="708F9BE5" w14:textId="77777777" w:rsidR="007608C7" w:rsidRPr="007608C7" w:rsidRDefault="007608C7" w:rsidP="007608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E9CAE56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Change "can receive" to "is capable of receiving"</w:t>
            </w:r>
          </w:p>
          <w:p w14:paraId="505C9215" w14:textId="77777777" w:rsidR="007608C7" w:rsidRPr="007608C7" w:rsidRDefault="007608C7" w:rsidP="007608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33AE2F9" w14:textId="77777777" w:rsidR="007608C7" w:rsidRDefault="007608C7" w:rsidP="007608C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75222B91" w14:textId="77777777" w:rsidR="007608C7" w:rsidRDefault="007608C7" w:rsidP="007608C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AEE53F6" w14:textId="77777777" w:rsidR="007608C7" w:rsidRDefault="007608C7" w:rsidP="007608C7">
            <w:pPr>
              <w:rPr>
                <w:sz w:val="20"/>
              </w:rPr>
            </w:pPr>
          </w:p>
          <w:p w14:paraId="0A5D0D11" w14:textId="4EF304FA" w:rsidR="007608C7" w:rsidRDefault="007608C7" w:rsidP="007608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7772.</w:t>
            </w:r>
          </w:p>
        </w:tc>
      </w:tr>
      <w:tr w:rsidR="007608C7" w:rsidRPr="001F620B" w14:paraId="39E1648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1519F17" w14:textId="16D98208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7773</w:t>
            </w:r>
          </w:p>
        </w:tc>
        <w:tc>
          <w:tcPr>
            <w:tcW w:w="931" w:type="dxa"/>
            <w:shd w:val="clear" w:color="auto" w:fill="auto"/>
          </w:tcPr>
          <w:p w14:paraId="3350F199" w14:textId="3430AD04" w:rsidR="007608C7" w:rsidRDefault="00EF34F1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35155EC" w14:textId="315E263A" w:rsidR="007608C7" w:rsidRDefault="007608C7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85.15</w:t>
            </w:r>
          </w:p>
        </w:tc>
        <w:tc>
          <w:tcPr>
            <w:tcW w:w="3048" w:type="dxa"/>
            <w:shd w:val="clear" w:color="auto" w:fill="auto"/>
          </w:tcPr>
          <w:p w14:paraId="79640D47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Can refers to normative permission, not appropriate here</w:t>
            </w:r>
          </w:p>
          <w:p w14:paraId="225A0DD3" w14:textId="77777777" w:rsidR="007608C7" w:rsidRPr="007608C7" w:rsidRDefault="007608C7" w:rsidP="007608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E5E640B" w14:textId="77777777" w:rsidR="007608C7" w:rsidRPr="007608C7" w:rsidRDefault="007608C7" w:rsidP="007608C7">
            <w:pPr>
              <w:rPr>
                <w:sz w:val="20"/>
                <w:lang w:val="en-US"/>
              </w:rPr>
            </w:pPr>
            <w:r w:rsidRPr="007608C7">
              <w:rPr>
                <w:sz w:val="20"/>
              </w:rPr>
              <w:t>Change "can receive" to "is capable of receiving"</w:t>
            </w:r>
          </w:p>
          <w:p w14:paraId="73D11398" w14:textId="77777777" w:rsidR="007608C7" w:rsidRPr="007608C7" w:rsidRDefault="007608C7" w:rsidP="007608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630A83A" w14:textId="77777777" w:rsidR="007608C7" w:rsidRDefault="007608C7" w:rsidP="007608C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23B295AF" w14:textId="77777777" w:rsidR="007608C7" w:rsidRDefault="007608C7" w:rsidP="007608C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5252189" w14:textId="77777777" w:rsidR="007608C7" w:rsidRDefault="007608C7" w:rsidP="007608C7">
            <w:pPr>
              <w:rPr>
                <w:sz w:val="20"/>
              </w:rPr>
            </w:pPr>
          </w:p>
          <w:p w14:paraId="36E9940C" w14:textId="4C8438C5" w:rsidR="007608C7" w:rsidRDefault="007608C7" w:rsidP="007608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7772.</w:t>
            </w:r>
          </w:p>
        </w:tc>
      </w:tr>
      <w:tr w:rsidR="00BE2F84" w:rsidRPr="001F620B" w14:paraId="10D3C4F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1F3C461" w14:textId="7D2D5996" w:rsidR="00BE2F84" w:rsidRDefault="00BE2F84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6418</w:t>
            </w:r>
          </w:p>
        </w:tc>
        <w:tc>
          <w:tcPr>
            <w:tcW w:w="931" w:type="dxa"/>
            <w:shd w:val="clear" w:color="auto" w:fill="auto"/>
          </w:tcPr>
          <w:p w14:paraId="2FC1A457" w14:textId="2EB58961" w:rsidR="00BE2F84" w:rsidRDefault="00BE2F84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32CA750C" w14:textId="6DF23DFB" w:rsidR="00BE2F84" w:rsidRDefault="00BE2F84" w:rsidP="007608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82.27</w:t>
            </w:r>
          </w:p>
        </w:tc>
        <w:tc>
          <w:tcPr>
            <w:tcW w:w="3048" w:type="dxa"/>
            <w:shd w:val="clear" w:color="auto" w:fill="auto"/>
          </w:tcPr>
          <w:p w14:paraId="414613CF" w14:textId="77777777" w:rsidR="00BE2F84" w:rsidRPr="00BE2F84" w:rsidRDefault="00BE2F84" w:rsidP="00BE2F84">
            <w:pPr>
              <w:rPr>
                <w:sz w:val="20"/>
                <w:lang w:val="en-US"/>
              </w:rPr>
            </w:pPr>
            <w:r w:rsidRPr="00BE2F84">
              <w:rPr>
                <w:sz w:val="20"/>
              </w:rPr>
              <w:t>Why "Reserved" rather than "reserved"? Is this a defined term?</w:t>
            </w:r>
          </w:p>
          <w:p w14:paraId="1BF9263A" w14:textId="77777777" w:rsidR="00BE2F84" w:rsidRPr="007608C7" w:rsidRDefault="00BE2F84" w:rsidP="007608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EE7B1B8" w14:textId="77777777" w:rsidR="00BE2F84" w:rsidRPr="00BE2F84" w:rsidRDefault="00BE2F84" w:rsidP="00BE2F84">
            <w:pPr>
              <w:rPr>
                <w:sz w:val="20"/>
                <w:lang w:val="en-US"/>
              </w:rPr>
            </w:pPr>
            <w:r w:rsidRPr="00BE2F84">
              <w:rPr>
                <w:sz w:val="20"/>
              </w:rPr>
              <w:t>Change "Reserved" to "reserved".</w:t>
            </w:r>
          </w:p>
          <w:p w14:paraId="403C42E1" w14:textId="77777777" w:rsidR="00BE2F84" w:rsidRPr="007608C7" w:rsidRDefault="00BE2F84" w:rsidP="007608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4220773" w14:textId="77777777" w:rsidR="00140C95" w:rsidRDefault="00140C95" w:rsidP="00140C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8849D52" w14:textId="77777777" w:rsidR="00140C95" w:rsidRDefault="00140C95" w:rsidP="00140C95">
            <w:pPr>
              <w:rPr>
                <w:sz w:val="20"/>
                <w:lang w:val="en-US"/>
              </w:rPr>
            </w:pPr>
          </w:p>
          <w:p w14:paraId="229424C3" w14:textId="77777777" w:rsidR="00140C95" w:rsidRDefault="00140C95" w:rsidP="00140C95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2DE9A56" w14:textId="4E1984F3" w:rsidR="00BE2F84" w:rsidRDefault="00BE2F84" w:rsidP="007608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6418.</w:t>
            </w:r>
          </w:p>
        </w:tc>
      </w:tr>
      <w:tr w:rsidR="00B975F9" w:rsidRPr="001F620B" w14:paraId="5373499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E990459" w14:textId="2B29CA6A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6419</w:t>
            </w:r>
          </w:p>
        </w:tc>
        <w:tc>
          <w:tcPr>
            <w:tcW w:w="931" w:type="dxa"/>
            <w:shd w:val="clear" w:color="auto" w:fill="auto"/>
          </w:tcPr>
          <w:p w14:paraId="6F489A0E" w14:textId="73C6C541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F4AEF1D" w14:textId="5E475267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82.32</w:t>
            </w:r>
          </w:p>
        </w:tc>
        <w:tc>
          <w:tcPr>
            <w:tcW w:w="3048" w:type="dxa"/>
            <w:shd w:val="clear" w:color="auto" w:fill="auto"/>
          </w:tcPr>
          <w:p w14:paraId="7132B9F2" w14:textId="77777777" w:rsidR="00B975F9" w:rsidRPr="00BE2F84" w:rsidRDefault="00B975F9" w:rsidP="00B975F9">
            <w:pPr>
              <w:rPr>
                <w:sz w:val="20"/>
                <w:lang w:val="en-US"/>
              </w:rPr>
            </w:pPr>
            <w:r w:rsidRPr="00BE2F84">
              <w:rPr>
                <w:sz w:val="20"/>
              </w:rPr>
              <w:t>Why "Reserved" rather than "reserved"? Is this a defined term?</w:t>
            </w:r>
          </w:p>
          <w:p w14:paraId="08C41843" w14:textId="77777777" w:rsidR="00B975F9" w:rsidRPr="00BE2F84" w:rsidRDefault="00B975F9" w:rsidP="00B975F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2147CF0" w14:textId="77777777" w:rsidR="00B975F9" w:rsidRPr="00BE2F84" w:rsidRDefault="00B975F9" w:rsidP="00B975F9">
            <w:pPr>
              <w:rPr>
                <w:sz w:val="20"/>
                <w:lang w:val="en-US"/>
              </w:rPr>
            </w:pPr>
            <w:r w:rsidRPr="00BE2F84">
              <w:rPr>
                <w:sz w:val="20"/>
              </w:rPr>
              <w:lastRenderedPageBreak/>
              <w:t>Change "Reserved" to "reserved".</w:t>
            </w:r>
          </w:p>
          <w:p w14:paraId="65E364F4" w14:textId="77777777" w:rsidR="00B975F9" w:rsidRPr="00BE2F84" w:rsidRDefault="00B975F9" w:rsidP="00B975F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8531BBE" w14:textId="77777777" w:rsidR="00140C95" w:rsidRDefault="00140C95" w:rsidP="00140C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Revised—</w:t>
            </w:r>
          </w:p>
          <w:p w14:paraId="175C05C4" w14:textId="77777777" w:rsidR="00140C95" w:rsidRDefault="00140C95" w:rsidP="00140C95">
            <w:pPr>
              <w:rPr>
                <w:sz w:val="20"/>
                <w:lang w:val="en-US"/>
              </w:rPr>
            </w:pPr>
          </w:p>
          <w:p w14:paraId="4055FD74" w14:textId="77777777" w:rsidR="00140C95" w:rsidRDefault="00140C95" w:rsidP="00140C9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Proposed resolution accounts for the suggested change. </w:t>
            </w:r>
          </w:p>
          <w:p w14:paraId="5FA4E1B2" w14:textId="04E1A3F3" w:rsidR="00B975F9" w:rsidRDefault="00B975F9" w:rsidP="00B975F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6419.</w:t>
            </w:r>
          </w:p>
        </w:tc>
      </w:tr>
      <w:tr w:rsidR="00B975F9" w:rsidRPr="001F620B" w14:paraId="1B13E9C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2AE647D" w14:textId="65FCCA10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6421</w:t>
            </w:r>
          </w:p>
        </w:tc>
        <w:tc>
          <w:tcPr>
            <w:tcW w:w="931" w:type="dxa"/>
            <w:shd w:val="clear" w:color="auto" w:fill="auto"/>
          </w:tcPr>
          <w:p w14:paraId="7751B505" w14:textId="2323F61A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149A8811" w14:textId="35A50888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83.16</w:t>
            </w:r>
          </w:p>
        </w:tc>
        <w:tc>
          <w:tcPr>
            <w:tcW w:w="3048" w:type="dxa"/>
            <w:shd w:val="clear" w:color="auto" w:fill="auto"/>
          </w:tcPr>
          <w:p w14:paraId="47C696C4" w14:textId="77777777" w:rsidR="00B975F9" w:rsidRPr="00B975F9" w:rsidRDefault="00B975F9" w:rsidP="00B975F9">
            <w:pPr>
              <w:rPr>
                <w:sz w:val="20"/>
                <w:lang w:val="en-US"/>
              </w:rPr>
            </w:pPr>
            <w:r w:rsidRPr="00B975F9">
              <w:rPr>
                <w:sz w:val="20"/>
              </w:rPr>
              <w:t>Incorrect units: in the second column, the units "us" are used.</w:t>
            </w:r>
          </w:p>
          <w:p w14:paraId="0762B957" w14:textId="77777777" w:rsidR="00B975F9" w:rsidRPr="00BE2F84" w:rsidRDefault="00B975F9" w:rsidP="00B975F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71B7656" w14:textId="77777777" w:rsidR="00B975F9" w:rsidRPr="00B975F9" w:rsidRDefault="00B975F9" w:rsidP="00B975F9">
            <w:pPr>
              <w:rPr>
                <w:sz w:val="20"/>
                <w:lang w:val="en-US"/>
              </w:rPr>
            </w:pPr>
            <w:r w:rsidRPr="00B975F9">
              <w:rPr>
                <w:sz w:val="20"/>
              </w:rPr>
              <w:t>Change to "ms".</w:t>
            </w:r>
          </w:p>
          <w:p w14:paraId="716CE4D1" w14:textId="77777777" w:rsidR="00B975F9" w:rsidRPr="00BE2F84" w:rsidRDefault="00B975F9" w:rsidP="00B975F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517C07F" w14:textId="2CE4C9CC" w:rsidR="00B975F9" w:rsidRDefault="00B975F9" w:rsidP="00B975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Reject—</w:t>
            </w:r>
          </w:p>
          <w:p w14:paraId="79931830" w14:textId="601E578C" w:rsidR="00B975F9" w:rsidRDefault="00B975F9" w:rsidP="00B975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CP (Cyclic Prefix) value is in us and not ms.</w:t>
            </w:r>
          </w:p>
        </w:tc>
      </w:tr>
      <w:tr w:rsidR="00B975F9" w:rsidRPr="001F620B" w14:paraId="35F1B630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00B5148" w14:textId="01D9E979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6422</w:t>
            </w:r>
          </w:p>
        </w:tc>
        <w:tc>
          <w:tcPr>
            <w:tcW w:w="931" w:type="dxa"/>
            <w:shd w:val="clear" w:color="auto" w:fill="auto"/>
          </w:tcPr>
          <w:p w14:paraId="6D39F1AC" w14:textId="7567B8BC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2F94E5D" w14:textId="49104514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83.19</w:t>
            </w:r>
          </w:p>
        </w:tc>
        <w:tc>
          <w:tcPr>
            <w:tcW w:w="3048" w:type="dxa"/>
            <w:shd w:val="clear" w:color="auto" w:fill="auto"/>
          </w:tcPr>
          <w:p w14:paraId="5951271E" w14:textId="77777777" w:rsidR="00B975F9" w:rsidRPr="00B975F9" w:rsidRDefault="00B975F9" w:rsidP="00B975F9">
            <w:pPr>
              <w:rPr>
                <w:sz w:val="20"/>
                <w:lang w:val="en-US"/>
              </w:rPr>
            </w:pPr>
            <w:r w:rsidRPr="00B975F9">
              <w:rPr>
                <w:sz w:val="20"/>
              </w:rPr>
              <w:t>Incorrect units: in the second column, the units "us" are used.</w:t>
            </w:r>
          </w:p>
          <w:p w14:paraId="114041CB" w14:textId="77777777" w:rsidR="00B975F9" w:rsidRPr="00B975F9" w:rsidRDefault="00B975F9" w:rsidP="00B975F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ADC7EC1" w14:textId="77777777" w:rsidR="00B975F9" w:rsidRPr="00B975F9" w:rsidRDefault="00B975F9" w:rsidP="00B975F9">
            <w:pPr>
              <w:rPr>
                <w:sz w:val="20"/>
                <w:lang w:val="en-US"/>
              </w:rPr>
            </w:pPr>
            <w:r w:rsidRPr="00B975F9">
              <w:rPr>
                <w:sz w:val="20"/>
              </w:rPr>
              <w:t>Change to "ms".</w:t>
            </w:r>
          </w:p>
          <w:p w14:paraId="6928D3D2" w14:textId="77777777" w:rsidR="00B975F9" w:rsidRPr="00B975F9" w:rsidRDefault="00B975F9" w:rsidP="00B975F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C7AA099" w14:textId="77777777" w:rsidR="00B975F9" w:rsidRDefault="00B975F9" w:rsidP="00B975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Reject—</w:t>
            </w:r>
          </w:p>
          <w:p w14:paraId="5E531FA4" w14:textId="376FEEB1" w:rsidR="00B975F9" w:rsidRDefault="00B975F9" w:rsidP="00B975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CP (Cyclic Prefix) value is in us and not ms.</w:t>
            </w:r>
          </w:p>
        </w:tc>
      </w:tr>
      <w:tr w:rsidR="00B975F9" w:rsidRPr="001F620B" w14:paraId="1BF34A3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A6D81CF" w14:textId="5F72D4F4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6423</w:t>
            </w:r>
          </w:p>
        </w:tc>
        <w:tc>
          <w:tcPr>
            <w:tcW w:w="931" w:type="dxa"/>
            <w:shd w:val="clear" w:color="auto" w:fill="auto"/>
          </w:tcPr>
          <w:p w14:paraId="5619CE65" w14:textId="0553BD8E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370FDD9F" w14:textId="4CF39F82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83.25</w:t>
            </w:r>
          </w:p>
        </w:tc>
        <w:tc>
          <w:tcPr>
            <w:tcW w:w="3048" w:type="dxa"/>
            <w:shd w:val="clear" w:color="auto" w:fill="auto"/>
          </w:tcPr>
          <w:p w14:paraId="3F426817" w14:textId="77777777" w:rsidR="00B975F9" w:rsidRPr="00B975F9" w:rsidRDefault="00B975F9" w:rsidP="00B975F9">
            <w:pPr>
              <w:rPr>
                <w:sz w:val="20"/>
                <w:lang w:val="en-US"/>
              </w:rPr>
            </w:pPr>
            <w:r w:rsidRPr="00B975F9">
              <w:rPr>
                <w:sz w:val="20"/>
              </w:rPr>
              <w:t>Incorrect units: in the second column, the units "us" are used.</w:t>
            </w:r>
          </w:p>
          <w:p w14:paraId="76B5E9EF" w14:textId="77777777" w:rsidR="00B975F9" w:rsidRPr="00B975F9" w:rsidRDefault="00B975F9" w:rsidP="00B975F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2428229" w14:textId="77777777" w:rsidR="00B975F9" w:rsidRPr="00B975F9" w:rsidRDefault="00B975F9" w:rsidP="00B975F9">
            <w:pPr>
              <w:rPr>
                <w:sz w:val="20"/>
                <w:lang w:val="en-US"/>
              </w:rPr>
            </w:pPr>
            <w:r w:rsidRPr="00B975F9">
              <w:rPr>
                <w:sz w:val="20"/>
              </w:rPr>
              <w:t>Change to "ms".</w:t>
            </w:r>
          </w:p>
          <w:p w14:paraId="3BDC7979" w14:textId="77777777" w:rsidR="00B975F9" w:rsidRPr="00B975F9" w:rsidRDefault="00B975F9" w:rsidP="00B975F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B448C3C" w14:textId="77777777" w:rsidR="00B975F9" w:rsidRDefault="00B975F9" w:rsidP="00B975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Reject—</w:t>
            </w:r>
          </w:p>
          <w:p w14:paraId="142CF658" w14:textId="2FC48781" w:rsidR="00B975F9" w:rsidRDefault="00B975F9" w:rsidP="00B975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CP (Cyclic Prefix) value is in us and not ms.</w:t>
            </w:r>
          </w:p>
        </w:tc>
      </w:tr>
      <w:tr w:rsidR="00B975F9" w:rsidRPr="001F620B" w14:paraId="6780670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85E5F41" w14:textId="43FE37DD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6424</w:t>
            </w:r>
          </w:p>
        </w:tc>
        <w:tc>
          <w:tcPr>
            <w:tcW w:w="931" w:type="dxa"/>
            <w:shd w:val="clear" w:color="auto" w:fill="auto"/>
          </w:tcPr>
          <w:p w14:paraId="2778E914" w14:textId="29816455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4925B09" w14:textId="270901FF" w:rsidR="00B975F9" w:rsidRDefault="00B975F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83.28</w:t>
            </w:r>
          </w:p>
        </w:tc>
        <w:tc>
          <w:tcPr>
            <w:tcW w:w="3048" w:type="dxa"/>
            <w:shd w:val="clear" w:color="auto" w:fill="auto"/>
          </w:tcPr>
          <w:p w14:paraId="78FB2853" w14:textId="77777777" w:rsidR="00B975F9" w:rsidRPr="00B975F9" w:rsidRDefault="00B975F9" w:rsidP="00B975F9">
            <w:pPr>
              <w:rPr>
                <w:sz w:val="20"/>
                <w:lang w:val="en-US"/>
              </w:rPr>
            </w:pPr>
            <w:r w:rsidRPr="00B975F9">
              <w:rPr>
                <w:sz w:val="20"/>
              </w:rPr>
              <w:t>Incorrect units: in the second column, the units "us" are used.</w:t>
            </w:r>
          </w:p>
          <w:p w14:paraId="5DBB6001" w14:textId="77777777" w:rsidR="00B975F9" w:rsidRPr="00B975F9" w:rsidRDefault="00B975F9" w:rsidP="00B975F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646E4DF" w14:textId="77777777" w:rsidR="00B975F9" w:rsidRPr="00B975F9" w:rsidRDefault="00B975F9" w:rsidP="00B975F9">
            <w:pPr>
              <w:rPr>
                <w:sz w:val="20"/>
                <w:lang w:val="en-US"/>
              </w:rPr>
            </w:pPr>
            <w:r w:rsidRPr="00B975F9">
              <w:rPr>
                <w:sz w:val="20"/>
              </w:rPr>
              <w:t>Change to "ms".</w:t>
            </w:r>
          </w:p>
          <w:p w14:paraId="785EEA3D" w14:textId="77777777" w:rsidR="00B975F9" w:rsidRPr="00B975F9" w:rsidRDefault="00B975F9" w:rsidP="00B975F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C72E6D" w14:textId="77777777" w:rsidR="00B975F9" w:rsidRDefault="00B975F9" w:rsidP="00B975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Reject—</w:t>
            </w:r>
          </w:p>
          <w:p w14:paraId="6C4D2B3B" w14:textId="0C4D0FA0" w:rsidR="00B975F9" w:rsidRDefault="00B975F9" w:rsidP="00B975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CP (Cyclic Prefix) value is in us and not ms.</w:t>
            </w:r>
          </w:p>
        </w:tc>
      </w:tr>
      <w:tr w:rsidR="00737109" w:rsidRPr="001F620B" w14:paraId="51CEB0D6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82054FE" w14:textId="050D6254" w:rsidR="00737109" w:rsidRDefault="0073710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931</w:t>
            </w:r>
            <w:r w:rsidR="00105C76">
              <w:rPr>
                <w:sz w:val="20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14:paraId="6B69838A" w14:textId="20545215" w:rsidR="00737109" w:rsidRDefault="0073710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9E83B38" w14:textId="5DDDB802" w:rsidR="00737109" w:rsidRDefault="00737109" w:rsidP="00B975F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85.26</w:t>
            </w:r>
          </w:p>
        </w:tc>
        <w:tc>
          <w:tcPr>
            <w:tcW w:w="3048" w:type="dxa"/>
            <w:shd w:val="clear" w:color="auto" w:fill="auto"/>
          </w:tcPr>
          <w:p w14:paraId="6539CDF9" w14:textId="77777777" w:rsidR="00737109" w:rsidRPr="00737109" w:rsidRDefault="00737109" w:rsidP="00737109">
            <w:pPr>
              <w:rPr>
                <w:sz w:val="20"/>
                <w:lang w:val="en-US"/>
              </w:rPr>
            </w:pPr>
            <w:r w:rsidRPr="00737109">
              <w:rPr>
                <w:sz w:val="20"/>
              </w:rPr>
              <w:t>From its name, Number Of Sounding Dimensions For &gt; 80 MHz, this subfield should apply for more than 80 MHz channel width.</w:t>
            </w:r>
          </w:p>
          <w:p w14:paraId="6D34B75F" w14:textId="77777777" w:rsidR="00737109" w:rsidRPr="00B975F9" w:rsidRDefault="00737109" w:rsidP="00B975F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62EB210" w14:textId="77777777" w:rsidR="00737109" w:rsidRPr="00737109" w:rsidRDefault="00737109" w:rsidP="00737109">
            <w:pPr>
              <w:rPr>
                <w:sz w:val="20"/>
                <w:lang w:val="en-US"/>
              </w:rPr>
            </w:pPr>
            <w:r w:rsidRPr="00737109">
              <w:rPr>
                <w:sz w:val="20"/>
              </w:rPr>
              <w:t>Add in the description for Number Of Sounding Dimensions For &gt; 80 MHz subfield that it applies when the channel width is more than 80 MHz.</w:t>
            </w:r>
          </w:p>
          <w:p w14:paraId="1A6BA429" w14:textId="77777777" w:rsidR="00737109" w:rsidRPr="00B975F9" w:rsidRDefault="00737109" w:rsidP="00B975F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E2A8EAF" w14:textId="77777777" w:rsidR="00737109" w:rsidRDefault="00737109" w:rsidP="0073710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1B0BA92" w14:textId="77777777" w:rsidR="00737109" w:rsidRDefault="00737109" w:rsidP="0073710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3F25B91" w14:textId="77777777" w:rsidR="00737109" w:rsidRDefault="00737109" w:rsidP="00737109">
            <w:pPr>
              <w:rPr>
                <w:sz w:val="20"/>
              </w:rPr>
            </w:pPr>
          </w:p>
          <w:p w14:paraId="2E857B0F" w14:textId="15D8EBD1" w:rsidR="00737109" w:rsidRDefault="00737109" w:rsidP="0073710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9312.</w:t>
            </w:r>
          </w:p>
        </w:tc>
      </w:tr>
      <w:tr w:rsidR="00105C76" w:rsidRPr="001F620B" w14:paraId="549607A0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7875305" w14:textId="1AAF69D5" w:rsidR="00105C76" w:rsidRDefault="00105C76" w:rsidP="00105C7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9311</w:t>
            </w:r>
          </w:p>
        </w:tc>
        <w:tc>
          <w:tcPr>
            <w:tcW w:w="931" w:type="dxa"/>
            <w:shd w:val="clear" w:color="auto" w:fill="auto"/>
          </w:tcPr>
          <w:p w14:paraId="7D88BF61" w14:textId="6D731D09" w:rsidR="00105C76" w:rsidRDefault="00105C76" w:rsidP="00105C7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0222E0E8" w14:textId="0138EB60" w:rsidR="00105C76" w:rsidRDefault="00105C76" w:rsidP="00105C7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85.20</w:t>
            </w:r>
          </w:p>
        </w:tc>
        <w:tc>
          <w:tcPr>
            <w:tcW w:w="3048" w:type="dxa"/>
            <w:shd w:val="clear" w:color="auto" w:fill="auto"/>
          </w:tcPr>
          <w:p w14:paraId="5E879BEF" w14:textId="77777777" w:rsidR="00105C76" w:rsidRPr="00105C76" w:rsidRDefault="00105C76" w:rsidP="00105C76">
            <w:pPr>
              <w:rPr>
                <w:sz w:val="20"/>
                <w:lang w:val="en-US"/>
              </w:rPr>
            </w:pPr>
            <w:r w:rsidRPr="00105C76">
              <w:rPr>
                <w:sz w:val="20"/>
              </w:rPr>
              <w:t>From its name, Number Of Sounding Dimensions For &lt;= 80 MHz, this subfield should apply for up to 80 MHz channel width.</w:t>
            </w:r>
          </w:p>
          <w:p w14:paraId="0F1AD0B8" w14:textId="77777777" w:rsidR="00105C76" w:rsidRPr="00737109" w:rsidRDefault="00105C76" w:rsidP="00105C76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22D7C69" w14:textId="77777777" w:rsidR="00105C76" w:rsidRPr="00105C76" w:rsidRDefault="00105C76" w:rsidP="00105C76">
            <w:pPr>
              <w:rPr>
                <w:sz w:val="20"/>
                <w:lang w:val="en-US"/>
              </w:rPr>
            </w:pPr>
            <w:r w:rsidRPr="00105C76">
              <w:rPr>
                <w:sz w:val="20"/>
              </w:rPr>
              <w:t>Add in the description for Number Of Sounding Dimensions For &lt;= 80 MHz subfield that it applies when the channel width is equal to or less than 80 MHz.</w:t>
            </w:r>
          </w:p>
          <w:p w14:paraId="12C5CB4F" w14:textId="77777777" w:rsidR="00105C76" w:rsidRPr="00737109" w:rsidRDefault="00105C76" w:rsidP="00105C76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E1F381C" w14:textId="77777777" w:rsidR="00105C76" w:rsidRDefault="00105C76" w:rsidP="00105C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EB85D0B" w14:textId="77777777" w:rsidR="00105C76" w:rsidRDefault="00105C76" w:rsidP="00105C76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1D644CB" w14:textId="77777777" w:rsidR="00105C76" w:rsidRDefault="00105C76" w:rsidP="00105C76">
            <w:pPr>
              <w:rPr>
                <w:sz w:val="20"/>
              </w:rPr>
            </w:pPr>
          </w:p>
          <w:p w14:paraId="49156379" w14:textId="768CECD4" w:rsidR="00105C76" w:rsidRDefault="00105C76" w:rsidP="00105C76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9311.</w:t>
            </w:r>
          </w:p>
        </w:tc>
      </w:tr>
      <w:tr w:rsidR="00D80A4F" w:rsidRPr="001F620B" w14:paraId="3766269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064FA13" w14:textId="64E34C24" w:rsidR="00D80A4F" w:rsidRDefault="00D80A4F" w:rsidP="00D80A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9306</w:t>
            </w:r>
          </w:p>
        </w:tc>
        <w:tc>
          <w:tcPr>
            <w:tcW w:w="931" w:type="dxa"/>
            <w:shd w:val="clear" w:color="auto" w:fill="auto"/>
          </w:tcPr>
          <w:p w14:paraId="7CDA7228" w14:textId="281D26F1" w:rsidR="00D80A4F" w:rsidRDefault="00D80A4F" w:rsidP="00D80A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35A75C5" w14:textId="08BA8B2D" w:rsidR="00D80A4F" w:rsidRDefault="00D80A4F" w:rsidP="00D80A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84.49</w:t>
            </w:r>
          </w:p>
        </w:tc>
        <w:tc>
          <w:tcPr>
            <w:tcW w:w="3048" w:type="dxa"/>
            <w:shd w:val="clear" w:color="auto" w:fill="auto"/>
          </w:tcPr>
          <w:p w14:paraId="6B563F53" w14:textId="77777777" w:rsidR="00D80A4F" w:rsidRPr="00D80A4F" w:rsidRDefault="00D80A4F" w:rsidP="00D80A4F">
            <w:pPr>
              <w:rPr>
                <w:sz w:val="20"/>
                <w:lang w:val="en-US"/>
              </w:rPr>
            </w:pPr>
            <w:r w:rsidRPr="00D80A4F">
              <w:rPr>
                <w:sz w:val="20"/>
              </w:rPr>
              <w:t xml:space="preserve">From its name, </w:t>
            </w:r>
            <w:proofErr w:type="spellStart"/>
            <w:r w:rsidRPr="00D80A4F">
              <w:rPr>
                <w:sz w:val="20"/>
              </w:rPr>
              <w:t>Beamformee</w:t>
            </w:r>
            <w:proofErr w:type="spellEnd"/>
            <w:r w:rsidRPr="00D80A4F">
              <w:rPr>
                <w:sz w:val="20"/>
              </w:rPr>
              <w:t xml:space="preserve"> STS For &lt;= 80 MHz, this subfield should apply for up to 80 MHz channel width.</w:t>
            </w:r>
          </w:p>
          <w:p w14:paraId="2064EF8B" w14:textId="77777777" w:rsidR="00D80A4F" w:rsidRPr="00105C76" w:rsidRDefault="00D80A4F" w:rsidP="00D80A4F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08D11C1" w14:textId="77777777" w:rsidR="00D80A4F" w:rsidRPr="00D80A4F" w:rsidRDefault="00D80A4F" w:rsidP="00D80A4F">
            <w:pPr>
              <w:rPr>
                <w:sz w:val="20"/>
                <w:lang w:val="en-US"/>
              </w:rPr>
            </w:pPr>
            <w:r w:rsidRPr="00D80A4F">
              <w:rPr>
                <w:sz w:val="20"/>
              </w:rPr>
              <w:t xml:space="preserve">Add in the description for </w:t>
            </w:r>
            <w:proofErr w:type="spellStart"/>
            <w:r w:rsidRPr="00D80A4F">
              <w:rPr>
                <w:sz w:val="20"/>
              </w:rPr>
              <w:t>Beamformee</w:t>
            </w:r>
            <w:proofErr w:type="spellEnd"/>
            <w:r w:rsidRPr="00D80A4F">
              <w:rPr>
                <w:sz w:val="20"/>
              </w:rPr>
              <w:t xml:space="preserve"> STS For &lt;= 80 MHz subfield that it applies when the channel width is </w:t>
            </w:r>
            <w:proofErr w:type="spellStart"/>
            <w:r w:rsidRPr="00D80A4F">
              <w:rPr>
                <w:sz w:val="20"/>
              </w:rPr>
              <w:t>eual</w:t>
            </w:r>
            <w:proofErr w:type="spellEnd"/>
            <w:r w:rsidRPr="00D80A4F">
              <w:rPr>
                <w:sz w:val="20"/>
              </w:rPr>
              <w:t xml:space="preserve"> to or less than 80 MHz.</w:t>
            </w:r>
          </w:p>
          <w:p w14:paraId="5B466D54" w14:textId="77777777" w:rsidR="00D80A4F" w:rsidRPr="00105C76" w:rsidRDefault="00D80A4F" w:rsidP="00D80A4F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87CD143" w14:textId="77777777" w:rsidR="00D80A4F" w:rsidRDefault="00D80A4F" w:rsidP="00D80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774D659" w14:textId="77777777" w:rsidR="00D80A4F" w:rsidRDefault="00D80A4F" w:rsidP="00D80A4F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84FFA75" w14:textId="77777777" w:rsidR="00D80A4F" w:rsidRDefault="00D80A4F" w:rsidP="00D80A4F">
            <w:pPr>
              <w:rPr>
                <w:sz w:val="20"/>
              </w:rPr>
            </w:pPr>
          </w:p>
          <w:p w14:paraId="37DD1472" w14:textId="30EE7733" w:rsidR="00D80A4F" w:rsidRDefault="00D80A4F" w:rsidP="00D80A4F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9306</w:t>
            </w:r>
            <w:r w:rsidR="00B15BC7">
              <w:rPr>
                <w:sz w:val="20"/>
              </w:rPr>
              <w:t>.</w:t>
            </w:r>
          </w:p>
        </w:tc>
      </w:tr>
      <w:tr w:rsidR="00B15BC7" w:rsidRPr="001F620B" w14:paraId="225AB99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615A50E" w14:textId="0D8DCD90" w:rsidR="00B15BC7" w:rsidRDefault="00B15BC7" w:rsidP="00B15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9307</w:t>
            </w:r>
          </w:p>
        </w:tc>
        <w:tc>
          <w:tcPr>
            <w:tcW w:w="931" w:type="dxa"/>
            <w:shd w:val="clear" w:color="auto" w:fill="auto"/>
          </w:tcPr>
          <w:p w14:paraId="3769F4EF" w14:textId="3C093BE0" w:rsidR="00B15BC7" w:rsidRDefault="00B15BC7" w:rsidP="00B15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76E64F8F" w14:textId="651921A4" w:rsidR="00B15BC7" w:rsidRDefault="00B15BC7" w:rsidP="00B15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84.56</w:t>
            </w:r>
          </w:p>
        </w:tc>
        <w:tc>
          <w:tcPr>
            <w:tcW w:w="3048" w:type="dxa"/>
            <w:shd w:val="clear" w:color="auto" w:fill="auto"/>
          </w:tcPr>
          <w:p w14:paraId="5D3284AF" w14:textId="77777777" w:rsidR="00B15BC7" w:rsidRPr="00B15BC7" w:rsidRDefault="00B15BC7" w:rsidP="00B15BC7">
            <w:pPr>
              <w:rPr>
                <w:sz w:val="20"/>
                <w:lang w:val="en-US"/>
              </w:rPr>
            </w:pPr>
            <w:r w:rsidRPr="00B15BC7">
              <w:rPr>
                <w:sz w:val="20"/>
              </w:rPr>
              <w:t>From its name, NSTS Total For &lt;= 80 MHz, this subfield should apply for up to 80 MHz channel width.</w:t>
            </w:r>
          </w:p>
          <w:p w14:paraId="7C871FE0" w14:textId="77777777" w:rsidR="00B15BC7" w:rsidRPr="00D80A4F" w:rsidRDefault="00B15BC7" w:rsidP="00B15B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76CDF1D" w14:textId="77777777" w:rsidR="00B15BC7" w:rsidRPr="00B15BC7" w:rsidRDefault="00B15BC7" w:rsidP="00B15BC7">
            <w:pPr>
              <w:rPr>
                <w:sz w:val="20"/>
                <w:lang w:val="en-US"/>
              </w:rPr>
            </w:pPr>
            <w:r w:rsidRPr="00B15BC7">
              <w:rPr>
                <w:sz w:val="20"/>
              </w:rPr>
              <w:t xml:space="preserve">Add in the description for NSTS Total For &lt;= 80 MHz subfield that it applies when the channel width is </w:t>
            </w:r>
            <w:proofErr w:type="spellStart"/>
            <w:r w:rsidRPr="00B15BC7">
              <w:rPr>
                <w:sz w:val="20"/>
              </w:rPr>
              <w:t>eual</w:t>
            </w:r>
            <w:proofErr w:type="spellEnd"/>
            <w:r w:rsidRPr="00B15BC7">
              <w:rPr>
                <w:sz w:val="20"/>
              </w:rPr>
              <w:t xml:space="preserve"> to or less than 80 MHz.</w:t>
            </w:r>
          </w:p>
          <w:p w14:paraId="66DEC930" w14:textId="77777777" w:rsidR="00B15BC7" w:rsidRPr="00D80A4F" w:rsidRDefault="00B15BC7" w:rsidP="00B15B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3C7C9D7" w14:textId="77777777" w:rsidR="00B15BC7" w:rsidRDefault="00B15BC7" w:rsidP="00B15BC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32971EE3" w14:textId="77777777" w:rsidR="00B15BC7" w:rsidRDefault="00B15BC7" w:rsidP="00B15BC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A88C5E0" w14:textId="77777777" w:rsidR="00B15BC7" w:rsidRDefault="00B15BC7" w:rsidP="00B15BC7">
            <w:pPr>
              <w:rPr>
                <w:sz w:val="20"/>
              </w:rPr>
            </w:pPr>
          </w:p>
          <w:p w14:paraId="0BD9172C" w14:textId="7DC29561" w:rsidR="00B15BC7" w:rsidRDefault="00B15BC7" w:rsidP="00B15B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9307.</w:t>
            </w:r>
          </w:p>
        </w:tc>
      </w:tr>
      <w:tr w:rsidR="00B15BC7" w:rsidRPr="001F620B" w14:paraId="1F39CE8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C132905" w14:textId="07B5823E" w:rsidR="00B15BC7" w:rsidRDefault="00B15BC7" w:rsidP="00B15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9308</w:t>
            </w:r>
          </w:p>
        </w:tc>
        <w:tc>
          <w:tcPr>
            <w:tcW w:w="931" w:type="dxa"/>
            <w:shd w:val="clear" w:color="auto" w:fill="auto"/>
          </w:tcPr>
          <w:p w14:paraId="7619755D" w14:textId="691345C3" w:rsidR="00B15BC7" w:rsidRDefault="00B15BC7" w:rsidP="00B15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9B854BD" w14:textId="1498F863" w:rsidR="00B15BC7" w:rsidRDefault="00B15BC7" w:rsidP="00B15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85.06</w:t>
            </w:r>
          </w:p>
        </w:tc>
        <w:tc>
          <w:tcPr>
            <w:tcW w:w="3048" w:type="dxa"/>
            <w:shd w:val="clear" w:color="auto" w:fill="auto"/>
          </w:tcPr>
          <w:p w14:paraId="22E811FA" w14:textId="77777777" w:rsidR="00B15BC7" w:rsidRPr="00B15BC7" w:rsidRDefault="00B15BC7" w:rsidP="00B15BC7">
            <w:pPr>
              <w:rPr>
                <w:sz w:val="20"/>
                <w:lang w:val="en-US"/>
              </w:rPr>
            </w:pPr>
            <w:r w:rsidRPr="00B15BC7">
              <w:rPr>
                <w:sz w:val="20"/>
              </w:rPr>
              <w:t xml:space="preserve">From its name, </w:t>
            </w:r>
            <w:proofErr w:type="spellStart"/>
            <w:r w:rsidRPr="00B15BC7">
              <w:rPr>
                <w:sz w:val="20"/>
              </w:rPr>
              <w:t>Beamformee</w:t>
            </w:r>
            <w:proofErr w:type="spellEnd"/>
            <w:r w:rsidRPr="00B15BC7">
              <w:rPr>
                <w:sz w:val="20"/>
              </w:rPr>
              <w:t xml:space="preserve"> STS For &gt; 80 MHz, this subfield should apply for more than 80 MHz channel width.</w:t>
            </w:r>
          </w:p>
          <w:p w14:paraId="3F97BC7D" w14:textId="77777777" w:rsidR="00B15BC7" w:rsidRPr="00B15BC7" w:rsidRDefault="00B15BC7" w:rsidP="00B15B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452EBB4" w14:textId="77777777" w:rsidR="00B15BC7" w:rsidRPr="00B15BC7" w:rsidRDefault="00B15BC7" w:rsidP="00B15BC7">
            <w:pPr>
              <w:rPr>
                <w:sz w:val="20"/>
                <w:lang w:val="en-US"/>
              </w:rPr>
            </w:pPr>
            <w:r w:rsidRPr="00B15BC7">
              <w:rPr>
                <w:sz w:val="20"/>
              </w:rPr>
              <w:t xml:space="preserve">Add in the description for </w:t>
            </w:r>
            <w:proofErr w:type="spellStart"/>
            <w:r w:rsidRPr="00B15BC7">
              <w:rPr>
                <w:sz w:val="20"/>
              </w:rPr>
              <w:t>Beamformee</w:t>
            </w:r>
            <w:proofErr w:type="spellEnd"/>
            <w:r w:rsidRPr="00B15BC7">
              <w:rPr>
                <w:sz w:val="20"/>
              </w:rPr>
              <w:t xml:space="preserve"> STS For &gt; 80 MHz subfield that it applies when the channel width is more than 80 MHz.</w:t>
            </w:r>
          </w:p>
          <w:p w14:paraId="3B26DB7B" w14:textId="77777777" w:rsidR="00B15BC7" w:rsidRPr="00B15BC7" w:rsidRDefault="00B15BC7" w:rsidP="00B15B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90B4245" w14:textId="77777777" w:rsidR="00B15BC7" w:rsidRDefault="00B15BC7" w:rsidP="00B15BC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3FFA4F19" w14:textId="77777777" w:rsidR="00B15BC7" w:rsidRDefault="00B15BC7" w:rsidP="00B15BC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0B939A5" w14:textId="77777777" w:rsidR="00B15BC7" w:rsidRDefault="00B15BC7" w:rsidP="00B15BC7">
            <w:pPr>
              <w:rPr>
                <w:sz w:val="20"/>
              </w:rPr>
            </w:pPr>
          </w:p>
          <w:p w14:paraId="5CBECFE1" w14:textId="1BE3B133" w:rsidR="00B15BC7" w:rsidRDefault="00B15BC7" w:rsidP="00B15B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9308.</w:t>
            </w:r>
          </w:p>
        </w:tc>
      </w:tr>
      <w:tr w:rsidR="00B15BC7" w:rsidRPr="001F620B" w14:paraId="48CE020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1886043" w14:textId="223173E8" w:rsidR="00B15BC7" w:rsidRDefault="00B15BC7" w:rsidP="00B15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9309</w:t>
            </w:r>
          </w:p>
        </w:tc>
        <w:tc>
          <w:tcPr>
            <w:tcW w:w="931" w:type="dxa"/>
            <w:shd w:val="clear" w:color="auto" w:fill="auto"/>
          </w:tcPr>
          <w:p w14:paraId="27E1B652" w14:textId="1A3C995F" w:rsidR="00B15BC7" w:rsidRDefault="00B15BC7" w:rsidP="00B15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191C2250" w14:textId="53E9C0BF" w:rsidR="00B15BC7" w:rsidRDefault="00B15BC7" w:rsidP="00B15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85.13</w:t>
            </w:r>
          </w:p>
        </w:tc>
        <w:tc>
          <w:tcPr>
            <w:tcW w:w="3048" w:type="dxa"/>
            <w:shd w:val="clear" w:color="auto" w:fill="auto"/>
          </w:tcPr>
          <w:p w14:paraId="06152AEB" w14:textId="77777777" w:rsidR="00B15BC7" w:rsidRPr="00B15BC7" w:rsidRDefault="00B15BC7" w:rsidP="00B15BC7">
            <w:pPr>
              <w:rPr>
                <w:sz w:val="20"/>
                <w:lang w:val="en-US"/>
              </w:rPr>
            </w:pPr>
            <w:r w:rsidRPr="00B15BC7">
              <w:rPr>
                <w:sz w:val="20"/>
              </w:rPr>
              <w:t>From its name, NSTS Total For &gt; 80 MHz, this subfield should apply for more than 80 MHz channel width.</w:t>
            </w:r>
          </w:p>
          <w:p w14:paraId="675D0537" w14:textId="77777777" w:rsidR="00B15BC7" w:rsidRPr="00B15BC7" w:rsidRDefault="00B15BC7" w:rsidP="00B15BC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416FF72" w14:textId="77777777" w:rsidR="00B15BC7" w:rsidRPr="00B15BC7" w:rsidRDefault="00B15BC7" w:rsidP="00B15BC7">
            <w:pPr>
              <w:rPr>
                <w:sz w:val="20"/>
                <w:lang w:val="en-US"/>
              </w:rPr>
            </w:pPr>
            <w:r w:rsidRPr="00B15BC7">
              <w:rPr>
                <w:sz w:val="20"/>
              </w:rPr>
              <w:t>Add in the description for NSTS Total For &gt; 80 MHz subfield that it applies when the channel width is more than 80 MHz.</w:t>
            </w:r>
          </w:p>
          <w:p w14:paraId="769E0AFC" w14:textId="77777777" w:rsidR="00B15BC7" w:rsidRPr="00B15BC7" w:rsidRDefault="00B15BC7" w:rsidP="00B15BC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6751617" w14:textId="77777777" w:rsidR="00B15BC7" w:rsidRDefault="00B15BC7" w:rsidP="00B15BC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Revised—</w:t>
            </w:r>
          </w:p>
          <w:p w14:paraId="04DD6A6B" w14:textId="77777777" w:rsidR="00B15BC7" w:rsidRDefault="00B15BC7" w:rsidP="00B15BC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D483A4D" w14:textId="77777777" w:rsidR="00B15BC7" w:rsidRDefault="00B15BC7" w:rsidP="00B15BC7">
            <w:pPr>
              <w:rPr>
                <w:sz w:val="20"/>
              </w:rPr>
            </w:pPr>
          </w:p>
          <w:p w14:paraId="281856FD" w14:textId="568E1063" w:rsidR="00B15BC7" w:rsidRDefault="00B15BC7" w:rsidP="00B15BC7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9309.</w:t>
            </w:r>
          </w:p>
        </w:tc>
      </w:tr>
      <w:tr w:rsidR="00FA5B3E" w:rsidRPr="001F620B" w14:paraId="4EC7BE3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4AADFEA" w14:textId="5FD85190" w:rsidR="00FA5B3E" w:rsidRDefault="00FA5B3E" w:rsidP="00FA5B3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9269</w:t>
            </w:r>
          </w:p>
        </w:tc>
        <w:tc>
          <w:tcPr>
            <w:tcW w:w="931" w:type="dxa"/>
            <w:shd w:val="clear" w:color="auto" w:fill="auto"/>
          </w:tcPr>
          <w:p w14:paraId="2A5CCE61" w14:textId="4A902267" w:rsidR="00FA5B3E" w:rsidRDefault="00FA5B3E" w:rsidP="00FA5B3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56625D2" w14:textId="01C52AF9" w:rsidR="00FA5B3E" w:rsidRDefault="00FA5B3E" w:rsidP="00FA5B3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85.48</w:t>
            </w:r>
          </w:p>
        </w:tc>
        <w:tc>
          <w:tcPr>
            <w:tcW w:w="3048" w:type="dxa"/>
            <w:shd w:val="clear" w:color="auto" w:fill="auto"/>
          </w:tcPr>
          <w:p w14:paraId="5CB20B9D" w14:textId="77777777" w:rsidR="00FA5B3E" w:rsidRPr="00FA5B3E" w:rsidRDefault="00FA5B3E" w:rsidP="00FA5B3E">
            <w:pPr>
              <w:rPr>
                <w:sz w:val="20"/>
                <w:lang w:val="en-US"/>
              </w:rPr>
            </w:pPr>
            <w:r w:rsidRPr="00FA5B3E">
              <w:rPr>
                <w:sz w:val="20"/>
              </w:rPr>
              <w:t xml:space="preserve">B56 now indicates support of reception of SU-Type partial *and* full bandwidth feedback in the </w:t>
            </w:r>
            <w:proofErr w:type="spellStart"/>
            <w:r w:rsidRPr="00FA5B3E">
              <w:rPr>
                <w:sz w:val="20"/>
              </w:rPr>
              <w:t>Tx</w:t>
            </w:r>
            <w:proofErr w:type="spellEnd"/>
            <w:r w:rsidRPr="00FA5B3E">
              <w:rPr>
                <w:sz w:val="20"/>
              </w:rPr>
              <w:t xml:space="preserve"> Beamforming Feedback With Trigger Frame Capability subfield in Table 9-262aa. This means it is set to 1 only if both the partial and the full bandwidth feedback is supported. The indication for the partial and for the full bandwidth feedback should be divided.</w:t>
            </w:r>
          </w:p>
          <w:p w14:paraId="7AC5C72C" w14:textId="77777777" w:rsidR="00FA5B3E" w:rsidRPr="00B15BC7" w:rsidRDefault="00FA5B3E" w:rsidP="00FA5B3E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0B74565" w14:textId="77777777" w:rsidR="00FA5B3E" w:rsidRPr="00FA5B3E" w:rsidRDefault="00FA5B3E" w:rsidP="00FA5B3E">
            <w:pPr>
              <w:rPr>
                <w:sz w:val="20"/>
                <w:lang w:val="en-US"/>
              </w:rPr>
            </w:pPr>
            <w:r w:rsidRPr="00FA5B3E">
              <w:rPr>
                <w:sz w:val="20"/>
              </w:rPr>
              <w:t>Change the definition to read as follows:</w:t>
            </w:r>
            <w:r w:rsidRPr="00FA5B3E">
              <w:rPr>
                <w:sz w:val="20"/>
              </w:rPr>
              <w:br/>
              <w:t>If the transmitting STA is an AP STA:</w:t>
            </w:r>
            <w:r w:rsidRPr="00FA5B3E">
              <w:rPr>
                <w:sz w:val="20"/>
              </w:rPr>
              <w:br/>
            </w:r>
            <w:proofErr w:type="spellStart"/>
            <w:r w:rsidRPr="00FA5B3E">
              <w:rPr>
                <w:sz w:val="20"/>
              </w:rPr>
              <w:t>Bxx</w:t>
            </w:r>
            <w:proofErr w:type="spellEnd"/>
            <w:r w:rsidRPr="00FA5B3E">
              <w:rPr>
                <w:sz w:val="20"/>
              </w:rPr>
              <w:t>: indicates support of reception of SU-Type full bandwidth feedback</w:t>
            </w:r>
            <w:r w:rsidRPr="00FA5B3E">
              <w:rPr>
                <w:sz w:val="20"/>
              </w:rPr>
              <w:br/>
            </w:r>
            <w:proofErr w:type="spellStart"/>
            <w:r w:rsidRPr="00FA5B3E">
              <w:rPr>
                <w:sz w:val="20"/>
              </w:rPr>
              <w:t>Bxx</w:t>
            </w:r>
            <w:proofErr w:type="spellEnd"/>
            <w:r w:rsidRPr="00FA5B3E">
              <w:rPr>
                <w:sz w:val="20"/>
              </w:rPr>
              <w:t>: indicates support of reception of SU-Type partial bandwidth feedback</w:t>
            </w:r>
            <w:r w:rsidRPr="00FA5B3E">
              <w:rPr>
                <w:sz w:val="20"/>
              </w:rPr>
              <w:br/>
            </w:r>
            <w:proofErr w:type="spellStart"/>
            <w:r w:rsidRPr="00FA5B3E">
              <w:rPr>
                <w:sz w:val="20"/>
              </w:rPr>
              <w:t>Bxx</w:t>
            </w:r>
            <w:proofErr w:type="spellEnd"/>
            <w:r w:rsidRPr="00FA5B3E">
              <w:rPr>
                <w:sz w:val="20"/>
              </w:rPr>
              <w:t>: indicates support of reception of MU-Type partial bandwidth feedback</w:t>
            </w:r>
            <w:r w:rsidRPr="00FA5B3E">
              <w:rPr>
                <w:sz w:val="20"/>
              </w:rPr>
              <w:br/>
            </w:r>
            <w:proofErr w:type="spellStart"/>
            <w:r w:rsidRPr="00FA5B3E">
              <w:rPr>
                <w:sz w:val="20"/>
              </w:rPr>
              <w:t>Bxx</w:t>
            </w:r>
            <w:proofErr w:type="spellEnd"/>
            <w:r w:rsidRPr="00FA5B3E">
              <w:rPr>
                <w:sz w:val="20"/>
              </w:rPr>
              <w:t>: indicates support of reception of CQI-Only partial and full bandwidth feedback</w:t>
            </w:r>
            <w:r w:rsidRPr="00FA5B3E">
              <w:rPr>
                <w:sz w:val="20"/>
              </w:rPr>
              <w:br/>
              <w:t>If the transmitting STA is a non-AP STA:</w:t>
            </w:r>
            <w:r w:rsidRPr="00FA5B3E">
              <w:rPr>
                <w:sz w:val="20"/>
              </w:rPr>
              <w:br/>
            </w:r>
            <w:proofErr w:type="spellStart"/>
            <w:r w:rsidRPr="00FA5B3E">
              <w:rPr>
                <w:sz w:val="20"/>
              </w:rPr>
              <w:t>Bxx</w:t>
            </w:r>
            <w:proofErr w:type="spellEnd"/>
            <w:r w:rsidRPr="00FA5B3E">
              <w:rPr>
                <w:sz w:val="20"/>
              </w:rPr>
              <w:t>: indicates support of transmission of SU-Type full bandwidth feedback</w:t>
            </w:r>
            <w:r w:rsidRPr="00FA5B3E">
              <w:rPr>
                <w:sz w:val="20"/>
              </w:rPr>
              <w:br/>
            </w:r>
            <w:proofErr w:type="spellStart"/>
            <w:r w:rsidRPr="00FA5B3E">
              <w:rPr>
                <w:sz w:val="20"/>
              </w:rPr>
              <w:t>Bxx</w:t>
            </w:r>
            <w:proofErr w:type="spellEnd"/>
            <w:r w:rsidRPr="00FA5B3E">
              <w:rPr>
                <w:sz w:val="20"/>
              </w:rPr>
              <w:t>: indicates support of transmission of SU-Type partial bandwidth feedback</w:t>
            </w:r>
            <w:r w:rsidRPr="00FA5B3E">
              <w:rPr>
                <w:sz w:val="20"/>
              </w:rPr>
              <w:br/>
            </w:r>
            <w:proofErr w:type="spellStart"/>
            <w:r w:rsidRPr="00FA5B3E">
              <w:rPr>
                <w:sz w:val="20"/>
              </w:rPr>
              <w:t>Bxx</w:t>
            </w:r>
            <w:proofErr w:type="spellEnd"/>
            <w:r w:rsidRPr="00FA5B3E">
              <w:rPr>
                <w:sz w:val="20"/>
              </w:rPr>
              <w:t>: indicates support of transmission of MU-Type partial bandwidth feedback</w:t>
            </w:r>
            <w:r w:rsidRPr="00FA5B3E">
              <w:rPr>
                <w:sz w:val="20"/>
              </w:rPr>
              <w:br/>
            </w:r>
            <w:proofErr w:type="spellStart"/>
            <w:r w:rsidRPr="00FA5B3E">
              <w:rPr>
                <w:sz w:val="20"/>
              </w:rPr>
              <w:t>Bxx</w:t>
            </w:r>
            <w:proofErr w:type="spellEnd"/>
            <w:r w:rsidRPr="00FA5B3E">
              <w:rPr>
                <w:sz w:val="20"/>
              </w:rPr>
              <w:t>: indicates support of transmission of CQI-Only partial and full bandwidth feedback</w:t>
            </w:r>
          </w:p>
          <w:p w14:paraId="1076D3AE" w14:textId="77777777" w:rsidR="00FA5B3E" w:rsidRPr="00B15BC7" w:rsidRDefault="00FA5B3E" w:rsidP="00FA5B3E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76F8AC9" w14:textId="21847023" w:rsidR="00FA5B3E" w:rsidRDefault="00FA5B3E" w:rsidP="00FA5B3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Reject—</w:t>
            </w:r>
          </w:p>
          <w:p w14:paraId="39A374E1" w14:textId="58050136" w:rsidR="00FA5B3E" w:rsidRDefault="00FA5B3E" w:rsidP="00FA5B3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Transmission and reception of full bandwidth and partial bandwidth SU-Type feedback using Trigger frame is optional. Furthermore, full bandwidth feedback is a special case of partial bandwidth feedback. </w:t>
            </w:r>
          </w:p>
        </w:tc>
      </w:tr>
      <w:tr w:rsidR="001E6259" w:rsidRPr="001F620B" w14:paraId="3210D5B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C7580E3" w14:textId="7690B217" w:rsidR="001E6259" w:rsidRDefault="001E6259" w:rsidP="001E625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8677</w:t>
            </w:r>
          </w:p>
        </w:tc>
        <w:tc>
          <w:tcPr>
            <w:tcW w:w="931" w:type="dxa"/>
            <w:shd w:val="clear" w:color="auto" w:fill="auto"/>
          </w:tcPr>
          <w:p w14:paraId="22DE7DED" w14:textId="1EECBDEA" w:rsidR="001E6259" w:rsidRDefault="001E6259" w:rsidP="001E625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4C91B16F" w14:textId="5F33A0B3" w:rsidR="001E6259" w:rsidRDefault="001E6259" w:rsidP="001E625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86.06</w:t>
            </w:r>
          </w:p>
        </w:tc>
        <w:tc>
          <w:tcPr>
            <w:tcW w:w="3048" w:type="dxa"/>
            <w:shd w:val="clear" w:color="auto" w:fill="auto"/>
          </w:tcPr>
          <w:p w14:paraId="38EBC397" w14:textId="77777777" w:rsidR="001E6259" w:rsidRPr="004F38F8" w:rsidRDefault="001E6259" w:rsidP="001E6259">
            <w:pPr>
              <w:rPr>
                <w:sz w:val="20"/>
                <w:lang w:val="en-US"/>
              </w:rPr>
            </w:pPr>
            <w:r w:rsidRPr="004F38F8">
              <w:rPr>
                <w:sz w:val="20"/>
              </w:rPr>
              <w:t>The name "HE ER SU Payload" is not very descriptive. Replace with a name that better covers the definition.</w:t>
            </w:r>
          </w:p>
          <w:p w14:paraId="0C50BBFB" w14:textId="77777777" w:rsidR="001E6259" w:rsidRPr="00FA5B3E" w:rsidRDefault="001E6259" w:rsidP="001E6259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416811D" w14:textId="77777777" w:rsidR="001E6259" w:rsidRPr="004F38F8" w:rsidRDefault="001E6259" w:rsidP="001E6259">
            <w:pPr>
              <w:rPr>
                <w:sz w:val="20"/>
                <w:lang w:val="en-US"/>
              </w:rPr>
            </w:pPr>
            <w:r w:rsidRPr="004F38F8">
              <w:rPr>
                <w:sz w:val="20"/>
              </w:rPr>
              <w:t>See comment</w:t>
            </w:r>
          </w:p>
          <w:p w14:paraId="104838B2" w14:textId="77777777" w:rsidR="001E6259" w:rsidRPr="00FA5B3E" w:rsidRDefault="001E6259" w:rsidP="001E6259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2375F17" w14:textId="77777777" w:rsidR="001E6259" w:rsidRDefault="001E6259" w:rsidP="001E625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3147D531" w14:textId="77777777" w:rsidR="001E6259" w:rsidRDefault="001E6259" w:rsidP="001E6259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BCA787E" w14:textId="77777777" w:rsidR="001E6259" w:rsidRDefault="001E6259" w:rsidP="001E6259">
            <w:pPr>
              <w:rPr>
                <w:sz w:val="20"/>
              </w:rPr>
            </w:pPr>
          </w:p>
          <w:p w14:paraId="3DB3B418" w14:textId="01D4E20B" w:rsidR="001E6259" w:rsidRDefault="001E6259" w:rsidP="001E625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8677.</w:t>
            </w:r>
          </w:p>
        </w:tc>
      </w:tr>
      <w:tr w:rsidR="00D9489C" w:rsidRPr="001F620B" w14:paraId="36525F7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87AF7A0" w14:textId="1124667E" w:rsidR="00D9489C" w:rsidRDefault="00D9489C" w:rsidP="00D948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8675</w:t>
            </w:r>
          </w:p>
        </w:tc>
        <w:tc>
          <w:tcPr>
            <w:tcW w:w="931" w:type="dxa"/>
            <w:shd w:val="clear" w:color="auto" w:fill="auto"/>
          </w:tcPr>
          <w:p w14:paraId="307A8B25" w14:textId="457F4FC7" w:rsidR="00D9489C" w:rsidRDefault="00D9489C" w:rsidP="00D948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9.4.2.218.3</w:t>
            </w:r>
          </w:p>
        </w:tc>
        <w:tc>
          <w:tcPr>
            <w:tcW w:w="720" w:type="dxa"/>
            <w:shd w:val="clear" w:color="auto" w:fill="auto"/>
          </w:tcPr>
          <w:p w14:paraId="6838D1FF" w14:textId="2CD473F9" w:rsidR="00D9489C" w:rsidRDefault="00D9489C" w:rsidP="00D948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84.40</w:t>
            </w:r>
          </w:p>
        </w:tc>
        <w:tc>
          <w:tcPr>
            <w:tcW w:w="3048" w:type="dxa"/>
            <w:shd w:val="clear" w:color="auto" w:fill="auto"/>
          </w:tcPr>
          <w:p w14:paraId="78957152" w14:textId="77777777" w:rsidR="00D9489C" w:rsidRPr="00D9489C" w:rsidRDefault="00D9489C" w:rsidP="00D9489C">
            <w:pPr>
              <w:rPr>
                <w:sz w:val="20"/>
                <w:lang w:val="en-US"/>
              </w:rPr>
            </w:pPr>
            <w:r w:rsidRPr="00D9489C">
              <w:rPr>
                <w:sz w:val="20"/>
              </w:rPr>
              <w:t xml:space="preserve">There are 6 conditions for setting the MU </w:t>
            </w:r>
            <w:proofErr w:type="spellStart"/>
            <w:r w:rsidRPr="00D9489C">
              <w:rPr>
                <w:sz w:val="20"/>
              </w:rPr>
              <w:t>Beamformer</w:t>
            </w:r>
            <w:proofErr w:type="spellEnd"/>
            <w:r w:rsidRPr="00D9489C">
              <w:rPr>
                <w:sz w:val="20"/>
              </w:rPr>
              <w:t xml:space="preserve"> bit. Some of them are potentially contradictory. </w:t>
            </w:r>
            <w:proofErr w:type="spellStart"/>
            <w:r w:rsidRPr="00D9489C">
              <w:rPr>
                <w:sz w:val="20"/>
              </w:rPr>
              <w:t>E.g</w:t>
            </w:r>
            <w:proofErr w:type="spellEnd"/>
            <w:r w:rsidRPr="00D9489C">
              <w:rPr>
                <w:sz w:val="20"/>
              </w:rPr>
              <w:t xml:space="preserve">: Set to 1 if SU </w:t>
            </w:r>
            <w:proofErr w:type="spellStart"/>
            <w:r w:rsidRPr="00D9489C">
              <w:rPr>
                <w:sz w:val="20"/>
              </w:rPr>
              <w:t>Beamformer</w:t>
            </w:r>
            <w:proofErr w:type="spellEnd"/>
            <w:r w:rsidRPr="00D9489C">
              <w:rPr>
                <w:sz w:val="20"/>
              </w:rPr>
              <w:t xml:space="preserve"> subfield is 1, Set to 0 if sent by non-AP STA.</w:t>
            </w:r>
            <w:r w:rsidRPr="00D9489C">
              <w:rPr>
                <w:sz w:val="20"/>
              </w:rPr>
              <w:br/>
              <w:t xml:space="preserve">Also, two of the conditions are: Set to 0 if the SU </w:t>
            </w:r>
            <w:proofErr w:type="spellStart"/>
            <w:r w:rsidRPr="00D9489C">
              <w:rPr>
                <w:sz w:val="20"/>
              </w:rPr>
              <w:t>Beamformer</w:t>
            </w:r>
            <w:proofErr w:type="spellEnd"/>
            <w:r w:rsidRPr="00D9489C">
              <w:rPr>
                <w:sz w:val="20"/>
              </w:rPr>
              <w:t xml:space="preserve"> subfield is 0, Set to 1 if SU </w:t>
            </w:r>
            <w:proofErr w:type="spellStart"/>
            <w:r w:rsidRPr="00D9489C">
              <w:rPr>
                <w:sz w:val="20"/>
              </w:rPr>
              <w:t>Beamformer</w:t>
            </w:r>
            <w:proofErr w:type="spellEnd"/>
            <w:r w:rsidRPr="00D9489C">
              <w:rPr>
                <w:sz w:val="20"/>
              </w:rPr>
              <w:t xml:space="preserve"> subfield is set to 1. This would make the MU </w:t>
            </w:r>
            <w:proofErr w:type="spellStart"/>
            <w:r w:rsidRPr="00D9489C">
              <w:rPr>
                <w:sz w:val="20"/>
              </w:rPr>
              <w:t>Beamformer</w:t>
            </w:r>
            <w:proofErr w:type="spellEnd"/>
            <w:r w:rsidRPr="00D9489C">
              <w:rPr>
                <w:sz w:val="20"/>
              </w:rPr>
              <w:t xml:space="preserve"> bit identical to the SU </w:t>
            </w:r>
            <w:proofErr w:type="spellStart"/>
            <w:r w:rsidRPr="00D9489C">
              <w:rPr>
                <w:sz w:val="20"/>
              </w:rPr>
              <w:t>Beamformer</w:t>
            </w:r>
            <w:proofErr w:type="spellEnd"/>
            <w:r w:rsidRPr="00D9489C">
              <w:rPr>
                <w:sz w:val="20"/>
              </w:rPr>
              <w:t xml:space="preserve"> bit. Clearly some extra hierarchy or conditions are needed to specify the value of the MU </w:t>
            </w:r>
            <w:proofErr w:type="spellStart"/>
            <w:r w:rsidRPr="00D9489C">
              <w:rPr>
                <w:sz w:val="20"/>
              </w:rPr>
              <w:t>Beamformer</w:t>
            </w:r>
            <w:proofErr w:type="spellEnd"/>
            <w:r w:rsidRPr="00D9489C">
              <w:rPr>
                <w:sz w:val="20"/>
              </w:rPr>
              <w:t xml:space="preserve"> bit.</w:t>
            </w:r>
          </w:p>
          <w:p w14:paraId="66DD0F62" w14:textId="77777777" w:rsidR="00D9489C" w:rsidRPr="004F38F8" w:rsidRDefault="00D9489C" w:rsidP="00D9489C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7A7453B" w14:textId="77777777" w:rsidR="00D9489C" w:rsidRPr="00D9489C" w:rsidRDefault="00D9489C" w:rsidP="00D9489C">
            <w:pPr>
              <w:rPr>
                <w:sz w:val="20"/>
                <w:lang w:val="en-US"/>
              </w:rPr>
            </w:pPr>
            <w:r w:rsidRPr="00D9489C">
              <w:rPr>
                <w:sz w:val="20"/>
              </w:rPr>
              <w:lastRenderedPageBreak/>
              <w:t xml:space="preserve">Correct Encoding of MU </w:t>
            </w:r>
            <w:proofErr w:type="spellStart"/>
            <w:r w:rsidRPr="00D9489C">
              <w:rPr>
                <w:sz w:val="20"/>
              </w:rPr>
              <w:t>Beamformer</w:t>
            </w:r>
            <w:proofErr w:type="spellEnd"/>
            <w:r w:rsidRPr="00D9489C">
              <w:rPr>
                <w:sz w:val="20"/>
              </w:rPr>
              <w:t xml:space="preserve"> bit.</w:t>
            </w:r>
          </w:p>
          <w:p w14:paraId="49A40415" w14:textId="77777777" w:rsidR="00D9489C" w:rsidRPr="004F38F8" w:rsidRDefault="00D9489C" w:rsidP="00D9489C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E6C9772" w14:textId="77777777" w:rsidR="00D9489C" w:rsidRDefault="00D9489C" w:rsidP="00D9489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46FAB87F" w14:textId="77777777" w:rsidR="00D9489C" w:rsidRDefault="00D9489C" w:rsidP="00D9489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B84AFF0" w14:textId="77777777" w:rsidR="00D9489C" w:rsidRDefault="00D9489C" w:rsidP="00D9489C">
            <w:pPr>
              <w:rPr>
                <w:sz w:val="20"/>
              </w:rPr>
            </w:pPr>
          </w:p>
          <w:p w14:paraId="343D7F88" w14:textId="582C3250" w:rsidR="00D9489C" w:rsidRDefault="00D9489C" w:rsidP="00D9489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802.11-17/0056r0 under all headings that include CID 8675.</w:t>
            </w:r>
          </w:p>
        </w:tc>
      </w:tr>
    </w:tbl>
    <w:p w14:paraId="2D43A42B" w14:textId="1C38DD6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2125D5C8" w14:textId="048C0D8C" w:rsidR="00784095" w:rsidRPr="00E90109" w:rsidRDefault="00126C77" w:rsidP="00784095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TGax</w:t>
      </w:r>
      <w:proofErr w:type="spellEnd"/>
      <w:r w:rsidRPr="00E90109">
        <w:rPr>
          <w:rStyle w:val="Strong"/>
          <w:highlight w:val="yellow"/>
        </w:rPr>
        <w:t xml:space="preserve"> Editor: Please make the following changes to section 9.4.2.218.3 (</w:t>
      </w:r>
      <w:r w:rsidR="009A7050">
        <w:rPr>
          <w:rStyle w:val="Strong"/>
          <w:highlight w:val="yellow"/>
        </w:rPr>
        <w:t xml:space="preserve">CIDs: </w:t>
      </w:r>
      <w:r w:rsidR="00784095" w:rsidRPr="00E90109">
        <w:rPr>
          <w:rStyle w:val="Strong"/>
          <w:highlight w:val="yellow"/>
        </w:rPr>
        <w:t>3032, 3033, 3267, 3270, 3272, 3274, 3276, 3277, 3281, 3282, 3285, 3455, 3474, 3488, 3490, 3492, 3494, 3496, 3511, 3522, 3524, 3528, 3530, 3534, 3536, 3538, 3540, 3542, 3546, 3550, 3552, 5139, 5140, 5142, 5143, 5144, 5145, 5146, 7684, 7685, 7768, 7769, 7770, 7771, 7772, 7773, 8569, 8570, 8673</w:t>
      </w:r>
      <w:r w:rsidR="00BE2F84" w:rsidRPr="00E90109">
        <w:rPr>
          <w:rStyle w:val="Strong"/>
          <w:highlight w:val="yellow"/>
        </w:rPr>
        <w:t>,6418</w:t>
      </w:r>
      <w:r w:rsidR="00B975F9" w:rsidRPr="00E90109">
        <w:rPr>
          <w:rStyle w:val="Strong"/>
          <w:highlight w:val="yellow"/>
        </w:rPr>
        <w:t>, 6419,6421,6422,6423, 6424</w:t>
      </w:r>
      <w:r w:rsidR="00D80A4F" w:rsidRPr="00E90109">
        <w:rPr>
          <w:rStyle w:val="Strong"/>
          <w:highlight w:val="yellow"/>
        </w:rPr>
        <w:t>, 9311, 9312</w:t>
      </w:r>
      <w:r w:rsidR="007C1601" w:rsidRPr="00E90109">
        <w:rPr>
          <w:rStyle w:val="Strong"/>
          <w:highlight w:val="yellow"/>
        </w:rPr>
        <w:t>, 9269</w:t>
      </w:r>
      <w:r w:rsidR="004F38F8" w:rsidRPr="00E90109">
        <w:rPr>
          <w:rStyle w:val="Strong"/>
          <w:highlight w:val="yellow"/>
        </w:rPr>
        <w:t>, 8677</w:t>
      </w:r>
      <w:r w:rsidR="00862FBB" w:rsidRPr="00E90109">
        <w:rPr>
          <w:rStyle w:val="Strong"/>
          <w:highlight w:val="yellow"/>
        </w:rPr>
        <w:t>, 8675</w:t>
      </w:r>
      <w:r w:rsidRPr="00E90109">
        <w:rPr>
          <w:rStyle w:val="Strong"/>
          <w:highlight w:val="yellow"/>
        </w:rPr>
        <w:t>)</w:t>
      </w:r>
    </w:p>
    <w:p w14:paraId="19D4B5CC" w14:textId="47453569" w:rsidR="008D6B97" w:rsidRDefault="008D6B97" w:rsidP="008D6B97">
      <w:pPr>
        <w:pStyle w:val="Heading3"/>
        <w:rPr>
          <w:lang w:val="en-US" w:eastAsia="ko-KR"/>
        </w:rPr>
      </w:pPr>
      <w:r>
        <w:rPr>
          <w:lang w:val="en-US" w:eastAsia="ko-KR"/>
        </w:rPr>
        <w:t>9.4.2.218.3 HE PHY Capabilities</w:t>
      </w:r>
    </w:p>
    <w:p w14:paraId="08BEA96F" w14:textId="5B996F3A" w:rsidR="008D6B97" w:rsidRPr="008D6B97" w:rsidRDefault="008D6B97" w:rsidP="008D6B97">
      <w:pPr>
        <w:rPr>
          <w:lang w:val="en-US" w:eastAsia="ko-KR"/>
        </w:rPr>
      </w:pPr>
      <w:r>
        <w:rPr>
          <w:lang w:val="en-US" w:eastAsia="ko-KR"/>
        </w:rPr>
        <w:t>The format of the HE PHY Information field is defined in Figure 9-589cl (HE PHY Capabilities Information field format).</w:t>
      </w:r>
    </w:p>
    <w:p w14:paraId="6261D82B" w14:textId="77777777" w:rsidR="00575DE8" w:rsidRDefault="00575DE8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5DA3C89" w14:textId="77777777" w:rsidR="001C1DAA" w:rsidRPr="003B7992" w:rsidRDefault="001C1DAA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      B0            B1          </w:t>
      </w:r>
      <w:proofErr w:type="gramStart"/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>B7  B8</w:t>
      </w:r>
      <w:proofErr w:type="gramEnd"/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        B11       B12                 B13         B14      B15 B16       B17  B18       B19  B20        B21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1C1DAA" w:rsidRPr="003B7992" w14:paraId="455C4F21" w14:textId="77777777" w:rsidTr="00FC4DFB">
        <w:tc>
          <w:tcPr>
            <w:tcW w:w="1094" w:type="dxa"/>
          </w:tcPr>
          <w:p w14:paraId="305129A3" w14:textId="77777777" w:rsidR="001C1DAA" w:rsidRPr="003B7992" w:rsidRDefault="001C1DAA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Dual Band Support</w:t>
            </w:r>
          </w:p>
        </w:tc>
        <w:tc>
          <w:tcPr>
            <w:tcW w:w="1095" w:type="dxa"/>
          </w:tcPr>
          <w:p w14:paraId="34B73233" w14:textId="77777777" w:rsidR="001C1DAA" w:rsidRPr="003B7992" w:rsidRDefault="001C1DAA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Channel Width Set</w:t>
            </w:r>
          </w:p>
        </w:tc>
        <w:tc>
          <w:tcPr>
            <w:tcW w:w="1095" w:type="dxa"/>
          </w:tcPr>
          <w:p w14:paraId="730D9C26" w14:textId="77777777" w:rsidR="001C1DAA" w:rsidRPr="003B7992" w:rsidRDefault="001C1DAA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Preamble Puncturing Rx</w:t>
            </w:r>
          </w:p>
        </w:tc>
        <w:tc>
          <w:tcPr>
            <w:tcW w:w="1095" w:type="dxa"/>
          </w:tcPr>
          <w:p w14:paraId="6C2C64E6" w14:textId="77777777" w:rsidR="001C1DAA" w:rsidRPr="003B7992" w:rsidRDefault="001C1DAA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Device Class</w:t>
            </w:r>
          </w:p>
        </w:tc>
        <w:tc>
          <w:tcPr>
            <w:tcW w:w="1095" w:type="dxa"/>
          </w:tcPr>
          <w:p w14:paraId="7E27B892" w14:textId="77777777" w:rsidR="001C1DAA" w:rsidRPr="003B7992" w:rsidRDefault="001C1DAA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LDPC Coding in Payload</w:t>
            </w:r>
          </w:p>
        </w:tc>
        <w:tc>
          <w:tcPr>
            <w:tcW w:w="1095" w:type="dxa"/>
          </w:tcPr>
          <w:p w14:paraId="54E0C454" w14:textId="77777777" w:rsidR="001C1DAA" w:rsidRPr="003B7992" w:rsidRDefault="001C1DAA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HE-LTF and GI For HE PPDUs</w:t>
            </w:r>
          </w:p>
        </w:tc>
        <w:tc>
          <w:tcPr>
            <w:tcW w:w="1095" w:type="dxa"/>
          </w:tcPr>
          <w:p w14:paraId="4DD8BE21" w14:textId="77777777" w:rsidR="001C1DAA" w:rsidRPr="003B7992" w:rsidRDefault="001C1DAA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HE-LTF and GI For NDP</w:t>
            </w:r>
          </w:p>
        </w:tc>
        <w:tc>
          <w:tcPr>
            <w:tcW w:w="1095" w:type="dxa"/>
          </w:tcPr>
          <w:p w14:paraId="0F02DC3F" w14:textId="77777777" w:rsidR="001C1DAA" w:rsidRPr="003B7992" w:rsidRDefault="001C1DAA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STBC </w:t>
            </w:r>
            <w:proofErr w:type="spellStart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Tx</w:t>
            </w:r>
            <w:proofErr w:type="spellEnd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&amp; Rx</w:t>
            </w:r>
          </w:p>
        </w:tc>
        <w:tc>
          <w:tcPr>
            <w:tcW w:w="1095" w:type="dxa"/>
          </w:tcPr>
          <w:p w14:paraId="7BC811B5" w14:textId="77777777" w:rsidR="001C1DAA" w:rsidRPr="003B7992" w:rsidRDefault="001C1DAA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Doppler</w:t>
            </w:r>
          </w:p>
        </w:tc>
      </w:tr>
    </w:tbl>
    <w:p w14:paraId="015480EE" w14:textId="77777777" w:rsidR="001C1DAA" w:rsidRPr="003B7992" w:rsidRDefault="001C1DAA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>Bits: 1                7                     4                     1                     1                  2                     2                     2                       2</w:t>
      </w:r>
    </w:p>
    <w:p w14:paraId="21E2D912" w14:textId="77777777" w:rsidR="001C1DAA" w:rsidRPr="003B7992" w:rsidRDefault="001C1DAA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</w:p>
    <w:p w14:paraId="16AE3A45" w14:textId="6A642A27" w:rsidR="001C1DAA" w:rsidRPr="003B7992" w:rsidRDefault="001C1DAA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>B22 B23</w:t>
      </w:r>
      <w:r w:rsidR="008201E8"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 </w:t>
      </w: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B24      B26 </w:t>
      </w:r>
      <w:r w:rsidR="008201E8"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  </w:t>
      </w: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B27    B29      B30              B31                 B32                  B33                   B34    B36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1049"/>
        <w:gridCol w:w="1049"/>
        <w:gridCol w:w="1000"/>
        <w:gridCol w:w="1227"/>
        <w:gridCol w:w="1249"/>
        <w:gridCol w:w="1227"/>
        <w:gridCol w:w="1249"/>
      </w:tblGrid>
      <w:tr w:rsidR="008201E8" w:rsidRPr="003B7992" w14:paraId="5C3CBC95" w14:textId="5D6FA818" w:rsidTr="00D3502A">
        <w:tc>
          <w:tcPr>
            <w:tcW w:w="868" w:type="dxa"/>
          </w:tcPr>
          <w:p w14:paraId="34FE26EC" w14:textId="77777777" w:rsidR="008201E8" w:rsidRPr="003B7992" w:rsidRDefault="008201E8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UL MU</w:t>
            </w:r>
          </w:p>
        </w:tc>
        <w:tc>
          <w:tcPr>
            <w:tcW w:w="1049" w:type="dxa"/>
          </w:tcPr>
          <w:p w14:paraId="1527F042" w14:textId="77777777" w:rsidR="008201E8" w:rsidRPr="003B7992" w:rsidRDefault="008201E8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DCM Encoding </w:t>
            </w:r>
            <w:proofErr w:type="spellStart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Tx</w:t>
            </w:r>
            <w:proofErr w:type="spellEnd"/>
          </w:p>
        </w:tc>
        <w:tc>
          <w:tcPr>
            <w:tcW w:w="1049" w:type="dxa"/>
          </w:tcPr>
          <w:p w14:paraId="3838DEDE" w14:textId="77777777" w:rsidR="008201E8" w:rsidRPr="003B7992" w:rsidRDefault="008201E8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DCM Encoding Rx</w:t>
            </w:r>
          </w:p>
        </w:tc>
        <w:tc>
          <w:tcPr>
            <w:tcW w:w="1000" w:type="dxa"/>
          </w:tcPr>
          <w:p w14:paraId="78CAC665" w14:textId="77777777" w:rsidR="008201E8" w:rsidRPr="003B7992" w:rsidRDefault="008201E8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UL HE MU PPDU Payload Support</w:t>
            </w:r>
          </w:p>
        </w:tc>
        <w:tc>
          <w:tcPr>
            <w:tcW w:w="1227" w:type="dxa"/>
          </w:tcPr>
          <w:p w14:paraId="162A0DD3" w14:textId="77777777" w:rsidR="008201E8" w:rsidRPr="003B7992" w:rsidRDefault="008201E8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SU </w:t>
            </w:r>
            <w:proofErr w:type="spellStart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Beamformer</w:t>
            </w:r>
            <w:proofErr w:type="spellEnd"/>
          </w:p>
        </w:tc>
        <w:tc>
          <w:tcPr>
            <w:tcW w:w="1249" w:type="dxa"/>
          </w:tcPr>
          <w:p w14:paraId="66611850" w14:textId="77777777" w:rsidR="008201E8" w:rsidRPr="003B7992" w:rsidRDefault="008201E8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SU </w:t>
            </w:r>
            <w:proofErr w:type="spellStart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Beamformee</w:t>
            </w:r>
            <w:proofErr w:type="spellEnd"/>
          </w:p>
        </w:tc>
        <w:tc>
          <w:tcPr>
            <w:tcW w:w="1227" w:type="dxa"/>
          </w:tcPr>
          <w:p w14:paraId="35EEABE6" w14:textId="77777777" w:rsidR="008201E8" w:rsidRPr="003B7992" w:rsidRDefault="008201E8" w:rsidP="00FC4D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MU </w:t>
            </w:r>
            <w:proofErr w:type="spellStart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Beamformer</w:t>
            </w:r>
            <w:proofErr w:type="spellEnd"/>
          </w:p>
        </w:tc>
        <w:tc>
          <w:tcPr>
            <w:tcW w:w="1227" w:type="dxa"/>
          </w:tcPr>
          <w:p w14:paraId="1F9095C2" w14:textId="24596F2C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proofErr w:type="spellStart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Beamformee</w:t>
            </w:r>
            <w:proofErr w:type="spellEnd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STS For </w:t>
            </w:r>
            <m:oMath>
              <m:r>
                <w:rPr>
                  <w:rFonts w:ascii="Cambria Math" w:hAnsi="Cambria Math" w:cs="TimesNewRomanPSMT"/>
                  <w:strike/>
                  <w:sz w:val="20"/>
                  <w:lang w:val="en-US" w:eastAsia="ko-KR"/>
                </w:rPr>
                <m:t xml:space="preserve">≤ </m:t>
              </m:r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80 MHz</w:t>
            </w:r>
          </w:p>
        </w:tc>
      </w:tr>
    </w:tbl>
    <w:p w14:paraId="211B7E17" w14:textId="4DC7D6F4" w:rsidR="001C1DAA" w:rsidRPr="003B7992" w:rsidRDefault="001C1DAA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>Bits: 2</w:t>
      </w:r>
      <w:r w:rsidR="008201E8"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</w:t>
      </w: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        3                      3                1                      1                     1                         1                       3   </w:t>
      </w:r>
    </w:p>
    <w:p w14:paraId="36C109A7" w14:textId="77777777" w:rsidR="001C1DAA" w:rsidRPr="003B7992" w:rsidRDefault="001C1DAA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</w:p>
    <w:p w14:paraId="793994A4" w14:textId="2C0C4BC4" w:rsidR="001C1DAA" w:rsidRPr="003B7992" w:rsidRDefault="008201E8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B37         </w:t>
      </w:r>
      <w:proofErr w:type="gramStart"/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>B39  B40</w:t>
      </w:r>
      <w:proofErr w:type="gramEnd"/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         B42  B43        B45 B46        B48 B49       B51               B52       B53</w:t>
      </w:r>
    </w:p>
    <w:tbl>
      <w:tblPr>
        <w:tblStyle w:val="TableGrid"/>
        <w:tblW w:w="8063" w:type="dxa"/>
        <w:tblLook w:val="04A0" w:firstRow="1" w:lastRow="0" w:firstColumn="1" w:lastColumn="0" w:noHBand="0" w:noVBand="1"/>
      </w:tblPr>
      <w:tblGrid>
        <w:gridCol w:w="1249"/>
        <w:gridCol w:w="1249"/>
        <w:gridCol w:w="1074"/>
        <w:gridCol w:w="1172"/>
        <w:gridCol w:w="1172"/>
        <w:gridCol w:w="1073"/>
        <w:gridCol w:w="1074"/>
      </w:tblGrid>
      <w:tr w:rsidR="008201E8" w:rsidRPr="003B7992" w14:paraId="3D4CFD94" w14:textId="77777777" w:rsidTr="008201E8">
        <w:tc>
          <w:tcPr>
            <w:tcW w:w="1249" w:type="dxa"/>
          </w:tcPr>
          <w:p w14:paraId="439720C7" w14:textId="186D602C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NSTS Total For </w:t>
            </w:r>
            <m:oMath>
              <m:r>
                <w:rPr>
                  <w:rFonts w:ascii="Cambria Math" w:hAnsi="Cambria Math" w:cs="TimesNewRomanPSMT"/>
                  <w:strike/>
                  <w:sz w:val="20"/>
                  <w:lang w:val="en-US" w:eastAsia="ko-KR"/>
                </w:rPr>
                <m:t>≤80</m:t>
              </m:r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MHz</w:t>
            </w:r>
          </w:p>
        </w:tc>
        <w:tc>
          <w:tcPr>
            <w:tcW w:w="1249" w:type="dxa"/>
          </w:tcPr>
          <w:p w14:paraId="46BFBD78" w14:textId="26FFC143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proofErr w:type="spellStart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Beamformee</w:t>
            </w:r>
            <w:proofErr w:type="spellEnd"/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STS For </w:t>
            </w:r>
            <m:oMath>
              <m:r>
                <w:rPr>
                  <w:rFonts w:ascii="Cambria Math" w:hAnsi="Cambria Math" w:cs="TimesNewRomanPSMT"/>
                  <w:strike/>
                  <w:sz w:val="20"/>
                  <w:lang w:val="en-US" w:eastAsia="ko-KR"/>
                </w:rPr>
                <m:t xml:space="preserve">&gt; </m:t>
              </m:r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80 MHz</w:t>
            </w:r>
          </w:p>
        </w:tc>
        <w:tc>
          <w:tcPr>
            <w:tcW w:w="1074" w:type="dxa"/>
          </w:tcPr>
          <w:p w14:paraId="5A395BA9" w14:textId="06C54822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NSTS Total For </w:t>
            </w:r>
            <m:oMath>
              <m:r>
                <w:rPr>
                  <w:rFonts w:ascii="Cambria Math" w:hAnsi="Cambria Math" w:cs="TimesNewRomanPSMT"/>
                  <w:strike/>
                  <w:sz w:val="20"/>
                  <w:lang w:val="en-US" w:eastAsia="ko-KR"/>
                </w:rPr>
                <m:t>&gt;80</m:t>
              </m:r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MHz</w:t>
            </w:r>
          </w:p>
        </w:tc>
        <w:tc>
          <w:tcPr>
            <w:tcW w:w="1172" w:type="dxa"/>
          </w:tcPr>
          <w:p w14:paraId="38FDA1AE" w14:textId="56087860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Number of Sounding Dimensions For </w:t>
            </w:r>
            <m:oMath>
              <m:r>
                <w:rPr>
                  <w:rFonts w:ascii="Cambria Math" w:hAnsi="Cambria Math" w:cs="TimesNewRomanPSMT"/>
                  <w:strike/>
                  <w:sz w:val="20"/>
                  <w:lang w:val="en-US" w:eastAsia="ko-KR"/>
                </w:rPr>
                <m:t>≤80</m:t>
              </m:r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MHz</w:t>
            </w:r>
          </w:p>
        </w:tc>
        <w:tc>
          <w:tcPr>
            <w:tcW w:w="1172" w:type="dxa"/>
          </w:tcPr>
          <w:p w14:paraId="753074E9" w14:textId="1DFED9F7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Number of Sounding Dimensions For </w:t>
            </w:r>
            <m:oMath>
              <m:r>
                <w:rPr>
                  <w:rFonts w:ascii="Cambria Math" w:hAnsi="Cambria Math" w:cs="TimesNewRomanPSMT"/>
                  <w:strike/>
                  <w:sz w:val="20"/>
                  <w:lang w:val="en-US" w:eastAsia="ko-KR"/>
                </w:rPr>
                <m:t>&gt;80</m:t>
              </m:r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MHz</w:t>
            </w:r>
          </w:p>
        </w:tc>
        <w:tc>
          <w:tcPr>
            <w:tcW w:w="1073" w:type="dxa"/>
          </w:tcPr>
          <w:p w14:paraId="5F0213A4" w14:textId="54FC901A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Ng = 16 For SU Feedback Support</w:t>
            </w:r>
          </w:p>
        </w:tc>
        <w:tc>
          <w:tcPr>
            <w:tcW w:w="1074" w:type="dxa"/>
          </w:tcPr>
          <w:p w14:paraId="6DB8644D" w14:textId="78311833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Ng = 16 For MU Feedback Support</w:t>
            </w:r>
          </w:p>
        </w:tc>
      </w:tr>
    </w:tbl>
    <w:p w14:paraId="31084307" w14:textId="36892AA6" w:rsidR="001C1DAA" w:rsidRPr="003B7992" w:rsidRDefault="008201E8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>Bits: 2                       3                      3                       1                     1                  1                    1</w:t>
      </w:r>
    </w:p>
    <w:p w14:paraId="5A8835EA" w14:textId="77777777" w:rsidR="008201E8" w:rsidRPr="003B7992" w:rsidRDefault="008201E8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</w:p>
    <w:p w14:paraId="612C677C" w14:textId="1ACF50C3" w:rsidR="008201E8" w:rsidRPr="003B7992" w:rsidRDefault="008201E8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         B54                    B55              B56               B58           B59                   B60                     B61                      B62</w:t>
      </w:r>
    </w:p>
    <w:tbl>
      <w:tblPr>
        <w:tblStyle w:val="TableGrid"/>
        <w:tblW w:w="9851" w:type="dxa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8"/>
        <w:gridCol w:w="1408"/>
      </w:tblGrid>
      <w:tr w:rsidR="008201E8" w:rsidRPr="003B7992" w14:paraId="3C5B77C2" w14:textId="77777777" w:rsidTr="008201E8">
        <w:tc>
          <w:tcPr>
            <w:tcW w:w="1407" w:type="dxa"/>
          </w:tcPr>
          <w:p w14:paraId="35CF14CC" w14:textId="74013943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Codebook Size </w:t>
            </w:r>
            <m:oMath>
              <m:d>
                <m:dPr>
                  <m:ctrlPr>
                    <w:rPr>
                      <w:rFonts w:ascii="Cambria Math" w:hAnsi="Cambria Math" w:cs="TimesNewRomanPSMT"/>
                      <w:i/>
                      <w:strike/>
                      <w:sz w:val="20"/>
                      <w:lang w:val="en-US" w:eastAsia="ko-KR"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  <w:strike/>
                      <w:sz w:val="20"/>
                      <w:lang w:val="en-US" w:eastAsia="ko-KR"/>
                    </w:rPr>
                    <m:t>ϕ,ψ</m:t>
                  </m:r>
                </m:e>
              </m:d>
              <m:r>
                <w:rPr>
                  <w:rFonts w:ascii="Cambria Math" w:hAnsi="Cambria Math" w:cs="TimesNewRomanPSMT"/>
                  <w:strike/>
                  <w:sz w:val="20"/>
                  <w:lang w:val="en-US" w:eastAsia="ko-KR"/>
                </w:rPr>
                <m:t>={4,2}</m:t>
              </m:r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For SU Support</w:t>
            </w:r>
          </w:p>
        </w:tc>
        <w:tc>
          <w:tcPr>
            <w:tcW w:w="1407" w:type="dxa"/>
          </w:tcPr>
          <w:p w14:paraId="645D9D4A" w14:textId="6DFEC084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Codebook Size </w:t>
            </w:r>
            <m:oMath>
              <m:d>
                <m:dPr>
                  <m:ctrlPr>
                    <w:rPr>
                      <w:rFonts w:ascii="Cambria Math" w:hAnsi="Cambria Math" w:cs="TimesNewRomanPSMT"/>
                      <w:i/>
                      <w:strike/>
                      <w:sz w:val="20"/>
                      <w:lang w:val="en-US" w:eastAsia="ko-KR"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  <w:strike/>
                      <w:sz w:val="20"/>
                      <w:lang w:val="en-US" w:eastAsia="ko-KR"/>
                    </w:rPr>
                    <m:t>ϕ,ψ</m:t>
                  </m:r>
                </m:e>
              </m:d>
              <m:r>
                <w:rPr>
                  <w:rFonts w:ascii="Cambria Math" w:hAnsi="Cambria Math" w:cs="TimesNewRomanPSMT"/>
                  <w:strike/>
                  <w:sz w:val="20"/>
                  <w:lang w:val="en-US" w:eastAsia="ko-KR"/>
                </w:rPr>
                <m:t>={7,5}</m:t>
              </m:r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For MU Support</w:t>
            </w:r>
          </w:p>
        </w:tc>
        <w:tc>
          <w:tcPr>
            <w:tcW w:w="1407" w:type="dxa"/>
          </w:tcPr>
          <w:p w14:paraId="20BB8DBE" w14:textId="4E2D2AC8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Beamforming Feedback With Trigger Frame</w:t>
            </w:r>
          </w:p>
        </w:tc>
        <w:tc>
          <w:tcPr>
            <w:tcW w:w="1407" w:type="dxa"/>
          </w:tcPr>
          <w:p w14:paraId="563969D8" w14:textId="6B2605D0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HE ER SU PPDU Payload</w:t>
            </w:r>
          </w:p>
        </w:tc>
        <w:tc>
          <w:tcPr>
            <w:tcW w:w="1407" w:type="dxa"/>
          </w:tcPr>
          <w:p w14:paraId="739E69AB" w14:textId="2CB9ED1B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DL MU-MIMO On Partial Bandwidth</w:t>
            </w:r>
          </w:p>
        </w:tc>
        <w:tc>
          <w:tcPr>
            <w:tcW w:w="1408" w:type="dxa"/>
          </w:tcPr>
          <w:p w14:paraId="77048521" w14:textId="02F8C80A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PPE Threshold Present</w:t>
            </w:r>
          </w:p>
        </w:tc>
        <w:tc>
          <w:tcPr>
            <w:tcW w:w="1408" w:type="dxa"/>
          </w:tcPr>
          <w:p w14:paraId="03743E06" w14:textId="1D1EEA65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SRP-Based SR Support</w:t>
            </w:r>
          </w:p>
        </w:tc>
      </w:tr>
    </w:tbl>
    <w:p w14:paraId="51CCFF5F" w14:textId="20FB1D82" w:rsidR="00FC4DFB" w:rsidRPr="003B7992" w:rsidRDefault="008201E8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>Bits:            1                   1                            3                        1                          1                             1                           1</w:t>
      </w:r>
    </w:p>
    <w:p w14:paraId="7E28B5F9" w14:textId="77777777" w:rsidR="008201E8" w:rsidRPr="003B7992" w:rsidRDefault="008201E8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</w:p>
    <w:p w14:paraId="2E336A50" w14:textId="3A215629" w:rsidR="008201E8" w:rsidRPr="003B7992" w:rsidRDefault="008201E8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3B7992">
        <w:rPr>
          <w:rFonts w:ascii="TimesNewRomanPSMT" w:hAnsi="TimesNewRomanPSMT" w:cs="TimesNewRomanPSMT"/>
          <w:strike/>
          <w:sz w:val="20"/>
          <w:lang w:val="en-US" w:eastAsia="ko-KR"/>
        </w:rPr>
        <w:t xml:space="preserve">      B63                    B64      B65       B71</w:t>
      </w:r>
    </w:p>
    <w:tbl>
      <w:tblPr>
        <w:tblStyle w:val="TableGrid"/>
        <w:tblW w:w="3282" w:type="dxa"/>
        <w:tblLook w:val="04A0" w:firstRow="1" w:lastRow="0" w:firstColumn="1" w:lastColumn="0" w:noHBand="0" w:noVBand="1"/>
      </w:tblPr>
      <w:tblGrid>
        <w:gridCol w:w="1094"/>
        <w:gridCol w:w="1094"/>
        <w:gridCol w:w="1094"/>
      </w:tblGrid>
      <w:tr w:rsidR="008201E8" w:rsidRPr="003B7992" w14:paraId="4495E0AD" w14:textId="77777777" w:rsidTr="008201E8">
        <w:tc>
          <w:tcPr>
            <w:tcW w:w="1094" w:type="dxa"/>
          </w:tcPr>
          <w:p w14:paraId="5344404E" w14:textId="59D6E136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Power Boost Factor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strike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strike/>
                      <w:sz w:val="20"/>
                      <w:lang w:val="en-US" w:eastAsia="ko-KR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NewRomanPSMT"/>
                      <w:strike/>
                      <w:sz w:val="20"/>
                      <w:lang w:val="en-US" w:eastAsia="ko-KR"/>
                    </w:rPr>
                    <m:t>r</m:t>
                  </m:r>
                </m:sub>
              </m:sSub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 Support</w:t>
            </w:r>
          </w:p>
        </w:tc>
        <w:tc>
          <w:tcPr>
            <w:tcW w:w="1094" w:type="dxa"/>
          </w:tcPr>
          <w:p w14:paraId="7C63C4ED" w14:textId="238ACBD5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 xml:space="preserve">4x HE-LTF And 0.8 </w:t>
            </w:r>
            <m:oMath>
              <m:r>
                <w:rPr>
                  <w:rFonts w:ascii="Cambria Math" w:hAnsi="Cambria Math" w:cs="TimesNewRomanPSMT"/>
                  <w:strike/>
                  <w:sz w:val="20"/>
                  <w:lang w:val="en-US" w:eastAsia="ko-KR"/>
                </w:rPr>
                <m:t>μ</m:t>
              </m:r>
            </m:oMath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s GI For HE SU PPDUs</w:t>
            </w:r>
          </w:p>
        </w:tc>
        <w:tc>
          <w:tcPr>
            <w:tcW w:w="1094" w:type="dxa"/>
          </w:tcPr>
          <w:p w14:paraId="7D4AFC45" w14:textId="1EBA5D7B" w:rsidR="008201E8" w:rsidRPr="003B7992" w:rsidRDefault="008201E8" w:rsidP="008201E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</w:pPr>
            <w:r w:rsidRPr="003B7992">
              <w:rPr>
                <w:rFonts w:ascii="TimesNewRomanPSMT" w:hAnsi="TimesNewRomanPSMT" w:cs="TimesNewRomanPSMT"/>
                <w:strike/>
                <w:sz w:val="20"/>
                <w:lang w:val="en-US" w:eastAsia="ko-KR"/>
              </w:rPr>
              <w:t>Reserved</w:t>
            </w:r>
          </w:p>
        </w:tc>
      </w:tr>
    </w:tbl>
    <w:p w14:paraId="269C2895" w14:textId="5A75C7FD" w:rsidR="001C1DAA" w:rsidRPr="00FC43CD" w:rsidRDefault="008201E8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/>
          <w:sz w:val="20"/>
          <w:lang w:val="en-US" w:eastAsia="ko-KR"/>
        </w:rPr>
      </w:pPr>
      <w:r w:rsidRPr="00FC43CD">
        <w:rPr>
          <w:rFonts w:ascii="TimesNewRomanPSMT" w:hAnsi="TimesNewRomanPSMT" w:cs="TimesNewRomanPSMT"/>
          <w:strike/>
          <w:sz w:val="20"/>
          <w:lang w:val="en-US" w:eastAsia="ko-KR"/>
        </w:rPr>
        <w:t>Bits:  1                    1                     7</w:t>
      </w:r>
    </w:p>
    <w:p w14:paraId="154AC8FA" w14:textId="77777777" w:rsidR="00EE4C1C" w:rsidRDefault="00EE4C1C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6FFCA0BC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49AF3AD1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62703AC4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68B5F0D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2BCA3424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73F0852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82EF0F5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BDE9F33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68E4A36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BC1B590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715F14C6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67ACEA5C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6FA7C421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21C17BC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AC73095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269FA131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4F79F34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3AA375E4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2BEE8A2A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79373B08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6E09093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0173C2F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66C9651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ECF6097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4B96D12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689A2899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7D146659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2A74C56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37283737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CDB06C2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99F08C9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520C55D" w14:textId="77777777" w:rsidR="00B019BF" w:rsidRDefault="00B019BF" w:rsidP="001C1D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78905E59" w14:textId="21293FFC" w:rsidR="00220987" w:rsidRPr="00FC43CD" w:rsidRDefault="00220987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 xml:space="preserve">       B0            B1          </w:t>
      </w:r>
      <w:proofErr w:type="gramStart"/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>B7  B8</w:t>
      </w:r>
      <w:proofErr w:type="gramEnd"/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 xml:space="preserve">         B11       B12                 B13         B14      B15 B16       B17  B18       B19  B20        B21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220987" w:rsidRPr="00FC43CD" w14:paraId="03B77786" w14:textId="77777777" w:rsidTr="00220987">
        <w:tc>
          <w:tcPr>
            <w:tcW w:w="1094" w:type="dxa"/>
          </w:tcPr>
          <w:p w14:paraId="5A290EDC" w14:textId="558084DA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Dual Band Support</w:t>
            </w:r>
          </w:p>
        </w:tc>
        <w:tc>
          <w:tcPr>
            <w:tcW w:w="1095" w:type="dxa"/>
          </w:tcPr>
          <w:p w14:paraId="742BFA7D" w14:textId="344B1BE9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Channel Width Set</w:t>
            </w:r>
          </w:p>
        </w:tc>
        <w:tc>
          <w:tcPr>
            <w:tcW w:w="1095" w:type="dxa"/>
          </w:tcPr>
          <w:p w14:paraId="5635952E" w14:textId="38875895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Preamble Puncturing Rx</w:t>
            </w:r>
          </w:p>
        </w:tc>
        <w:tc>
          <w:tcPr>
            <w:tcW w:w="1095" w:type="dxa"/>
          </w:tcPr>
          <w:p w14:paraId="60A8E4A5" w14:textId="3B5E266B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Device Class</w:t>
            </w:r>
          </w:p>
        </w:tc>
        <w:tc>
          <w:tcPr>
            <w:tcW w:w="1095" w:type="dxa"/>
          </w:tcPr>
          <w:p w14:paraId="4A586D1A" w14:textId="2F258FC6" w:rsidR="00220987" w:rsidRPr="00FC43CD" w:rsidRDefault="00E412B6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LDPC Coding I</w:t>
            </w:r>
            <w:r w:rsidR="00220987"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n Payload</w:t>
            </w:r>
          </w:p>
        </w:tc>
        <w:tc>
          <w:tcPr>
            <w:tcW w:w="1095" w:type="dxa"/>
          </w:tcPr>
          <w:p w14:paraId="3D5E4C25" w14:textId="088EF8DA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HE-LTF and GI</w:t>
            </w:r>
            <w:r w:rsidR="00824BFC"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F</w:t>
            </w: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or HE PPDUs</w:t>
            </w:r>
          </w:p>
        </w:tc>
        <w:tc>
          <w:tcPr>
            <w:tcW w:w="1095" w:type="dxa"/>
          </w:tcPr>
          <w:p w14:paraId="659C0F24" w14:textId="0669B994" w:rsidR="00220987" w:rsidRPr="00FC43CD" w:rsidRDefault="00824BFC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HE-LTF and GI F</w:t>
            </w:r>
            <w:r w:rsidR="00220987"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or NDP</w:t>
            </w:r>
          </w:p>
        </w:tc>
        <w:tc>
          <w:tcPr>
            <w:tcW w:w="1095" w:type="dxa"/>
          </w:tcPr>
          <w:p w14:paraId="2EFDC0E7" w14:textId="3CBEE05D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STBC </w:t>
            </w:r>
            <w:proofErr w:type="spellStart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Tx</w:t>
            </w:r>
            <w:proofErr w:type="spellEnd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&amp; Rx</w:t>
            </w:r>
          </w:p>
        </w:tc>
        <w:tc>
          <w:tcPr>
            <w:tcW w:w="1095" w:type="dxa"/>
          </w:tcPr>
          <w:p w14:paraId="57DE3C2D" w14:textId="01B2280E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Doppler</w:t>
            </w:r>
          </w:p>
        </w:tc>
      </w:tr>
    </w:tbl>
    <w:p w14:paraId="5EAEDF55" w14:textId="52BC6C55" w:rsidR="00575DE8" w:rsidRPr="00FC43CD" w:rsidRDefault="00220987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>Bits: 1                7                     4                     1                     1                  2                     2                     2                       2</w:t>
      </w:r>
    </w:p>
    <w:p w14:paraId="7AD1750E" w14:textId="77777777" w:rsidR="00824BFC" w:rsidRPr="00FC43CD" w:rsidRDefault="00824BFC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</w:p>
    <w:p w14:paraId="14B601DA" w14:textId="3D908C06" w:rsidR="00575DE8" w:rsidRPr="00FC43CD" w:rsidRDefault="00824BFC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 xml:space="preserve">B22 B23 B24      B26 B27      B29      B30              B31                 B32                  B33            B34         </w:t>
      </w:r>
      <w:proofErr w:type="gramStart"/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>B36  B37</w:t>
      </w:r>
      <w:proofErr w:type="gramEnd"/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 xml:space="preserve">          B39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989"/>
        <w:gridCol w:w="989"/>
        <w:gridCol w:w="874"/>
        <w:gridCol w:w="1227"/>
        <w:gridCol w:w="1249"/>
        <w:gridCol w:w="1227"/>
        <w:gridCol w:w="1249"/>
        <w:gridCol w:w="1249"/>
      </w:tblGrid>
      <w:tr w:rsidR="00824BFC" w:rsidRPr="00FC43CD" w14:paraId="2FDBE8E6" w14:textId="77777777" w:rsidTr="00220987">
        <w:tc>
          <w:tcPr>
            <w:tcW w:w="1094" w:type="dxa"/>
          </w:tcPr>
          <w:p w14:paraId="33A6FADE" w14:textId="68F4B2D4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UL MU</w:t>
            </w:r>
            <w:r w:rsidR="00963624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-MIMO</w:t>
            </w:r>
          </w:p>
        </w:tc>
        <w:tc>
          <w:tcPr>
            <w:tcW w:w="1095" w:type="dxa"/>
          </w:tcPr>
          <w:p w14:paraId="27F2D2E5" w14:textId="028C3FAF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DCM Encoding </w:t>
            </w:r>
            <w:proofErr w:type="spellStart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Tx</w:t>
            </w:r>
            <w:proofErr w:type="spellEnd"/>
          </w:p>
        </w:tc>
        <w:tc>
          <w:tcPr>
            <w:tcW w:w="1095" w:type="dxa"/>
          </w:tcPr>
          <w:p w14:paraId="2991502B" w14:textId="5973D418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DCM Encoding Rx</w:t>
            </w:r>
          </w:p>
        </w:tc>
        <w:tc>
          <w:tcPr>
            <w:tcW w:w="1095" w:type="dxa"/>
          </w:tcPr>
          <w:p w14:paraId="46BD4535" w14:textId="4FE9ED2E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UL HE MU PPDU Payload Support</w:t>
            </w:r>
          </w:p>
        </w:tc>
        <w:tc>
          <w:tcPr>
            <w:tcW w:w="1095" w:type="dxa"/>
          </w:tcPr>
          <w:p w14:paraId="6614D5F2" w14:textId="5C3CD719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SU </w:t>
            </w:r>
            <w:proofErr w:type="spellStart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Beamformer</w:t>
            </w:r>
            <w:proofErr w:type="spellEnd"/>
          </w:p>
        </w:tc>
        <w:tc>
          <w:tcPr>
            <w:tcW w:w="1095" w:type="dxa"/>
          </w:tcPr>
          <w:p w14:paraId="4860A0FF" w14:textId="2514CEAC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SU </w:t>
            </w:r>
            <w:proofErr w:type="spellStart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Beamformee</w:t>
            </w:r>
            <w:proofErr w:type="spellEnd"/>
          </w:p>
        </w:tc>
        <w:tc>
          <w:tcPr>
            <w:tcW w:w="1095" w:type="dxa"/>
          </w:tcPr>
          <w:p w14:paraId="3E0D28AF" w14:textId="2A49683D" w:rsidR="00220987" w:rsidRPr="00FC43CD" w:rsidRDefault="00220987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MU </w:t>
            </w:r>
            <w:proofErr w:type="spellStart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Beamformer</w:t>
            </w:r>
            <w:proofErr w:type="spellEnd"/>
          </w:p>
        </w:tc>
        <w:tc>
          <w:tcPr>
            <w:tcW w:w="1095" w:type="dxa"/>
          </w:tcPr>
          <w:p w14:paraId="19DE9772" w14:textId="3A09FB35" w:rsidR="00220987" w:rsidRPr="00FC43CD" w:rsidRDefault="00220987" w:rsidP="0022098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proofErr w:type="spellStart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Beamformee</w:t>
            </w:r>
            <w:proofErr w:type="spellEnd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STS</w:t>
            </w:r>
            <w:r w:rsidR="00824BFC"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F</w:t>
            </w: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or </w:t>
            </w:r>
            <m:oMath>
              <m:r>
                <w:rPr>
                  <w:rFonts w:ascii="Cambria Math" w:hAnsi="Cambria Math" w:cs="TimesNewRomanPSMT"/>
                  <w:color w:val="FF0000"/>
                  <w:sz w:val="20"/>
                  <w:u w:val="single"/>
                  <w:lang w:val="en-US" w:eastAsia="ko-KR"/>
                </w:rPr>
                <m:t xml:space="preserve">≤ </m:t>
              </m:r>
            </m:oMath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80 MHz</w:t>
            </w:r>
          </w:p>
        </w:tc>
        <w:tc>
          <w:tcPr>
            <w:tcW w:w="1095" w:type="dxa"/>
          </w:tcPr>
          <w:p w14:paraId="0B64AA0A" w14:textId="3D60D6D4" w:rsidR="00220987" w:rsidRPr="00FC43CD" w:rsidRDefault="00824BFC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proofErr w:type="spellStart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Beamformee</w:t>
            </w:r>
            <w:proofErr w:type="spellEnd"/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STS For &gt; 80 MHz</w:t>
            </w:r>
          </w:p>
        </w:tc>
      </w:tr>
    </w:tbl>
    <w:p w14:paraId="2194D844" w14:textId="35A8EBBB" w:rsidR="00220987" w:rsidRPr="00FC43CD" w:rsidRDefault="00824BFC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>Bits: 2         3                      3                1                      1                     1                         1                       3                         3</w:t>
      </w:r>
    </w:p>
    <w:p w14:paraId="2571C869" w14:textId="77777777" w:rsidR="00575DE8" w:rsidRPr="00FC43CD" w:rsidRDefault="00575DE8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</w:p>
    <w:p w14:paraId="2C6832EF" w14:textId="48F78515" w:rsidR="00824BFC" w:rsidRPr="00FC43CD" w:rsidRDefault="00270720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 xml:space="preserve">B40        </w:t>
      </w:r>
      <w:proofErr w:type="gramStart"/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>B42  B43</w:t>
      </w:r>
      <w:proofErr w:type="gramEnd"/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 xml:space="preserve">           B45     B46              B47                 B48           B49         B50           B52         B53          B54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1172"/>
        <w:gridCol w:w="1000"/>
        <w:gridCol w:w="1001"/>
        <w:gridCol w:w="1048"/>
        <w:gridCol w:w="1048"/>
        <w:gridCol w:w="1327"/>
        <w:gridCol w:w="992"/>
        <w:gridCol w:w="1094"/>
      </w:tblGrid>
      <w:tr w:rsidR="00666506" w:rsidRPr="00FC43CD" w14:paraId="2C89AAE5" w14:textId="77777777" w:rsidTr="00824BFC">
        <w:tc>
          <w:tcPr>
            <w:tcW w:w="1094" w:type="dxa"/>
          </w:tcPr>
          <w:p w14:paraId="0DC18358" w14:textId="74FC56C9" w:rsidR="00824BFC" w:rsidRPr="00FC43CD" w:rsidRDefault="00824BFC" w:rsidP="00824B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Number of Sounding Dimensions For </w:t>
            </w:r>
            <m:oMath>
              <m:r>
                <w:rPr>
                  <w:rFonts w:ascii="Cambria Math" w:hAnsi="Cambria Math" w:cs="TimesNewRomanPSMT"/>
                  <w:color w:val="FF0000"/>
                  <w:sz w:val="20"/>
                  <w:u w:val="single"/>
                  <w:lang w:val="en-US" w:eastAsia="ko-KR"/>
                </w:rPr>
                <m:t>≤80</m:t>
              </m:r>
            </m:oMath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MHz</w:t>
            </w:r>
          </w:p>
        </w:tc>
        <w:tc>
          <w:tcPr>
            <w:tcW w:w="1095" w:type="dxa"/>
          </w:tcPr>
          <w:p w14:paraId="53D89079" w14:textId="2E285A5A" w:rsidR="00824BFC" w:rsidRPr="00FC43CD" w:rsidRDefault="00824BFC" w:rsidP="00824B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Number of Sounding Dimensions For </w:t>
            </w:r>
            <m:oMath>
              <m:r>
                <w:rPr>
                  <w:rFonts w:ascii="Cambria Math" w:hAnsi="Cambria Math" w:cs="TimesNewRomanPSMT"/>
                  <w:color w:val="FF0000"/>
                  <w:sz w:val="20"/>
                  <w:u w:val="single"/>
                  <w:lang w:val="en-US" w:eastAsia="ko-KR"/>
                </w:rPr>
                <m:t>&gt;80</m:t>
              </m:r>
            </m:oMath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MHz</w:t>
            </w:r>
          </w:p>
        </w:tc>
        <w:tc>
          <w:tcPr>
            <w:tcW w:w="1095" w:type="dxa"/>
          </w:tcPr>
          <w:p w14:paraId="362B5311" w14:textId="432F09A4" w:rsidR="00824BFC" w:rsidRPr="00FC43CD" w:rsidRDefault="00824BFC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Ng = 16 For SU Feedback Support</w:t>
            </w:r>
          </w:p>
        </w:tc>
        <w:tc>
          <w:tcPr>
            <w:tcW w:w="1095" w:type="dxa"/>
          </w:tcPr>
          <w:p w14:paraId="371E763D" w14:textId="7E91BB8E" w:rsidR="00824BFC" w:rsidRPr="00FC43CD" w:rsidRDefault="00824BFC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Ng = 16 For MU Feedback Support</w:t>
            </w:r>
          </w:p>
        </w:tc>
        <w:tc>
          <w:tcPr>
            <w:tcW w:w="1095" w:type="dxa"/>
          </w:tcPr>
          <w:p w14:paraId="26AACB71" w14:textId="5396CE32" w:rsidR="00824BFC" w:rsidRPr="00FC43CD" w:rsidRDefault="00824BFC" w:rsidP="00824B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Codebook Size </w:t>
            </w:r>
            <m:oMath>
              <m:d>
                <m:dPr>
                  <m:ctrlPr>
                    <w:rPr>
                      <w:rFonts w:ascii="Cambria Math" w:hAnsi="Cambria Math" w:cs="TimesNewRomanPSMT"/>
                      <w:i/>
                      <w:color w:val="FF0000"/>
                      <w:sz w:val="20"/>
                      <w:u w:val="single"/>
                      <w:lang w:val="en-US" w:eastAsia="ko-KR"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  <w:color w:val="FF0000"/>
                      <w:sz w:val="20"/>
                      <w:u w:val="single"/>
                      <w:lang w:val="en-US" w:eastAsia="ko-KR"/>
                    </w:rPr>
                    <m:t>ϕ,ψ</m:t>
                  </m:r>
                </m:e>
              </m:d>
              <m:r>
                <w:rPr>
                  <w:rFonts w:ascii="Cambria Math" w:hAnsi="Cambria Math" w:cs="TimesNewRomanPSMT"/>
                  <w:color w:val="FF0000"/>
                  <w:sz w:val="20"/>
                  <w:u w:val="single"/>
                  <w:lang w:val="en-US" w:eastAsia="ko-KR"/>
                </w:rPr>
                <m:t>={4,2}</m:t>
              </m:r>
            </m:oMath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For SU Support</w:t>
            </w:r>
          </w:p>
        </w:tc>
        <w:tc>
          <w:tcPr>
            <w:tcW w:w="1095" w:type="dxa"/>
          </w:tcPr>
          <w:p w14:paraId="014B7A42" w14:textId="6EFF54B8" w:rsidR="00824BFC" w:rsidRPr="00FC43CD" w:rsidRDefault="00824BFC" w:rsidP="00824B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Codebook Size </w:t>
            </w:r>
            <m:oMath>
              <m:d>
                <m:dPr>
                  <m:ctrlPr>
                    <w:rPr>
                      <w:rFonts w:ascii="Cambria Math" w:hAnsi="Cambria Math" w:cs="TimesNewRomanPSMT"/>
                      <w:i/>
                      <w:color w:val="FF0000"/>
                      <w:sz w:val="20"/>
                      <w:u w:val="single"/>
                      <w:lang w:val="en-US" w:eastAsia="ko-KR"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  <w:color w:val="FF0000"/>
                      <w:sz w:val="20"/>
                      <w:u w:val="single"/>
                      <w:lang w:val="en-US" w:eastAsia="ko-KR"/>
                    </w:rPr>
                    <m:t>ϕ,ψ</m:t>
                  </m:r>
                </m:e>
              </m:d>
              <m:r>
                <w:rPr>
                  <w:rFonts w:ascii="Cambria Math" w:hAnsi="Cambria Math" w:cs="TimesNewRomanPSMT"/>
                  <w:color w:val="FF0000"/>
                  <w:sz w:val="20"/>
                  <w:u w:val="single"/>
                  <w:lang w:val="en-US" w:eastAsia="ko-KR"/>
                </w:rPr>
                <m:t>={7,5}</m:t>
              </m:r>
            </m:oMath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For MU Support</w:t>
            </w:r>
          </w:p>
        </w:tc>
        <w:tc>
          <w:tcPr>
            <w:tcW w:w="1095" w:type="dxa"/>
          </w:tcPr>
          <w:p w14:paraId="479DDF0A" w14:textId="6AF2155F" w:rsidR="00824BFC" w:rsidRPr="00FC43CD" w:rsidRDefault="00666506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Beamforming Feedback With Trigger Frame</w:t>
            </w:r>
          </w:p>
        </w:tc>
        <w:tc>
          <w:tcPr>
            <w:tcW w:w="1095" w:type="dxa"/>
          </w:tcPr>
          <w:p w14:paraId="0E824ACB" w14:textId="682278A2" w:rsidR="00824BFC" w:rsidRPr="00FC43CD" w:rsidRDefault="004F38F8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Extended Range Support</w:t>
            </w:r>
            <w:r w:rsidR="00FA5C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on Partial BW</w:t>
            </w:r>
          </w:p>
        </w:tc>
        <w:tc>
          <w:tcPr>
            <w:tcW w:w="1095" w:type="dxa"/>
          </w:tcPr>
          <w:p w14:paraId="377C099D" w14:textId="1C1FD349" w:rsidR="00824BFC" w:rsidRPr="00FC43CD" w:rsidRDefault="00666506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DL MU-MIMO On Partial Bandwidth</w:t>
            </w:r>
          </w:p>
        </w:tc>
      </w:tr>
    </w:tbl>
    <w:p w14:paraId="3476D809" w14:textId="1020567D" w:rsidR="00824BFC" w:rsidRPr="00FC43CD" w:rsidRDefault="00270720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>Bits: 3                      3                    1                      1               1                      1                     3                   1                    1</w:t>
      </w:r>
    </w:p>
    <w:p w14:paraId="0BF94E85" w14:textId="77777777" w:rsidR="00666506" w:rsidRPr="00FC43CD" w:rsidRDefault="00666506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</w:p>
    <w:p w14:paraId="43A2AA6A" w14:textId="75AE9D57" w:rsidR="00270720" w:rsidRPr="00FC43CD" w:rsidRDefault="00270720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 xml:space="preserve">B55                       B56            B57                     B58       B59     B71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</w:tblGrid>
      <w:tr w:rsidR="00FC43CD" w:rsidRPr="00FC43CD" w14:paraId="2F400363" w14:textId="77777777" w:rsidTr="00666506">
        <w:tc>
          <w:tcPr>
            <w:tcW w:w="1094" w:type="dxa"/>
          </w:tcPr>
          <w:p w14:paraId="5F7C80DB" w14:textId="7CD6385A" w:rsidR="003B7992" w:rsidRPr="00FC43CD" w:rsidRDefault="003B7992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PPE Threshold Present</w:t>
            </w:r>
          </w:p>
        </w:tc>
        <w:tc>
          <w:tcPr>
            <w:tcW w:w="1095" w:type="dxa"/>
          </w:tcPr>
          <w:p w14:paraId="466838E2" w14:textId="55FCAA82" w:rsidR="003B7992" w:rsidRPr="00FC43CD" w:rsidRDefault="003B7992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SRP-Based SR Support</w:t>
            </w:r>
          </w:p>
        </w:tc>
        <w:tc>
          <w:tcPr>
            <w:tcW w:w="1095" w:type="dxa"/>
          </w:tcPr>
          <w:p w14:paraId="275B2273" w14:textId="504B17FD" w:rsidR="003B7992" w:rsidRPr="00FC43CD" w:rsidRDefault="003B7992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Power Boost Factor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color w:val="FF0000"/>
                      <w:sz w:val="20"/>
                      <w:u w:val="single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color w:val="FF0000"/>
                      <w:sz w:val="20"/>
                      <w:u w:val="single"/>
                      <w:lang w:val="en-US" w:eastAsia="ko-KR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NewRomanPSMT"/>
                      <w:color w:val="FF0000"/>
                      <w:sz w:val="20"/>
                      <w:u w:val="single"/>
                      <w:lang w:val="en-US" w:eastAsia="ko-KR"/>
                    </w:rPr>
                    <m:t>r</m:t>
                  </m:r>
                </m:sub>
              </m:sSub>
            </m:oMath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 Support</w:t>
            </w:r>
          </w:p>
        </w:tc>
        <w:tc>
          <w:tcPr>
            <w:tcW w:w="1095" w:type="dxa"/>
          </w:tcPr>
          <w:p w14:paraId="6E456247" w14:textId="0C52E628" w:rsidR="003B7992" w:rsidRPr="00FC43CD" w:rsidRDefault="003B7992" w:rsidP="001C1DA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 xml:space="preserve">4x HE-LTF And 0.8 </w:t>
            </w:r>
            <m:oMath>
              <m:r>
                <w:rPr>
                  <w:rFonts w:ascii="Cambria Math" w:hAnsi="Cambria Math" w:cs="TimesNewRomanPSMT"/>
                  <w:color w:val="FF0000"/>
                  <w:sz w:val="20"/>
                  <w:u w:val="single"/>
                  <w:lang w:val="en-US" w:eastAsia="ko-KR"/>
                </w:rPr>
                <m:t>μ</m:t>
              </m:r>
            </m:oMath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s GI For HE SU PPDUs</w:t>
            </w:r>
          </w:p>
        </w:tc>
        <w:tc>
          <w:tcPr>
            <w:tcW w:w="1095" w:type="dxa"/>
          </w:tcPr>
          <w:p w14:paraId="76D82916" w14:textId="4B796CE2" w:rsidR="003B7992" w:rsidRPr="00FC43CD" w:rsidRDefault="003B7992" w:rsidP="00F400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</w:pPr>
            <w:r w:rsidRPr="00FC43C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ko-KR"/>
              </w:rPr>
              <w:t>Reserved</w:t>
            </w:r>
          </w:p>
        </w:tc>
      </w:tr>
    </w:tbl>
    <w:p w14:paraId="7646043A" w14:textId="0C29DCFE" w:rsidR="00666506" w:rsidRDefault="004B1B57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  <w:r w:rsidRPr="00FC43CD"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  <w:t>Bits:      1                1                     1                    1            13</w:t>
      </w:r>
    </w:p>
    <w:p w14:paraId="32A859ED" w14:textId="77777777" w:rsidR="00AF406C" w:rsidRPr="00FC43CD" w:rsidRDefault="00AF406C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u w:val="single"/>
          <w:lang w:val="en-US" w:eastAsia="ko-KR"/>
        </w:rPr>
      </w:pPr>
    </w:p>
    <w:p w14:paraId="24D2EF53" w14:textId="77777777" w:rsidR="003B7992" w:rsidRDefault="003B7992" w:rsidP="003B799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Figure 9-589cl—HE PHY Capabilities Information field format</w:t>
      </w:r>
    </w:p>
    <w:p w14:paraId="75BAA76D" w14:textId="77777777" w:rsidR="00575DE8" w:rsidRDefault="00575DE8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7F8EAF56" w14:textId="6199F413" w:rsidR="00AF406C" w:rsidRDefault="00AF406C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The subfields of the HE PHY Capabilities Information field are defined in Table 9-262aa (Subfields of the HE PHY Capabilities Information field).</w:t>
      </w:r>
    </w:p>
    <w:p w14:paraId="357F1911" w14:textId="77777777" w:rsidR="00A85B60" w:rsidRDefault="00A85B60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581C721" w14:textId="1B200F8F" w:rsidR="00971D88" w:rsidRDefault="00971D88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lastRenderedPageBreak/>
        <w:t>Table 9-262aa—Subfields of the HE PHY Capabilities Information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800B7A" w14:paraId="5C53F3FF" w14:textId="77777777" w:rsidTr="00800B7A">
        <w:tc>
          <w:tcPr>
            <w:tcW w:w="1705" w:type="dxa"/>
          </w:tcPr>
          <w:p w14:paraId="26AA0D04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Subfield</w:t>
            </w:r>
          </w:p>
        </w:tc>
        <w:tc>
          <w:tcPr>
            <w:tcW w:w="4528" w:type="dxa"/>
          </w:tcPr>
          <w:p w14:paraId="64C21583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Definition</w:t>
            </w:r>
          </w:p>
        </w:tc>
        <w:tc>
          <w:tcPr>
            <w:tcW w:w="3117" w:type="dxa"/>
          </w:tcPr>
          <w:p w14:paraId="04C0323D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Encoding</w:t>
            </w:r>
          </w:p>
        </w:tc>
      </w:tr>
      <w:tr w:rsidR="00800B7A" w14:paraId="0F6B9BF0" w14:textId="77777777" w:rsidTr="00800B7A">
        <w:tc>
          <w:tcPr>
            <w:tcW w:w="1705" w:type="dxa"/>
          </w:tcPr>
          <w:p w14:paraId="1BC4736D" w14:textId="5A4C8310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Dual Band Support</w:t>
            </w:r>
          </w:p>
        </w:tc>
        <w:tc>
          <w:tcPr>
            <w:tcW w:w="4528" w:type="dxa"/>
          </w:tcPr>
          <w:p w14:paraId="5A8CE4C1" w14:textId="444CDC59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B0: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Indicates support of both 2.4 GHz and 5 GHz frequency bands</w:t>
            </w:r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  <w:tc>
          <w:tcPr>
            <w:tcW w:w="3117" w:type="dxa"/>
          </w:tcPr>
          <w:p w14:paraId="6A3096E1" w14:textId="1C13B2C2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B0 </w:t>
            </w:r>
            <w:proofErr w:type="spellStart"/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800B7A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if not supported. </w:t>
            </w:r>
          </w:p>
          <w:p w14:paraId="65191C9D" w14:textId="3ABD7353" w:rsidR="00800B7A" w:rsidRDefault="00800B7A" w:rsidP="00800B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B0 </w:t>
            </w:r>
            <w:proofErr w:type="spellStart"/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800B7A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supported.</w:t>
            </w:r>
          </w:p>
        </w:tc>
      </w:tr>
      <w:tr w:rsidR="00800B7A" w14:paraId="4DAB8D61" w14:textId="77777777" w:rsidTr="00800B7A">
        <w:tc>
          <w:tcPr>
            <w:tcW w:w="1705" w:type="dxa"/>
          </w:tcPr>
          <w:p w14:paraId="2E4A050E" w14:textId="0FB489B6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Channel Width Set</w:t>
            </w:r>
          </w:p>
        </w:tc>
        <w:tc>
          <w:tcPr>
            <w:tcW w:w="4528" w:type="dxa"/>
          </w:tcPr>
          <w:p w14:paraId="68B0ACC5" w14:textId="10FE0F7F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B1: Indicates STA support 40 MHz channel width in 2.4 GHz</w:t>
            </w:r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5CE0F4BB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3D198ABE" w14:textId="7DA5348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B2: Indicates STA support 40 MHz and 80 MHz channel width in 5 GHz</w:t>
            </w:r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17EC6894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6374A92A" w14:textId="45DD247D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B3: Indicates STA supports 160 MHz channel width in 5 GHz</w:t>
            </w:r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0D8AA154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A5BCAAA" w14:textId="4FCDBC94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B4: Indicates STA supports 160/80+80 MHz channel width in 5 GHz</w:t>
            </w:r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4E7AA99C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2C994F2" w14:textId="71B3BB3F" w:rsidR="00800B7A" w:rsidRPr="00AD1001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B5: </w:t>
            </w:r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 xml:space="preserve">If B1 is set to 0, then B5 indicates support of  242/106/52/26-tone RU mapping in 40 MHz channel width in 2.4 GHz. Otherwise </w:t>
            </w:r>
            <w:proofErr w:type="spellStart"/>
            <w:r w:rsidRPr="00BE2F84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R</w:t>
            </w:r>
            <w:r w:rsidR="00BE2F84" w:rsidRPr="00BE2F84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r</w:t>
            </w:r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>eserved</w:t>
            </w:r>
            <w:proofErr w:type="spellEnd"/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>.</w:t>
            </w:r>
          </w:p>
          <w:p w14:paraId="1A63E880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5DB2F26" w14:textId="17235D2B" w:rsidR="00800B7A" w:rsidRPr="00AD1001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B6: </w:t>
            </w:r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 xml:space="preserve">If B2, B3, and B4 are set to 0, then B6 indicates support of 242-tone RU mapping in 40 MHz and 80 MHz channel width in 5 GHz. Otherwise </w:t>
            </w:r>
            <w:proofErr w:type="spellStart"/>
            <w:r w:rsidRPr="00BE2F84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R</w:t>
            </w:r>
            <w:r w:rsidR="00BE2F84" w:rsidRPr="00BE2F84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r</w:t>
            </w:r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>eserved</w:t>
            </w:r>
            <w:proofErr w:type="spellEnd"/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>.</w:t>
            </w:r>
          </w:p>
          <w:p w14:paraId="44AC8492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9669E9F" w14:textId="22C86C8F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B7: Reserved</w:t>
            </w:r>
            <w:r w:rsidRPr="00800B7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  <w:tc>
          <w:tcPr>
            <w:tcW w:w="3117" w:type="dxa"/>
          </w:tcPr>
          <w:p w14:paraId="60DFFB79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 set to 0 if not supported. B1 set to 1 if supported.</w:t>
            </w:r>
          </w:p>
          <w:p w14:paraId="0BBF3643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19171FF" w14:textId="762A7914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 set to 0 if not supported, i.e., it indicates 20 MHz only device in 5 GHz. B2 set to 1 if supported. </w:t>
            </w:r>
            <w:r w:rsidR="005A4BFF" w:rsidRPr="005A4BFF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Note</w:t>
            </w:r>
            <w:r w:rsidRPr="005A4BF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N</w:t>
            </w:r>
            <w:r w:rsidR="005A4BFF" w:rsidRPr="005A4BF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OTE: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AP always sets B2 to 1.</w:t>
            </w:r>
          </w:p>
          <w:p w14:paraId="03CF0C52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3918609C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B3 set to 0 if not supported. B3 set to 1 if supported. If B3 set to 1 then B2 is set to 1.</w:t>
            </w:r>
          </w:p>
          <w:p w14:paraId="773F0AB3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88A608D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B4 set to 0 if not supported. B4 set to 1 if supported. If B4 set to 1 then B3 is set to 1.</w:t>
            </w:r>
          </w:p>
          <w:p w14:paraId="7FA6CDDF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3D34DD3F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B5 set to 0 if not supported. B5 set to 1 if supported.</w:t>
            </w:r>
          </w:p>
          <w:p w14:paraId="30188FD5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39529EF8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B6 set to 0 if not supported. B6 set to 1 if supported.</w:t>
            </w:r>
          </w:p>
          <w:p w14:paraId="31A95999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8DF23B0" w14:textId="5172E473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NOTE: B1 and B5 are only applicable to 2.4 GHz</w:t>
            </w:r>
            <w:r w:rsidR="001C0D71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1C0D71" w:rsidRPr="001C0D7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band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and ignored at the receiver when HE PHY capabilities advertised on 5 GHz</w:t>
            </w:r>
            <w:r w:rsidR="001C0D71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1C0D71" w:rsidRPr="001C0D7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band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3369005D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E3FB910" w14:textId="57636AD2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B2, B3, B4, and B6 are only applicable to 5 GHz </w:t>
            </w:r>
            <w:r w:rsidR="001C0D71" w:rsidRPr="001C0D7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band</w:t>
            </w:r>
            <w:r w:rsidR="001C0D71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and ignored at the receiver when HE PHY capabilities advertised </w:t>
            </w:r>
            <w:r w:rsidRPr="001C0D71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of</w:t>
            </w:r>
            <w:r w:rsidR="001C0D71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1C0D71" w:rsidRPr="001C0D7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on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2.4 GHz</w:t>
            </w:r>
            <w:r w:rsidR="001C0D71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1C0D71" w:rsidRPr="001C0D7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band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</w:tc>
      </w:tr>
      <w:tr w:rsidR="00800B7A" w14:paraId="59785A9C" w14:textId="77777777" w:rsidTr="00800B7A">
        <w:tc>
          <w:tcPr>
            <w:tcW w:w="1705" w:type="dxa"/>
          </w:tcPr>
          <w:p w14:paraId="495B91A9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Preamble Puncturing Rx</w:t>
            </w:r>
          </w:p>
        </w:tc>
        <w:tc>
          <w:tcPr>
            <w:tcW w:w="4528" w:type="dxa"/>
          </w:tcPr>
          <w:p w14:paraId="58EFEEEA" w14:textId="1B49D5ED" w:rsidR="00800B7A" w:rsidRPr="00281D93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B8: Indicates STA supports reception of preamble puncturing in 80 MHz, where in the preamble only the secondary 20 MHz is punctured</w:t>
            </w:r>
            <w:r w:rsidR="00333CE0" w:rsidRPr="00333CE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07AD5DC7" w14:textId="7AA0B0C6" w:rsidR="00800B7A" w:rsidRPr="00281D93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B9: Indicates STA supports reception of preamble puncturing in 80 MHz, where in the preamble only one of the two 20 MHz sub-channels in the secondary 40 MHz is punctured</w:t>
            </w:r>
            <w:r w:rsidR="00333CE0" w:rsidRPr="00333CE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20F35BCF" w14:textId="01AA874E" w:rsidR="00800B7A" w:rsidRPr="00281D93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B10: Indicates STA supports reception of preamble puncturing in 160 MHz or 80+80 MHz, where in the primary 80 MHz of the preamble only the secondary 20 MHz is punctured</w:t>
            </w:r>
            <w:r w:rsidR="00333CE0" w:rsidRPr="00333CE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3315D6BD" w14:textId="165C006B" w:rsidR="00800B7A" w:rsidRPr="00281D93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B11: Indicates STA supports reception of preamble puncturing in 160 MHz or 80+80 MHz, where in the primary 80 MHz of the preamble, the primary 40 MHz is present</w:t>
            </w:r>
            <w:r w:rsidR="007C790C"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67DBCF86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76B530BA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B8 set to 0 if not supported. B8 set to 1 if supported.</w:t>
            </w:r>
          </w:p>
          <w:p w14:paraId="201B42BD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0DC072E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B9 set to 0 if not supported. B9 set to 1 if supported.</w:t>
            </w:r>
          </w:p>
          <w:p w14:paraId="240C443B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5A26115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B10 set to 0 if not supported. B10 set to 1 if supported.</w:t>
            </w:r>
          </w:p>
          <w:p w14:paraId="41730758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4ED94F4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B11 set to 0 if not supported. B11 set to 1 if supported.</w:t>
            </w:r>
          </w:p>
        </w:tc>
      </w:tr>
      <w:tr w:rsidR="00800B7A" w14:paraId="46240497" w14:textId="77777777" w:rsidTr="00800B7A">
        <w:tc>
          <w:tcPr>
            <w:tcW w:w="1705" w:type="dxa"/>
          </w:tcPr>
          <w:p w14:paraId="79390A2E" w14:textId="41AF44FC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Device</w:t>
            </w:r>
            <w:r w:rsidR="007C790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Class</w:t>
            </w:r>
          </w:p>
        </w:tc>
        <w:tc>
          <w:tcPr>
            <w:tcW w:w="4528" w:type="dxa"/>
          </w:tcPr>
          <w:p w14:paraId="1C487C0D" w14:textId="218E5F1A" w:rsidR="00800B7A" w:rsidRPr="00200B27" w:rsidRDefault="007C790C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B12: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transmitting STA is a Class A or a Class B device.</w:t>
            </w:r>
          </w:p>
          <w:p w14:paraId="23CBC395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5B1B0232" w14:textId="25FC6A23" w:rsidR="00800B7A" w:rsidRPr="00200B27" w:rsidRDefault="007C790C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B12 </w:t>
            </w:r>
            <w:proofErr w:type="spellStart"/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7C790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to indicate STA is a Class A device.</w:t>
            </w:r>
          </w:p>
          <w:p w14:paraId="3630148D" w14:textId="7BC45BD7" w:rsidR="00800B7A" w:rsidRPr="00200B27" w:rsidRDefault="007C790C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B12 </w:t>
            </w:r>
            <w:proofErr w:type="spellStart"/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7C790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to indicate STA is a Class B device.</w:t>
            </w:r>
          </w:p>
          <w:p w14:paraId="6D913DA3" w14:textId="4609846F" w:rsidR="00800B7A" w:rsidRPr="00200B27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proofErr w:type="spellStart"/>
            <w:r w:rsidRPr="005A4BFF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lastRenderedPageBreak/>
              <w:t>Note</w:t>
            </w:r>
            <w:r w:rsidR="005A4BFF" w:rsidRPr="005A4BF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NOTE</w:t>
            </w:r>
            <w:proofErr w:type="spellEnd"/>
            <w:r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 This field is reserved when transmitting STA is an AP STA.</w:t>
            </w:r>
          </w:p>
          <w:p w14:paraId="77F67CF0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800B7A" w14:paraId="4CF7D530" w14:textId="77777777" w:rsidTr="00800B7A">
        <w:tc>
          <w:tcPr>
            <w:tcW w:w="1705" w:type="dxa"/>
          </w:tcPr>
          <w:p w14:paraId="6ED0E301" w14:textId="36DD99BA" w:rsidR="00800B7A" w:rsidRDefault="00800B7A" w:rsidP="007C79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LDPC Coding </w:t>
            </w:r>
            <w:r w:rsidR="007C790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 Payload</w:t>
            </w:r>
          </w:p>
        </w:tc>
        <w:tc>
          <w:tcPr>
            <w:tcW w:w="4528" w:type="dxa"/>
          </w:tcPr>
          <w:p w14:paraId="5EA18882" w14:textId="591F0604" w:rsidR="00800B7A" w:rsidRDefault="007C790C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B13: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FB6FE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support of transmission and reception of LDPC encoded packets</w:t>
            </w: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  <w:tc>
          <w:tcPr>
            <w:tcW w:w="3117" w:type="dxa"/>
          </w:tcPr>
          <w:p w14:paraId="75FED9D6" w14:textId="6BE7AE09" w:rsidR="00800B7A" w:rsidRDefault="007C790C" w:rsidP="007C790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B13 </w:t>
            </w:r>
            <w:proofErr w:type="spellStart"/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="00800B7A" w:rsidRPr="007C790C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 w:rsidR="00800B7A" w:rsidRPr="00FB6FEF"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 w:rsidR="00800B7A" w:rsidRPr="00FB6FEF">
              <w:rPr>
                <w:rFonts w:ascii="TimesNewRomanPSMT" w:hAnsi="TimesNewRomanPSMT" w:cs="TimesNewRomanPSMT"/>
                <w:color w:val="000000"/>
                <w:sz w:val="20"/>
              </w:rPr>
              <w:t xml:space="preserve"> to 1 if supported by the STA. </w:t>
            </w: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B13 </w:t>
            </w:r>
            <w:proofErr w:type="spellStart"/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="00800B7A" w:rsidRPr="007C790C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 w:rsidR="00800B7A" w:rsidRPr="00FB6FEF"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 w:rsidR="00800B7A" w:rsidRPr="00FB6FEF">
              <w:rPr>
                <w:rFonts w:ascii="TimesNewRomanPSMT" w:hAnsi="TimesNewRomanPSMT" w:cs="TimesNewRomanPSMT"/>
                <w:color w:val="000000"/>
                <w:sz w:val="20"/>
              </w:rPr>
              <w:t xml:space="preserve"> to 0 otherwise.</w:t>
            </w:r>
          </w:p>
        </w:tc>
      </w:tr>
      <w:tr w:rsidR="00800B7A" w14:paraId="210FCE62" w14:textId="77777777" w:rsidTr="00800B7A">
        <w:tc>
          <w:tcPr>
            <w:tcW w:w="1705" w:type="dxa"/>
          </w:tcPr>
          <w:p w14:paraId="5ABA6262" w14:textId="2284649D" w:rsidR="00800B7A" w:rsidRDefault="007C790C" w:rsidP="006564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HE-LTF A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nd GI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F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or HE PPDUs</w:t>
            </w:r>
          </w:p>
        </w:tc>
        <w:tc>
          <w:tcPr>
            <w:tcW w:w="4528" w:type="dxa"/>
          </w:tcPr>
          <w:p w14:paraId="3B5D4289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B14: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I</w:t>
            </w:r>
            <w:r w:rsidRPr="00FB6FEF">
              <w:rPr>
                <w:rFonts w:ascii="TimesNewRomanPSMT" w:hAnsi="TimesNewRomanPSMT" w:cs="TimesNewRomanPSMT"/>
                <w:color w:val="000000"/>
                <w:sz w:val="20"/>
              </w:rPr>
              <w:t>ndicates support of reception of 1x LTF and 0.8 us guard interval duration for HE SU PPDUs.</w:t>
            </w:r>
          </w:p>
          <w:p w14:paraId="03CE620E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  <w:p w14:paraId="1F947639" w14:textId="77777777" w:rsidR="00800B7A" w:rsidRPr="00FB6FE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B15: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</w:t>
            </w:r>
            <w:r w:rsidRPr="00FB6FE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 support of reception of 1x LTF and 1.6 us guard interval duration for HE Trigger-based PPDUs.</w:t>
            </w:r>
          </w:p>
          <w:p w14:paraId="1D8838F5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5E2E0249" w14:textId="77777777" w:rsidR="007C790C" w:rsidRDefault="007C790C" w:rsidP="007C790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B14 </w:t>
            </w:r>
            <w:proofErr w:type="spellStart"/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7C790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 by the</w:t>
            </w:r>
          </w:p>
          <w:p w14:paraId="43022D0A" w14:textId="77777777" w:rsidR="00800B7A" w:rsidRDefault="00800B7A" w:rsidP="007C790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STA.</w:t>
            </w:r>
            <w:r w:rsidR="007C790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7C790C"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B14 </w:t>
            </w:r>
            <w:proofErr w:type="spellStart"/>
            <w:r w:rsidR="007C790C"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7C790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 </w:t>
            </w:r>
          </w:p>
          <w:p w14:paraId="4586B77E" w14:textId="34D31035" w:rsidR="007C790C" w:rsidRPr="007C790C" w:rsidRDefault="007C790C" w:rsidP="007C790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</w:pP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B15 set to 1 if supported by the</w:t>
            </w:r>
          </w:p>
          <w:p w14:paraId="5E3136CA" w14:textId="61AA6A2E" w:rsidR="007C790C" w:rsidRDefault="007C790C" w:rsidP="007C790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C790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STA. B15 set to 0 otherwise.</w:t>
            </w:r>
          </w:p>
        </w:tc>
      </w:tr>
      <w:tr w:rsidR="00800B7A" w14:paraId="48F3A390" w14:textId="77777777" w:rsidTr="00800B7A">
        <w:tc>
          <w:tcPr>
            <w:tcW w:w="1705" w:type="dxa"/>
          </w:tcPr>
          <w:p w14:paraId="766D47C3" w14:textId="4C14A5AA" w:rsidR="00800B7A" w:rsidRDefault="00656457" w:rsidP="0065645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HE-LTF And GI F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or NDP</w:t>
            </w:r>
          </w:p>
        </w:tc>
        <w:tc>
          <w:tcPr>
            <w:tcW w:w="4528" w:type="dxa"/>
          </w:tcPr>
          <w:p w14:paraId="5966EC97" w14:textId="4F24414D" w:rsidR="00800B7A" w:rsidRPr="00AE2E28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B16: For a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</w:rPr>
              <w:t xml:space="preserve"> transmitting STA acting as </w:t>
            </w:r>
            <w:proofErr w:type="spellStart"/>
            <w:r w:rsidRPr="00AE2E28">
              <w:rPr>
                <w:rFonts w:ascii="TimesNewRomanPSMT" w:hAnsi="TimesNewRomanPSMT" w:cs="TimesNewRomanPSMT"/>
                <w:color w:val="000000"/>
                <w:sz w:val="20"/>
              </w:rPr>
              <w:t>beamformer</w:t>
            </w:r>
            <w:proofErr w:type="spellEnd"/>
            <w:r w:rsidRPr="00AE2E28">
              <w:rPr>
                <w:rFonts w:ascii="TimesNewRomanPSMT" w:hAnsi="TimesNewRomanPSMT" w:cs="TimesNewRomanPSMT"/>
                <w:color w:val="000000"/>
                <w:sz w:val="20"/>
              </w:rPr>
              <w:t>, it indicates support of NDP transmission using 4x LTF and 3.2 us guard interval duration</w:t>
            </w:r>
            <w:r w:rsidR="00656457" w:rsidRPr="00656457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.</w:t>
            </w:r>
          </w:p>
          <w:p w14:paraId="5C8F344C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CD62079" w14:textId="3CE9F8F2" w:rsidR="00800B7A" w:rsidRPr="006D3587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B17:</w:t>
            </w:r>
            <w:r>
              <w:rPr>
                <w:rFonts w:asciiTheme="minorHAnsi" w:eastAsiaTheme="minorEastAsia" w:cstheme="minorBidi"/>
                <w:color w:val="000000" w:themeColor="dark1"/>
                <w:kern w:val="2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For a</w:t>
            </w:r>
            <w:r w:rsidRPr="006D3587">
              <w:rPr>
                <w:rFonts w:ascii="TimesNewRomanPSMT" w:hAnsi="TimesNewRomanPSMT" w:cs="TimesNewRomanPSMT"/>
                <w:color w:val="000000"/>
                <w:sz w:val="20"/>
              </w:rPr>
              <w:t xml:space="preserve"> transmitting STA acting as </w:t>
            </w:r>
            <w:proofErr w:type="spellStart"/>
            <w:r w:rsidRPr="006D3587">
              <w:rPr>
                <w:rFonts w:ascii="TimesNewRomanPSMT" w:hAnsi="TimesNewRomanPSMT" w:cs="TimesNewRomanPSMT"/>
                <w:color w:val="000000"/>
                <w:sz w:val="20"/>
              </w:rPr>
              <w:t>beamformee</w:t>
            </w:r>
            <w:proofErr w:type="spellEnd"/>
            <w:r w:rsidRPr="006D3587">
              <w:rPr>
                <w:rFonts w:ascii="TimesNewRomanPSMT" w:hAnsi="TimesNewRomanPSMT" w:cs="TimesNewRomanPSMT"/>
                <w:color w:val="000000"/>
                <w:sz w:val="20"/>
              </w:rPr>
              <w:t>, it indicates support of NDP reception using 4x LTF and 3.2 us guard interval duration</w:t>
            </w:r>
            <w:r w:rsidR="00656457" w:rsidRPr="00656457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.</w:t>
            </w:r>
          </w:p>
          <w:p w14:paraId="3DA8AC22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0AE056AB" w14:textId="77777777" w:rsidR="00800B7A" w:rsidRPr="00AE2E28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the SU </w:t>
            </w:r>
            <w:proofErr w:type="spellStart"/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ormer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 field is set to 1 then B16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set to 1 if supported by the STA. Set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B16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5B698814" w14:textId="77777777" w:rsidR="00800B7A" w:rsidRPr="00AE2E28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 field is set to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0 then B16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is reserved.</w:t>
            </w:r>
          </w:p>
          <w:p w14:paraId="7A965CAD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56E4AE3" w14:textId="0117E1D8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the SU </w:t>
            </w:r>
            <w:proofErr w:type="spellStart"/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 field is set to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1 the</w:t>
            </w:r>
            <w:r w:rsidR="00CB0092" w:rsidRPr="00CB0092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n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B17</w:t>
            </w: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set to 1 if supported by the STA.</w:t>
            </w:r>
            <w:r w:rsidR="00CB0092" w:rsidRPr="00CB0092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B17</w:t>
            </w: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233BD1FD" w14:textId="7C9544B3" w:rsidR="00800B7A" w:rsidRPr="00791DF5" w:rsidRDefault="00CB0092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</w:pP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If SU </w:t>
            </w:r>
            <w:proofErr w:type="spellStart"/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Beamformee</w:t>
            </w:r>
            <w:proofErr w:type="spellEnd"/>
            <w:r w:rsidRPr="00CB0092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Capable field is set to 0 then</w:t>
            </w: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B17 </w:t>
            </w:r>
            <w:r w:rsidRPr="00CB0092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is reserved.</w:t>
            </w:r>
          </w:p>
        </w:tc>
      </w:tr>
      <w:tr w:rsidR="00800B7A" w14:paraId="2D778426" w14:textId="77777777" w:rsidTr="00800B7A">
        <w:tc>
          <w:tcPr>
            <w:tcW w:w="1705" w:type="dxa"/>
          </w:tcPr>
          <w:p w14:paraId="45D69E2F" w14:textId="235F6782" w:rsidR="00800B7A" w:rsidRDefault="00791DF5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STBC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A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 Rx</w:t>
            </w:r>
          </w:p>
        </w:tc>
        <w:tc>
          <w:tcPr>
            <w:tcW w:w="4528" w:type="dxa"/>
          </w:tcPr>
          <w:p w14:paraId="557F46DE" w14:textId="7B1BEA81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B18</w:t>
            </w:r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</w:t>
            </w:r>
            <w:r w:rsidR="000C6E4B" w:rsidRPr="000C6E4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i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</w:t>
            </w:r>
            <w:proofErr w:type="spellEnd"/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support for the transmission of HE PPDUs using STBC with one spatial stream</w:t>
            </w:r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0ECE8BAB" w14:textId="77777777" w:rsidR="00800B7A" w:rsidRPr="00CE79B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4D0CA82" w14:textId="05694527" w:rsidR="00800B7A" w:rsidRDefault="00800B7A" w:rsidP="000C6E4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B19</w:t>
            </w:r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 w:rsidR="000C6E4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</w:t>
            </w:r>
            <w:r w:rsidRPr="000C6E4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i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</w:t>
            </w:r>
            <w:proofErr w:type="spellEnd"/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support for the reception of HE PPDUs using STBC with one spatial stream</w:t>
            </w:r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  <w:tc>
          <w:tcPr>
            <w:tcW w:w="3117" w:type="dxa"/>
          </w:tcPr>
          <w:p w14:paraId="78F59738" w14:textId="1E8FFF0E" w:rsidR="00800B7A" w:rsidRPr="00CE79B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B18 s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et to 1 if supported by the STA. </w:t>
            </w:r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B18 </w:t>
            </w:r>
            <w:proofErr w:type="spellStart"/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791DF5" w:rsidRPr="00791DF5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00B72FD1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EB20AC5" w14:textId="30B53DA4" w:rsidR="00800B7A" w:rsidRPr="00CE79B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B19 s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et to 1 if supported by the STA. </w:t>
            </w:r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B19 </w:t>
            </w:r>
            <w:proofErr w:type="spellStart"/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791DF5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5F53D0A0" w14:textId="77777777" w:rsidR="00800B7A" w:rsidRPr="00AE2E28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800B7A" w14:paraId="51B2021C" w14:textId="77777777" w:rsidTr="00800B7A">
        <w:tc>
          <w:tcPr>
            <w:tcW w:w="1705" w:type="dxa"/>
          </w:tcPr>
          <w:p w14:paraId="5D1564E5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Doppler</w:t>
            </w:r>
          </w:p>
        </w:tc>
        <w:tc>
          <w:tcPr>
            <w:tcW w:w="4528" w:type="dxa"/>
          </w:tcPr>
          <w:p w14:paraId="18CC7CC9" w14:textId="25B7451F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B20</w:t>
            </w:r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</w:t>
            </w:r>
            <w:r w:rsidRPr="000C6E4B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i</w:t>
            </w:r>
            <w:r w:rsidRPr="005717D3">
              <w:rPr>
                <w:rFonts w:ascii="TimesNewRomanPSMT" w:hAnsi="TimesNewRomanPSMT" w:cs="TimesNewRomanPSMT"/>
                <w:color w:val="000000"/>
                <w:sz w:val="20"/>
              </w:rPr>
              <w:t>ndicates transmitting STA supports transmitting HE PPDUs with Doppler procedure</w:t>
            </w:r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.</w:t>
            </w:r>
          </w:p>
          <w:p w14:paraId="77DBEB74" w14:textId="6CF6FFD1" w:rsidR="00800B7A" w:rsidRPr="00CE79B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B21</w:t>
            </w:r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: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  <w:proofErr w:type="spellStart"/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I</w:t>
            </w:r>
            <w:r w:rsidRPr="000C6E4B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i</w:t>
            </w:r>
            <w:r w:rsidRPr="005717D3">
              <w:rPr>
                <w:rFonts w:ascii="TimesNewRomanPSMT" w:hAnsi="TimesNewRomanPSMT" w:cs="TimesNewRomanPSMT"/>
                <w:color w:val="000000"/>
                <w:sz w:val="20"/>
              </w:rPr>
              <w:t>ndicates</w:t>
            </w:r>
            <w:proofErr w:type="spellEnd"/>
            <w:r w:rsidRPr="005717D3">
              <w:rPr>
                <w:rFonts w:ascii="TimesNewRomanPSMT" w:hAnsi="TimesNewRomanPSMT" w:cs="TimesNewRomanPSMT"/>
                <w:color w:val="000000"/>
                <w:sz w:val="20"/>
              </w:rPr>
              <w:t xml:space="preserve"> transmitting STA supports receiving HE PPDUs with Doppler procedure</w:t>
            </w:r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.</w:t>
            </w:r>
          </w:p>
        </w:tc>
        <w:tc>
          <w:tcPr>
            <w:tcW w:w="3117" w:type="dxa"/>
          </w:tcPr>
          <w:p w14:paraId="4AE4C96F" w14:textId="73AC09F9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B20 set to 1 if supported by the STA. </w:t>
            </w:r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B20 </w:t>
            </w:r>
            <w:proofErr w:type="spellStart"/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791DF5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461090C0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48DDF09" w14:textId="2A0794B0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B21 set to 1 if supported by the STA. </w:t>
            </w:r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B21 </w:t>
            </w:r>
            <w:proofErr w:type="spellStart"/>
            <w:r w:rsidR="00791DF5" w:rsidRPr="00791DF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791DF5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</w:tc>
      </w:tr>
      <w:tr w:rsidR="00800B7A" w14:paraId="35350EA5" w14:textId="77777777" w:rsidTr="00800B7A">
        <w:tc>
          <w:tcPr>
            <w:tcW w:w="1705" w:type="dxa"/>
          </w:tcPr>
          <w:p w14:paraId="3507BB99" w14:textId="0E7D54C6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Uplink MU</w:t>
            </w:r>
            <w:r w:rsidR="00963624" w:rsidRPr="00963624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-MIMO</w:t>
            </w:r>
          </w:p>
        </w:tc>
        <w:tc>
          <w:tcPr>
            <w:tcW w:w="4528" w:type="dxa"/>
          </w:tcPr>
          <w:p w14:paraId="04B4A4BE" w14:textId="77777777" w:rsidR="00800B7A" w:rsidRPr="0070678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an AP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2120BD6E" w14:textId="7FE41EDF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B22</w:t>
            </w:r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</w:t>
            </w:r>
            <w:r w:rsidRPr="000C6E4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i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</w:t>
            </w:r>
            <w:proofErr w:type="spellEnd"/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STA supports </w:t>
            </w:r>
            <w:r w:rsidRPr="00FA5C4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of reception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 of f</w:t>
            </w:r>
            <w:r w:rsidRPr="0055298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ull bandwidth 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UL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MU-MIMO 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transmission</w:t>
            </w:r>
            <w:r w:rsidR="0055298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83627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reception </w:t>
            </w:r>
            <w:r w:rsidR="006F2F3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on an RU in an HE trigger-based</w:t>
            </w:r>
            <w:r w:rsidR="00552983" w:rsidRPr="0055298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PPDU where the RU spans the entire PPDU bandwidth</w:t>
            </w:r>
            <w:r w:rsidR="006F2F3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(UL MU-MIMO)</w:t>
            </w:r>
            <w:r w:rsidR="00552983"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000FE57A" w14:textId="77777777" w:rsidR="00800B7A" w:rsidRPr="0070678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CE33BDA" w14:textId="1762C225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B23</w:t>
            </w:r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</w:t>
            </w:r>
            <w:r w:rsidRPr="000C6E4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i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</w:t>
            </w:r>
            <w:proofErr w:type="spellEnd"/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STA supports 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of reception of UL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MU-MIMO 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transmission</w:t>
            </w:r>
            <w:r w:rsidR="008836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83627" w:rsidRPr="00883627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reception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on an RU in an </w:t>
            </w:r>
            <w:r w:rsidRPr="006F2F3F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HE MU PPDU </w:t>
            </w:r>
            <w:r w:rsidR="006F2F3F" w:rsidRPr="006F2F3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HE trigger-based PPDU</w:t>
            </w:r>
            <w:r w:rsidR="006F2F3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where the RU does not span the entire PPDU bandwidth</w:t>
            </w:r>
            <w:r w:rsidR="008836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83627" w:rsidRPr="00883627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(UL MU-MIMO with OFDMA)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347C25CA" w14:textId="77777777" w:rsidR="00800B7A" w:rsidRPr="0070678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9C286C9" w14:textId="77777777" w:rsidR="00800B7A" w:rsidRPr="0070678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 non-AP STA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56B97CAC" w14:textId="299AE31D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B22</w:t>
            </w:r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</w:t>
            </w:r>
            <w:r w:rsidRPr="000C6E4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i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</w:t>
            </w:r>
            <w:proofErr w:type="spellEnd"/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STA supports 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of transmission of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full bandwidth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UL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MU-MIMO </w:t>
            </w:r>
            <w:r w:rsidRPr="00883627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transmission</w:t>
            </w:r>
            <w:r w:rsidR="00883627" w:rsidRPr="00883627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on an RU in an HE trigger-based PPDU where the RU spans the entire PPDU bandwidth (UL MU-MIMO)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24F0C068" w14:textId="77777777" w:rsidR="00800B7A" w:rsidRPr="0070678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</w:p>
          <w:p w14:paraId="43121B2A" w14:textId="5D4A6CF2" w:rsidR="00800B7A" w:rsidRPr="00CE79B0" w:rsidRDefault="00800B7A" w:rsidP="00E5700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B23</w:t>
            </w:r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C6E4B" w:rsidRPr="000C6E4B">
              <w:rPr>
                <w:rFonts w:ascii="TimesNewRomanPSMT" w:hAnsi="TimesNewRomanPSMT" w:cs="TimesNewRomanPSMT"/>
                <w:color w:val="FF0000"/>
                <w:sz w:val="20"/>
                <w:lang w:val="en-US"/>
              </w:rPr>
              <w:t>I</w:t>
            </w:r>
            <w:r w:rsidRPr="000C6E4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i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</w:t>
            </w:r>
            <w:proofErr w:type="spellEnd"/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STA supports 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of transmission of UL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MU-MIMO transmission on an RU in an </w:t>
            </w:r>
            <w:r w:rsidRPr="00883627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HE MU PPDU</w:t>
            </w:r>
            <w:r w:rsidR="00883627" w:rsidRPr="00883627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HE trigger-based PPDU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where the RU does not 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span the entire PPDU bandwidth</w:t>
            </w:r>
            <w:r w:rsidR="008836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83627" w:rsidRPr="00883627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(UL MU-MIMO with OFDMA)</w:t>
            </w:r>
            <w:r w:rsidR="00883627"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117" w:type="dxa"/>
          </w:tcPr>
          <w:p w14:paraId="28A8FBBE" w14:textId="45812A4C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B22 set to 1 if supported by the STA. </w:t>
            </w:r>
            <w:r w:rsidR="006F2F3F" w:rsidRPr="006F2F3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B22 </w:t>
            </w:r>
            <w:proofErr w:type="spellStart"/>
            <w:r w:rsidR="006F2F3F" w:rsidRPr="006F2F3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6F2F3F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75CE678F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A67DA5B" w14:textId="15A99524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B23 set to 1 if supported by the STA. </w:t>
            </w:r>
            <w:r w:rsidR="006F2F3F" w:rsidRPr="006F2F3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B23 </w:t>
            </w:r>
            <w:proofErr w:type="spellStart"/>
            <w:r w:rsidR="006F2F3F" w:rsidRPr="006F2F3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6F2F3F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4D307CD8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832559D" w14:textId="77777777" w:rsidR="00800B7A" w:rsidRPr="000C6E4B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0C6E4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NOTE:</w:t>
            </w:r>
            <w:r w:rsidRPr="000C6E4B">
              <w:rPr>
                <w:rFonts w:asciiTheme="minorHAnsi" w:eastAsiaTheme="minorEastAsia" w:cstheme="minorBidi"/>
                <w:b/>
                <w:bCs/>
                <w:strike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r w:rsidRPr="000C6E4B">
              <w:rPr>
                <w:rFonts w:ascii="TimesNewRomanPSMT" w:hAnsi="TimesNewRomanPSMT" w:cs="TimesNewRomanPSMT"/>
                <w:bCs/>
                <w:strike/>
                <w:color w:val="000000"/>
                <w:sz w:val="20"/>
                <w:lang w:val="en-US"/>
              </w:rPr>
              <w:t>If the non-AP STA sets B23 (Uplink MU-MIMO on Partial Bandwidth) to 0, it shall support transmitting SU RU within an HE MU PPDU where some other RU is employing DL MU-MIMO</w:t>
            </w:r>
          </w:p>
          <w:p w14:paraId="1E0B5E80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800B7A" w14:paraId="78871E12" w14:textId="77777777" w:rsidTr="00800B7A">
        <w:tc>
          <w:tcPr>
            <w:tcW w:w="1705" w:type="dxa"/>
          </w:tcPr>
          <w:p w14:paraId="4F7FA7FB" w14:textId="3B22B8AD" w:rsidR="00800B7A" w:rsidRDefault="00800B7A" w:rsidP="0075763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DCM </w:t>
            </w:r>
            <w:r w:rsidR="0075763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ncoding </w:t>
            </w:r>
            <w:r w:rsidR="0075763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A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t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75763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A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 Rx</w:t>
            </w:r>
          </w:p>
        </w:tc>
        <w:tc>
          <w:tcPr>
            <w:tcW w:w="4528" w:type="dxa"/>
          </w:tcPr>
          <w:p w14:paraId="6F5C326E" w14:textId="0D753605" w:rsidR="00800B7A" w:rsidRPr="00425204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B24 </w:t>
            </w:r>
            <w:r w:rsidR="00574A26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–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B26</w:t>
            </w:r>
            <w:r w:rsidR="0075763B" w:rsidRPr="007576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 xml:space="preserve">Signals support of </w:t>
            </w:r>
            <w:proofErr w:type="spellStart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>Tx</w:t>
            </w:r>
            <w:proofErr w:type="spellEnd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 xml:space="preserve"> of (</w:t>
            </w:r>
            <w:proofErr w:type="spellStart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>i</w:t>
            </w:r>
            <w:proofErr w:type="spellEnd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 xml:space="preserve">) packet payload with dual sub-carrier modulation at a STA and (ii) DCM encoded HE-SIG-B in an HE MU PPDU at a STA. The </w:t>
            </w:r>
            <w:r w:rsidR="00574A26">
              <w:rPr>
                <w:rFonts w:ascii="TimesNewRomanPSMT" w:hAnsi="TimesNewRomanPSMT" w:cs="TimesNewRomanPSMT"/>
                <w:color w:val="000000"/>
                <w:sz w:val="20"/>
              </w:rPr>
              <w:pgNum/>
            </w:r>
            <w:proofErr w:type="spellStart"/>
            <w:r w:rsidR="00574A26">
              <w:rPr>
                <w:rFonts w:ascii="TimesNewRomanPSMT" w:hAnsi="TimesNewRomanPSMT" w:cs="TimesNewRomanPSMT"/>
                <w:color w:val="000000"/>
                <w:sz w:val="20"/>
              </w:rPr>
              <w:t>ignalling</w:t>
            </w:r>
            <w:proofErr w:type="spellEnd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 xml:space="preserve"> includes maximum constellation and the maximum number of spatial streams that are supported with DCM.</w:t>
            </w:r>
          </w:p>
          <w:p w14:paraId="3F079588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10047B8" w14:textId="53FD6461" w:rsidR="00800B7A" w:rsidRPr="00BC0F5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B27 – B29</w:t>
            </w:r>
            <w:r w:rsidR="0075763B" w:rsidRPr="007576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>Signals support of reception of (</w:t>
            </w:r>
            <w:proofErr w:type="spellStart"/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>i</w:t>
            </w:r>
            <w:proofErr w:type="spellEnd"/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 xml:space="preserve">) packet payload with dual sub-carrier modulation at a STA and (ii) DCM encoded HE-SIG-B in an HE MU PPDU at a STA. The </w:t>
            </w:r>
            <w:r w:rsidR="00574A26">
              <w:rPr>
                <w:rFonts w:ascii="TimesNewRomanPSMT" w:hAnsi="TimesNewRomanPSMT" w:cs="TimesNewRomanPSMT"/>
                <w:color w:val="000000"/>
                <w:sz w:val="20"/>
              </w:rPr>
              <w:pgNum/>
            </w:r>
            <w:proofErr w:type="spellStart"/>
            <w:r w:rsidR="00574A26">
              <w:rPr>
                <w:rFonts w:ascii="TimesNewRomanPSMT" w:hAnsi="TimesNewRomanPSMT" w:cs="TimesNewRomanPSMT"/>
                <w:color w:val="000000"/>
                <w:sz w:val="20"/>
              </w:rPr>
              <w:t>ignalling</w:t>
            </w:r>
            <w:proofErr w:type="spellEnd"/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 xml:space="preserve"> includes maximum constellation and the maximum number of spatial streams that are supported with DCM.</w:t>
            </w:r>
          </w:p>
          <w:p w14:paraId="22CC11FF" w14:textId="77777777" w:rsidR="00800B7A" w:rsidRPr="0070678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09DB274D" w14:textId="43A7112C" w:rsidR="00800B7A" w:rsidRPr="00425204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25204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B25:B24 signals Maximum Constellation</w:t>
            </w:r>
            <w:r w:rsidR="0075763B" w:rsidRPr="007576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377F6946" w14:textId="7B035C11" w:rsidR="00800B7A" w:rsidRPr="00425204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25204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00: Does not support DCM, 01: </w:t>
            </w:r>
            <w:proofErr w:type="gramStart"/>
            <w:r w:rsidRPr="00425204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BPSK ,</w:t>
            </w:r>
            <w:proofErr w:type="gramEnd"/>
            <w:r w:rsidRPr="00425204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 10: QPSK, 11: 16-QAM</w:t>
            </w:r>
            <w:r w:rsidR="0075763B" w:rsidRPr="007576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  <w:r w:rsidRPr="00425204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</w:p>
          <w:p w14:paraId="2DF67407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62CE02F6" w14:textId="7B4AAE08" w:rsidR="00800B7A" w:rsidRPr="0081141B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1141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B26 signals maximum number of spatial streams with DCM</w:t>
            </w:r>
            <w:r w:rsidR="0075763B" w:rsidRPr="007576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14549014" w14:textId="77777777" w:rsidR="00800B7A" w:rsidRPr="0081141B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1141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0: 1 spatial stream, 1: 2 spatial streams.</w:t>
            </w:r>
          </w:p>
          <w:p w14:paraId="0B281AA6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C92FB71" w14:textId="4AEFFF6C" w:rsidR="00800B7A" w:rsidRPr="00BC0F5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B28:B27 signals Maximum Constellation</w:t>
            </w:r>
            <w:r w:rsidR="0075763B" w:rsidRPr="007576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4DC4ED2D" w14:textId="7426A6D3" w:rsidR="00800B7A" w:rsidRPr="00BC0F5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00: Does not support DCM, 01: </w:t>
            </w:r>
            <w:proofErr w:type="gramStart"/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BPSK ,</w:t>
            </w:r>
            <w:proofErr w:type="gramEnd"/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 10: QPSK, 11: 16-QAM</w:t>
            </w:r>
            <w:r w:rsidR="0075763B" w:rsidRPr="007576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</w:p>
          <w:p w14:paraId="16CBA9FF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E455C87" w14:textId="09DAEFA1" w:rsidR="00800B7A" w:rsidRPr="00BC0F5F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B29 signals maximum number of spatial streams with DCM</w:t>
            </w:r>
            <w:r w:rsidR="0075763B" w:rsidRPr="007576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65FB660E" w14:textId="2F27BA72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0: 1 spatial stream, 1: 2 spatial streams</w:t>
            </w:r>
            <w:r w:rsidR="0075763B" w:rsidRPr="007576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</w:tr>
      <w:tr w:rsidR="00800B7A" w14:paraId="24BBF77D" w14:textId="77777777" w:rsidTr="00800B7A">
        <w:tc>
          <w:tcPr>
            <w:tcW w:w="1705" w:type="dxa"/>
          </w:tcPr>
          <w:p w14:paraId="72998375" w14:textId="20754613" w:rsidR="00800B7A" w:rsidRDefault="00800B7A" w:rsidP="009040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UL HE MU PPDU Payload</w:t>
            </w:r>
            <w:r w:rsidR="009040B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Support</w:t>
            </w:r>
          </w:p>
        </w:tc>
        <w:tc>
          <w:tcPr>
            <w:tcW w:w="4528" w:type="dxa"/>
          </w:tcPr>
          <w:p w14:paraId="70AEC12B" w14:textId="2FDE5437" w:rsidR="009040B5" w:rsidRDefault="009040B5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</w:pPr>
            <w:r w:rsidRPr="009040B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B30</w:t>
            </w:r>
            <w:r w:rsidRPr="00B54F8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 w:rsidRPr="00B54F83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 xml:space="preserve"> </w:t>
            </w:r>
            <w:r w:rsidRPr="00B54F8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Indicates that the STA supports reception on an RU in an HE MU PPDU </w:t>
            </w:r>
            <w:r w:rsidRPr="008C03F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where </w:t>
            </w:r>
          </w:p>
          <w:p w14:paraId="792AF075" w14:textId="5D4FF16E" w:rsidR="009040B5" w:rsidRPr="009040B5" w:rsidRDefault="009040B5" w:rsidP="009040B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040B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the RU spans the entire PPDU bandwidth </w:t>
            </w:r>
            <w:r w:rsidR="00FA5C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or</w:t>
            </w:r>
            <w:r w:rsidRPr="009040B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</w:p>
          <w:p w14:paraId="38D6DAEC" w14:textId="22A2E638" w:rsidR="008C03FA" w:rsidRPr="008C03FA" w:rsidRDefault="009040B5" w:rsidP="008C03F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proofErr w:type="gramStart"/>
            <w:r w:rsidRPr="009040B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the</w:t>
            </w:r>
            <w:proofErr w:type="gramEnd"/>
            <w:r w:rsidRPr="009040B5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RU  </w:t>
            </w:r>
            <w:r w:rsidR="008C03F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does not span the entire PPDU bandwidth (106-tone RU within 20 MHz bandwidth).</w:t>
            </w:r>
          </w:p>
          <w:p w14:paraId="06552781" w14:textId="25996BAC" w:rsidR="00800B7A" w:rsidRPr="008C03FA" w:rsidRDefault="008C03FA" w:rsidP="008C03F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8C03FA">
              <w:rPr>
                <w:rFonts w:ascii="TimesNewRomanPSMT" w:hAnsi="TimesNewRomanPSMT" w:cs="TimesNewRomanPSMT"/>
                <w:strike/>
                <w:sz w:val="20"/>
                <w:lang w:val="en-US"/>
              </w:rPr>
              <w:t xml:space="preserve"> Indicates that the STA supports the reception of an HE MU PPDU payload over full bandwidth and partial bandwidth (106-tone RU within 20 MHz).</w:t>
            </w:r>
          </w:p>
        </w:tc>
        <w:tc>
          <w:tcPr>
            <w:tcW w:w="3117" w:type="dxa"/>
          </w:tcPr>
          <w:p w14:paraId="553D196F" w14:textId="77777777" w:rsidR="00800B7A" w:rsidRDefault="008C03FA" w:rsidP="008C03F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</w:pPr>
            <w:r w:rsidRPr="008C03F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B30 </w:t>
            </w:r>
            <w:proofErr w:type="spellStart"/>
            <w:r w:rsidRPr="008C03F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="00800B7A" w:rsidRPr="008C03FA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to 0</w:t>
            </w:r>
            <w:r w:rsidR="00800B7A" w:rsidRPr="00F95856">
              <w:rPr>
                <w:rFonts w:ascii="TimesNewRomanPSMT" w:hAnsi="TimesNewRomanPSMT" w:cs="TimesNewRomanPSMT"/>
                <w:color w:val="000000"/>
                <w:sz w:val="20"/>
              </w:rPr>
              <w:t xml:space="preserve"> if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not supported </w:t>
            </w:r>
            <w:r w:rsidRPr="008C03F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by the STA</w:t>
            </w:r>
            <w:r w:rsidR="00800B7A" w:rsidRPr="00F95856">
              <w:rPr>
                <w:rFonts w:ascii="TimesNewRomanPSMT" w:hAnsi="TimesNewRomanPSMT" w:cs="TimesNewRomanPSMT"/>
                <w:color w:val="000000"/>
                <w:sz w:val="20"/>
              </w:rPr>
              <w:t xml:space="preserve">. </w:t>
            </w:r>
            <w:r w:rsidRPr="008C03F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B30 </w:t>
            </w:r>
            <w:proofErr w:type="spellStart"/>
            <w:r w:rsidRPr="008C03F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="00800B7A" w:rsidRPr="008C03FA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 w:rsidR="00800B7A" w:rsidRPr="00F95856"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 w:rsidR="00800B7A" w:rsidRPr="00F95856">
              <w:rPr>
                <w:rFonts w:ascii="TimesNewRomanPSMT" w:hAnsi="TimesNewRomanPSMT" w:cs="TimesNewRomanPSMT"/>
                <w:color w:val="000000"/>
                <w:sz w:val="20"/>
              </w:rPr>
              <w:t xml:space="preserve"> to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1</w:t>
            </w:r>
            <w:r w:rsidR="00800B7A" w:rsidRPr="00F95856"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if supported</w:t>
            </w:r>
            <w:r w:rsidRPr="008C03F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 by the STA.</w:t>
            </w:r>
          </w:p>
          <w:p w14:paraId="2405A65F" w14:textId="77777777" w:rsidR="00835BE3" w:rsidRDefault="00835BE3" w:rsidP="008C03F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</w:pPr>
          </w:p>
          <w:p w14:paraId="0BD9270E" w14:textId="191FF136" w:rsidR="00835BE3" w:rsidRPr="00835BE3" w:rsidRDefault="00835BE3" w:rsidP="00835BE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35BE3">
              <w:rPr>
                <w:rFonts w:ascii="TimesNewRomanPSMT" w:hAnsi="TimesNewRomanPSMT" w:cs="TimesNewRomanPSMT"/>
                <w:sz w:val="20"/>
              </w:rPr>
              <w:t>This field is reserved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Pr="00835BE3">
              <w:rPr>
                <w:rFonts w:ascii="TimesNewRomanPSMT" w:hAnsi="TimesNewRomanPSMT" w:cs="TimesNewRomanPSMT"/>
                <w:strike/>
                <w:sz w:val="20"/>
              </w:rPr>
              <w:t>for a</w:t>
            </w:r>
            <w:r w:rsidRPr="00835BE3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Pr="00835BE3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when the transmitting STA is a</w:t>
            </w:r>
            <w:r w:rsidRPr="00835BE3">
              <w:rPr>
                <w:rFonts w:ascii="TimesNewRomanPSMT" w:hAnsi="TimesNewRomanPSMT" w:cs="TimesNewRomanPSMT"/>
                <w:sz w:val="20"/>
              </w:rPr>
              <w:t xml:space="preserve"> non-AP STA.</w:t>
            </w:r>
          </w:p>
        </w:tc>
      </w:tr>
      <w:tr w:rsidR="00800B7A" w14:paraId="6BB41F3D" w14:textId="77777777" w:rsidTr="00800B7A">
        <w:tc>
          <w:tcPr>
            <w:tcW w:w="1705" w:type="dxa"/>
          </w:tcPr>
          <w:p w14:paraId="5A12411D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SU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</w:t>
            </w:r>
          </w:p>
        </w:tc>
        <w:tc>
          <w:tcPr>
            <w:tcW w:w="4528" w:type="dxa"/>
          </w:tcPr>
          <w:p w14:paraId="0958D30D" w14:textId="6C095717" w:rsidR="00800B7A" w:rsidRPr="00CD76EE" w:rsidRDefault="00F27E8E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B31: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support for operation as an SU </w:t>
            </w:r>
            <w:proofErr w:type="spellStart"/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2FA54136" w14:textId="77777777" w:rsidR="00800B7A" w:rsidRPr="00F95856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71C383E3" w14:textId="3D5EF3EF" w:rsidR="00800B7A" w:rsidRPr="00CD76EE" w:rsidRDefault="00F27E8E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B31 </w:t>
            </w:r>
            <w:proofErr w:type="spellStart"/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F27E8E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if not supported.          </w:t>
            </w:r>
          </w:p>
          <w:p w14:paraId="74A7A268" w14:textId="32D07BF0" w:rsidR="00800B7A" w:rsidRPr="00CD76EE" w:rsidRDefault="00F27E8E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B31 </w:t>
            </w:r>
            <w:proofErr w:type="spellStart"/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F27E8E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supported.</w:t>
            </w:r>
          </w:p>
          <w:p w14:paraId="5E0E753A" w14:textId="7FE67B42" w:rsidR="00800B7A" w:rsidRPr="00C350C5" w:rsidRDefault="00F27E8E" w:rsidP="00F27E8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B31 </w:t>
            </w:r>
            <w:proofErr w:type="spellStart"/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F27E8E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sent by an HE AP with support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of 4 or more </w:t>
            </w:r>
            <w:r w:rsidR="00800B7A"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spatial streams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  <w:lang w:val="en-US"/>
                </w:rPr>
                <m:t>.</m:t>
              </m:r>
            </m:oMath>
          </w:p>
        </w:tc>
      </w:tr>
      <w:tr w:rsidR="00800B7A" w14:paraId="31520BFF" w14:textId="77777777" w:rsidTr="00800B7A">
        <w:tc>
          <w:tcPr>
            <w:tcW w:w="1705" w:type="dxa"/>
          </w:tcPr>
          <w:p w14:paraId="781F59F2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</w:rPr>
              <w:t xml:space="preserve">SU </w:t>
            </w:r>
            <w:proofErr w:type="spellStart"/>
            <w:r w:rsidRPr="00C350C5">
              <w:rPr>
                <w:rFonts w:ascii="TimesNewRomanPSMT" w:hAnsi="TimesNewRomanPSMT" w:cs="TimesNewRomanPSMT"/>
                <w:color w:val="000000"/>
                <w:sz w:val="20"/>
              </w:rPr>
              <w:t>Beamformee</w:t>
            </w:r>
            <w:proofErr w:type="spellEnd"/>
            <w:r w:rsidRPr="00C350C5">
              <w:rPr>
                <w:rFonts w:ascii="TimesNewRomanPSMT" w:hAnsi="TimesNewRomanPSMT" w:cs="TimesNewRomanPSMT"/>
                <w:color w:val="000000"/>
                <w:sz w:val="20"/>
              </w:rPr>
              <w:t xml:space="preserve"> Capable</w:t>
            </w:r>
          </w:p>
        </w:tc>
        <w:tc>
          <w:tcPr>
            <w:tcW w:w="4528" w:type="dxa"/>
          </w:tcPr>
          <w:p w14:paraId="65CAA39B" w14:textId="32A91543" w:rsidR="00800B7A" w:rsidRPr="00C350C5" w:rsidRDefault="00F27E8E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B32: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support for operation as an SU </w:t>
            </w:r>
            <w:proofErr w:type="spellStart"/>
            <w:r w:rsidR="00092E13" w:rsidRPr="00092E1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</w:t>
            </w:r>
            <w:r w:rsidR="00092E13" w:rsidRPr="00092E1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</w:t>
            </w:r>
            <w:r w:rsidR="00800B7A"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eamformee</w:t>
            </w:r>
            <w:proofErr w:type="spellEnd"/>
            <w:r w:rsidR="00800B7A"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29F3538B" w14:textId="77777777" w:rsidR="00800B7A" w:rsidRPr="00CD76EE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76D8B3FD" w14:textId="336C4D2A" w:rsidR="00800B7A" w:rsidRPr="00C350C5" w:rsidRDefault="00F27E8E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B32 </w:t>
            </w:r>
            <w:proofErr w:type="spellStart"/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F27E8E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if not supported. </w:t>
            </w:r>
          </w:p>
          <w:p w14:paraId="727DEF76" w14:textId="57CAC42C" w:rsidR="00800B7A" w:rsidRPr="00C350C5" w:rsidRDefault="00F27E8E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B32 </w:t>
            </w:r>
            <w:proofErr w:type="spellStart"/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F27E8E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supported.</w:t>
            </w:r>
          </w:p>
          <w:p w14:paraId="64587A20" w14:textId="2FC52E84" w:rsidR="00800B7A" w:rsidRPr="00CD76EE" w:rsidRDefault="00F27E8E" w:rsidP="00F27E8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B32 </w:t>
            </w:r>
            <w:proofErr w:type="spellStart"/>
            <w:r w:rsidRPr="00F27E8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F27E8E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sent by a non-AP STA.</w:t>
            </w:r>
          </w:p>
        </w:tc>
      </w:tr>
      <w:tr w:rsidR="00800B7A" w14:paraId="09B0AC0C" w14:textId="77777777" w:rsidTr="00800B7A">
        <w:tc>
          <w:tcPr>
            <w:tcW w:w="1705" w:type="dxa"/>
          </w:tcPr>
          <w:p w14:paraId="33A2FE78" w14:textId="77777777" w:rsidR="00800B7A" w:rsidRPr="00C350C5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 xml:space="preserve">MU </w:t>
            </w:r>
            <w:proofErr w:type="spellStart"/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>Beamformer</w:t>
            </w:r>
            <w:proofErr w:type="spellEnd"/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 xml:space="preserve"> Capable</w:t>
            </w:r>
          </w:p>
        </w:tc>
        <w:tc>
          <w:tcPr>
            <w:tcW w:w="4528" w:type="dxa"/>
          </w:tcPr>
          <w:p w14:paraId="0F090A5A" w14:textId="78651CB2" w:rsidR="00800B7A" w:rsidRPr="00C350C5" w:rsidRDefault="00AC526D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AC526D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B33: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  <w:r w:rsidR="00800B7A" w:rsidRPr="00170918">
              <w:rPr>
                <w:rFonts w:ascii="TimesNewRomanPSMT" w:hAnsi="TimesNewRomanPSMT" w:cs="TimesNewRomanPSMT"/>
                <w:color w:val="000000"/>
                <w:sz w:val="20"/>
              </w:rPr>
              <w:t xml:space="preserve">Indicates support for operation as an MU </w:t>
            </w:r>
            <w:proofErr w:type="spellStart"/>
            <w:r w:rsidR="00800B7A" w:rsidRPr="00170918">
              <w:rPr>
                <w:rFonts w:ascii="TimesNewRomanPSMT" w:hAnsi="TimesNewRomanPSMT" w:cs="TimesNewRomanPSMT"/>
                <w:color w:val="000000"/>
                <w:sz w:val="20"/>
              </w:rPr>
              <w:t>Beamformer</w:t>
            </w:r>
            <w:proofErr w:type="spellEnd"/>
            <w:r w:rsidR="00800B7A">
              <w:rPr>
                <w:rFonts w:ascii="TimesNewRomanPSMT" w:hAnsi="TimesNewRomanPSMT" w:cs="TimesNewRomanPSMT"/>
                <w:color w:val="000000"/>
                <w:sz w:val="20"/>
              </w:rPr>
              <w:t>.</w:t>
            </w:r>
          </w:p>
        </w:tc>
        <w:tc>
          <w:tcPr>
            <w:tcW w:w="3117" w:type="dxa"/>
          </w:tcPr>
          <w:p w14:paraId="27E045B3" w14:textId="61DE99AD" w:rsidR="00E01B93" w:rsidRPr="00AF0A5C" w:rsidRDefault="00E01B93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</w:pPr>
            <w:r w:rsidRPr="00AF0A5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B33 set to 0 if SU </w:t>
            </w:r>
            <w:proofErr w:type="spellStart"/>
            <w:r w:rsidRPr="00AF0A5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Beamformer</w:t>
            </w:r>
            <w:proofErr w:type="spellEnd"/>
            <w:r w:rsidRPr="00AF0A5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subfield is set to 0.</w:t>
            </w:r>
          </w:p>
          <w:p w14:paraId="33BA5DC9" w14:textId="0157D7D7" w:rsidR="00E01B93" w:rsidRPr="00AF0A5C" w:rsidRDefault="00E01B93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</w:pPr>
            <w:r w:rsidRPr="00AF0A5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B33 set to 0 if not supported</w:t>
            </w:r>
            <w:r w:rsidR="00AF0A5C" w:rsidRPr="00AF0A5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by the AP</w:t>
            </w:r>
            <w:r w:rsidRPr="00AF0A5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. </w:t>
            </w:r>
          </w:p>
          <w:p w14:paraId="70DB0EFF" w14:textId="2C13740D" w:rsidR="00E01B93" w:rsidRPr="00AF0A5C" w:rsidRDefault="00AF0A5C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</w:pPr>
            <w:r w:rsidRPr="00AF0A5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B33 set to 1 if supported by the AP.</w:t>
            </w:r>
          </w:p>
          <w:p w14:paraId="5DF487B7" w14:textId="7C3A00C1" w:rsidR="00E01B93" w:rsidRPr="00AF0A5C" w:rsidRDefault="00E01B93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FF0000"/>
                <w:sz w:val="20"/>
                <w:u w:val="single"/>
                <w:lang w:val="en-US"/>
              </w:rPr>
            </w:pPr>
            <w:r w:rsidRPr="00AF0A5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B33 is set to 0 if sent by a non-AP STA.</w:t>
            </w:r>
          </w:p>
          <w:p w14:paraId="68DEE07B" w14:textId="0B89286B" w:rsidR="00800B7A" w:rsidRPr="00E01B93" w:rsidRDefault="00E01B93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et to 0 if not supported.</w:t>
            </w:r>
          </w:p>
          <w:p w14:paraId="4956BAF4" w14:textId="56A7C7AA" w:rsidR="00800B7A" w:rsidRPr="00E01B93" w:rsidRDefault="00E01B93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AC526D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et to 0 </w:t>
            </w:r>
            <w:proofErr w:type="gramStart"/>
            <w:r w:rsidR="00AC526D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if  SU</w:t>
            </w:r>
            <w:proofErr w:type="gramEnd"/>
            <w:r w:rsidR="00AC526D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AC526D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</w:t>
            </w:r>
            <w:r w:rsidR="00800B7A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eamformer</w:t>
            </w:r>
            <w:proofErr w:type="spellEnd"/>
            <w:r w:rsidR="00800B7A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 </w:t>
            </w:r>
            <w:r w:rsidR="00AC526D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subfield</w:t>
            </w:r>
            <w:r w:rsidR="00800B7A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 is set to 0.</w:t>
            </w:r>
          </w:p>
          <w:p w14:paraId="1F4F0E8A" w14:textId="7C61F11F" w:rsidR="00800B7A" w:rsidRPr="00E01B93" w:rsidRDefault="00E01B93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et to 0 if sent by a non-AP STA. </w:t>
            </w:r>
          </w:p>
          <w:p w14:paraId="36ED8D30" w14:textId="2005D218" w:rsidR="00800B7A" w:rsidRPr="00E01B93" w:rsidRDefault="00E01B93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et to 1 if supported.</w:t>
            </w:r>
          </w:p>
          <w:p w14:paraId="524E4819" w14:textId="3049BE1E" w:rsidR="00800B7A" w:rsidRPr="00E01B93" w:rsidRDefault="00E01B93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AC526D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et to 1 if SU </w:t>
            </w:r>
            <w:proofErr w:type="spellStart"/>
            <w:r w:rsidR="00AC526D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</w:t>
            </w:r>
            <w:r w:rsidR="00800B7A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eamformer</w:t>
            </w:r>
            <w:proofErr w:type="spellEnd"/>
            <w:r w:rsidR="00800B7A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 </w:t>
            </w:r>
            <w:r w:rsidR="00AC526D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subfield</w:t>
            </w:r>
            <w:r w:rsidR="00800B7A"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 is set to 1.</w:t>
            </w:r>
          </w:p>
          <w:p w14:paraId="2030C2DF" w14:textId="0A06ED2F" w:rsidR="00800B7A" w:rsidRPr="00C350C5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E01B9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Set to 1 if sent by an AP.</w:t>
            </w:r>
          </w:p>
        </w:tc>
      </w:tr>
      <w:tr w:rsidR="00800B7A" w14:paraId="5EF6AB21" w14:textId="77777777" w:rsidTr="00800B7A">
        <w:tc>
          <w:tcPr>
            <w:tcW w:w="1705" w:type="dxa"/>
          </w:tcPr>
          <w:p w14:paraId="59C50354" w14:textId="18A5F15F" w:rsidR="00800B7A" w:rsidRPr="00170918" w:rsidRDefault="00800B7A" w:rsidP="00CE217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FF416A">
              <w:rPr>
                <w:rFonts w:ascii="TimesNewRomanPSMT" w:hAnsi="TimesNewRomanPSMT" w:cs="TimesNewRomanPSMT"/>
                <w:color w:val="000000"/>
                <w:sz w:val="20"/>
              </w:rPr>
              <w:t xml:space="preserve">Beamformee STS </w:t>
            </w:r>
            <w:r w:rsidR="00490E10">
              <w:rPr>
                <w:rFonts w:ascii="TimesNewRomanPSMT" w:hAnsi="TimesNewRomanPSMT" w:cs="TimesNewRomanPSMT"/>
                <w:color w:val="000000"/>
                <w:sz w:val="20"/>
              </w:rPr>
              <w:t>F</w:t>
            </w:r>
            <w:r w:rsidRPr="00FF416A">
              <w:rPr>
                <w:rFonts w:ascii="TimesNewRomanPSMT" w:hAnsi="TimesNewRomanPSMT" w:cs="TimesNewRomanPSMT"/>
                <w:color w:val="000000"/>
                <w:sz w:val="20"/>
              </w:rPr>
              <w:t xml:space="preserve">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≤80 MHz</m:t>
              </m:r>
            </m:oMath>
            <w:r w:rsidRPr="00FF416A"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</w:p>
        </w:tc>
        <w:tc>
          <w:tcPr>
            <w:tcW w:w="4528" w:type="dxa"/>
          </w:tcPr>
          <w:p w14:paraId="761D857A" w14:textId="7C9B260C" w:rsidR="00800B7A" w:rsidRPr="00FF416A" w:rsidRDefault="00F873BC" w:rsidP="00D80A4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B34-B36: </w:t>
            </w:r>
            <w:r w:rsidR="00D80A4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For bandwidth less than or equal to 80 MHz, it i</w:t>
            </w:r>
            <w:r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ndicates </w:t>
            </w:r>
            <w:r w:rsidR="00574A26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the</w:t>
            </w:r>
            <w:r w:rsidR="00800B7A"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maximum number of space-time streams that the STA can receive in an HE ND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P</w:t>
            </w:r>
            <w:r w:rsidR="00CE217F"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, the maximum value for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color w:val="FF0000"/>
                      <w:sz w:val="2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color w:val="FF0000"/>
                      <w:sz w:val="20"/>
                      <w:u w:val="single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NewRomanPSMT"/>
                      <w:color w:val="FF0000"/>
                      <w:sz w:val="20"/>
                      <w:u w:val="single"/>
                      <w:lang w:val="en-US"/>
                    </w:rPr>
                    <m:t>STS,Total</m:t>
                  </m:r>
                </m:sub>
              </m:sSub>
            </m:oMath>
            <w:r w:rsidR="00CE217F"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that can </w:t>
            </w:r>
            <w:r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be sent</w:t>
            </w:r>
            <w:r w:rsidR="00CE217F"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in a DL </w:t>
            </w:r>
            <w:r w:rsidR="00CE217F"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lastRenderedPageBreak/>
              <w:t>MU MIMO transmission on an RU where the RU may or may not span the entire PPDU bandwidth</w:t>
            </w:r>
            <w:r w:rsidR="00D0517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,</w:t>
            </w:r>
            <w:r w:rsidR="00DB1690"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that includes that STA.</w:t>
            </w:r>
          </w:p>
        </w:tc>
        <w:tc>
          <w:tcPr>
            <w:tcW w:w="3117" w:type="dxa"/>
          </w:tcPr>
          <w:p w14:paraId="6596A2F6" w14:textId="03393D87" w:rsidR="00800B7A" w:rsidRPr="00170918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If SU </w:t>
            </w:r>
            <w:proofErr w:type="spellStart"/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</w:t>
            </w:r>
            <w:r w:rsidR="00201EF1" w:rsidRPr="00201E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B34-B36 </w:t>
            </w:r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maximum number of space-time streams that the </w:t>
            </w:r>
            <w:r w:rsidRPr="004E2A1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STA </w:t>
            </w:r>
            <w:r w:rsidR="004E2A13" w:rsidRPr="004E2A1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is capable of receiving </w:t>
            </w:r>
            <w:r w:rsidRPr="004E2A1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can receive</w:t>
            </w:r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in </w:t>
            </w:r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an HE NDP minus 1. The minimum value of this field is 3. Otherwise, reserved.</w:t>
            </w:r>
          </w:p>
        </w:tc>
      </w:tr>
      <w:tr w:rsidR="00800B7A" w14:paraId="0A9043A5" w14:textId="77777777" w:rsidTr="00800B7A">
        <w:tc>
          <w:tcPr>
            <w:tcW w:w="1705" w:type="dxa"/>
          </w:tcPr>
          <w:p w14:paraId="3810032E" w14:textId="77777777" w:rsidR="00800B7A" w:rsidRPr="00F873B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</w:rPr>
            </w:pPr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</w:rPr>
              <w:lastRenderedPageBreak/>
              <w:t xml:space="preserve">Nsts_Total support for BW </w:t>
            </w:r>
            <m:oMath>
              <m:r>
                <w:rPr>
                  <w:rFonts w:ascii="Cambria Math" w:hAnsi="Cambria Math" w:cs="TimesNewRomanPSMT"/>
                  <w:strike/>
                  <w:color w:val="000000"/>
                  <w:sz w:val="20"/>
                </w:rPr>
                <m:t>≤80 MHz</m:t>
              </m:r>
            </m:oMath>
          </w:p>
        </w:tc>
        <w:tc>
          <w:tcPr>
            <w:tcW w:w="4528" w:type="dxa"/>
          </w:tcPr>
          <w:p w14:paraId="5956CEA8" w14:textId="77777777" w:rsidR="00800B7A" w:rsidRPr="00F873B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 xml:space="preserve">The maximum value for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iCs/>
                      <w:strike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strike/>
                      <w:color w:val="000000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NewRomanPSMT"/>
                      <w:strike/>
                      <w:color w:val="000000"/>
                      <w:sz w:val="20"/>
                    </w:rPr>
                    <m:t>STS,total</m:t>
                  </m:r>
                </m:sub>
              </m:sSub>
            </m:oMath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 xml:space="preserve"> that can be sent to the STA in an DL MU-MIMO transmission on full or partial bandwidth</w:t>
            </w:r>
          </w:p>
        </w:tc>
        <w:tc>
          <w:tcPr>
            <w:tcW w:w="3117" w:type="dxa"/>
          </w:tcPr>
          <w:p w14:paraId="7242DFCA" w14:textId="77777777" w:rsidR="00800B7A" w:rsidRPr="00F873B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beamformee</w:t>
            </w:r>
            <w:proofErr w:type="spellEnd"/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 capable, set to maximum number of total space-time streams that the STA can receive minus 1. The minimum value of this field is 3. Otherwise reserved.</w:t>
            </w:r>
          </w:p>
        </w:tc>
      </w:tr>
      <w:tr w:rsidR="00800B7A" w14:paraId="6274E76A" w14:textId="77777777" w:rsidTr="00800B7A">
        <w:tc>
          <w:tcPr>
            <w:tcW w:w="1705" w:type="dxa"/>
          </w:tcPr>
          <w:p w14:paraId="5B7FBCC6" w14:textId="5F4B4580" w:rsidR="00800B7A" w:rsidRPr="006F54AD" w:rsidRDefault="00490E10" w:rsidP="00490E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Beamformee STS For</w:t>
            </w:r>
            <w:r w:rsidR="00800B7A" w:rsidRPr="0049016C">
              <w:rPr>
                <w:rFonts w:ascii="TimesNewRomanPSMT" w:hAnsi="TimesNewRomanPSMT" w:cs="TimesNewRomanPSMT"/>
                <w:color w:val="000000"/>
                <w:sz w:val="20"/>
              </w:rPr>
              <w:t xml:space="preserve">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&gt;80 MHz</m:t>
              </m:r>
            </m:oMath>
          </w:p>
        </w:tc>
        <w:tc>
          <w:tcPr>
            <w:tcW w:w="4528" w:type="dxa"/>
          </w:tcPr>
          <w:p w14:paraId="4E79DBBC" w14:textId="670F8DD2" w:rsidR="00800B7A" w:rsidRPr="0049016C" w:rsidRDefault="00F873BC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B37-B39: </w:t>
            </w:r>
            <w:r w:rsidR="00D80A4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For bandwidths greater than 80 MHz, it i</w:t>
            </w:r>
            <w:r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ndicates </w:t>
            </w:r>
            <w:r w:rsidR="00574A26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the</w:t>
            </w:r>
            <w:r w:rsidR="00800B7A"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maximum number of space-time streams that the STA can receive in an HE NDP</w:t>
            </w:r>
            <w:r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, the maximum value for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color w:val="FF0000"/>
                      <w:sz w:val="20"/>
                      <w:u w:val="single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color w:val="FF0000"/>
                      <w:sz w:val="20"/>
                      <w:u w:val="single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NewRomanPSMT"/>
                      <w:color w:val="FF0000"/>
                      <w:sz w:val="20"/>
                      <w:u w:val="single"/>
                      <w:lang w:val="en-US"/>
                    </w:rPr>
                    <m:t>STS,Total</m:t>
                  </m:r>
                </m:sub>
              </m:sSub>
            </m:oMath>
            <w:r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that can be sent in a DL MU MIMO transmission on an RU where the RU may or may not </w:t>
            </w:r>
            <w:r w:rsidR="009A705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span the entire PPDU </w:t>
            </w:r>
            <w:proofErr w:type="gramStart"/>
            <w:r w:rsidR="00936A8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bandwidth</w:t>
            </w:r>
            <w:r w:rsidR="00D0517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,</w:t>
            </w:r>
            <w:bookmarkStart w:id="0" w:name="_GoBack"/>
            <w:bookmarkEnd w:id="0"/>
            <w:r w:rsidR="00936A8F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that</w:t>
            </w:r>
            <w:proofErr w:type="gramEnd"/>
            <w:r w:rsidRPr="00F873B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includes that STA.</w:t>
            </w:r>
          </w:p>
          <w:p w14:paraId="33EF930A" w14:textId="77777777" w:rsidR="00800B7A" w:rsidRPr="006F54AD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08E8B503" w14:textId="68A77510" w:rsidR="00800B7A" w:rsidRPr="006F54AD" w:rsidRDefault="00800B7A" w:rsidP="004E2A1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</w:t>
            </w:r>
            <w:r w:rsidR="00201EF1" w:rsidRPr="00201E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B37-B39 </w:t>
            </w: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maximum number of space-time streams that the </w:t>
            </w:r>
            <w:r w:rsidR="004E2A13" w:rsidRPr="004E2A1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STA is capable of receiving</w:t>
            </w:r>
            <w:r w:rsidR="004E2A13" w:rsidRPr="004E2A13">
              <w:rPr>
                <w:rFonts w:ascii="TimesNewRomanPSMT" w:hAnsi="TimesNewRomanPSMT" w:cs="TimesNewRomanPSMT"/>
                <w:strike/>
                <w:color w:val="FF0000"/>
                <w:sz w:val="20"/>
                <w:u w:val="single"/>
                <w:lang w:val="en-US"/>
              </w:rPr>
              <w:t xml:space="preserve"> </w:t>
            </w:r>
            <w:r w:rsidRPr="004E2A13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can receive</w:t>
            </w: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in an HE NDP minus 1. The minimum value of this field is 3. Otherwise, reserved.</w:t>
            </w:r>
          </w:p>
        </w:tc>
      </w:tr>
      <w:tr w:rsidR="00800B7A" w14:paraId="504F0457" w14:textId="77777777" w:rsidTr="00800B7A">
        <w:tc>
          <w:tcPr>
            <w:tcW w:w="1705" w:type="dxa"/>
          </w:tcPr>
          <w:p w14:paraId="39DEB79B" w14:textId="77777777" w:rsidR="00800B7A" w:rsidRPr="00F873B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</w:rPr>
            </w:pPr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 xml:space="preserve">Nsts_Total support for BW </w:t>
            </w:r>
            <m:oMath>
              <m:r>
                <w:rPr>
                  <w:rFonts w:ascii="Cambria Math" w:hAnsi="Cambria Math" w:cs="TimesNewRomanPSMT"/>
                  <w:strike/>
                  <w:color w:val="000000"/>
                  <w:sz w:val="20"/>
                </w:rPr>
                <m:t>&gt;80 MHz</m:t>
              </m:r>
            </m:oMath>
          </w:p>
        </w:tc>
        <w:tc>
          <w:tcPr>
            <w:tcW w:w="4528" w:type="dxa"/>
          </w:tcPr>
          <w:p w14:paraId="303696F1" w14:textId="77777777" w:rsidR="00800B7A" w:rsidRPr="00F873B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The maximum value for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iCs/>
                      <w:strike/>
                      <w:color w:val="000000"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strike/>
                      <w:color w:val="000000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NewRomanPSMT"/>
                      <w:strike/>
                      <w:color w:val="000000"/>
                      <w:sz w:val="20"/>
                      <w:lang w:val="en-US"/>
                    </w:rPr>
                    <m:t>STS,total</m:t>
                  </m:r>
                </m:sub>
              </m:sSub>
            </m:oMath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 that can be sent to the STA in an DL MU-MIMO transmission on full or partial bandwidth</w:t>
            </w:r>
          </w:p>
        </w:tc>
        <w:tc>
          <w:tcPr>
            <w:tcW w:w="3117" w:type="dxa"/>
          </w:tcPr>
          <w:p w14:paraId="39496907" w14:textId="77777777" w:rsidR="00800B7A" w:rsidRPr="00F873B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</w:pPr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beamformee</w:t>
            </w:r>
            <w:proofErr w:type="spellEnd"/>
            <w:r w:rsidRPr="00F873B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 capable, set to maximum number of total space-time streams that the STA can receive minus 1. The minimum value of this field is 3. Otherwise reserved.</w:t>
            </w:r>
          </w:p>
        </w:tc>
      </w:tr>
      <w:tr w:rsidR="00800B7A" w14:paraId="5CA20A06" w14:textId="77777777" w:rsidTr="00800B7A">
        <w:tc>
          <w:tcPr>
            <w:tcW w:w="1705" w:type="dxa"/>
          </w:tcPr>
          <w:p w14:paraId="02664C6F" w14:textId="2F1C86E6" w:rsidR="00800B7A" w:rsidRPr="0049016C" w:rsidRDefault="00490E10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Number Of Sounding Dimensions F</w:t>
            </w:r>
            <w:r w:rsidR="00800B7A" w:rsidRPr="00101AAC">
              <w:rPr>
                <w:rFonts w:ascii="TimesNewRomanPSMT" w:hAnsi="TimesNewRomanPSMT" w:cs="TimesNewRomanPSMT"/>
                <w:color w:val="000000"/>
                <w:sz w:val="20"/>
              </w:rPr>
              <w:t xml:space="preserve">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≤80 MHz</m:t>
              </m:r>
            </m:oMath>
          </w:p>
        </w:tc>
        <w:tc>
          <w:tcPr>
            <w:tcW w:w="4528" w:type="dxa"/>
          </w:tcPr>
          <w:p w14:paraId="298EF519" w14:textId="1D8CD7FF" w:rsidR="00800B7A" w:rsidRPr="0049016C" w:rsidRDefault="00201EF1" w:rsidP="000178B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1E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B40-B42:</w:t>
            </w:r>
            <w:r w:rsidRPr="000178B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  <w:r w:rsidR="000178BA" w:rsidRPr="000178B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For bandwidth less than or equal to 80 MHz, it indicates the </w:t>
            </w:r>
            <w:proofErr w:type="spellStart"/>
            <w:r w:rsidR="00800B7A"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Beamformer’s</w:t>
            </w:r>
            <w:proofErr w:type="spellEnd"/>
            <w:r w:rsidR="00800B7A"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capability indicating the maximum value of the TXVECTOR parameter NUM_STS for an HE NDP</w:t>
            </w:r>
            <w:r w:rsidR="00481273" w:rsidRPr="0048127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  <w:tc>
          <w:tcPr>
            <w:tcW w:w="3117" w:type="dxa"/>
          </w:tcPr>
          <w:p w14:paraId="6C5D9174" w14:textId="2A1FF04B" w:rsidR="00800B7A" w:rsidRPr="0049016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</w:t>
            </w:r>
            <w:r w:rsidR="00201EF1" w:rsidRPr="00201E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B40-B42</w:t>
            </w:r>
            <w:r w:rsidR="00201EF1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the maximum supported value of the TXVECTOR parameter NUM_STS minus 1. Otherwise, reserved</w:t>
            </w:r>
            <w:r w:rsidR="00481273" w:rsidRPr="0048127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</w:tr>
      <w:tr w:rsidR="00800B7A" w14:paraId="541C3B1D" w14:textId="77777777" w:rsidTr="00800B7A">
        <w:tc>
          <w:tcPr>
            <w:tcW w:w="1705" w:type="dxa"/>
          </w:tcPr>
          <w:p w14:paraId="4F675DD2" w14:textId="0438DED0" w:rsidR="00800B7A" w:rsidRPr="00101AAC" w:rsidRDefault="00490E10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Number Of Sounding Dimensions F</w:t>
            </w:r>
            <w:r w:rsidR="00800B7A" w:rsidRPr="00101AAC">
              <w:rPr>
                <w:rFonts w:ascii="TimesNewRomanPSMT" w:hAnsi="TimesNewRomanPSMT" w:cs="TimesNewRomanPSMT"/>
                <w:color w:val="000000"/>
                <w:sz w:val="20"/>
              </w:rPr>
              <w:t xml:space="preserve">or BW </w:t>
            </w:r>
            <m:oMath>
              <m:r>
                <m:rPr>
                  <m:sty m:val="p"/>
                </m:rPr>
                <w:rPr>
                  <w:rFonts w:ascii="Cambria Math" w:hAnsi="Cambria Math" w:cs="TimesNewRomanPSMT"/>
                  <w:color w:val="000000"/>
                  <w:sz w:val="20"/>
                </w:rPr>
                <m:t>&gt;</m:t>
              </m:r>
              <m:r>
                <w:rPr>
                  <w:rFonts w:ascii="Cambria Math" w:hAnsi="Cambria Math" w:cs="TimesNewRomanPSMT"/>
                  <w:color w:val="000000"/>
                  <w:sz w:val="20"/>
                </w:rPr>
                <m:t>80 MHz </m:t>
              </m:r>
            </m:oMath>
          </w:p>
        </w:tc>
        <w:tc>
          <w:tcPr>
            <w:tcW w:w="4528" w:type="dxa"/>
          </w:tcPr>
          <w:p w14:paraId="4B8732BB" w14:textId="06913450" w:rsidR="00800B7A" w:rsidRPr="00101AAC" w:rsidRDefault="00201EF1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1E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B43-B45:</w:t>
            </w:r>
            <w:r w:rsidR="00C03192" w:rsidRPr="000178B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  <w:r w:rsidR="00C03192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  <w:r w:rsidR="00C03192" w:rsidRPr="000178B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For bandwidth </w:t>
            </w:r>
            <w:r w:rsidR="00C03192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greater than</w:t>
            </w:r>
            <w:r w:rsidR="00C03192" w:rsidRPr="000178B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80 MHz, it indicates the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800B7A"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Beamformer’s</w:t>
            </w:r>
            <w:proofErr w:type="spellEnd"/>
            <w:r w:rsidR="00800B7A"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capability indicating the maximum value of the TXVECTOR parameter NUM_STS for an HE NDP</w:t>
            </w:r>
            <w:r w:rsidR="00481273" w:rsidRPr="0048127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1CB209ED" w14:textId="77777777" w:rsidR="00800B7A" w:rsidRPr="00101AA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75338257" w14:textId="265245AA" w:rsidR="00800B7A" w:rsidRPr="00101AA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</w:t>
            </w:r>
            <w:r w:rsidR="00201EF1" w:rsidRPr="00201E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B43-B45 </w:t>
            </w: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the maximum supported value of the TXVECTOR parameter NUM_STS minus 1. Otherwise, reserved</w:t>
            </w:r>
            <w:r w:rsidR="00481273" w:rsidRPr="00481273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</w:tr>
      <w:tr w:rsidR="00800B7A" w14:paraId="767AAD17" w14:textId="77777777" w:rsidTr="00800B7A">
        <w:tc>
          <w:tcPr>
            <w:tcW w:w="1705" w:type="dxa"/>
          </w:tcPr>
          <w:p w14:paraId="5A14BCF2" w14:textId="0DDEB9B7" w:rsidR="00800B7A" w:rsidRPr="00101AAC" w:rsidRDefault="00800B7A" w:rsidP="00DF721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Ng = 16 </w:t>
            </w:r>
            <w:r w:rsidR="00DF721A">
              <w:rPr>
                <w:rFonts w:ascii="TimesNewRomanPSMT" w:hAnsi="TimesNewRomanPSMT" w:cs="TimesNewRomanPSMT"/>
                <w:color w:val="000000"/>
                <w:sz w:val="20"/>
              </w:rPr>
              <w:t>F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or SU-Type Feedback</w:t>
            </w:r>
            <w:r w:rsidR="00867847">
              <w:rPr>
                <w:rFonts w:ascii="TimesNewRomanPSMT" w:hAnsi="TimesNewRomanPSMT" w:cs="TimesNewRomanPSMT"/>
                <w:color w:val="000000"/>
                <w:sz w:val="20"/>
              </w:rPr>
              <w:t xml:space="preserve"> Support</w:t>
            </w:r>
          </w:p>
        </w:tc>
        <w:tc>
          <w:tcPr>
            <w:tcW w:w="4528" w:type="dxa"/>
          </w:tcPr>
          <w:p w14:paraId="68A181F4" w14:textId="2350E22F" w:rsidR="00800B7A" w:rsidRPr="00101AAC" w:rsidRDefault="00490E10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B46</w:t>
            </w:r>
            <w:r w:rsidR="00DF721A"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:</w:t>
            </w:r>
            <w:r w:rsidR="00DF721A"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</w:rPr>
              <w:t xml:space="preserve">Indicates if HE </w:t>
            </w:r>
            <w:proofErr w:type="spellStart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</w:rPr>
              <w:t>Beamformee</w:t>
            </w:r>
            <w:proofErr w:type="spellEnd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</w:rPr>
              <w:t xml:space="preserve"> is capable of feedback with tone grouping of 16 in the HE Compressed Beamforming Report field for a SU-type feedback.</w:t>
            </w:r>
          </w:p>
        </w:tc>
        <w:tc>
          <w:tcPr>
            <w:tcW w:w="3117" w:type="dxa"/>
          </w:tcPr>
          <w:p w14:paraId="17035904" w14:textId="45F4F92A" w:rsidR="00800B7A" w:rsidRPr="00101AAC" w:rsidRDefault="00DF721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B46 </w:t>
            </w:r>
            <w:proofErr w:type="spellStart"/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DF721A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 by the STA. </w:t>
            </w:r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B46 </w:t>
            </w:r>
            <w:proofErr w:type="spellStart"/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DF721A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</w:tc>
      </w:tr>
      <w:tr w:rsidR="00800B7A" w14:paraId="003D07E1" w14:textId="77777777" w:rsidTr="00800B7A">
        <w:tc>
          <w:tcPr>
            <w:tcW w:w="1705" w:type="dxa"/>
          </w:tcPr>
          <w:p w14:paraId="5B4F45DD" w14:textId="451580B9" w:rsidR="00800B7A" w:rsidRDefault="00800B7A" w:rsidP="00DF721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Ng = 16 </w:t>
            </w:r>
            <w:r w:rsidR="00DF721A">
              <w:rPr>
                <w:rFonts w:ascii="TimesNewRomanPSMT" w:hAnsi="TimesNewRomanPSMT" w:cs="TimesNewRomanPSMT"/>
                <w:color w:val="000000"/>
                <w:sz w:val="20"/>
              </w:rPr>
              <w:t>F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or MU-Type Feedback</w:t>
            </w:r>
            <w:r w:rsidR="00867847">
              <w:rPr>
                <w:rFonts w:ascii="TimesNewRomanPSMT" w:hAnsi="TimesNewRomanPSMT" w:cs="TimesNewRomanPSMT"/>
                <w:color w:val="000000"/>
                <w:sz w:val="20"/>
              </w:rPr>
              <w:t xml:space="preserve"> Support</w:t>
            </w:r>
          </w:p>
        </w:tc>
        <w:tc>
          <w:tcPr>
            <w:tcW w:w="4528" w:type="dxa"/>
          </w:tcPr>
          <w:p w14:paraId="0B380887" w14:textId="613EEC1D" w:rsidR="00800B7A" w:rsidRPr="00337CB0" w:rsidRDefault="00DF721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B47: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  <w:r w:rsidR="00800B7A" w:rsidRPr="00D866C2">
              <w:rPr>
                <w:rFonts w:ascii="TimesNewRomanPSMT" w:hAnsi="TimesNewRomanPSMT" w:cs="TimesNewRomanPSMT"/>
                <w:color w:val="000000"/>
                <w:sz w:val="20"/>
              </w:rPr>
              <w:t xml:space="preserve">Indicates if HE </w:t>
            </w:r>
            <w:proofErr w:type="spellStart"/>
            <w:r w:rsidR="00800B7A" w:rsidRPr="00D866C2">
              <w:rPr>
                <w:rFonts w:ascii="TimesNewRomanPSMT" w:hAnsi="TimesNewRomanPSMT" w:cs="TimesNewRomanPSMT"/>
                <w:color w:val="000000"/>
                <w:sz w:val="20"/>
              </w:rPr>
              <w:t>Beamformee</w:t>
            </w:r>
            <w:proofErr w:type="spellEnd"/>
            <w:r w:rsidR="00800B7A" w:rsidRPr="00D866C2">
              <w:rPr>
                <w:rFonts w:ascii="TimesNewRomanPSMT" w:hAnsi="TimesNewRomanPSMT" w:cs="TimesNewRomanPSMT"/>
                <w:color w:val="000000"/>
                <w:sz w:val="20"/>
              </w:rPr>
              <w:t xml:space="preserve"> is capable of feedback with tone grouping of 16 in the HE Compressed Beamforming Report field for a MU-type feedback</w:t>
            </w:r>
          </w:p>
        </w:tc>
        <w:tc>
          <w:tcPr>
            <w:tcW w:w="3117" w:type="dxa"/>
          </w:tcPr>
          <w:p w14:paraId="7FABE354" w14:textId="2663C578" w:rsidR="00800B7A" w:rsidRPr="00337CB0" w:rsidRDefault="00DF721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B47</w:t>
            </w:r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DF721A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 by the STA. </w:t>
            </w: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B47</w:t>
            </w:r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DF721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DF721A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</w:tc>
      </w:tr>
      <w:tr w:rsidR="00800B7A" w14:paraId="234CA806" w14:textId="77777777" w:rsidTr="00800B7A">
        <w:tc>
          <w:tcPr>
            <w:tcW w:w="1705" w:type="dxa"/>
          </w:tcPr>
          <w:p w14:paraId="4063E7AE" w14:textId="4F94787A" w:rsidR="00800B7A" w:rsidRDefault="00800B7A" w:rsidP="0086784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Codebook size</w:t>
            </w:r>
            <w:r w:rsidR="00867847"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NewRomanPSMT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ϕ,ψ</m:t>
                  </m:r>
                </m:e>
              </m:d>
              <m:r>
                <w:rPr>
                  <w:rFonts w:ascii="Cambria Math" w:hAnsi="Cambria Math" w:cs="TimesNewRomanPSMT"/>
                  <w:color w:val="000000"/>
                  <w:sz w:val="20"/>
                </w:rPr>
                <m:t>=(4,2)</m:t>
              </m:r>
            </m:oMath>
            <w:r w:rsidR="00867847">
              <w:rPr>
                <w:rFonts w:ascii="TimesNewRomanPSMT" w:hAnsi="TimesNewRomanPSMT" w:cs="TimesNewRomanPSMT"/>
                <w:color w:val="000000"/>
                <w:sz w:val="20"/>
              </w:rPr>
              <w:t>F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or SU </w:t>
            </w:r>
            <w:r w:rsidR="00867847">
              <w:rPr>
                <w:rFonts w:ascii="TimesNewRomanPSMT" w:hAnsi="TimesNewRomanPSMT" w:cs="TimesNewRomanPSMT"/>
                <w:color w:val="000000"/>
                <w:sz w:val="20"/>
              </w:rPr>
              <w:t>Support</w:t>
            </w:r>
          </w:p>
        </w:tc>
        <w:tc>
          <w:tcPr>
            <w:tcW w:w="4528" w:type="dxa"/>
          </w:tcPr>
          <w:p w14:paraId="53BBC6BE" w14:textId="25D626F9" w:rsidR="00800B7A" w:rsidRPr="00186167" w:rsidRDefault="00D3502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D3502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B48: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if HE </w:t>
            </w:r>
            <w:proofErr w:type="spellStart"/>
            <w:r w:rsidR="00800B7A"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="00800B7A"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is capable of feedback with codebook size </w:t>
            </w:r>
            <m:oMath>
              <m:d>
                <m:dPr>
                  <m:ctrlPr>
                    <w:rPr>
                      <w:rFonts w:ascii="Cambria Math" w:hAnsi="Cambria Math" w:cs="TimesNewRomanPSMT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ϕ,ψ</m:t>
                  </m:r>
                </m:e>
              </m:d>
              <m:r>
                <w:rPr>
                  <w:rFonts w:ascii="Cambria Math" w:hAnsi="Cambria Math" w:cs="TimesNewRomanPSMT"/>
                  <w:color w:val="000000"/>
                  <w:sz w:val="20"/>
                </w:rPr>
                <m:t>=(4,2)</m:t>
              </m:r>
            </m:oMath>
            <w:r w:rsidR="00800B7A"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 the HE Compressed Beamforming Report field for a SU-type feedback.</w:t>
            </w:r>
          </w:p>
          <w:p w14:paraId="65C448A7" w14:textId="77777777" w:rsidR="00800B7A" w:rsidRPr="00D866C2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36242282" w14:textId="14D3EEE9" w:rsidR="00800B7A" w:rsidRPr="00337CB0" w:rsidRDefault="00D3502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D3502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B48 </w:t>
            </w:r>
            <w:proofErr w:type="spellStart"/>
            <w:r w:rsidRPr="00D3502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D3502A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 by the STA. </w:t>
            </w:r>
            <w:r w:rsidRPr="00D3502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B48 </w:t>
            </w:r>
            <w:proofErr w:type="spellStart"/>
            <w:r w:rsidRPr="00D3502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D3502A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</w:tc>
      </w:tr>
      <w:tr w:rsidR="00800B7A" w14:paraId="14EBF28A" w14:textId="77777777" w:rsidTr="00800B7A">
        <w:tc>
          <w:tcPr>
            <w:tcW w:w="1705" w:type="dxa"/>
          </w:tcPr>
          <w:p w14:paraId="4ED6BD01" w14:textId="47E0F54F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Codebook size </w:t>
            </w:r>
            <m:oMath>
              <m:d>
                <m:dPr>
                  <m:ctrlPr>
                    <w:rPr>
                      <w:rFonts w:ascii="Cambria Math" w:hAnsi="Cambria Math" w:cs="TimesNewRomanPSMT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ϕ,ψ</m:t>
                  </m:r>
                </m:e>
              </m:d>
              <m:r>
                <w:rPr>
                  <w:rFonts w:ascii="Cambria Math" w:hAnsi="Cambria Math" w:cs="TimesNewRomanPSMT"/>
                  <w:color w:val="000000"/>
                  <w:sz w:val="20"/>
                </w:rPr>
                <m:t>=(7,5)</m:t>
              </m:r>
            </m:oMath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  <w:r w:rsidR="00D3502A">
              <w:rPr>
                <w:rFonts w:ascii="TimesNewRomanPSMT" w:hAnsi="TimesNewRomanPSMT" w:cs="TimesNewRomanPSMT"/>
                <w:color w:val="000000"/>
                <w:sz w:val="20"/>
              </w:rPr>
              <w:t>F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or MU</w:t>
            </w:r>
            <w:r w:rsidR="00D3502A">
              <w:rPr>
                <w:rFonts w:ascii="TimesNewRomanPSMT" w:hAnsi="TimesNewRomanPSMT" w:cs="TimesNewRomanPSMT"/>
                <w:color w:val="000000"/>
                <w:sz w:val="20"/>
              </w:rPr>
              <w:t xml:space="preserve"> Support</w:t>
            </w:r>
          </w:p>
        </w:tc>
        <w:tc>
          <w:tcPr>
            <w:tcW w:w="4528" w:type="dxa"/>
          </w:tcPr>
          <w:p w14:paraId="1F1DAC80" w14:textId="75E2A523" w:rsidR="00800B7A" w:rsidRPr="00D21FAC" w:rsidRDefault="006F47DC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F47D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B49: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if HE </w:t>
            </w:r>
            <w:proofErr w:type="spellStart"/>
            <w:r w:rsidR="00800B7A"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="00800B7A"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is capable of feedback with codebook size </w:t>
            </w:r>
            <m:oMath>
              <m:d>
                <m:dPr>
                  <m:ctrlPr>
                    <w:rPr>
                      <w:rFonts w:ascii="Cambria Math" w:hAnsi="Cambria Math" w:cs="TimesNewRomanPSMT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ϕ,ψ</m:t>
                  </m:r>
                </m:e>
              </m:d>
              <m:r>
                <w:rPr>
                  <w:rFonts w:ascii="Cambria Math" w:hAnsi="Cambria Math" w:cs="TimesNewRomanPSMT"/>
                  <w:color w:val="000000"/>
                  <w:sz w:val="20"/>
                </w:rPr>
                <m:t>=(7,5)</m:t>
              </m:r>
            </m:oMath>
            <w:r w:rsidR="00800B7A"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in the HE Compressed Beamforming Report field for a MU-type feedback.</w:t>
            </w:r>
          </w:p>
          <w:p w14:paraId="506F7BDF" w14:textId="77777777" w:rsidR="00800B7A" w:rsidRPr="00186167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5FEFFDE4" w14:textId="23983E65" w:rsidR="00800B7A" w:rsidRPr="00337CB0" w:rsidRDefault="006F47DC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F47D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B49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</w:t>
            </w:r>
            <w:r w:rsidR="00800B7A" w:rsidRPr="006F47D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 by the STA. </w:t>
            </w:r>
            <w:r w:rsidRPr="006F47D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B49 </w:t>
            </w:r>
            <w:proofErr w:type="spellStart"/>
            <w:r w:rsidRPr="006F47D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6F47D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</w:tc>
      </w:tr>
      <w:tr w:rsidR="00800B7A" w14:paraId="569273DB" w14:textId="77777777" w:rsidTr="00800B7A">
        <w:tc>
          <w:tcPr>
            <w:tcW w:w="1705" w:type="dxa"/>
          </w:tcPr>
          <w:p w14:paraId="3AC46263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Tx Beamforming Feedback with Trigger frame</w:t>
            </w:r>
          </w:p>
        </w:tc>
        <w:tc>
          <w:tcPr>
            <w:tcW w:w="4528" w:type="dxa"/>
          </w:tcPr>
          <w:p w14:paraId="1AFF4A08" w14:textId="77777777" w:rsidR="00800B7A" w:rsidRPr="00983B5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an AP STA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4EC7D51F" w14:textId="75C5AA6C" w:rsidR="00800B7A" w:rsidRPr="00983B5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F47D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B56</w:t>
            </w:r>
            <w:r w:rsidR="006F47DC" w:rsidRPr="006F47D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</w:t>
            </w:r>
            <w:r w:rsidR="006F47D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0</w:t>
            </w: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 indicates support of reception of SU-Type partial and full bandwidth feedback</w:t>
            </w:r>
            <w:r w:rsidR="002F2BD4" w:rsidRPr="002F2BD4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</w:p>
          <w:p w14:paraId="6347D349" w14:textId="0A4AE1D0" w:rsidR="00800B7A" w:rsidRPr="00983B5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F47D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B57</w:t>
            </w:r>
            <w:r w:rsidR="006F47DC" w:rsidRPr="006F47D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B51</w:t>
            </w: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 indicates support of reception of MU-Type partial bandwidth feedback</w:t>
            </w:r>
            <w:r w:rsidR="002F2BD4" w:rsidRPr="002F2BD4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55818D3B" w14:textId="761121CE" w:rsidR="00800B7A" w:rsidRPr="00983B5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F47DC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B58</w:t>
            </w:r>
            <w:r w:rsidR="006F47DC" w:rsidRPr="006F47DC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B52</w:t>
            </w: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indicates support of reception of CQI-Only partial and full bandwidth feedback</w:t>
            </w:r>
            <w:r w:rsidR="002F2BD4" w:rsidRPr="002F2BD4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6613F7FC" w14:textId="77777777" w:rsidR="00800B7A" w:rsidRPr="00983B5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If the transmitting STA is a non-AP STA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271D5970" w14:textId="02AB05FB" w:rsidR="00800B7A" w:rsidRPr="00983B5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77791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B56</w:t>
            </w:r>
            <w:r w:rsidR="00777791" w:rsidRPr="0077779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B50</w:t>
            </w: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 indicates support of transmission of SU-Type partial and full bandwidth feedback</w:t>
            </w:r>
            <w:r w:rsidR="002F2BD4" w:rsidRPr="002F2BD4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2BFCDDD4" w14:textId="7642FB2E" w:rsidR="00800B7A" w:rsidRPr="00983B5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77791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B57</w:t>
            </w:r>
            <w:r w:rsidR="00777791" w:rsidRPr="0077779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B51</w:t>
            </w:r>
            <w:r w:rsidRPr="0077779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:</w:t>
            </w: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indicates support of transmission of MU-Type partial bandwidth feedback</w:t>
            </w:r>
            <w:r w:rsidR="002F2BD4" w:rsidRPr="002F2BD4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1ED6D413" w14:textId="1231164A" w:rsidR="00800B7A" w:rsidRPr="00983B50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77791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B58</w:t>
            </w:r>
            <w:r w:rsidR="00777791" w:rsidRPr="0077779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B52</w:t>
            </w:r>
            <w:r w:rsidRPr="00777791">
              <w:rPr>
                <w:rFonts w:ascii="TimesNewRomanPSMT" w:hAnsi="TimesNewRomanPSMT" w:cs="TimesNewRomanPSMT"/>
                <w:color w:val="FF0000"/>
                <w:sz w:val="20"/>
                <w:lang w:val="en-US"/>
              </w:rPr>
              <w:t>:</w:t>
            </w: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indicates support of transmission of CQI-Only partial and full bandwidth feedback</w:t>
            </w:r>
            <w:r w:rsidR="002F2BD4" w:rsidRPr="002F2BD4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  <w:p w14:paraId="3292B060" w14:textId="77777777" w:rsidR="00800B7A" w:rsidRPr="00D21FAC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408513B0" w14:textId="0B83CE46" w:rsidR="00800B7A" w:rsidRDefault="00512C68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512C68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lastRenderedPageBreak/>
              <w:t xml:space="preserve">B50 </w:t>
            </w:r>
            <w:proofErr w:type="spellStart"/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512C68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512C68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B5</w:t>
            </w:r>
            <w:r w:rsidRPr="00512C68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6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SU-Type partial and full bandwidth feedback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supported by the STA. 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512C68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B50 </w:t>
            </w:r>
            <w:proofErr w:type="spellStart"/>
            <w:r w:rsidRPr="00512C68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512C68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4C512559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60129C13" w14:textId="2E2DEA05" w:rsidR="00800B7A" w:rsidRDefault="005868F1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5868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B51 </w:t>
            </w:r>
            <w:proofErr w:type="spellStart"/>
            <w:r w:rsidRPr="005868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5868F1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5868F1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B57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to 1 if 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MU-Type partial bandwidth feedback 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supported by the STA. 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5868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B51</w:t>
            </w: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5868F1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44FA6F73" w14:textId="7CF2FF5A" w:rsidR="00800B7A" w:rsidRPr="00337CB0" w:rsidRDefault="00800B7A" w:rsidP="005868F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</w:t>
            </w:r>
            <w:r w:rsidRPr="005868F1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B58</w:t>
            </w:r>
            <w:r w:rsidR="005868F1" w:rsidRPr="005868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B52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to 1 if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CQI-Only partial and full bandwidth feedback 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supported by the STA. </w:t>
            </w:r>
            <w:r w:rsidR="005868F1" w:rsidRPr="005868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B52</w:t>
            </w:r>
            <w:r w:rsidR="005868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  <w:proofErr w:type="spellStart"/>
            <w:r w:rsidR="005868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5868F1" w:rsidRPr="005868F1">
              <w:rPr>
                <w:rFonts w:ascii="TimesNewRomanPSMT" w:hAnsi="TimesNewRomanPSMT" w:cs="TimesNewRomanPSMT"/>
                <w:strike/>
                <w:sz w:val="20"/>
                <w:u w:val="single"/>
                <w:lang w:val="en-US"/>
              </w:rPr>
              <w:t>S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</w:tc>
      </w:tr>
      <w:tr w:rsidR="00800B7A" w14:paraId="4AF17B0A" w14:textId="77777777" w:rsidTr="00800B7A">
        <w:tc>
          <w:tcPr>
            <w:tcW w:w="1705" w:type="dxa"/>
          </w:tcPr>
          <w:p w14:paraId="4B7373AC" w14:textId="5EEDE978" w:rsidR="00800B7A" w:rsidRPr="00574A26" w:rsidRDefault="00800B7A" w:rsidP="00C01F7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trike/>
                <w:color w:val="000000"/>
                <w:sz w:val="20"/>
              </w:rPr>
            </w:pPr>
            <w:r w:rsidRPr="00574A26">
              <w:rPr>
                <w:rFonts w:ascii="TimesNewRomanPSMT" w:hAnsi="TimesNewRomanPSMT" w:cs="TimesNewRomanPSMT"/>
                <w:strike/>
                <w:color w:val="000000"/>
                <w:sz w:val="20"/>
              </w:rPr>
              <w:lastRenderedPageBreak/>
              <w:t xml:space="preserve">HE </w:t>
            </w:r>
            <w:r w:rsidR="00C01F79" w:rsidRPr="00574A26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ER</w:t>
            </w:r>
            <w:r w:rsidRPr="00574A26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 xml:space="preserve"> SU </w:t>
            </w:r>
            <w:proofErr w:type="spellStart"/>
            <w:r w:rsidRPr="00574A26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Payload</w:t>
            </w:r>
            <w:r w:rsidR="00574A26" w:rsidRPr="00574A26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Extended</w:t>
            </w:r>
            <w:proofErr w:type="spellEnd"/>
            <w:r w:rsidR="00574A26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 xml:space="preserve"> </w:t>
            </w:r>
            <w:r w:rsidR="00574A26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Range Support</w:t>
            </w:r>
            <w:r w:rsidR="00FA5C4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on Partial BW</w:t>
            </w:r>
          </w:p>
        </w:tc>
        <w:tc>
          <w:tcPr>
            <w:tcW w:w="4528" w:type="dxa"/>
          </w:tcPr>
          <w:p w14:paraId="27296288" w14:textId="0569F617" w:rsidR="00800B7A" w:rsidRPr="00983B50" w:rsidRDefault="00C01F79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01F79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B53: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the support of transmission and reception of HE EXT SU PPDU payload transmitted over the </w:t>
            </w:r>
            <w:r w:rsidR="00800B7A" w:rsidRPr="00C01F79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right</w:t>
            </w:r>
            <w:r w:rsidR="00800B7A"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C01F79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higher frequency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106-tone RU within Primary 20 MHz.</w:t>
            </w:r>
          </w:p>
        </w:tc>
        <w:tc>
          <w:tcPr>
            <w:tcW w:w="3117" w:type="dxa"/>
          </w:tcPr>
          <w:p w14:paraId="79B5B519" w14:textId="6DFFAE34" w:rsidR="00800B7A" w:rsidRDefault="00DE3DF1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B53</w:t>
            </w:r>
            <w:r w:rsidR="00E75E7B" w:rsidRPr="00E75E7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 </w:t>
            </w:r>
            <w:proofErr w:type="spellStart"/>
            <w:r w:rsidR="00E75E7B" w:rsidRPr="00E75E7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E75E7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 by the STA. Otherwise, </w:t>
            </w:r>
            <w:r w:rsidRPr="00DE3DF1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B53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0.</w:t>
            </w:r>
          </w:p>
        </w:tc>
      </w:tr>
      <w:tr w:rsidR="00800B7A" w14:paraId="0E70C061" w14:textId="77777777" w:rsidTr="00800B7A">
        <w:tc>
          <w:tcPr>
            <w:tcW w:w="1705" w:type="dxa"/>
          </w:tcPr>
          <w:p w14:paraId="2D0A0B52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DL MU-MIMO on Partial BW</w:t>
            </w:r>
          </w:p>
        </w:tc>
        <w:tc>
          <w:tcPr>
            <w:tcW w:w="4528" w:type="dxa"/>
          </w:tcPr>
          <w:p w14:paraId="756116B6" w14:textId="1F7CA2A0" w:rsidR="00800B7A" w:rsidRPr="00973969" w:rsidRDefault="009F6BE0" w:rsidP="009F6BE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F6BE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B54: </w:t>
            </w:r>
            <w:proofErr w:type="spellStart"/>
            <w:r w:rsidRPr="009F6BE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</w:t>
            </w:r>
            <w:r w:rsidRPr="009F6BE0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i</w:t>
            </w:r>
            <w:r w:rsidR="00800B7A"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</w:t>
            </w:r>
            <w:proofErr w:type="spellEnd"/>
            <w:r w:rsidR="00800B7A"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non-AP STA supports reception of DL MU-MIMO transmission on an RU in an HE MU PPDU where the RU does not span the entire PPDU bandwidth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67110E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(DL MU MIMO with OFDMA)</w:t>
            </w:r>
            <w:r w:rsidR="00800B7A"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117" w:type="dxa"/>
          </w:tcPr>
          <w:p w14:paraId="28B140BA" w14:textId="66340651" w:rsidR="00800B7A" w:rsidRPr="00BE37CD" w:rsidRDefault="009F6BE0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F6BE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B54 </w:t>
            </w:r>
            <w:proofErr w:type="spellStart"/>
            <w:r w:rsidRPr="009F6BE0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Pr="009F6BE0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 supported by the non-AP STA. </w:t>
            </w:r>
            <w:r w:rsidR="000D2378" w:rsidRPr="000D2378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B54 </w:t>
            </w:r>
            <w:proofErr w:type="spellStart"/>
            <w:r w:rsidR="000D2378" w:rsidRPr="000D2378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s</w:t>
            </w:r>
            <w:r w:rsidR="00800B7A" w:rsidRPr="000D2378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S</w:t>
            </w:r>
            <w:r w:rsidR="00800B7A"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proofErr w:type="spellEnd"/>
            <w:r w:rsidR="00800B7A"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if not supported by non-AP STA</w:t>
            </w:r>
            <w:r w:rsidR="00800B7A"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188206EA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This field is reserved for an AP.</w:t>
            </w:r>
          </w:p>
          <w:p w14:paraId="4F4FF52E" w14:textId="77777777" w:rsidR="000C6E4B" w:rsidRDefault="000C6E4B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97DCC10" w14:textId="3A81B3A7" w:rsidR="000C6E4B" w:rsidRPr="00081596" w:rsidRDefault="000C6E4B" w:rsidP="000C6E4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</w:pPr>
            <w:r w:rsidRPr="00081596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NOTE:</w:t>
            </w:r>
            <w:r w:rsidRPr="00081596">
              <w:rPr>
                <w:rFonts w:asciiTheme="minorHAnsi" w:eastAsiaTheme="minorEastAsia" w:cstheme="minorBidi"/>
                <w:b/>
                <w:bCs/>
                <w:color w:val="FF0000"/>
                <w:sz w:val="40"/>
                <w:szCs w:val="40"/>
                <w:u w:val="single"/>
                <w:lang w:val="en-US"/>
              </w:rPr>
              <w:t xml:space="preserve"> </w:t>
            </w:r>
            <w:r w:rsidRPr="00081596">
              <w:rPr>
                <w:rFonts w:ascii="TimesNewRomanPSMT" w:hAnsi="TimesNewRomanPSMT" w:cs="TimesNewRomanPSMT"/>
                <w:bCs/>
                <w:color w:val="FF0000"/>
                <w:sz w:val="20"/>
                <w:u w:val="single"/>
                <w:lang w:val="en-US"/>
              </w:rPr>
              <w:t>If the non-AP STA sets B</w:t>
            </w:r>
            <w:r w:rsidR="00081596">
              <w:rPr>
                <w:rFonts w:ascii="TimesNewRomanPSMT" w:hAnsi="TimesNewRomanPSMT" w:cs="TimesNewRomanPSMT"/>
                <w:bCs/>
                <w:color w:val="FF0000"/>
                <w:sz w:val="20"/>
                <w:u w:val="single"/>
                <w:lang w:val="en-US"/>
              </w:rPr>
              <w:t>54</w:t>
            </w:r>
            <w:r w:rsidRPr="00081596">
              <w:rPr>
                <w:rFonts w:ascii="TimesNewRomanPSMT" w:hAnsi="TimesNewRomanPSMT" w:cs="TimesNewRomanPSMT"/>
                <w:bCs/>
                <w:color w:val="FF0000"/>
                <w:sz w:val="20"/>
                <w:u w:val="single"/>
                <w:lang w:val="en-US"/>
              </w:rPr>
              <w:t xml:space="preserve"> (</w:t>
            </w:r>
            <w:r w:rsidR="00D81CA9">
              <w:rPr>
                <w:rFonts w:ascii="TimesNewRomanPSMT" w:hAnsi="TimesNewRomanPSMT" w:cs="TimesNewRomanPSMT"/>
                <w:bCs/>
                <w:color w:val="FF0000"/>
                <w:sz w:val="20"/>
                <w:u w:val="single"/>
                <w:lang w:val="en-US"/>
              </w:rPr>
              <w:t>DL</w:t>
            </w:r>
            <w:r w:rsidRPr="00081596">
              <w:rPr>
                <w:rFonts w:ascii="TimesNewRomanPSMT" w:hAnsi="TimesNewRomanPSMT" w:cs="TimesNewRomanPSMT"/>
                <w:bCs/>
                <w:color w:val="FF0000"/>
                <w:sz w:val="20"/>
                <w:u w:val="single"/>
                <w:lang w:val="en-US"/>
              </w:rPr>
              <w:t xml:space="preserve"> MU-MIMO on Partial Bandwidth) to 0, it shall support </w:t>
            </w:r>
            <w:r w:rsidR="00FA5C4B">
              <w:rPr>
                <w:rFonts w:ascii="TimesNewRomanPSMT" w:hAnsi="TimesNewRomanPSMT" w:cs="TimesNewRomanPSMT"/>
                <w:bCs/>
                <w:color w:val="FF0000"/>
                <w:sz w:val="20"/>
                <w:u w:val="single"/>
                <w:lang w:val="en-US"/>
              </w:rPr>
              <w:t>receiving</w:t>
            </w:r>
            <w:r w:rsidRPr="00081596">
              <w:rPr>
                <w:rFonts w:ascii="TimesNewRomanPSMT" w:hAnsi="TimesNewRomanPSMT" w:cs="TimesNewRomanPSMT"/>
                <w:bCs/>
                <w:color w:val="FF0000"/>
                <w:sz w:val="20"/>
                <w:u w:val="single"/>
                <w:lang w:val="en-US"/>
              </w:rPr>
              <w:t xml:space="preserve"> SU RU within an HE MU PPDU where some other RU is employing DL MU-MIMO</w:t>
            </w:r>
            <w:r w:rsidR="00E75AA7">
              <w:rPr>
                <w:rFonts w:ascii="TimesNewRomanPSMT" w:hAnsi="TimesNewRomanPSMT" w:cs="TimesNewRomanPSMT"/>
                <w:bCs/>
                <w:color w:val="FF0000"/>
                <w:sz w:val="20"/>
                <w:u w:val="single"/>
                <w:lang w:val="en-US"/>
              </w:rPr>
              <w:t>.</w:t>
            </w:r>
          </w:p>
          <w:p w14:paraId="330CD5BF" w14:textId="77777777" w:rsidR="000C6E4B" w:rsidRPr="00973969" w:rsidRDefault="000C6E4B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800B7A" w14:paraId="37C18FBF" w14:textId="77777777" w:rsidTr="00800B7A">
        <w:tc>
          <w:tcPr>
            <w:tcW w:w="1705" w:type="dxa"/>
          </w:tcPr>
          <w:p w14:paraId="1691015D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PPE Threshold Present</w:t>
            </w:r>
          </w:p>
        </w:tc>
        <w:tc>
          <w:tcPr>
            <w:tcW w:w="4528" w:type="dxa"/>
          </w:tcPr>
          <w:p w14:paraId="53EE0222" w14:textId="1AD10D5E" w:rsidR="00800B7A" w:rsidRPr="00BE37CD" w:rsidRDefault="00D83EEA" w:rsidP="00D83EE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D83EE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B55: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It </w:t>
            </w:r>
            <w:proofErr w:type="spellStart"/>
            <w:r w:rsidRPr="00D83EE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</w:t>
            </w:r>
            <w:r w:rsidRPr="00D83EE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</w:t>
            </w:r>
            <w:r w:rsidR="00800B7A" w:rsidRPr="00260376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</w:t>
            </w:r>
            <w:proofErr w:type="spellEnd"/>
            <w:r w:rsidR="00800B7A" w:rsidRPr="00260376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if the PPE Threshold field is present or not.</w:t>
            </w:r>
          </w:p>
        </w:tc>
        <w:tc>
          <w:tcPr>
            <w:tcW w:w="3117" w:type="dxa"/>
          </w:tcPr>
          <w:p w14:paraId="7642EFDB" w14:textId="77777777" w:rsidR="00EA6459" w:rsidRDefault="00D83EE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D83EE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B55 </w:t>
            </w:r>
            <w:proofErr w:type="spellStart"/>
            <w:r w:rsidRPr="00D83EE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="00800B7A" w:rsidRPr="00D83EEA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 w:rsidR="00800B7A" w:rsidRPr="00260376"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 w:rsidR="00800B7A" w:rsidRPr="00260376">
              <w:rPr>
                <w:rFonts w:ascii="TimesNewRomanPSMT" w:hAnsi="TimesNewRomanPSMT" w:cs="TimesNewRomanPSMT"/>
                <w:color w:val="000000"/>
                <w:sz w:val="20"/>
              </w:rPr>
              <w:t xml:space="preserve"> to 1 if PPE Threshold field is present. </w:t>
            </w:r>
          </w:p>
          <w:p w14:paraId="6CD4B8C7" w14:textId="00F89328" w:rsidR="00800B7A" w:rsidRPr="00BE37CD" w:rsidRDefault="00D83EE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D83EE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B55 </w:t>
            </w:r>
            <w:proofErr w:type="spellStart"/>
            <w:r w:rsidRPr="00D83EEA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="00800B7A" w:rsidRPr="00D83EEA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 w:rsidR="00800B7A" w:rsidRPr="00260376"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 w:rsidR="00800B7A" w:rsidRPr="00260376">
              <w:rPr>
                <w:rFonts w:ascii="TimesNewRomanPSMT" w:hAnsi="TimesNewRomanPSMT" w:cs="TimesNewRomanPSMT"/>
                <w:color w:val="000000"/>
                <w:sz w:val="20"/>
              </w:rPr>
              <w:t xml:space="preserve"> to 0, otherwise</w:t>
            </w:r>
            <w:r w:rsidR="00EA6459" w:rsidRPr="00EA6459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.</w:t>
            </w:r>
          </w:p>
        </w:tc>
      </w:tr>
      <w:tr w:rsidR="00800B7A" w14:paraId="50B5E321" w14:textId="77777777" w:rsidTr="00800B7A">
        <w:tc>
          <w:tcPr>
            <w:tcW w:w="1705" w:type="dxa"/>
          </w:tcPr>
          <w:p w14:paraId="17B46A21" w14:textId="77777777" w:rsidR="00800B7A" w:rsidRDefault="00800B7A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SRP-based SR Support</w:t>
            </w:r>
          </w:p>
        </w:tc>
        <w:tc>
          <w:tcPr>
            <w:tcW w:w="4528" w:type="dxa"/>
          </w:tcPr>
          <w:p w14:paraId="7F58425C" w14:textId="3A32A717" w:rsidR="00800B7A" w:rsidRPr="00260376" w:rsidRDefault="00947B3B" w:rsidP="00EA64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EA6459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B56: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800B7A" w:rsidRPr="00947B3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 xml:space="preserve">It </w:t>
            </w:r>
            <w:proofErr w:type="spellStart"/>
            <w:r w:rsidR="00800B7A" w:rsidRPr="00947B3B">
              <w:rPr>
                <w:rFonts w:ascii="TimesNewRomanPSMT" w:hAnsi="TimesNewRomanPSMT" w:cs="TimesNewRomanPSMT"/>
                <w:strike/>
                <w:color w:val="000000"/>
                <w:sz w:val="20"/>
                <w:lang w:val="en-US"/>
              </w:rPr>
              <w:t>i</w:t>
            </w:r>
            <w:r w:rsidRPr="00947B3B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I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</w:t>
            </w:r>
            <w:proofErr w:type="spellEnd"/>
            <w:r w:rsidR="00800B7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if the STA supports SRP-based SR operation</w:t>
            </w:r>
            <w:r w:rsidR="00EA6459" w:rsidRPr="00EA6459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  <w:tc>
          <w:tcPr>
            <w:tcW w:w="3117" w:type="dxa"/>
          </w:tcPr>
          <w:p w14:paraId="69E8E428" w14:textId="77777777" w:rsidR="00EA6459" w:rsidRDefault="00C16395" w:rsidP="00EA64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EA6459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B56 </w:t>
            </w:r>
            <w:proofErr w:type="spellStart"/>
            <w:r w:rsidRPr="00EA6459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="00800B7A" w:rsidRPr="00C16395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 w:rsidR="00800B7A">
              <w:rPr>
                <w:rFonts w:ascii="TimesNewRomanPSMT" w:hAnsi="TimesNewRomanPSMT" w:cs="TimesNewRomanPSMT"/>
                <w:color w:val="000000"/>
                <w:sz w:val="20"/>
              </w:rPr>
              <w:t xml:space="preserve"> to 1 if supported. </w:t>
            </w:r>
          </w:p>
          <w:p w14:paraId="77F6C379" w14:textId="2685CE2A" w:rsidR="00800B7A" w:rsidRPr="00260376" w:rsidRDefault="00C16395" w:rsidP="00EA64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C1639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B5</w:t>
            </w:r>
            <w:r w:rsidR="00EA6459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6</w:t>
            </w:r>
            <w:r w:rsidRPr="00C1639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 </w:t>
            </w:r>
            <w:proofErr w:type="spellStart"/>
            <w:r w:rsidRPr="00C1639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="00800B7A" w:rsidRPr="00C16395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 w:rsidR="00800B7A"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 w:rsidR="00800B7A">
              <w:rPr>
                <w:rFonts w:ascii="TimesNewRomanPSMT" w:hAnsi="TimesNewRomanPSMT" w:cs="TimesNewRomanPSMT"/>
                <w:color w:val="000000"/>
                <w:sz w:val="20"/>
              </w:rPr>
              <w:t xml:space="preserve"> to 0 otherwise.</w:t>
            </w:r>
          </w:p>
        </w:tc>
      </w:tr>
      <w:tr w:rsidR="00EA6459" w14:paraId="59B93C5F" w14:textId="77777777" w:rsidTr="00800B7A">
        <w:tc>
          <w:tcPr>
            <w:tcW w:w="1705" w:type="dxa"/>
          </w:tcPr>
          <w:p w14:paraId="325F2AE5" w14:textId="2FB543D5" w:rsidR="00EA6459" w:rsidRDefault="00EA6459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Power Boost Factor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r</m:t>
                  </m:r>
                </m:sub>
              </m:sSub>
            </m:oMath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Support</w:t>
            </w:r>
          </w:p>
        </w:tc>
        <w:tc>
          <w:tcPr>
            <w:tcW w:w="4528" w:type="dxa"/>
          </w:tcPr>
          <w:p w14:paraId="07FD6CE2" w14:textId="46644777" w:rsidR="00EA6459" w:rsidRDefault="00EA6459" w:rsidP="00EA64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5601D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B57:</w:t>
            </w:r>
            <w:r w:rsidRPr="0065601D">
              <w:rPr>
                <w:rFonts w:ascii="TimesNewRomanPSMT" w:hAnsi="TimesNewRomanPSMT" w:cs="TimesNewRomanPSMT"/>
                <w:color w:val="FF0000"/>
                <w:sz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that the STA supports power factor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color w:val="000000"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NewRomanPSMT"/>
                      <w:color w:val="000000"/>
                      <w:sz w:val="20"/>
                      <w:lang w:val="en-US"/>
                    </w:rPr>
                    <m:t>r</m:t>
                  </m:r>
                </m:sub>
              </m:sSub>
            </m:oMath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for the r-th RU in the range [0.5,</w:t>
            </w:r>
            <w:r w:rsidR="00F11FA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2]</w:t>
            </w:r>
            <w:r w:rsidR="000178BA" w:rsidRPr="000178BA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>.</w:t>
            </w:r>
          </w:p>
        </w:tc>
        <w:tc>
          <w:tcPr>
            <w:tcW w:w="3117" w:type="dxa"/>
          </w:tcPr>
          <w:p w14:paraId="238F5F66" w14:textId="546AD8EE" w:rsidR="00EA6459" w:rsidRDefault="00EA6459" w:rsidP="00EA64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B57</w:t>
            </w:r>
            <w:r w:rsidRPr="00EA6459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 </w:t>
            </w:r>
            <w:proofErr w:type="spellStart"/>
            <w:r w:rsidRPr="00EA6459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Pr="00C16395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to 1 if supported. </w:t>
            </w:r>
          </w:p>
          <w:p w14:paraId="2046DDD7" w14:textId="7F9DB3CC" w:rsidR="00EA6459" w:rsidRPr="00EA6459" w:rsidRDefault="00EA6459" w:rsidP="00EA64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</w:pPr>
            <w:r w:rsidRPr="00C1639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B5</w:t>
            </w: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7</w:t>
            </w:r>
            <w:r w:rsidRPr="00C1639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 </w:t>
            </w:r>
            <w:proofErr w:type="spellStart"/>
            <w:r w:rsidRPr="00C1639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Pr="00C16395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to 0 otherwise.</w:t>
            </w:r>
          </w:p>
        </w:tc>
      </w:tr>
      <w:tr w:rsidR="0065601D" w14:paraId="4D08E1BA" w14:textId="77777777" w:rsidTr="00800B7A">
        <w:tc>
          <w:tcPr>
            <w:tcW w:w="1705" w:type="dxa"/>
          </w:tcPr>
          <w:p w14:paraId="23F45A2E" w14:textId="3707B9AC" w:rsidR="0065601D" w:rsidRDefault="0065601D" w:rsidP="00D350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4x HE-LTF and 0.8 us GI Support for HE PPDUs</w:t>
            </w:r>
          </w:p>
        </w:tc>
        <w:tc>
          <w:tcPr>
            <w:tcW w:w="4528" w:type="dxa"/>
          </w:tcPr>
          <w:p w14:paraId="70345F50" w14:textId="4F00C1CB" w:rsidR="0065601D" w:rsidRPr="0065601D" w:rsidRDefault="0065601D" w:rsidP="00EA645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</w:pP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/>
              </w:rPr>
              <w:t xml:space="preserve">B58: </w:t>
            </w:r>
            <w:r w:rsidRPr="00F11FA5">
              <w:rPr>
                <w:rFonts w:ascii="TimesNewRomanPSMT" w:hAnsi="TimesNewRomanPSMT" w:cs="TimesNewRomanPSMT"/>
                <w:sz w:val="20"/>
                <w:lang w:val="en-US"/>
              </w:rPr>
              <w:t>Indicates support for the reception of 4x HE-LTF and 0.8 us guard interval duration for HE SU PPDUs.</w:t>
            </w:r>
          </w:p>
        </w:tc>
        <w:tc>
          <w:tcPr>
            <w:tcW w:w="3117" w:type="dxa"/>
          </w:tcPr>
          <w:p w14:paraId="546E7F7F" w14:textId="4D99072A" w:rsidR="00AD1850" w:rsidRDefault="00AD1850" w:rsidP="00AD185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B58</w:t>
            </w:r>
            <w:r w:rsidRPr="00EA6459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 </w:t>
            </w:r>
            <w:proofErr w:type="spellStart"/>
            <w:r w:rsidRPr="00EA6459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Pr="00C16395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to 1 if supported. </w:t>
            </w:r>
          </w:p>
          <w:p w14:paraId="243980A4" w14:textId="6716F4CC" w:rsidR="0065601D" w:rsidRDefault="00AD1850" w:rsidP="00AD185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</w:pPr>
            <w:r w:rsidRPr="00C1639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B5</w:t>
            </w:r>
            <w:r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8</w:t>
            </w:r>
            <w:r w:rsidRPr="00C1639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 xml:space="preserve"> </w:t>
            </w:r>
            <w:proofErr w:type="spellStart"/>
            <w:r w:rsidRPr="00C16395">
              <w:rPr>
                <w:rFonts w:ascii="TimesNewRomanPSMT" w:hAnsi="TimesNewRomanPSMT" w:cs="TimesNewRomanPSMT"/>
                <w:color w:val="FF0000"/>
                <w:sz w:val="20"/>
                <w:u w:val="single"/>
              </w:rPr>
              <w:t>s</w:t>
            </w:r>
            <w:r w:rsidRPr="00C16395">
              <w:rPr>
                <w:rFonts w:ascii="TimesNewRomanPSMT" w:hAnsi="TimesNewRomanPSMT" w:cs="TimesNewRomanPSMT"/>
                <w:strike/>
                <w:color w:val="000000"/>
                <w:sz w:val="20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to 0 otherwise.</w:t>
            </w:r>
          </w:p>
        </w:tc>
      </w:tr>
    </w:tbl>
    <w:p w14:paraId="323D85D7" w14:textId="77777777" w:rsidR="00A85B60" w:rsidRDefault="00A85B60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60D7BD9B" w14:textId="263155F2" w:rsidR="003B7992" w:rsidRDefault="00031F86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>
        <w:rPr>
          <w:sz w:val="20"/>
        </w:rPr>
        <w:t xml:space="preserve">A STA that declares support for HE trigger-based PPDUs shall also declare whether they belong to class A or class B. Class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STAs are high capability devices and class B STAs are low capability devices.</w:t>
      </w:r>
    </w:p>
    <w:p w14:paraId="4F91BB80" w14:textId="77777777" w:rsidR="003B7992" w:rsidRDefault="003B7992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296E3D09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65A15584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338B" w14:textId="77777777" w:rsidR="00E70362" w:rsidRDefault="00E70362">
      <w:r>
        <w:separator/>
      </w:r>
    </w:p>
  </w:endnote>
  <w:endnote w:type="continuationSeparator" w:id="0">
    <w:p w14:paraId="3007DBFE" w14:textId="77777777" w:rsidR="00E70362" w:rsidRDefault="00E7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EE19EE5" w:rsidR="00D81CA9" w:rsidRDefault="00E7036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81CA9">
      <w:t>Submission</w:t>
    </w:r>
    <w:r>
      <w:fldChar w:fldCharType="end"/>
    </w:r>
    <w:r w:rsidR="00D81CA9">
      <w:tab/>
      <w:t xml:space="preserve">page </w:t>
    </w:r>
    <w:r w:rsidR="00D81CA9">
      <w:fldChar w:fldCharType="begin"/>
    </w:r>
    <w:r w:rsidR="00D81CA9">
      <w:instrText xml:space="preserve">page </w:instrText>
    </w:r>
    <w:r w:rsidR="00D81CA9">
      <w:fldChar w:fldCharType="separate"/>
    </w:r>
    <w:r w:rsidR="00D05170">
      <w:rPr>
        <w:noProof/>
      </w:rPr>
      <w:t>2</w:t>
    </w:r>
    <w:r w:rsidR="00D81CA9">
      <w:rPr>
        <w:noProof/>
      </w:rPr>
      <w:fldChar w:fldCharType="end"/>
    </w:r>
    <w:r w:rsidR="00D81CA9">
      <w:tab/>
    </w:r>
    <w:r w:rsidR="00D81CA9">
      <w:rPr>
        <w:lang w:eastAsia="ko-KR"/>
      </w:rPr>
      <w:t>Lochan Verma</w:t>
    </w:r>
    <w:r w:rsidR="00D81CA9">
      <w:t>, Qualcomm Inc.</w:t>
    </w:r>
  </w:p>
  <w:p w14:paraId="68131EC6" w14:textId="77777777" w:rsidR="00D81CA9" w:rsidRDefault="00D81C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30A39" w14:textId="77777777" w:rsidR="00E70362" w:rsidRDefault="00E70362">
      <w:r>
        <w:separator/>
      </w:r>
    </w:p>
  </w:footnote>
  <w:footnote w:type="continuationSeparator" w:id="0">
    <w:p w14:paraId="3A5B18B4" w14:textId="77777777" w:rsidR="00E70362" w:rsidRDefault="00E7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0BCC58D0" w:rsidR="00D81CA9" w:rsidRDefault="00D81CA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E70362">
      <w:fldChar w:fldCharType="begin"/>
    </w:r>
    <w:r w:rsidR="00E70362">
      <w:instrText xml:space="preserve"> TITLE  \* MERGEFORMAT </w:instrText>
    </w:r>
    <w:r w:rsidR="00E70362">
      <w:fldChar w:fldCharType="separate"/>
    </w:r>
    <w:r>
      <w:t>doc.: IEEE 802.11-17/0056</w:t>
    </w:r>
    <w:r>
      <w:rPr>
        <w:lang w:eastAsia="ko-KR"/>
      </w:rPr>
      <w:t>r</w:t>
    </w:r>
    <w:r w:rsidR="00E70362">
      <w:rPr>
        <w:lang w:eastAsia="ko-KR"/>
      </w:rPr>
      <w:fldChar w:fldCharType="end"/>
    </w:r>
    <w:r w:rsidR="00140C9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9"/>
  </w:num>
  <w:num w:numId="18">
    <w:abstractNumId w:val="12"/>
  </w:num>
  <w:num w:numId="19">
    <w:abstractNumId w:val="19"/>
  </w:num>
  <w:num w:numId="20">
    <w:abstractNumId w:val="21"/>
  </w:num>
  <w:num w:numId="21">
    <w:abstractNumId w:val="6"/>
  </w:num>
  <w:num w:numId="22">
    <w:abstractNumId w:val="16"/>
  </w:num>
  <w:num w:numId="23">
    <w:abstractNumId w:val="20"/>
  </w:num>
  <w:num w:numId="24">
    <w:abstractNumId w:val="17"/>
  </w:num>
  <w:num w:numId="25">
    <w:abstractNumId w:val="18"/>
  </w:num>
  <w:num w:numId="2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6C77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C95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1EA6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69C"/>
    <w:rsid w:val="0067110E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17FD"/>
    <w:rsid w:val="008121A6"/>
    <w:rsid w:val="008124E5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4D23"/>
    <w:rsid w:val="00936A8F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050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1533"/>
    <w:rsid w:val="009E2715"/>
    <w:rsid w:val="009E2785"/>
    <w:rsid w:val="009E28E0"/>
    <w:rsid w:val="009E5870"/>
    <w:rsid w:val="009F08F6"/>
    <w:rsid w:val="009F0CDB"/>
    <w:rsid w:val="009F317B"/>
    <w:rsid w:val="009F39CB"/>
    <w:rsid w:val="009F3F07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9BF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4391"/>
    <w:rsid w:val="00D05170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1CA9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248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362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109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1FA5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C4B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E9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2B3D-9599-43AB-88F2-CECC3B56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18</Pages>
  <Words>7592</Words>
  <Characters>43278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Manager/>
  <Company/>
  <LinksUpToDate>false</LinksUpToDate>
  <CharactersWithSpaces>50769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Verma, Lochan</cp:lastModifiedBy>
  <cp:revision>187</cp:revision>
  <cp:lastPrinted>2010-05-04T03:47:00Z</cp:lastPrinted>
  <dcterms:created xsi:type="dcterms:W3CDTF">2016-06-10T17:37:00Z</dcterms:created>
  <dcterms:modified xsi:type="dcterms:W3CDTF">2017-01-17T12:21:00Z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