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880"/>
        <w:gridCol w:w="1186"/>
        <w:gridCol w:w="2522"/>
      </w:tblGrid>
      <w:tr w:rsidR="005E768D" w:rsidRPr="00B7103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E56075" w:rsidP="003179DA">
            <w:pPr>
              <w:pStyle w:val="T2"/>
            </w:pPr>
            <w:r>
              <w:rPr>
                <w:rFonts w:hint="eastAsia"/>
                <w:lang w:eastAsia="ko-KR"/>
              </w:rPr>
              <w:t>LB225</w:t>
            </w:r>
            <w:r w:rsidR="00825CCE">
              <w:rPr>
                <w:lang w:eastAsia="ko-KR"/>
              </w:rPr>
              <w:t xml:space="preserve"> CR </w:t>
            </w:r>
            <w:r>
              <w:rPr>
                <w:rFonts w:hint="eastAsia"/>
                <w:lang w:eastAsia="ko-KR"/>
              </w:rPr>
              <w:t xml:space="preserve">Sub-clause </w:t>
            </w:r>
            <w:r w:rsidR="00E02CEA">
              <w:rPr>
                <w:rFonts w:hint="eastAsia"/>
                <w:lang w:eastAsia="ko-KR"/>
              </w:rPr>
              <w:t>2</w:t>
            </w:r>
            <w:r w:rsidR="003179DA">
              <w:rPr>
                <w:rFonts w:hint="eastAsia"/>
                <w:lang w:eastAsia="ko-KR"/>
              </w:rPr>
              <w:t>8.4.3</w:t>
            </w:r>
          </w:p>
        </w:tc>
      </w:tr>
      <w:tr w:rsidR="005E768D" w:rsidRPr="00183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E768D" w:rsidP="005D3414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="00596413" w:rsidRPr="00183F4C">
              <w:rPr>
                <w:b w:val="0"/>
                <w:sz w:val="20"/>
              </w:rPr>
              <w:t xml:space="preserve">  201</w:t>
            </w:r>
            <w:r w:rsidR="00E56075">
              <w:rPr>
                <w:rFonts w:hint="eastAsia"/>
                <w:b w:val="0"/>
                <w:sz w:val="20"/>
                <w:lang w:eastAsia="ko-KR"/>
              </w:rPr>
              <w:t>7</w:t>
            </w:r>
            <w:r w:rsidR="00596413" w:rsidRPr="00183F4C">
              <w:rPr>
                <w:b w:val="0"/>
                <w:sz w:val="20"/>
              </w:rPr>
              <w:t>-</w:t>
            </w:r>
            <w:r w:rsidR="00E56075">
              <w:rPr>
                <w:rFonts w:hint="eastAsia"/>
                <w:b w:val="0"/>
                <w:sz w:val="20"/>
                <w:lang w:eastAsia="ko-KR"/>
              </w:rPr>
              <w:t>0</w:t>
            </w:r>
            <w:r w:rsidR="005D3414">
              <w:rPr>
                <w:b w:val="0"/>
                <w:sz w:val="20"/>
              </w:rPr>
              <w:t>1</w:t>
            </w:r>
            <w:r w:rsidR="0088012D"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5D3414">
              <w:rPr>
                <w:b w:val="0"/>
                <w:sz w:val="20"/>
                <w:lang w:eastAsia="ko-KR"/>
              </w:rPr>
              <w:t>1</w:t>
            </w:r>
            <w:r w:rsidR="00E56075">
              <w:rPr>
                <w:rFonts w:hint="eastAsia"/>
                <w:b w:val="0"/>
                <w:sz w:val="20"/>
                <w:lang w:eastAsia="ko-KR"/>
              </w:rPr>
              <w:t>5</w:t>
            </w:r>
          </w:p>
        </w:tc>
      </w:tr>
      <w:tr w:rsidR="005E768D" w:rsidRPr="00183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5E768D" w:rsidRPr="00183F4C" w:rsidTr="00AF7B72">
        <w:trPr>
          <w:jc w:val="center"/>
        </w:trPr>
        <w:tc>
          <w:tcPr>
            <w:tcW w:w="1548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186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522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54BCB" w:rsidRPr="00183F4C" w:rsidTr="00AF7B72">
        <w:trPr>
          <w:jc w:val="center"/>
        </w:trPr>
        <w:tc>
          <w:tcPr>
            <w:tcW w:w="1548" w:type="dxa"/>
            <w:vAlign w:val="center"/>
          </w:tcPr>
          <w:p w:rsidR="00B54BCB" w:rsidRPr="00183F4C" w:rsidRDefault="00BA3D01" w:rsidP="00405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Yongho </w:t>
            </w:r>
            <w:proofErr w:type="spellStart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Seok</w:t>
            </w:r>
            <w:proofErr w:type="spellEnd"/>
          </w:p>
        </w:tc>
        <w:tc>
          <w:tcPr>
            <w:tcW w:w="1440" w:type="dxa"/>
            <w:vAlign w:val="center"/>
          </w:tcPr>
          <w:p w:rsidR="00B54BCB" w:rsidRPr="00183F4C" w:rsidRDefault="003E2AF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NEWRACOM</w:t>
            </w:r>
          </w:p>
        </w:tc>
        <w:tc>
          <w:tcPr>
            <w:tcW w:w="2880" w:type="dxa"/>
            <w:vAlign w:val="center"/>
          </w:tcPr>
          <w:p w:rsidR="00B54BCB" w:rsidRPr="00183F4C" w:rsidRDefault="00865A65" w:rsidP="00520B8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9008 Research Drive, Irvine, CA, 92618 </w:t>
            </w:r>
          </w:p>
        </w:tc>
        <w:tc>
          <w:tcPr>
            <w:tcW w:w="1186" w:type="dxa"/>
            <w:vAlign w:val="center"/>
          </w:tcPr>
          <w:p w:rsidR="00B54BCB" w:rsidRPr="00183F4C" w:rsidRDefault="00B54BCB" w:rsidP="00520B8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22" w:type="dxa"/>
            <w:vAlign w:val="center"/>
          </w:tcPr>
          <w:p w:rsidR="00B54BCB" w:rsidRPr="00183F4C" w:rsidRDefault="00D71F54" w:rsidP="004C0F0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9" w:history="1">
              <w:r w:rsidR="00865A65" w:rsidRPr="0008691C">
                <w:rPr>
                  <w:rStyle w:val="a6"/>
                  <w:b w:val="0"/>
                  <w:sz w:val="18"/>
                  <w:szCs w:val="18"/>
                  <w:lang w:eastAsia="ko-KR"/>
                </w:rPr>
                <w:t>yongho.seok@newracom.com</w:t>
              </w:r>
            </w:hyperlink>
            <w:r w:rsidR="00865A65">
              <w:rPr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</w:tr>
    </w:tbl>
    <w:p w:rsidR="005E768D" w:rsidRPr="004D2D75" w:rsidRDefault="00D71F54">
      <w:pPr>
        <w:pStyle w:val="T1"/>
        <w:spacing w:after="120"/>
        <w:rPr>
          <w:sz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6">
              <w:txbxContent>
                <w:p w:rsidR="00BE4D7C" w:rsidRDefault="00BE4D7C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E56075" w:rsidRDefault="00BE4D7C" w:rsidP="00210DDD">
                  <w:pPr>
                    <w:jc w:val="both"/>
                    <w:rPr>
                      <w:lang w:eastAsia="ko-KR"/>
                    </w:rPr>
                  </w:pPr>
                  <w:r>
                    <w:rPr>
                      <w:rFonts w:hint="eastAsia"/>
                      <w:lang w:eastAsia="ko-KR"/>
                    </w:rPr>
                    <w:t xml:space="preserve">This submission proposes </w:t>
                  </w:r>
                  <w:r>
                    <w:rPr>
                      <w:lang w:eastAsia="ko-KR"/>
                    </w:rPr>
                    <w:t>resolution</w:t>
                  </w:r>
                  <w:r>
                    <w:rPr>
                      <w:rFonts w:hint="eastAsia"/>
                      <w:lang w:eastAsia="ko-KR"/>
                    </w:rPr>
                    <w:t xml:space="preserve">s of comments received from </w:t>
                  </w:r>
                  <w:proofErr w:type="spellStart"/>
                  <w:r>
                    <w:rPr>
                      <w:rFonts w:hint="eastAsia"/>
                      <w:lang w:eastAsia="ko-KR"/>
                    </w:rPr>
                    <w:t>TGax</w:t>
                  </w:r>
                  <w:proofErr w:type="spellEnd"/>
                  <w:r>
                    <w:rPr>
                      <w:rFonts w:hint="eastAsia"/>
                      <w:lang w:eastAsia="ko-KR"/>
                    </w:rPr>
                    <w:t xml:space="preserve"> </w:t>
                  </w:r>
                  <w:r w:rsidR="00E56075">
                    <w:rPr>
                      <w:rFonts w:hint="eastAsia"/>
                      <w:lang w:eastAsia="ko-KR"/>
                    </w:rPr>
                    <w:t>LB225</w:t>
                  </w:r>
                  <w:r>
                    <w:rPr>
                      <w:lang w:eastAsia="ko-KR"/>
                    </w:rPr>
                    <w:t xml:space="preserve">. </w:t>
                  </w:r>
                </w:p>
                <w:p w:rsidR="00BE4D7C" w:rsidRDefault="00BE4D7C" w:rsidP="00210DDD">
                  <w:pPr>
                    <w:jc w:val="both"/>
                    <w:rPr>
                      <w:lang w:eastAsia="ko-KR"/>
                    </w:rPr>
                  </w:pPr>
                  <w:r>
                    <w:rPr>
                      <w:rFonts w:hint="eastAsia"/>
                      <w:lang w:eastAsia="ko-KR"/>
                    </w:rPr>
                    <w:t>(</w:t>
                  </w:r>
                  <w:r>
                    <w:rPr>
                      <w:lang w:eastAsia="ko-KR"/>
                    </w:rPr>
                    <w:t xml:space="preserve">The proposed change is based on </w:t>
                  </w:r>
                  <w:proofErr w:type="spellStart"/>
                  <w:r>
                    <w:rPr>
                      <w:rFonts w:hint="eastAsia"/>
                      <w:lang w:eastAsia="ko-KR"/>
                    </w:rPr>
                    <w:t>TGa</w:t>
                  </w:r>
                  <w:r>
                    <w:rPr>
                      <w:lang w:eastAsia="ko-KR"/>
                    </w:rPr>
                    <w:t>x</w:t>
                  </w:r>
                  <w:proofErr w:type="spellEnd"/>
                  <w:r>
                    <w:rPr>
                      <w:rFonts w:hint="eastAsia"/>
                      <w:lang w:eastAsia="ko-KR"/>
                    </w:rPr>
                    <w:t xml:space="preserve"> Draft </w:t>
                  </w:r>
                  <w:r w:rsidR="00E56075">
                    <w:rPr>
                      <w:rFonts w:hint="eastAsia"/>
                      <w:lang w:eastAsia="ko-KR"/>
                    </w:rPr>
                    <w:t>1.0</w:t>
                  </w:r>
                  <w:r>
                    <w:rPr>
                      <w:rFonts w:hint="eastAsia"/>
                      <w:lang w:eastAsia="ko-KR"/>
                    </w:rPr>
                    <w:t>.</w:t>
                  </w:r>
                  <w:r>
                    <w:rPr>
                      <w:lang w:eastAsia="ko-KR"/>
                    </w:rPr>
                    <w:t>)</w:t>
                  </w:r>
                </w:p>
                <w:p w:rsidR="00BE4D7C" w:rsidRDefault="00BE4D7C" w:rsidP="003179DA">
                  <w:pPr>
                    <w:pStyle w:val="af"/>
                    <w:numPr>
                      <w:ilvl w:val="0"/>
                      <w:numId w:val="1"/>
                    </w:numPr>
                    <w:ind w:leftChars="0"/>
                    <w:jc w:val="both"/>
                    <w:rPr>
                      <w:lang w:eastAsia="ko-KR"/>
                    </w:rPr>
                  </w:pPr>
                  <w:r>
                    <w:rPr>
                      <w:rFonts w:hint="eastAsia"/>
                      <w:lang w:eastAsia="ko-KR"/>
                    </w:rPr>
                    <w:t xml:space="preserve">CIDs: </w:t>
                  </w:r>
                  <w:r w:rsidR="003179DA" w:rsidRPr="003179DA">
                    <w:rPr>
                      <w:lang w:eastAsia="ko-KR"/>
                    </w:rPr>
                    <w:t>3315, 3394, 3661, 3750, 4133, 4234, 9735, 10311</w:t>
                  </w:r>
                  <w:r w:rsidRPr="00F52A01">
                    <w:rPr>
                      <w:lang w:eastAsia="ko-KR"/>
                    </w:rPr>
                    <w:t xml:space="preserve"> </w:t>
                  </w:r>
                  <w:r>
                    <w:rPr>
                      <w:rFonts w:hint="eastAsia"/>
                      <w:lang w:eastAsia="ko-KR"/>
                    </w:rPr>
                    <w:t>(</w:t>
                  </w:r>
                  <w:r w:rsidR="003C7797">
                    <w:rPr>
                      <w:rFonts w:hint="eastAsia"/>
                      <w:lang w:eastAsia="ko-KR"/>
                    </w:rPr>
                    <w:t>8</w:t>
                  </w:r>
                  <w:r>
                    <w:rPr>
                      <w:rFonts w:hint="eastAsia"/>
                      <w:lang w:eastAsia="ko-KR"/>
                    </w:rPr>
                    <w:t xml:space="preserve"> CID)</w:t>
                  </w:r>
                </w:p>
              </w:txbxContent>
            </v:textbox>
          </v:shape>
        </w:pict>
      </w:r>
    </w:p>
    <w:p w:rsidR="005E768D" w:rsidRPr="004D2D75" w:rsidRDefault="005E768D" w:rsidP="005E768D"/>
    <w:p w:rsidR="005E768D" w:rsidRPr="004D2D75" w:rsidRDefault="005E768D"/>
    <w:p w:rsidR="00F2637D" w:rsidRPr="004F3AF6" w:rsidRDefault="005E768D" w:rsidP="00F2637D">
      <w:r w:rsidRPr="004D2D75">
        <w:br w:type="page"/>
      </w:r>
      <w:r w:rsidR="00F2637D" w:rsidRPr="004F3AF6">
        <w:lastRenderedPageBreak/>
        <w:t>Interpretation of a Motion to Adopt</w:t>
      </w:r>
    </w:p>
    <w:p w:rsidR="00F2637D" w:rsidRPr="004C0F0A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C57435">
        <w:rPr>
          <w:rFonts w:hint="eastAsia"/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F2637D" w:rsidRPr="004F3AF6" w:rsidRDefault="00F2637D" w:rsidP="00F2637D">
      <w:pPr>
        <w:rPr>
          <w:lang w:eastAsia="ko-KR"/>
        </w:rPr>
      </w:pPr>
    </w:p>
    <w:p w:rsidR="00360640" w:rsidRDefault="00360640" w:rsidP="00360640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360640" w:rsidRDefault="00360640" w:rsidP="00360640">
      <w:pPr>
        <w:rPr>
          <w:lang w:eastAsia="ko-KR"/>
        </w:rPr>
      </w:pPr>
    </w:p>
    <w:p w:rsidR="00F2637D" w:rsidRDefault="00360640" w:rsidP="00F2637D">
      <w:pPr>
        <w:rPr>
          <w:b/>
          <w:bCs/>
          <w:i/>
          <w:iCs/>
          <w:lang w:eastAsia="ko-KR"/>
        </w:rPr>
      </w:pP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Draft.</w:t>
      </w:r>
    </w:p>
    <w:p w:rsidR="004F75AD" w:rsidRPr="00380E21" w:rsidRDefault="004F75AD" w:rsidP="004639C6">
      <w:pPr>
        <w:pStyle w:val="af"/>
        <w:ind w:leftChars="0" w:left="0"/>
        <w:rPr>
          <w:b/>
          <w:bCs/>
          <w:i/>
          <w:iCs/>
          <w:lang w:eastAsia="ko-KR"/>
        </w:rPr>
      </w:pP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709"/>
        <w:gridCol w:w="750"/>
        <w:gridCol w:w="2368"/>
        <w:gridCol w:w="2552"/>
        <w:gridCol w:w="2302"/>
      </w:tblGrid>
      <w:tr w:rsidR="00127A6D" w:rsidRPr="00B4526A" w:rsidTr="00BE4D7C">
        <w:trPr>
          <w:tblHeader/>
          <w:tblCellSpacing w:w="0" w:type="dxa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CID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Page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Clause</w:t>
            </w:r>
          </w:p>
        </w:tc>
        <w:tc>
          <w:tcPr>
            <w:tcW w:w="2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Comment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Proposed Change</w:t>
            </w:r>
          </w:p>
        </w:tc>
        <w:tc>
          <w:tcPr>
            <w:tcW w:w="2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Resolution</w:t>
            </w:r>
          </w:p>
        </w:tc>
      </w:tr>
      <w:tr w:rsidR="003179DA" w:rsidRPr="003179DA" w:rsidTr="003179DA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179DA" w:rsidRPr="003179DA" w:rsidRDefault="003179DA" w:rsidP="003179DA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3179DA">
              <w:rPr>
                <w:rFonts w:ascii="Arial" w:eastAsia="굴림" w:hAnsi="Arial" w:cs="Arial"/>
                <w:sz w:val="20"/>
                <w:lang w:val="en-US" w:eastAsia="ko-KR"/>
              </w:rPr>
              <w:t>3315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179DA" w:rsidRPr="003179DA" w:rsidRDefault="003179DA" w:rsidP="003179DA">
            <w:pPr>
              <w:jc w:val="right"/>
              <w:rPr>
                <w:rFonts w:ascii="Arial" w:hAnsi="Arial" w:cs="Arial"/>
                <w:sz w:val="20"/>
              </w:rPr>
            </w:pPr>
            <w:r w:rsidRPr="003179DA">
              <w:rPr>
                <w:rFonts w:ascii="Arial" w:hAnsi="Arial" w:cs="Arial"/>
                <w:sz w:val="20"/>
              </w:rPr>
              <w:t>372.48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179DA" w:rsidRPr="003179DA" w:rsidRDefault="003179DA" w:rsidP="003179DA">
            <w:pPr>
              <w:rPr>
                <w:rFonts w:ascii="Arial" w:hAnsi="Arial" w:cs="Arial"/>
                <w:sz w:val="20"/>
                <w:lang w:eastAsia="ko-KR"/>
              </w:rPr>
            </w:pPr>
            <w:r w:rsidRPr="003179DA">
              <w:rPr>
                <w:rFonts w:ascii="Arial" w:hAnsi="Arial" w:cs="Arial"/>
                <w:sz w:val="20"/>
                <w:lang w:eastAsia="ko-KR"/>
              </w:rPr>
              <w:t>28.4.3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179DA" w:rsidRPr="003179DA" w:rsidRDefault="003179DA" w:rsidP="003179DA">
            <w:pPr>
              <w:rPr>
                <w:rFonts w:ascii="Arial" w:hAnsi="Arial" w:cs="Arial"/>
                <w:sz w:val="20"/>
                <w:lang w:eastAsia="ko-KR"/>
              </w:rPr>
            </w:pPr>
            <w:r w:rsidRPr="003179DA">
              <w:rPr>
                <w:rFonts w:ascii="Arial" w:hAnsi="Arial" w:cs="Arial"/>
                <w:sz w:val="20"/>
                <w:lang w:eastAsia="ko-KR"/>
              </w:rPr>
              <w:t xml:space="preserve">Table 28-46 - HE PHY characteristics lists the </w:t>
            </w:r>
            <w:proofErr w:type="spellStart"/>
            <w:r w:rsidRPr="003179DA">
              <w:rPr>
                <w:rFonts w:ascii="Arial" w:hAnsi="Arial" w:cs="Arial"/>
                <w:sz w:val="20"/>
                <w:lang w:eastAsia="ko-KR"/>
              </w:rPr>
              <w:t>aPSDUMaxLength</w:t>
            </w:r>
            <w:proofErr w:type="spellEnd"/>
            <w:r w:rsidRPr="003179DA">
              <w:rPr>
                <w:rFonts w:ascii="Arial" w:hAnsi="Arial" w:cs="Arial"/>
                <w:sz w:val="20"/>
                <w:lang w:eastAsia="ko-KR"/>
              </w:rPr>
              <w:t xml:space="preserve"> set to 6,500,631 octets.  It's not clear in the table or text what assumptions were made and how the length is calculated.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179DA" w:rsidRPr="003179DA" w:rsidRDefault="003179DA" w:rsidP="003179DA">
            <w:pPr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</w:pPr>
            <w:r w:rsidRPr="003179DA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>Add a NOTE at the bottom of Table 28-46 stating the assumptions and the calculation (Eq.) for determining the PSDU maximum. E.g., 1024-QAM 5/6 rate coding rate, LDPC, 160 MHz channel bandwidth, 8 spatial streams, LDPC.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179DA" w:rsidRDefault="008E63D6" w:rsidP="003179DA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Revised- </w:t>
            </w:r>
          </w:p>
          <w:p w:rsidR="00A34B6E" w:rsidRDefault="008E63D6" w:rsidP="003179DA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Agree in principal. </w:t>
            </w:r>
          </w:p>
          <w:p w:rsidR="00A34B6E" w:rsidRDefault="00A34B6E" w:rsidP="003179DA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For clarification how to calculate a </w:t>
            </w:r>
            <w:proofErr w:type="spellStart"/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PSDUMaxLength</w:t>
            </w:r>
            <w:proofErr w:type="spellEnd"/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, it is better to include </w:t>
            </w:r>
            <w:r w:rsidR="00505801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the proposed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NOTE. </w:t>
            </w:r>
          </w:p>
          <w:p w:rsidR="00A34B6E" w:rsidRPr="003179DA" w:rsidRDefault="00A34B6E" w:rsidP="003179DA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>
              <w:rPr>
                <w:rFonts w:ascii="Arial" w:eastAsia="굴림" w:hAnsi="Arial" w:cs="Arial"/>
                <w:sz w:val="20"/>
                <w:lang w:val="en-US" w:eastAsia="ko-KR"/>
              </w:rPr>
              <w:t>TGax</w:t>
            </w:r>
            <w:proofErr w:type="spellEnd"/>
            <w:r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makes changes as shown in the as specified in 11-17/</w:t>
            </w:r>
            <w:bookmarkStart w:id="0" w:name="_GoBack"/>
            <w:bookmarkEnd w:id="0"/>
            <w:r w:rsidR="0062007F">
              <w:rPr>
                <w:rFonts w:ascii="Arial" w:eastAsia="굴림" w:hAnsi="Arial" w:cs="Arial"/>
                <w:sz w:val="20"/>
                <w:lang w:val="en-US" w:eastAsia="ko-KR"/>
              </w:rPr>
              <w:t>0047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r0.</w:t>
            </w:r>
          </w:p>
        </w:tc>
      </w:tr>
      <w:tr w:rsidR="003179DA" w:rsidRPr="003179DA" w:rsidTr="003179DA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179DA" w:rsidRPr="003179DA" w:rsidRDefault="003179DA" w:rsidP="003179DA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3179DA">
              <w:rPr>
                <w:rFonts w:ascii="Arial" w:eastAsia="굴림" w:hAnsi="Arial" w:cs="Arial"/>
                <w:sz w:val="20"/>
                <w:lang w:val="en-US" w:eastAsia="ko-KR"/>
              </w:rPr>
              <w:t>3394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179DA" w:rsidRPr="003179DA" w:rsidRDefault="003179DA" w:rsidP="003179DA">
            <w:pPr>
              <w:jc w:val="right"/>
              <w:rPr>
                <w:rFonts w:ascii="Arial" w:hAnsi="Arial" w:cs="Arial"/>
                <w:sz w:val="20"/>
              </w:rPr>
            </w:pPr>
            <w:r w:rsidRPr="003179DA">
              <w:rPr>
                <w:rFonts w:ascii="Arial" w:hAnsi="Arial" w:cs="Arial"/>
                <w:sz w:val="20"/>
              </w:rPr>
              <w:t>372.48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179DA" w:rsidRPr="003179DA" w:rsidRDefault="003179DA" w:rsidP="003179DA">
            <w:pPr>
              <w:rPr>
                <w:rFonts w:ascii="Arial" w:hAnsi="Arial" w:cs="Arial"/>
                <w:sz w:val="20"/>
                <w:lang w:eastAsia="ko-KR"/>
              </w:rPr>
            </w:pPr>
            <w:r w:rsidRPr="003179DA">
              <w:rPr>
                <w:rFonts w:ascii="Arial" w:hAnsi="Arial" w:cs="Arial"/>
                <w:sz w:val="20"/>
                <w:lang w:eastAsia="ko-KR"/>
              </w:rPr>
              <w:t>28.4.3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179DA" w:rsidRPr="003179DA" w:rsidRDefault="003179DA" w:rsidP="003179DA">
            <w:pPr>
              <w:rPr>
                <w:rFonts w:ascii="Arial" w:hAnsi="Arial" w:cs="Arial"/>
                <w:sz w:val="20"/>
                <w:lang w:eastAsia="ko-KR"/>
              </w:rPr>
            </w:pPr>
            <w:r w:rsidRPr="003179DA">
              <w:rPr>
                <w:rFonts w:ascii="Arial" w:hAnsi="Arial" w:cs="Arial"/>
                <w:sz w:val="20"/>
                <w:lang w:eastAsia="ko-KR"/>
              </w:rPr>
              <w:t xml:space="preserve">Table 28-46 - HE PHY characteristics lists the </w:t>
            </w:r>
            <w:proofErr w:type="spellStart"/>
            <w:r w:rsidRPr="003179DA">
              <w:rPr>
                <w:rFonts w:ascii="Arial" w:hAnsi="Arial" w:cs="Arial"/>
                <w:sz w:val="20"/>
                <w:lang w:eastAsia="ko-KR"/>
              </w:rPr>
              <w:t>aPSDUMaxLength</w:t>
            </w:r>
            <w:proofErr w:type="spellEnd"/>
            <w:r w:rsidRPr="003179DA">
              <w:rPr>
                <w:rFonts w:ascii="Arial" w:hAnsi="Arial" w:cs="Arial"/>
                <w:sz w:val="20"/>
                <w:lang w:eastAsia="ko-KR"/>
              </w:rPr>
              <w:t xml:space="preserve"> set to 6,500,631 octets.  It's not clear in the table or text what assumptions were made and how the length is calculated.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179DA" w:rsidRPr="003179DA" w:rsidRDefault="003179DA" w:rsidP="003179DA">
            <w:pPr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</w:pPr>
            <w:r w:rsidRPr="003179DA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>Add a NOTE at the bottom of Table 28-46 stating the assumptions and the calculation (Eq.) for determining the PSDU maximum. E.g., 1024-QAM 5/6 rate coding rate, LDPC, 160 MHz channel bandwidth, 8 spatial streams, LDPC.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179DA" w:rsidRDefault="00A34B6E" w:rsidP="003179DA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Revised- </w:t>
            </w:r>
          </w:p>
          <w:p w:rsidR="00A34B6E" w:rsidRDefault="00A34B6E" w:rsidP="00A34B6E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Agree in principal. </w:t>
            </w:r>
          </w:p>
          <w:p w:rsidR="00A34B6E" w:rsidRDefault="00A34B6E" w:rsidP="00A34B6E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It is duplicated comment with CID 3315. </w:t>
            </w:r>
          </w:p>
          <w:p w:rsidR="00A34B6E" w:rsidRDefault="00A34B6E" w:rsidP="003179DA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A34B6E" w:rsidRPr="003179DA" w:rsidRDefault="00A34B6E" w:rsidP="003179DA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>
              <w:rPr>
                <w:rFonts w:ascii="Arial" w:eastAsia="굴림" w:hAnsi="Arial" w:cs="Arial"/>
                <w:sz w:val="20"/>
                <w:lang w:val="en-US" w:eastAsia="ko-KR"/>
              </w:rPr>
              <w:t>TGax</w:t>
            </w:r>
            <w:proofErr w:type="spellEnd"/>
            <w:r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makes changes as shown in the as specified in 11-17/</w:t>
            </w:r>
            <w:r w:rsidR="0062007F">
              <w:rPr>
                <w:rFonts w:ascii="Arial" w:eastAsia="굴림" w:hAnsi="Arial" w:cs="Arial"/>
                <w:sz w:val="20"/>
                <w:lang w:val="en-US" w:eastAsia="ko-KR"/>
              </w:rPr>
              <w:t>0047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r0.</w:t>
            </w:r>
          </w:p>
        </w:tc>
      </w:tr>
      <w:tr w:rsidR="003179DA" w:rsidRPr="003179DA" w:rsidTr="003179DA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179DA" w:rsidRPr="003179DA" w:rsidRDefault="003179DA" w:rsidP="003179DA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3179DA">
              <w:rPr>
                <w:rFonts w:ascii="Arial" w:eastAsia="굴림" w:hAnsi="Arial" w:cs="Arial"/>
                <w:sz w:val="20"/>
                <w:lang w:val="en-US" w:eastAsia="ko-KR"/>
              </w:rPr>
              <w:t>3661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179DA" w:rsidRPr="003179DA" w:rsidRDefault="003179DA" w:rsidP="003179DA">
            <w:pPr>
              <w:jc w:val="right"/>
              <w:rPr>
                <w:rFonts w:ascii="Arial" w:hAnsi="Arial" w:cs="Arial"/>
                <w:sz w:val="20"/>
              </w:rPr>
            </w:pPr>
            <w:r w:rsidRPr="003179DA">
              <w:rPr>
                <w:rFonts w:ascii="Arial" w:hAnsi="Arial" w:cs="Arial"/>
                <w:sz w:val="20"/>
              </w:rPr>
              <w:t>372.48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179DA" w:rsidRPr="003179DA" w:rsidRDefault="003179DA" w:rsidP="003179DA">
            <w:pPr>
              <w:rPr>
                <w:rFonts w:ascii="Arial" w:hAnsi="Arial" w:cs="Arial"/>
                <w:sz w:val="20"/>
                <w:lang w:eastAsia="ko-KR"/>
              </w:rPr>
            </w:pPr>
            <w:r w:rsidRPr="003179DA">
              <w:rPr>
                <w:rFonts w:ascii="Arial" w:hAnsi="Arial" w:cs="Arial"/>
                <w:sz w:val="20"/>
                <w:lang w:eastAsia="ko-KR"/>
              </w:rPr>
              <w:t>28.4.3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179DA" w:rsidRPr="003179DA" w:rsidRDefault="003179DA" w:rsidP="003179DA">
            <w:pPr>
              <w:rPr>
                <w:rFonts w:ascii="Arial" w:hAnsi="Arial" w:cs="Arial"/>
                <w:sz w:val="20"/>
                <w:lang w:eastAsia="ko-KR"/>
              </w:rPr>
            </w:pPr>
            <w:r w:rsidRPr="003179DA">
              <w:rPr>
                <w:rFonts w:ascii="Arial" w:hAnsi="Arial" w:cs="Arial"/>
                <w:sz w:val="20"/>
                <w:lang w:eastAsia="ko-KR"/>
              </w:rPr>
              <w:t xml:space="preserve">Table 28-46 - HE PHY characteristics lists the </w:t>
            </w:r>
            <w:proofErr w:type="spellStart"/>
            <w:r w:rsidRPr="003179DA">
              <w:rPr>
                <w:rFonts w:ascii="Arial" w:hAnsi="Arial" w:cs="Arial"/>
                <w:sz w:val="20"/>
                <w:lang w:eastAsia="ko-KR"/>
              </w:rPr>
              <w:t>aPSDUMaxLength</w:t>
            </w:r>
            <w:proofErr w:type="spellEnd"/>
            <w:r w:rsidRPr="003179DA">
              <w:rPr>
                <w:rFonts w:ascii="Arial" w:hAnsi="Arial" w:cs="Arial"/>
                <w:sz w:val="20"/>
                <w:lang w:eastAsia="ko-KR"/>
              </w:rPr>
              <w:t xml:space="preserve"> set to 6,500,631 octets.  It's not clear in the table or text what assumptions were made and how the length is calculated.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179DA" w:rsidRPr="003179DA" w:rsidRDefault="003179DA" w:rsidP="003179DA">
            <w:pPr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</w:pPr>
            <w:r w:rsidRPr="003179DA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>Add a NOTE at the bottom of Table 28-46 stating the assumptions and the calculation (Eq.) for determining the PSDU maximum. E.g., 1024-QAM 5/6 rate coding rate, LDPC, 160 MHz channel bandwidth, 8 spatial streams, LDPC.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05801" w:rsidRDefault="00505801" w:rsidP="00505801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Revised- </w:t>
            </w:r>
          </w:p>
          <w:p w:rsidR="00505801" w:rsidRDefault="00505801" w:rsidP="00505801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Agree in principal. </w:t>
            </w:r>
          </w:p>
          <w:p w:rsidR="00505801" w:rsidRDefault="00505801" w:rsidP="00505801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It is duplicated comment with CID 3315. </w:t>
            </w:r>
          </w:p>
          <w:p w:rsidR="00505801" w:rsidRDefault="00505801" w:rsidP="00505801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3179DA" w:rsidRPr="003179DA" w:rsidRDefault="00505801" w:rsidP="00505801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>
              <w:rPr>
                <w:rFonts w:ascii="Arial" w:eastAsia="굴림" w:hAnsi="Arial" w:cs="Arial"/>
                <w:sz w:val="20"/>
                <w:lang w:val="en-US" w:eastAsia="ko-KR"/>
              </w:rPr>
              <w:t>TGax</w:t>
            </w:r>
            <w:proofErr w:type="spellEnd"/>
            <w:r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makes changes as shown in the as specified in 11-17/</w:t>
            </w:r>
            <w:r w:rsidR="0062007F">
              <w:rPr>
                <w:rFonts w:ascii="Arial" w:eastAsia="굴림" w:hAnsi="Arial" w:cs="Arial"/>
                <w:sz w:val="20"/>
                <w:lang w:val="en-US" w:eastAsia="ko-KR"/>
              </w:rPr>
              <w:t>0047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r0.</w:t>
            </w:r>
          </w:p>
        </w:tc>
      </w:tr>
      <w:tr w:rsidR="003179DA" w:rsidRPr="003179DA" w:rsidTr="003179DA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179DA" w:rsidRPr="003179DA" w:rsidRDefault="003179DA" w:rsidP="003179DA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3179DA">
              <w:rPr>
                <w:rFonts w:ascii="Arial" w:eastAsia="굴림" w:hAnsi="Arial" w:cs="Arial"/>
                <w:sz w:val="20"/>
                <w:lang w:val="en-US" w:eastAsia="ko-KR"/>
              </w:rPr>
              <w:t>3750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179DA" w:rsidRPr="003179DA" w:rsidRDefault="003179DA" w:rsidP="003179DA">
            <w:pPr>
              <w:jc w:val="right"/>
              <w:rPr>
                <w:rFonts w:ascii="Arial" w:hAnsi="Arial" w:cs="Arial"/>
                <w:sz w:val="20"/>
              </w:rPr>
            </w:pPr>
            <w:r w:rsidRPr="003179DA">
              <w:rPr>
                <w:rFonts w:ascii="Arial" w:hAnsi="Arial" w:cs="Arial"/>
                <w:sz w:val="20"/>
              </w:rPr>
              <w:t>372.48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179DA" w:rsidRPr="003179DA" w:rsidRDefault="003179DA" w:rsidP="003179DA">
            <w:pPr>
              <w:rPr>
                <w:rFonts w:ascii="Arial" w:hAnsi="Arial" w:cs="Arial"/>
                <w:sz w:val="20"/>
                <w:lang w:eastAsia="ko-KR"/>
              </w:rPr>
            </w:pPr>
            <w:r w:rsidRPr="003179DA">
              <w:rPr>
                <w:rFonts w:ascii="Arial" w:hAnsi="Arial" w:cs="Arial"/>
                <w:sz w:val="20"/>
                <w:lang w:eastAsia="ko-KR"/>
              </w:rPr>
              <w:t>28.4.3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179DA" w:rsidRPr="003179DA" w:rsidRDefault="003179DA" w:rsidP="003179DA">
            <w:pPr>
              <w:rPr>
                <w:rFonts w:ascii="Arial" w:hAnsi="Arial" w:cs="Arial"/>
                <w:sz w:val="20"/>
                <w:lang w:eastAsia="ko-KR"/>
              </w:rPr>
            </w:pPr>
            <w:r w:rsidRPr="003179DA">
              <w:rPr>
                <w:rFonts w:ascii="Arial" w:hAnsi="Arial" w:cs="Arial"/>
                <w:sz w:val="20"/>
                <w:lang w:eastAsia="ko-KR"/>
              </w:rPr>
              <w:t xml:space="preserve">Table 28-46 - HE PHY characteristics lists the </w:t>
            </w:r>
            <w:proofErr w:type="spellStart"/>
            <w:r w:rsidRPr="003179DA">
              <w:rPr>
                <w:rFonts w:ascii="Arial" w:hAnsi="Arial" w:cs="Arial"/>
                <w:sz w:val="20"/>
                <w:lang w:eastAsia="ko-KR"/>
              </w:rPr>
              <w:t>aPSDUMaxLength</w:t>
            </w:r>
            <w:proofErr w:type="spellEnd"/>
            <w:r w:rsidRPr="003179DA">
              <w:rPr>
                <w:rFonts w:ascii="Arial" w:hAnsi="Arial" w:cs="Arial"/>
                <w:sz w:val="20"/>
                <w:lang w:eastAsia="ko-KR"/>
              </w:rPr>
              <w:t xml:space="preserve"> set to 6,500,631 octets.  It's not clear in the table or text what assumptions were made and how the length is calculated.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179DA" w:rsidRPr="003179DA" w:rsidRDefault="003179DA" w:rsidP="003179DA">
            <w:pPr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</w:pPr>
            <w:r w:rsidRPr="003179DA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>Add a NOTE at the bottom of Table 28-46 stating the assumptions and the calculation (Eq.) for determining the PSDU maximum. E.g., 1024-QAM 5/6 rate coding rate, LDPC, 160 MHz channel bandwidth, 8 spatial streams, LDPC.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05801" w:rsidRDefault="00505801" w:rsidP="00505801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Revised- </w:t>
            </w:r>
          </w:p>
          <w:p w:rsidR="00505801" w:rsidRDefault="00505801" w:rsidP="00505801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Agree in principal. </w:t>
            </w:r>
          </w:p>
          <w:p w:rsidR="00505801" w:rsidRDefault="00505801" w:rsidP="00505801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It is duplicated comment with CID 3315. </w:t>
            </w:r>
          </w:p>
          <w:p w:rsidR="00505801" w:rsidRDefault="00505801" w:rsidP="00505801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3179DA" w:rsidRPr="003179DA" w:rsidRDefault="00505801" w:rsidP="00505801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>
              <w:rPr>
                <w:rFonts w:ascii="Arial" w:eastAsia="굴림" w:hAnsi="Arial" w:cs="Arial"/>
                <w:sz w:val="20"/>
                <w:lang w:val="en-US" w:eastAsia="ko-KR"/>
              </w:rPr>
              <w:t>TGax</w:t>
            </w:r>
            <w:proofErr w:type="spellEnd"/>
            <w:r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makes changes as shown in the as specified in 11-17/</w:t>
            </w:r>
            <w:r w:rsidR="0062007F">
              <w:rPr>
                <w:rFonts w:ascii="Arial" w:eastAsia="굴림" w:hAnsi="Arial" w:cs="Arial"/>
                <w:sz w:val="20"/>
                <w:lang w:val="en-US" w:eastAsia="ko-KR"/>
              </w:rPr>
              <w:t>0047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r0.</w:t>
            </w:r>
          </w:p>
        </w:tc>
      </w:tr>
      <w:tr w:rsidR="003179DA" w:rsidRPr="003179DA" w:rsidTr="003179DA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179DA" w:rsidRPr="003179DA" w:rsidRDefault="003179DA" w:rsidP="003179DA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3179DA">
              <w:rPr>
                <w:rFonts w:ascii="Arial" w:eastAsia="굴림" w:hAnsi="Arial" w:cs="Arial"/>
                <w:sz w:val="20"/>
                <w:lang w:val="en-US" w:eastAsia="ko-KR"/>
              </w:rPr>
              <w:t>4133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179DA" w:rsidRPr="003179DA" w:rsidRDefault="003179DA" w:rsidP="003179DA">
            <w:pPr>
              <w:jc w:val="right"/>
              <w:rPr>
                <w:rFonts w:ascii="Arial" w:hAnsi="Arial" w:cs="Arial"/>
                <w:sz w:val="20"/>
              </w:rPr>
            </w:pPr>
            <w:r w:rsidRPr="003179DA">
              <w:rPr>
                <w:rFonts w:ascii="Arial" w:hAnsi="Arial" w:cs="Arial"/>
                <w:sz w:val="20"/>
              </w:rPr>
              <w:t>372.48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179DA" w:rsidRPr="003179DA" w:rsidRDefault="003179DA" w:rsidP="003179DA">
            <w:pPr>
              <w:rPr>
                <w:rFonts w:ascii="Arial" w:hAnsi="Arial" w:cs="Arial"/>
                <w:sz w:val="20"/>
                <w:lang w:eastAsia="ko-KR"/>
              </w:rPr>
            </w:pPr>
            <w:r w:rsidRPr="003179DA">
              <w:rPr>
                <w:rFonts w:ascii="Arial" w:hAnsi="Arial" w:cs="Arial"/>
                <w:sz w:val="20"/>
                <w:lang w:eastAsia="ko-KR"/>
              </w:rPr>
              <w:t>28.4.3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179DA" w:rsidRPr="003179DA" w:rsidRDefault="003179DA" w:rsidP="003179DA">
            <w:pPr>
              <w:rPr>
                <w:rFonts w:ascii="Arial" w:hAnsi="Arial" w:cs="Arial"/>
                <w:sz w:val="20"/>
                <w:lang w:eastAsia="ko-KR"/>
              </w:rPr>
            </w:pPr>
            <w:r w:rsidRPr="003179DA">
              <w:rPr>
                <w:rFonts w:ascii="Arial" w:hAnsi="Arial" w:cs="Arial"/>
                <w:sz w:val="20"/>
                <w:lang w:eastAsia="ko-KR"/>
              </w:rPr>
              <w:t xml:space="preserve">Table 28-46 - HE PHY characteristics lists the </w:t>
            </w:r>
            <w:proofErr w:type="spellStart"/>
            <w:r w:rsidRPr="003179DA">
              <w:rPr>
                <w:rFonts w:ascii="Arial" w:hAnsi="Arial" w:cs="Arial"/>
                <w:sz w:val="20"/>
                <w:lang w:eastAsia="ko-KR"/>
              </w:rPr>
              <w:t>aPSDUMaxLength</w:t>
            </w:r>
            <w:proofErr w:type="spellEnd"/>
            <w:r w:rsidRPr="003179DA">
              <w:rPr>
                <w:rFonts w:ascii="Arial" w:hAnsi="Arial" w:cs="Arial"/>
                <w:sz w:val="20"/>
                <w:lang w:eastAsia="ko-KR"/>
              </w:rPr>
              <w:t xml:space="preserve"> set to 6,500,631 octets.  It's not clear in the table or text </w:t>
            </w:r>
            <w:r w:rsidRPr="003179DA">
              <w:rPr>
                <w:rFonts w:ascii="Arial" w:hAnsi="Arial" w:cs="Arial"/>
                <w:sz w:val="20"/>
                <w:lang w:eastAsia="ko-KR"/>
              </w:rPr>
              <w:lastRenderedPageBreak/>
              <w:t>what assumptions were made and how the length is calculated.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179DA" w:rsidRPr="003179DA" w:rsidRDefault="003179DA" w:rsidP="003179DA">
            <w:pPr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</w:pPr>
            <w:r w:rsidRPr="003179DA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lastRenderedPageBreak/>
              <w:t xml:space="preserve">Add a NOTE at the bottom of Table 28-46 stating the assumptions and the calculation (Eq.) for determining the PSDU </w:t>
            </w:r>
            <w:r w:rsidRPr="003179DA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lastRenderedPageBreak/>
              <w:t>maximum. E.g., 1024-QAM 5/6 rate coding rate, LDPC, 160 MHz channel bandwidth, 8 spatial streams, LDPC.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05801" w:rsidRDefault="00505801" w:rsidP="00505801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lastRenderedPageBreak/>
              <w:t xml:space="preserve">Revised- </w:t>
            </w:r>
          </w:p>
          <w:p w:rsidR="00505801" w:rsidRDefault="00505801" w:rsidP="00505801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Agree in principal. </w:t>
            </w:r>
          </w:p>
          <w:p w:rsidR="00505801" w:rsidRDefault="00505801" w:rsidP="00505801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It is duplicated comment with CID 3315. </w:t>
            </w:r>
          </w:p>
          <w:p w:rsidR="00505801" w:rsidRDefault="00505801" w:rsidP="00505801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3179DA" w:rsidRPr="003179DA" w:rsidRDefault="00505801" w:rsidP="00505801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>
              <w:rPr>
                <w:rFonts w:ascii="Arial" w:eastAsia="굴림" w:hAnsi="Arial" w:cs="Arial"/>
                <w:sz w:val="20"/>
                <w:lang w:val="en-US" w:eastAsia="ko-KR"/>
              </w:rPr>
              <w:lastRenderedPageBreak/>
              <w:t>TGax</w:t>
            </w:r>
            <w:proofErr w:type="spellEnd"/>
            <w:r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makes changes as shown in the as specified in 11-17/</w:t>
            </w:r>
            <w:r w:rsidR="0062007F">
              <w:rPr>
                <w:rFonts w:ascii="Arial" w:eastAsia="굴림" w:hAnsi="Arial" w:cs="Arial"/>
                <w:sz w:val="20"/>
                <w:lang w:val="en-US" w:eastAsia="ko-KR"/>
              </w:rPr>
              <w:t>0047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r0.</w:t>
            </w:r>
          </w:p>
        </w:tc>
      </w:tr>
      <w:tr w:rsidR="003179DA" w:rsidRPr="003179DA" w:rsidTr="003179DA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179DA" w:rsidRPr="003179DA" w:rsidRDefault="003179DA" w:rsidP="003179DA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3179DA">
              <w:rPr>
                <w:rFonts w:ascii="Arial" w:eastAsia="굴림" w:hAnsi="Arial" w:cs="Arial"/>
                <w:sz w:val="20"/>
                <w:lang w:val="en-US" w:eastAsia="ko-KR"/>
              </w:rPr>
              <w:lastRenderedPageBreak/>
              <w:t>4234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179DA" w:rsidRPr="003179DA" w:rsidRDefault="003179DA" w:rsidP="003179DA">
            <w:pPr>
              <w:jc w:val="right"/>
              <w:rPr>
                <w:rFonts w:ascii="Arial" w:hAnsi="Arial" w:cs="Arial"/>
                <w:sz w:val="20"/>
              </w:rPr>
            </w:pPr>
            <w:r w:rsidRPr="003179DA">
              <w:rPr>
                <w:rFonts w:ascii="Arial" w:hAnsi="Arial" w:cs="Arial"/>
                <w:sz w:val="20"/>
              </w:rPr>
              <w:t>372.48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179DA" w:rsidRPr="003179DA" w:rsidRDefault="003179DA" w:rsidP="003179DA">
            <w:pPr>
              <w:rPr>
                <w:rFonts w:ascii="Arial" w:hAnsi="Arial" w:cs="Arial"/>
                <w:sz w:val="20"/>
                <w:lang w:eastAsia="ko-KR"/>
              </w:rPr>
            </w:pPr>
            <w:r w:rsidRPr="003179DA">
              <w:rPr>
                <w:rFonts w:ascii="Arial" w:hAnsi="Arial" w:cs="Arial"/>
                <w:sz w:val="20"/>
                <w:lang w:eastAsia="ko-KR"/>
              </w:rPr>
              <w:t>28.4.3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179DA" w:rsidRPr="003179DA" w:rsidRDefault="003179DA" w:rsidP="003179DA">
            <w:pPr>
              <w:rPr>
                <w:rFonts w:ascii="Arial" w:hAnsi="Arial" w:cs="Arial"/>
                <w:sz w:val="20"/>
                <w:lang w:eastAsia="ko-KR"/>
              </w:rPr>
            </w:pPr>
            <w:r w:rsidRPr="003179DA">
              <w:rPr>
                <w:rFonts w:ascii="Arial" w:hAnsi="Arial" w:cs="Arial"/>
                <w:sz w:val="20"/>
                <w:lang w:eastAsia="ko-KR"/>
              </w:rPr>
              <w:t xml:space="preserve">Table 28-46 - HE PHY characteristics lists the </w:t>
            </w:r>
            <w:proofErr w:type="spellStart"/>
            <w:r w:rsidRPr="003179DA">
              <w:rPr>
                <w:rFonts w:ascii="Arial" w:hAnsi="Arial" w:cs="Arial"/>
                <w:sz w:val="20"/>
                <w:lang w:eastAsia="ko-KR"/>
              </w:rPr>
              <w:t>aPSDUMaxLength</w:t>
            </w:r>
            <w:proofErr w:type="spellEnd"/>
            <w:r w:rsidRPr="003179DA">
              <w:rPr>
                <w:rFonts w:ascii="Arial" w:hAnsi="Arial" w:cs="Arial"/>
                <w:sz w:val="20"/>
                <w:lang w:eastAsia="ko-KR"/>
              </w:rPr>
              <w:t xml:space="preserve"> set to 6,500,631 octets.  It's not clear in the table or text what assumptions were made and how the length is calculated.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179DA" w:rsidRPr="003179DA" w:rsidRDefault="003179DA" w:rsidP="003179DA">
            <w:pPr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</w:pPr>
            <w:r w:rsidRPr="003179DA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>Add a NOTE at the bottom of Table 28-46 stating the assumptions and the calculation (Eq.) for determining the PSDU maximum. E.g., 1024-QAM 5/6 rate coding rate, LDPC, 160 MHz channel bandwidth, 8 spatial streams, LDPC.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505801" w:rsidRDefault="00505801" w:rsidP="00505801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Revised- </w:t>
            </w:r>
          </w:p>
          <w:p w:rsidR="00505801" w:rsidRDefault="00505801" w:rsidP="00505801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Agree in principal. </w:t>
            </w:r>
          </w:p>
          <w:p w:rsidR="00505801" w:rsidRDefault="00505801" w:rsidP="00505801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It is duplicated comment with CID 3315. </w:t>
            </w:r>
          </w:p>
          <w:p w:rsidR="00505801" w:rsidRDefault="00505801" w:rsidP="00505801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3179DA" w:rsidRPr="003179DA" w:rsidRDefault="00505801" w:rsidP="00505801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>
              <w:rPr>
                <w:rFonts w:ascii="Arial" w:eastAsia="굴림" w:hAnsi="Arial" w:cs="Arial"/>
                <w:sz w:val="20"/>
                <w:lang w:val="en-US" w:eastAsia="ko-KR"/>
              </w:rPr>
              <w:t>TGax</w:t>
            </w:r>
            <w:proofErr w:type="spellEnd"/>
            <w:r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makes changes as shown in the as specified in 11-17/</w:t>
            </w:r>
            <w:r w:rsidR="0062007F">
              <w:rPr>
                <w:rFonts w:ascii="Arial" w:eastAsia="굴림" w:hAnsi="Arial" w:cs="Arial"/>
                <w:sz w:val="20"/>
                <w:lang w:val="en-US" w:eastAsia="ko-KR"/>
              </w:rPr>
              <w:t>0047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r0.</w:t>
            </w:r>
          </w:p>
        </w:tc>
      </w:tr>
      <w:tr w:rsidR="003179DA" w:rsidRPr="003179DA" w:rsidTr="003179DA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179DA" w:rsidRPr="003179DA" w:rsidRDefault="003179DA" w:rsidP="003179DA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3179DA">
              <w:rPr>
                <w:rFonts w:ascii="Arial" w:eastAsia="굴림" w:hAnsi="Arial" w:cs="Arial"/>
                <w:sz w:val="20"/>
                <w:lang w:val="en-US" w:eastAsia="ko-KR"/>
              </w:rPr>
              <w:t>9735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179DA" w:rsidRPr="003179DA" w:rsidRDefault="003179DA" w:rsidP="003179DA">
            <w:pPr>
              <w:jc w:val="right"/>
              <w:rPr>
                <w:rFonts w:ascii="Arial" w:hAnsi="Arial" w:cs="Arial"/>
                <w:sz w:val="20"/>
              </w:rPr>
            </w:pPr>
            <w:r w:rsidRPr="003179DA">
              <w:rPr>
                <w:rFonts w:ascii="Arial" w:hAnsi="Arial" w:cs="Arial"/>
                <w:sz w:val="20"/>
              </w:rPr>
              <w:t>372.36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179DA" w:rsidRPr="003179DA" w:rsidRDefault="003179DA" w:rsidP="003179DA">
            <w:pPr>
              <w:rPr>
                <w:rFonts w:ascii="Arial" w:hAnsi="Arial" w:cs="Arial"/>
                <w:sz w:val="20"/>
                <w:lang w:eastAsia="ko-KR"/>
              </w:rPr>
            </w:pPr>
            <w:r w:rsidRPr="003179DA">
              <w:rPr>
                <w:rFonts w:ascii="Arial" w:hAnsi="Arial" w:cs="Arial"/>
                <w:sz w:val="20"/>
                <w:lang w:eastAsia="ko-KR"/>
              </w:rPr>
              <w:t>28.4.3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179DA" w:rsidRPr="003179DA" w:rsidRDefault="003179DA" w:rsidP="003179DA">
            <w:pPr>
              <w:rPr>
                <w:rFonts w:ascii="Arial" w:hAnsi="Arial" w:cs="Arial"/>
                <w:sz w:val="20"/>
                <w:lang w:eastAsia="ko-KR"/>
              </w:rPr>
            </w:pPr>
            <w:proofErr w:type="spellStart"/>
            <w:proofErr w:type="gramStart"/>
            <w:r w:rsidRPr="003179DA">
              <w:rPr>
                <w:rFonts w:ascii="Arial" w:hAnsi="Arial" w:cs="Arial"/>
                <w:sz w:val="20"/>
                <w:lang w:eastAsia="ko-KR"/>
              </w:rPr>
              <w:t>aRxPHYStartDelay</w:t>
            </w:r>
            <w:proofErr w:type="spellEnd"/>
            <w:proofErr w:type="gramEnd"/>
            <w:r w:rsidRPr="003179DA">
              <w:rPr>
                <w:rFonts w:ascii="Arial" w:hAnsi="Arial" w:cs="Arial"/>
                <w:sz w:val="20"/>
                <w:lang w:eastAsia="ko-KR"/>
              </w:rPr>
              <w:t xml:space="preserve"> is missing.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179DA" w:rsidRPr="003179DA" w:rsidRDefault="003179DA" w:rsidP="003179DA">
            <w:pPr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</w:pPr>
            <w:r w:rsidRPr="003179DA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 xml:space="preserve">Add the following </w:t>
            </w:r>
            <w:proofErr w:type="spellStart"/>
            <w:r w:rsidRPr="003179DA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>aRxPHYStartDelay</w:t>
            </w:r>
            <w:proofErr w:type="spellEnd"/>
            <w:r w:rsidRPr="003179DA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 xml:space="preserve"> value into Table 28-46.</w:t>
            </w:r>
            <w:r w:rsidRPr="003179DA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br/>
              <w:t>- 32 us for HE SU PPDU and HE trigger-based PPDU</w:t>
            </w:r>
            <w:r w:rsidRPr="003179DA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br/>
              <w:t>- 40 us for HE ER SU PPDU</w:t>
            </w:r>
            <w:r w:rsidRPr="003179DA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br/>
              <w:t>- 96 us for HE MU PPDU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179DA" w:rsidRDefault="008E63D6" w:rsidP="003179DA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Revised- </w:t>
            </w:r>
          </w:p>
          <w:p w:rsidR="008E63D6" w:rsidRDefault="008E63D6" w:rsidP="008E63D6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Agree in principal. </w:t>
            </w:r>
          </w:p>
          <w:p w:rsidR="00A34B6E" w:rsidRDefault="00A34B6E" w:rsidP="008E63D6">
            <w:pPr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</w:pPr>
            <w:proofErr w:type="spellStart"/>
            <w:proofErr w:type="gramStart"/>
            <w:r w:rsidRPr="003179DA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>aRxPHYStartDelay</w:t>
            </w:r>
            <w:proofErr w:type="spellEnd"/>
            <w:proofErr w:type="gramEnd"/>
            <w:r w:rsidRPr="003179DA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 xml:space="preserve"> value</w:t>
            </w:r>
            <w:r>
              <w:rPr>
                <w:rFonts w:ascii="Arial" w:eastAsia="굴림" w:hAnsi="Arial" w:cs="Arial" w:hint="eastAsia"/>
                <w:color w:val="000000"/>
                <w:sz w:val="19"/>
                <w:szCs w:val="19"/>
                <w:lang w:val="en-US" w:eastAsia="ko-KR"/>
              </w:rPr>
              <w:t xml:space="preserve">s shall be defined. </w:t>
            </w:r>
          </w:p>
          <w:p w:rsidR="00A34B6E" w:rsidRDefault="00A34B6E" w:rsidP="008E63D6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8E63D6" w:rsidRPr="003179DA" w:rsidRDefault="008E63D6" w:rsidP="008E63D6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>
              <w:rPr>
                <w:rFonts w:ascii="Arial" w:eastAsia="굴림" w:hAnsi="Arial" w:cs="Arial"/>
                <w:sz w:val="20"/>
                <w:lang w:val="en-US" w:eastAsia="ko-KR"/>
              </w:rPr>
              <w:t>TGax</w:t>
            </w:r>
            <w:proofErr w:type="spellEnd"/>
            <w:r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makes changes as shown in the as specified in 11-17/</w:t>
            </w:r>
            <w:r w:rsidR="0062007F">
              <w:rPr>
                <w:rFonts w:ascii="Arial" w:eastAsia="굴림" w:hAnsi="Arial" w:cs="Arial"/>
                <w:sz w:val="20"/>
                <w:lang w:val="en-US" w:eastAsia="ko-KR"/>
              </w:rPr>
              <w:t>0047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r0.</w:t>
            </w:r>
          </w:p>
        </w:tc>
      </w:tr>
      <w:tr w:rsidR="003179DA" w:rsidRPr="003179DA" w:rsidTr="003179DA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179DA" w:rsidRPr="003179DA" w:rsidRDefault="003179DA" w:rsidP="003179DA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3179DA">
              <w:rPr>
                <w:rFonts w:ascii="Arial" w:eastAsia="굴림" w:hAnsi="Arial" w:cs="Arial"/>
                <w:sz w:val="20"/>
                <w:lang w:val="en-US" w:eastAsia="ko-KR"/>
              </w:rPr>
              <w:t>10311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179DA" w:rsidRPr="003179DA" w:rsidRDefault="003179DA" w:rsidP="003179DA">
            <w:pPr>
              <w:jc w:val="right"/>
              <w:rPr>
                <w:rFonts w:ascii="Arial" w:hAnsi="Arial" w:cs="Arial"/>
                <w:sz w:val="20"/>
              </w:rPr>
            </w:pPr>
            <w:r w:rsidRPr="003179DA">
              <w:rPr>
                <w:rFonts w:ascii="Arial" w:hAnsi="Arial" w:cs="Arial"/>
                <w:sz w:val="20"/>
              </w:rPr>
              <w:t>372.45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179DA" w:rsidRPr="003179DA" w:rsidRDefault="003179DA" w:rsidP="003179DA">
            <w:pPr>
              <w:rPr>
                <w:rFonts w:ascii="Arial" w:hAnsi="Arial" w:cs="Arial"/>
                <w:sz w:val="20"/>
                <w:lang w:eastAsia="ko-KR"/>
              </w:rPr>
            </w:pPr>
            <w:r w:rsidRPr="003179DA">
              <w:rPr>
                <w:rFonts w:ascii="Arial" w:hAnsi="Arial" w:cs="Arial"/>
                <w:sz w:val="20"/>
                <w:lang w:eastAsia="ko-KR"/>
              </w:rPr>
              <w:t>28.4.3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179DA" w:rsidRPr="003179DA" w:rsidRDefault="003179DA" w:rsidP="003179DA">
            <w:pPr>
              <w:rPr>
                <w:rFonts w:ascii="Arial" w:hAnsi="Arial" w:cs="Arial"/>
                <w:sz w:val="20"/>
                <w:lang w:eastAsia="ko-KR"/>
              </w:rPr>
            </w:pPr>
            <w:proofErr w:type="spellStart"/>
            <w:proofErr w:type="gramStart"/>
            <w:r w:rsidRPr="003179DA">
              <w:rPr>
                <w:rFonts w:ascii="Arial" w:hAnsi="Arial" w:cs="Arial"/>
                <w:sz w:val="20"/>
                <w:lang w:eastAsia="ko-KR"/>
              </w:rPr>
              <w:t>aCCAMidTime</w:t>
            </w:r>
            <w:proofErr w:type="spellEnd"/>
            <w:proofErr w:type="gramEnd"/>
            <w:r w:rsidRPr="003179DA">
              <w:rPr>
                <w:rFonts w:ascii="Arial" w:hAnsi="Arial" w:cs="Arial"/>
                <w:sz w:val="20"/>
                <w:lang w:eastAsia="ko-KR"/>
              </w:rPr>
              <w:t xml:space="preserve"> =25usec, and it is the exactly same as 11ac.</w:t>
            </w:r>
            <w:r w:rsidRPr="003179DA">
              <w:rPr>
                <w:rFonts w:ascii="Arial" w:hAnsi="Arial" w:cs="Arial"/>
                <w:sz w:val="20"/>
                <w:lang w:eastAsia="ko-KR"/>
              </w:rPr>
              <w:br/>
              <w:t>Due to longer OFDM symbol in 11ax, I don't think we can expect reliable mid packet detect within 25usec.</w:t>
            </w:r>
            <w:r w:rsidRPr="003179DA">
              <w:rPr>
                <w:rFonts w:ascii="Arial" w:hAnsi="Arial" w:cs="Arial"/>
                <w:sz w:val="20"/>
                <w:lang w:eastAsia="ko-KR"/>
              </w:rPr>
              <w:br/>
              <w:t>In 11ac, 25usec can contain 6 OFDM symbols and 0.8u*6=4.8usec can be used for auto-correlation.</w:t>
            </w:r>
            <w:r w:rsidRPr="003179DA">
              <w:rPr>
                <w:rFonts w:ascii="Arial" w:hAnsi="Arial" w:cs="Arial"/>
                <w:sz w:val="20"/>
                <w:lang w:eastAsia="ko-KR"/>
              </w:rPr>
              <w:br/>
            </w:r>
            <w:r w:rsidRPr="003179DA">
              <w:rPr>
                <w:rFonts w:ascii="Arial" w:hAnsi="Arial" w:cs="Arial"/>
                <w:sz w:val="20"/>
                <w:lang w:eastAsia="ko-KR"/>
              </w:rPr>
              <w:br/>
              <w:t xml:space="preserve">To have a reliable detection similar to 11ac, we need time of </w:t>
            </w:r>
            <w:proofErr w:type="gramStart"/>
            <w:r w:rsidRPr="003179DA">
              <w:rPr>
                <w:rFonts w:ascii="Arial" w:hAnsi="Arial" w:cs="Arial"/>
                <w:sz w:val="20"/>
                <w:lang w:eastAsia="ko-KR"/>
              </w:rPr>
              <w:t>max{</w:t>
            </w:r>
            <w:proofErr w:type="gramEnd"/>
            <w:r w:rsidRPr="003179DA">
              <w:rPr>
                <w:rFonts w:ascii="Arial" w:hAnsi="Arial" w:cs="Arial"/>
                <w:sz w:val="20"/>
                <w:lang w:eastAsia="ko-KR"/>
              </w:rPr>
              <w:t>(0.8u+12.8u)*6, (1.6u+12.8u)*2, (3.2u+12.8u)*1} = 81.6usec.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179DA" w:rsidRPr="003179DA" w:rsidRDefault="003179DA" w:rsidP="003179DA">
            <w:pPr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</w:pPr>
            <w:r w:rsidRPr="003179DA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 xml:space="preserve">Replace 25usec with 81.6usec for </w:t>
            </w:r>
            <w:proofErr w:type="spellStart"/>
            <w:r w:rsidRPr="003179DA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>aCCAMidTime</w:t>
            </w:r>
            <w:proofErr w:type="spellEnd"/>
            <w:r w:rsidRPr="003179DA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>.</w:t>
            </w:r>
            <w:r w:rsidRPr="003179DA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br/>
            </w:r>
            <w:r w:rsidRPr="003179DA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br/>
              <w:t>To make such change, current description for 28.3.17.6.4 would become invalid.</w:t>
            </w:r>
            <w:r w:rsidRPr="003179DA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br/>
              <w:t>Use two separate "</w:t>
            </w:r>
            <w:proofErr w:type="spellStart"/>
            <w:r w:rsidRPr="003179DA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>aCCAMidTIme"s</w:t>
            </w:r>
            <w:proofErr w:type="spellEnd"/>
            <w:r w:rsidRPr="003179DA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>, i.e., one is for 11ax having longer OFDM symbol such as 81.6usec as mentioned above,</w:t>
            </w:r>
            <w:r w:rsidRPr="003179DA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br/>
              <w:t>And the other is conventional value of 25usec for 11a/g/n/ac.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3179DA" w:rsidRDefault="008E63D6" w:rsidP="003179DA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Rejected- </w:t>
            </w:r>
          </w:p>
          <w:p w:rsidR="008E63D6" w:rsidRDefault="00505801" w:rsidP="003179DA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proofErr w:type="gramStart"/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aCCAMidTime</w:t>
            </w:r>
            <w:proofErr w:type="spellEnd"/>
            <w:proofErr w:type="gramEnd"/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is used for a secondary channel CCA.</w:t>
            </w:r>
          </w:p>
          <w:p w:rsidR="00505801" w:rsidRDefault="00505801" w:rsidP="00AB7942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And, when the </w:t>
            </w:r>
            <w:proofErr w:type="spellStart"/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backoff</w:t>
            </w:r>
            <w:proofErr w:type="spellEnd"/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</w:t>
            </w:r>
            <w:r w:rsidR="00AB7942">
              <w:rPr>
                <w:rFonts w:ascii="Arial" w:eastAsia="굴림" w:hAnsi="Arial" w:cs="Arial"/>
                <w:sz w:val="20"/>
                <w:lang w:val="en-US" w:eastAsia="ko-KR"/>
              </w:rPr>
              <w:t>counter</w:t>
            </w:r>
            <w:r w:rsidR="00AB7942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value of the resumed </w:t>
            </w:r>
            <w:proofErr w:type="spellStart"/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backoff</w:t>
            </w:r>
            <w:proofErr w:type="spellEnd"/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timer is zero, the secondary channel CCA shall be performed within the PIFS</w:t>
            </w:r>
            <w:r w:rsidR="00AB7942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or DIFS or AIFS.</w:t>
            </w:r>
          </w:p>
          <w:p w:rsidR="00505801" w:rsidRPr="003179DA" w:rsidRDefault="00AB7942" w:rsidP="00AB7942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The proposed </w:t>
            </w:r>
            <w:proofErr w:type="spellStart"/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aCCAMidTime</w:t>
            </w:r>
            <w:proofErr w:type="spellEnd"/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value does not meet this requirement. </w:t>
            </w:r>
          </w:p>
        </w:tc>
      </w:tr>
    </w:tbl>
    <w:p w:rsidR="00F26CEB" w:rsidRDefault="00F26CEB" w:rsidP="00964370">
      <w:pPr>
        <w:pStyle w:val="T"/>
        <w:rPr>
          <w:rFonts w:eastAsiaTheme="minorEastAsia"/>
          <w:b/>
          <w:bCs/>
          <w:iCs/>
          <w:sz w:val="22"/>
          <w:szCs w:val="22"/>
          <w:lang w:eastAsia="ko-KR"/>
        </w:rPr>
      </w:pPr>
    </w:p>
    <w:p w:rsidR="00F26CEB" w:rsidRDefault="00F26CEB" w:rsidP="00F26CEB">
      <w:pPr>
        <w:rPr>
          <w:rFonts w:ascii="Arial-BoldMT" w:hAnsi="Arial-BoldMT" w:cs="Arial-BoldMT"/>
          <w:b/>
          <w:bCs/>
          <w:sz w:val="20"/>
          <w:lang w:val="en-US" w:eastAsia="ko-KR"/>
        </w:rPr>
      </w:pPr>
      <w:r>
        <w:rPr>
          <w:rFonts w:ascii="Arial-BoldMT" w:hAnsi="Arial-BoldMT" w:cs="Arial-BoldMT"/>
          <w:b/>
          <w:bCs/>
          <w:sz w:val="20"/>
          <w:lang w:val="en-US" w:eastAsia="ko-KR"/>
        </w:rPr>
        <w:t>2</w:t>
      </w:r>
      <w:r>
        <w:rPr>
          <w:rFonts w:ascii="Arial-BoldMT" w:hAnsi="Arial-BoldMT" w:cs="Arial-BoldMT" w:hint="eastAsia"/>
          <w:b/>
          <w:bCs/>
          <w:sz w:val="20"/>
          <w:lang w:val="en-US" w:eastAsia="ko-KR"/>
        </w:rPr>
        <w:t>8</w:t>
      </w:r>
      <w:r>
        <w:rPr>
          <w:rFonts w:ascii="Arial-BoldMT" w:hAnsi="Arial-BoldMT" w:cs="Arial-BoldMT"/>
          <w:b/>
          <w:bCs/>
          <w:sz w:val="20"/>
          <w:lang w:val="en-US" w:eastAsia="ko-KR"/>
        </w:rPr>
        <w:t>.4.</w:t>
      </w:r>
      <w:r>
        <w:rPr>
          <w:rFonts w:ascii="Arial-BoldMT" w:hAnsi="Arial-BoldMT" w:cs="Arial-BoldMT" w:hint="eastAsia"/>
          <w:b/>
          <w:bCs/>
          <w:sz w:val="20"/>
          <w:lang w:val="en-US" w:eastAsia="ko-KR"/>
        </w:rPr>
        <w:t>3</w:t>
      </w:r>
      <w:r>
        <w:rPr>
          <w:rFonts w:ascii="Arial-BoldMT" w:hAnsi="Arial-BoldMT" w:cs="Arial-BoldMT"/>
          <w:b/>
          <w:bCs/>
          <w:sz w:val="20"/>
          <w:lang w:val="en-US" w:eastAsia="ko-KR"/>
        </w:rPr>
        <w:t xml:space="preserve"> HE PHY</w:t>
      </w:r>
    </w:p>
    <w:p w:rsidR="00F26CEB" w:rsidRDefault="00F26CEB" w:rsidP="00F26CEB">
      <w:pPr>
        <w:rPr>
          <w:bCs/>
          <w:i/>
          <w:sz w:val="20"/>
          <w:lang w:val="en-US" w:eastAsia="ko-KR"/>
        </w:rPr>
      </w:pPr>
    </w:p>
    <w:p w:rsidR="00F26CEB" w:rsidRDefault="00F26CEB" w:rsidP="00F26CEB">
      <w:pPr>
        <w:rPr>
          <w:bCs/>
          <w:i/>
          <w:sz w:val="20"/>
          <w:lang w:val="en-US" w:eastAsia="ko-KR"/>
        </w:rPr>
      </w:pPr>
      <w:proofErr w:type="spellStart"/>
      <w:r w:rsidRPr="000A60EF">
        <w:rPr>
          <w:rFonts w:hint="eastAsia"/>
          <w:b/>
          <w:bCs/>
          <w:i/>
          <w:iCs/>
          <w:lang w:eastAsia="ko-KR"/>
        </w:rPr>
        <w:t>TGax</w:t>
      </w:r>
      <w:proofErr w:type="spellEnd"/>
      <w:r w:rsidRPr="000A60EF">
        <w:rPr>
          <w:rFonts w:hint="eastAsia"/>
          <w:b/>
          <w:bCs/>
          <w:i/>
          <w:iCs/>
          <w:lang w:eastAsia="ko-KR"/>
        </w:rPr>
        <w:t xml:space="preserve"> editor: </w:t>
      </w:r>
      <w:r>
        <w:rPr>
          <w:b/>
          <w:bCs/>
          <w:i/>
          <w:iCs/>
          <w:lang w:eastAsia="ko-KR"/>
        </w:rPr>
        <w:t xml:space="preserve">change </w:t>
      </w:r>
      <w:r w:rsidRPr="000A60EF">
        <w:rPr>
          <w:rFonts w:hint="eastAsia"/>
          <w:b/>
          <w:bCs/>
          <w:i/>
          <w:iCs/>
          <w:lang w:eastAsia="ko-KR"/>
        </w:rPr>
        <w:t xml:space="preserve">the sub-clause </w:t>
      </w:r>
      <w:r>
        <w:rPr>
          <w:rFonts w:hint="eastAsia"/>
          <w:b/>
          <w:bCs/>
          <w:i/>
          <w:iCs/>
          <w:lang w:eastAsia="ko-KR"/>
        </w:rPr>
        <w:t xml:space="preserve">28.4.3 </w:t>
      </w:r>
      <w:r w:rsidRPr="000A60EF">
        <w:rPr>
          <w:rFonts w:hint="eastAsia"/>
          <w:b/>
          <w:bCs/>
          <w:i/>
          <w:iCs/>
          <w:lang w:eastAsia="ko-KR"/>
        </w:rPr>
        <w:t>as the following:</w:t>
      </w:r>
    </w:p>
    <w:p w:rsidR="00F26CEB" w:rsidRDefault="00F26CEB" w:rsidP="00F26CEB">
      <w:pPr>
        <w:rPr>
          <w:lang w:val="en-US" w:eastAsia="ko-KR"/>
        </w:rPr>
      </w:pPr>
    </w:p>
    <w:p w:rsidR="00F26CEB" w:rsidRDefault="00F26CEB" w:rsidP="00F26CEB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lang w:val="en-US" w:eastAsia="ko-KR"/>
        </w:rPr>
      </w:pPr>
      <w:r>
        <w:rPr>
          <w:rFonts w:ascii="Arial-BoldMT" w:hAnsi="Arial-BoldMT" w:cs="Arial-BoldMT"/>
          <w:b/>
          <w:bCs/>
          <w:sz w:val="20"/>
          <w:lang w:val="en-US" w:eastAsia="ko-KR"/>
        </w:rPr>
        <w:t>Table 2</w:t>
      </w:r>
      <w:r>
        <w:rPr>
          <w:rFonts w:ascii="Arial-BoldMT" w:hAnsi="Arial-BoldMT" w:cs="Arial-BoldMT" w:hint="eastAsia"/>
          <w:b/>
          <w:bCs/>
          <w:sz w:val="20"/>
          <w:lang w:val="en-US" w:eastAsia="ko-KR"/>
        </w:rPr>
        <w:t>8</w:t>
      </w:r>
      <w:r>
        <w:rPr>
          <w:rFonts w:ascii="Arial-BoldMT" w:hAnsi="Arial-BoldMT" w:cs="Arial-BoldMT"/>
          <w:b/>
          <w:bCs/>
          <w:sz w:val="20"/>
          <w:lang w:val="en-US" w:eastAsia="ko-KR"/>
        </w:rPr>
        <w:t>-</w:t>
      </w:r>
      <w:r>
        <w:rPr>
          <w:rFonts w:ascii="Arial-BoldMT" w:hAnsi="Arial-BoldMT" w:cs="Arial-BoldMT" w:hint="eastAsia"/>
          <w:b/>
          <w:bCs/>
          <w:sz w:val="20"/>
          <w:lang w:val="en-US" w:eastAsia="ko-KR"/>
        </w:rPr>
        <w:t>4</w:t>
      </w:r>
      <w:r>
        <w:rPr>
          <w:rFonts w:ascii="Arial-BoldMT" w:hAnsi="Arial-BoldMT" w:cs="Arial-BoldMT"/>
          <w:b/>
          <w:bCs/>
          <w:sz w:val="20"/>
          <w:lang w:val="en-US" w:eastAsia="ko-KR"/>
        </w:rPr>
        <w:t>6—HE PHY characteristics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819"/>
        <w:gridCol w:w="6645"/>
      </w:tblGrid>
      <w:tr w:rsidR="00F26CEB" w:rsidTr="00AB7942">
        <w:trPr>
          <w:trHeight w:val="260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EB" w:rsidRDefault="00F26CEB">
            <w:pPr>
              <w:autoSpaceDE w:val="0"/>
              <w:autoSpaceDN w:val="0"/>
              <w:adjustRightInd w:val="0"/>
              <w:jc w:val="center"/>
              <w:rPr>
                <w:rFonts w:eastAsia="바탕"/>
                <w:b/>
                <w:sz w:val="18"/>
                <w:szCs w:val="18"/>
              </w:rPr>
            </w:pPr>
            <w:r>
              <w:rPr>
                <w:rFonts w:eastAsia="바탕"/>
                <w:b/>
                <w:sz w:val="18"/>
                <w:szCs w:val="18"/>
              </w:rPr>
              <w:t>Characteristic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EB" w:rsidRDefault="00F26CEB">
            <w:pPr>
              <w:autoSpaceDE w:val="0"/>
              <w:autoSpaceDN w:val="0"/>
              <w:adjustRightInd w:val="0"/>
              <w:jc w:val="center"/>
              <w:rPr>
                <w:rFonts w:eastAsia="바탕"/>
                <w:b/>
                <w:bCs/>
                <w:sz w:val="18"/>
                <w:szCs w:val="18"/>
              </w:rPr>
            </w:pPr>
            <w:r>
              <w:rPr>
                <w:rFonts w:eastAsia="바탕"/>
                <w:b/>
                <w:bCs/>
                <w:sz w:val="18"/>
                <w:szCs w:val="18"/>
                <w:lang w:val="en-US" w:eastAsia="ko-KR"/>
              </w:rPr>
              <w:t>Value</w:t>
            </w:r>
          </w:p>
        </w:tc>
      </w:tr>
      <w:tr w:rsidR="00F26CEB" w:rsidTr="00AB7942">
        <w:trPr>
          <w:trHeight w:val="296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EB" w:rsidRDefault="00F26CEB">
            <w:pPr>
              <w:autoSpaceDE w:val="0"/>
              <w:autoSpaceDN w:val="0"/>
              <w:adjustRightInd w:val="0"/>
              <w:rPr>
                <w:rFonts w:eastAsia="바탕"/>
                <w:sz w:val="18"/>
                <w:szCs w:val="18"/>
              </w:rPr>
            </w:pPr>
            <w:proofErr w:type="spellStart"/>
            <w:r>
              <w:rPr>
                <w:rFonts w:eastAsia="바탕"/>
                <w:sz w:val="18"/>
                <w:szCs w:val="18"/>
                <w:lang w:val="en-US" w:eastAsia="ko-KR"/>
              </w:rPr>
              <w:t>aTxPHYDelay</w:t>
            </w:r>
            <w:proofErr w:type="spellEnd"/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EB" w:rsidRDefault="00F26CEB">
            <w:pPr>
              <w:autoSpaceDE w:val="0"/>
              <w:autoSpaceDN w:val="0"/>
              <w:adjustRightInd w:val="0"/>
              <w:rPr>
                <w:rFonts w:eastAsia="바탕"/>
                <w:sz w:val="18"/>
                <w:szCs w:val="18"/>
              </w:rPr>
            </w:pPr>
            <w:r>
              <w:rPr>
                <w:rFonts w:eastAsia="바탕"/>
                <w:sz w:val="18"/>
                <w:szCs w:val="18"/>
                <w:lang w:val="en-US" w:eastAsia="ko-KR"/>
              </w:rPr>
              <w:t>Implementation dependent</w:t>
            </w:r>
          </w:p>
        </w:tc>
      </w:tr>
      <w:tr w:rsidR="00F26CEB" w:rsidTr="00AB7942">
        <w:trPr>
          <w:trHeight w:val="296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EB" w:rsidRDefault="00F26CEB">
            <w:pPr>
              <w:autoSpaceDE w:val="0"/>
              <w:autoSpaceDN w:val="0"/>
              <w:adjustRightInd w:val="0"/>
              <w:rPr>
                <w:rFonts w:eastAsia="바탕"/>
                <w:sz w:val="18"/>
                <w:szCs w:val="18"/>
                <w:lang w:val="en-US" w:eastAsia="ko-KR"/>
              </w:rPr>
            </w:pPr>
            <w:proofErr w:type="spellStart"/>
            <w:r>
              <w:rPr>
                <w:rFonts w:eastAsia="바탕"/>
                <w:sz w:val="18"/>
                <w:szCs w:val="18"/>
                <w:lang w:val="en-US" w:eastAsia="ko-KR"/>
              </w:rPr>
              <w:t>aRxPHYDelay</w:t>
            </w:r>
            <w:proofErr w:type="spellEnd"/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EB" w:rsidRDefault="00F26CEB">
            <w:pPr>
              <w:autoSpaceDE w:val="0"/>
              <w:autoSpaceDN w:val="0"/>
              <w:adjustRightInd w:val="0"/>
              <w:rPr>
                <w:rFonts w:eastAsia="바탕"/>
                <w:sz w:val="18"/>
                <w:szCs w:val="18"/>
                <w:lang w:val="en-US" w:eastAsia="ko-KR"/>
              </w:rPr>
            </w:pPr>
            <w:r>
              <w:rPr>
                <w:rFonts w:eastAsia="바탕"/>
                <w:sz w:val="18"/>
                <w:szCs w:val="18"/>
                <w:lang w:val="en-US" w:eastAsia="ko-KR"/>
              </w:rPr>
              <w:t>Implementation dependent</w:t>
            </w:r>
          </w:p>
        </w:tc>
      </w:tr>
      <w:tr w:rsidR="00F26CEB" w:rsidTr="00AB7942">
        <w:trPr>
          <w:trHeight w:val="296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EB" w:rsidRDefault="00F26CEB">
            <w:pPr>
              <w:autoSpaceDE w:val="0"/>
              <w:autoSpaceDN w:val="0"/>
              <w:adjustRightInd w:val="0"/>
              <w:rPr>
                <w:rFonts w:eastAsia="바탕"/>
                <w:sz w:val="18"/>
                <w:szCs w:val="18"/>
                <w:lang w:val="en-US" w:eastAsia="ko-KR"/>
              </w:rPr>
            </w:pPr>
            <w:proofErr w:type="spellStart"/>
            <w:r>
              <w:rPr>
                <w:rFonts w:eastAsia="바탕"/>
                <w:sz w:val="18"/>
                <w:szCs w:val="18"/>
                <w:lang w:val="en-US" w:eastAsia="ko-KR"/>
              </w:rPr>
              <w:t>aCCAMidTime</w:t>
            </w:r>
            <w:proofErr w:type="spellEnd"/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EB" w:rsidRDefault="00F26CEB">
            <w:pPr>
              <w:autoSpaceDE w:val="0"/>
              <w:autoSpaceDN w:val="0"/>
              <w:adjustRightInd w:val="0"/>
              <w:rPr>
                <w:rFonts w:eastAsia="바탕"/>
                <w:sz w:val="18"/>
                <w:szCs w:val="18"/>
                <w:lang w:val="en-US" w:eastAsia="ko-KR"/>
              </w:rPr>
            </w:pPr>
            <w:r>
              <w:rPr>
                <w:rFonts w:eastAsia="바탕"/>
                <w:sz w:val="18"/>
                <w:szCs w:val="18"/>
                <w:lang w:val="en-US" w:eastAsia="ko-KR"/>
              </w:rPr>
              <w:t xml:space="preserve">25 </w:t>
            </w:r>
            <w:proofErr w:type="spellStart"/>
            <w:r>
              <w:rPr>
                <w:rFonts w:eastAsia="바탕"/>
                <w:sz w:val="18"/>
                <w:szCs w:val="18"/>
                <w:lang w:val="en-US" w:eastAsia="ko-KR"/>
              </w:rPr>
              <w:t>μs</w:t>
            </w:r>
            <w:proofErr w:type="spellEnd"/>
          </w:p>
        </w:tc>
      </w:tr>
      <w:tr w:rsidR="00F26CEB" w:rsidTr="00AB7942">
        <w:trPr>
          <w:trHeight w:val="296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EB" w:rsidRDefault="00F26CEB">
            <w:pPr>
              <w:autoSpaceDE w:val="0"/>
              <w:autoSpaceDN w:val="0"/>
              <w:adjustRightInd w:val="0"/>
              <w:rPr>
                <w:rFonts w:eastAsia="바탕"/>
                <w:sz w:val="18"/>
                <w:szCs w:val="18"/>
              </w:rPr>
            </w:pPr>
            <w:proofErr w:type="spellStart"/>
            <w:r>
              <w:rPr>
                <w:rFonts w:eastAsia="바탕"/>
                <w:sz w:val="18"/>
                <w:szCs w:val="18"/>
                <w:lang w:val="en-US" w:eastAsia="ko-KR"/>
              </w:rPr>
              <w:t>aPPDUMaxTime</w:t>
            </w:r>
            <w:proofErr w:type="spellEnd"/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EB" w:rsidRDefault="00F26CEB">
            <w:pPr>
              <w:autoSpaceDE w:val="0"/>
              <w:autoSpaceDN w:val="0"/>
              <w:adjustRightInd w:val="0"/>
              <w:rPr>
                <w:rFonts w:eastAsia="바탕"/>
                <w:sz w:val="18"/>
                <w:szCs w:val="18"/>
              </w:rPr>
            </w:pPr>
            <w:r>
              <w:rPr>
                <w:rFonts w:eastAsia="바탕"/>
                <w:sz w:val="18"/>
                <w:szCs w:val="18"/>
                <w:lang w:val="en-US" w:eastAsia="ko-KR"/>
              </w:rPr>
              <w:t xml:space="preserve">5.484 </w:t>
            </w:r>
            <w:proofErr w:type="spellStart"/>
            <w:r>
              <w:rPr>
                <w:rFonts w:eastAsia="바탕"/>
                <w:sz w:val="18"/>
                <w:szCs w:val="18"/>
                <w:lang w:val="en-US" w:eastAsia="ko-KR"/>
              </w:rPr>
              <w:t>ms</w:t>
            </w:r>
            <w:proofErr w:type="spellEnd"/>
          </w:p>
        </w:tc>
      </w:tr>
      <w:tr w:rsidR="00F26CEB" w:rsidTr="00AB7942">
        <w:trPr>
          <w:trHeight w:val="296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EB" w:rsidRDefault="00F26CEB">
            <w:pPr>
              <w:autoSpaceDE w:val="0"/>
              <w:autoSpaceDN w:val="0"/>
              <w:adjustRightInd w:val="0"/>
              <w:rPr>
                <w:rFonts w:eastAsia="바탕"/>
                <w:sz w:val="18"/>
                <w:szCs w:val="18"/>
                <w:lang w:val="en-US" w:eastAsia="ko-KR"/>
              </w:rPr>
            </w:pPr>
            <w:proofErr w:type="spellStart"/>
            <w:r>
              <w:rPr>
                <w:rFonts w:eastAsia="바탕"/>
                <w:sz w:val="18"/>
                <w:szCs w:val="18"/>
                <w:lang w:val="en-US" w:eastAsia="ko-KR"/>
              </w:rPr>
              <w:lastRenderedPageBreak/>
              <w:t>aPSDUMaxLength</w:t>
            </w:r>
            <w:proofErr w:type="spellEnd"/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CEB" w:rsidRDefault="00F26CEB">
            <w:pPr>
              <w:autoSpaceDE w:val="0"/>
              <w:autoSpaceDN w:val="0"/>
              <w:adjustRightInd w:val="0"/>
              <w:rPr>
                <w:rFonts w:eastAsia="바탕"/>
                <w:sz w:val="18"/>
                <w:szCs w:val="18"/>
                <w:lang w:val="en-US" w:eastAsia="ko-KR"/>
              </w:rPr>
            </w:pPr>
            <w:r>
              <w:rPr>
                <w:rFonts w:eastAsia="바탕"/>
                <w:sz w:val="18"/>
                <w:szCs w:val="18"/>
                <w:lang w:val="en-US" w:eastAsia="ko-KR"/>
              </w:rPr>
              <w:t>6</w:t>
            </w:r>
            <w:r>
              <w:rPr>
                <w:rFonts w:eastAsia="바탕" w:hint="eastAsia"/>
                <w:sz w:val="18"/>
                <w:szCs w:val="18"/>
                <w:lang w:val="en-US" w:eastAsia="ko-KR"/>
              </w:rPr>
              <w:t xml:space="preserve"> </w:t>
            </w:r>
            <w:r>
              <w:rPr>
                <w:rFonts w:eastAsia="바탕"/>
                <w:sz w:val="18"/>
                <w:szCs w:val="18"/>
                <w:lang w:val="en-US" w:eastAsia="ko-KR"/>
              </w:rPr>
              <w:t>500</w:t>
            </w:r>
            <w:r>
              <w:rPr>
                <w:rFonts w:eastAsia="바탕" w:hint="eastAsia"/>
                <w:sz w:val="18"/>
                <w:szCs w:val="18"/>
                <w:lang w:val="en-US" w:eastAsia="ko-KR"/>
              </w:rPr>
              <w:t xml:space="preserve"> </w:t>
            </w:r>
            <w:r>
              <w:rPr>
                <w:rFonts w:eastAsia="바탕"/>
                <w:sz w:val="18"/>
                <w:szCs w:val="18"/>
                <w:lang w:val="en-US" w:eastAsia="ko-KR"/>
              </w:rPr>
              <w:t>631 octets</w:t>
            </w:r>
            <w:r>
              <w:rPr>
                <w:rFonts w:eastAsia="바탕" w:hint="eastAsia"/>
                <w:sz w:val="18"/>
                <w:szCs w:val="18"/>
                <w:lang w:val="en-US" w:eastAsia="ko-KR"/>
              </w:rPr>
              <w:t xml:space="preserve"> </w:t>
            </w:r>
            <w:r w:rsidRPr="00AB7942">
              <w:rPr>
                <w:rFonts w:eastAsia="바탕" w:hint="eastAsia"/>
                <w:sz w:val="18"/>
                <w:szCs w:val="18"/>
                <w:u w:val="single"/>
                <w:lang w:val="en-US" w:eastAsia="ko-KR"/>
              </w:rPr>
              <w:t>(see NOTE1)</w:t>
            </w:r>
          </w:p>
        </w:tc>
      </w:tr>
      <w:tr w:rsidR="00F26CEB" w:rsidTr="00AB7942">
        <w:trPr>
          <w:trHeight w:val="296"/>
        </w:trPr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EB" w:rsidRPr="00F26CEB" w:rsidRDefault="00F26CEB">
            <w:pPr>
              <w:autoSpaceDE w:val="0"/>
              <w:autoSpaceDN w:val="0"/>
              <w:adjustRightInd w:val="0"/>
              <w:rPr>
                <w:rFonts w:eastAsia="바탕"/>
                <w:sz w:val="18"/>
                <w:szCs w:val="18"/>
                <w:u w:val="single"/>
                <w:lang w:val="en-US" w:eastAsia="ko-KR"/>
              </w:rPr>
            </w:pPr>
            <w:proofErr w:type="spellStart"/>
            <w:r w:rsidRPr="00F26CEB">
              <w:rPr>
                <w:rFonts w:eastAsia="바탕"/>
                <w:sz w:val="18"/>
                <w:szCs w:val="18"/>
                <w:u w:val="single"/>
                <w:lang w:val="en-US" w:eastAsia="ko-KR"/>
              </w:rPr>
              <w:t>aRxPHYStartDelay</w:t>
            </w:r>
            <w:proofErr w:type="spellEnd"/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EB" w:rsidRPr="00F26CEB" w:rsidRDefault="00F26CEB" w:rsidP="00F26CEB">
            <w:pPr>
              <w:autoSpaceDE w:val="0"/>
              <w:autoSpaceDN w:val="0"/>
              <w:adjustRightInd w:val="0"/>
              <w:rPr>
                <w:rFonts w:eastAsia="바탕"/>
                <w:sz w:val="18"/>
                <w:szCs w:val="18"/>
                <w:u w:val="single"/>
                <w:lang w:val="en-US" w:eastAsia="ko-KR"/>
              </w:rPr>
            </w:pPr>
            <w:r w:rsidRPr="00F26CEB">
              <w:rPr>
                <w:rFonts w:eastAsia="바탕" w:hint="eastAsia"/>
                <w:sz w:val="18"/>
                <w:szCs w:val="18"/>
                <w:u w:val="single"/>
                <w:lang w:val="en-US" w:eastAsia="ko-KR"/>
              </w:rPr>
              <w:t>32</w:t>
            </w:r>
            <w:r w:rsidRPr="00F26CEB">
              <w:rPr>
                <w:rFonts w:eastAsia="바탕"/>
                <w:sz w:val="18"/>
                <w:szCs w:val="18"/>
                <w:u w:val="single"/>
                <w:lang w:val="en-US" w:eastAsia="ko-KR"/>
              </w:rPr>
              <w:t xml:space="preserve"> </w:t>
            </w:r>
            <w:proofErr w:type="spellStart"/>
            <w:r w:rsidRPr="00F26CEB">
              <w:rPr>
                <w:rFonts w:eastAsia="바탕"/>
                <w:sz w:val="18"/>
                <w:szCs w:val="18"/>
                <w:u w:val="single"/>
                <w:lang w:val="en-US" w:eastAsia="ko-KR"/>
              </w:rPr>
              <w:t>μs</w:t>
            </w:r>
            <w:proofErr w:type="spellEnd"/>
            <w:r w:rsidRPr="00F26CEB">
              <w:rPr>
                <w:rFonts w:eastAsia="바탕"/>
                <w:sz w:val="18"/>
                <w:szCs w:val="18"/>
                <w:u w:val="single"/>
                <w:lang w:val="en-US" w:eastAsia="ko-KR"/>
              </w:rPr>
              <w:t xml:space="preserve"> for HE SU PPDU and HE trigger-based PPDU</w:t>
            </w:r>
            <w:r w:rsidRPr="00F26CEB">
              <w:rPr>
                <w:rFonts w:eastAsia="바탕" w:hint="eastAsia"/>
                <w:sz w:val="18"/>
                <w:szCs w:val="18"/>
                <w:u w:val="single"/>
                <w:lang w:val="en-US" w:eastAsia="ko-KR"/>
              </w:rPr>
              <w:t>,</w:t>
            </w:r>
          </w:p>
          <w:p w:rsidR="00F26CEB" w:rsidRPr="00F26CEB" w:rsidRDefault="00F26CEB" w:rsidP="00F26CEB">
            <w:pPr>
              <w:autoSpaceDE w:val="0"/>
              <w:autoSpaceDN w:val="0"/>
              <w:adjustRightInd w:val="0"/>
              <w:rPr>
                <w:rFonts w:eastAsia="바탕"/>
                <w:sz w:val="18"/>
                <w:szCs w:val="18"/>
                <w:u w:val="single"/>
                <w:lang w:val="en-US" w:eastAsia="ko-KR"/>
              </w:rPr>
            </w:pPr>
            <w:r w:rsidRPr="00F26CEB">
              <w:rPr>
                <w:rFonts w:eastAsia="바탕" w:hint="eastAsia"/>
                <w:sz w:val="18"/>
                <w:szCs w:val="18"/>
                <w:u w:val="single"/>
                <w:lang w:val="en-US" w:eastAsia="ko-KR"/>
              </w:rPr>
              <w:t xml:space="preserve">40 </w:t>
            </w:r>
            <w:proofErr w:type="spellStart"/>
            <w:r w:rsidRPr="00F26CEB">
              <w:rPr>
                <w:rFonts w:eastAsia="바탕"/>
                <w:sz w:val="18"/>
                <w:szCs w:val="18"/>
                <w:u w:val="single"/>
                <w:lang w:val="en-US" w:eastAsia="ko-KR"/>
              </w:rPr>
              <w:t>μs</w:t>
            </w:r>
            <w:proofErr w:type="spellEnd"/>
            <w:r w:rsidRPr="00F26CEB">
              <w:rPr>
                <w:rFonts w:eastAsia="바탕" w:hint="eastAsia"/>
                <w:sz w:val="18"/>
                <w:szCs w:val="18"/>
                <w:u w:val="single"/>
                <w:lang w:val="en-US" w:eastAsia="ko-KR"/>
              </w:rPr>
              <w:t xml:space="preserve"> for </w:t>
            </w:r>
            <w:r w:rsidRPr="00F26CEB">
              <w:rPr>
                <w:rFonts w:eastAsia="바탕"/>
                <w:sz w:val="18"/>
                <w:szCs w:val="18"/>
                <w:u w:val="single"/>
                <w:lang w:val="en-US" w:eastAsia="ko-KR"/>
              </w:rPr>
              <w:t>HE ER SU PPDU</w:t>
            </w:r>
            <w:r w:rsidRPr="00F26CEB">
              <w:rPr>
                <w:rFonts w:eastAsia="바탕" w:hint="eastAsia"/>
                <w:sz w:val="18"/>
                <w:szCs w:val="18"/>
                <w:u w:val="single"/>
                <w:lang w:val="en-US" w:eastAsia="ko-KR"/>
              </w:rPr>
              <w:t>,</w:t>
            </w:r>
          </w:p>
          <w:p w:rsidR="00F26CEB" w:rsidRPr="00F26CEB" w:rsidRDefault="00F26CEB" w:rsidP="00F26CEB">
            <w:pPr>
              <w:autoSpaceDE w:val="0"/>
              <w:autoSpaceDN w:val="0"/>
              <w:adjustRightInd w:val="0"/>
              <w:rPr>
                <w:rFonts w:eastAsia="바탕"/>
                <w:sz w:val="18"/>
                <w:szCs w:val="18"/>
                <w:u w:val="single"/>
                <w:lang w:val="en-US" w:eastAsia="ko-KR"/>
              </w:rPr>
            </w:pPr>
            <w:r w:rsidRPr="00F26CEB">
              <w:rPr>
                <w:rFonts w:eastAsia="바탕" w:hint="eastAsia"/>
                <w:sz w:val="18"/>
                <w:szCs w:val="18"/>
                <w:u w:val="single"/>
                <w:lang w:val="en-US" w:eastAsia="ko-KR"/>
              </w:rPr>
              <w:t xml:space="preserve">96 </w:t>
            </w:r>
            <w:proofErr w:type="spellStart"/>
            <w:r w:rsidRPr="00F26CEB">
              <w:rPr>
                <w:rFonts w:eastAsia="바탕"/>
                <w:sz w:val="18"/>
                <w:szCs w:val="18"/>
                <w:u w:val="single"/>
                <w:lang w:val="en-US" w:eastAsia="ko-KR"/>
              </w:rPr>
              <w:t>μs</w:t>
            </w:r>
            <w:proofErr w:type="spellEnd"/>
            <w:r w:rsidRPr="00F26CEB">
              <w:rPr>
                <w:rFonts w:eastAsia="바탕" w:hint="eastAsia"/>
                <w:sz w:val="18"/>
                <w:szCs w:val="18"/>
                <w:u w:val="single"/>
                <w:lang w:val="en-US" w:eastAsia="ko-KR"/>
              </w:rPr>
              <w:t xml:space="preserve"> for HE MU PPDU</w:t>
            </w:r>
            <w:r w:rsidRPr="00F26CEB">
              <w:rPr>
                <w:rFonts w:eastAsia="바탕"/>
                <w:sz w:val="18"/>
                <w:szCs w:val="18"/>
                <w:u w:val="single"/>
                <w:lang w:val="en-US" w:eastAsia="ko-KR"/>
              </w:rPr>
              <w:t>.</w:t>
            </w:r>
            <w:r w:rsidR="00505801">
              <w:rPr>
                <w:rFonts w:eastAsia="바탕" w:hint="eastAsia"/>
                <w:sz w:val="18"/>
                <w:szCs w:val="18"/>
                <w:u w:val="single"/>
                <w:lang w:val="en-US" w:eastAsia="ko-KR"/>
              </w:rPr>
              <w:t xml:space="preserve"> (#9735)</w:t>
            </w:r>
          </w:p>
        </w:tc>
      </w:tr>
      <w:tr w:rsidR="00F26CEB" w:rsidTr="00AB7942">
        <w:trPr>
          <w:trHeight w:val="296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EB" w:rsidRDefault="00F26CEB" w:rsidP="00AB7942">
            <w:pPr>
              <w:autoSpaceDE w:val="0"/>
              <w:autoSpaceDN w:val="0"/>
              <w:adjustRightInd w:val="0"/>
              <w:rPr>
                <w:rFonts w:eastAsia="바탕"/>
                <w:sz w:val="18"/>
                <w:szCs w:val="18"/>
                <w:u w:val="single"/>
                <w:lang w:val="en-US" w:eastAsia="ko-KR"/>
              </w:rPr>
            </w:pPr>
            <w:r w:rsidRPr="00F26CEB">
              <w:rPr>
                <w:rFonts w:eastAsia="바탕"/>
                <w:sz w:val="18"/>
                <w:szCs w:val="18"/>
                <w:u w:val="single"/>
                <w:lang w:val="en-US" w:eastAsia="ko-KR"/>
              </w:rPr>
              <w:t>NOTE 1—This is the maximum length in octets for a</w:t>
            </w:r>
            <w:r>
              <w:rPr>
                <w:rFonts w:eastAsia="바탕" w:hint="eastAsia"/>
                <w:sz w:val="18"/>
                <w:szCs w:val="18"/>
                <w:u w:val="single"/>
                <w:lang w:val="en-US" w:eastAsia="ko-KR"/>
              </w:rPr>
              <w:t>n HE</w:t>
            </w:r>
            <w:r w:rsidRPr="00F26CEB">
              <w:rPr>
                <w:rFonts w:eastAsia="바탕"/>
                <w:sz w:val="18"/>
                <w:szCs w:val="18"/>
                <w:u w:val="single"/>
                <w:lang w:val="en-US" w:eastAsia="ko-KR"/>
              </w:rPr>
              <w:t xml:space="preserve"> SU PPDU with a bandwidth of 160 MHz or 80+80 MHz</w:t>
            </w:r>
            <w:r w:rsidR="00E425A2">
              <w:rPr>
                <w:rFonts w:eastAsia="바탕" w:hint="eastAsia"/>
                <w:sz w:val="18"/>
                <w:szCs w:val="18"/>
                <w:u w:val="single"/>
                <w:lang w:val="en-US" w:eastAsia="ko-KR"/>
              </w:rPr>
              <w:t xml:space="preserve"> using 2x99</w:t>
            </w:r>
            <w:r w:rsidR="00A34B6E">
              <w:rPr>
                <w:rFonts w:eastAsia="바탕" w:hint="eastAsia"/>
                <w:sz w:val="18"/>
                <w:szCs w:val="18"/>
                <w:u w:val="single"/>
                <w:lang w:val="en-US" w:eastAsia="ko-KR"/>
              </w:rPr>
              <w:t>6</w:t>
            </w:r>
            <w:r w:rsidR="00E425A2">
              <w:rPr>
                <w:rFonts w:eastAsia="바탕" w:hint="eastAsia"/>
                <w:sz w:val="18"/>
                <w:szCs w:val="18"/>
                <w:u w:val="single"/>
                <w:lang w:val="en-US" w:eastAsia="ko-KR"/>
              </w:rPr>
              <w:t xml:space="preserve"> RU</w:t>
            </w:r>
            <w:r w:rsidRPr="00F26CEB">
              <w:rPr>
                <w:rFonts w:eastAsia="바탕"/>
                <w:sz w:val="18"/>
                <w:szCs w:val="18"/>
                <w:u w:val="single"/>
                <w:lang w:val="en-US" w:eastAsia="ko-KR"/>
              </w:rPr>
              <w:t xml:space="preserve">, </w:t>
            </w:r>
            <w:r w:rsidR="00E425A2">
              <w:rPr>
                <w:rFonts w:eastAsia="바탕" w:hint="eastAsia"/>
                <w:sz w:val="18"/>
                <w:szCs w:val="18"/>
                <w:u w:val="single"/>
                <w:lang w:val="en-US" w:eastAsia="ko-KR"/>
              </w:rPr>
              <w:t>HE</w:t>
            </w:r>
            <w:r w:rsidRPr="00F26CEB">
              <w:rPr>
                <w:rFonts w:eastAsia="바탕"/>
                <w:sz w:val="18"/>
                <w:szCs w:val="18"/>
                <w:u w:val="single"/>
                <w:lang w:val="en-US" w:eastAsia="ko-KR"/>
              </w:rPr>
              <w:t xml:space="preserve">-MCS </w:t>
            </w:r>
            <w:r w:rsidR="00E425A2">
              <w:rPr>
                <w:rFonts w:eastAsia="바탕" w:hint="eastAsia"/>
                <w:sz w:val="18"/>
                <w:szCs w:val="18"/>
                <w:u w:val="single"/>
                <w:lang w:val="en-US" w:eastAsia="ko-KR"/>
              </w:rPr>
              <w:t>11</w:t>
            </w:r>
            <w:r w:rsidRPr="00F26CEB">
              <w:rPr>
                <w:rFonts w:eastAsia="바탕"/>
                <w:sz w:val="18"/>
                <w:szCs w:val="18"/>
                <w:u w:val="single"/>
                <w:lang w:val="en-US" w:eastAsia="ko-KR"/>
              </w:rPr>
              <w:t xml:space="preserve">, 8 spatial streams, </w:t>
            </w:r>
            <w:r w:rsidR="00E425A2">
              <w:rPr>
                <w:rFonts w:eastAsia="바탕" w:hint="eastAsia"/>
                <w:sz w:val="18"/>
                <w:szCs w:val="18"/>
                <w:u w:val="single"/>
                <w:lang w:val="en-US" w:eastAsia="ko-KR"/>
              </w:rPr>
              <w:t xml:space="preserve">0.8 </w:t>
            </w:r>
            <w:proofErr w:type="spellStart"/>
            <w:r w:rsidR="00E425A2" w:rsidRPr="00F26CEB">
              <w:rPr>
                <w:rFonts w:eastAsia="바탕"/>
                <w:sz w:val="18"/>
                <w:szCs w:val="18"/>
                <w:u w:val="single"/>
                <w:lang w:val="en-US" w:eastAsia="ko-KR"/>
              </w:rPr>
              <w:t>μ</w:t>
            </w:r>
            <w:r w:rsidR="00E425A2">
              <w:rPr>
                <w:rFonts w:eastAsia="바탕" w:hint="eastAsia"/>
                <w:sz w:val="18"/>
                <w:szCs w:val="18"/>
                <w:u w:val="single"/>
                <w:lang w:val="en-US" w:eastAsia="ko-KR"/>
              </w:rPr>
              <w:t>s</w:t>
            </w:r>
            <w:proofErr w:type="spellEnd"/>
            <w:r w:rsidR="00E425A2">
              <w:rPr>
                <w:rFonts w:eastAsia="바탕" w:hint="eastAsia"/>
                <w:sz w:val="18"/>
                <w:szCs w:val="18"/>
                <w:u w:val="single"/>
                <w:lang w:val="en-US" w:eastAsia="ko-KR"/>
              </w:rPr>
              <w:t xml:space="preserve"> GI duration, 1x LTF, LDPC</w:t>
            </w:r>
            <w:r w:rsidR="00A34B6E">
              <w:rPr>
                <w:rFonts w:eastAsia="바탕" w:hint="eastAsia"/>
                <w:sz w:val="18"/>
                <w:szCs w:val="18"/>
                <w:u w:val="single"/>
                <w:lang w:val="en-US" w:eastAsia="ko-KR"/>
              </w:rPr>
              <w:t xml:space="preserve"> coding</w:t>
            </w:r>
            <w:r w:rsidR="00E425A2">
              <w:rPr>
                <w:rFonts w:eastAsia="바탕" w:hint="eastAsia"/>
                <w:sz w:val="18"/>
                <w:szCs w:val="18"/>
                <w:u w:val="single"/>
                <w:lang w:val="en-US" w:eastAsia="ko-KR"/>
              </w:rPr>
              <w:t xml:space="preserve">, </w:t>
            </w:r>
            <w:r w:rsidR="00E425A2" w:rsidRPr="00E425A2">
              <w:rPr>
                <w:rFonts w:eastAsia="바탕"/>
                <w:sz w:val="18"/>
                <w:szCs w:val="18"/>
                <w:u w:val="single"/>
                <w:lang w:val="en-US" w:eastAsia="ko-KR"/>
              </w:rPr>
              <w:t>0</w:t>
            </w:r>
            <w:r w:rsidR="00E425A2" w:rsidRPr="00F26CEB">
              <w:rPr>
                <w:rFonts w:eastAsia="바탕"/>
                <w:sz w:val="18"/>
                <w:szCs w:val="18"/>
                <w:u w:val="single"/>
                <w:lang w:val="en-US" w:eastAsia="ko-KR"/>
              </w:rPr>
              <w:t xml:space="preserve"> </w:t>
            </w:r>
            <w:proofErr w:type="spellStart"/>
            <w:r w:rsidR="00E425A2" w:rsidRPr="00F26CEB">
              <w:rPr>
                <w:rFonts w:eastAsia="바탕"/>
                <w:sz w:val="18"/>
                <w:szCs w:val="18"/>
                <w:u w:val="single"/>
                <w:lang w:val="en-US" w:eastAsia="ko-KR"/>
              </w:rPr>
              <w:t>μ</w:t>
            </w:r>
            <w:r w:rsidR="00E425A2">
              <w:rPr>
                <w:rFonts w:eastAsia="바탕" w:hint="eastAsia"/>
                <w:sz w:val="18"/>
                <w:szCs w:val="18"/>
                <w:u w:val="single"/>
                <w:lang w:val="en-US" w:eastAsia="ko-KR"/>
              </w:rPr>
              <w:t>s</w:t>
            </w:r>
            <w:proofErr w:type="spellEnd"/>
            <w:r w:rsidR="00E425A2" w:rsidRPr="00E425A2">
              <w:rPr>
                <w:rFonts w:eastAsia="바탕"/>
                <w:sz w:val="18"/>
                <w:szCs w:val="18"/>
                <w:u w:val="single"/>
                <w:lang w:val="en-US" w:eastAsia="ko-KR"/>
              </w:rPr>
              <w:t xml:space="preserve"> duration of the Packet Extension</w:t>
            </w:r>
            <w:r w:rsidR="00E425A2">
              <w:rPr>
                <w:rFonts w:eastAsia="바탕" w:hint="eastAsia"/>
                <w:sz w:val="18"/>
                <w:szCs w:val="18"/>
                <w:u w:val="single"/>
                <w:lang w:val="en-US" w:eastAsia="ko-KR"/>
              </w:rPr>
              <w:t xml:space="preserve">, </w:t>
            </w:r>
            <w:r w:rsidR="00A34B6E">
              <w:rPr>
                <w:rFonts w:eastAsia="바탕" w:hint="eastAsia"/>
                <w:sz w:val="18"/>
                <w:szCs w:val="18"/>
                <w:u w:val="single"/>
                <w:lang w:val="en-US" w:eastAsia="ko-KR"/>
              </w:rPr>
              <w:t>p</w:t>
            </w:r>
            <w:r w:rsidR="00A34B6E" w:rsidRPr="00A34B6E">
              <w:rPr>
                <w:rFonts w:eastAsia="바탕"/>
                <w:sz w:val="18"/>
                <w:szCs w:val="18"/>
                <w:u w:val="single"/>
                <w:lang w:val="en-US" w:eastAsia="ko-KR"/>
              </w:rPr>
              <w:t xml:space="preserve">re-FEC </w:t>
            </w:r>
            <w:r w:rsidR="00A34B6E">
              <w:rPr>
                <w:rFonts w:eastAsia="바탕" w:hint="eastAsia"/>
                <w:sz w:val="18"/>
                <w:szCs w:val="18"/>
                <w:u w:val="single"/>
                <w:lang w:val="en-US" w:eastAsia="ko-KR"/>
              </w:rPr>
              <w:t>p</w:t>
            </w:r>
            <w:r w:rsidR="00A34B6E" w:rsidRPr="00A34B6E">
              <w:rPr>
                <w:rFonts w:eastAsia="바탕"/>
                <w:sz w:val="18"/>
                <w:szCs w:val="18"/>
                <w:u w:val="single"/>
                <w:lang w:val="en-US" w:eastAsia="ko-KR"/>
              </w:rPr>
              <w:t xml:space="preserve">adding </w:t>
            </w:r>
            <w:r w:rsidR="00A34B6E">
              <w:rPr>
                <w:rFonts w:eastAsia="바탕" w:hint="eastAsia"/>
                <w:sz w:val="18"/>
                <w:szCs w:val="18"/>
                <w:u w:val="single"/>
                <w:lang w:val="en-US" w:eastAsia="ko-KR"/>
              </w:rPr>
              <w:t>f</w:t>
            </w:r>
            <w:r w:rsidR="00A34B6E" w:rsidRPr="00A34B6E">
              <w:rPr>
                <w:rFonts w:eastAsia="바탕"/>
                <w:sz w:val="18"/>
                <w:szCs w:val="18"/>
                <w:u w:val="single"/>
                <w:lang w:val="en-US" w:eastAsia="ko-KR"/>
              </w:rPr>
              <w:t>actor</w:t>
            </w:r>
            <w:r w:rsidR="00A34B6E">
              <w:rPr>
                <w:rFonts w:eastAsia="바탕" w:hint="eastAsia"/>
                <w:sz w:val="18"/>
                <w:szCs w:val="18"/>
                <w:u w:val="single"/>
                <w:lang w:val="en-US" w:eastAsia="ko-KR"/>
              </w:rPr>
              <w:t xml:space="preserve"> value of 4,</w:t>
            </w:r>
            <w:r w:rsidR="00A34B6E" w:rsidRPr="00A34B6E">
              <w:rPr>
                <w:rFonts w:eastAsia="바탕"/>
                <w:sz w:val="18"/>
                <w:szCs w:val="18"/>
                <w:u w:val="single"/>
                <w:lang w:val="en-US" w:eastAsia="ko-KR"/>
              </w:rPr>
              <w:t xml:space="preserve"> </w:t>
            </w:r>
            <w:r w:rsidRPr="00F26CEB">
              <w:rPr>
                <w:rFonts w:eastAsia="바탕"/>
                <w:sz w:val="18"/>
                <w:szCs w:val="18"/>
                <w:u w:val="single"/>
                <w:lang w:val="en-US" w:eastAsia="ko-KR"/>
              </w:rPr>
              <w:t xml:space="preserve">and limited by </w:t>
            </w:r>
            <w:r w:rsidR="00E425A2">
              <w:rPr>
                <w:rFonts w:eastAsia="바탕" w:hint="eastAsia"/>
                <w:sz w:val="18"/>
                <w:szCs w:val="18"/>
                <w:u w:val="single"/>
                <w:lang w:val="en-US" w:eastAsia="ko-KR"/>
              </w:rPr>
              <w:t xml:space="preserve">398 </w:t>
            </w:r>
            <w:r w:rsidRPr="00F26CEB">
              <w:rPr>
                <w:rFonts w:eastAsia="바탕"/>
                <w:sz w:val="18"/>
                <w:szCs w:val="18"/>
                <w:u w:val="single"/>
                <w:lang w:val="en-US" w:eastAsia="ko-KR"/>
              </w:rPr>
              <w:t>possible data s</w:t>
            </w:r>
            <w:r>
              <w:rPr>
                <w:rFonts w:eastAsia="바탕"/>
                <w:sz w:val="18"/>
                <w:szCs w:val="18"/>
                <w:u w:val="single"/>
                <w:lang w:val="en-US" w:eastAsia="ko-KR"/>
              </w:rPr>
              <w:t xml:space="preserve">ymbols in </w:t>
            </w:r>
            <w:proofErr w:type="spellStart"/>
            <w:r>
              <w:rPr>
                <w:rFonts w:eastAsia="바탕"/>
                <w:sz w:val="18"/>
                <w:szCs w:val="18"/>
                <w:u w:val="single"/>
                <w:lang w:val="en-US" w:eastAsia="ko-KR"/>
              </w:rPr>
              <w:t>aPPDUMaxTime</w:t>
            </w:r>
            <w:proofErr w:type="spellEnd"/>
            <w:r>
              <w:rPr>
                <w:rFonts w:eastAsia="바탕"/>
                <w:sz w:val="18"/>
                <w:szCs w:val="18"/>
                <w:u w:val="single"/>
                <w:lang w:val="en-US" w:eastAsia="ko-KR"/>
              </w:rPr>
              <w:t>. This is</w:t>
            </w:r>
            <w:r>
              <w:rPr>
                <w:rFonts w:eastAsia="바탕" w:hint="eastAsia"/>
                <w:sz w:val="18"/>
                <w:szCs w:val="18"/>
                <w:u w:val="single"/>
                <w:lang w:val="en-US" w:eastAsia="ko-KR"/>
              </w:rPr>
              <w:t xml:space="preserve"> </w:t>
            </w:r>
            <w:r w:rsidRPr="00F26CEB">
              <w:rPr>
                <w:rFonts w:eastAsia="바탕"/>
                <w:sz w:val="18"/>
                <w:szCs w:val="18"/>
                <w:u w:val="single"/>
                <w:lang w:val="en-US" w:eastAsia="ko-KR"/>
              </w:rPr>
              <w:t xml:space="preserve">the maximum PSDU length a </w:t>
            </w:r>
            <w:r w:rsidR="00E425A2">
              <w:rPr>
                <w:rFonts w:eastAsia="바탕" w:hint="eastAsia"/>
                <w:sz w:val="18"/>
                <w:szCs w:val="18"/>
                <w:u w:val="single"/>
                <w:lang w:val="en-US" w:eastAsia="ko-KR"/>
              </w:rPr>
              <w:t xml:space="preserve">HE </w:t>
            </w:r>
            <w:r w:rsidRPr="00F26CEB">
              <w:rPr>
                <w:rFonts w:eastAsia="바탕"/>
                <w:sz w:val="18"/>
                <w:szCs w:val="18"/>
                <w:u w:val="single"/>
                <w:lang w:val="en-US" w:eastAsia="ko-KR"/>
              </w:rPr>
              <w:t>PHY could support assuming no restrictions in MAC. See 10.3.2 and 9.2.4.7.1 for additional restrictions on the maximum number of octets the MAC could support.</w:t>
            </w:r>
            <w:r w:rsidR="00505801">
              <w:rPr>
                <w:rFonts w:eastAsia="바탕" w:hint="eastAsia"/>
                <w:sz w:val="18"/>
                <w:szCs w:val="18"/>
                <w:u w:val="single"/>
                <w:lang w:val="en-US" w:eastAsia="ko-KR"/>
              </w:rPr>
              <w:t xml:space="preserve"> (#3315)</w:t>
            </w:r>
          </w:p>
          <w:p w:rsidR="00E425A2" w:rsidRPr="00F26CEB" w:rsidRDefault="00E425A2" w:rsidP="00AB7942">
            <w:pPr>
              <w:autoSpaceDE w:val="0"/>
              <w:autoSpaceDN w:val="0"/>
              <w:adjustRightInd w:val="0"/>
              <w:rPr>
                <w:rFonts w:eastAsia="바탕"/>
                <w:sz w:val="18"/>
                <w:szCs w:val="18"/>
                <w:u w:val="single"/>
                <w:lang w:val="en-US" w:eastAsia="ko-KR"/>
              </w:rPr>
            </w:pPr>
          </w:p>
        </w:tc>
      </w:tr>
    </w:tbl>
    <w:p w:rsidR="000158FC" w:rsidRPr="0065781C" w:rsidRDefault="000158FC" w:rsidP="00CC4249">
      <w:pPr>
        <w:widowControl w:val="0"/>
        <w:autoSpaceDE w:val="0"/>
        <w:autoSpaceDN w:val="0"/>
        <w:adjustRightInd w:val="0"/>
        <w:jc w:val="both"/>
        <w:rPr>
          <w:rFonts w:eastAsiaTheme="minorEastAsia"/>
          <w:bCs/>
          <w:iCs/>
          <w:szCs w:val="22"/>
          <w:lang w:eastAsia="ko-KR"/>
        </w:rPr>
      </w:pPr>
    </w:p>
    <w:sectPr w:rsidR="000158FC" w:rsidRPr="0065781C" w:rsidSect="00654B3B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F54" w:rsidRDefault="00D71F54">
      <w:r>
        <w:separator/>
      </w:r>
    </w:p>
  </w:endnote>
  <w:endnote w:type="continuationSeparator" w:id="0">
    <w:p w:rsidR="00D71F54" w:rsidRDefault="00D71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D7C" w:rsidRDefault="00D71F54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E4D7C">
      <w:t>Submission</w:t>
    </w:r>
    <w:r>
      <w:fldChar w:fldCharType="end"/>
    </w:r>
    <w:r w:rsidR="00BE4D7C">
      <w:tab/>
      <w:t xml:space="preserve">page </w:t>
    </w:r>
    <w:r w:rsidR="00BE4D7C">
      <w:fldChar w:fldCharType="begin"/>
    </w:r>
    <w:r w:rsidR="00BE4D7C">
      <w:instrText xml:space="preserve">page </w:instrText>
    </w:r>
    <w:r w:rsidR="00BE4D7C">
      <w:fldChar w:fldCharType="separate"/>
    </w:r>
    <w:r w:rsidR="00165AA0">
      <w:rPr>
        <w:noProof/>
      </w:rPr>
      <w:t>4</w:t>
    </w:r>
    <w:r w:rsidR="00BE4D7C">
      <w:rPr>
        <w:noProof/>
      </w:rPr>
      <w:fldChar w:fldCharType="end"/>
    </w:r>
    <w:r w:rsidR="00BE4D7C">
      <w:tab/>
    </w:r>
    <w:r w:rsidR="00BE4D7C">
      <w:rPr>
        <w:rFonts w:hint="eastAsia"/>
        <w:lang w:eastAsia="ko-KR"/>
      </w:rPr>
      <w:t>Yongho Seok</w:t>
    </w:r>
    <w:r w:rsidR="00BE4D7C">
      <w:t xml:space="preserve">, </w:t>
    </w:r>
    <w:r w:rsidR="00BE4D7C">
      <w:rPr>
        <w:rFonts w:hint="eastAsia"/>
        <w:lang w:eastAsia="ko-KR"/>
      </w:rPr>
      <w:t>NEWRACOM</w:t>
    </w:r>
  </w:p>
  <w:p w:rsidR="00BE4D7C" w:rsidRDefault="00BE4D7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F54" w:rsidRDefault="00D71F54">
      <w:r>
        <w:separator/>
      </w:r>
    </w:p>
  </w:footnote>
  <w:footnote w:type="continuationSeparator" w:id="0">
    <w:p w:rsidR="00D71F54" w:rsidRDefault="00D71F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D7C" w:rsidRDefault="00E56075">
    <w:pPr>
      <w:pStyle w:val="a4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rFonts w:hint="eastAsia"/>
        <w:lang w:eastAsia="ko-KR"/>
      </w:rPr>
      <w:t xml:space="preserve">January </w:t>
    </w:r>
    <w:r w:rsidR="00BE4D7C">
      <w:rPr>
        <w:rFonts w:hint="eastAsia"/>
        <w:lang w:eastAsia="ko-KR"/>
      </w:rPr>
      <w:t>201</w:t>
    </w:r>
    <w:r w:rsidR="00AF7B72">
      <w:rPr>
        <w:rFonts w:hint="eastAsia"/>
        <w:lang w:eastAsia="ko-KR"/>
      </w:rPr>
      <w:t>7</w:t>
    </w:r>
    <w:r w:rsidR="00BE4D7C">
      <w:tab/>
    </w:r>
    <w:r w:rsidR="00BE4D7C">
      <w:tab/>
    </w:r>
    <w:r w:rsidR="00D71F54">
      <w:fldChar w:fldCharType="begin"/>
    </w:r>
    <w:r w:rsidR="00D71F54">
      <w:instrText xml:space="preserve"> TITLE  \* MERGEFORMAT </w:instrText>
    </w:r>
    <w:r w:rsidR="00D71F54">
      <w:fldChar w:fldCharType="separate"/>
    </w:r>
    <w:r w:rsidR="00BE4D7C">
      <w:t>doc.: IEEE 802.11-1</w:t>
    </w:r>
    <w:r>
      <w:rPr>
        <w:rFonts w:hint="eastAsia"/>
        <w:lang w:eastAsia="ko-KR"/>
      </w:rPr>
      <w:t>7</w:t>
    </w:r>
    <w:r w:rsidR="00BE4D7C">
      <w:t>/</w:t>
    </w:r>
    <w:r w:rsidR="00EB24BD">
      <w:rPr>
        <w:rFonts w:hint="eastAsia"/>
        <w:lang w:eastAsia="ko-KR"/>
      </w:rPr>
      <w:t>004</w:t>
    </w:r>
    <w:r w:rsidR="0062007F">
      <w:rPr>
        <w:rFonts w:hint="eastAsia"/>
        <w:lang w:eastAsia="ko-KR"/>
      </w:rPr>
      <w:t>7</w:t>
    </w:r>
    <w:r w:rsidR="00BE4D7C">
      <w:t>r</w:t>
    </w:r>
    <w:r w:rsidR="00D71F54">
      <w:fldChar w:fldCharType="end"/>
    </w:r>
    <w:r>
      <w:rPr>
        <w:rFonts w:hint="eastAsia"/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DC2313C"/>
    <w:lvl w:ilvl="0">
      <w:numFmt w:val="bullet"/>
      <w:lvlText w:val="*"/>
      <w:lvlJc w:val="left"/>
    </w:lvl>
  </w:abstractNum>
  <w:abstractNum w:abstractNumId="1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28271E61"/>
    <w:multiLevelType w:val="multilevel"/>
    <w:tmpl w:val="5F828088"/>
    <w:lvl w:ilvl="0">
      <w:start w:val="1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34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8434129"/>
    <w:multiLevelType w:val="hybridMultilevel"/>
    <w:tmpl w:val="C2582FC0"/>
    <w:lvl w:ilvl="0" w:tplc="713A3FEC">
      <w:numFmt w:val="bullet"/>
      <w:lvlText w:val="-"/>
      <w:lvlJc w:val="left"/>
      <w:pPr>
        <w:ind w:left="760" w:hanging="360"/>
      </w:pPr>
      <w:rPr>
        <w:rFonts w:ascii="Arial" w:eastAsia="굴림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33893F35"/>
    <w:multiLevelType w:val="hybridMultilevel"/>
    <w:tmpl w:val="EBAA972C"/>
    <w:lvl w:ilvl="0" w:tplc="B9ACA51E">
      <w:start w:val="10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540C20"/>
    <w:multiLevelType w:val="multilevel"/>
    <w:tmpl w:val="BFC8F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3BCC32E8"/>
    <w:multiLevelType w:val="multilevel"/>
    <w:tmpl w:val="4836D0D0"/>
    <w:lvl w:ilvl="0">
      <w:start w:val="1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34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C18146A"/>
    <w:multiLevelType w:val="hybridMultilevel"/>
    <w:tmpl w:val="98AA340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F892C3A"/>
    <w:multiLevelType w:val="hybridMultilevel"/>
    <w:tmpl w:val="FD820416"/>
    <w:lvl w:ilvl="0" w:tplc="F6523C5C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672D59"/>
    <w:multiLevelType w:val="multilevel"/>
    <w:tmpl w:val="D67CFED0"/>
    <w:lvl w:ilvl="0">
      <w:start w:val="1"/>
      <w:numFmt w:val="decimal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10">
    <w:nsid w:val="54994507"/>
    <w:multiLevelType w:val="hybridMultilevel"/>
    <w:tmpl w:val="0FD4AC38"/>
    <w:lvl w:ilvl="0" w:tplc="F144664C">
      <w:start w:val="27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593D4642"/>
    <w:multiLevelType w:val="hybridMultilevel"/>
    <w:tmpl w:val="0EC28308"/>
    <w:lvl w:ilvl="0" w:tplc="9E5808CE">
      <w:numFmt w:val="bullet"/>
      <w:lvlText w:val="-"/>
      <w:lvlJc w:val="left"/>
      <w:pPr>
        <w:ind w:left="400" w:hanging="40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>
    <w:nsid w:val="5CB71EE3"/>
    <w:multiLevelType w:val="hybridMultilevel"/>
    <w:tmpl w:val="DEDA05C8"/>
    <w:lvl w:ilvl="0" w:tplc="C0D6777A">
      <w:start w:val="3"/>
      <w:numFmt w:val="bullet"/>
      <w:lvlText w:val="-"/>
      <w:lvlJc w:val="left"/>
      <w:pPr>
        <w:ind w:left="760" w:hanging="360"/>
      </w:pPr>
      <w:rPr>
        <w:rFonts w:ascii="Arial" w:eastAsia="굴림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>
    <w:nsid w:val="66F04AA7"/>
    <w:multiLevelType w:val="hybridMultilevel"/>
    <w:tmpl w:val="BFBC0A48"/>
    <w:lvl w:ilvl="0" w:tplc="AE0A306A">
      <w:numFmt w:val="bullet"/>
      <w:lvlText w:val="-"/>
      <w:lvlJc w:val="left"/>
      <w:pPr>
        <w:ind w:left="760" w:hanging="360"/>
      </w:pPr>
      <w:rPr>
        <w:rFonts w:ascii="Arial" w:eastAsia="굴림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74A95389"/>
    <w:multiLevelType w:val="hybridMultilevel"/>
    <w:tmpl w:val="D278CD6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580329"/>
    <w:multiLevelType w:val="hybridMultilevel"/>
    <w:tmpl w:val="A634C044"/>
    <w:lvl w:ilvl="0" w:tplc="35F0C058">
      <w:numFmt w:val="bullet"/>
      <w:lvlText w:val="-"/>
      <w:lvlJc w:val="left"/>
      <w:pPr>
        <w:ind w:left="760" w:hanging="360"/>
      </w:pPr>
      <w:rPr>
        <w:rFonts w:ascii="Arial" w:eastAsia="굴림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>
    <w:nsid w:val="7E455F21"/>
    <w:multiLevelType w:val="hybridMultilevel"/>
    <w:tmpl w:val="EBAA71A8"/>
    <w:lvl w:ilvl="0" w:tplc="0C440422">
      <w:numFmt w:val="bullet"/>
      <w:lvlText w:val="-"/>
      <w:lvlJc w:val="left"/>
      <w:pPr>
        <w:ind w:left="760" w:hanging="360"/>
      </w:pPr>
      <w:rPr>
        <w:rFonts w:ascii="Arial" w:eastAsia="굴림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12"/>
  </w:num>
  <w:num w:numId="5">
    <w:abstractNumId w:val="13"/>
  </w:num>
  <w:num w:numId="6">
    <w:abstractNumId w:val="15"/>
  </w:num>
  <w:num w:numId="7">
    <w:abstractNumId w:val="16"/>
  </w:num>
  <w:num w:numId="8">
    <w:abstractNumId w:val="3"/>
  </w:num>
  <w:num w:numId="9">
    <w:abstractNumId w:val="9"/>
  </w:num>
  <w:num w:numId="10">
    <w:abstractNumId w:val="9"/>
    <w:lvlOverride w:ilvl="0">
      <w:startOverride w:val="8"/>
    </w:lvlOverride>
    <w:lvlOverride w:ilvl="1">
      <w:startOverride w:val="7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9.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Figure 9-73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Figure 9-7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Figure 9-73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Figure 9-73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Figure 9-74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Table 9-42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Table 9-42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Figure 9-74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(9-5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9.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Figure 9-74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9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Table 9-4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Table 9-4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9-42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Table 9-4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Table 9-42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10.3.2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10.3.2.1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10.3.2.1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10.3.2.1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Figure 10-ax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10.3.2.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Figure 10-ax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Figure 10-ax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Figure 10-ax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Figure 10-ax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2"/>
  </w:num>
  <w:num w:numId="45">
    <w:abstractNumId w:val="6"/>
  </w:num>
  <w:num w:numId="46">
    <w:abstractNumId w:val="0"/>
    <w:lvlOverride w:ilvl="0">
      <w:lvl w:ilvl="0">
        <w:start w:val="1"/>
        <w:numFmt w:val="bullet"/>
        <w:lvlText w:val="25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47">
    <w:abstractNumId w:val="4"/>
  </w:num>
  <w:num w:numId="48">
    <w:abstractNumId w:val="8"/>
  </w:num>
  <w:num w:numId="49">
    <w:abstractNumId w:val="10"/>
  </w:num>
  <w:num w:numId="50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2440B"/>
    <w:rsid w:val="0000030D"/>
    <w:rsid w:val="00001F76"/>
    <w:rsid w:val="000020D8"/>
    <w:rsid w:val="000045FA"/>
    <w:rsid w:val="00006DBB"/>
    <w:rsid w:val="0000743C"/>
    <w:rsid w:val="00013F87"/>
    <w:rsid w:val="000157CC"/>
    <w:rsid w:val="000158FC"/>
    <w:rsid w:val="00017D25"/>
    <w:rsid w:val="00021C69"/>
    <w:rsid w:val="00024344"/>
    <w:rsid w:val="000243DA"/>
    <w:rsid w:val="00024487"/>
    <w:rsid w:val="0002509F"/>
    <w:rsid w:val="00026370"/>
    <w:rsid w:val="0002737A"/>
    <w:rsid w:val="00027A7C"/>
    <w:rsid w:val="00027D05"/>
    <w:rsid w:val="00027E54"/>
    <w:rsid w:val="00030305"/>
    <w:rsid w:val="00030413"/>
    <w:rsid w:val="00030F42"/>
    <w:rsid w:val="00033D52"/>
    <w:rsid w:val="00036B55"/>
    <w:rsid w:val="00037D0D"/>
    <w:rsid w:val="000405C4"/>
    <w:rsid w:val="0004461D"/>
    <w:rsid w:val="0004793B"/>
    <w:rsid w:val="0005115D"/>
    <w:rsid w:val="00052123"/>
    <w:rsid w:val="00053FCC"/>
    <w:rsid w:val="00054A51"/>
    <w:rsid w:val="000564C4"/>
    <w:rsid w:val="00056C00"/>
    <w:rsid w:val="000571E7"/>
    <w:rsid w:val="0006543A"/>
    <w:rsid w:val="00065ADC"/>
    <w:rsid w:val="00066648"/>
    <w:rsid w:val="0006732A"/>
    <w:rsid w:val="00070E86"/>
    <w:rsid w:val="00073BB4"/>
    <w:rsid w:val="00075C3C"/>
    <w:rsid w:val="00075CBD"/>
    <w:rsid w:val="00075E1E"/>
    <w:rsid w:val="00076885"/>
    <w:rsid w:val="00077D8D"/>
    <w:rsid w:val="00080ACC"/>
    <w:rsid w:val="0008151A"/>
    <w:rsid w:val="000815C7"/>
    <w:rsid w:val="000823C8"/>
    <w:rsid w:val="000829FF"/>
    <w:rsid w:val="0008302D"/>
    <w:rsid w:val="00083286"/>
    <w:rsid w:val="0008384E"/>
    <w:rsid w:val="00084229"/>
    <w:rsid w:val="00084310"/>
    <w:rsid w:val="000865AA"/>
    <w:rsid w:val="00086780"/>
    <w:rsid w:val="00090640"/>
    <w:rsid w:val="00091DF7"/>
    <w:rsid w:val="00093974"/>
    <w:rsid w:val="00093FA5"/>
    <w:rsid w:val="00094FFA"/>
    <w:rsid w:val="000A3588"/>
    <w:rsid w:val="000A3F30"/>
    <w:rsid w:val="000A3FB2"/>
    <w:rsid w:val="000A5709"/>
    <w:rsid w:val="000A60EF"/>
    <w:rsid w:val="000A6653"/>
    <w:rsid w:val="000A76BA"/>
    <w:rsid w:val="000B03AE"/>
    <w:rsid w:val="000B23CE"/>
    <w:rsid w:val="000B2F37"/>
    <w:rsid w:val="000B45AF"/>
    <w:rsid w:val="000B4A43"/>
    <w:rsid w:val="000B59B0"/>
    <w:rsid w:val="000C1ABE"/>
    <w:rsid w:val="000C2B47"/>
    <w:rsid w:val="000C43A0"/>
    <w:rsid w:val="000C6109"/>
    <w:rsid w:val="000C72A9"/>
    <w:rsid w:val="000D019F"/>
    <w:rsid w:val="000D174A"/>
    <w:rsid w:val="000D182C"/>
    <w:rsid w:val="000D276A"/>
    <w:rsid w:val="000D2A6A"/>
    <w:rsid w:val="000D2F1B"/>
    <w:rsid w:val="000D4F5F"/>
    <w:rsid w:val="000D5682"/>
    <w:rsid w:val="000D5EBD"/>
    <w:rsid w:val="000D674F"/>
    <w:rsid w:val="000D6AAA"/>
    <w:rsid w:val="000D6B93"/>
    <w:rsid w:val="000D6C42"/>
    <w:rsid w:val="000D7198"/>
    <w:rsid w:val="000D7C33"/>
    <w:rsid w:val="000E0481"/>
    <w:rsid w:val="000E0494"/>
    <w:rsid w:val="000E159E"/>
    <w:rsid w:val="000E17C9"/>
    <w:rsid w:val="000E1C37"/>
    <w:rsid w:val="000E1D7B"/>
    <w:rsid w:val="000E4B82"/>
    <w:rsid w:val="000E720C"/>
    <w:rsid w:val="000F1923"/>
    <w:rsid w:val="000F1993"/>
    <w:rsid w:val="000F2517"/>
    <w:rsid w:val="000F4937"/>
    <w:rsid w:val="000F4B63"/>
    <w:rsid w:val="000F5088"/>
    <w:rsid w:val="000F5903"/>
    <w:rsid w:val="000F685B"/>
    <w:rsid w:val="000F73E0"/>
    <w:rsid w:val="000F7556"/>
    <w:rsid w:val="0010027A"/>
    <w:rsid w:val="001008C3"/>
    <w:rsid w:val="001015F8"/>
    <w:rsid w:val="00103D2B"/>
    <w:rsid w:val="00104108"/>
    <w:rsid w:val="00105918"/>
    <w:rsid w:val="00105A50"/>
    <w:rsid w:val="001075C7"/>
    <w:rsid w:val="001079B1"/>
    <w:rsid w:val="00107F05"/>
    <w:rsid w:val="001103D6"/>
    <w:rsid w:val="001109AA"/>
    <w:rsid w:val="00112C6A"/>
    <w:rsid w:val="001132A8"/>
    <w:rsid w:val="00113772"/>
    <w:rsid w:val="00115A75"/>
    <w:rsid w:val="00116804"/>
    <w:rsid w:val="00120298"/>
    <w:rsid w:val="0012149D"/>
    <w:rsid w:val="001215C0"/>
    <w:rsid w:val="00122D51"/>
    <w:rsid w:val="00123926"/>
    <w:rsid w:val="001271AD"/>
    <w:rsid w:val="001275D7"/>
    <w:rsid w:val="00127A6D"/>
    <w:rsid w:val="00130599"/>
    <w:rsid w:val="0013115C"/>
    <w:rsid w:val="00131B6B"/>
    <w:rsid w:val="001332EF"/>
    <w:rsid w:val="00134114"/>
    <w:rsid w:val="00135763"/>
    <w:rsid w:val="00135BA6"/>
    <w:rsid w:val="0014167D"/>
    <w:rsid w:val="00142A30"/>
    <w:rsid w:val="001448D8"/>
    <w:rsid w:val="001450BB"/>
    <w:rsid w:val="001459E7"/>
    <w:rsid w:val="00146564"/>
    <w:rsid w:val="00146B04"/>
    <w:rsid w:val="001476F0"/>
    <w:rsid w:val="00151BBE"/>
    <w:rsid w:val="001534DB"/>
    <w:rsid w:val="00154B26"/>
    <w:rsid w:val="001559BB"/>
    <w:rsid w:val="00157985"/>
    <w:rsid w:val="00161026"/>
    <w:rsid w:val="00163B00"/>
    <w:rsid w:val="00165AA0"/>
    <w:rsid w:val="00165BE6"/>
    <w:rsid w:val="00166FB5"/>
    <w:rsid w:val="00171C0D"/>
    <w:rsid w:val="00172DD9"/>
    <w:rsid w:val="001738FD"/>
    <w:rsid w:val="0017413F"/>
    <w:rsid w:val="001752E6"/>
    <w:rsid w:val="00175CDF"/>
    <w:rsid w:val="001764A8"/>
    <w:rsid w:val="0017659B"/>
    <w:rsid w:val="00176AEC"/>
    <w:rsid w:val="00176EBF"/>
    <w:rsid w:val="001812B0"/>
    <w:rsid w:val="00181423"/>
    <w:rsid w:val="001836D1"/>
    <w:rsid w:val="001839C3"/>
    <w:rsid w:val="00183F4C"/>
    <w:rsid w:val="001853E4"/>
    <w:rsid w:val="00185647"/>
    <w:rsid w:val="00187129"/>
    <w:rsid w:val="00190E5D"/>
    <w:rsid w:val="0019130B"/>
    <w:rsid w:val="0019164F"/>
    <w:rsid w:val="00192C6E"/>
    <w:rsid w:val="00193C39"/>
    <w:rsid w:val="001943F7"/>
    <w:rsid w:val="00195BC9"/>
    <w:rsid w:val="001977C0"/>
    <w:rsid w:val="001A2240"/>
    <w:rsid w:val="001A3156"/>
    <w:rsid w:val="001A342C"/>
    <w:rsid w:val="001A3BC6"/>
    <w:rsid w:val="001A74D0"/>
    <w:rsid w:val="001A7DFA"/>
    <w:rsid w:val="001B01F0"/>
    <w:rsid w:val="001B252D"/>
    <w:rsid w:val="001B2904"/>
    <w:rsid w:val="001B2EE1"/>
    <w:rsid w:val="001B5E65"/>
    <w:rsid w:val="001B63BC"/>
    <w:rsid w:val="001B6F1D"/>
    <w:rsid w:val="001B6F32"/>
    <w:rsid w:val="001C2D82"/>
    <w:rsid w:val="001C7CCE"/>
    <w:rsid w:val="001D0C84"/>
    <w:rsid w:val="001D15ED"/>
    <w:rsid w:val="001D2F11"/>
    <w:rsid w:val="001D328B"/>
    <w:rsid w:val="001D40F5"/>
    <w:rsid w:val="001D4A93"/>
    <w:rsid w:val="001D5308"/>
    <w:rsid w:val="001E0102"/>
    <w:rsid w:val="001E0946"/>
    <w:rsid w:val="001E1776"/>
    <w:rsid w:val="001E3A29"/>
    <w:rsid w:val="001E4E63"/>
    <w:rsid w:val="001E627C"/>
    <w:rsid w:val="001E7C32"/>
    <w:rsid w:val="001E7D03"/>
    <w:rsid w:val="001F0210"/>
    <w:rsid w:val="001F10F7"/>
    <w:rsid w:val="001F13CA"/>
    <w:rsid w:val="001F1814"/>
    <w:rsid w:val="001F2C58"/>
    <w:rsid w:val="001F3DB9"/>
    <w:rsid w:val="001F3DC2"/>
    <w:rsid w:val="001F491C"/>
    <w:rsid w:val="001F5337"/>
    <w:rsid w:val="001F5C29"/>
    <w:rsid w:val="001F5D16"/>
    <w:rsid w:val="001F5D78"/>
    <w:rsid w:val="0020013A"/>
    <w:rsid w:val="0020462A"/>
    <w:rsid w:val="00204972"/>
    <w:rsid w:val="00206070"/>
    <w:rsid w:val="002060E6"/>
    <w:rsid w:val="00207614"/>
    <w:rsid w:val="002109BC"/>
    <w:rsid w:val="00210DDD"/>
    <w:rsid w:val="00211630"/>
    <w:rsid w:val="00213D80"/>
    <w:rsid w:val="00214B50"/>
    <w:rsid w:val="002152B2"/>
    <w:rsid w:val="00215A82"/>
    <w:rsid w:val="00215E32"/>
    <w:rsid w:val="002176E0"/>
    <w:rsid w:val="002201A7"/>
    <w:rsid w:val="0022139A"/>
    <w:rsid w:val="00221B7F"/>
    <w:rsid w:val="00222AD4"/>
    <w:rsid w:val="002234A9"/>
    <w:rsid w:val="002239F2"/>
    <w:rsid w:val="00223ED3"/>
    <w:rsid w:val="002247A9"/>
    <w:rsid w:val="00225508"/>
    <w:rsid w:val="00225570"/>
    <w:rsid w:val="00225682"/>
    <w:rsid w:val="00227A13"/>
    <w:rsid w:val="002308D4"/>
    <w:rsid w:val="00231ED2"/>
    <w:rsid w:val="002323FE"/>
    <w:rsid w:val="00234617"/>
    <w:rsid w:val="00234C13"/>
    <w:rsid w:val="002354A6"/>
    <w:rsid w:val="00236949"/>
    <w:rsid w:val="002369FD"/>
    <w:rsid w:val="00236A7E"/>
    <w:rsid w:val="00237286"/>
    <w:rsid w:val="0023760F"/>
    <w:rsid w:val="00237985"/>
    <w:rsid w:val="00237CF5"/>
    <w:rsid w:val="00241AD7"/>
    <w:rsid w:val="00241CE8"/>
    <w:rsid w:val="002422DD"/>
    <w:rsid w:val="00243E3F"/>
    <w:rsid w:val="00245A8A"/>
    <w:rsid w:val="002470AC"/>
    <w:rsid w:val="002507B6"/>
    <w:rsid w:val="00252D47"/>
    <w:rsid w:val="0025341B"/>
    <w:rsid w:val="00255A8B"/>
    <w:rsid w:val="00257CEC"/>
    <w:rsid w:val="002616DE"/>
    <w:rsid w:val="0026316A"/>
    <w:rsid w:val="00263E8C"/>
    <w:rsid w:val="002662A5"/>
    <w:rsid w:val="00270859"/>
    <w:rsid w:val="00272F71"/>
    <w:rsid w:val="00273257"/>
    <w:rsid w:val="00274234"/>
    <w:rsid w:val="00274859"/>
    <w:rsid w:val="00277D9F"/>
    <w:rsid w:val="002804B3"/>
    <w:rsid w:val="00280E9E"/>
    <w:rsid w:val="00281A56"/>
    <w:rsid w:val="00281A5D"/>
    <w:rsid w:val="00282053"/>
    <w:rsid w:val="002824DA"/>
    <w:rsid w:val="0028261D"/>
    <w:rsid w:val="00283274"/>
    <w:rsid w:val="002846BA"/>
    <w:rsid w:val="002846C0"/>
    <w:rsid w:val="00284B78"/>
    <w:rsid w:val="00284C5E"/>
    <w:rsid w:val="00286AAE"/>
    <w:rsid w:val="00286B6A"/>
    <w:rsid w:val="00291A10"/>
    <w:rsid w:val="00294B37"/>
    <w:rsid w:val="00295DAE"/>
    <w:rsid w:val="00295E88"/>
    <w:rsid w:val="002A00D2"/>
    <w:rsid w:val="002A065B"/>
    <w:rsid w:val="002A10AB"/>
    <w:rsid w:val="002A195C"/>
    <w:rsid w:val="002A2472"/>
    <w:rsid w:val="002A2BFA"/>
    <w:rsid w:val="002A37D5"/>
    <w:rsid w:val="002A4A61"/>
    <w:rsid w:val="002A4AE4"/>
    <w:rsid w:val="002A7A5C"/>
    <w:rsid w:val="002B1F1C"/>
    <w:rsid w:val="002B4134"/>
    <w:rsid w:val="002B5563"/>
    <w:rsid w:val="002C0438"/>
    <w:rsid w:val="002C239F"/>
    <w:rsid w:val="002C3DE1"/>
    <w:rsid w:val="002C6B4F"/>
    <w:rsid w:val="002C6C28"/>
    <w:rsid w:val="002C72E1"/>
    <w:rsid w:val="002D0FFF"/>
    <w:rsid w:val="002D1D40"/>
    <w:rsid w:val="002D3940"/>
    <w:rsid w:val="002D3EAE"/>
    <w:rsid w:val="002D518F"/>
    <w:rsid w:val="002D5CE2"/>
    <w:rsid w:val="002D6958"/>
    <w:rsid w:val="002D7CBB"/>
    <w:rsid w:val="002D7ED5"/>
    <w:rsid w:val="002E145C"/>
    <w:rsid w:val="002E1B18"/>
    <w:rsid w:val="002E22E0"/>
    <w:rsid w:val="002E31D5"/>
    <w:rsid w:val="002E3AFE"/>
    <w:rsid w:val="002E6CC3"/>
    <w:rsid w:val="002E6FF6"/>
    <w:rsid w:val="002F07FD"/>
    <w:rsid w:val="002F09BF"/>
    <w:rsid w:val="002F25B2"/>
    <w:rsid w:val="002F2BC5"/>
    <w:rsid w:val="002F376B"/>
    <w:rsid w:val="002F4153"/>
    <w:rsid w:val="002F4DE6"/>
    <w:rsid w:val="002F5720"/>
    <w:rsid w:val="002F5C8C"/>
    <w:rsid w:val="002F5CF1"/>
    <w:rsid w:val="002F62E6"/>
    <w:rsid w:val="002F7199"/>
    <w:rsid w:val="002F7D11"/>
    <w:rsid w:val="00301266"/>
    <w:rsid w:val="003012C9"/>
    <w:rsid w:val="003035D6"/>
    <w:rsid w:val="00304416"/>
    <w:rsid w:val="003055EB"/>
    <w:rsid w:val="00305D6E"/>
    <w:rsid w:val="00306264"/>
    <w:rsid w:val="0030782E"/>
    <w:rsid w:val="00307F5F"/>
    <w:rsid w:val="00312305"/>
    <w:rsid w:val="00312A3C"/>
    <w:rsid w:val="00313898"/>
    <w:rsid w:val="00313BAC"/>
    <w:rsid w:val="00314299"/>
    <w:rsid w:val="00316924"/>
    <w:rsid w:val="003179DA"/>
    <w:rsid w:val="003214E2"/>
    <w:rsid w:val="00322362"/>
    <w:rsid w:val="003227AB"/>
    <w:rsid w:val="003235C4"/>
    <w:rsid w:val="00325AB6"/>
    <w:rsid w:val="003266AB"/>
    <w:rsid w:val="00326CC2"/>
    <w:rsid w:val="003308A8"/>
    <w:rsid w:val="003328BE"/>
    <w:rsid w:val="00333A54"/>
    <w:rsid w:val="00333B45"/>
    <w:rsid w:val="00337883"/>
    <w:rsid w:val="0034017F"/>
    <w:rsid w:val="00342077"/>
    <w:rsid w:val="00343DD3"/>
    <w:rsid w:val="003449F9"/>
    <w:rsid w:val="003464D2"/>
    <w:rsid w:val="003479E4"/>
    <w:rsid w:val="00347C43"/>
    <w:rsid w:val="0035125F"/>
    <w:rsid w:val="00351CF9"/>
    <w:rsid w:val="0035278B"/>
    <w:rsid w:val="003527BB"/>
    <w:rsid w:val="00353A5C"/>
    <w:rsid w:val="003601EA"/>
    <w:rsid w:val="00360640"/>
    <w:rsid w:val="00360728"/>
    <w:rsid w:val="00360C87"/>
    <w:rsid w:val="003614A5"/>
    <w:rsid w:val="003620A2"/>
    <w:rsid w:val="003633C3"/>
    <w:rsid w:val="00363851"/>
    <w:rsid w:val="00365DF1"/>
    <w:rsid w:val="003661D9"/>
    <w:rsid w:val="00366AF0"/>
    <w:rsid w:val="003713CA"/>
    <w:rsid w:val="00372454"/>
    <w:rsid w:val="003729FC"/>
    <w:rsid w:val="00372FCA"/>
    <w:rsid w:val="0037607C"/>
    <w:rsid w:val="00376397"/>
    <w:rsid w:val="003763E7"/>
    <w:rsid w:val="003766B9"/>
    <w:rsid w:val="00376A98"/>
    <w:rsid w:val="00380484"/>
    <w:rsid w:val="0038052B"/>
    <w:rsid w:val="00380E21"/>
    <w:rsid w:val="00382C54"/>
    <w:rsid w:val="00382E4B"/>
    <w:rsid w:val="00384940"/>
    <w:rsid w:val="0038516A"/>
    <w:rsid w:val="00385654"/>
    <w:rsid w:val="0038601E"/>
    <w:rsid w:val="003906A1"/>
    <w:rsid w:val="00391CBC"/>
    <w:rsid w:val="003924F8"/>
    <w:rsid w:val="00394508"/>
    <w:rsid w:val="003945E3"/>
    <w:rsid w:val="00395A50"/>
    <w:rsid w:val="0039787F"/>
    <w:rsid w:val="00397EDB"/>
    <w:rsid w:val="003A126D"/>
    <w:rsid w:val="003A161F"/>
    <w:rsid w:val="003A1693"/>
    <w:rsid w:val="003A1CC7"/>
    <w:rsid w:val="003A2EB5"/>
    <w:rsid w:val="003A3196"/>
    <w:rsid w:val="003A478D"/>
    <w:rsid w:val="003A5BFF"/>
    <w:rsid w:val="003A77A8"/>
    <w:rsid w:val="003B0ABE"/>
    <w:rsid w:val="003B0C5D"/>
    <w:rsid w:val="003B0D28"/>
    <w:rsid w:val="003B3310"/>
    <w:rsid w:val="003B4DAD"/>
    <w:rsid w:val="003B52F2"/>
    <w:rsid w:val="003B6419"/>
    <w:rsid w:val="003B6FC1"/>
    <w:rsid w:val="003B76BD"/>
    <w:rsid w:val="003C47D1"/>
    <w:rsid w:val="003C53DD"/>
    <w:rsid w:val="003C6ADF"/>
    <w:rsid w:val="003C74A4"/>
    <w:rsid w:val="003C74FF"/>
    <w:rsid w:val="003C75A0"/>
    <w:rsid w:val="003C7797"/>
    <w:rsid w:val="003C7814"/>
    <w:rsid w:val="003D1D90"/>
    <w:rsid w:val="003D26A5"/>
    <w:rsid w:val="003D2888"/>
    <w:rsid w:val="003D3623"/>
    <w:rsid w:val="003D5013"/>
    <w:rsid w:val="003D5690"/>
    <w:rsid w:val="003D5F29"/>
    <w:rsid w:val="003D683C"/>
    <w:rsid w:val="003D6EAF"/>
    <w:rsid w:val="003D747B"/>
    <w:rsid w:val="003D78F7"/>
    <w:rsid w:val="003E25B0"/>
    <w:rsid w:val="003E2AF6"/>
    <w:rsid w:val="003E5916"/>
    <w:rsid w:val="003E5968"/>
    <w:rsid w:val="003E5CD9"/>
    <w:rsid w:val="003E667C"/>
    <w:rsid w:val="003E692E"/>
    <w:rsid w:val="003E7414"/>
    <w:rsid w:val="003E7F99"/>
    <w:rsid w:val="003F2D6C"/>
    <w:rsid w:val="003F3E6E"/>
    <w:rsid w:val="003F4F60"/>
    <w:rsid w:val="00400976"/>
    <w:rsid w:val="004014AE"/>
    <w:rsid w:val="00403645"/>
    <w:rsid w:val="004051EE"/>
    <w:rsid w:val="00407C5B"/>
    <w:rsid w:val="004122A2"/>
    <w:rsid w:val="00412A90"/>
    <w:rsid w:val="00412D0F"/>
    <w:rsid w:val="00421159"/>
    <w:rsid w:val="004215D0"/>
    <w:rsid w:val="00424DEF"/>
    <w:rsid w:val="00427230"/>
    <w:rsid w:val="00431151"/>
    <w:rsid w:val="004315A6"/>
    <w:rsid w:val="00433B79"/>
    <w:rsid w:val="0043650B"/>
    <w:rsid w:val="00440FF1"/>
    <w:rsid w:val="004417F2"/>
    <w:rsid w:val="00442799"/>
    <w:rsid w:val="0044292E"/>
    <w:rsid w:val="00442DE5"/>
    <w:rsid w:val="00443FBF"/>
    <w:rsid w:val="004452DF"/>
    <w:rsid w:val="00446A34"/>
    <w:rsid w:val="0044717F"/>
    <w:rsid w:val="00450026"/>
    <w:rsid w:val="004507E7"/>
    <w:rsid w:val="00450CC0"/>
    <w:rsid w:val="00454BFF"/>
    <w:rsid w:val="00457028"/>
    <w:rsid w:val="00457FA3"/>
    <w:rsid w:val="00460A83"/>
    <w:rsid w:val="00462172"/>
    <w:rsid w:val="004639C6"/>
    <w:rsid w:val="0046410C"/>
    <w:rsid w:val="0046734F"/>
    <w:rsid w:val="00467DA6"/>
    <w:rsid w:val="00471300"/>
    <w:rsid w:val="0047267B"/>
    <w:rsid w:val="00472E84"/>
    <w:rsid w:val="00472F4C"/>
    <w:rsid w:val="00473515"/>
    <w:rsid w:val="00475A71"/>
    <w:rsid w:val="00476B5F"/>
    <w:rsid w:val="00482AD0"/>
    <w:rsid w:val="00483546"/>
    <w:rsid w:val="0048366B"/>
    <w:rsid w:val="00483999"/>
    <w:rsid w:val="00486539"/>
    <w:rsid w:val="00487701"/>
    <w:rsid w:val="00493CCC"/>
    <w:rsid w:val="0049468A"/>
    <w:rsid w:val="00494A39"/>
    <w:rsid w:val="00497BD4"/>
    <w:rsid w:val="004A0AF4"/>
    <w:rsid w:val="004A3485"/>
    <w:rsid w:val="004A7F3B"/>
    <w:rsid w:val="004B17D5"/>
    <w:rsid w:val="004B493F"/>
    <w:rsid w:val="004B676D"/>
    <w:rsid w:val="004B6C27"/>
    <w:rsid w:val="004C0914"/>
    <w:rsid w:val="004C0F0A"/>
    <w:rsid w:val="004C10FB"/>
    <w:rsid w:val="004C2AB2"/>
    <w:rsid w:val="004C3C2A"/>
    <w:rsid w:val="004C4C02"/>
    <w:rsid w:val="004C521C"/>
    <w:rsid w:val="004C5438"/>
    <w:rsid w:val="004C59F2"/>
    <w:rsid w:val="004C6E88"/>
    <w:rsid w:val="004C7CE0"/>
    <w:rsid w:val="004D03A1"/>
    <w:rsid w:val="004D071D"/>
    <w:rsid w:val="004D1C7A"/>
    <w:rsid w:val="004D2819"/>
    <w:rsid w:val="004D2D75"/>
    <w:rsid w:val="004D3ADA"/>
    <w:rsid w:val="004D4B1E"/>
    <w:rsid w:val="004D6BE8"/>
    <w:rsid w:val="004D7188"/>
    <w:rsid w:val="004E51E6"/>
    <w:rsid w:val="004E61ED"/>
    <w:rsid w:val="004F0520"/>
    <w:rsid w:val="004F0CB7"/>
    <w:rsid w:val="004F2E3E"/>
    <w:rsid w:val="004F3811"/>
    <w:rsid w:val="004F4564"/>
    <w:rsid w:val="004F5FF7"/>
    <w:rsid w:val="004F6FDD"/>
    <w:rsid w:val="004F75AD"/>
    <w:rsid w:val="004F77F3"/>
    <w:rsid w:val="0050128F"/>
    <w:rsid w:val="00501E52"/>
    <w:rsid w:val="00503E56"/>
    <w:rsid w:val="00504958"/>
    <w:rsid w:val="00504AA2"/>
    <w:rsid w:val="00505801"/>
    <w:rsid w:val="00505E96"/>
    <w:rsid w:val="005061E5"/>
    <w:rsid w:val="005065EB"/>
    <w:rsid w:val="00506DA1"/>
    <w:rsid w:val="00507519"/>
    <w:rsid w:val="005128F5"/>
    <w:rsid w:val="00512EB5"/>
    <w:rsid w:val="00513E56"/>
    <w:rsid w:val="005141DB"/>
    <w:rsid w:val="00514300"/>
    <w:rsid w:val="00514BFF"/>
    <w:rsid w:val="00517ED6"/>
    <w:rsid w:val="00520B8C"/>
    <w:rsid w:val="00520CDC"/>
    <w:rsid w:val="0052151C"/>
    <w:rsid w:val="00522D69"/>
    <w:rsid w:val="005236D7"/>
    <w:rsid w:val="005243B4"/>
    <w:rsid w:val="0052574F"/>
    <w:rsid w:val="00527489"/>
    <w:rsid w:val="00527BB3"/>
    <w:rsid w:val="005307CE"/>
    <w:rsid w:val="00531734"/>
    <w:rsid w:val="00532445"/>
    <w:rsid w:val="0053254A"/>
    <w:rsid w:val="00533A87"/>
    <w:rsid w:val="00534208"/>
    <w:rsid w:val="005344D3"/>
    <w:rsid w:val="00534D53"/>
    <w:rsid w:val="005357D6"/>
    <w:rsid w:val="00537BF9"/>
    <w:rsid w:val="00541041"/>
    <w:rsid w:val="0054235E"/>
    <w:rsid w:val="00542996"/>
    <w:rsid w:val="00543256"/>
    <w:rsid w:val="0054425D"/>
    <w:rsid w:val="00544A6A"/>
    <w:rsid w:val="00545560"/>
    <w:rsid w:val="00547407"/>
    <w:rsid w:val="00552601"/>
    <w:rsid w:val="00552A0C"/>
    <w:rsid w:val="0055459B"/>
    <w:rsid w:val="00554995"/>
    <w:rsid w:val="00554EEF"/>
    <w:rsid w:val="0055527D"/>
    <w:rsid w:val="0056322B"/>
    <w:rsid w:val="00563C9B"/>
    <w:rsid w:val="00565604"/>
    <w:rsid w:val="00565AD0"/>
    <w:rsid w:val="00566B3B"/>
    <w:rsid w:val="00567934"/>
    <w:rsid w:val="0057025E"/>
    <w:rsid w:val="005702B6"/>
    <w:rsid w:val="005703A1"/>
    <w:rsid w:val="005711FA"/>
    <w:rsid w:val="005714E0"/>
    <w:rsid w:val="00571583"/>
    <w:rsid w:val="00571B7D"/>
    <w:rsid w:val="00572261"/>
    <w:rsid w:val="00572E7A"/>
    <w:rsid w:val="00573E84"/>
    <w:rsid w:val="005747C5"/>
    <w:rsid w:val="005817C7"/>
    <w:rsid w:val="005819F2"/>
    <w:rsid w:val="00582395"/>
    <w:rsid w:val="005827C7"/>
    <w:rsid w:val="00583212"/>
    <w:rsid w:val="005843C7"/>
    <w:rsid w:val="00585D8F"/>
    <w:rsid w:val="00586072"/>
    <w:rsid w:val="0058644C"/>
    <w:rsid w:val="00587F10"/>
    <w:rsid w:val="00591351"/>
    <w:rsid w:val="00591EC7"/>
    <w:rsid w:val="00592BE9"/>
    <w:rsid w:val="00596413"/>
    <w:rsid w:val="00596B6A"/>
    <w:rsid w:val="005A1252"/>
    <w:rsid w:val="005A16CF"/>
    <w:rsid w:val="005A1DB7"/>
    <w:rsid w:val="005A2ECA"/>
    <w:rsid w:val="005A3063"/>
    <w:rsid w:val="005A4504"/>
    <w:rsid w:val="005A7550"/>
    <w:rsid w:val="005B0D07"/>
    <w:rsid w:val="005B151D"/>
    <w:rsid w:val="005B1C61"/>
    <w:rsid w:val="005B31EA"/>
    <w:rsid w:val="005B34A6"/>
    <w:rsid w:val="005B5114"/>
    <w:rsid w:val="005B6C67"/>
    <w:rsid w:val="005C0CBC"/>
    <w:rsid w:val="005C20A8"/>
    <w:rsid w:val="005C4204"/>
    <w:rsid w:val="005C5F1F"/>
    <w:rsid w:val="005C680D"/>
    <w:rsid w:val="005C6823"/>
    <w:rsid w:val="005C7F13"/>
    <w:rsid w:val="005D00D0"/>
    <w:rsid w:val="005D0F7E"/>
    <w:rsid w:val="005D1ED0"/>
    <w:rsid w:val="005D33B5"/>
    <w:rsid w:val="005D3414"/>
    <w:rsid w:val="005D3798"/>
    <w:rsid w:val="005D5C6E"/>
    <w:rsid w:val="005E1BDE"/>
    <w:rsid w:val="005E36D3"/>
    <w:rsid w:val="005E3E49"/>
    <w:rsid w:val="005E5C6C"/>
    <w:rsid w:val="005E768D"/>
    <w:rsid w:val="005F19DD"/>
    <w:rsid w:val="005F3646"/>
    <w:rsid w:val="005F3A25"/>
    <w:rsid w:val="005F4AD8"/>
    <w:rsid w:val="005F5873"/>
    <w:rsid w:val="005F5ADA"/>
    <w:rsid w:val="005F674E"/>
    <w:rsid w:val="005F695C"/>
    <w:rsid w:val="00600A10"/>
    <w:rsid w:val="0060167F"/>
    <w:rsid w:val="00601772"/>
    <w:rsid w:val="00606A40"/>
    <w:rsid w:val="00610B12"/>
    <w:rsid w:val="006111BB"/>
    <w:rsid w:val="00612C7B"/>
    <w:rsid w:val="006139D2"/>
    <w:rsid w:val="00614838"/>
    <w:rsid w:val="00615E8C"/>
    <w:rsid w:val="0062007F"/>
    <w:rsid w:val="00621286"/>
    <w:rsid w:val="0062238F"/>
    <w:rsid w:val="0062254C"/>
    <w:rsid w:val="0062298E"/>
    <w:rsid w:val="006230DD"/>
    <w:rsid w:val="0062350A"/>
    <w:rsid w:val="00623CD3"/>
    <w:rsid w:val="0062440B"/>
    <w:rsid w:val="006254B0"/>
    <w:rsid w:val="006278F8"/>
    <w:rsid w:val="006302F7"/>
    <w:rsid w:val="00631EB7"/>
    <w:rsid w:val="00633037"/>
    <w:rsid w:val="006335C7"/>
    <w:rsid w:val="006341FE"/>
    <w:rsid w:val="00635200"/>
    <w:rsid w:val="006362D2"/>
    <w:rsid w:val="00637D68"/>
    <w:rsid w:val="00641292"/>
    <w:rsid w:val="006412B9"/>
    <w:rsid w:val="00643867"/>
    <w:rsid w:val="00644392"/>
    <w:rsid w:val="00644E29"/>
    <w:rsid w:val="00645827"/>
    <w:rsid w:val="00646256"/>
    <w:rsid w:val="00646CD3"/>
    <w:rsid w:val="00646E27"/>
    <w:rsid w:val="00653BF7"/>
    <w:rsid w:val="006548B7"/>
    <w:rsid w:val="00654B3B"/>
    <w:rsid w:val="00656882"/>
    <w:rsid w:val="0065781C"/>
    <w:rsid w:val="00657DBD"/>
    <w:rsid w:val="006601AB"/>
    <w:rsid w:val="0066185D"/>
    <w:rsid w:val="00662343"/>
    <w:rsid w:val="00662637"/>
    <w:rsid w:val="0066311D"/>
    <w:rsid w:val="0066483B"/>
    <w:rsid w:val="0066569E"/>
    <w:rsid w:val="0067069C"/>
    <w:rsid w:val="00671F29"/>
    <w:rsid w:val="0067305F"/>
    <w:rsid w:val="00673178"/>
    <w:rsid w:val="0067363D"/>
    <w:rsid w:val="0067372F"/>
    <w:rsid w:val="0067434F"/>
    <w:rsid w:val="00676118"/>
    <w:rsid w:val="00680308"/>
    <w:rsid w:val="0068429C"/>
    <w:rsid w:val="00687476"/>
    <w:rsid w:val="0069038E"/>
    <w:rsid w:val="006905F2"/>
    <w:rsid w:val="00693202"/>
    <w:rsid w:val="0069539F"/>
    <w:rsid w:val="006976B8"/>
    <w:rsid w:val="006A0D4B"/>
    <w:rsid w:val="006A14C9"/>
    <w:rsid w:val="006A1704"/>
    <w:rsid w:val="006A3A0E"/>
    <w:rsid w:val="006A3EB3"/>
    <w:rsid w:val="006A4EAE"/>
    <w:rsid w:val="006A503E"/>
    <w:rsid w:val="006A59BC"/>
    <w:rsid w:val="006A7F86"/>
    <w:rsid w:val="006B2C69"/>
    <w:rsid w:val="006B4198"/>
    <w:rsid w:val="006B481B"/>
    <w:rsid w:val="006B4D2D"/>
    <w:rsid w:val="006C0178"/>
    <w:rsid w:val="006C063A"/>
    <w:rsid w:val="006C0E81"/>
    <w:rsid w:val="006C14FD"/>
    <w:rsid w:val="006C1D07"/>
    <w:rsid w:val="006C1FA8"/>
    <w:rsid w:val="006C28FA"/>
    <w:rsid w:val="006C2C97"/>
    <w:rsid w:val="006C3C1D"/>
    <w:rsid w:val="006C51E4"/>
    <w:rsid w:val="006C565C"/>
    <w:rsid w:val="006C5F7D"/>
    <w:rsid w:val="006D042D"/>
    <w:rsid w:val="006D0B99"/>
    <w:rsid w:val="006D1120"/>
    <w:rsid w:val="006D18C3"/>
    <w:rsid w:val="006D3377"/>
    <w:rsid w:val="006D373F"/>
    <w:rsid w:val="006D3E5E"/>
    <w:rsid w:val="006D5362"/>
    <w:rsid w:val="006E0731"/>
    <w:rsid w:val="006E0B7C"/>
    <w:rsid w:val="006E1349"/>
    <w:rsid w:val="006E181A"/>
    <w:rsid w:val="006E2D44"/>
    <w:rsid w:val="006F188E"/>
    <w:rsid w:val="006F3DD4"/>
    <w:rsid w:val="006F5C20"/>
    <w:rsid w:val="006F5CEF"/>
    <w:rsid w:val="007008A3"/>
    <w:rsid w:val="00703C6E"/>
    <w:rsid w:val="00703CD9"/>
    <w:rsid w:val="00704BF2"/>
    <w:rsid w:val="00706F78"/>
    <w:rsid w:val="0070733E"/>
    <w:rsid w:val="00711E05"/>
    <w:rsid w:val="00714BBA"/>
    <w:rsid w:val="00716A9B"/>
    <w:rsid w:val="00716BDB"/>
    <w:rsid w:val="00720119"/>
    <w:rsid w:val="007206F0"/>
    <w:rsid w:val="00721EEC"/>
    <w:rsid w:val="007220CF"/>
    <w:rsid w:val="007222C1"/>
    <w:rsid w:val="00724942"/>
    <w:rsid w:val="00724C3F"/>
    <w:rsid w:val="0072506D"/>
    <w:rsid w:val="007269A4"/>
    <w:rsid w:val="00727341"/>
    <w:rsid w:val="007324D0"/>
    <w:rsid w:val="00732674"/>
    <w:rsid w:val="00733FEF"/>
    <w:rsid w:val="00734222"/>
    <w:rsid w:val="00734F1A"/>
    <w:rsid w:val="00736065"/>
    <w:rsid w:val="0074006F"/>
    <w:rsid w:val="00741D75"/>
    <w:rsid w:val="0074293A"/>
    <w:rsid w:val="0074579F"/>
    <w:rsid w:val="00745852"/>
    <w:rsid w:val="0074621F"/>
    <w:rsid w:val="007463FB"/>
    <w:rsid w:val="007467C4"/>
    <w:rsid w:val="00747A58"/>
    <w:rsid w:val="007513CD"/>
    <w:rsid w:val="00751F59"/>
    <w:rsid w:val="00753F20"/>
    <w:rsid w:val="0075544F"/>
    <w:rsid w:val="007578B7"/>
    <w:rsid w:val="0076063E"/>
    <w:rsid w:val="007610C4"/>
    <w:rsid w:val="0076196C"/>
    <w:rsid w:val="007646A9"/>
    <w:rsid w:val="00765BBE"/>
    <w:rsid w:val="0076623B"/>
    <w:rsid w:val="00766B1A"/>
    <w:rsid w:val="00766DFE"/>
    <w:rsid w:val="00772569"/>
    <w:rsid w:val="00774236"/>
    <w:rsid w:val="00780F0D"/>
    <w:rsid w:val="007824A6"/>
    <w:rsid w:val="007829BC"/>
    <w:rsid w:val="00783790"/>
    <w:rsid w:val="00785977"/>
    <w:rsid w:val="00786A15"/>
    <w:rsid w:val="00787718"/>
    <w:rsid w:val="007914E4"/>
    <w:rsid w:val="007914F3"/>
    <w:rsid w:val="007926D8"/>
    <w:rsid w:val="00792E37"/>
    <w:rsid w:val="00794BC4"/>
    <w:rsid w:val="00794F1E"/>
    <w:rsid w:val="007953C2"/>
    <w:rsid w:val="007954AC"/>
    <w:rsid w:val="00795C50"/>
    <w:rsid w:val="007A098E"/>
    <w:rsid w:val="007A0C6C"/>
    <w:rsid w:val="007A152A"/>
    <w:rsid w:val="007A1FD2"/>
    <w:rsid w:val="007A3E73"/>
    <w:rsid w:val="007A4DAC"/>
    <w:rsid w:val="007A52CB"/>
    <w:rsid w:val="007A5765"/>
    <w:rsid w:val="007A5B77"/>
    <w:rsid w:val="007A5B89"/>
    <w:rsid w:val="007A7B73"/>
    <w:rsid w:val="007B3934"/>
    <w:rsid w:val="007B53F5"/>
    <w:rsid w:val="007C03E5"/>
    <w:rsid w:val="007C0795"/>
    <w:rsid w:val="007C14AD"/>
    <w:rsid w:val="007C30D3"/>
    <w:rsid w:val="007C6C61"/>
    <w:rsid w:val="007C72D2"/>
    <w:rsid w:val="007D185D"/>
    <w:rsid w:val="007D3D37"/>
    <w:rsid w:val="007D47A5"/>
    <w:rsid w:val="007D4D44"/>
    <w:rsid w:val="007D50FF"/>
    <w:rsid w:val="007D52C7"/>
    <w:rsid w:val="007D59FB"/>
    <w:rsid w:val="007D5C35"/>
    <w:rsid w:val="007D6B5D"/>
    <w:rsid w:val="007D7EB7"/>
    <w:rsid w:val="007E02C1"/>
    <w:rsid w:val="007E1977"/>
    <w:rsid w:val="007E21DF"/>
    <w:rsid w:val="007E5479"/>
    <w:rsid w:val="007E71C2"/>
    <w:rsid w:val="007F1E75"/>
    <w:rsid w:val="007F2366"/>
    <w:rsid w:val="007F55BE"/>
    <w:rsid w:val="007F6EC7"/>
    <w:rsid w:val="007F75A8"/>
    <w:rsid w:val="008024F1"/>
    <w:rsid w:val="00802ECA"/>
    <w:rsid w:val="00802FC5"/>
    <w:rsid w:val="00804148"/>
    <w:rsid w:val="00804678"/>
    <w:rsid w:val="0081078F"/>
    <w:rsid w:val="00810955"/>
    <w:rsid w:val="008138C1"/>
    <w:rsid w:val="00814D32"/>
    <w:rsid w:val="008156F5"/>
    <w:rsid w:val="00815735"/>
    <w:rsid w:val="00816B48"/>
    <w:rsid w:val="008170E9"/>
    <w:rsid w:val="008176AF"/>
    <w:rsid w:val="00817DFB"/>
    <w:rsid w:val="008204A2"/>
    <w:rsid w:val="008208CB"/>
    <w:rsid w:val="00820B60"/>
    <w:rsid w:val="00822142"/>
    <w:rsid w:val="008226E2"/>
    <w:rsid w:val="00822EA3"/>
    <w:rsid w:val="0082437A"/>
    <w:rsid w:val="00825124"/>
    <w:rsid w:val="00825CCE"/>
    <w:rsid w:val="00827D32"/>
    <w:rsid w:val="00830ACB"/>
    <w:rsid w:val="00831EDC"/>
    <w:rsid w:val="00832700"/>
    <w:rsid w:val="00832898"/>
    <w:rsid w:val="00835A0A"/>
    <w:rsid w:val="00836038"/>
    <w:rsid w:val="008369F9"/>
    <w:rsid w:val="008377E3"/>
    <w:rsid w:val="008378E7"/>
    <w:rsid w:val="0083799E"/>
    <w:rsid w:val="00840667"/>
    <w:rsid w:val="00841AB3"/>
    <w:rsid w:val="008425CB"/>
    <w:rsid w:val="00852B3C"/>
    <w:rsid w:val="00853048"/>
    <w:rsid w:val="008532E6"/>
    <w:rsid w:val="00857525"/>
    <w:rsid w:val="0085795D"/>
    <w:rsid w:val="00865A65"/>
    <w:rsid w:val="00866701"/>
    <w:rsid w:val="0086745D"/>
    <w:rsid w:val="00871338"/>
    <w:rsid w:val="00872CEB"/>
    <w:rsid w:val="00875EDD"/>
    <w:rsid w:val="008769B6"/>
    <w:rsid w:val="008776B0"/>
    <w:rsid w:val="0088012D"/>
    <w:rsid w:val="00881C47"/>
    <w:rsid w:val="00884237"/>
    <w:rsid w:val="00887583"/>
    <w:rsid w:val="00887A36"/>
    <w:rsid w:val="00887C6E"/>
    <w:rsid w:val="00890081"/>
    <w:rsid w:val="00890CC4"/>
    <w:rsid w:val="00891445"/>
    <w:rsid w:val="00891601"/>
    <w:rsid w:val="00891F59"/>
    <w:rsid w:val="00893257"/>
    <w:rsid w:val="00893430"/>
    <w:rsid w:val="00893E71"/>
    <w:rsid w:val="00894EDB"/>
    <w:rsid w:val="0089619F"/>
    <w:rsid w:val="00897183"/>
    <w:rsid w:val="008979B0"/>
    <w:rsid w:val="008A0EE2"/>
    <w:rsid w:val="008A1D39"/>
    <w:rsid w:val="008A5095"/>
    <w:rsid w:val="008A510E"/>
    <w:rsid w:val="008A5AFD"/>
    <w:rsid w:val="008A7065"/>
    <w:rsid w:val="008B08C2"/>
    <w:rsid w:val="008B1430"/>
    <w:rsid w:val="008B3B01"/>
    <w:rsid w:val="008B47B4"/>
    <w:rsid w:val="008B4838"/>
    <w:rsid w:val="008B5396"/>
    <w:rsid w:val="008B54C3"/>
    <w:rsid w:val="008C2E5B"/>
    <w:rsid w:val="008C4913"/>
    <w:rsid w:val="008C5478"/>
    <w:rsid w:val="008C57E5"/>
    <w:rsid w:val="008C5AD6"/>
    <w:rsid w:val="008C5D4E"/>
    <w:rsid w:val="008C7764"/>
    <w:rsid w:val="008C7A4B"/>
    <w:rsid w:val="008D0C05"/>
    <w:rsid w:val="008D22F2"/>
    <w:rsid w:val="008D30A5"/>
    <w:rsid w:val="008D4D5A"/>
    <w:rsid w:val="008D71CE"/>
    <w:rsid w:val="008E041E"/>
    <w:rsid w:val="008E0E94"/>
    <w:rsid w:val="008E1C16"/>
    <w:rsid w:val="008E444B"/>
    <w:rsid w:val="008E4790"/>
    <w:rsid w:val="008E4A57"/>
    <w:rsid w:val="008E54E3"/>
    <w:rsid w:val="008E63D6"/>
    <w:rsid w:val="008E6614"/>
    <w:rsid w:val="008E6AF0"/>
    <w:rsid w:val="008E75DA"/>
    <w:rsid w:val="008E7D1C"/>
    <w:rsid w:val="008F039B"/>
    <w:rsid w:val="008F1C67"/>
    <w:rsid w:val="008F1FCF"/>
    <w:rsid w:val="008F238D"/>
    <w:rsid w:val="008F2539"/>
    <w:rsid w:val="008F2C0C"/>
    <w:rsid w:val="008F4EAA"/>
    <w:rsid w:val="008F651F"/>
    <w:rsid w:val="008F67A6"/>
    <w:rsid w:val="008F76D0"/>
    <w:rsid w:val="00900DEB"/>
    <w:rsid w:val="0090147E"/>
    <w:rsid w:val="00902979"/>
    <w:rsid w:val="00903538"/>
    <w:rsid w:val="00905A7F"/>
    <w:rsid w:val="00905F9F"/>
    <w:rsid w:val="00906F9C"/>
    <w:rsid w:val="00910F8F"/>
    <w:rsid w:val="0091118D"/>
    <w:rsid w:val="0091446E"/>
    <w:rsid w:val="00915881"/>
    <w:rsid w:val="0092075E"/>
    <w:rsid w:val="009225A7"/>
    <w:rsid w:val="009237A3"/>
    <w:rsid w:val="0092754A"/>
    <w:rsid w:val="009276A3"/>
    <w:rsid w:val="00927FEB"/>
    <w:rsid w:val="00931E1D"/>
    <w:rsid w:val="009327EE"/>
    <w:rsid w:val="00935415"/>
    <w:rsid w:val="0093615E"/>
    <w:rsid w:val="00936D43"/>
    <w:rsid w:val="00936D66"/>
    <w:rsid w:val="0094091B"/>
    <w:rsid w:val="0094393C"/>
    <w:rsid w:val="00944591"/>
    <w:rsid w:val="00944CAA"/>
    <w:rsid w:val="00947134"/>
    <w:rsid w:val="00950632"/>
    <w:rsid w:val="00950FE6"/>
    <w:rsid w:val="009516DB"/>
    <w:rsid w:val="00951AE7"/>
    <w:rsid w:val="00951CE8"/>
    <w:rsid w:val="00953565"/>
    <w:rsid w:val="0095413F"/>
    <w:rsid w:val="00954C90"/>
    <w:rsid w:val="00957AE2"/>
    <w:rsid w:val="00957E82"/>
    <w:rsid w:val="00961783"/>
    <w:rsid w:val="00962886"/>
    <w:rsid w:val="00963148"/>
    <w:rsid w:val="00964370"/>
    <w:rsid w:val="00970120"/>
    <w:rsid w:val="00971082"/>
    <w:rsid w:val="0097139A"/>
    <w:rsid w:val="009723A1"/>
    <w:rsid w:val="00973614"/>
    <w:rsid w:val="00974DED"/>
    <w:rsid w:val="0097724C"/>
    <w:rsid w:val="00977EF0"/>
    <w:rsid w:val="00980866"/>
    <w:rsid w:val="00980CAE"/>
    <w:rsid w:val="00980D24"/>
    <w:rsid w:val="00980EAC"/>
    <w:rsid w:val="009824DF"/>
    <w:rsid w:val="0098405A"/>
    <w:rsid w:val="0098704A"/>
    <w:rsid w:val="00987662"/>
    <w:rsid w:val="00987A6F"/>
    <w:rsid w:val="0099166C"/>
    <w:rsid w:val="00991A93"/>
    <w:rsid w:val="00994A4F"/>
    <w:rsid w:val="0099550C"/>
    <w:rsid w:val="00995C50"/>
    <w:rsid w:val="009A0E5E"/>
    <w:rsid w:val="009A1614"/>
    <w:rsid w:val="009A2737"/>
    <w:rsid w:val="009A5311"/>
    <w:rsid w:val="009B09CD"/>
    <w:rsid w:val="009B2383"/>
    <w:rsid w:val="009B26EF"/>
    <w:rsid w:val="009B30C6"/>
    <w:rsid w:val="009B4356"/>
    <w:rsid w:val="009B46DB"/>
    <w:rsid w:val="009B56FD"/>
    <w:rsid w:val="009C119A"/>
    <w:rsid w:val="009C1B98"/>
    <w:rsid w:val="009C30AA"/>
    <w:rsid w:val="009C43D1"/>
    <w:rsid w:val="009C59A6"/>
    <w:rsid w:val="009C6A52"/>
    <w:rsid w:val="009C6F3C"/>
    <w:rsid w:val="009D0AB2"/>
    <w:rsid w:val="009D243E"/>
    <w:rsid w:val="009D3276"/>
    <w:rsid w:val="009D444C"/>
    <w:rsid w:val="009D4525"/>
    <w:rsid w:val="009D4D68"/>
    <w:rsid w:val="009D6589"/>
    <w:rsid w:val="009E2785"/>
    <w:rsid w:val="009E496D"/>
    <w:rsid w:val="009E4FA1"/>
    <w:rsid w:val="009E557E"/>
    <w:rsid w:val="009E572D"/>
    <w:rsid w:val="009E62DF"/>
    <w:rsid w:val="009E6590"/>
    <w:rsid w:val="009F08F6"/>
    <w:rsid w:val="009F11E2"/>
    <w:rsid w:val="009F1DC7"/>
    <w:rsid w:val="009F3DF5"/>
    <w:rsid w:val="009F3F07"/>
    <w:rsid w:val="009F59DD"/>
    <w:rsid w:val="009F707E"/>
    <w:rsid w:val="00A00DF9"/>
    <w:rsid w:val="00A00EE5"/>
    <w:rsid w:val="00A0110D"/>
    <w:rsid w:val="00A029F8"/>
    <w:rsid w:val="00A02C59"/>
    <w:rsid w:val="00A03A69"/>
    <w:rsid w:val="00A049E2"/>
    <w:rsid w:val="00A07C98"/>
    <w:rsid w:val="00A1103A"/>
    <w:rsid w:val="00A126B1"/>
    <w:rsid w:val="00A1270C"/>
    <w:rsid w:val="00A1344B"/>
    <w:rsid w:val="00A16125"/>
    <w:rsid w:val="00A174ED"/>
    <w:rsid w:val="00A20185"/>
    <w:rsid w:val="00A219E7"/>
    <w:rsid w:val="00A2417A"/>
    <w:rsid w:val="00A24D41"/>
    <w:rsid w:val="00A26D8D"/>
    <w:rsid w:val="00A27729"/>
    <w:rsid w:val="00A34B6E"/>
    <w:rsid w:val="00A37C57"/>
    <w:rsid w:val="00A40884"/>
    <w:rsid w:val="00A413C1"/>
    <w:rsid w:val="00A43B6B"/>
    <w:rsid w:val="00A441A4"/>
    <w:rsid w:val="00A45C45"/>
    <w:rsid w:val="00A45C7E"/>
    <w:rsid w:val="00A477E6"/>
    <w:rsid w:val="00A47C1B"/>
    <w:rsid w:val="00A5046C"/>
    <w:rsid w:val="00A52550"/>
    <w:rsid w:val="00A5337D"/>
    <w:rsid w:val="00A53CFE"/>
    <w:rsid w:val="00A57CE8"/>
    <w:rsid w:val="00A6539B"/>
    <w:rsid w:val="00A66CBC"/>
    <w:rsid w:val="00A67457"/>
    <w:rsid w:val="00A70990"/>
    <w:rsid w:val="00A714A4"/>
    <w:rsid w:val="00A7354C"/>
    <w:rsid w:val="00A7431B"/>
    <w:rsid w:val="00A75276"/>
    <w:rsid w:val="00A759DC"/>
    <w:rsid w:val="00A763B2"/>
    <w:rsid w:val="00A77111"/>
    <w:rsid w:val="00A82B85"/>
    <w:rsid w:val="00A844CE"/>
    <w:rsid w:val="00A84A33"/>
    <w:rsid w:val="00A90385"/>
    <w:rsid w:val="00A91053"/>
    <w:rsid w:val="00A9177A"/>
    <w:rsid w:val="00A91EAA"/>
    <w:rsid w:val="00A9264B"/>
    <w:rsid w:val="00A9678A"/>
    <w:rsid w:val="00A96DCC"/>
    <w:rsid w:val="00AA05AE"/>
    <w:rsid w:val="00AA188F"/>
    <w:rsid w:val="00AA3C3D"/>
    <w:rsid w:val="00AA49E7"/>
    <w:rsid w:val="00AA5C69"/>
    <w:rsid w:val="00AA63A9"/>
    <w:rsid w:val="00AA660B"/>
    <w:rsid w:val="00AA6681"/>
    <w:rsid w:val="00AA6F19"/>
    <w:rsid w:val="00AA7E07"/>
    <w:rsid w:val="00AB17F6"/>
    <w:rsid w:val="00AB296B"/>
    <w:rsid w:val="00AB35A8"/>
    <w:rsid w:val="00AB456C"/>
    <w:rsid w:val="00AB7031"/>
    <w:rsid w:val="00AB7942"/>
    <w:rsid w:val="00AC002C"/>
    <w:rsid w:val="00AC41DC"/>
    <w:rsid w:val="00AC76C6"/>
    <w:rsid w:val="00AD0F43"/>
    <w:rsid w:val="00AD20A8"/>
    <w:rsid w:val="00AD268D"/>
    <w:rsid w:val="00AD3749"/>
    <w:rsid w:val="00AD42F5"/>
    <w:rsid w:val="00AD5548"/>
    <w:rsid w:val="00AD55AC"/>
    <w:rsid w:val="00AD6723"/>
    <w:rsid w:val="00AD6AE6"/>
    <w:rsid w:val="00AD6E74"/>
    <w:rsid w:val="00AD7445"/>
    <w:rsid w:val="00AD7BA4"/>
    <w:rsid w:val="00AE229A"/>
    <w:rsid w:val="00AE2498"/>
    <w:rsid w:val="00AE3BB3"/>
    <w:rsid w:val="00AE4840"/>
    <w:rsid w:val="00AE5963"/>
    <w:rsid w:val="00AF11F1"/>
    <w:rsid w:val="00AF3A20"/>
    <w:rsid w:val="00AF3A73"/>
    <w:rsid w:val="00AF7B72"/>
    <w:rsid w:val="00B0051A"/>
    <w:rsid w:val="00B007A3"/>
    <w:rsid w:val="00B038A3"/>
    <w:rsid w:val="00B03DB7"/>
    <w:rsid w:val="00B04957"/>
    <w:rsid w:val="00B04CB8"/>
    <w:rsid w:val="00B04F13"/>
    <w:rsid w:val="00B11981"/>
    <w:rsid w:val="00B13D7F"/>
    <w:rsid w:val="00B14130"/>
    <w:rsid w:val="00B144F2"/>
    <w:rsid w:val="00B153F8"/>
    <w:rsid w:val="00B1592D"/>
    <w:rsid w:val="00B16018"/>
    <w:rsid w:val="00B16515"/>
    <w:rsid w:val="00B16748"/>
    <w:rsid w:val="00B2054B"/>
    <w:rsid w:val="00B211AA"/>
    <w:rsid w:val="00B2230D"/>
    <w:rsid w:val="00B22573"/>
    <w:rsid w:val="00B23F9D"/>
    <w:rsid w:val="00B24659"/>
    <w:rsid w:val="00B3231D"/>
    <w:rsid w:val="00B32B5E"/>
    <w:rsid w:val="00B33A15"/>
    <w:rsid w:val="00B344F8"/>
    <w:rsid w:val="00B359BA"/>
    <w:rsid w:val="00B4050B"/>
    <w:rsid w:val="00B447D8"/>
    <w:rsid w:val="00B4526A"/>
    <w:rsid w:val="00B45A5E"/>
    <w:rsid w:val="00B50171"/>
    <w:rsid w:val="00B51194"/>
    <w:rsid w:val="00B52374"/>
    <w:rsid w:val="00B5499F"/>
    <w:rsid w:val="00B54BCB"/>
    <w:rsid w:val="00B55F31"/>
    <w:rsid w:val="00B56B13"/>
    <w:rsid w:val="00B57F7D"/>
    <w:rsid w:val="00B60DD2"/>
    <w:rsid w:val="00B611E3"/>
    <w:rsid w:val="00B615D1"/>
    <w:rsid w:val="00B635D0"/>
    <w:rsid w:val="00B637AD"/>
    <w:rsid w:val="00B63F1C"/>
    <w:rsid w:val="00B64119"/>
    <w:rsid w:val="00B64A32"/>
    <w:rsid w:val="00B67D47"/>
    <w:rsid w:val="00B7006B"/>
    <w:rsid w:val="00B70EEE"/>
    <w:rsid w:val="00B71031"/>
    <w:rsid w:val="00B73C63"/>
    <w:rsid w:val="00B73F2B"/>
    <w:rsid w:val="00B74A20"/>
    <w:rsid w:val="00B74E3D"/>
    <w:rsid w:val="00B753D1"/>
    <w:rsid w:val="00B77600"/>
    <w:rsid w:val="00B77BB8"/>
    <w:rsid w:val="00B81D2B"/>
    <w:rsid w:val="00B83455"/>
    <w:rsid w:val="00B83960"/>
    <w:rsid w:val="00B844E8"/>
    <w:rsid w:val="00B84E9B"/>
    <w:rsid w:val="00B85D3C"/>
    <w:rsid w:val="00B87A1D"/>
    <w:rsid w:val="00B90263"/>
    <w:rsid w:val="00B933B2"/>
    <w:rsid w:val="00B934FF"/>
    <w:rsid w:val="00B945DF"/>
    <w:rsid w:val="00B94B98"/>
    <w:rsid w:val="00B94CAC"/>
    <w:rsid w:val="00B96E6D"/>
    <w:rsid w:val="00BA09CC"/>
    <w:rsid w:val="00BA0B6A"/>
    <w:rsid w:val="00BA3D01"/>
    <w:rsid w:val="00BA787B"/>
    <w:rsid w:val="00BB14CB"/>
    <w:rsid w:val="00BB20F2"/>
    <w:rsid w:val="00BB45CA"/>
    <w:rsid w:val="00BB4CD8"/>
    <w:rsid w:val="00BB67AE"/>
    <w:rsid w:val="00BB73F7"/>
    <w:rsid w:val="00BC44BD"/>
    <w:rsid w:val="00BC5869"/>
    <w:rsid w:val="00BC5AAC"/>
    <w:rsid w:val="00BD003A"/>
    <w:rsid w:val="00BD1C1A"/>
    <w:rsid w:val="00BD1D45"/>
    <w:rsid w:val="00BD23B5"/>
    <w:rsid w:val="00BD3E62"/>
    <w:rsid w:val="00BD48BA"/>
    <w:rsid w:val="00BE1875"/>
    <w:rsid w:val="00BE1C1A"/>
    <w:rsid w:val="00BE4462"/>
    <w:rsid w:val="00BE4486"/>
    <w:rsid w:val="00BE4D7C"/>
    <w:rsid w:val="00BF12F2"/>
    <w:rsid w:val="00BF15D6"/>
    <w:rsid w:val="00BF321B"/>
    <w:rsid w:val="00BF3773"/>
    <w:rsid w:val="00BF3E14"/>
    <w:rsid w:val="00BF4644"/>
    <w:rsid w:val="00BF4F80"/>
    <w:rsid w:val="00BF605B"/>
    <w:rsid w:val="00BF6848"/>
    <w:rsid w:val="00C00D18"/>
    <w:rsid w:val="00C01550"/>
    <w:rsid w:val="00C0193F"/>
    <w:rsid w:val="00C03B8D"/>
    <w:rsid w:val="00C04532"/>
    <w:rsid w:val="00C06D1A"/>
    <w:rsid w:val="00C078F3"/>
    <w:rsid w:val="00C1034F"/>
    <w:rsid w:val="00C1178F"/>
    <w:rsid w:val="00C124C0"/>
    <w:rsid w:val="00C1356B"/>
    <w:rsid w:val="00C14309"/>
    <w:rsid w:val="00C151D0"/>
    <w:rsid w:val="00C15CCC"/>
    <w:rsid w:val="00C15FDC"/>
    <w:rsid w:val="00C16F54"/>
    <w:rsid w:val="00C178C2"/>
    <w:rsid w:val="00C17B1D"/>
    <w:rsid w:val="00C237F5"/>
    <w:rsid w:val="00C238E0"/>
    <w:rsid w:val="00C23D94"/>
    <w:rsid w:val="00C24241"/>
    <w:rsid w:val="00C24A70"/>
    <w:rsid w:val="00C27D71"/>
    <w:rsid w:val="00C317AA"/>
    <w:rsid w:val="00C325C5"/>
    <w:rsid w:val="00C348BD"/>
    <w:rsid w:val="00C34B1A"/>
    <w:rsid w:val="00C36247"/>
    <w:rsid w:val="00C36B2F"/>
    <w:rsid w:val="00C414D5"/>
    <w:rsid w:val="00C415EB"/>
    <w:rsid w:val="00C41EBB"/>
    <w:rsid w:val="00C42C11"/>
    <w:rsid w:val="00C43EE1"/>
    <w:rsid w:val="00C44579"/>
    <w:rsid w:val="00C45A69"/>
    <w:rsid w:val="00C46AA2"/>
    <w:rsid w:val="00C50100"/>
    <w:rsid w:val="00C51B50"/>
    <w:rsid w:val="00C53733"/>
    <w:rsid w:val="00C542F0"/>
    <w:rsid w:val="00C54305"/>
    <w:rsid w:val="00C5439D"/>
    <w:rsid w:val="00C554A3"/>
    <w:rsid w:val="00C55F0E"/>
    <w:rsid w:val="00C57435"/>
    <w:rsid w:val="00C57B2B"/>
    <w:rsid w:val="00C57CDB"/>
    <w:rsid w:val="00C606A9"/>
    <w:rsid w:val="00C60A9B"/>
    <w:rsid w:val="00C6108B"/>
    <w:rsid w:val="00C6354A"/>
    <w:rsid w:val="00C7083C"/>
    <w:rsid w:val="00C71DAA"/>
    <w:rsid w:val="00C72A7A"/>
    <w:rsid w:val="00C80585"/>
    <w:rsid w:val="00C80D03"/>
    <w:rsid w:val="00C80D37"/>
    <w:rsid w:val="00C8151A"/>
    <w:rsid w:val="00C81770"/>
    <w:rsid w:val="00C82355"/>
    <w:rsid w:val="00C82609"/>
    <w:rsid w:val="00C844EB"/>
    <w:rsid w:val="00C8496C"/>
    <w:rsid w:val="00C85C0F"/>
    <w:rsid w:val="00C8757A"/>
    <w:rsid w:val="00C8795F"/>
    <w:rsid w:val="00C91DA2"/>
    <w:rsid w:val="00C9200C"/>
    <w:rsid w:val="00C9336A"/>
    <w:rsid w:val="00C9340B"/>
    <w:rsid w:val="00C945D0"/>
    <w:rsid w:val="00C95FF7"/>
    <w:rsid w:val="00C96D94"/>
    <w:rsid w:val="00C975ED"/>
    <w:rsid w:val="00C97719"/>
    <w:rsid w:val="00CA002C"/>
    <w:rsid w:val="00CA079D"/>
    <w:rsid w:val="00CA2591"/>
    <w:rsid w:val="00CA2B4B"/>
    <w:rsid w:val="00CA48A6"/>
    <w:rsid w:val="00CA6934"/>
    <w:rsid w:val="00CA6C80"/>
    <w:rsid w:val="00CB1029"/>
    <w:rsid w:val="00CB1ED2"/>
    <w:rsid w:val="00CB285C"/>
    <w:rsid w:val="00CB3E0A"/>
    <w:rsid w:val="00CB7A46"/>
    <w:rsid w:val="00CC0E33"/>
    <w:rsid w:val="00CC2B44"/>
    <w:rsid w:val="00CC3806"/>
    <w:rsid w:val="00CC4249"/>
    <w:rsid w:val="00CC5636"/>
    <w:rsid w:val="00CC799E"/>
    <w:rsid w:val="00CD0ABD"/>
    <w:rsid w:val="00CD259C"/>
    <w:rsid w:val="00CD6A45"/>
    <w:rsid w:val="00CE3DDC"/>
    <w:rsid w:val="00CE431C"/>
    <w:rsid w:val="00CE4DEB"/>
    <w:rsid w:val="00CE55EC"/>
    <w:rsid w:val="00CE5942"/>
    <w:rsid w:val="00CE63EE"/>
    <w:rsid w:val="00CF16FB"/>
    <w:rsid w:val="00CF2295"/>
    <w:rsid w:val="00CF33AC"/>
    <w:rsid w:val="00CF349D"/>
    <w:rsid w:val="00CF3BDE"/>
    <w:rsid w:val="00CF4FE1"/>
    <w:rsid w:val="00CF56C6"/>
    <w:rsid w:val="00D0077F"/>
    <w:rsid w:val="00D03D46"/>
    <w:rsid w:val="00D05EFC"/>
    <w:rsid w:val="00D0639A"/>
    <w:rsid w:val="00D07ABE"/>
    <w:rsid w:val="00D1008D"/>
    <w:rsid w:val="00D10395"/>
    <w:rsid w:val="00D1412D"/>
    <w:rsid w:val="00D17988"/>
    <w:rsid w:val="00D17CDD"/>
    <w:rsid w:val="00D24B41"/>
    <w:rsid w:val="00D26EB4"/>
    <w:rsid w:val="00D307A6"/>
    <w:rsid w:val="00D30843"/>
    <w:rsid w:val="00D3127C"/>
    <w:rsid w:val="00D31D0B"/>
    <w:rsid w:val="00D31EF1"/>
    <w:rsid w:val="00D3347E"/>
    <w:rsid w:val="00D345ED"/>
    <w:rsid w:val="00D35914"/>
    <w:rsid w:val="00D369D7"/>
    <w:rsid w:val="00D36C35"/>
    <w:rsid w:val="00D41A1D"/>
    <w:rsid w:val="00D42073"/>
    <w:rsid w:val="00D421BE"/>
    <w:rsid w:val="00D43763"/>
    <w:rsid w:val="00D45EA6"/>
    <w:rsid w:val="00D4623C"/>
    <w:rsid w:val="00D5337E"/>
    <w:rsid w:val="00D5432B"/>
    <w:rsid w:val="00D5494D"/>
    <w:rsid w:val="00D551EB"/>
    <w:rsid w:val="00D574CA"/>
    <w:rsid w:val="00D57819"/>
    <w:rsid w:val="00D6072C"/>
    <w:rsid w:val="00D618A3"/>
    <w:rsid w:val="00D61B2D"/>
    <w:rsid w:val="00D62104"/>
    <w:rsid w:val="00D62A6C"/>
    <w:rsid w:val="00D6371B"/>
    <w:rsid w:val="00D71F54"/>
    <w:rsid w:val="00D72906"/>
    <w:rsid w:val="00D72BC8"/>
    <w:rsid w:val="00D7310B"/>
    <w:rsid w:val="00D73304"/>
    <w:rsid w:val="00D73E07"/>
    <w:rsid w:val="00D76ABD"/>
    <w:rsid w:val="00D77647"/>
    <w:rsid w:val="00D8104A"/>
    <w:rsid w:val="00D818EE"/>
    <w:rsid w:val="00D826B4"/>
    <w:rsid w:val="00D84566"/>
    <w:rsid w:val="00D84E70"/>
    <w:rsid w:val="00D85857"/>
    <w:rsid w:val="00D90DAA"/>
    <w:rsid w:val="00D920A0"/>
    <w:rsid w:val="00D926A1"/>
    <w:rsid w:val="00D92951"/>
    <w:rsid w:val="00D94B05"/>
    <w:rsid w:val="00D9667F"/>
    <w:rsid w:val="00D976E0"/>
    <w:rsid w:val="00D97A88"/>
    <w:rsid w:val="00DA1129"/>
    <w:rsid w:val="00DA3D06"/>
    <w:rsid w:val="00DA4EA9"/>
    <w:rsid w:val="00DA6162"/>
    <w:rsid w:val="00DB089D"/>
    <w:rsid w:val="00DB091E"/>
    <w:rsid w:val="00DB27B5"/>
    <w:rsid w:val="00DB2D32"/>
    <w:rsid w:val="00DB2E40"/>
    <w:rsid w:val="00DB30A4"/>
    <w:rsid w:val="00DB6B0C"/>
    <w:rsid w:val="00DB7D1B"/>
    <w:rsid w:val="00DC03EE"/>
    <w:rsid w:val="00DC040F"/>
    <w:rsid w:val="00DC0723"/>
    <w:rsid w:val="00DC176F"/>
    <w:rsid w:val="00DC17DF"/>
    <w:rsid w:val="00DC2B1D"/>
    <w:rsid w:val="00DC2C14"/>
    <w:rsid w:val="00DC3491"/>
    <w:rsid w:val="00DC3FAC"/>
    <w:rsid w:val="00DC45B0"/>
    <w:rsid w:val="00DC77AA"/>
    <w:rsid w:val="00DD2B9D"/>
    <w:rsid w:val="00DD3A3A"/>
    <w:rsid w:val="00DD3BD5"/>
    <w:rsid w:val="00DD3C10"/>
    <w:rsid w:val="00DD3D07"/>
    <w:rsid w:val="00DD45E5"/>
    <w:rsid w:val="00DD6EB7"/>
    <w:rsid w:val="00DD71F8"/>
    <w:rsid w:val="00DD7D28"/>
    <w:rsid w:val="00DE18DF"/>
    <w:rsid w:val="00DE2E19"/>
    <w:rsid w:val="00DE385C"/>
    <w:rsid w:val="00DE3B49"/>
    <w:rsid w:val="00DE5C6F"/>
    <w:rsid w:val="00DE6088"/>
    <w:rsid w:val="00DE613F"/>
    <w:rsid w:val="00DE6B30"/>
    <w:rsid w:val="00DF15D7"/>
    <w:rsid w:val="00DF4C38"/>
    <w:rsid w:val="00DF6CC2"/>
    <w:rsid w:val="00DF759D"/>
    <w:rsid w:val="00DF773B"/>
    <w:rsid w:val="00E006E4"/>
    <w:rsid w:val="00E01DB7"/>
    <w:rsid w:val="00E021B7"/>
    <w:rsid w:val="00E02AAD"/>
    <w:rsid w:val="00E02CEA"/>
    <w:rsid w:val="00E0356E"/>
    <w:rsid w:val="00E06DCA"/>
    <w:rsid w:val="00E07608"/>
    <w:rsid w:val="00E0769B"/>
    <w:rsid w:val="00E07E4A"/>
    <w:rsid w:val="00E13C40"/>
    <w:rsid w:val="00E13D2D"/>
    <w:rsid w:val="00E16F58"/>
    <w:rsid w:val="00E202FE"/>
    <w:rsid w:val="00E21C26"/>
    <w:rsid w:val="00E24A00"/>
    <w:rsid w:val="00E253B3"/>
    <w:rsid w:val="00E255F8"/>
    <w:rsid w:val="00E26313"/>
    <w:rsid w:val="00E27765"/>
    <w:rsid w:val="00E27E33"/>
    <w:rsid w:val="00E33B8F"/>
    <w:rsid w:val="00E34DFC"/>
    <w:rsid w:val="00E359E2"/>
    <w:rsid w:val="00E378A2"/>
    <w:rsid w:val="00E40405"/>
    <w:rsid w:val="00E4056F"/>
    <w:rsid w:val="00E40610"/>
    <w:rsid w:val="00E40905"/>
    <w:rsid w:val="00E41064"/>
    <w:rsid w:val="00E425A2"/>
    <w:rsid w:val="00E440E4"/>
    <w:rsid w:val="00E44BBB"/>
    <w:rsid w:val="00E44E0B"/>
    <w:rsid w:val="00E53C1B"/>
    <w:rsid w:val="00E544BE"/>
    <w:rsid w:val="00E54D26"/>
    <w:rsid w:val="00E55A03"/>
    <w:rsid w:val="00E55DBF"/>
    <w:rsid w:val="00E56075"/>
    <w:rsid w:val="00E5708C"/>
    <w:rsid w:val="00E610D6"/>
    <w:rsid w:val="00E63DF9"/>
    <w:rsid w:val="00E64245"/>
    <w:rsid w:val="00E65013"/>
    <w:rsid w:val="00E6545E"/>
    <w:rsid w:val="00E65EF2"/>
    <w:rsid w:val="00E66BC9"/>
    <w:rsid w:val="00E67BAE"/>
    <w:rsid w:val="00E71686"/>
    <w:rsid w:val="00E71C91"/>
    <w:rsid w:val="00E740A5"/>
    <w:rsid w:val="00E7429F"/>
    <w:rsid w:val="00E74E87"/>
    <w:rsid w:val="00E76F5A"/>
    <w:rsid w:val="00E772DB"/>
    <w:rsid w:val="00E80182"/>
    <w:rsid w:val="00E8027B"/>
    <w:rsid w:val="00E81437"/>
    <w:rsid w:val="00E839F1"/>
    <w:rsid w:val="00E873C2"/>
    <w:rsid w:val="00E874AD"/>
    <w:rsid w:val="00E91460"/>
    <w:rsid w:val="00E91A99"/>
    <w:rsid w:val="00E9535F"/>
    <w:rsid w:val="00E97A06"/>
    <w:rsid w:val="00EA180E"/>
    <w:rsid w:val="00EA1BF9"/>
    <w:rsid w:val="00EA1D27"/>
    <w:rsid w:val="00EA2776"/>
    <w:rsid w:val="00EA2CE4"/>
    <w:rsid w:val="00EA319A"/>
    <w:rsid w:val="00EA48D0"/>
    <w:rsid w:val="00EA4BB9"/>
    <w:rsid w:val="00EA50DC"/>
    <w:rsid w:val="00EA5C1F"/>
    <w:rsid w:val="00EA6DCB"/>
    <w:rsid w:val="00EB24BD"/>
    <w:rsid w:val="00EB41C2"/>
    <w:rsid w:val="00EB5ADB"/>
    <w:rsid w:val="00EC09EF"/>
    <w:rsid w:val="00EC1F76"/>
    <w:rsid w:val="00EC75FF"/>
    <w:rsid w:val="00ED0D63"/>
    <w:rsid w:val="00ED1332"/>
    <w:rsid w:val="00ED21D7"/>
    <w:rsid w:val="00ED547E"/>
    <w:rsid w:val="00ED5BA2"/>
    <w:rsid w:val="00ED6F1C"/>
    <w:rsid w:val="00ED6FC5"/>
    <w:rsid w:val="00ED70E5"/>
    <w:rsid w:val="00EE2AF3"/>
    <w:rsid w:val="00EE3DE3"/>
    <w:rsid w:val="00EE3F3E"/>
    <w:rsid w:val="00EE4035"/>
    <w:rsid w:val="00EE46A3"/>
    <w:rsid w:val="00EE55B2"/>
    <w:rsid w:val="00EE7DA9"/>
    <w:rsid w:val="00EF134A"/>
    <w:rsid w:val="00EF1949"/>
    <w:rsid w:val="00EF311C"/>
    <w:rsid w:val="00EF34D3"/>
    <w:rsid w:val="00EF4238"/>
    <w:rsid w:val="00EF6B9E"/>
    <w:rsid w:val="00EF72D6"/>
    <w:rsid w:val="00F0401B"/>
    <w:rsid w:val="00F042D5"/>
    <w:rsid w:val="00F04FF6"/>
    <w:rsid w:val="00F06FF1"/>
    <w:rsid w:val="00F07F25"/>
    <w:rsid w:val="00F109FC"/>
    <w:rsid w:val="00F1129A"/>
    <w:rsid w:val="00F13E62"/>
    <w:rsid w:val="00F15600"/>
    <w:rsid w:val="00F17329"/>
    <w:rsid w:val="00F22531"/>
    <w:rsid w:val="00F231EE"/>
    <w:rsid w:val="00F2321E"/>
    <w:rsid w:val="00F2445F"/>
    <w:rsid w:val="00F2561F"/>
    <w:rsid w:val="00F26006"/>
    <w:rsid w:val="00F2637D"/>
    <w:rsid w:val="00F26CEB"/>
    <w:rsid w:val="00F27ADC"/>
    <w:rsid w:val="00F30AB8"/>
    <w:rsid w:val="00F342FD"/>
    <w:rsid w:val="00F34E9E"/>
    <w:rsid w:val="00F37788"/>
    <w:rsid w:val="00F41684"/>
    <w:rsid w:val="00F44755"/>
    <w:rsid w:val="00F455E0"/>
    <w:rsid w:val="00F45E7C"/>
    <w:rsid w:val="00F46571"/>
    <w:rsid w:val="00F528EE"/>
    <w:rsid w:val="00F52A01"/>
    <w:rsid w:val="00F53B6F"/>
    <w:rsid w:val="00F5458D"/>
    <w:rsid w:val="00F54A33"/>
    <w:rsid w:val="00F54AE9"/>
    <w:rsid w:val="00F54F3A"/>
    <w:rsid w:val="00F560BB"/>
    <w:rsid w:val="00F5651C"/>
    <w:rsid w:val="00F56773"/>
    <w:rsid w:val="00F62E6A"/>
    <w:rsid w:val="00F64753"/>
    <w:rsid w:val="00F659E1"/>
    <w:rsid w:val="00F65F6D"/>
    <w:rsid w:val="00F66F1E"/>
    <w:rsid w:val="00F727CB"/>
    <w:rsid w:val="00F76C88"/>
    <w:rsid w:val="00F77ABA"/>
    <w:rsid w:val="00F808C5"/>
    <w:rsid w:val="00F832E1"/>
    <w:rsid w:val="00F85369"/>
    <w:rsid w:val="00F90DF1"/>
    <w:rsid w:val="00F93DC9"/>
    <w:rsid w:val="00F94872"/>
    <w:rsid w:val="00F95A9C"/>
    <w:rsid w:val="00F95FC2"/>
    <w:rsid w:val="00F967E0"/>
    <w:rsid w:val="00F96A6A"/>
    <w:rsid w:val="00FA089B"/>
    <w:rsid w:val="00FA3243"/>
    <w:rsid w:val="00FA57AD"/>
    <w:rsid w:val="00FA5D88"/>
    <w:rsid w:val="00FA6D0A"/>
    <w:rsid w:val="00FA751A"/>
    <w:rsid w:val="00FB0026"/>
    <w:rsid w:val="00FB0152"/>
    <w:rsid w:val="00FB0F40"/>
    <w:rsid w:val="00FB1482"/>
    <w:rsid w:val="00FB1A63"/>
    <w:rsid w:val="00FB31C7"/>
    <w:rsid w:val="00FB33E4"/>
    <w:rsid w:val="00FB3FD3"/>
    <w:rsid w:val="00FB4832"/>
    <w:rsid w:val="00FB55A7"/>
    <w:rsid w:val="00FB59E8"/>
    <w:rsid w:val="00FB745B"/>
    <w:rsid w:val="00FB751F"/>
    <w:rsid w:val="00FB75BD"/>
    <w:rsid w:val="00FB76EE"/>
    <w:rsid w:val="00FC18E0"/>
    <w:rsid w:val="00FC1A72"/>
    <w:rsid w:val="00FC20C3"/>
    <w:rsid w:val="00FC29BA"/>
    <w:rsid w:val="00FC2BFD"/>
    <w:rsid w:val="00FC2E2C"/>
    <w:rsid w:val="00FC378C"/>
    <w:rsid w:val="00FC4D17"/>
    <w:rsid w:val="00FC60A4"/>
    <w:rsid w:val="00FC64E4"/>
    <w:rsid w:val="00FC7545"/>
    <w:rsid w:val="00FC7873"/>
    <w:rsid w:val="00FD0267"/>
    <w:rsid w:val="00FD08E4"/>
    <w:rsid w:val="00FD3288"/>
    <w:rsid w:val="00FD3C24"/>
    <w:rsid w:val="00FD44D9"/>
    <w:rsid w:val="00FD49D9"/>
    <w:rsid w:val="00FD554D"/>
    <w:rsid w:val="00FD5B24"/>
    <w:rsid w:val="00FD782A"/>
    <w:rsid w:val="00FE0759"/>
    <w:rsid w:val="00FE0C40"/>
    <w:rsid w:val="00FE117C"/>
    <w:rsid w:val="00FE31E9"/>
    <w:rsid w:val="00FE362B"/>
    <w:rsid w:val="00FE37EF"/>
    <w:rsid w:val="00FE5C16"/>
    <w:rsid w:val="00FE66CE"/>
    <w:rsid w:val="00FE6EFB"/>
    <w:rsid w:val="00FF0C55"/>
    <w:rsid w:val="00FF1D2B"/>
    <w:rsid w:val="00FF373C"/>
    <w:rsid w:val="00FF6974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55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3"/>
    <w:next w:val="BodyText"/>
    <w:link w:val="4Char"/>
    <w:unhideWhenUsed/>
    <w:qFormat/>
    <w:rsid w:val="00DE3B49"/>
    <w:pPr>
      <w:tabs>
        <w:tab w:val="num" w:pos="864"/>
      </w:tabs>
      <w:spacing w:before="40"/>
      <w:ind w:left="360" w:hanging="360"/>
      <w:outlineLvl w:val="3"/>
    </w:pPr>
    <w:rPr>
      <w:rFonts w:asciiTheme="majorHAnsi" w:eastAsiaTheme="majorEastAsia" w:hAnsiTheme="majorHAnsi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DE3B49"/>
    <w:pPr>
      <w:tabs>
        <w:tab w:val="clear" w:pos="864"/>
      </w:tabs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DE3B49"/>
    <w:p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DE3B49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DE3B49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DE3B49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풍선 도움말 텍스트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메모 텍스트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메모 주제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274459">
    <w:name w:val="SP.9.274459"/>
    <w:basedOn w:val="a"/>
    <w:next w:val="a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74460">
    <w:name w:val="SP.9.274460"/>
    <w:basedOn w:val="a"/>
    <w:next w:val="a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274445">
    <w:name w:val="SC.9.274445"/>
    <w:uiPriority w:val="99"/>
    <w:rsid w:val="00637D68"/>
    <w:rPr>
      <w:color w:val="000000"/>
      <w:sz w:val="20"/>
      <w:szCs w:val="20"/>
    </w:rPr>
  </w:style>
  <w:style w:type="character" w:customStyle="1" w:styleId="SC9274503">
    <w:name w:val="SC.9.274503"/>
    <w:uiPriority w:val="99"/>
    <w:rsid w:val="00637D68"/>
    <w:rPr>
      <w:color w:val="000000"/>
      <w:sz w:val="20"/>
      <w:szCs w:val="20"/>
      <w:u w:val="single"/>
    </w:rPr>
  </w:style>
  <w:style w:type="paragraph" w:customStyle="1" w:styleId="EditorNote">
    <w:name w:val="Editor_Note"/>
    <w:uiPriority w:val="99"/>
    <w:rsid w:val="008170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character" w:styleId="af0">
    <w:name w:val="FollowedHyperlink"/>
    <w:basedOn w:val="a0"/>
    <w:uiPriority w:val="99"/>
    <w:unhideWhenUsed/>
    <w:rsid w:val="003B0ABE"/>
    <w:rPr>
      <w:color w:val="800080"/>
      <w:u w:val="single"/>
    </w:rPr>
  </w:style>
  <w:style w:type="paragraph" w:customStyle="1" w:styleId="xl65">
    <w:name w:val="xl65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xl66">
    <w:name w:val="xl66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67">
    <w:name w:val="xl67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68">
    <w:name w:val="xl68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69">
    <w:name w:val="xl69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70">
    <w:name w:val="xl70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xl71">
    <w:name w:val="xl71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xl72">
    <w:name w:val="xl72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SP8139302">
    <w:name w:val="SP.8.139302"/>
    <w:basedOn w:val="a"/>
    <w:next w:val="a"/>
    <w:uiPriority w:val="99"/>
    <w:rsid w:val="00DD3D0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39268">
    <w:name w:val="SP.8.139268"/>
    <w:basedOn w:val="a"/>
    <w:next w:val="a"/>
    <w:uiPriority w:val="99"/>
    <w:rsid w:val="00DD3D0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8200720">
    <w:name w:val="SC.8.200720"/>
    <w:uiPriority w:val="99"/>
    <w:rsid w:val="00DD3D07"/>
    <w:rPr>
      <w:b/>
      <w:bCs/>
      <w:color w:val="000000"/>
      <w:sz w:val="20"/>
      <w:szCs w:val="20"/>
    </w:rPr>
  </w:style>
  <w:style w:type="paragraph" w:customStyle="1" w:styleId="SP8176166">
    <w:name w:val="SP.8.176166"/>
    <w:basedOn w:val="a"/>
    <w:next w:val="a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76132">
    <w:name w:val="SP.8.176132"/>
    <w:basedOn w:val="a"/>
    <w:next w:val="a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76138">
    <w:name w:val="SP.8.176138"/>
    <w:basedOn w:val="a"/>
    <w:next w:val="a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Code">
    <w:name w:val="Code"/>
    <w:uiPriority w:val="99"/>
    <w:rsid w:val="00FB76E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customStyle="1" w:styleId="SP4213030">
    <w:name w:val="SP.4.213030"/>
    <w:basedOn w:val="a"/>
    <w:next w:val="a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213031">
    <w:name w:val="SP.4.213031"/>
    <w:basedOn w:val="a"/>
    <w:next w:val="a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4204810">
    <w:name w:val="SC.4.204810"/>
    <w:uiPriority w:val="99"/>
    <w:rsid w:val="001A3BC6"/>
    <w:rPr>
      <w:b/>
      <w:bCs/>
      <w:color w:val="000000"/>
      <w:sz w:val="20"/>
      <w:szCs w:val="20"/>
    </w:rPr>
  </w:style>
  <w:style w:type="character" w:customStyle="1" w:styleId="SC4204809">
    <w:name w:val="SC.4.204809"/>
    <w:uiPriority w:val="99"/>
    <w:rsid w:val="001A3BC6"/>
    <w:rPr>
      <w:b/>
      <w:bCs/>
      <w:color w:val="000000"/>
      <w:sz w:val="22"/>
      <w:szCs w:val="22"/>
    </w:rPr>
  </w:style>
  <w:style w:type="paragraph" w:customStyle="1" w:styleId="SP11163867">
    <w:name w:val="SP.11.163867"/>
    <w:basedOn w:val="a"/>
    <w:next w:val="a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163868">
    <w:name w:val="SP.11.163868"/>
    <w:basedOn w:val="a"/>
    <w:next w:val="a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163845">
    <w:name w:val="SP.11.163845"/>
    <w:basedOn w:val="a"/>
    <w:next w:val="a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1274497">
    <w:name w:val="SC.11.274497"/>
    <w:uiPriority w:val="99"/>
    <w:rsid w:val="001A3BC6"/>
    <w:rPr>
      <w:color w:val="000000"/>
      <w:sz w:val="20"/>
      <w:szCs w:val="20"/>
    </w:rPr>
  </w:style>
  <w:style w:type="paragraph" w:customStyle="1" w:styleId="SP4213053">
    <w:name w:val="SP.4.213053"/>
    <w:basedOn w:val="a"/>
    <w:next w:val="a"/>
    <w:uiPriority w:val="99"/>
    <w:rsid w:val="00AC002C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212993">
    <w:name w:val="SP.4.212993"/>
    <w:basedOn w:val="a"/>
    <w:next w:val="a"/>
    <w:uiPriority w:val="99"/>
    <w:rsid w:val="00AC002C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90854">
    <w:name w:val="SP.9.290854"/>
    <w:basedOn w:val="a"/>
    <w:next w:val="a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23">
    <w:name w:val="SP.9.290823"/>
    <w:basedOn w:val="a"/>
    <w:next w:val="a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55">
    <w:name w:val="SP.9.290855"/>
    <w:basedOn w:val="a"/>
    <w:next w:val="a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26">
    <w:name w:val="SP.9.290826"/>
    <w:basedOn w:val="a"/>
    <w:next w:val="a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35125F"/>
    <w:rPr>
      <w:b/>
      <w:bCs/>
      <w:color w:val="000000"/>
      <w:sz w:val="20"/>
      <w:szCs w:val="20"/>
    </w:rPr>
  </w:style>
  <w:style w:type="character" w:customStyle="1" w:styleId="SC9192632">
    <w:name w:val="SC.9.192632"/>
    <w:uiPriority w:val="99"/>
    <w:rsid w:val="0035125F"/>
    <w:rPr>
      <w:strike/>
      <w:color w:val="000000"/>
      <w:sz w:val="20"/>
      <w:szCs w:val="20"/>
    </w:rPr>
  </w:style>
  <w:style w:type="character" w:customStyle="1" w:styleId="SC9192516">
    <w:name w:val="SC.9.192516"/>
    <w:uiPriority w:val="99"/>
    <w:rsid w:val="0035125F"/>
    <w:rPr>
      <w:color w:val="000000"/>
      <w:sz w:val="20"/>
      <w:szCs w:val="20"/>
      <w:u w:val="single"/>
    </w:rPr>
  </w:style>
  <w:style w:type="paragraph" w:customStyle="1" w:styleId="SP10217127">
    <w:name w:val="SP.10.217127"/>
    <w:basedOn w:val="a"/>
    <w:next w:val="a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a"/>
    <w:next w:val="a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a"/>
    <w:next w:val="a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9F11E2"/>
    <w:rPr>
      <w:b/>
      <w:bCs/>
      <w:i/>
      <w:iCs/>
      <w:color w:val="000000"/>
      <w:sz w:val="20"/>
      <w:szCs w:val="20"/>
    </w:rPr>
  </w:style>
  <w:style w:type="paragraph" w:customStyle="1" w:styleId="SP10217089">
    <w:name w:val="SP.10.217089"/>
    <w:basedOn w:val="a"/>
    <w:next w:val="a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589">
    <w:name w:val="SC.10.323589"/>
    <w:uiPriority w:val="99"/>
    <w:rsid w:val="006C51E4"/>
    <w:rPr>
      <w:color w:val="000000"/>
      <w:sz w:val="20"/>
      <w:szCs w:val="20"/>
      <w:u w:val="single"/>
    </w:rPr>
  </w:style>
  <w:style w:type="character" w:customStyle="1" w:styleId="SC10323640">
    <w:name w:val="SC.10.323640"/>
    <w:uiPriority w:val="99"/>
    <w:rsid w:val="006C51E4"/>
    <w:rPr>
      <w:color w:val="000000"/>
      <w:sz w:val="18"/>
      <w:szCs w:val="18"/>
      <w:u w:val="single"/>
    </w:rPr>
  </w:style>
  <w:style w:type="paragraph" w:customStyle="1" w:styleId="SP4176166">
    <w:name w:val="SP.4.176166"/>
    <w:basedOn w:val="a"/>
    <w:next w:val="a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67">
    <w:name w:val="SP.4.176167"/>
    <w:basedOn w:val="a"/>
    <w:next w:val="a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89">
    <w:name w:val="SP.4.176189"/>
    <w:basedOn w:val="a"/>
    <w:next w:val="a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29">
    <w:name w:val="SP.4.176129"/>
    <w:basedOn w:val="a"/>
    <w:next w:val="a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4204821">
    <w:name w:val="SC.4.204821"/>
    <w:uiPriority w:val="99"/>
    <w:rsid w:val="00F46571"/>
    <w:rPr>
      <w:b/>
      <w:bCs/>
      <w:color w:val="000000"/>
    </w:rPr>
  </w:style>
  <w:style w:type="paragraph" w:customStyle="1" w:styleId="SP1181947">
    <w:name w:val="SP.11.81947"/>
    <w:basedOn w:val="a"/>
    <w:next w:val="a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48">
    <w:name w:val="SP.11.81948"/>
    <w:basedOn w:val="a"/>
    <w:next w:val="a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25">
    <w:name w:val="SP.11.81925"/>
    <w:basedOn w:val="a"/>
    <w:next w:val="a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31">
    <w:name w:val="SP.11.81931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42">
    <w:name w:val="SP.9.200742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11">
    <w:name w:val="SP.9.200711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08">
    <w:name w:val="SP.9.200708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30">
    <w:name w:val="SP.9.200730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14">
    <w:name w:val="SP.9.200714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192521">
    <w:name w:val="SC.9.192521"/>
    <w:uiPriority w:val="99"/>
    <w:rsid w:val="00036B55"/>
    <w:rPr>
      <w:color w:val="000000"/>
      <w:sz w:val="18"/>
      <w:szCs w:val="18"/>
    </w:rPr>
  </w:style>
  <w:style w:type="paragraph" w:customStyle="1" w:styleId="SP486054">
    <w:name w:val="SP.4.86054"/>
    <w:basedOn w:val="a"/>
    <w:next w:val="a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86055">
    <w:name w:val="SP.4.86055"/>
    <w:basedOn w:val="a"/>
    <w:next w:val="a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31110">
    <w:name w:val="SP.4.131110"/>
    <w:basedOn w:val="a"/>
    <w:next w:val="a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31111">
    <w:name w:val="SP.4.131111"/>
    <w:basedOn w:val="a"/>
    <w:next w:val="a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12149D"/>
    <w:rPr>
      <w:color w:val="000000"/>
      <w:sz w:val="20"/>
      <w:szCs w:val="20"/>
    </w:rPr>
  </w:style>
  <w:style w:type="paragraph" w:customStyle="1" w:styleId="Default">
    <w:name w:val="Default"/>
    <w:rsid w:val="00512EB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C11274473">
    <w:name w:val="SC.11.274473"/>
    <w:uiPriority w:val="99"/>
    <w:rsid w:val="00512EB5"/>
    <w:rPr>
      <w:color w:val="000000"/>
      <w:sz w:val="18"/>
      <w:szCs w:val="18"/>
      <w:u w:val="single"/>
    </w:rPr>
  </w:style>
  <w:style w:type="paragraph" w:customStyle="1" w:styleId="SP10270375">
    <w:name w:val="SP.10.270375"/>
    <w:basedOn w:val="Default"/>
    <w:next w:val="Default"/>
    <w:uiPriority w:val="99"/>
    <w:rsid w:val="00DB2D32"/>
    <w:rPr>
      <w:color w:val="auto"/>
    </w:rPr>
  </w:style>
  <w:style w:type="paragraph" w:customStyle="1" w:styleId="SP10270343">
    <w:name w:val="SP.10.270343"/>
    <w:basedOn w:val="Default"/>
    <w:next w:val="Default"/>
    <w:uiPriority w:val="99"/>
    <w:rsid w:val="00DB2D32"/>
    <w:rPr>
      <w:color w:val="auto"/>
    </w:rPr>
  </w:style>
  <w:style w:type="paragraph" w:customStyle="1" w:styleId="SP10270376">
    <w:name w:val="SP.10.270376"/>
    <w:basedOn w:val="Default"/>
    <w:next w:val="Default"/>
    <w:uiPriority w:val="99"/>
    <w:rsid w:val="00DB2D32"/>
    <w:rPr>
      <w:color w:val="auto"/>
    </w:rPr>
  </w:style>
  <w:style w:type="paragraph" w:customStyle="1" w:styleId="SP10217095">
    <w:name w:val="SP.10.217095"/>
    <w:basedOn w:val="Default"/>
    <w:next w:val="Default"/>
    <w:uiPriority w:val="99"/>
    <w:rsid w:val="00DB2D32"/>
    <w:rPr>
      <w:color w:val="auto"/>
    </w:rPr>
  </w:style>
  <w:style w:type="paragraph" w:customStyle="1" w:styleId="SP10217145">
    <w:name w:val="SP.10.217145"/>
    <w:basedOn w:val="Default"/>
    <w:next w:val="Default"/>
    <w:uiPriority w:val="99"/>
    <w:rsid w:val="00DB2D32"/>
    <w:rPr>
      <w:color w:val="auto"/>
    </w:rPr>
  </w:style>
  <w:style w:type="paragraph" w:customStyle="1" w:styleId="SP5139302">
    <w:name w:val="SP.5.139302"/>
    <w:basedOn w:val="Default"/>
    <w:next w:val="Default"/>
    <w:uiPriority w:val="99"/>
    <w:rsid w:val="00F2445F"/>
    <w:rPr>
      <w:color w:val="auto"/>
    </w:rPr>
  </w:style>
  <w:style w:type="paragraph" w:customStyle="1" w:styleId="SP5139274">
    <w:name w:val="SP.5.139274"/>
    <w:basedOn w:val="Default"/>
    <w:next w:val="Default"/>
    <w:uiPriority w:val="99"/>
    <w:rsid w:val="00F2445F"/>
    <w:rPr>
      <w:color w:val="auto"/>
    </w:rPr>
  </w:style>
  <w:style w:type="paragraph" w:customStyle="1" w:styleId="SP5139265">
    <w:name w:val="SP.5.139265"/>
    <w:basedOn w:val="Default"/>
    <w:next w:val="Default"/>
    <w:uiPriority w:val="99"/>
    <w:rsid w:val="00F2445F"/>
    <w:rPr>
      <w:color w:val="auto"/>
    </w:rPr>
  </w:style>
  <w:style w:type="character" w:customStyle="1" w:styleId="SC5204816">
    <w:name w:val="SC.5.204816"/>
    <w:uiPriority w:val="99"/>
    <w:rsid w:val="00F2445F"/>
    <w:rPr>
      <w:color w:val="000000"/>
      <w:sz w:val="20"/>
      <w:szCs w:val="20"/>
    </w:rPr>
  </w:style>
  <w:style w:type="paragraph" w:customStyle="1" w:styleId="SP7163863">
    <w:name w:val="SP.7.163863"/>
    <w:basedOn w:val="Default"/>
    <w:next w:val="Default"/>
    <w:uiPriority w:val="99"/>
    <w:rsid w:val="00A03A69"/>
    <w:rPr>
      <w:rFonts w:ascii="Arial" w:hAnsi="Arial" w:cs="Arial"/>
      <w:color w:val="auto"/>
    </w:rPr>
  </w:style>
  <w:style w:type="paragraph" w:customStyle="1" w:styleId="SP7163864">
    <w:name w:val="SP.7.163864"/>
    <w:basedOn w:val="Default"/>
    <w:next w:val="Default"/>
    <w:uiPriority w:val="99"/>
    <w:rsid w:val="00A03A69"/>
    <w:rPr>
      <w:rFonts w:ascii="Arial" w:hAnsi="Arial" w:cs="Arial"/>
      <w:color w:val="auto"/>
    </w:rPr>
  </w:style>
  <w:style w:type="paragraph" w:customStyle="1" w:styleId="SP7163845">
    <w:name w:val="SP.7.163845"/>
    <w:basedOn w:val="Default"/>
    <w:next w:val="Default"/>
    <w:uiPriority w:val="99"/>
    <w:rsid w:val="00A03A69"/>
    <w:rPr>
      <w:rFonts w:ascii="Arial" w:hAnsi="Arial" w:cs="Arial"/>
      <w:color w:val="auto"/>
    </w:rPr>
  </w:style>
  <w:style w:type="character" w:customStyle="1" w:styleId="SC7319501">
    <w:name w:val="SC.7.319501"/>
    <w:uiPriority w:val="99"/>
    <w:rsid w:val="00A03A69"/>
    <w:rPr>
      <w:color w:val="000000"/>
      <w:sz w:val="20"/>
      <w:szCs w:val="20"/>
    </w:rPr>
  </w:style>
  <w:style w:type="character" w:customStyle="1" w:styleId="SC11274496">
    <w:name w:val="SC.11.274496"/>
    <w:uiPriority w:val="99"/>
    <w:rsid w:val="00026370"/>
    <w:rPr>
      <w:color w:val="000000"/>
      <w:u w:val="single"/>
    </w:rPr>
  </w:style>
  <w:style w:type="character" w:customStyle="1" w:styleId="SC10323594">
    <w:name w:val="SC.10.323594"/>
    <w:uiPriority w:val="99"/>
    <w:rsid w:val="00FF6974"/>
    <w:rPr>
      <w:b/>
      <w:bCs/>
      <w:color w:val="000000"/>
      <w:sz w:val="22"/>
      <w:szCs w:val="22"/>
    </w:rPr>
  </w:style>
  <w:style w:type="paragraph" w:customStyle="1" w:styleId="SP10217100">
    <w:name w:val="SP.10.217100"/>
    <w:basedOn w:val="Default"/>
    <w:next w:val="Default"/>
    <w:uiPriority w:val="99"/>
    <w:rsid w:val="00FB3FD3"/>
    <w:rPr>
      <w:rFonts w:ascii="Arial" w:hAnsi="Arial" w:cs="Arial"/>
      <w:color w:val="auto"/>
    </w:rPr>
  </w:style>
  <w:style w:type="paragraph" w:customStyle="1" w:styleId="SP14127291">
    <w:name w:val="SP.14.127291"/>
    <w:basedOn w:val="Default"/>
    <w:next w:val="Default"/>
    <w:uiPriority w:val="99"/>
    <w:rsid w:val="000564C4"/>
    <w:rPr>
      <w:rFonts w:ascii="Arial" w:hAnsi="Arial" w:cs="Arial"/>
      <w:color w:val="auto"/>
    </w:rPr>
  </w:style>
  <w:style w:type="paragraph" w:customStyle="1" w:styleId="SP14127126">
    <w:name w:val="SP.14.127126"/>
    <w:basedOn w:val="Default"/>
    <w:next w:val="Default"/>
    <w:uiPriority w:val="99"/>
    <w:rsid w:val="000564C4"/>
    <w:rPr>
      <w:rFonts w:ascii="Arial" w:hAnsi="Arial" w:cs="Arial"/>
      <w:color w:val="auto"/>
    </w:rPr>
  </w:style>
  <w:style w:type="paragraph" w:customStyle="1" w:styleId="SP14127127">
    <w:name w:val="SP.14.127127"/>
    <w:basedOn w:val="Default"/>
    <w:next w:val="Default"/>
    <w:uiPriority w:val="99"/>
    <w:rsid w:val="000564C4"/>
    <w:rPr>
      <w:rFonts w:ascii="Arial" w:hAnsi="Arial" w:cs="Arial"/>
      <w:color w:val="auto"/>
    </w:rPr>
  </w:style>
  <w:style w:type="character" w:customStyle="1" w:styleId="SC144050">
    <w:name w:val="SC.14.4050"/>
    <w:uiPriority w:val="99"/>
    <w:rsid w:val="000564C4"/>
    <w:rPr>
      <w:b/>
      <w:bCs/>
      <w:color w:val="000000"/>
      <w:sz w:val="20"/>
      <w:szCs w:val="20"/>
    </w:rPr>
  </w:style>
  <w:style w:type="character" w:customStyle="1" w:styleId="4Char">
    <w:name w:val="제목 4 Char"/>
    <w:basedOn w:val="a0"/>
    <w:link w:val="4"/>
    <w:rsid w:val="00DE3B49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5Char">
    <w:name w:val="제목 5 Char"/>
    <w:basedOn w:val="a0"/>
    <w:link w:val="5"/>
    <w:rsid w:val="00DE3B49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6Char">
    <w:name w:val="제목 6 Char"/>
    <w:basedOn w:val="a0"/>
    <w:link w:val="6"/>
    <w:rsid w:val="00DE3B49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7Char">
    <w:name w:val="제목 7 Char"/>
    <w:basedOn w:val="a0"/>
    <w:link w:val="7"/>
    <w:semiHidden/>
    <w:rsid w:val="00DE3B49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8Char">
    <w:name w:val="제목 8 Char"/>
    <w:basedOn w:val="a0"/>
    <w:link w:val="8"/>
    <w:semiHidden/>
    <w:rsid w:val="00DE3B4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9Char">
    <w:name w:val="제목 9 Char"/>
    <w:basedOn w:val="a0"/>
    <w:link w:val="9"/>
    <w:semiHidden/>
    <w:rsid w:val="00DE3B4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EditingInstruction">
    <w:name w:val="Editing Instruction"/>
    <w:basedOn w:val="a"/>
    <w:next w:val="a"/>
    <w:qFormat/>
    <w:rsid w:val="00DE3B49"/>
    <w:pPr>
      <w:spacing w:before="120" w:after="120"/>
    </w:pPr>
    <w:rPr>
      <w:rFonts w:eastAsia="바탕"/>
      <w:b/>
      <w:i/>
    </w:rPr>
  </w:style>
  <w:style w:type="paragraph" w:customStyle="1" w:styleId="BodyText">
    <w:name w:val="BodyText"/>
    <w:basedOn w:val="a"/>
    <w:qFormat/>
    <w:rsid w:val="00DE3B49"/>
    <w:pPr>
      <w:spacing w:before="120" w:after="120"/>
      <w:jc w:val="both"/>
    </w:pPr>
    <w:rPr>
      <w:rFonts w:eastAsia="바탕"/>
    </w:rPr>
  </w:style>
  <w:style w:type="paragraph" w:customStyle="1" w:styleId="SP10172162">
    <w:name w:val="SP.10.172162"/>
    <w:basedOn w:val="Default"/>
    <w:next w:val="Default"/>
    <w:uiPriority w:val="99"/>
    <w:rsid w:val="00333A54"/>
    <w:pPr>
      <w:widowControl/>
    </w:pPr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333A54"/>
    <w:pPr>
      <w:widowControl/>
    </w:pPr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333A54"/>
    <w:pPr>
      <w:widowControl/>
    </w:pPr>
    <w:rPr>
      <w:color w:val="auto"/>
    </w:rPr>
  </w:style>
  <w:style w:type="paragraph" w:customStyle="1" w:styleId="SP10172170">
    <w:name w:val="SP.10.172170"/>
    <w:basedOn w:val="Default"/>
    <w:next w:val="Default"/>
    <w:uiPriority w:val="99"/>
    <w:rsid w:val="00333A54"/>
    <w:pPr>
      <w:widowControl/>
    </w:pPr>
    <w:rPr>
      <w:color w:val="auto"/>
    </w:rPr>
  </w:style>
  <w:style w:type="character" w:customStyle="1" w:styleId="SC10319501">
    <w:name w:val="SC.10.319501"/>
    <w:uiPriority w:val="99"/>
    <w:rsid w:val="00333A54"/>
    <w:rPr>
      <w:color w:val="000000"/>
      <w:sz w:val="20"/>
      <w:szCs w:val="20"/>
    </w:rPr>
  </w:style>
  <w:style w:type="paragraph" w:customStyle="1" w:styleId="SP10172311">
    <w:name w:val="SP.10.172311"/>
    <w:basedOn w:val="Default"/>
    <w:next w:val="Default"/>
    <w:uiPriority w:val="99"/>
    <w:rsid w:val="00333A54"/>
    <w:pPr>
      <w:widowControl/>
    </w:pPr>
    <w:rPr>
      <w:color w:val="auto"/>
    </w:rPr>
  </w:style>
  <w:style w:type="character" w:customStyle="1" w:styleId="SC10319536">
    <w:name w:val="SC.10.319536"/>
    <w:uiPriority w:val="99"/>
    <w:rsid w:val="00333A54"/>
    <w:rPr>
      <w:color w:val="000000"/>
      <w:sz w:val="20"/>
      <w:szCs w:val="20"/>
      <w:u w:val="single"/>
    </w:rPr>
  </w:style>
  <w:style w:type="character" w:customStyle="1" w:styleId="SC10319563">
    <w:name w:val="SC.10.319563"/>
    <w:uiPriority w:val="99"/>
    <w:rsid w:val="00333A54"/>
    <w:rPr>
      <w:color w:val="000000"/>
      <w:sz w:val="20"/>
      <w:szCs w:val="20"/>
      <w:u w:val="single"/>
    </w:rPr>
  </w:style>
  <w:style w:type="paragraph" w:customStyle="1" w:styleId="Equation">
    <w:name w:val="Equation"/>
    <w:uiPriority w:val="99"/>
    <w:rsid w:val="00F07F2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figuretext">
    <w:name w:val="figure text"/>
    <w:uiPriority w:val="99"/>
    <w:rsid w:val="00F07F2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VariableList">
    <w:name w:val="VariableList"/>
    <w:uiPriority w:val="99"/>
    <w:rsid w:val="00F07F2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SP9110630">
    <w:name w:val="SP.9.110630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599">
    <w:name w:val="SP.9.110599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597">
    <w:name w:val="SP.9.110597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596">
    <w:name w:val="SP.9.110596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644">
    <w:name w:val="SP.9.110644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602">
    <w:name w:val="SP.9.110602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H5">
    <w:name w:val="H5"/>
    <w:aliases w:val="1.1.1.1.11"/>
    <w:next w:val="T"/>
    <w:uiPriority w:val="99"/>
    <w:rsid w:val="00B635D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EditiingInstruction">
    <w:name w:val="Editiing Instruction"/>
    <w:uiPriority w:val="99"/>
    <w:rsid w:val="00B635D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character" w:customStyle="1" w:styleId="Symbol">
    <w:name w:val="Symbol"/>
    <w:uiPriority w:val="99"/>
    <w:rsid w:val="00B635D0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SP11131117">
    <w:name w:val="SP.11.131117"/>
    <w:basedOn w:val="Default"/>
    <w:next w:val="Default"/>
    <w:uiPriority w:val="99"/>
    <w:rsid w:val="004639C6"/>
    <w:pPr>
      <w:widowControl/>
    </w:pPr>
    <w:rPr>
      <w:color w:val="auto"/>
    </w:rPr>
  </w:style>
  <w:style w:type="paragraph" w:customStyle="1" w:styleId="SP11131159">
    <w:name w:val="SP.11.131159"/>
    <w:basedOn w:val="Default"/>
    <w:next w:val="Default"/>
    <w:uiPriority w:val="99"/>
    <w:rsid w:val="004639C6"/>
    <w:pPr>
      <w:widowControl/>
    </w:pPr>
    <w:rPr>
      <w:color w:val="auto"/>
    </w:rPr>
  </w:style>
  <w:style w:type="paragraph" w:customStyle="1" w:styleId="SP11131137">
    <w:name w:val="SP.11.131137"/>
    <w:basedOn w:val="Default"/>
    <w:next w:val="Default"/>
    <w:uiPriority w:val="99"/>
    <w:rsid w:val="004639C6"/>
    <w:pPr>
      <w:widowControl/>
    </w:pPr>
    <w:rPr>
      <w:color w:val="auto"/>
    </w:rPr>
  </w:style>
  <w:style w:type="character" w:customStyle="1" w:styleId="SC11323680">
    <w:name w:val="SC.11.323680"/>
    <w:uiPriority w:val="99"/>
    <w:rsid w:val="004639C6"/>
    <w:rPr>
      <w:b/>
      <w:bCs/>
      <w:i/>
      <w:iCs/>
      <w:color w:val="000000"/>
      <w:sz w:val="20"/>
      <w:szCs w:val="20"/>
    </w:rPr>
  </w:style>
  <w:style w:type="paragraph" w:customStyle="1" w:styleId="SP11122925">
    <w:name w:val="SP.11.122925"/>
    <w:basedOn w:val="Default"/>
    <w:next w:val="Default"/>
    <w:uiPriority w:val="99"/>
    <w:rsid w:val="005C680D"/>
    <w:rPr>
      <w:rFonts w:ascii="Arial" w:hAnsi="Arial" w:cs="Arial"/>
      <w:color w:val="auto"/>
    </w:rPr>
  </w:style>
  <w:style w:type="paragraph" w:customStyle="1" w:styleId="SP11122967">
    <w:name w:val="SP.11.122967"/>
    <w:basedOn w:val="Default"/>
    <w:next w:val="Default"/>
    <w:uiPriority w:val="99"/>
    <w:rsid w:val="005C680D"/>
    <w:rPr>
      <w:rFonts w:ascii="Arial" w:hAnsi="Arial" w:cs="Arial"/>
      <w:color w:val="auto"/>
    </w:rPr>
  </w:style>
  <w:style w:type="paragraph" w:customStyle="1" w:styleId="SP11122945">
    <w:name w:val="SP.11.122945"/>
    <w:basedOn w:val="Default"/>
    <w:next w:val="Default"/>
    <w:uiPriority w:val="99"/>
    <w:rsid w:val="005C680D"/>
    <w:rPr>
      <w:rFonts w:ascii="Arial" w:hAnsi="Arial" w:cs="Arial"/>
      <w:color w:val="auto"/>
    </w:rPr>
  </w:style>
  <w:style w:type="character" w:customStyle="1" w:styleId="SC11323600">
    <w:name w:val="SC.11.323600"/>
    <w:uiPriority w:val="99"/>
    <w:rsid w:val="005C680D"/>
    <w:rPr>
      <w:b/>
      <w:bCs/>
      <w:color w:val="000000"/>
      <w:sz w:val="20"/>
      <w:szCs w:val="20"/>
    </w:rPr>
  </w:style>
  <w:style w:type="paragraph" w:styleId="af1">
    <w:name w:val="caption"/>
    <w:basedOn w:val="a"/>
    <w:next w:val="a"/>
    <w:unhideWhenUsed/>
    <w:qFormat/>
    <w:rsid w:val="00D77647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DL1">
    <w:name w:val="DL1"/>
    <w:aliases w:val="DashedList3"/>
    <w:uiPriority w:val="99"/>
    <w:rsid w:val="00B55F3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C12323589">
    <w:name w:val="SC.12.323589"/>
    <w:basedOn w:val="a0"/>
    <w:uiPriority w:val="99"/>
    <w:rsid w:val="00B55F3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23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1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2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83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23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09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467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9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5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yongho.seok@newracom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33916-2E31-47C3-89D5-EF5C10B16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12980</TotalTime>
  <Pages>4</Pages>
  <Words>1010</Words>
  <Characters>5757</Characters>
  <Application>Microsoft Office Word</Application>
  <DocSecurity>0</DocSecurity>
  <Lines>47</Lines>
  <Paragraphs>13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802.11-12/1234r0</vt:lpstr>
      <vt:lpstr>doc.: IEEE 802.11-12/1234r0</vt:lpstr>
    </vt:vector>
  </TitlesOfParts>
  <Company>Cisco Systems</Company>
  <LinksUpToDate>false</LinksUpToDate>
  <CharactersWithSpaces>6754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802.11-12/1234r0</dc:title>
  <dc:subject>Submission</dc:subject>
  <dc:creator>petere@cisco.com</dc:creator>
  <cp:keywords>November 2012</cp:keywords>
  <dc:description>John Doe, Somwhere Company</dc:description>
  <cp:lastModifiedBy>Yongho</cp:lastModifiedBy>
  <cp:revision>488</cp:revision>
  <cp:lastPrinted>2010-05-04T03:47:00Z</cp:lastPrinted>
  <dcterms:created xsi:type="dcterms:W3CDTF">2014-04-03T02:37:00Z</dcterms:created>
  <dcterms:modified xsi:type="dcterms:W3CDTF">2017-01-16T17:03:00Z</dcterms:modified>
</cp:coreProperties>
</file>