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1274"/>
        <w:gridCol w:w="2175"/>
        <w:gridCol w:w="930"/>
        <w:gridCol w:w="3452"/>
      </w:tblGrid>
      <w:tr w:rsidR="00CA09B2" w:rsidTr="00E730EF">
        <w:trPr>
          <w:trHeight w:val="485"/>
          <w:jc w:val="center"/>
        </w:trPr>
        <w:tc>
          <w:tcPr>
            <w:tcW w:w="9799" w:type="dxa"/>
            <w:gridSpan w:val="5"/>
            <w:vAlign w:val="center"/>
          </w:tcPr>
          <w:p w:rsidR="00CA09B2" w:rsidRPr="00F05747" w:rsidRDefault="00385B3A">
            <w:pPr>
              <w:pStyle w:val="T2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3.6 DMG A-PPDU operation</w:t>
            </w:r>
          </w:p>
        </w:tc>
      </w:tr>
      <w:tr w:rsidR="00CA09B2" w:rsidTr="00E730EF">
        <w:trPr>
          <w:trHeight w:val="359"/>
          <w:jc w:val="center"/>
        </w:trPr>
        <w:tc>
          <w:tcPr>
            <w:tcW w:w="9799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05747">
              <w:rPr>
                <w:rFonts w:hint="eastAsia"/>
                <w:b w:val="0"/>
                <w:sz w:val="20"/>
                <w:lang w:eastAsia="ja-JP"/>
              </w:rPr>
              <w:t>2016-12-</w:t>
            </w:r>
            <w:r w:rsidR="00E730EF">
              <w:rPr>
                <w:rFonts w:hint="eastAsia"/>
                <w:b w:val="0"/>
                <w:sz w:val="20"/>
                <w:lang w:eastAsia="ja-JP"/>
              </w:rPr>
              <w:t>21</w:t>
            </w:r>
          </w:p>
        </w:tc>
      </w:tr>
      <w:tr w:rsidR="00CA09B2" w:rsidTr="00E730EF">
        <w:trPr>
          <w:cantSplit/>
          <w:jc w:val="center"/>
        </w:trPr>
        <w:tc>
          <w:tcPr>
            <w:tcW w:w="9799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E730EF">
        <w:trPr>
          <w:jc w:val="center"/>
        </w:trPr>
        <w:tc>
          <w:tcPr>
            <w:tcW w:w="19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5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E730EF">
        <w:trPr>
          <w:jc w:val="center"/>
        </w:trPr>
        <w:tc>
          <w:tcPr>
            <w:tcW w:w="1968" w:type="dxa"/>
            <w:vAlign w:val="center"/>
          </w:tcPr>
          <w:p w:rsidR="00CA09B2" w:rsidRPr="00AD7EFB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AD7EFB">
              <w:rPr>
                <w:rFonts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274" w:type="dxa"/>
            <w:vAlign w:val="center"/>
          </w:tcPr>
          <w:p w:rsidR="00CA09B2" w:rsidRPr="00AD7EFB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AD7EFB"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75" w:type="dxa"/>
            <w:vAlign w:val="center"/>
          </w:tcPr>
          <w:p w:rsidR="00CA09B2" w:rsidRPr="00AD7EFB" w:rsidRDefault="00E730E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600 Saedo-cho, Tsuzuki-ku, Yokohama 224-8539, Japan</w:t>
            </w:r>
          </w:p>
        </w:tc>
        <w:tc>
          <w:tcPr>
            <w:tcW w:w="930" w:type="dxa"/>
            <w:vAlign w:val="center"/>
          </w:tcPr>
          <w:p w:rsidR="00CA09B2" w:rsidRPr="00AD7EF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52" w:type="dxa"/>
            <w:vAlign w:val="center"/>
          </w:tcPr>
          <w:p w:rsidR="00251C8C" w:rsidRPr="00AD7EFB" w:rsidRDefault="00E16AD8" w:rsidP="00251C8C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AD7EFB">
              <w:rPr>
                <w:rFonts w:hint="eastAsia"/>
                <w:b w:val="0"/>
                <w:sz w:val="20"/>
                <w:lang w:eastAsia="ja-JP"/>
              </w:rPr>
              <w:t>sakamoto.takenori@jp.panasonic.com</w:t>
            </w:r>
          </w:p>
        </w:tc>
      </w:tr>
      <w:tr w:rsidR="00CA09B2" w:rsidTr="00E730EF">
        <w:trPr>
          <w:jc w:val="center"/>
        </w:trPr>
        <w:tc>
          <w:tcPr>
            <w:tcW w:w="1968" w:type="dxa"/>
            <w:vAlign w:val="center"/>
          </w:tcPr>
          <w:p w:rsidR="00CA09B2" w:rsidRPr="00AD7EFB" w:rsidRDefault="00AD7EF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AD7EFB">
              <w:rPr>
                <w:rFonts w:hint="eastAsia"/>
                <w:b w:val="0"/>
                <w:sz w:val="20"/>
                <w:lang w:eastAsia="ja-JP"/>
              </w:rPr>
              <w:t>Lei Huang</w:t>
            </w:r>
          </w:p>
        </w:tc>
        <w:tc>
          <w:tcPr>
            <w:tcW w:w="1274" w:type="dxa"/>
            <w:vAlign w:val="center"/>
          </w:tcPr>
          <w:p w:rsidR="00CA09B2" w:rsidRPr="00AD7EFB" w:rsidRDefault="00AD7EF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AD7EFB"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75" w:type="dxa"/>
            <w:vAlign w:val="center"/>
          </w:tcPr>
          <w:p w:rsidR="00CA09B2" w:rsidRPr="00AD7EF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30" w:type="dxa"/>
            <w:vAlign w:val="center"/>
          </w:tcPr>
          <w:p w:rsidR="00CA09B2" w:rsidRPr="00AD7EF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52" w:type="dxa"/>
            <w:vAlign w:val="center"/>
          </w:tcPr>
          <w:p w:rsidR="00CA09B2" w:rsidRPr="00AD7EFB" w:rsidRDefault="00AD7EF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AD7EFB">
              <w:rPr>
                <w:b w:val="0"/>
                <w:sz w:val="20"/>
              </w:rPr>
              <w:t>lei.huang@sg.panasonic.com</w:t>
            </w:r>
          </w:p>
        </w:tc>
      </w:tr>
    </w:tbl>
    <w:p w:rsidR="00CA09B2" w:rsidRDefault="00B05E6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51C8C" w:rsidRPr="00B7543A" w:rsidRDefault="00B7543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This doc</w:t>
                            </w:r>
                            <w:r w:rsidR="008C54AC">
                              <w:rPr>
                                <w:rFonts w:hint="eastAsia"/>
                                <w:lang w:eastAsia="ja-JP"/>
                              </w:rPr>
                              <w:t>ument proposes specification tex</w:t>
                            </w:r>
                            <w:r w:rsidR="00AD7EFB">
                              <w:rPr>
                                <w:rFonts w:hint="eastAsia"/>
                                <w:lang w:eastAsia="ja-JP"/>
                              </w:rPr>
                              <w:t>t for subclause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3.6</w:t>
                            </w:r>
                            <w:r w:rsidR="00C901A1">
                              <w:rPr>
                                <w:rFonts w:hint="eastAsia"/>
                                <w:lang w:eastAsia="ja-JP"/>
                              </w:rPr>
                              <w:t xml:space="preserve"> and</w:t>
                            </w:r>
                            <w:r w:rsidR="003D120E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C901A1">
                              <w:rPr>
                                <w:rFonts w:hint="eastAsia"/>
                                <w:lang w:eastAsia="ja-JP"/>
                              </w:rPr>
                              <w:t>6.2.2</w:t>
                            </w:r>
                            <w:r w:rsidR="003D120E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of the SFD </w:t>
                            </w:r>
                            <w:r w:rsidR="00056FF1">
                              <w:rPr>
                                <w:rFonts w:hint="eastAsia"/>
                                <w:lang w:eastAsia="ja-JP"/>
                              </w:rPr>
                              <w:t>describing DMG A-PPDU operation</w:t>
                            </w:r>
                            <w:r w:rsidR="003D120E">
                              <w:rPr>
                                <w:rFonts w:hint="eastAsia"/>
                                <w:lang w:eastAsia="ja-JP"/>
                              </w:rPr>
                              <w:t xml:space="preserve"> and TXVECTOR and RXVECTOR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51C8C" w:rsidRPr="00B7543A" w:rsidRDefault="00B7543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This doc</w:t>
                      </w:r>
                      <w:r w:rsidR="008C54AC">
                        <w:rPr>
                          <w:rFonts w:hint="eastAsia"/>
                          <w:lang w:eastAsia="ja-JP"/>
                        </w:rPr>
                        <w:t>ument proposes specification tex</w:t>
                      </w:r>
                      <w:r w:rsidR="00AD7EFB">
                        <w:rPr>
                          <w:rFonts w:hint="eastAsia"/>
                          <w:lang w:eastAsia="ja-JP"/>
                        </w:rPr>
                        <w:t>t for subclause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3.6</w:t>
                      </w:r>
                      <w:r w:rsidR="00C901A1">
                        <w:rPr>
                          <w:rFonts w:hint="eastAsia"/>
                          <w:lang w:eastAsia="ja-JP"/>
                        </w:rPr>
                        <w:t xml:space="preserve"> and</w:t>
                      </w:r>
                      <w:r w:rsidR="003D120E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C901A1">
                        <w:rPr>
                          <w:rFonts w:hint="eastAsia"/>
                          <w:lang w:eastAsia="ja-JP"/>
                        </w:rPr>
                        <w:t>6.2.2</w:t>
                      </w:r>
                      <w:r w:rsidR="003D120E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of the SFD </w:t>
                      </w:r>
                      <w:r w:rsidR="00056FF1">
                        <w:rPr>
                          <w:rFonts w:hint="eastAsia"/>
                          <w:lang w:eastAsia="ja-JP"/>
                        </w:rPr>
                        <w:t>describing DMG A-PPDU operation</w:t>
                      </w:r>
                      <w:r w:rsidR="003D120E">
                        <w:rPr>
                          <w:rFonts w:hint="eastAsia"/>
                          <w:lang w:eastAsia="ja-JP"/>
                        </w:rPr>
                        <w:t xml:space="preserve"> and TXVECTOR and RXVECTOR </w:t>
                      </w:r>
                      <w:r>
                        <w:rPr>
                          <w:rFonts w:hint="eastAsia"/>
                          <w:lang w:eastAsia="ja-JP"/>
                        </w:rPr>
                        <w:t>[1].</w:t>
                      </w:r>
                    </w:p>
                  </w:txbxContent>
                </v:textbox>
              </v:shape>
            </w:pict>
          </mc:Fallback>
        </mc:AlternateContent>
      </w:r>
    </w:p>
    <w:p w:rsidR="007077F6" w:rsidRDefault="00CA09B2">
      <w:pPr>
        <w:rPr>
          <w:lang w:eastAsia="ja-JP"/>
        </w:rPr>
      </w:pPr>
      <w:r>
        <w:br w:type="page"/>
      </w:r>
    </w:p>
    <w:p w:rsidR="003D120E" w:rsidRPr="00A16C94" w:rsidRDefault="003D120E">
      <w:pPr>
        <w:rPr>
          <w:color w:val="000000" w:themeColor="text1"/>
          <w:szCs w:val="22"/>
          <w:lang w:eastAsia="ja-JP"/>
        </w:rPr>
      </w:pPr>
    </w:p>
    <w:p w:rsidR="005B2728" w:rsidRPr="00A16C94" w:rsidRDefault="00385B3A">
      <w:pPr>
        <w:rPr>
          <w:b/>
          <w:bCs/>
          <w:color w:val="000000" w:themeColor="text1"/>
          <w:szCs w:val="22"/>
          <w:lang w:val="en-US" w:eastAsia="ja-JP" w:bidi="he-IL"/>
        </w:rPr>
      </w:pPr>
      <w:r w:rsidRPr="00A16C94">
        <w:rPr>
          <w:rFonts w:hint="eastAsia"/>
          <w:b/>
          <w:bCs/>
          <w:color w:val="000000" w:themeColor="text1"/>
          <w:szCs w:val="22"/>
          <w:lang w:val="en-US" w:eastAsia="ja-JP" w:bidi="he-IL"/>
        </w:rPr>
        <w:t>10.</w:t>
      </w:r>
      <w:r w:rsidR="00A16C94">
        <w:rPr>
          <w:rFonts w:hint="eastAsia"/>
          <w:b/>
          <w:bCs/>
          <w:color w:val="000000" w:themeColor="text1"/>
          <w:szCs w:val="22"/>
          <w:lang w:val="en-US" w:eastAsia="ja-JP" w:bidi="he-IL"/>
        </w:rPr>
        <w:t>1</w:t>
      </w:r>
      <w:r w:rsidRPr="00A16C94">
        <w:rPr>
          <w:rFonts w:hint="eastAsia"/>
          <w:b/>
          <w:bCs/>
          <w:color w:val="000000" w:themeColor="text1"/>
          <w:szCs w:val="22"/>
          <w:lang w:val="en-US" w:eastAsia="ja-JP" w:bidi="he-IL"/>
        </w:rPr>
        <w:t xml:space="preserve">5 </w:t>
      </w:r>
      <w:r w:rsidR="005B2728" w:rsidRPr="00A16C94">
        <w:rPr>
          <w:rFonts w:hint="eastAsia"/>
          <w:b/>
          <w:bCs/>
          <w:color w:val="000000" w:themeColor="text1"/>
          <w:szCs w:val="22"/>
          <w:lang w:val="en-US" w:eastAsia="ja-JP" w:bidi="he-IL"/>
        </w:rPr>
        <w:t>DMG A-PPDU operation</w:t>
      </w:r>
      <w:r w:rsidR="005B2728" w:rsidRPr="00C013FE">
        <w:rPr>
          <w:rFonts w:hint="eastAsia"/>
          <w:b/>
          <w:bCs/>
          <w:color w:val="000000" w:themeColor="text1"/>
          <w:szCs w:val="22"/>
          <w:u w:val="single"/>
          <w:lang w:val="en-US" w:eastAsia="ja-JP" w:bidi="he-IL"/>
        </w:rPr>
        <w:t xml:space="preserve"> and EDMG A-PPDU operation</w:t>
      </w:r>
    </w:p>
    <w:p w:rsidR="005B2728" w:rsidRDefault="005B2728" w:rsidP="00A37BEB">
      <w:pPr>
        <w:rPr>
          <w:bCs/>
          <w:color w:val="000000" w:themeColor="text1"/>
          <w:szCs w:val="22"/>
          <w:lang w:val="en-US" w:eastAsia="ja-JP" w:bidi="he-IL"/>
        </w:rPr>
      </w:pPr>
    </w:p>
    <w:p w:rsidR="00C013FE" w:rsidRPr="00C013FE" w:rsidRDefault="00C013FE" w:rsidP="00A37BEB">
      <w:pPr>
        <w:rPr>
          <w:bCs/>
          <w:i/>
          <w:color w:val="000000" w:themeColor="text1"/>
          <w:szCs w:val="22"/>
          <w:lang w:val="en-US" w:eastAsia="ja-JP" w:bidi="he-IL"/>
        </w:rPr>
      </w:pPr>
      <w:r>
        <w:rPr>
          <w:rFonts w:hint="eastAsia"/>
          <w:bCs/>
          <w:i/>
          <w:color w:val="000000" w:themeColor="text1"/>
          <w:szCs w:val="22"/>
          <w:lang w:val="en-US" w:eastAsia="ja-JP" w:bidi="he-IL"/>
        </w:rPr>
        <w:t>Change the third paragraph of 10.15 as follows</w:t>
      </w:r>
    </w:p>
    <w:p w:rsidR="00A37BEB" w:rsidRPr="00C013FE" w:rsidRDefault="00A37BEB">
      <w:pPr>
        <w:rPr>
          <w:bCs/>
          <w:color w:val="000000" w:themeColor="text1"/>
          <w:szCs w:val="22"/>
          <w:lang w:val="en-US" w:eastAsia="ja-JP" w:bidi="he-IL"/>
        </w:rPr>
      </w:pPr>
    </w:p>
    <w:p w:rsidR="007077F6" w:rsidRPr="00A16C94" w:rsidRDefault="001338BF" w:rsidP="007077F6">
      <w:pPr>
        <w:rPr>
          <w:color w:val="000000" w:themeColor="text1"/>
          <w:kern w:val="16"/>
          <w:lang w:val="en-US" w:eastAsia="ja-JP"/>
        </w:rPr>
      </w:pPr>
      <w:r w:rsidRPr="00A16C94">
        <w:rPr>
          <w:rFonts w:hint="eastAsia"/>
          <w:color w:val="000000" w:themeColor="text1"/>
          <w:kern w:val="16"/>
          <w:lang w:val="en-US" w:eastAsia="ja-JP"/>
        </w:rPr>
        <w:t xml:space="preserve">An A-PPDU is a sequence of two or more PPDUs transmitted without IFS, preamble, and with a PHY-dependent separation between PPDU transmissions. All </w:t>
      </w:r>
      <w:r w:rsidR="00FF6358" w:rsidRPr="00C013FE">
        <w:rPr>
          <w:rFonts w:hint="eastAsia"/>
          <w:color w:val="000000" w:themeColor="text1"/>
          <w:kern w:val="16"/>
          <w:u w:val="single"/>
          <w:lang w:val="en-US" w:eastAsia="ja-JP"/>
        </w:rPr>
        <w:t xml:space="preserve">non-EDMG </w:t>
      </w:r>
      <w:r w:rsidRPr="00A16C94">
        <w:rPr>
          <w:rFonts w:hint="eastAsia"/>
          <w:color w:val="000000" w:themeColor="text1"/>
          <w:kern w:val="16"/>
          <w:lang w:val="en-US" w:eastAsia="ja-JP"/>
        </w:rPr>
        <w:t xml:space="preserve">PPDUs within an A-PPDU shall have the ADD-PPDU parameter of the TXVECTOR set to ADD-PPDU, except for the last PPDU in the A-PPDU that shall have this parameter set to NO-ADD-PPDU. </w:t>
      </w:r>
      <w:r w:rsidR="00867020" w:rsidRPr="00C013FE">
        <w:rPr>
          <w:rFonts w:hint="eastAsia"/>
          <w:color w:val="000000" w:themeColor="text1"/>
          <w:kern w:val="16"/>
          <w:u w:val="single"/>
          <w:lang w:val="en-US" w:eastAsia="ja-JP"/>
        </w:rPr>
        <w:t xml:space="preserve">All EDMG PPDUs within an A-PPDU shall have the ADD-PPDU parameter of the TXVECTOR set to NO-ADD-PPDU. All EDMG PPDUs within an A-PPDU shall have the EDMG-ADD-PPDU parameter of the TXVECTOR set to ADD-PPDU, except for the last PPDU in the A-PPDU that shall have this parameter set to NO-ADD-PPDU. </w:t>
      </w:r>
      <w:r w:rsidRPr="00A16C94">
        <w:rPr>
          <w:rFonts w:hint="eastAsia"/>
          <w:color w:val="000000" w:themeColor="text1"/>
          <w:kern w:val="16"/>
          <w:lang w:val="en-US" w:eastAsia="ja-JP"/>
        </w:rPr>
        <w:t>The value of a TXVECTOR parameter of a PPDU belonging to an A-PPDU might differ from the value of the same TXVECTOR parameter of another PPDU in the same A-PPDU, including the MCS parameter.</w:t>
      </w:r>
      <w:r w:rsidR="00731E77" w:rsidRPr="00C013FE">
        <w:rPr>
          <w:rFonts w:hint="eastAsia"/>
          <w:color w:val="000000" w:themeColor="text1"/>
          <w:kern w:val="16"/>
          <w:u w:val="single"/>
          <w:lang w:val="en-US" w:eastAsia="ja-JP"/>
        </w:rPr>
        <w:t xml:space="preserve"> The EDMG SU A-PPDU format is defined in </w:t>
      </w:r>
      <w:r w:rsidR="00D7468D" w:rsidRPr="00C013FE">
        <w:rPr>
          <w:rFonts w:hint="eastAsia"/>
          <w:color w:val="000000" w:themeColor="text1"/>
          <w:kern w:val="16"/>
          <w:u w:val="single"/>
          <w:lang w:val="en-US" w:eastAsia="ja-JP"/>
        </w:rPr>
        <w:t>25.3.2.2.</w:t>
      </w:r>
    </w:p>
    <w:p w:rsidR="00FF4485" w:rsidRPr="00A16C94" w:rsidRDefault="00FF4485" w:rsidP="007077F6">
      <w:pPr>
        <w:rPr>
          <w:color w:val="000000" w:themeColor="text1"/>
          <w:kern w:val="16"/>
          <w:lang w:val="en-US" w:eastAsia="ja-JP"/>
        </w:rPr>
      </w:pPr>
    </w:p>
    <w:p w:rsidR="00C901A1" w:rsidRDefault="00C901A1" w:rsidP="007077F6">
      <w:pPr>
        <w:rPr>
          <w:kern w:val="16"/>
          <w:lang w:val="en-US" w:eastAsia="ja-JP"/>
        </w:rPr>
      </w:pPr>
    </w:p>
    <w:p w:rsidR="00FF4485" w:rsidRPr="00C901A1" w:rsidRDefault="00147C0C" w:rsidP="007077F6">
      <w:pPr>
        <w:rPr>
          <w:b/>
          <w:kern w:val="16"/>
          <w:lang w:val="en-US" w:eastAsia="ja-JP"/>
        </w:rPr>
      </w:pPr>
      <w:r>
        <w:rPr>
          <w:rFonts w:hint="eastAsia"/>
          <w:b/>
          <w:kern w:val="16"/>
          <w:lang w:val="en-US" w:eastAsia="ja-JP"/>
        </w:rPr>
        <w:t>25.2.2</w:t>
      </w:r>
      <w:r w:rsidR="00C901A1" w:rsidRPr="00C901A1">
        <w:rPr>
          <w:rFonts w:hint="eastAsia"/>
          <w:b/>
          <w:kern w:val="16"/>
          <w:lang w:val="en-US" w:eastAsia="ja-JP"/>
        </w:rPr>
        <w:t xml:space="preserve"> TXVECTOR and RXVECTOR prameters</w:t>
      </w:r>
    </w:p>
    <w:p w:rsidR="00C901A1" w:rsidRDefault="00C901A1" w:rsidP="007077F6">
      <w:pPr>
        <w:rPr>
          <w:kern w:val="16"/>
          <w:lang w:val="en-US" w:eastAsia="ja-JP"/>
        </w:rPr>
      </w:pPr>
    </w:p>
    <w:p w:rsidR="00C901A1" w:rsidRPr="00940561" w:rsidRDefault="00940561" w:rsidP="007077F6">
      <w:pPr>
        <w:rPr>
          <w:i/>
          <w:kern w:val="16"/>
          <w:lang w:val="en-US" w:eastAsia="ja-JP"/>
        </w:rPr>
      </w:pPr>
      <w:r>
        <w:rPr>
          <w:rFonts w:hint="eastAsia"/>
          <w:i/>
          <w:kern w:val="16"/>
          <w:lang w:val="en-US" w:eastAsia="ja-JP"/>
        </w:rPr>
        <w:t>Insert the following parameter to Table</w:t>
      </w:r>
      <w:r w:rsidR="00147C0C">
        <w:rPr>
          <w:rFonts w:hint="eastAsia"/>
          <w:i/>
          <w:kern w:val="16"/>
          <w:lang w:val="en-US" w:eastAsia="ja-JP"/>
        </w:rPr>
        <w:t xml:space="preserve"> 25</w:t>
      </w:r>
      <w:r w:rsidR="00B204B0">
        <w:rPr>
          <w:rFonts w:hint="eastAsia"/>
          <w:i/>
          <w:kern w:val="16"/>
          <w:lang w:val="en-US" w:eastAsia="ja-JP"/>
        </w:rPr>
        <w:t>-x</w:t>
      </w:r>
      <w:r w:rsidR="00AA66BD">
        <w:rPr>
          <w:rFonts w:hint="eastAsia"/>
          <w:i/>
          <w:kern w:val="16"/>
          <w:lang w:val="en-US" w:eastAsia="ja-JP"/>
        </w:rPr>
        <w:t>.</w:t>
      </w:r>
      <w:r>
        <w:rPr>
          <w:rFonts w:hint="eastAsia"/>
          <w:i/>
          <w:kern w:val="16"/>
          <w:lang w:val="en-US" w:eastAsia="ja-JP"/>
        </w:rPr>
        <w:t xml:space="preserve"> </w:t>
      </w:r>
    </w:p>
    <w:p w:rsidR="00C901A1" w:rsidRPr="00147C0C" w:rsidRDefault="00C901A1" w:rsidP="007077F6">
      <w:pPr>
        <w:rPr>
          <w:kern w:val="16"/>
          <w:lang w:val="en-US" w:eastAsia="ja-JP"/>
        </w:rPr>
      </w:pPr>
    </w:p>
    <w:p w:rsidR="00C901A1" w:rsidRDefault="00147C0C" w:rsidP="00C901A1">
      <w:pPr>
        <w:jc w:val="center"/>
        <w:rPr>
          <w:b/>
          <w:kern w:val="16"/>
          <w:lang w:val="en-US" w:eastAsia="ja-JP"/>
        </w:rPr>
      </w:pPr>
      <w:r>
        <w:rPr>
          <w:rFonts w:hint="eastAsia"/>
          <w:b/>
          <w:kern w:val="16"/>
          <w:lang w:val="en-US" w:eastAsia="ja-JP"/>
        </w:rPr>
        <w:t>Table 25</w:t>
      </w:r>
      <w:r w:rsidR="00C901A1" w:rsidRPr="00C901A1">
        <w:rPr>
          <w:rFonts w:hint="eastAsia"/>
          <w:b/>
          <w:kern w:val="16"/>
          <w:lang w:val="en-US" w:eastAsia="ja-JP"/>
        </w:rPr>
        <w:t>-xTXVECTOR and RXVECTOR parameters</w:t>
      </w:r>
    </w:p>
    <w:tbl>
      <w:tblPr>
        <w:tblStyle w:val="a9"/>
        <w:tblW w:w="9576" w:type="dxa"/>
        <w:tblLook w:val="04A0" w:firstRow="1" w:lastRow="0" w:firstColumn="1" w:lastColumn="0" w:noHBand="0" w:noVBand="1"/>
      </w:tblPr>
      <w:tblGrid>
        <w:gridCol w:w="2230"/>
        <w:gridCol w:w="6236"/>
        <w:gridCol w:w="555"/>
        <w:gridCol w:w="555"/>
      </w:tblGrid>
      <w:tr w:rsidR="00C901A1" w:rsidTr="00940561">
        <w:trPr>
          <w:cantSplit/>
          <w:trHeight w:val="1543"/>
        </w:trPr>
        <w:tc>
          <w:tcPr>
            <w:tcW w:w="2230" w:type="dxa"/>
            <w:vAlign w:val="center"/>
          </w:tcPr>
          <w:p w:rsidR="00C901A1" w:rsidRDefault="00C901A1" w:rsidP="00940561">
            <w:pPr>
              <w:jc w:val="center"/>
              <w:rPr>
                <w:b/>
                <w:kern w:val="16"/>
                <w:lang w:val="en-US" w:eastAsia="ja-JP"/>
              </w:rPr>
            </w:pPr>
            <w:r>
              <w:rPr>
                <w:rFonts w:hint="eastAsia"/>
                <w:b/>
                <w:kern w:val="16"/>
                <w:lang w:val="en-US" w:eastAsia="ja-JP"/>
              </w:rPr>
              <w:t>Parameter</w:t>
            </w:r>
          </w:p>
        </w:tc>
        <w:tc>
          <w:tcPr>
            <w:tcW w:w="6236" w:type="dxa"/>
            <w:vAlign w:val="center"/>
          </w:tcPr>
          <w:p w:rsidR="00C901A1" w:rsidRDefault="00C901A1" w:rsidP="00940561">
            <w:pPr>
              <w:jc w:val="center"/>
              <w:rPr>
                <w:b/>
                <w:kern w:val="16"/>
                <w:lang w:val="en-US" w:eastAsia="ja-JP"/>
              </w:rPr>
            </w:pPr>
            <w:r>
              <w:rPr>
                <w:rFonts w:hint="eastAsia"/>
                <w:b/>
                <w:kern w:val="16"/>
                <w:lang w:val="en-US" w:eastAsia="ja-JP"/>
              </w:rPr>
              <w:t>Value</w:t>
            </w:r>
          </w:p>
        </w:tc>
        <w:tc>
          <w:tcPr>
            <w:tcW w:w="555" w:type="dxa"/>
            <w:textDirection w:val="tbRl"/>
            <w:vAlign w:val="center"/>
          </w:tcPr>
          <w:p w:rsidR="00C901A1" w:rsidRDefault="00C901A1" w:rsidP="00940561">
            <w:pPr>
              <w:ind w:left="113" w:right="113"/>
              <w:jc w:val="center"/>
              <w:rPr>
                <w:b/>
                <w:kern w:val="16"/>
                <w:lang w:val="en-US" w:eastAsia="ja-JP"/>
              </w:rPr>
            </w:pPr>
            <w:r>
              <w:rPr>
                <w:rFonts w:hint="eastAsia"/>
                <w:b/>
                <w:kern w:val="16"/>
                <w:lang w:val="en-US" w:eastAsia="ja-JP"/>
              </w:rPr>
              <w:t>TXVECTOR</w:t>
            </w:r>
          </w:p>
        </w:tc>
        <w:tc>
          <w:tcPr>
            <w:tcW w:w="555" w:type="dxa"/>
            <w:textDirection w:val="tbRl"/>
            <w:vAlign w:val="center"/>
          </w:tcPr>
          <w:p w:rsidR="00C901A1" w:rsidRDefault="00C901A1" w:rsidP="00940561">
            <w:pPr>
              <w:ind w:left="113" w:right="113"/>
              <w:jc w:val="center"/>
              <w:rPr>
                <w:b/>
                <w:kern w:val="16"/>
                <w:lang w:val="en-US" w:eastAsia="ja-JP"/>
              </w:rPr>
            </w:pPr>
            <w:r>
              <w:rPr>
                <w:rFonts w:hint="eastAsia"/>
                <w:b/>
                <w:kern w:val="16"/>
                <w:lang w:val="en-US" w:eastAsia="ja-JP"/>
              </w:rPr>
              <w:t>RXVECTOR</w:t>
            </w:r>
          </w:p>
        </w:tc>
      </w:tr>
      <w:tr w:rsidR="00C901A1" w:rsidTr="00940561">
        <w:tc>
          <w:tcPr>
            <w:tcW w:w="2230" w:type="dxa"/>
          </w:tcPr>
          <w:p w:rsidR="00C901A1" w:rsidRPr="00C901A1" w:rsidRDefault="00C901A1" w:rsidP="007077F6">
            <w:pPr>
              <w:rPr>
                <w:kern w:val="16"/>
                <w:lang w:val="en-US" w:eastAsia="ja-JP"/>
              </w:rPr>
            </w:pPr>
            <w:r w:rsidRPr="00C901A1">
              <w:rPr>
                <w:rFonts w:hint="eastAsia"/>
                <w:kern w:val="16"/>
                <w:lang w:val="en-US" w:eastAsia="ja-JP"/>
              </w:rPr>
              <w:t>EDMG-ADD-PPDU</w:t>
            </w:r>
          </w:p>
        </w:tc>
        <w:tc>
          <w:tcPr>
            <w:tcW w:w="6236" w:type="dxa"/>
          </w:tcPr>
          <w:p w:rsidR="00C901A1" w:rsidRDefault="00C901A1" w:rsidP="00C901A1">
            <w:pPr>
              <w:rPr>
                <w:kern w:val="16"/>
                <w:lang w:val="en-US" w:eastAsia="ja-JP"/>
              </w:rPr>
            </w:pPr>
            <w:r>
              <w:rPr>
                <w:rFonts w:hint="eastAsia"/>
                <w:kern w:val="16"/>
                <w:lang w:val="en-US" w:eastAsia="ja-JP"/>
              </w:rPr>
              <w:t>Enumerated Type:</w:t>
            </w:r>
          </w:p>
          <w:p w:rsidR="00C901A1" w:rsidRDefault="00940561" w:rsidP="00940561">
            <w:pPr>
              <w:pStyle w:val="aa"/>
              <w:numPr>
                <w:ilvl w:val="0"/>
                <w:numId w:val="5"/>
              </w:numPr>
              <w:ind w:leftChars="0"/>
              <w:rPr>
                <w:kern w:val="16"/>
                <w:lang w:val="en-US" w:eastAsia="ja-JP"/>
              </w:rPr>
            </w:pPr>
            <w:r>
              <w:rPr>
                <w:rFonts w:hint="eastAsia"/>
                <w:kern w:val="16"/>
                <w:lang w:val="en-US" w:eastAsia="ja-JP"/>
              </w:rPr>
              <w:t>ADD-PPDU indicates that this EDMG PPDU is immediately followed by another EDMG PPDU with no IFS or preamble on the subsequent EDMG PPDU.</w:t>
            </w:r>
          </w:p>
          <w:p w:rsidR="00940561" w:rsidRPr="00940561" w:rsidRDefault="00940561" w:rsidP="00940561">
            <w:pPr>
              <w:pStyle w:val="aa"/>
              <w:numPr>
                <w:ilvl w:val="0"/>
                <w:numId w:val="5"/>
              </w:numPr>
              <w:ind w:leftChars="0"/>
              <w:rPr>
                <w:kern w:val="16"/>
                <w:lang w:val="en-US" w:eastAsia="ja-JP"/>
              </w:rPr>
            </w:pPr>
            <w:r>
              <w:rPr>
                <w:rFonts w:hint="eastAsia"/>
                <w:kern w:val="16"/>
                <w:lang w:val="en-US" w:eastAsia="ja-JP"/>
              </w:rPr>
              <w:t>NO-ADD-PPDU indicates no additional EDMG PPDU follows this EDMG PPDU.</w:t>
            </w:r>
          </w:p>
        </w:tc>
        <w:tc>
          <w:tcPr>
            <w:tcW w:w="555" w:type="dxa"/>
          </w:tcPr>
          <w:p w:rsidR="00C901A1" w:rsidRPr="00C901A1" w:rsidRDefault="00C901A1" w:rsidP="007077F6">
            <w:pPr>
              <w:rPr>
                <w:kern w:val="16"/>
                <w:lang w:val="en-US" w:eastAsia="ja-JP"/>
              </w:rPr>
            </w:pPr>
            <w:r w:rsidRPr="00C901A1">
              <w:rPr>
                <w:rFonts w:hint="eastAsia"/>
                <w:kern w:val="16"/>
                <w:lang w:val="en-US" w:eastAsia="ja-JP"/>
              </w:rPr>
              <w:t>Y</w:t>
            </w:r>
          </w:p>
        </w:tc>
        <w:tc>
          <w:tcPr>
            <w:tcW w:w="555" w:type="dxa"/>
          </w:tcPr>
          <w:p w:rsidR="00C901A1" w:rsidRPr="00C901A1" w:rsidRDefault="00C901A1" w:rsidP="007077F6">
            <w:pPr>
              <w:rPr>
                <w:kern w:val="16"/>
                <w:lang w:val="en-US" w:eastAsia="ja-JP"/>
              </w:rPr>
            </w:pPr>
            <w:r w:rsidRPr="00C901A1">
              <w:rPr>
                <w:rFonts w:hint="eastAsia"/>
                <w:kern w:val="16"/>
                <w:lang w:val="en-US" w:eastAsia="ja-JP"/>
              </w:rPr>
              <w:t>Y</w:t>
            </w:r>
          </w:p>
        </w:tc>
      </w:tr>
    </w:tbl>
    <w:p w:rsidR="00C901A1" w:rsidRPr="00C901A1" w:rsidRDefault="00C901A1" w:rsidP="007077F6">
      <w:pPr>
        <w:rPr>
          <w:b/>
          <w:kern w:val="16"/>
          <w:lang w:val="en-US" w:eastAsia="ja-JP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5C0624" w:rsidRPr="005C0624" w:rsidRDefault="00484055" w:rsidP="005C0624">
      <w:pPr>
        <w:numPr>
          <w:ilvl w:val="0"/>
          <w:numId w:val="1"/>
        </w:numPr>
        <w:rPr>
          <w:bCs/>
          <w:szCs w:val="22"/>
        </w:rPr>
      </w:pPr>
      <w:r>
        <w:rPr>
          <w:bCs/>
          <w:szCs w:val="22"/>
        </w:rPr>
        <w:t>11-15-1358-</w:t>
      </w:r>
      <w:r w:rsidR="008057B4">
        <w:rPr>
          <w:rFonts w:hint="eastAsia"/>
          <w:bCs/>
          <w:szCs w:val="22"/>
          <w:lang w:eastAsia="ja-JP"/>
        </w:rPr>
        <w:t>09</w:t>
      </w:r>
      <w:r w:rsidR="005C0624" w:rsidRPr="005C0624">
        <w:rPr>
          <w:bCs/>
          <w:szCs w:val="22"/>
        </w:rPr>
        <w:t>-00ay-11ay</w:t>
      </w:r>
      <w:r w:rsidR="008057B4">
        <w:rPr>
          <w:rFonts w:hint="eastAsia"/>
          <w:bCs/>
          <w:szCs w:val="22"/>
          <w:lang w:eastAsia="ja-JP"/>
        </w:rPr>
        <w:t>-specification-framework-for-tgay</w:t>
      </w:r>
    </w:p>
    <w:p w:rsidR="005C0624" w:rsidRPr="005C0624" w:rsidRDefault="001338BF" w:rsidP="005C0624">
      <w:pPr>
        <w:numPr>
          <w:ilvl w:val="0"/>
          <w:numId w:val="1"/>
        </w:numPr>
        <w:rPr>
          <w:bCs/>
          <w:szCs w:val="22"/>
        </w:rPr>
      </w:pPr>
      <w:r>
        <w:rPr>
          <w:bCs/>
          <w:szCs w:val="22"/>
          <w:lang w:val="en-US" w:bidi="he-IL"/>
        </w:rPr>
        <w:t xml:space="preserve">IEEE </w:t>
      </w:r>
      <w:r w:rsidR="008057B4">
        <w:rPr>
          <w:rFonts w:hint="eastAsia"/>
          <w:bCs/>
          <w:szCs w:val="22"/>
          <w:lang w:val="en-US" w:eastAsia="ja-JP" w:bidi="he-IL"/>
        </w:rPr>
        <w:t>Std 802.11</w:t>
      </w:r>
      <w:r w:rsidR="008057B4" w:rsidRPr="008057B4">
        <w:rPr>
          <w:rFonts w:hint="eastAsia"/>
          <w:bCs/>
          <w:szCs w:val="22"/>
          <w:vertAlign w:val="superscript"/>
          <w:lang w:val="en-US" w:eastAsia="ja-JP" w:bidi="he-IL"/>
        </w:rPr>
        <w:t>TM</w:t>
      </w:r>
      <w:r w:rsidR="008057B4">
        <w:rPr>
          <w:rFonts w:hint="eastAsia"/>
          <w:bCs/>
          <w:szCs w:val="22"/>
          <w:lang w:val="en-US" w:eastAsia="ja-JP" w:bidi="he-IL"/>
        </w:rPr>
        <w:t>-2016, Dec 2016</w:t>
      </w:r>
    </w:p>
    <w:p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64B" w:rsidRDefault="004B064B">
      <w:r>
        <w:separator/>
      </w:r>
    </w:p>
  </w:endnote>
  <w:endnote w:type="continuationSeparator" w:id="0">
    <w:p w:rsidR="004B064B" w:rsidRDefault="004B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E730EF" w:rsidP="005A557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F2FB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C67834">
      <w:rPr>
        <w:noProof/>
      </w:rPr>
      <w:t>1</w:t>
    </w:r>
    <w:r w:rsidR="0029020B">
      <w:fldChar w:fldCharType="end"/>
    </w:r>
    <w:r w:rsidR="0029020B">
      <w:tab/>
    </w:r>
    <w:r>
      <w:rPr>
        <w:rFonts w:hint="eastAsia"/>
        <w:lang w:eastAsia="ja-JP"/>
      </w:rPr>
      <w:t>Takenori Sakamoto</w:t>
    </w:r>
    <w:r w:rsidR="005A557F">
      <w:t xml:space="preserve"> (</w:t>
    </w:r>
    <w:r>
      <w:rPr>
        <w:rFonts w:hint="eastAsia"/>
        <w:lang w:eastAsia="ja-JP"/>
      </w:rPr>
      <w:t>Panasonic</w:t>
    </w:r>
    <w:r w:rsidR="005A557F">
      <w:t>)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64B" w:rsidRDefault="004B064B">
      <w:r>
        <w:separator/>
      </w:r>
    </w:p>
  </w:footnote>
  <w:footnote w:type="continuationSeparator" w:id="0">
    <w:p w:rsidR="004B064B" w:rsidRDefault="004B0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5A557F">
    <w:pPr>
      <w:pStyle w:val="a4"/>
      <w:tabs>
        <w:tab w:val="clear" w:pos="6480"/>
        <w:tab w:val="center" w:pos="4680"/>
        <w:tab w:val="right" w:pos="9360"/>
      </w:tabs>
    </w:pPr>
    <w:r>
      <w:t>December 2016</w:t>
    </w:r>
    <w:r w:rsidR="0029020B">
      <w:tab/>
    </w:r>
    <w:r w:rsidR="0029020B">
      <w:tab/>
    </w:r>
    <w:fldSimple w:instr=" TITLE  \* MERGEFORMAT ">
      <w:r w:rsidR="009F2FBC">
        <w:t>doc.: IEEE 802.11-</w:t>
      </w:r>
      <w:r w:rsidR="00E730EF">
        <w:rPr>
          <w:rFonts w:hint="eastAsia"/>
          <w:lang w:eastAsia="ja-JP"/>
        </w:rPr>
        <w:t>16</w:t>
      </w:r>
      <w:r w:rsidR="009F2FBC">
        <w:t>/</w:t>
      </w:r>
      <w:r w:rsidR="00E730EF">
        <w:rPr>
          <w:rFonts w:hint="eastAsia"/>
          <w:lang w:eastAsia="ja-JP"/>
        </w:rPr>
        <w:t>1622r</w:t>
      </w:r>
      <w:r w:rsidR="009F2FBC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>
    <w:nsid w:val="0ECA7F05"/>
    <w:multiLevelType w:val="hybridMultilevel"/>
    <w:tmpl w:val="789A1C76"/>
    <w:lvl w:ilvl="0" w:tplc="D256B19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05605FF"/>
    <w:multiLevelType w:val="hybridMultilevel"/>
    <w:tmpl w:val="116CA53C"/>
    <w:lvl w:ilvl="0" w:tplc="0234FD54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 33">
    <w15:presenceInfo w15:providerId="None" w15:userId="Trainin, Solomon 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17DAE"/>
    <w:rsid w:val="00040D31"/>
    <w:rsid w:val="00045EA8"/>
    <w:rsid w:val="00056FF1"/>
    <w:rsid w:val="00063AA4"/>
    <w:rsid w:val="00064979"/>
    <w:rsid w:val="000907F0"/>
    <w:rsid w:val="001338BF"/>
    <w:rsid w:val="00147C0C"/>
    <w:rsid w:val="00151965"/>
    <w:rsid w:val="00161BAF"/>
    <w:rsid w:val="00191DBB"/>
    <w:rsid w:val="00192121"/>
    <w:rsid w:val="0019243E"/>
    <w:rsid w:val="001C165C"/>
    <w:rsid w:val="001D723B"/>
    <w:rsid w:val="001E7DE0"/>
    <w:rsid w:val="002247FB"/>
    <w:rsid w:val="00235532"/>
    <w:rsid w:val="00250FD7"/>
    <w:rsid w:val="00251C8C"/>
    <w:rsid w:val="00260142"/>
    <w:rsid w:val="0029020B"/>
    <w:rsid w:val="002C55B0"/>
    <w:rsid w:val="002D053B"/>
    <w:rsid w:val="002D44BE"/>
    <w:rsid w:val="002E3957"/>
    <w:rsid w:val="00385B3A"/>
    <w:rsid w:val="003D120E"/>
    <w:rsid w:val="00412A03"/>
    <w:rsid w:val="00442037"/>
    <w:rsid w:val="00452892"/>
    <w:rsid w:val="00481194"/>
    <w:rsid w:val="00484055"/>
    <w:rsid w:val="004851AE"/>
    <w:rsid w:val="004B064B"/>
    <w:rsid w:val="004B1347"/>
    <w:rsid w:val="00506689"/>
    <w:rsid w:val="00512AE0"/>
    <w:rsid w:val="005338B6"/>
    <w:rsid w:val="00545EF4"/>
    <w:rsid w:val="00556072"/>
    <w:rsid w:val="005A557F"/>
    <w:rsid w:val="005B2728"/>
    <w:rsid w:val="005C0624"/>
    <w:rsid w:val="0062440B"/>
    <w:rsid w:val="0063067F"/>
    <w:rsid w:val="006452A0"/>
    <w:rsid w:val="006750B3"/>
    <w:rsid w:val="006A2BB4"/>
    <w:rsid w:val="006B6A33"/>
    <w:rsid w:val="006C0727"/>
    <w:rsid w:val="006E145F"/>
    <w:rsid w:val="00707538"/>
    <w:rsid w:val="007077F6"/>
    <w:rsid w:val="00725028"/>
    <w:rsid w:val="00731E77"/>
    <w:rsid w:val="00745A86"/>
    <w:rsid w:val="00763BA3"/>
    <w:rsid w:val="00770572"/>
    <w:rsid w:val="00781850"/>
    <w:rsid w:val="00792E15"/>
    <w:rsid w:val="007E641A"/>
    <w:rsid w:val="007E6EA7"/>
    <w:rsid w:val="007F30F9"/>
    <w:rsid w:val="008057B4"/>
    <w:rsid w:val="00830E39"/>
    <w:rsid w:val="00842871"/>
    <w:rsid w:val="00856BE4"/>
    <w:rsid w:val="00867020"/>
    <w:rsid w:val="008C03B8"/>
    <w:rsid w:val="008C54AC"/>
    <w:rsid w:val="0090077E"/>
    <w:rsid w:val="00907ECD"/>
    <w:rsid w:val="00913ACA"/>
    <w:rsid w:val="009144CC"/>
    <w:rsid w:val="00940561"/>
    <w:rsid w:val="009F2FBC"/>
    <w:rsid w:val="00A16C94"/>
    <w:rsid w:val="00A35958"/>
    <w:rsid w:val="00A37BEB"/>
    <w:rsid w:val="00AA427C"/>
    <w:rsid w:val="00AA66BD"/>
    <w:rsid w:val="00AB2D88"/>
    <w:rsid w:val="00AB5B96"/>
    <w:rsid w:val="00AD7EFB"/>
    <w:rsid w:val="00AF383D"/>
    <w:rsid w:val="00B05E69"/>
    <w:rsid w:val="00B204B0"/>
    <w:rsid w:val="00B7543A"/>
    <w:rsid w:val="00B81378"/>
    <w:rsid w:val="00BA67E2"/>
    <w:rsid w:val="00BC6644"/>
    <w:rsid w:val="00BE68C2"/>
    <w:rsid w:val="00BF15AB"/>
    <w:rsid w:val="00C013FE"/>
    <w:rsid w:val="00C0188B"/>
    <w:rsid w:val="00C5150F"/>
    <w:rsid w:val="00C51F3D"/>
    <w:rsid w:val="00C531BB"/>
    <w:rsid w:val="00C61E6E"/>
    <w:rsid w:val="00C67834"/>
    <w:rsid w:val="00C901A1"/>
    <w:rsid w:val="00C93CC8"/>
    <w:rsid w:val="00CA09B2"/>
    <w:rsid w:val="00CD36B6"/>
    <w:rsid w:val="00CF7ACA"/>
    <w:rsid w:val="00D14A3B"/>
    <w:rsid w:val="00D668B4"/>
    <w:rsid w:val="00D7468D"/>
    <w:rsid w:val="00DC36B7"/>
    <w:rsid w:val="00DC5A7B"/>
    <w:rsid w:val="00E01697"/>
    <w:rsid w:val="00E16AD8"/>
    <w:rsid w:val="00E31D80"/>
    <w:rsid w:val="00E730EF"/>
    <w:rsid w:val="00EA2BFC"/>
    <w:rsid w:val="00EA654A"/>
    <w:rsid w:val="00ED2A65"/>
    <w:rsid w:val="00EF6A2A"/>
    <w:rsid w:val="00F05747"/>
    <w:rsid w:val="00F20E91"/>
    <w:rsid w:val="00F37D2F"/>
    <w:rsid w:val="00F61B13"/>
    <w:rsid w:val="00F81EF3"/>
    <w:rsid w:val="00F8482E"/>
    <w:rsid w:val="00FF4485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aa">
    <w:name w:val="List Paragraph"/>
    <w:basedOn w:val="a"/>
    <w:uiPriority w:val="34"/>
    <w:qFormat/>
    <w:rsid w:val="0094056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aa">
    <w:name w:val="List Paragraph"/>
    <w:basedOn w:val="a"/>
    <w:uiPriority w:val="34"/>
    <w:qFormat/>
    <w:rsid w:val="009405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58B96-C8F8-4A42-84CA-51C61380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Sakamoto Takenori</cp:lastModifiedBy>
  <cp:revision>2</cp:revision>
  <cp:lastPrinted>1900-12-31T15:00:00Z</cp:lastPrinted>
  <dcterms:created xsi:type="dcterms:W3CDTF">2016-12-21T09:10:00Z</dcterms:created>
  <dcterms:modified xsi:type="dcterms:W3CDTF">2016-12-21T09:10:00Z</dcterms:modified>
</cp:coreProperties>
</file>