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ABB6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964"/>
        <w:gridCol w:w="2947"/>
      </w:tblGrid>
      <w:tr w:rsidR="00CA09B2" w14:paraId="0D64E2A7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884E57E" w14:textId="247FB7BE" w:rsidR="00CA09B2" w:rsidRDefault="00A82B99" w:rsidP="006C4DAB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3.5 </w:t>
            </w:r>
            <w:r w:rsidRPr="00A82B99">
              <w:rPr>
                <w:lang w:eastAsia="ja-JP"/>
              </w:rPr>
              <w:t>PPDU duration constraint</w:t>
            </w:r>
            <w:r w:rsidR="001C7D44">
              <w:rPr>
                <w:rFonts w:hint="eastAsia"/>
                <w:lang w:eastAsia="ja-JP"/>
              </w:rPr>
              <w:t xml:space="preserve"> </w:t>
            </w:r>
            <w:r w:rsidR="001C7D44" w:rsidRPr="005D4F47">
              <w:t>related text for D0.1</w:t>
            </w:r>
          </w:p>
        </w:tc>
      </w:tr>
      <w:tr w:rsidR="00CA09B2" w14:paraId="2C5039B0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57C5E8" w14:textId="7E36AFAA" w:rsidR="00CA09B2" w:rsidRDefault="00CA09B2" w:rsidP="00AC74DD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AC74DD">
              <w:rPr>
                <w:rFonts w:hint="eastAsia"/>
                <w:b w:val="0"/>
                <w:sz w:val="20"/>
                <w:lang w:eastAsia="ja-JP"/>
              </w:rPr>
              <w:t>12</w:t>
            </w:r>
            <w:r>
              <w:rPr>
                <w:b w:val="0"/>
                <w:sz w:val="20"/>
              </w:rPr>
              <w:t>-</w:t>
            </w:r>
            <w:r w:rsidR="00927BF6">
              <w:rPr>
                <w:rFonts w:hint="eastAsia"/>
                <w:b w:val="0"/>
                <w:sz w:val="20"/>
                <w:lang w:eastAsia="ja-JP"/>
              </w:rPr>
              <w:t>21</w:t>
            </w:r>
          </w:p>
        </w:tc>
      </w:tr>
      <w:tr w:rsidR="00CA09B2" w14:paraId="537CC1CC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CC1D7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22C206B" w14:textId="77777777" w:rsidTr="006056EF">
        <w:trPr>
          <w:jc w:val="center"/>
        </w:trPr>
        <w:tc>
          <w:tcPr>
            <w:tcW w:w="2178" w:type="dxa"/>
            <w:vAlign w:val="center"/>
          </w:tcPr>
          <w:p w14:paraId="74238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12B6DF0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0C97328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64" w:type="dxa"/>
            <w:vAlign w:val="center"/>
          </w:tcPr>
          <w:p w14:paraId="1F79A8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47" w:type="dxa"/>
            <w:vAlign w:val="center"/>
          </w:tcPr>
          <w:p w14:paraId="1930DA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E287FA" w14:textId="77777777" w:rsidTr="006056EF">
        <w:trPr>
          <w:jc w:val="center"/>
        </w:trPr>
        <w:tc>
          <w:tcPr>
            <w:tcW w:w="2178" w:type="dxa"/>
            <w:vAlign w:val="center"/>
          </w:tcPr>
          <w:p w14:paraId="71E45DD8" w14:textId="77777777" w:rsidR="00CA09B2" w:rsidRDefault="00323B8F" w:rsidP="00323B8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47" w:type="dxa"/>
            <w:vAlign w:val="center"/>
          </w:tcPr>
          <w:p w14:paraId="60F1116B" w14:textId="77777777" w:rsidR="00CA09B2" w:rsidRDefault="00323B8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340" w:type="dxa"/>
            <w:vAlign w:val="center"/>
          </w:tcPr>
          <w:p w14:paraId="1B3620A5" w14:textId="7929C1D3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964" w:type="dxa"/>
            <w:vAlign w:val="center"/>
          </w:tcPr>
          <w:p w14:paraId="068F2D91" w14:textId="1262F3A5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947" w:type="dxa"/>
            <w:vAlign w:val="center"/>
          </w:tcPr>
          <w:p w14:paraId="3DD3BC10" w14:textId="77777777" w:rsidR="00CA09B2" w:rsidRDefault="00323B8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6056EF" w14:paraId="3AD56B81" w14:textId="77777777" w:rsidTr="006056EF">
        <w:trPr>
          <w:jc w:val="center"/>
        </w:trPr>
        <w:tc>
          <w:tcPr>
            <w:tcW w:w="2178" w:type="dxa"/>
            <w:vAlign w:val="center"/>
          </w:tcPr>
          <w:p w14:paraId="53877DAD" w14:textId="22D21093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bookmarkStart w:id="0" w:name="_GoBack"/>
            <w:bookmarkEnd w:id="0"/>
          </w:p>
        </w:tc>
        <w:tc>
          <w:tcPr>
            <w:tcW w:w="1147" w:type="dxa"/>
            <w:vAlign w:val="center"/>
          </w:tcPr>
          <w:p w14:paraId="0FED396E" w14:textId="531D36F4" w:rsidR="006056EF" w:rsidRDefault="006056EF" w:rsidP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AC0F3CD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7755B3D8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14:paraId="2DE16466" w14:textId="5004617F" w:rsidR="006056EF" w:rsidRDefault="006056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056EF" w14:paraId="07EC9D23" w14:textId="77777777" w:rsidTr="006056EF">
        <w:trPr>
          <w:jc w:val="center"/>
        </w:trPr>
        <w:tc>
          <w:tcPr>
            <w:tcW w:w="2178" w:type="dxa"/>
            <w:vAlign w:val="center"/>
          </w:tcPr>
          <w:p w14:paraId="288A1486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5442184B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06AAD742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6310A291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14:paraId="1039793C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056EF" w14:paraId="3B82923D" w14:textId="77777777" w:rsidTr="006056EF">
        <w:trPr>
          <w:jc w:val="center"/>
        </w:trPr>
        <w:tc>
          <w:tcPr>
            <w:tcW w:w="2178" w:type="dxa"/>
            <w:vAlign w:val="center"/>
          </w:tcPr>
          <w:p w14:paraId="1B54ECE2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2410512D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106F23B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228794D5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14:paraId="46656939" w14:textId="77777777" w:rsidR="006056EF" w:rsidRDefault="006056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310288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9A49CB" wp14:editId="080DB81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B4E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79670E8" w14:textId="640CF167" w:rsidR="0029020B" w:rsidRDefault="008763E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specification text for </w:t>
                            </w:r>
                            <w:proofErr w:type="spellStart"/>
                            <w:r w:rsidR="00DF58D1">
                              <w:t>subcl</w:t>
                            </w:r>
                            <w:r w:rsidR="00DE6208">
                              <w:t>a</w:t>
                            </w:r>
                            <w:r w:rsidR="00DF58D1">
                              <w:t>use</w:t>
                            </w:r>
                            <w:proofErr w:type="spellEnd"/>
                            <w:r w:rsidR="00DF58D1">
                              <w:t xml:space="preserve"> </w:t>
                            </w:r>
                            <w:r w:rsidR="00D9198B">
                              <w:rPr>
                                <w:rFonts w:hint="eastAsia"/>
                                <w:lang w:eastAsia="ja-JP"/>
                              </w:rPr>
                              <w:t>3.5</w:t>
                            </w:r>
                            <w:r w:rsidR="00DF58D1">
                              <w:t xml:space="preserve"> of the SFD describing</w:t>
                            </w:r>
                            <w:r w:rsidR="00D9198B">
                              <w:rPr>
                                <w:rFonts w:hint="eastAsia"/>
                                <w:lang w:eastAsia="ja-JP"/>
                              </w:rPr>
                              <w:t xml:space="preserve"> PPDU duration constraint</w:t>
                            </w:r>
                            <w:r w:rsidR="00266495">
                              <w:t xml:space="preserve"> [1]</w:t>
                            </w:r>
                            <w:r w:rsidR="00DF58D1">
                              <w:t xml:space="preserve">. </w:t>
                            </w:r>
                            <w:r w:rsidR="00804DB0">
                              <w:rPr>
                                <w:rFonts w:hint="eastAsia"/>
                                <w:lang w:eastAsia="ja-JP"/>
                              </w:rPr>
                              <w:t>In addition to the text for section 10.1</w:t>
                            </w:r>
                            <w:r w:rsidR="002B5B66"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="00804DB0">
                              <w:rPr>
                                <w:rFonts w:hint="eastAsia"/>
                                <w:lang w:eastAsia="ja-JP"/>
                              </w:rPr>
                              <w:t xml:space="preserve"> (PPDU duration constraint), the text for </w:t>
                            </w:r>
                            <w:r w:rsidR="00804DB0" w:rsidRPr="00804DB0">
                              <w:rPr>
                                <w:lang w:eastAsia="ja-JP"/>
                              </w:rPr>
                              <w:t>EDMG PHY Characteristics</w:t>
                            </w:r>
                            <w:r w:rsidR="00804DB0">
                              <w:rPr>
                                <w:rFonts w:hint="eastAsia"/>
                                <w:lang w:eastAsia="ja-JP"/>
                              </w:rPr>
                              <w:t xml:space="preserve"> in EDMG PLME section is proposed.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446B4E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79670E8" w14:textId="640CF167" w:rsidR="0029020B" w:rsidRDefault="008763E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</w:t>
                      </w:r>
                      <w:r w:rsidR="00DF58D1">
                        <w:t xml:space="preserve">proposes specification text for </w:t>
                      </w:r>
                      <w:proofErr w:type="spellStart"/>
                      <w:r w:rsidR="00DF58D1">
                        <w:t>subcl</w:t>
                      </w:r>
                      <w:r w:rsidR="00DE6208">
                        <w:t>a</w:t>
                      </w:r>
                      <w:r w:rsidR="00DF58D1">
                        <w:t>use</w:t>
                      </w:r>
                      <w:proofErr w:type="spellEnd"/>
                      <w:r w:rsidR="00DF58D1">
                        <w:t xml:space="preserve"> </w:t>
                      </w:r>
                      <w:r w:rsidR="00D9198B">
                        <w:rPr>
                          <w:rFonts w:hint="eastAsia"/>
                          <w:lang w:eastAsia="ja-JP"/>
                        </w:rPr>
                        <w:t>3.5</w:t>
                      </w:r>
                      <w:r w:rsidR="00DF58D1">
                        <w:t xml:space="preserve"> of the SFD describing</w:t>
                      </w:r>
                      <w:r w:rsidR="00D9198B">
                        <w:rPr>
                          <w:rFonts w:hint="eastAsia"/>
                          <w:lang w:eastAsia="ja-JP"/>
                        </w:rPr>
                        <w:t xml:space="preserve"> PPDU duration constraint</w:t>
                      </w:r>
                      <w:r w:rsidR="00266495">
                        <w:t xml:space="preserve"> [1]</w:t>
                      </w:r>
                      <w:r w:rsidR="00DF58D1">
                        <w:t xml:space="preserve">. </w:t>
                      </w:r>
                      <w:r w:rsidR="00804DB0">
                        <w:rPr>
                          <w:rFonts w:hint="eastAsia"/>
                          <w:lang w:eastAsia="ja-JP"/>
                        </w:rPr>
                        <w:t>In addition to the text for section 10.1</w:t>
                      </w:r>
                      <w:r w:rsidR="002B5B66">
                        <w:rPr>
                          <w:rFonts w:hint="eastAsia"/>
                          <w:lang w:eastAsia="ja-JP"/>
                        </w:rPr>
                        <w:t>4</w:t>
                      </w:r>
                      <w:r w:rsidR="00804DB0">
                        <w:rPr>
                          <w:rFonts w:hint="eastAsia"/>
                          <w:lang w:eastAsia="ja-JP"/>
                        </w:rPr>
                        <w:t xml:space="preserve"> (PPDU duration constraint), the text for </w:t>
                      </w:r>
                      <w:r w:rsidR="00804DB0" w:rsidRPr="00804DB0">
                        <w:rPr>
                          <w:lang w:eastAsia="ja-JP"/>
                        </w:rPr>
                        <w:t>EDMG PHY Characteristics</w:t>
                      </w:r>
                      <w:r w:rsidR="00804DB0">
                        <w:rPr>
                          <w:rFonts w:hint="eastAsia"/>
                          <w:lang w:eastAsia="ja-JP"/>
                        </w:rPr>
                        <w:t xml:space="preserve"> in EDMG PLME section is proposed.</w:t>
                      </w:r>
                    </w:p>
                  </w:txbxContent>
                </v:textbox>
              </v:shape>
            </w:pict>
          </mc:Fallback>
        </mc:AlternateContent>
      </w:r>
    </w:p>
    <w:p w14:paraId="423AE31D" w14:textId="77777777" w:rsidR="00C07B4E" w:rsidRDefault="00C07B4E"/>
    <w:p w14:paraId="6827A2DA" w14:textId="77777777" w:rsidR="00C07B4E" w:rsidRPr="00C07B4E" w:rsidRDefault="00C07B4E" w:rsidP="00C07B4E"/>
    <w:p w14:paraId="539F84CC" w14:textId="77777777" w:rsidR="00C07B4E" w:rsidRPr="00C07B4E" w:rsidRDefault="00C07B4E" w:rsidP="00C07B4E"/>
    <w:p w14:paraId="29B66CC3" w14:textId="77777777" w:rsidR="00C07B4E" w:rsidRPr="00C07B4E" w:rsidRDefault="00C07B4E" w:rsidP="00C07B4E"/>
    <w:p w14:paraId="567748D5" w14:textId="77777777" w:rsidR="00C07B4E" w:rsidRPr="00C07B4E" w:rsidRDefault="00C07B4E" w:rsidP="00C07B4E"/>
    <w:p w14:paraId="393204F9" w14:textId="77777777" w:rsidR="00C07B4E" w:rsidRPr="00C07B4E" w:rsidRDefault="00C07B4E" w:rsidP="00C07B4E"/>
    <w:p w14:paraId="4EF58605" w14:textId="77777777" w:rsidR="00C07B4E" w:rsidRPr="00C07B4E" w:rsidRDefault="00C07B4E" w:rsidP="00C07B4E"/>
    <w:p w14:paraId="3C23452F" w14:textId="77777777" w:rsidR="00C07B4E" w:rsidRPr="00C07B4E" w:rsidRDefault="00C07B4E" w:rsidP="00C07B4E"/>
    <w:p w14:paraId="3021EDF9" w14:textId="77777777" w:rsidR="00C07B4E" w:rsidRPr="00C07B4E" w:rsidRDefault="00C07B4E" w:rsidP="00C07B4E"/>
    <w:p w14:paraId="20B33164" w14:textId="77777777" w:rsidR="00C07B4E" w:rsidRPr="00C07B4E" w:rsidRDefault="00C07B4E" w:rsidP="00C07B4E"/>
    <w:p w14:paraId="157A8B31" w14:textId="77777777" w:rsidR="00C07B4E" w:rsidRPr="00C07B4E" w:rsidRDefault="00C07B4E" w:rsidP="00C07B4E"/>
    <w:p w14:paraId="193AA3AE" w14:textId="77777777" w:rsidR="00C07B4E" w:rsidRPr="00C07B4E" w:rsidRDefault="00C07B4E" w:rsidP="00C07B4E"/>
    <w:p w14:paraId="79A60B9F" w14:textId="77777777" w:rsidR="00C07B4E" w:rsidRPr="00C07B4E" w:rsidRDefault="00C07B4E" w:rsidP="00C07B4E"/>
    <w:p w14:paraId="7218C28D" w14:textId="77777777" w:rsidR="00C07B4E" w:rsidRPr="00C07B4E" w:rsidRDefault="00C07B4E" w:rsidP="00C07B4E"/>
    <w:p w14:paraId="3AEC9BBA" w14:textId="77777777" w:rsidR="00C07B4E" w:rsidRPr="00C07B4E" w:rsidRDefault="00C07B4E" w:rsidP="00C07B4E"/>
    <w:p w14:paraId="221EF5D4" w14:textId="77777777" w:rsidR="00C07B4E" w:rsidRPr="00C07B4E" w:rsidRDefault="00C07B4E" w:rsidP="00C07B4E"/>
    <w:p w14:paraId="18C995E4" w14:textId="77777777" w:rsidR="00C07B4E" w:rsidRPr="00C07B4E" w:rsidRDefault="00C07B4E" w:rsidP="00C07B4E"/>
    <w:p w14:paraId="0888176F" w14:textId="77777777" w:rsidR="00CA09B2" w:rsidRDefault="00CA09B2" w:rsidP="00461356"/>
    <w:p w14:paraId="67F7BB5D" w14:textId="77777777" w:rsidR="00CA09B2" w:rsidRDefault="00CA09B2"/>
    <w:p w14:paraId="25DBC7E9" w14:textId="77777777" w:rsidR="00CA09B2" w:rsidRDefault="00CA09B2">
      <w:r>
        <w:br w:type="page"/>
      </w:r>
    </w:p>
    <w:p w14:paraId="7B910969" w14:textId="77777777" w:rsidR="00344C6C" w:rsidRDefault="00344C6C">
      <w:pPr>
        <w:rPr>
          <w:lang w:eastAsia="ja-JP"/>
        </w:rPr>
      </w:pPr>
    </w:p>
    <w:p w14:paraId="06230433" w14:textId="77777777" w:rsidR="00323B8F" w:rsidRPr="00323B8F" w:rsidRDefault="00323B8F" w:rsidP="00D9198B">
      <w:pPr>
        <w:pStyle w:val="3"/>
        <w:rPr>
          <w:lang w:eastAsia="ja-JP"/>
        </w:rPr>
      </w:pPr>
      <w:r w:rsidRPr="00323B8F">
        <w:rPr>
          <w:rFonts w:hint="eastAsia"/>
          <w:lang w:eastAsia="ja-JP"/>
        </w:rPr>
        <w:t>10.14 PPDU duration constraint</w:t>
      </w:r>
    </w:p>
    <w:p w14:paraId="0864C02B" w14:textId="77777777" w:rsidR="00E65C50" w:rsidRPr="00CF34A9" w:rsidRDefault="00E65C50">
      <w:pPr>
        <w:rPr>
          <w:szCs w:val="22"/>
          <w:lang w:eastAsia="ja-JP"/>
        </w:rPr>
      </w:pPr>
    </w:p>
    <w:p w14:paraId="1C2CE879" w14:textId="77777777" w:rsidR="00D9198B" w:rsidRPr="00CF34A9" w:rsidRDefault="00CF7571">
      <w:pPr>
        <w:rPr>
          <w:i/>
          <w:szCs w:val="22"/>
          <w:lang w:eastAsia="ja-JP"/>
        </w:rPr>
      </w:pPr>
      <w:r>
        <w:rPr>
          <w:rFonts w:hint="eastAsia"/>
          <w:i/>
          <w:szCs w:val="22"/>
          <w:lang w:eastAsia="ja-JP"/>
        </w:rPr>
        <w:t>Change</w:t>
      </w:r>
      <w:r w:rsidR="00D9198B" w:rsidRPr="00CF34A9">
        <w:rPr>
          <w:rFonts w:hint="eastAsia"/>
          <w:i/>
          <w:szCs w:val="22"/>
          <w:lang w:eastAsia="ja-JP"/>
        </w:rPr>
        <w:t xml:space="preserve"> the </w:t>
      </w:r>
      <w:r>
        <w:rPr>
          <w:rFonts w:hint="eastAsia"/>
          <w:i/>
          <w:szCs w:val="22"/>
          <w:lang w:eastAsia="ja-JP"/>
        </w:rPr>
        <w:t>second</w:t>
      </w:r>
      <w:r w:rsidR="00D9198B" w:rsidRPr="00CF34A9">
        <w:rPr>
          <w:rFonts w:hint="eastAsia"/>
          <w:i/>
          <w:szCs w:val="22"/>
          <w:lang w:eastAsia="ja-JP"/>
        </w:rPr>
        <w:t xml:space="preserve"> paragraph of 10.14</w:t>
      </w:r>
      <w:r>
        <w:rPr>
          <w:rFonts w:hint="eastAsia"/>
          <w:i/>
          <w:szCs w:val="22"/>
          <w:lang w:eastAsia="ja-JP"/>
        </w:rPr>
        <w:t xml:space="preserve"> as follows</w:t>
      </w:r>
      <w:r w:rsidR="00D9198B" w:rsidRPr="00CF34A9">
        <w:rPr>
          <w:rFonts w:hint="eastAsia"/>
          <w:i/>
          <w:szCs w:val="22"/>
          <w:lang w:eastAsia="ja-JP"/>
        </w:rPr>
        <w:t>:</w:t>
      </w:r>
    </w:p>
    <w:p w14:paraId="01DF1BF0" w14:textId="77777777" w:rsidR="00D9198B" w:rsidRPr="00CF7571" w:rsidRDefault="00D9198B">
      <w:pPr>
        <w:rPr>
          <w:szCs w:val="22"/>
          <w:lang w:eastAsia="ja-JP"/>
        </w:rPr>
      </w:pPr>
    </w:p>
    <w:p w14:paraId="673F7F95" w14:textId="218FD2C3" w:rsidR="00323B8F" w:rsidRPr="00CF34A9" w:rsidRDefault="00323B8F" w:rsidP="00323B8F">
      <w:pPr>
        <w:rPr>
          <w:szCs w:val="22"/>
          <w:lang w:eastAsia="ja-JP"/>
        </w:rPr>
      </w:pPr>
      <w:r w:rsidRPr="00CF34A9">
        <w:rPr>
          <w:szCs w:val="22"/>
          <w:lang w:eastAsia="ja-JP"/>
        </w:rPr>
        <w:t>A STA shall not transmit</w:t>
      </w:r>
      <w:r w:rsidR="00A95A6E">
        <w:rPr>
          <w:rFonts w:hint="eastAsia"/>
          <w:szCs w:val="22"/>
          <w:lang w:eastAsia="ja-JP"/>
        </w:rPr>
        <w:t xml:space="preserve"> </w:t>
      </w:r>
      <w:r w:rsidR="00CF7571">
        <w:rPr>
          <w:rFonts w:hint="eastAsia"/>
          <w:szCs w:val="22"/>
          <w:lang w:eastAsia="ja-JP"/>
        </w:rPr>
        <w:t>a DMG PPDU</w:t>
      </w:r>
      <w:r w:rsidR="00CF7571" w:rsidRPr="00CF7571">
        <w:rPr>
          <w:rFonts w:hint="eastAsia"/>
          <w:color w:val="FF0000"/>
          <w:szCs w:val="22"/>
          <w:u w:val="single"/>
          <w:lang w:eastAsia="ja-JP"/>
        </w:rPr>
        <w:t xml:space="preserve"> </w:t>
      </w:r>
      <w:r w:rsidR="00DE6208">
        <w:rPr>
          <w:color w:val="FF0000"/>
          <w:szCs w:val="22"/>
          <w:u w:val="single"/>
          <w:lang w:eastAsia="ja-JP"/>
        </w:rPr>
        <w:t>or</w:t>
      </w:r>
      <w:r w:rsidR="00DE6208" w:rsidRPr="00CF7571">
        <w:rPr>
          <w:rFonts w:hint="eastAsia"/>
          <w:color w:val="FF0000"/>
          <w:szCs w:val="22"/>
          <w:u w:val="single"/>
          <w:lang w:eastAsia="ja-JP"/>
        </w:rPr>
        <w:t xml:space="preserve"> </w:t>
      </w:r>
      <w:r w:rsidRPr="00CF7571">
        <w:rPr>
          <w:color w:val="FF0000"/>
          <w:szCs w:val="22"/>
          <w:u w:val="single"/>
          <w:lang w:eastAsia="ja-JP"/>
        </w:rPr>
        <w:t>a</w:t>
      </w:r>
      <w:r w:rsidRPr="00CF7571">
        <w:rPr>
          <w:rFonts w:hint="eastAsia"/>
          <w:color w:val="FF0000"/>
          <w:szCs w:val="22"/>
          <w:u w:val="single"/>
          <w:lang w:eastAsia="ja-JP"/>
        </w:rPr>
        <w:t>n</w:t>
      </w:r>
      <w:r w:rsidRPr="00CF7571">
        <w:rPr>
          <w:color w:val="FF0000"/>
          <w:szCs w:val="22"/>
          <w:u w:val="single"/>
          <w:lang w:eastAsia="ja-JP"/>
        </w:rPr>
        <w:t xml:space="preserve"> </w:t>
      </w:r>
      <w:r w:rsidRPr="00CF7571">
        <w:rPr>
          <w:rFonts w:hint="eastAsia"/>
          <w:color w:val="FF0000"/>
          <w:szCs w:val="22"/>
          <w:u w:val="single"/>
          <w:lang w:eastAsia="ja-JP"/>
        </w:rPr>
        <w:t>E</w:t>
      </w:r>
      <w:r w:rsidRPr="00CF7571">
        <w:rPr>
          <w:color w:val="FF0000"/>
          <w:szCs w:val="22"/>
          <w:u w:val="single"/>
          <w:lang w:eastAsia="ja-JP"/>
        </w:rPr>
        <w:t>DMG PPDU</w:t>
      </w:r>
      <w:r w:rsidRPr="00CF34A9">
        <w:rPr>
          <w:szCs w:val="22"/>
          <w:lang w:eastAsia="ja-JP"/>
        </w:rPr>
        <w:t xml:space="preserve"> that has a duration (as determined by the </w:t>
      </w:r>
      <w:r w:rsidRPr="006A6452">
        <w:rPr>
          <w:strike/>
          <w:color w:val="FF0000"/>
          <w:szCs w:val="22"/>
          <w:lang w:eastAsia="ja-JP"/>
        </w:rPr>
        <w:t>PHY</w:t>
      </w:r>
      <w:r w:rsidR="006A6452" w:rsidRPr="006A6452">
        <w:rPr>
          <w:rFonts w:hint="eastAsia"/>
          <w:color w:val="FF0000"/>
          <w:szCs w:val="22"/>
          <w:u w:val="single"/>
          <w:lang w:eastAsia="ja-JP"/>
        </w:rPr>
        <w:t>PLME</w:t>
      </w:r>
      <w:r w:rsidRPr="00CF34A9">
        <w:rPr>
          <w:szCs w:val="22"/>
          <w:lang w:eastAsia="ja-JP"/>
        </w:rPr>
        <w:t>-</w:t>
      </w:r>
      <w:proofErr w:type="spellStart"/>
      <w:r w:rsidRPr="00CF34A9">
        <w:rPr>
          <w:szCs w:val="22"/>
          <w:lang w:eastAsia="ja-JP"/>
        </w:rPr>
        <w:t>TXTIME.conf</w:t>
      </w:r>
      <w:r w:rsidRPr="0032703A">
        <w:rPr>
          <w:szCs w:val="22"/>
          <w:lang w:eastAsia="ja-JP"/>
        </w:rPr>
        <w:t>irm</w:t>
      </w:r>
      <w:proofErr w:type="spellEnd"/>
      <w:r w:rsidRPr="0032703A">
        <w:rPr>
          <w:rFonts w:hint="eastAsia"/>
          <w:szCs w:val="22"/>
          <w:lang w:eastAsia="ja-JP"/>
        </w:rPr>
        <w:t xml:space="preserve"> </w:t>
      </w:r>
      <w:r w:rsidRPr="0032703A">
        <w:rPr>
          <w:szCs w:val="22"/>
          <w:lang w:eastAsia="ja-JP"/>
        </w:rPr>
        <w:t>primitive defined in 6.5.6 (PLME-</w:t>
      </w:r>
      <w:proofErr w:type="spellStart"/>
      <w:r w:rsidRPr="0032703A">
        <w:rPr>
          <w:szCs w:val="22"/>
          <w:lang w:eastAsia="ja-JP"/>
        </w:rPr>
        <w:t>TXTIME.confirm</w:t>
      </w:r>
      <w:proofErr w:type="spellEnd"/>
      <w:r w:rsidRPr="0032703A">
        <w:rPr>
          <w:szCs w:val="22"/>
          <w:lang w:eastAsia="ja-JP"/>
        </w:rPr>
        <w:t>)</w:t>
      </w:r>
      <w:r w:rsidR="00CF7571" w:rsidRPr="00CF7571">
        <w:rPr>
          <w:rFonts w:hint="eastAsia"/>
          <w:color w:val="FF0000"/>
          <w:szCs w:val="22"/>
          <w:u w:val="single"/>
          <w:lang w:eastAsia="ja-JP"/>
        </w:rPr>
        <w:t>)</w:t>
      </w:r>
      <w:r w:rsidRPr="0032703A">
        <w:rPr>
          <w:szCs w:val="22"/>
          <w:lang w:eastAsia="ja-JP"/>
        </w:rPr>
        <w:t xml:space="preserve"> that is greater than </w:t>
      </w:r>
      <w:proofErr w:type="spellStart"/>
      <w:r w:rsidRPr="0032703A">
        <w:rPr>
          <w:szCs w:val="22"/>
          <w:lang w:eastAsia="ja-JP"/>
        </w:rPr>
        <w:t>aPPDUMaxTime</w:t>
      </w:r>
      <w:proofErr w:type="spellEnd"/>
      <w:r w:rsidRPr="0032703A">
        <w:rPr>
          <w:szCs w:val="22"/>
          <w:lang w:eastAsia="ja-JP"/>
        </w:rPr>
        <w:t xml:space="preserve"> defined in</w:t>
      </w:r>
      <w:r w:rsidRPr="0032703A">
        <w:rPr>
          <w:rFonts w:hint="eastAsia"/>
          <w:szCs w:val="22"/>
          <w:lang w:eastAsia="ja-JP"/>
        </w:rPr>
        <w:t xml:space="preserve"> </w:t>
      </w:r>
      <w:r w:rsidRPr="0032703A">
        <w:rPr>
          <w:szCs w:val="22"/>
          <w:lang w:eastAsia="ja-JP"/>
        </w:rPr>
        <w:t xml:space="preserve">Table </w:t>
      </w:r>
      <w:r w:rsidR="00CF7571">
        <w:rPr>
          <w:rFonts w:hint="eastAsia"/>
          <w:szCs w:val="22"/>
          <w:lang w:eastAsia="ja-JP"/>
        </w:rPr>
        <w:t>20</w:t>
      </w:r>
      <w:r w:rsidRPr="0032703A">
        <w:rPr>
          <w:szCs w:val="22"/>
          <w:lang w:eastAsia="ja-JP"/>
        </w:rPr>
        <w:t>-</w:t>
      </w:r>
      <w:r w:rsidR="00CF7571">
        <w:rPr>
          <w:rFonts w:hint="eastAsia"/>
          <w:szCs w:val="22"/>
          <w:lang w:eastAsia="ja-JP"/>
        </w:rPr>
        <w:t>32</w:t>
      </w:r>
      <w:r w:rsidRPr="0032703A">
        <w:rPr>
          <w:szCs w:val="22"/>
          <w:lang w:eastAsia="ja-JP"/>
        </w:rPr>
        <w:t xml:space="preserve"> (DMG PHY characteristics).</w:t>
      </w:r>
    </w:p>
    <w:p w14:paraId="0A0E5638" w14:textId="77777777" w:rsidR="006A6452" w:rsidRDefault="006A6452">
      <w:pPr>
        <w:rPr>
          <w:szCs w:val="22"/>
          <w:lang w:eastAsia="ja-JP"/>
        </w:rPr>
      </w:pPr>
    </w:p>
    <w:p w14:paraId="259548E6" w14:textId="77777777" w:rsidR="007E585A" w:rsidRDefault="007E585A">
      <w:pPr>
        <w:rPr>
          <w:szCs w:val="22"/>
          <w:lang w:eastAsia="ja-JP"/>
        </w:rPr>
      </w:pPr>
    </w:p>
    <w:p w14:paraId="20C72F08" w14:textId="77777777" w:rsidR="0002646B" w:rsidRDefault="0002646B" w:rsidP="0002646B">
      <w:pPr>
        <w:rPr>
          <w:lang w:eastAsia="ja-JP"/>
        </w:rPr>
      </w:pPr>
    </w:p>
    <w:p w14:paraId="14641C60" w14:textId="56B2E316" w:rsidR="0002646B" w:rsidRPr="0002646B" w:rsidRDefault="0002646B" w:rsidP="0002646B">
      <w:pPr>
        <w:rPr>
          <w:i/>
          <w:lang w:val="en-US" w:eastAsia="ja-JP"/>
        </w:rPr>
      </w:pPr>
      <w:r w:rsidRPr="0002646B">
        <w:rPr>
          <w:i/>
          <w:lang w:val="en-US" w:eastAsia="ja-JP"/>
        </w:rPr>
        <w:t xml:space="preserve">Insert the following </w:t>
      </w:r>
      <w:proofErr w:type="spellStart"/>
      <w:r w:rsidRPr="0002646B">
        <w:rPr>
          <w:i/>
          <w:lang w:val="en-US" w:eastAsia="ja-JP"/>
        </w:rPr>
        <w:t>subclause</w:t>
      </w:r>
      <w:proofErr w:type="spellEnd"/>
      <w:r w:rsidRPr="0002646B">
        <w:rPr>
          <w:i/>
          <w:lang w:val="en-US" w:eastAsia="ja-JP"/>
        </w:rPr>
        <w:t xml:space="preserve"> </w:t>
      </w:r>
      <w:r w:rsidR="008A2CE0">
        <w:rPr>
          <w:rFonts w:hint="eastAsia"/>
          <w:i/>
          <w:lang w:val="en-US" w:eastAsia="ja-JP"/>
        </w:rPr>
        <w:t xml:space="preserve">in </w:t>
      </w:r>
      <w:r w:rsidR="004B2562">
        <w:rPr>
          <w:rFonts w:hint="eastAsia"/>
          <w:i/>
          <w:lang w:val="en-US" w:eastAsia="ja-JP"/>
        </w:rPr>
        <w:t>25.</w:t>
      </w:r>
      <w:r w:rsidR="008A2CE0">
        <w:rPr>
          <w:rFonts w:hint="eastAsia"/>
          <w:i/>
          <w:lang w:val="en-US" w:eastAsia="ja-JP"/>
        </w:rPr>
        <w:t>9</w:t>
      </w:r>
      <w:r w:rsidRPr="0002646B">
        <w:rPr>
          <w:i/>
          <w:lang w:val="en-US" w:eastAsia="ja-JP"/>
        </w:rPr>
        <w:t>:</w:t>
      </w:r>
    </w:p>
    <w:p w14:paraId="3817433F" w14:textId="057B1524" w:rsidR="00D9198B" w:rsidRDefault="008A2CE0" w:rsidP="00CF34A9">
      <w:pPr>
        <w:pStyle w:val="3"/>
        <w:rPr>
          <w:lang w:eastAsia="ja-JP"/>
        </w:rPr>
      </w:pPr>
      <w:r>
        <w:rPr>
          <w:rFonts w:hint="eastAsia"/>
          <w:lang w:eastAsia="ja-JP"/>
        </w:rPr>
        <w:t>25.9</w:t>
      </w:r>
      <w:proofErr w:type="gramStart"/>
      <w:r>
        <w:rPr>
          <w:rFonts w:hint="eastAsia"/>
          <w:lang w:eastAsia="ja-JP"/>
        </w:rPr>
        <w:t>.x</w:t>
      </w:r>
      <w:proofErr w:type="gramEnd"/>
      <w:r w:rsidR="00CF34A9">
        <w:rPr>
          <w:rFonts w:hint="eastAsia"/>
          <w:lang w:eastAsia="ja-JP"/>
        </w:rPr>
        <w:t xml:space="preserve"> EDMG PHY</w:t>
      </w:r>
    </w:p>
    <w:p w14:paraId="6F7B9C54" w14:textId="3A363020" w:rsidR="00CF34A9" w:rsidRPr="00CF34A9" w:rsidRDefault="00CF34A9" w:rsidP="00323B8F">
      <w:pPr>
        <w:rPr>
          <w:szCs w:val="22"/>
          <w:lang w:eastAsia="ja-JP"/>
        </w:rPr>
      </w:pPr>
    </w:p>
    <w:p w14:paraId="7429378D" w14:textId="2A101A64" w:rsidR="00CF7571" w:rsidRDefault="00CF7571" w:rsidP="00CF7571">
      <w:pPr>
        <w:rPr>
          <w:szCs w:val="22"/>
          <w:lang w:eastAsia="ja-JP"/>
        </w:rPr>
      </w:pPr>
      <w:r w:rsidRPr="00CF7571">
        <w:rPr>
          <w:szCs w:val="22"/>
          <w:lang w:eastAsia="ja-JP"/>
        </w:rPr>
        <w:t xml:space="preserve">The static </w:t>
      </w:r>
      <w:r>
        <w:rPr>
          <w:rFonts w:hint="eastAsia"/>
          <w:szCs w:val="22"/>
          <w:lang w:eastAsia="ja-JP"/>
        </w:rPr>
        <w:t>EDMG</w:t>
      </w:r>
      <w:r w:rsidRPr="00CF7571">
        <w:rPr>
          <w:szCs w:val="22"/>
          <w:lang w:eastAsia="ja-JP"/>
        </w:rPr>
        <w:t xml:space="preserve"> PHY characteristics, provided through the PLME-CHARACTERISTICS service primitive,</w:t>
      </w:r>
      <w:r>
        <w:rPr>
          <w:rFonts w:hint="eastAsia"/>
          <w:szCs w:val="22"/>
          <w:lang w:eastAsia="ja-JP"/>
        </w:rPr>
        <w:t xml:space="preserve"> </w:t>
      </w:r>
      <w:r w:rsidRPr="00CF7571">
        <w:rPr>
          <w:szCs w:val="22"/>
          <w:lang w:eastAsia="ja-JP"/>
        </w:rPr>
        <w:t xml:space="preserve">shall be as shown in Table </w:t>
      </w:r>
      <w:r w:rsidR="004B2562">
        <w:rPr>
          <w:rFonts w:hint="eastAsia"/>
          <w:szCs w:val="22"/>
          <w:lang w:eastAsia="ja-JP"/>
        </w:rPr>
        <w:t>25</w:t>
      </w:r>
      <w:r>
        <w:rPr>
          <w:rFonts w:hint="eastAsia"/>
          <w:szCs w:val="22"/>
          <w:lang w:eastAsia="ja-JP"/>
        </w:rPr>
        <w:t>-</w:t>
      </w:r>
      <w:r w:rsidR="008A2CE0">
        <w:rPr>
          <w:rFonts w:hint="eastAsia"/>
          <w:szCs w:val="22"/>
          <w:lang w:eastAsia="ja-JP"/>
        </w:rPr>
        <w:t>x</w:t>
      </w:r>
      <w:r w:rsidRPr="00CF7571">
        <w:rPr>
          <w:szCs w:val="22"/>
          <w:lang w:eastAsia="ja-JP"/>
        </w:rPr>
        <w:t xml:space="preserve"> (</w:t>
      </w:r>
      <w:r>
        <w:rPr>
          <w:rFonts w:hint="eastAsia"/>
          <w:szCs w:val="22"/>
          <w:lang w:eastAsia="ja-JP"/>
        </w:rPr>
        <w:t>EDMG</w:t>
      </w:r>
      <w:r w:rsidRPr="00CF7571">
        <w:rPr>
          <w:szCs w:val="22"/>
          <w:lang w:eastAsia="ja-JP"/>
        </w:rPr>
        <w:t xml:space="preserve"> PHY characteristics) unless otherwise list</w:t>
      </w:r>
      <w:r>
        <w:rPr>
          <w:szCs w:val="22"/>
          <w:lang w:eastAsia="ja-JP"/>
        </w:rPr>
        <w:t>ed in Table 2</w:t>
      </w:r>
      <w:r>
        <w:rPr>
          <w:rFonts w:hint="eastAsia"/>
          <w:szCs w:val="22"/>
          <w:lang w:eastAsia="ja-JP"/>
        </w:rPr>
        <w:t>0</w:t>
      </w:r>
      <w:r w:rsidRPr="00CF7571">
        <w:rPr>
          <w:szCs w:val="22"/>
          <w:lang w:eastAsia="ja-JP"/>
        </w:rPr>
        <w:t>-</w:t>
      </w:r>
      <w:r w:rsidR="006A6452">
        <w:rPr>
          <w:rFonts w:hint="eastAsia"/>
          <w:szCs w:val="22"/>
          <w:lang w:eastAsia="ja-JP"/>
        </w:rPr>
        <w:t>32</w:t>
      </w:r>
      <w:r w:rsidRPr="00CF7571">
        <w:rPr>
          <w:szCs w:val="22"/>
          <w:lang w:eastAsia="ja-JP"/>
        </w:rPr>
        <w:t xml:space="preserve"> (</w:t>
      </w:r>
      <w:r w:rsidR="006A6452">
        <w:rPr>
          <w:rFonts w:hint="eastAsia"/>
          <w:szCs w:val="22"/>
          <w:lang w:eastAsia="ja-JP"/>
        </w:rPr>
        <w:t xml:space="preserve">DMG </w:t>
      </w:r>
      <w:r w:rsidRPr="00CF7571">
        <w:rPr>
          <w:szCs w:val="22"/>
          <w:lang w:eastAsia="ja-JP"/>
        </w:rPr>
        <w:t>PHY characteristics). The definitions for these characteristics are given in 6.5 (PLME SAP interface).</w:t>
      </w:r>
    </w:p>
    <w:p w14:paraId="6C4511EF" w14:textId="4EC39B0C" w:rsidR="00CF7571" w:rsidRPr="002B5B66" w:rsidRDefault="00CF7571">
      <w:pPr>
        <w:rPr>
          <w:szCs w:val="22"/>
          <w:lang w:eastAsia="ja-JP"/>
        </w:rPr>
      </w:pPr>
    </w:p>
    <w:p w14:paraId="30CDE574" w14:textId="2DE03119" w:rsidR="00CF34A9" w:rsidRDefault="004B2562" w:rsidP="00CF34A9">
      <w:pPr>
        <w:pStyle w:val="IEEEStdsRegularTableCaption"/>
        <w:numPr>
          <w:ilvl w:val="0"/>
          <w:numId w:val="0"/>
        </w:numPr>
      </w:pPr>
      <w:bookmarkStart w:id="1" w:name="_Ref466735485"/>
      <w:r>
        <w:rPr>
          <w:rFonts w:hint="eastAsia"/>
        </w:rPr>
        <w:t>Table 25</w:t>
      </w:r>
      <w:r w:rsidR="000369B0">
        <w:rPr>
          <w:rFonts w:hint="eastAsia"/>
        </w:rPr>
        <w:t>-</w:t>
      </w:r>
      <w:r>
        <w:rPr>
          <w:rFonts w:hint="eastAsia"/>
        </w:rPr>
        <w:t>x</w:t>
      </w:r>
      <w:r w:rsidR="000369B0">
        <w:t>—</w:t>
      </w:r>
      <w:r w:rsidR="00CF34A9">
        <w:t xml:space="preserve">EDMG </w:t>
      </w:r>
      <w:bookmarkEnd w:id="1"/>
      <w:r w:rsidR="00CF34A9">
        <w:rPr>
          <w:rFonts w:hint="eastAsia"/>
        </w:rPr>
        <w:t>PHY Characteristics</w:t>
      </w:r>
    </w:p>
    <w:p w14:paraId="65E84EB5" w14:textId="73E578A6" w:rsidR="00323B8F" w:rsidRPr="00CF34A9" w:rsidRDefault="00323B8F">
      <w:pPr>
        <w:rPr>
          <w:lang w:val="en-US"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565"/>
      </w:tblGrid>
      <w:tr w:rsidR="00CF34A9" w:rsidRPr="000369B0" w14:paraId="4B4DE296" w14:textId="0416C97F" w:rsidTr="000369B0">
        <w:trPr>
          <w:jc w:val="center"/>
        </w:trPr>
        <w:tc>
          <w:tcPr>
            <w:tcW w:w="2854" w:type="dxa"/>
            <w:shd w:val="clear" w:color="auto" w:fill="auto"/>
          </w:tcPr>
          <w:p w14:paraId="1C205F1B" w14:textId="066D55D8" w:rsidR="00CF34A9" w:rsidRPr="000369B0" w:rsidRDefault="00CF34A9" w:rsidP="00B176C1">
            <w:pPr>
              <w:pStyle w:val="IEEEStdsTableData-Center"/>
              <w:rPr>
                <w:b/>
                <w:sz w:val="20"/>
              </w:rPr>
            </w:pPr>
            <w:r w:rsidRPr="000369B0">
              <w:rPr>
                <w:rFonts w:hint="eastAsia"/>
                <w:b/>
                <w:sz w:val="20"/>
              </w:rPr>
              <w:t>PHY parameter</w:t>
            </w:r>
          </w:p>
        </w:tc>
        <w:tc>
          <w:tcPr>
            <w:tcW w:w="2565" w:type="dxa"/>
            <w:shd w:val="clear" w:color="auto" w:fill="auto"/>
          </w:tcPr>
          <w:p w14:paraId="20ED511F" w14:textId="5A081B93" w:rsidR="00CF34A9" w:rsidRPr="000369B0" w:rsidRDefault="00CF34A9" w:rsidP="00B176C1">
            <w:pPr>
              <w:pStyle w:val="IEEEStdsTableData-Center"/>
              <w:rPr>
                <w:b/>
                <w:sz w:val="20"/>
              </w:rPr>
            </w:pPr>
            <w:r w:rsidRPr="000369B0">
              <w:rPr>
                <w:rFonts w:hint="eastAsia"/>
                <w:b/>
                <w:sz w:val="20"/>
              </w:rPr>
              <w:t>Value</w:t>
            </w:r>
          </w:p>
        </w:tc>
      </w:tr>
      <w:tr w:rsidR="000369B0" w:rsidRPr="000369B0" w14:paraId="5DB95E5B" w14:textId="483EA6AB" w:rsidTr="000369B0">
        <w:trPr>
          <w:jc w:val="center"/>
        </w:trPr>
        <w:tc>
          <w:tcPr>
            <w:tcW w:w="2854" w:type="dxa"/>
            <w:shd w:val="clear" w:color="auto" w:fill="auto"/>
          </w:tcPr>
          <w:p w14:paraId="05FA638C" w14:textId="2AB618B5" w:rsidR="000369B0" w:rsidRDefault="00AA5177" w:rsidP="000369B0">
            <w:pPr>
              <w:pStyle w:val="IEEEStdsTableData-Center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TBD</w:t>
            </w:r>
          </w:p>
        </w:tc>
        <w:tc>
          <w:tcPr>
            <w:tcW w:w="2565" w:type="dxa"/>
            <w:shd w:val="clear" w:color="auto" w:fill="auto"/>
          </w:tcPr>
          <w:p w14:paraId="71C9972C" w14:textId="26DEB125" w:rsidR="000369B0" w:rsidRDefault="000369B0" w:rsidP="000369B0">
            <w:pPr>
              <w:pStyle w:val="IEEEStdsTableData-Center"/>
              <w:jc w:val="left"/>
              <w:rPr>
                <w:sz w:val="20"/>
              </w:rPr>
            </w:pPr>
          </w:p>
        </w:tc>
      </w:tr>
    </w:tbl>
    <w:p w14:paraId="2B65AE23" w14:textId="268CB9E0" w:rsidR="00CA09B2" w:rsidRDefault="00CA09B2"/>
    <w:p w14:paraId="76D64FD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43826BE" w14:textId="77777777" w:rsidR="006056EF" w:rsidRPr="006056EF" w:rsidRDefault="006056EF" w:rsidP="006056EF">
      <w:pPr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  <w:lang w:val="en-US" w:bidi="he-IL"/>
        </w:rPr>
        <w:t xml:space="preserve">IEEE </w:t>
      </w:r>
      <w:proofErr w:type="spellStart"/>
      <w:r>
        <w:rPr>
          <w:bCs/>
          <w:szCs w:val="22"/>
          <w:lang w:val="en-US" w:bidi="he-IL"/>
        </w:rPr>
        <w:t>Std</w:t>
      </w:r>
      <w:proofErr w:type="spellEnd"/>
      <w:r>
        <w:rPr>
          <w:bCs/>
          <w:szCs w:val="22"/>
          <w:lang w:val="en-US" w:bidi="he-IL"/>
        </w:rPr>
        <w:t xml:space="preserve"> 802.11™-2016, Dec 2016</w:t>
      </w:r>
    </w:p>
    <w:p w14:paraId="69330968" w14:textId="31047ECA" w:rsidR="006056EF" w:rsidRPr="006056EF" w:rsidRDefault="006056EF" w:rsidP="006056EF">
      <w:pPr>
        <w:pStyle w:val="a7"/>
        <w:numPr>
          <w:ilvl w:val="0"/>
          <w:numId w:val="1"/>
        </w:numPr>
      </w:pPr>
      <w:r w:rsidRPr="002D2A1D">
        <w:t>11-15-135</w:t>
      </w:r>
      <w:r>
        <w:t>8-</w:t>
      </w:r>
      <w:r>
        <w:rPr>
          <w:rFonts w:hint="eastAsia"/>
          <w:lang w:eastAsia="ja-JP"/>
        </w:rPr>
        <w:t>09</w:t>
      </w:r>
      <w:r>
        <w:t>-00ay-11ay Spec Framework</w:t>
      </w:r>
    </w:p>
    <w:p w14:paraId="10B61896" w14:textId="6A5E06CF" w:rsidR="003D22FF" w:rsidRPr="005C0624" w:rsidRDefault="003D22FF" w:rsidP="006056EF">
      <w:pPr>
        <w:ind w:left="360"/>
        <w:rPr>
          <w:bCs/>
          <w:szCs w:val="22"/>
        </w:rPr>
      </w:pPr>
    </w:p>
    <w:p w14:paraId="34D9E7B1" w14:textId="77777777" w:rsidR="003D22FF" w:rsidRDefault="003D22FF" w:rsidP="003D22FF">
      <w:pPr>
        <w:ind w:left="360"/>
        <w:rPr>
          <w:lang w:eastAsia="ja-JP"/>
        </w:rPr>
      </w:pPr>
    </w:p>
    <w:sectPr w:rsidR="003D22F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F608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C5971" w14:textId="77777777" w:rsidR="003778A2" w:rsidRDefault="003778A2">
      <w:r>
        <w:separator/>
      </w:r>
    </w:p>
  </w:endnote>
  <w:endnote w:type="continuationSeparator" w:id="0">
    <w:p w14:paraId="3D796236" w14:textId="77777777" w:rsidR="003778A2" w:rsidRDefault="003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5EBD" w14:textId="38FA51FB" w:rsidR="0029020B" w:rsidRDefault="0072542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>
      <w:rPr>
        <w:noProof/>
      </w:rPr>
      <w:t>1</w:t>
    </w:r>
    <w:r w:rsidR="0029020B">
      <w:fldChar w:fldCharType="end"/>
    </w:r>
    <w:r w:rsidR="0029020B">
      <w:tab/>
    </w:r>
    <w:r w:rsidR="00DE6208">
      <w:t>Hiroyuki Motozuka (</w:t>
    </w:r>
    <w:fldSimple w:instr=" COMMENTS  \* MERGEFORMAT ">
      <w:r w:rsidR="00DE6208">
        <w:t>Panasonic</w:t>
      </w:r>
    </w:fldSimple>
    <w:r w:rsidR="00DE6208">
      <w:t>)</w:t>
    </w:r>
  </w:p>
  <w:p w14:paraId="6FEB2DEE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76F00" w14:textId="77777777" w:rsidR="003778A2" w:rsidRDefault="003778A2">
      <w:r>
        <w:separator/>
      </w:r>
    </w:p>
  </w:footnote>
  <w:footnote w:type="continuationSeparator" w:id="0">
    <w:p w14:paraId="5B815697" w14:textId="77777777" w:rsidR="003778A2" w:rsidRDefault="0037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95D31" w14:textId="7A67814C" w:rsidR="0029020B" w:rsidRDefault="0072542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E6208">
      <w:t xml:space="preserve">December </w:t>
    </w:r>
    <w:r w:rsidR="00906DEB">
      <w:t>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056EF">
      <w:t>doc.: IEEE 802.11-</w:t>
    </w:r>
    <w:r w:rsidR="006056EF">
      <w:rPr>
        <w:rFonts w:hint="eastAsia"/>
        <w:lang w:eastAsia="ja-JP"/>
      </w:rPr>
      <w:t>16</w:t>
    </w:r>
    <w:r w:rsidR="00157EA4">
      <w:t>/</w:t>
    </w:r>
    <w:r w:rsidR="006056EF">
      <w:rPr>
        <w:rFonts w:hint="eastAsia"/>
        <w:lang w:eastAsia="ja-JP"/>
      </w:rPr>
      <w:t>1612</w:t>
    </w:r>
    <w:r w:rsidR="00157EA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o Huang Wee,Gaius">
    <w15:presenceInfo w15:providerId="AD" w15:userId="S-1-5-21-1503372560-2942974121-2057179243-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11893"/>
    <w:rsid w:val="0002646B"/>
    <w:rsid w:val="000369B0"/>
    <w:rsid w:val="00054F44"/>
    <w:rsid w:val="00065038"/>
    <w:rsid w:val="000A0D6B"/>
    <w:rsid w:val="00101DF1"/>
    <w:rsid w:val="00104B4E"/>
    <w:rsid w:val="00124F53"/>
    <w:rsid w:val="00143167"/>
    <w:rsid w:val="00147147"/>
    <w:rsid w:val="00157EA4"/>
    <w:rsid w:val="0017376A"/>
    <w:rsid w:val="001B0C90"/>
    <w:rsid w:val="001C7D44"/>
    <w:rsid w:val="001D6E81"/>
    <w:rsid w:val="001D723B"/>
    <w:rsid w:val="0026322D"/>
    <w:rsid w:val="00266495"/>
    <w:rsid w:val="00281F38"/>
    <w:rsid w:val="00287F7E"/>
    <w:rsid w:val="0029020B"/>
    <w:rsid w:val="002B5B66"/>
    <w:rsid w:val="002D2A1D"/>
    <w:rsid w:val="002D44BE"/>
    <w:rsid w:val="002E586A"/>
    <w:rsid w:val="0031594A"/>
    <w:rsid w:val="00323B8F"/>
    <w:rsid w:val="0032703A"/>
    <w:rsid w:val="00344C6C"/>
    <w:rsid w:val="003778A2"/>
    <w:rsid w:val="00384E00"/>
    <w:rsid w:val="003B4EF9"/>
    <w:rsid w:val="003D22FF"/>
    <w:rsid w:val="003F484B"/>
    <w:rsid w:val="00442037"/>
    <w:rsid w:val="00456D6D"/>
    <w:rsid w:val="00461356"/>
    <w:rsid w:val="004835F5"/>
    <w:rsid w:val="00487340"/>
    <w:rsid w:val="004B064B"/>
    <w:rsid w:val="004B2562"/>
    <w:rsid w:val="004D33B8"/>
    <w:rsid w:val="004D3F07"/>
    <w:rsid w:val="005A7759"/>
    <w:rsid w:val="005C0E3B"/>
    <w:rsid w:val="005E1080"/>
    <w:rsid w:val="005F6E04"/>
    <w:rsid w:val="006056EF"/>
    <w:rsid w:val="0062440B"/>
    <w:rsid w:val="006A6452"/>
    <w:rsid w:val="006C0727"/>
    <w:rsid w:val="006C4DAB"/>
    <w:rsid w:val="006D1031"/>
    <w:rsid w:val="006E145F"/>
    <w:rsid w:val="00713B74"/>
    <w:rsid w:val="0072542E"/>
    <w:rsid w:val="00730A5D"/>
    <w:rsid w:val="00770572"/>
    <w:rsid w:val="007E585A"/>
    <w:rsid w:val="00804DB0"/>
    <w:rsid w:val="008335D9"/>
    <w:rsid w:val="00836EFB"/>
    <w:rsid w:val="008506F7"/>
    <w:rsid w:val="008763E0"/>
    <w:rsid w:val="00884581"/>
    <w:rsid w:val="00897557"/>
    <w:rsid w:val="008A2CE0"/>
    <w:rsid w:val="008E40B0"/>
    <w:rsid w:val="00906DEB"/>
    <w:rsid w:val="009264AB"/>
    <w:rsid w:val="00927BF6"/>
    <w:rsid w:val="009301FF"/>
    <w:rsid w:val="00953DAB"/>
    <w:rsid w:val="009859C9"/>
    <w:rsid w:val="009A22F4"/>
    <w:rsid w:val="009D2E18"/>
    <w:rsid w:val="009F2FBC"/>
    <w:rsid w:val="00A050D8"/>
    <w:rsid w:val="00A6154E"/>
    <w:rsid w:val="00A72C9E"/>
    <w:rsid w:val="00A82B99"/>
    <w:rsid w:val="00A95A6E"/>
    <w:rsid w:val="00AA427C"/>
    <w:rsid w:val="00AA5177"/>
    <w:rsid w:val="00AB3D6C"/>
    <w:rsid w:val="00AC74DD"/>
    <w:rsid w:val="00B269B6"/>
    <w:rsid w:val="00B7504C"/>
    <w:rsid w:val="00B977BB"/>
    <w:rsid w:val="00BA7510"/>
    <w:rsid w:val="00BB5779"/>
    <w:rsid w:val="00BB6F3F"/>
    <w:rsid w:val="00BE68C2"/>
    <w:rsid w:val="00BF6945"/>
    <w:rsid w:val="00C05C42"/>
    <w:rsid w:val="00C07B4E"/>
    <w:rsid w:val="00C27D28"/>
    <w:rsid w:val="00C312AF"/>
    <w:rsid w:val="00C41B43"/>
    <w:rsid w:val="00CA09B2"/>
    <w:rsid w:val="00CF34A9"/>
    <w:rsid w:val="00CF7571"/>
    <w:rsid w:val="00D55733"/>
    <w:rsid w:val="00D74FB7"/>
    <w:rsid w:val="00D9198B"/>
    <w:rsid w:val="00DA000D"/>
    <w:rsid w:val="00DC5A7B"/>
    <w:rsid w:val="00DE6208"/>
    <w:rsid w:val="00DF587F"/>
    <w:rsid w:val="00DF58D1"/>
    <w:rsid w:val="00E30CB3"/>
    <w:rsid w:val="00E4369B"/>
    <w:rsid w:val="00E65C50"/>
    <w:rsid w:val="00F0087F"/>
    <w:rsid w:val="00F348A3"/>
    <w:rsid w:val="00F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391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table" w:styleId="a8">
    <w:name w:val="Table Grid"/>
    <w:basedOn w:val="a1"/>
    <w:rsid w:val="00CF34A9"/>
    <w:rPr>
      <w:rFonts w:eastAsia="Times New Roman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IEEEStdsParagraph"/>
    <w:rsid w:val="00CF34A9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CF34A9"/>
    <w:pPr>
      <w:keepNext/>
      <w:keepLines/>
      <w:numPr>
        <w:numId w:val="2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Balloon Text"/>
    <w:basedOn w:val="a"/>
    <w:link w:val="aa"/>
    <w:semiHidden/>
    <w:unhideWhenUsed/>
    <w:rsid w:val="001B0C90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B0C90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semiHidden/>
    <w:unhideWhenUsed/>
    <w:rsid w:val="001B0C9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B0C90"/>
    <w:rPr>
      <w:sz w:val="20"/>
    </w:rPr>
  </w:style>
  <w:style w:type="character" w:customStyle="1" w:styleId="ad">
    <w:name w:val="コメント文字列 (文字)"/>
    <w:basedOn w:val="a0"/>
    <w:link w:val="ac"/>
    <w:semiHidden/>
    <w:rsid w:val="001B0C90"/>
    <w:rPr>
      <w:lang w:val="en-GB"/>
    </w:rPr>
  </w:style>
  <w:style w:type="paragraph" w:styleId="ae">
    <w:name w:val="annotation subject"/>
    <w:basedOn w:val="ac"/>
    <w:next w:val="ac"/>
    <w:link w:val="af"/>
    <w:semiHidden/>
    <w:unhideWhenUsed/>
    <w:rsid w:val="001B0C9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B0C90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table" w:styleId="a8">
    <w:name w:val="Table Grid"/>
    <w:basedOn w:val="a1"/>
    <w:rsid w:val="00CF34A9"/>
    <w:rPr>
      <w:rFonts w:eastAsia="Times New Roman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IEEEStdsParagraph"/>
    <w:rsid w:val="00CF34A9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CF34A9"/>
    <w:pPr>
      <w:keepNext/>
      <w:keepLines/>
      <w:numPr>
        <w:numId w:val="2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Balloon Text"/>
    <w:basedOn w:val="a"/>
    <w:link w:val="aa"/>
    <w:semiHidden/>
    <w:unhideWhenUsed/>
    <w:rsid w:val="001B0C90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B0C90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semiHidden/>
    <w:unhideWhenUsed/>
    <w:rsid w:val="001B0C9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B0C90"/>
    <w:rPr>
      <w:sz w:val="20"/>
    </w:rPr>
  </w:style>
  <w:style w:type="character" w:customStyle="1" w:styleId="ad">
    <w:name w:val="コメント文字列 (文字)"/>
    <w:basedOn w:val="a0"/>
    <w:link w:val="ac"/>
    <w:semiHidden/>
    <w:rsid w:val="001B0C90"/>
    <w:rPr>
      <w:lang w:val="en-GB"/>
    </w:rPr>
  </w:style>
  <w:style w:type="paragraph" w:styleId="ae">
    <w:name w:val="annotation subject"/>
    <w:basedOn w:val="ac"/>
    <w:next w:val="ac"/>
    <w:link w:val="af"/>
    <w:semiHidden/>
    <w:unhideWhenUsed/>
    <w:rsid w:val="001B0C9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B0C9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7496-199D-4E3B-9AD6-8453FF54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3</Pages>
  <Words>145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3.5 PPDU duration constraint related text for D0.1</vt:lpstr>
      <vt:lpstr>doc.: IEEE 802.11-yy/xxxxr0</vt:lpstr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3.5 PPDU duration constraint related text for D0.1</dc:title>
  <dc:subject>Submission</dc:subject>
  <dc:creator>motozuka.hiroyuki@jp.panasonic.com</dc:creator>
  <cp:keywords>December 2016</cp:keywords>
  <dc:description/>
  <cp:lastModifiedBy>motozuka</cp:lastModifiedBy>
  <cp:revision>9</cp:revision>
  <cp:lastPrinted>1900-12-31T15:00:00Z</cp:lastPrinted>
  <dcterms:created xsi:type="dcterms:W3CDTF">2016-12-08T10:11:00Z</dcterms:created>
  <dcterms:modified xsi:type="dcterms:W3CDTF">2016-12-21T07:07:00Z</dcterms:modified>
</cp:coreProperties>
</file>