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bookmarkStart w:id="0" w:name="_GoBack"/>
      <w:bookmarkEnd w:id="0"/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43"/>
        <w:gridCol w:w="2495"/>
      </w:tblGrid>
      <w:tr w:rsidR="00677695" w:rsidRPr="000B2275" w:rsidTr="00FA2F0B">
        <w:trPr>
          <w:trHeight w:val="489"/>
          <w:jc w:val="center"/>
        </w:trPr>
        <w:tc>
          <w:tcPr>
            <w:tcW w:w="9669" w:type="dxa"/>
            <w:gridSpan w:val="5"/>
            <w:vAlign w:val="center"/>
          </w:tcPr>
          <w:p w:rsidR="00677695" w:rsidRPr="000B2275" w:rsidRDefault="00112B78" w:rsidP="00FA2F0B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Wireless Next </w:t>
            </w:r>
            <w:r w:rsidR="00677695" w:rsidRPr="000B2275">
              <w:rPr>
                <w:lang w:val="en-US"/>
              </w:rPr>
              <w:t>Generation (WNG) Standing Committee</w:t>
            </w:r>
            <w:r w:rsidR="00677695" w:rsidRPr="000B2275">
              <w:rPr>
                <w:lang w:val="en-US"/>
              </w:rPr>
              <w:br/>
              <w:t>Meeting Minutes for</w:t>
            </w:r>
            <w:r w:rsidR="005B3C29">
              <w:rPr>
                <w:lang w:val="en-US"/>
              </w:rPr>
              <w:t xml:space="preserve"> </w:t>
            </w:r>
            <w:r w:rsidR="00FA2F0B">
              <w:rPr>
                <w:lang w:val="en-US"/>
              </w:rPr>
              <w:t>November</w:t>
            </w:r>
            <w:r w:rsidR="009F4DED">
              <w:rPr>
                <w:lang w:val="en-US"/>
              </w:rPr>
              <w:t xml:space="preserve"> 2016</w:t>
            </w:r>
            <w:r w:rsidR="007A472A">
              <w:rPr>
                <w:lang w:val="en-US"/>
              </w:rPr>
              <w:t xml:space="preserve"> </w:t>
            </w:r>
            <w:r w:rsidR="00677695" w:rsidRPr="000B2275">
              <w:rPr>
                <w:lang w:val="en-US"/>
              </w:rPr>
              <w:t>Meeting</w:t>
            </w:r>
            <w:r w:rsidR="00677695" w:rsidRPr="000B2275">
              <w:rPr>
                <w:lang w:val="en-US"/>
              </w:rPr>
              <w:br/>
            </w:r>
            <w:r w:rsidR="00FA2F0B">
              <w:rPr>
                <w:lang w:val="en-US"/>
              </w:rPr>
              <w:t>San Antonio, TX</w:t>
            </w:r>
            <w:r w:rsidR="00FD68D7">
              <w:rPr>
                <w:lang w:val="en-US"/>
              </w:rPr>
              <w:t xml:space="preserve">, </w:t>
            </w:r>
            <w:r w:rsidR="008D3116">
              <w:rPr>
                <w:lang w:val="en-US"/>
              </w:rPr>
              <w:t>USA</w:t>
            </w:r>
          </w:p>
        </w:tc>
      </w:tr>
      <w:tr w:rsidR="00677695" w:rsidRPr="000B2275" w:rsidTr="00FA2F0B">
        <w:trPr>
          <w:trHeight w:val="362"/>
          <w:jc w:val="center"/>
        </w:trPr>
        <w:tc>
          <w:tcPr>
            <w:tcW w:w="9669" w:type="dxa"/>
            <w:gridSpan w:val="5"/>
            <w:vAlign w:val="center"/>
          </w:tcPr>
          <w:p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FA2F0B">
              <w:rPr>
                <w:b w:val="0"/>
                <w:sz w:val="20"/>
                <w:lang w:val="en-US"/>
              </w:rPr>
              <w:t>11-08</w:t>
            </w:r>
            <w:r w:rsidR="009F4DED">
              <w:rPr>
                <w:b w:val="0"/>
                <w:sz w:val="20"/>
                <w:lang w:val="en-US"/>
              </w:rPr>
              <w:t>-2016</w:t>
            </w:r>
          </w:p>
        </w:tc>
      </w:tr>
      <w:tr w:rsidR="00677695" w:rsidRPr="000B2275" w:rsidTr="00FA2F0B">
        <w:trPr>
          <w:cantSplit/>
          <w:trHeight w:val="235"/>
          <w:jc w:val="center"/>
        </w:trPr>
        <w:tc>
          <w:tcPr>
            <w:tcW w:w="9669" w:type="dxa"/>
            <w:gridSpan w:val="5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:rsidTr="00FA2F0B">
        <w:trPr>
          <w:trHeight w:val="225"/>
          <w:jc w:val="center"/>
        </w:trPr>
        <w:tc>
          <w:tcPr>
            <w:tcW w:w="1551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512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268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495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9A517B" w:rsidRPr="009A517B" w:rsidTr="00FA2F0B">
        <w:trPr>
          <w:trHeight w:val="378"/>
          <w:jc w:val="center"/>
        </w:trPr>
        <w:tc>
          <w:tcPr>
            <w:tcW w:w="1551" w:type="dxa"/>
            <w:vAlign w:val="center"/>
          </w:tcPr>
          <w:p w:rsidR="009A517B" w:rsidRPr="009A517B" w:rsidRDefault="00183314" w:rsidP="00EA1E34">
            <w:pPr>
              <w:rPr>
                <w:szCs w:val="22"/>
              </w:rPr>
            </w:pPr>
            <w:r>
              <w:rPr>
                <w:szCs w:val="22"/>
              </w:rPr>
              <w:t>Lei Wang</w:t>
            </w:r>
          </w:p>
        </w:tc>
        <w:tc>
          <w:tcPr>
            <w:tcW w:w="1512" w:type="dxa"/>
            <w:vAlign w:val="center"/>
          </w:tcPr>
          <w:p w:rsidR="009A517B" w:rsidRPr="009A517B" w:rsidRDefault="00FA2F0B" w:rsidP="00EA1E34">
            <w:pPr>
              <w:jc w:val="center"/>
              <w:rPr>
                <w:szCs w:val="22"/>
              </w:rPr>
            </w:pPr>
            <w:r w:rsidRPr="00FA2F0B">
              <w:rPr>
                <w:szCs w:val="22"/>
              </w:rPr>
              <w:t xml:space="preserve">Huawei Technologies </w:t>
            </w:r>
            <w:proofErr w:type="spellStart"/>
            <w:r w:rsidRPr="00FA2F0B">
              <w:rPr>
                <w:szCs w:val="22"/>
              </w:rPr>
              <w:t>Co.,Ltd</w:t>
            </w:r>
            <w:proofErr w:type="spellEnd"/>
            <w:r w:rsidRPr="00FA2F0B">
              <w:rPr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9A517B" w:rsidRPr="009A517B" w:rsidRDefault="00FA2F0B" w:rsidP="009A517B">
            <w:pPr>
              <w:rPr>
                <w:szCs w:val="22"/>
              </w:rPr>
            </w:pPr>
            <w:r w:rsidRPr="00FA2F0B">
              <w:rPr>
                <w:szCs w:val="22"/>
              </w:rPr>
              <w:t>10180 Telesis Ct #220, San Diego, CA 92121</w:t>
            </w:r>
          </w:p>
        </w:tc>
        <w:tc>
          <w:tcPr>
            <w:tcW w:w="1843" w:type="dxa"/>
            <w:vAlign w:val="center"/>
          </w:tcPr>
          <w:p w:rsidR="009A517B" w:rsidRPr="009A517B" w:rsidRDefault="00A67845" w:rsidP="00EA1E34">
            <w:pPr>
              <w:rPr>
                <w:szCs w:val="22"/>
              </w:rPr>
            </w:pPr>
            <w:r>
              <w:rPr>
                <w:szCs w:val="22"/>
              </w:rPr>
              <w:t>+1-</w:t>
            </w:r>
            <w:r w:rsidR="00164485">
              <w:rPr>
                <w:szCs w:val="22"/>
              </w:rPr>
              <w:t>858-205-7286</w:t>
            </w:r>
          </w:p>
        </w:tc>
        <w:tc>
          <w:tcPr>
            <w:tcW w:w="2495" w:type="dxa"/>
            <w:vAlign w:val="center"/>
          </w:tcPr>
          <w:p w:rsidR="009A517B" w:rsidRPr="009A517B" w:rsidRDefault="00FA2F0B" w:rsidP="00EA1E34">
            <w:pPr>
              <w:rPr>
                <w:szCs w:val="22"/>
              </w:rPr>
            </w:pPr>
            <w:r>
              <w:rPr>
                <w:szCs w:val="22"/>
              </w:rPr>
              <w:t>Leiwang95@huawei.com</w:t>
            </w:r>
          </w:p>
        </w:tc>
      </w:tr>
      <w:tr w:rsidR="00183314" w:rsidRPr="009A517B" w:rsidTr="00FA2F0B">
        <w:trPr>
          <w:trHeight w:val="378"/>
          <w:jc w:val="center"/>
        </w:trPr>
        <w:tc>
          <w:tcPr>
            <w:tcW w:w="1551" w:type="dxa"/>
            <w:vAlign w:val="center"/>
          </w:tcPr>
          <w:p w:rsidR="00183314" w:rsidRPr="009A517B" w:rsidRDefault="00183314" w:rsidP="00167D73">
            <w:pPr>
              <w:rPr>
                <w:szCs w:val="22"/>
              </w:rPr>
            </w:pPr>
            <w:r w:rsidRPr="009A517B">
              <w:rPr>
                <w:szCs w:val="22"/>
              </w:rPr>
              <w:t>Jim Lansford</w:t>
            </w:r>
          </w:p>
        </w:tc>
        <w:tc>
          <w:tcPr>
            <w:tcW w:w="1512" w:type="dxa"/>
            <w:vAlign w:val="center"/>
          </w:tcPr>
          <w:p w:rsidR="00183314" w:rsidRPr="009A517B" w:rsidRDefault="00183314" w:rsidP="00167D7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Qualcomm</w:t>
            </w:r>
          </w:p>
        </w:tc>
        <w:tc>
          <w:tcPr>
            <w:tcW w:w="2268" w:type="dxa"/>
            <w:vAlign w:val="center"/>
          </w:tcPr>
          <w:p w:rsidR="00183314" w:rsidRPr="009A517B" w:rsidRDefault="006235CA" w:rsidP="00167D73">
            <w:pPr>
              <w:rPr>
                <w:szCs w:val="22"/>
              </w:rPr>
            </w:pPr>
            <w:r>
              <w:rPr>
                <w:szCs w:val="22"/>
              </w:rPr>
              <w:t>7775 N Topeka Ave, Cascade, CO  80809</w:t>
            </w:r>
          </w:p>
        </w:tc>
        <w:tc>
          <w:tcPr>
            <w:tcW w:w="1843" w:type="dxa"/>
            <w:vAlign w:val="center"/>
          </w:tcPr>
          <w:p w:rsidR="00183314" w:rsidRPr="009A517B" w:rsidRDefault="00183314" w:rsidP="00167D73">
            <w:pPr>
              <w:rPr>
                <w:szCs w:val="22"/>
              </w:rPr>
            </w:pPr>
            <w:r w:rsidRPr="009A517B">
              <w:rPr>
                <w:szCs w:val="22"/>
              </w:rPr>
              <w:t>+1-719-286-8660</w:t>
            </w:r>
          </w:p>
        </w:tc>
        <w:tc>
          <w:tcPr>
            <w:tcW w:w="2495" w:type="dxa"/>
            <w:vAlign w:val="center"/>
          </w:tcPr>
          <w:p w:rsidR="00183314" w:rsidRPr="009A517B" w:rsidRDefault="00183314" w:rsidP="00167D73">
            <w:pPr>
              <w:rPr>
                <w:szCs w:val="22"/>
              </w:rPr>
            </w:pPr>
            <w:r w:rsidRPr="009A517B">
              <w:rPr>
                <w:szCs w:val="22"/>
              </w:rPr>
              <w:t>jim.lansford@ieee.org</w:t>
            </w:r>
          </w:p>
        </w:tc>
      </w:tr>
    </w:tbl>
    <w:p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1233805"/>
                <wp:effectExtent l="1905" t="635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F7C0E" w:rsidRDefault="007F7C0E" w:rsidP="00677695">
                            <w:pPr>
                              <w:jc w:val="both"/>
                            </w:pPr>
                            <w:proofErr w:type="spellStart"/>
                            <w:r>
                              <w:t>Meeing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9A757D">
                              <w:t xml:space="preserve">Minutes for the </w:t>
                            </w:r>
                            <w:r>
                              <w:t xml:space="preserve">WNG SC </w:t>
                            </w:r>
                            <w:r w:rsidRPr="009A757D">
                              <w:t xml:space="preserve">meeting held in </w:t>
                            </w:r>
                            <w:r w:rsidR="003F4C44">
                              <w:t>San Antonio, TX, USA, in November</w:t>
                            </w:r>
                            <w:r>
                              <w:t>, 2016.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TnhA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" o:allowincell="f" stroked="f">
                <v:textbox>
                  <w:txbxContent>
                    <w:p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F7C0E" w:rsidRDefault="007F7C0E" w:rsidP="00677695">
                      <w:pPr>
                        <w:jc w:val="both"/>
                      </w:pPr>
                      <w:r>
                        <w:t xml:space="preserve">Meeing </w:t>
                      </w:r>
                      <w:r w:rsidRPr="009A757D">
                        <w:t xml:space="preserve">Minutes for the </w:t>
                      </w:r>
                      <w:r>
                        <w:t xml:space="preserve">WNG SC </w:t>
                      </w:r>
                      <w:r w:rsidRPr="009A757D">
                        <w:t xml:space="preserve">meeting held in </w:t>
                      </w:r>
                      <w:r w:rsidR="003F4C44">
                        <w:t>San Antonio, TX, USA, in November</w:t>
                      </w:r>
                      <w:r>
                        <w:t>, 2016.</w:t>
                      </w:r>
                    </w:p>
                  </w:txbxContent>
                </v:textbox>
              </v:shape>
            </w:pict>
          </mc:Fallback>
        </mc:AlternateContent>
      </w:r>
    </w:p>
    <w:p w:rsidR="00C458FF" w:rsidRPr="007A7C2E" w:rsidRDefault="00CA09B2" w:rsidP="005376A1">
      <w:pPr>
        <w:rPr>
          <w:sz w:val="24"/>
          <w:lang w:val="en-US"/>
        </w:rPr>
      </w:pPr>
      <w:r w:rsidRPr="000B2275">
        <w:rPr>
          <w:lang w:val="en-US"/>
        </w:rPr>
        <w:br w:type="page"/>
      </w:r>
      <w:bookmarkStart w:id="1" w:name="OLE_LINK4"/>
      <w:bookmarkStart w:id="2" w:name="OLE_LINK5"/>
      <w:r w:rsidR="00C458FF" w:rsidRPr="007A7C2E">
        <w:rPr>
          <w:b/>
          <w:sz w:val="24"/>
          <w:szCs w:val="22"/>
          <w:u w:val="single"/>
          <w:lang w:val="en-US"/>
        </w:rPr>
        <w:lastRenderedPageBreak/>
        <w:t xml:space="preserve">Tuesday, </w:t>
      </w:r>
      <w:r w:rsidR="00B05FD9">
        <w:rPr>
          <w:b/>
          <w:sz w:val="24"/>
          <w:szCs w:val="22"/>
          <w:u w:val="single"/>
          <w:lang w:val="en-US"/>
        </w:rPr>
        <w:t>November 8</w:t>
      </w:r>
      <w:r w:rsidR="009F4DED">
        <w:rPr>
          <w:b/>
          <w:sz w:val="24"/>
          <w:szCs w:val="22"/>
          <w:u w:val="single"/>
          <w:lang w:val="en-US"/>
        </w:rPr>
        <w:t>, 2016</w:t>
      </w:r>
      <w:r w:rsidR="00C458FF" w:rsidRPr="007A7C2E">
        <w:rPr>
          <w:b/>
          <w:sz w:val="24"/>
          <w:szCs w:val="22"/>
          <w:u w:val="single"/>
          <w:lang w:val="en-US"/>
        </w:rPr>
        <w:t>, 8:00 AM to 10:00 AM</w:t>
      </w:r>
      <w:r w:rsidR="00F07980">
        <w:rPr>
          <w:b/>
          <w:sz w:val="24"/>
          <w:szCs w:val="22"/>
          <w:u w:val="single"/>
          <w:lang w:val="en-US"/>
        </w:rPr>
        <w:t xml:space="preserve"> </w:t>
      </w:r>
      <w:r w:rsidR="00B05FD9">
        <w:rPr>
          <w:b/>
          <w:sz w:val="24"/>
          <w:szCs w:val="22"/>
          <w:u w:val="single"/>
          <w:lang w:val="en-US"/>
        </w:rPr>
        <w:t>CS</w:t>
      </w:r>
      <w:r w:rsidR="00BE2B11">
        <w:rPr>
          <w:b/>
          <w:sz w:val="24"/>
          <w:szCs w:val="22"/>
          <w:u w:val="single"/>
          <w:lang w:val="en-US"/>
        </w:rPr>
        <w:t>T</w:t>
      </w:r>
    </w:p>
    <w:p w:rsidR="00A44453" w:rsidRPr="000B2275" w:rsidRDefault="00A44453" w:rsidP="005376A1">
      <w:pPr>
        <w:rPr>
          <w:lang w:val="en-US"/>
        </w:rPr>
      </w:pPr>
    </w:p>
    <w:p w:rsidR="00453012" w:rsidRDefault="00E35336" w:rsidP="005376A1">
      <w:pPr>
        <w:rPr>
          <w:sz w:val="24"/>
          <w:szCs w:val="24"/>
          <w:lang w:val="en-US"/>
        </w:rPr>
      </w:pPr>
      <w:r w:rsidRPr="00502A86">
        <w:rPr>
          <w:sz w:val="24"/>
          <w:szCs w:val="24"/>
          <w:lang w:val="en-US"/>
        </w:rPr>
        <w:t>Chair</w:t>
      </w:r>
      <w:r w:rsidR="00AE0E52" w:rsidRPr="00502A86">
        <w:rPr>
          <w:sz w:val="24"/>
          <w:szCs w:val="24"/>
          <w:lang w:val="en-US"/>
        </w:rPr>
        <w:t xml:space="preserve">: </w:t>
      </w:r>
      <w:r w:rsidR="00C16299" w:rsidRPr="00502A86">
        <w:rPr>
          <w:sz w:val="24"/>
          <w:szCs w:val="24"/>
        </w:rPr>
        <w:t>Jim Lansford</w:t>
      </w:r>
      <w:r w:rsidR="00555D75">
        <w:rPr>
          <w:sz w:val="24"/>
          <w:szCs w:val="24"/>
          <w:lang w:val="en-US"/>
        </w:rPr>
        <w:t xml:space="preserve"> (</w:t>
      </w:r>
      <w:r w:rsidR="00502A86">
        <w:rPr>
          <w:sz w:val="24"/>
          <w:szCs w:val="24"/>
          <w:lang w:val="en-US"/>
        </w:rPr>
        <w:t>Qualcomm</w:t>
      </w:r>
      <w:r w:rsidR="00C16299" w:rsidRPr="00502A86">
        <w:rPr>
          <w:sz w:val="24"/>
          <w:szCs w:val="24"/>
          <w:lang w:val="en-US"/>
        </w:rPr>
        <w:t>)</w:t>
      </w:r>
    </w:p>
    <w:p w:rsidR="009F4DED" w:rsidRPr="00502A86" w:rsidRDefault="009F4DED" w:rsidP="005376A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Vice Chair: Lei Wang (</w:t>
      </w:r>
      <w:r w:rsidR="00B05FD9">
        <w:rPr>
          <w:sz w:val="24"/>
          <w:szCs w:val="24"/>
          <w:lang w:val="en-US"/>
        </w:rPr>
        <w:t>Huawei</w:t>
      </w:r>
      <w:r>
        <w:rPr>
          <w:sz w:val="24"/>
          <w:szCs w:val="24"/>
          <w:lang w:val="en-US"/>
        </w:rPr>
        <w:t>)</w:t>
      </w:r>
    </w:p>
    <w:p w:rsidR="00713928" w:rsidRDefault="00713928" w:rsidP="00A82C4E">
      <w:pPr>
        <w:rPr>
          <w:b/>
          <w:lang w:val="en-US"/>
        </w:rPr>
      </w:pPr>
    </w:p>
    <w:p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Agenda:</w:t>
      </w:r>
    </w:p>
    <w:p w:rsidR="00104CF7" w:rsidRDefault="00104CF7" w:rsidP="00104CF7">
      <w:pPr>
        <w:spacing w:before="60" w:after="60"/>
        <w:rPr>
          <w:lang w:val="en-US"/>
        </w:rPr>
      </w:pPr>
      <w:r>
        <w:rPr>
          <w:lang w:val="en-US"/>
        </w:rPr>
        <w:t xml:space="preserve">The meeting agenda is shown below, and also published in the agenda document: </w:t>
      </w:r>
    </w:p>
    <w:p w:rsidR="007D0D54" w:rsidRPr="00370206" w:rsidRDefault="00EB6523" w:rsidP="00104CF7">
      <w:pPr>
        <w:spacing w:before="60" w:after="60"/>
        <w:rPr>
          <w:lang w:val="en-US"/>
        </w:rPr>
      </w:pPr>
      <w:hyperlink r:id="rId8" w:history="1">
        <w:r w:rsidR="00370206" w:rsidRPr="002C1BDD">
          <w:rPr>
            <w:rStyle w:val="Hyperlink"/>
            <w:lang w:val="en-US"/>
          </w:rPr>
          <w:t>https://mentor.ieee.org/802.11/dcn/16/11-16-1322-01-0wng-agenda-for-wng-2016-11.ppt</w:t>
        </w:r>
      </w:hyperlink>
      <w:r w:rsidR="00370206">
        <w:rPr>
          <w:lang w:val="en-US"/>
        </w:rPr>
        <w:t xml:space="preserve"> </w:t>
      </w:r>
    </w:p>
    <w:p w:rsidR="005B7495" w:rsidRPr="00370206" w:rsidRDefault="00370206" w:rsidP="00370206">
      <w:pPr>
        <w:numPr>
          <w:ilvl w:val="0"/>
          <w:numId w:val="18"/>
        </w:numPr>
        <w:spacing w:before="60" w:after="60"/>
        <w:rPr>
          <w:lang w:val="en-US"/>
        </w:rPr>
      </w:pPr>
      <w:r w:rsidRPr="00370206">
        <w:rPr>
          <w:bCs/>
        </w:rPr>
        <w:t>Call Meeting to Order</w:t>
      </w:r>
    </w:p>
    <w:p w:rsidR="005B7495" w:rsidRPr="00370206" w:rsidRDefault="00370206" w:rsidP="00370206">
      <w:pPr>
        <w:numPr>
          <w:ilvl w:val="0"/>
          <w:numId w:val="18"/>
        </w:numPr>
        <w:spacing w:before="60" w:after="60"/>
        <w:rPr>
          <w:lang w:val="en-US"/>
        </w:rPr>
      </w:pPr>
      <w:r w:rsidRPr="00370206">
        <w:rPr>
          <w:bCs/>
          <w:lang w:val="en-US"/>
        </w:rPr>
        <w:t>Agenda approval</w:t>
      </w:r>
    </w:p>
    <w:p w:rsidR="005B7495" w:rsidRPr="00370206" w:rsidRDefault="00370206" w:rsidP="00370206">
      <w:pPr>
        <w:numPr>
          <w:ilvl w:val="0"/>
          <w:numId w:val="18"/>
        </w:numPr>
        <w:spacing w:before="60" w:after="60"/>
        <w:rPr>
          <w:lang w:val="en-US"/>
        </w:rPr>
      </w:pPr>
      <w:r w:rsidRPr="00370206">
        <w:rPr>
          <w:bCs/>
          <w:lang w:val="en-US"/>
        </w:rPr>
        <w:t>Attendance reminder</w:t>
      </w:r>
    </w:p>
    <w:p w:rsidR="005B7495" w:rsidRPr="00370206" w:rsidRDefault="00370206" w:rsidP="00370206">
      <w:pPr>
        <w:numPr>
          <w:ilvl w:val="0"/>
          <w:numId w:val="18"/>
        </w:numPr>
        <w:spacing w:before="60" w:after="60"/>
        <w:rPr>
          <w:lang w:val="en-US"/>
        </w:rPr>
      </w:pPr>
      <w:r w:rsidRPr="00370206">
        <w:rPr>
          <w:bCs/>
          <w:lang w:val="en-US"/>
        </w:rPr>
        <w:t>Documentation reminder</w:t>
      </w:r>
    </w:p>
    <w:p w:rsidR="005B7495" w:rsidRPr="00370206" w:rsidRDefault="00370206" w:rsidP="00370206">
      <w:pPr>
        <w:numPr>
          <w:ilvl w:val="0"/>
          <w:numId w:val="18"/>
        </w:numPr>
        <w:spacing w:before="60" w:after="60"/>
        <w:rPr>
          <w:lang w:val="en-US"/>
        </w:rPr>
      </w:pPr>
      <w:r w:rsidRPr="00370206">
        <w:rPr>
          <w:bCs/>
        </w:rPr>
        <w:t xml:space="preserve">Approval of Previous meeting minutes </w:t>
      </w:r>
    </w:p>
    <w:p w:rsidR="005B7495" w:rsidRPr="00370206" w:rsidRDefault="00370206" w:rsidP="00370206">
      <w:pPr>
        <w:numPr>
          <w:ilvl w:val="0"/>
          <w:numId w:val="18"/>
        </w:numPr>
        <w:spacing w:before="60" w:after="60"/>
        <w:rPr>
          <w:lang w:val="en-US"/>
        </w:rPr>
      </w:pPr>
      <w:r w:rsidRPr="00370206">
        <w:t xml:space="preserve">No meeting in September/Warsaw </w:t>
      </w:r>
    </w:p>
    <w:p w:rsidR="005B7495" w:rsidRPr="00370206" w:rsidRDefault="00370206" w:rsidP="00370206">
      <w:pPr>
        <w:numPr>
          <w:ilvl w:val="0"/>
          <w:numId w:val="18"/>
        </w:numPr>
        <w:spacing w:before="60" w:after="60"/>
        <w:rPr>
          <w:lang w:val="en-US"/>
        </w:rPr>
      </w:pPr>
      <w:r w:rsidRPr="00370206">
        <w:rPr>
          <w:bCs/>
        </w:rPr>
        <w:t>Announcements</w:t>
      </w:r>
    </w:p>
    <w:p w:rsidR="005B7495" w:rsidRPr="00370206" w:rsidRDefault="00370206" w:rsidP="00370206">
      <w:pPr>
        <w:numPr>
          <w:ilvl w:val="0"/>
          <w:numId w:val="18"/>
        </w:numPr>
        <w:spacing w:before="60" w:after="60"/>
        <w:rPr>
          <w:lang w:val="en-US"/>
        </w:rPr>
      </w:pPr>
      <w:r w:rsidRPr="00370206">
        <w:rPr>
          <w:bCs/>
        </w:rPr>
        <w:t>Presentations</w:t>
      </w:r>
    </w:p>
    <w:p w:rsidR="005B7495" w:rsidRPr="00370206" w:rsidRDefault="00370206" w:rsidP="00370206">
      <w:pPr>
        <w:numPr>
          <w:ilvl w:val="0"/>
          <w:numId w:val="18"/>
        </w:numPr>
        <w:spacing w:before="60" w:after="60"/>
        <w:rPr>
          <w:lang w:val="en-US"/>
        </w:rPr>
      </w:pPr>
      <w:r w:rsidRPr="00370206">
        <w:rPr>
          <w:bCs/>
          <w:lang w:val="en-US"/>
        </w:rPr>
        <w:t>Plans for January 2017</w:t>
      </w:r>
    </w:p>
    <w:p w:rsidR="00DA28F4" w:rsidRPr="00370206" w:rsidRDefault="00370206" w:rsidP="00370206">
      <w:pPr>
        <w:numPr>
          <w:ilvl w:val="0"/>
          <w:numId w:val="18"/>
        </w:numPr>
        <w:spacing w:before="60" w:after="60"/>
        <w:rPr>
          <w:lang w:val="en-US"/>
        </w:rPr>
      </w:pPr>
      <w:r w:rsidRPr="00370206">
        <w:rPr>
          <w:bCs/>
          <w:lang w:val="en-US"/>
        </w:rPr>
        <w:t>Adjournment</w:t>
      </w:r>
    </w:p>
    <w:p w:rsidR="00104CF7" w:rsidRDefault="00104CF7" w:rsidP="00D55CB1"/>
    <w:p w:rsidR="005C5B06" w:rsidRDefault="005C5B06" w:rsidP="00D55CB1">
      <w:pPr>
        <w:rPr>
          <w:b/>
          <w:sz w:val="24"/>
          <w:lang w:val="en-US"/>
        </w:rPr>
      </w:pPr>
    </w:p>
    <w:p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Minutes:</w:t>
      </w:r>
    </w:p>
    <w:p w:rsidR="00C458FF" w:rsidRPr="000B2275" w:rsidRDefault="00C458FF" w:rsidP="00104CF7">
      <w:pPr>
        <w:numPr>
          <w:ilvl w:val="0"/>
          <w:numId w:val="1"/>
        </w:numPr>
        <w:spacing w:before="60" w:after="60"/>
        <w:rPr>
          <w:lang w:val="en-US"/>
        </w:rPr>
      </w:pPr>
      <w:r w:rsidRPr="000B2275">
        <w:rPr>
          <w:lang w:val="en-US"/>
        </w:rPr>
        <w:t xml:space="preserve">Meeting called to order </w:t>
      </w:r>
      <w:r w:rsidR="007F7C0E">
        <w:rPr>
          <w:lang w:val="en-US"/>
        </w:rPr>
        <w:t>at 08:00</w:t>
      </w:r>
      <w:r w:rsidR="006B768E">
        <w:rPr>
          <w:lang w:val="en-US"/>
        </w:rPr>
        <w:t>AM</w:t>
      </w:r>
      <w:r w:rsidR="004264F9">
        <w:rPr>
          <w:lang w:val="en-US"/>
        </w:rPr>
        <w:t xml:space="preserve"> </w:t>
      </w:r>
      <w:r w:rsidR="00370206">
        <w:rPr>
          <w:lang w:val="en-US"/>
        </w:rPr>
        <w:t>CST</w:t>
      </w:r>
      <w:r w:rsidR="006B768E">
        <w:rPr>
          <w:lang w:val="en-US"/>
        </w:rPr>
        <w:t xml:space="preserve"> </w:t>
      </w:r>
      <w:r w:rsidRPr="000B2275">
        <w:rPr>
          <w:lang w:val="en-US"/>
        </w:rPr>
        <w:t xml:space="preserve">on </w:t>
      </w:r>
      <w:r w:rsidR="001D196C">
        <w:rPr>
          <w:lang w:val="en-US"/>
        </w:rPr>
        <w:t xml:space="preserve">Tuesday, </w:t>
      </w:r>
      <w:r w:rsidR="00370206">
        <w:rPr>
          <w:lang w:val="en-US"/>
        </w:rPr>
        <w:t>November 8</w:t>
      </w:r>
      <w:r w:rsidR="00536D8A">
        <w:rPr>
          <w:lang w:val="en-US"/>
        </w:rPr>
        <w:t>,</w:t>
      </w:r>
      <w:r w:rsidR="00592C7E" w:rsidRPr="000B2275">
        <w:rPr>
          <w:lang w:val="en-US"/>
        </w:rPr>
        <w:t xml:space="preserve"> </w:t>
      </w:r>
      <w:r w:rsidR="00E94DEE">
        <w:rPr>
          <w:lang w:val="en-US"/>
        </w:rPr>
        <w:t>201</w:t>
      </w:r>
      <w:r w:rsidR="009F4DED">
        <w:rPr>
          <w:lang w:val="en-US"/>
        </w:rPr>
        <w:t>6</w:t>
      </w:r>
      <w:r w:rsidRPr="000B2275">
        <w:rPr>
          <w:lang w:val="en-US"/>
        </w:rPr>
        <w:t xml:space="preserve"> by </w:t>
      </w:r>
      <w:r w:rsidR="000C693B">
        <w:rPr>
          <w:lang w:val="en-US"/>
        </w:rPr>
        <w:t xml:space="preserve">Chair, </w:t>
      </w:r>
      <w:r w:rsidR="00502A86">
        <w:rPr>
          <w:lang w:val="en-US"/>
        </w:rPr>
        <w:t>Jim Lansford</w:t>
      </w:r>
      <w:r w:rsidRPr="000B2275">
        <w:rPr>
          <w:lang w:val="en-US"/>
        </w:rPr>
        <w:t xml:space="preserve">.  </w:t>
      </w:r>
      <w:bookmarkEnd w:id="1"/>
      <w:bookmarkEnd w:id="2"/>
    </w:p>
    <w:p w:rsidR="00370206" w:rsidRDefault="009C5B6B" w:rsidP="00383E52">
      <w:pPr>
        <w:numPr>
          <w:ilvl w:val="0"/>
          <w:numId w:val="1"/>
        </w:numPr>
        <w:spacing w:before="60" w:after="60"/>
        <w:rPr>
          <w:lang w:val="en-US"/>
        </w:rPr>
      </w:pPr>
      <w:r>
        <w:rPr>
          <w:lang w:val="en-US"/>
        </w:rPr>
        <w:t>Agenda approval:</w:t>
      </w:r>
      <w:r w:rsidR="002E66CD">
        <w:rPr>
          <w:lang w:val="en-US"/>
        </w:rPr>
        <w:t xml:space="preserve"> </w:t>
      </w:r>
    </w:p>
    <w:p w:rsidR="00370206" w:rsidRDefault="00EB6523" w:rsidP="00370206">
      <w:pPr>
        <w:spacing w:before="60" w:after="60"/>
        <w:ind w:left="360"/>
        <w:rPr>
          <w:lang w:val="en-US"/>
        </w:rPr>
      </w:pPr>
      <w:hyperlink r:id="rId9" w:history="1">
        <w:r w:rsidR="00370206" w:rsidRPr="002C1BDD">
          <w:rPr>
            <w:rStyle w:val="Hyperlink"/>
            <w:lang w:val="en-US"/>
          </w:rPr>
          <w:t>https://mentor.ieee.org/802.11/dcn/16/11-16-1322-01-0wng-agenda-for-wng-2016-11.ppt</w:t>
        </w:r>
      </w:hyperlink>
    </w:p>
    <w:p w:rsidR="002532BE" w:rsidRPr="002E66CD" w:rsidRDefault="002532BE" w:rsidP="00D1139D">
      <w:pPr>
        <w:numPr>
          <w:ilvl w:val="0"/>
          <w:numId w:val="3"/>
        </w:numPr>
        <w:tabs>
          <w:tab w:val="clear" w:pos="360"/>
          <w:tab w:val="num" w:pos="720"/>
        </w:tabs>
        <w:spacing w:before="60" w:after="60"/>
        <w:ind w:left="720"/>
        <w:rPr>
          <w:lang w:val="en-US"/>
        </w:rPr>
      </w:pPr>
      <w:r w:rsidRPr="002E66CD">
        <w:rPr>
          <w:lang w:val="en-US"/>
        </w:rPr>
        <w:t>The agenda was approved by unanimous consent</w:t>
      </w:r>
    </w:p>
    <w:p w:rsidR="00173152" w:rsidRPr="002532BE" w:rsidRDefault="00C458FF" w:rsidP="002532BE">
      <w:pPr>
        <w:numPr>
          <w:ilvl w:val="0"/>
          <w:numId w:val="1"/>
        </w:numPr>
        <w:spacing w:before="60" w:after="60"/>
        <w:rPr>
          <w:lang w:val="en-US"/>
        </w:rPr>
      </w:pPr>
      <w:r w:rsidRPr="006B768E">
        <w:rPr>
          <w:lang w:val="en-US"/>
        </w:rPr>
        <w:t>The chair also noted the affiliation FAQ, anti-trust FAQ, ethics code, IEEE 802.11 policies and procedures, and IEEE 802 policies and procedures</w:t>
      </w:r>
    </w:p>
    <w:p w:rsidR="00957827" w:rsidRPr="000B2275" w:rsidRDefault="00957827" w:rsidP="002532BE">
      <w:pPr>
        <w:numPr>
          <w:ilvl w:val="0"/>
          <w:numId w:val="1"/>
        </w:numPr>
        <w:spacing w:before="60" w:after="60"/>
        <w:rPr>
          <w:lang w:val="en-US"/>
        </w:rPr>
      </w:pPr>
      <w:r w:rsidRPr="000B2275">
        <w:rPr>
          <w:lang w:val="en-US"/>
        </w:rPr>
        <w:t>The chair covered the voting rules for WNG SC, being a standing committee</w:t>
      </w:r>
    </w:p>
    <w:p w:rsidR="00C458FF" w:rsidRPr="003443AD" w:rsidRDefault="007775A5" w:rsidP="003443AD">
      <w:pPr>
        <w:numPr>
          <w:ilvl w:val="0"/>
          <w:numId w:val="1"/>
        </w:numPr>
        <w:spacing w:before="60" w:after="60"/>
        <w:rPr>
          <w:lang w:val="en-US"/>
        </w:rPr>
      </w:pPr>
      <w:r>
        <w:rPr>
          <w:lang w:val="en-US"/>
        </w:rPr>
        <w:t>Approximately</w:t>
      </w:r>
      <w:r w:rsidR="009C1514">
        <w:rPr>
          <w:lang w:val="en-US"/>
        </w:rPr>
        <w:t xml:space="preserve"> </w:t>
      </w:r>
      <w:r w:rsidR="00264E0A">
        <w:rPr>
          <w:lang w:val="en-US"/>
        </w:rPr>
        <w:t>1</w:t>
      </w:r>
      <w:r w:rsidR="00405A94">
        <w:rPr>
          <w:lang w:val="en-US"/>
        </w:rPr>
        <w:t>25</w:t>
      </w:r>
      <w:r>
        <w:rPr>
          <w:lang w:val="en-US"/>
        </w:rPr>
        <w:t xml:space="preserve"> people were in attendance</w:t>
      </w:r>
      <w:r w:rsidR="006B768E">
        <w:rPr>
          <w:lang w:val="en-US"/>
        </w:rPr>
        <w:t>.</w:t>
      </w:r>
    </w:p>
    <w:p w:rsidR="00C458FF" w:rsidRPr="003443AD" w:rsidRDefault="00C458FF" w:rsidP="003443AD">
      <w:pPr>
        <w:numPr>
          <w:ilvl w:val="0"/>
          <w:numId w:val="1"/>
        </w:numPr>
        <w:spacing w:before="60" w:after="60"/>
        <w:rPr>
          <w:lang w:val="en-US"/>
        </w:rPr>
      </w:pPr>
      <w:r w:rsidRPr="003443AD">
        <w:rPr>
          <w:lang w:val="en-US"/>
        </w:rPr>
        <w:t>Approval of previous meeting minutes</w:t>
      </w:r>
    </w:p>
    <w:p w:rsidR="00227008" w:rsidRDefault="00227008" w:rsidP="00BC3022">
      <w:pPr>
        <w:numPr>
          <w:ilvl w:val="0"/>
          <w:numId w:val="2"/>
        </w:numPr>
        <w:spacing w:before="60" w:after="60"/>
        <w:ind w:left="720"/>
        <w:rPr>
          <w:lang w:val="en-US"/>
        </w:rPr>
      </w:pPr>
      <w:bookmarkStart w:id="3" w:name="OLE_LINK3"/>
      <w:bookmarkStart w:id="4" w:name="OLE_LINK6"/>
      <w:r>
        <w:rPr>
          <w:lang w:val="en-US"/>
        </w:rPr>
        <w:t>Chair pointed it out that the previous meeting was actually July San Diego meeting, as we did not have a meeting in September Warsaw.</w:t>
      </w:r>
    </w:p>
    <w:p w:rsidR="003443AD" w:rsidRDefault="00104CF7" w:rsidP="00BC3022">
      <w:pPr>
        <w:numPr>
          <w:ilvl w:val="0"/>
          <w:numId w:val="2"/>
        </w:numPr>
        <w:spacing w:before="60" w:after="60"/>
        <w:ind w:left="720"/>
        <w:rPr>
          <w:lang w:val="en-US"/>
        </w:rPr>
      </w:pPr>
      <w:r>
        <w:rPr>
          <w:lang w:val="en-US"/>
        </w:rPr>
        <w:t>T</w:t>
      </w:r>
      <w:r w:rsidR="00502A86">
        <w:rPr>
          <w:lang w:val="en-US"/>
        </w:rPr>
        <w:t xml:space="preserve">he minutes </w:t>
      </w:r>
      <w:r w:rsidR="00227008">
        <w:rPr>
          <w:lang w:val="en-US"/>
        </w:rPr>
        <w:t xml:space="preserve">of July San Diego </w:t>
      </w:r>
      <w:r w:rsidR="00383E52">
        <w:rPr>
          <w:lang w:val="en-US"/>
        </w:rPr>
        <w:t xml:space="preserve">meeting: </w:t>
      </w:r>
    </w:p>
    <w:p w:rsidR="000C693B" w:rsidRPr="00227008" w:rsidRDefault="00EB6523" w:rsidP="00227008">
      <w:pPr>
        <w:spacing w:before="60" w:after="60"/>
        <w:ind w:left="720"/>
        <w:rPr>
          <w:lang w:val="en-US"/>
        </w:rPr>
      </w:pPr>
      <w:hyperlink r:id="rId10" w:history="1">
        <w:r w:rsidR="00227008" w:rsidRPr="002C1BDD">
          <w:rPr>
            <w:rStyle w:val="Hyperlink"/>
            <w:lang w:val="en-US"/>
          </w:rPr>
          <w:t>https://mentor.ieee.org/802.11/dcn/16/11-16-0985-00-0wng-wng-meeting-minutes-of-2016-07-san-diego.docx</w:t>
        </w:r>
      </w:hyperlink>
      <w:r w:rsidR="00227008">
        <w:rPr>
          <w:lang w:val="en-US"/>
        </w:rPr>
        <w:t xml:space="preserve"> </w:t>
      </w:r>
    </w:p>
    <w:p w:rsidR="00383E52" w:rsidRPr="002E66CD" w:rsidRDefault="00C458FF" w:rsidP="002E66CD">
      <w:pPr>
        <w:numPr>
          <w:ilvl w:val="1"/>
          <w:numId w:val="4"/>
        </w:numPr>
        <w:spacing w:before="60" w:after="60"/>
        <w:rPr>
          <w:lang w:val="en-US"/>
        </w:rPr>
      </w:pPr>
      <w:r w:rsidRPr="000B2275">
        <w:rPr>
          <w:lang w:val="en-US"/>
        </w:rPr>
        <w:t xml:space="preserve">The </w:t>
      </w:r>
      <w:r w:rsidR="000C693B">
        <w:rPr>
          <w:lang w:val="en-US"/>
        </w:rPr>
        <w:t xml:space="preserve">minutes was approved </w:t>
      </w:r>
      <w:r w:rsidR="006C3343">
        <w:rPr>
          <w:lang w:val="en-US"/>
        </w:rPr>
        <w:t>by</w:t>
      </w:r>
      <w:r w:rsidR="007B5DF3">
        <w:rPr>
          <w:lang w:val="en-US"/>
        </w:rPr>
        <w:t xml:space="preserve"> </w:t>
      </w:r>
      <w:r w:rsidR="007B5DF3" w:rsidRPr="000B2275">
        <w:rPr>
          <w:lang w:val="en-US"/>
        </w:rPr>
        <w:t>unanimous</w:t>
      </w:r>
      <w:r w:rsidR="000C693B" w:rsidRPr="000B2275">
        <w:rPr>
          <w:lang w:val="en-US"/>
        </w:rPr>
        <w:t xml:space="preserve"> consent</w:t>
      </w:r>
      <w:bookmarkEnd w:id="3"/>
      <w:bookmarkEnd w:id="4"/>
      <w:r w:rsidR="000C693B">
        <w:rPr>
          <w:lang w:val="en-US"/>
        </w:rPr>
        <w:t>.</w:t>
      </w:r>
    </w:p>
    <w:p w:rsidR="00313081" w:rsidRPr="00313081" w:rsidRDefault="00313081" w:rsidP="00313081">
      <w:pPr>
        <w:numPr>
          <w:ilvl w:val="0"/>
          <w:numId w:val="1"/>
        </w:numPr>
        <w:spacing w:before="60" w:after="60"/>
        <w:rPr>
          <w:sz w:val="24"/>
          <w:szCs w:val="24"/>
        </w:rPr>
      </w:pPr>
      <w:r>
        <w:rPr>
          <w:sz w:val="24"/>
          <w:szCs w:val="24"/>
        </w:rPr>
        <w:t>Presentations:</w:t>
      </w:r>
    </w:p>
    <w:p w:rsidR="008E07A7" w:rsidRPr="007F226F" w:rsidRDefault="008E07A7" w:rsidP="004834A5">
      <w:pPr>
        <w:pStyle w:val="ListParagraph"/>
        <w:numPr>
          <w:ilvl w:val="0"/>
          <w:numId w:val="14"/>
        </w:numPr>
      </w:pPr>
      <w:r>
        <w:rPr>
          <w:lang w:val="en-GB"/>
        </w:rPr>
        <w:t>“</w:t>
      </w:r>
      <w:r w:rsidR="004834A5" w:rsidRPr="004834A5">
        <w:rPr>
          <w:lang w:val="en-GB"/>
        </w:rPr>
        <w:t>Privacy Issues in 802.11 Networks</w:t>
      </w:r>
      <w:r>
        <w:rPr>
          <w:lang w:val="en-GB"/>
        </w:rPr>
        <w:t>”</w:t>
      </w:r>
      <w:r w:rsidR="004834A5">
        <w:rPr>
          <w:lang w:val="en-GB"/>
        </w:rPr>
        <w:t xml:space="preserve">, </w:t>
      </w:r>
      <w:r w:rsidR="004834A5" w:rsidRPr="004834A5">
        <w:rPr>
          <w:lang w:val="en-GB"/>
        </w:rPr>
        <w:t xml:space="preserve">Mathieu </w:t>
      </w:r>
      <w:proofErr w:type="spellStart"/>
      <w:r w:rsidR="004834A5" w:rsidRPr="004834A5">
        <w:rPr>
          <w:lang w:val="en-GB"/>
        </w:rPr>
        <w:t>Cunche</w:t>
      </w:r>
      <w:proofErr w:type="spellEnd"/>
      <w:r w:rsidR="004834A5">
        <w:rPr>
          <w:lang w:val="en-GB"/>
        </w:rPr>
        <w:t xml:space="preserve"> (</w:t>
      </w:r>
      <w:r w:rsidR="004834A5" w:rsidRPr="004834A5">
        <w:rPr>
          <w:lang w:val="en-GB"/>
        </w:rPr>
        <w:t xml:space="preserve">Univ. Lyon, INSA Lyon, </w:t>
      </w:r>
      <w:proofErr w:type="spellStart"/>
      <w:r w:rsidR="004834A5" w:rsidRPr="004834A5">
        <w:rPr>
          <w:lang w:val="en-GB"/>
        </w:rPr>
        <w:t>Inria</w:t>
      </w:r>
      <w:proofErr w:type="spellEnd"/>
      <w:r w:rsidR="004834A5" w:rsidRPr="004834A5">
        <w:rPr>
          <w:lang w:val="en-GB"/>
        </w:rPr>
        <w:t>, CITI</w:t>
      </w:r>
      <w:r>
        <w:rPr>
          <w:lang w:val="en-GB"/>
        </w:rPr>
        <w:t>)</w:t>
      </w:r>
      <w:r w:rsidR="004834A5">
        <w:rPr>
          <w:lang w:val="en-GB"/>
        </w:rPr>
        <w:t xml:space="preserve">, </w:t>
      </w:r>
      <w:r w:rsidR="004834A5" w:rsidRPr="004834A5">
        <w:rPr>
          <w:lang w:val="en-GB"/>
        </w:rPr>
        <w:t xml:space="preserve">Juan Carlos Zuniga </w:t>
      </w:r>
      <w:r w:rsidR="004834A5">
        <w:rPr>
          <w:lang w:val="en-GB"/>
        </w:rPr>
        <w:t>(</w:t>
      </w:r>
      <w:r w:rsidR="004834A5" w:rsidRPr="004834A5">
        <w:rPr>
          <w:lang w:val="en-GB"/>
        </w:rPr>
        <w:t>SIGFOX</w:t>
      </w:r>
      <w:r w:rsidR="004834A5">
        <w:rPr>
          <w:lang w:val="en-GB"/>
        </w:rPr>
        <w:t>)</w:t>
      </w:r>
    </w:p>
    <w:p w:rsidR="008E07A7" w:rsidRDefault="00EB6523" w:rsidP="007F226F">
      <w:pPr>
        <w:pStyle w:val="ListParagraph"/>
      </w:pPr>
      <w:hyperlink r:id="rId11" w:history="1">
        <w:r w:rsidR="007F226F" w:rsidRPr="002C1BDD">
          <w:rPr>
            <w:rStyle w:val="Hyperlink"/>
          </w:rPr>
          <w:t>https://mentor.ieee.org/802.11/dcn/16/11-16-1492-00-0wng-privacy-issues-in-802-11-networks.pptx</w:t>
        </w:r>
      </w:hyperlink>
      <w:r w:rsidR="007F226F">
        <w:t xml:space="preserve"> </w:t>
      </w:r>
    </w:p>
    <w:p w:rsidR="004B439A" w:rsidRDefault="00861978" w:rsidP="004B439A">
      <w:pPr>
        <w:pStyle w:val="ListParagraph"/>
        <w:numPr>
          <w:ilvl w:val="1"/>
          <w:numId w:val="1"/>
        </w:numPr>
      </w:pPr>
      <w:r>
        <w:t>Q</w:t>
      </w:r>
      <w:r w:rsidR="004B439A">
        <w:t xml:space="preserve">: </w:t>
      </w:r>
      <w:r>
        <w:t>For privacy, technology</w:t>
      </w:r>
      <w:r w:rsidR="004B439A">
        <w:t xml:space="preserve"> </w:t>
      </w:r>
      <w:r>
        <w:t>approach vs.</w:t>
      </w:r>
      <w:r w:rsidR="004B439A">
        <w:t xml:space="preserve"> </w:t>
      </w:r>
      <w:r>
        <w:t>regulation/legal approach,</w:t>
      </w:r>
      <w:r w:rsidR="004B439A">
        <w:t xml:space="preserve"> what</w:t>
      </w:r>
      <w:r>
        <w:t>’s the trade-off?</w:t>
      </w:r>
    </w:p>
    <w:p w:rsidR="006303CE" w:rsidRDefault="004B439A" w:rsidP="006303CE">
      <w:pPr>
        <w:pStyle w:val="ListParagraph"/>
        <w:numPr>
          <w:ilvl w:val="1"/>
          <w:numId w:val="1"/>
        </w:numPr>
      </w:pPr>
      <w:r>
        <w:t xml:space="preserve">A: </w:t>
      </w:r>
      <w:r w:rsidR="00B32B8C">
        <w:t xml:space="preserve">It should be </w:t>
      </w:r>
      <w:proofErr w:type="spellStart"/>
      <w:r w:rsidR="00B32B8C">
        <w:t>dealth</w:t>
      </w:r>
      <w:proofErr w:type="spellEnd"/>
      <w:r w:rsidR="00B32B8C">
        <w:t xml:space="preserve"> at </w:t>
      </w:r>
      <w:r>
        <w:t xml:space="preserve">both </w:t>
      </w:r>
      <w:r w:rsidR="006303CE">
        <w:t xml:space="preserve">approaches. </w:t>
      </w:r>
    </w:p>
    <w:p w:rsidR="004B439A" w:rsidRDefault="006303CE" w:rsidP="004B439A">
      <w:pPr>
        <w:pStyle w:val="ListParagraph"/>
        <w:numPr>
          <w:ilvl w:val="1"/>
          <w:numId w:val="1"/>
        </w:numPr>
      </w:pPr>
      <w:r>
        <w:t>Q</w:t>
      </w:r>
      <w:r w:rsidR="004B439A">
        <w:t>: talking about MAC layer; but you can track PHY layer easily. Do you think we can solve the privacy issue just from MAC only, or should we start from PHY too?</w:t>
      </w:r>
      <w:r>
        <w:t xml:space="preserve"> Or look into all the other ways of tracking, not just look at MAC layer?</w:t>
      </w:r>
    </w:p>
    <w:p w:rsidR="004B439A" w:rsidRDefault="004B439A" w:rsidP="00BF78EB">
      <w:pPr>
        <w:pStyle w:val="ListParagraph"/>
        <w:numPr>
          <w:ilvl w:val="1"/>
          <w:numId w:val="1"/>
        </w:numPr>
      </w:pPr>
      <w:r>
        <w:lastRenderedPageBreak/>
        <w:t xml:space="preserve">A: PHY tracking is way more </w:t>
      </w:r>
      <w:proofErr w:type="spellStart"/>
      <w:r>
        <w:t>complilcated</w:t>
      </w:r>
      <w:proofErr w:type="spellEnd"/>
      <w:r>
        <w:t>, more ex</w:t>
      </w:r>
      <w:r w:rsidR="006303CE">
        <w:t xml:space="preserve">pensive to build a PHY tracker. </w:t>
      </w:r>
      <w:r w:rsidR="00BF78EB">
        <w:t>I</w:t>
      </w:r>
      <w:r>
        <w:t xml:space="preserve">n French, tracking of MAC address is </w:t>
      </w:r>
      <w:proofErr w:type="spellStart"/>
      <w:r>
        <w:t>forbidded</w:t>
      </w:r>
      <w:proofErr w:type="spellEnd"/>
      <w:r>
        <w:t>.</w:t>
      </w:r>
    </w:p>
    <w:p w:rsidR="004B439A" w:rsidRDefault="00BF78EB" w:rsidP="004B439A">
      <w:pPr>
        <w:pStyle w:val="ListParagraph"/>
        <w:numPr>
          <w:ilvl w:val="1"/>
          <w:numId w:val="1"/>
        </w:numPr>
      </w:pPr>
      <w:r>
        <w:t>Q</w:t>
      </w:r>
      <w:r w:rsidR="004B439A">
        <w:t>: is it feasible to so</w:t>
      </w:r>
      <w:r w:rsidR="00034A25">
        <w:t>lve this in dot11?</w:t>
      </w:r>
    </w:p>
    <w:p w:rsidR="004B439A" w:rsidRDefault="004B439A" w:rsidP="004B439A">
      <w:pPr>
        <w:pStyle w:val="ListParagraph"/>
        <w:numPr>
          <w:ilvl w:val="1"/>
          <w:numId w:val="1"/>
        </w:numPr>
      </w:pPr>
      <w:r>
        <w:t xml:space="preserve">A: don’t know; </w:t>
      </w:r>
      <w:r w:rsidR="00034A25">
        <w:t xml:space="preserve">but </w:t>
      </w:r>
      <w:r>
        <w:t>we can make tracking more difficult</w:t>
      </w:r>
      <w:r w:rsidR="00034A25">
        <w:t>.</w:t>
      </w:r>
    </w:p>
    <w:p w:rsidR="004B439A" w:rsidRDefault="00034A25" w:rsidP="00034A25">
      <w:pPr>
        <w:pStyle w:val="ListParagraph"/>
        <w:numPr>
          <w:ilvl w:val="1"/>
          <w:numId w:val="1"/>
        </w:numPr>
      </w:pPr>
      <w:r>
        <w:t>Q</w:t>
      </w:r>
      <w:r w:rsidR="004B439A">
        <w:t xml:space="preserve">: </w:t>
      </w:r>
      <w:r>
        <w:t>not sure if you have over</w:t>
      </w:r>
      <w:r w:rsidR="004B439A">
        <w:t>state</w:t>
      </w:r>
      <w:r>
        <w:t>d</w:t>
      </w:r>
      <w:r w:rsidR="004B439A">
        <w:t xml:space="preserve"> the </w:t>
      </w:r>
      <w:proofErr w:type="spellStart"/>
      <w:r w:rsidRPr="00034A25">
        <w:t>sev</w:t>
      </w:r>
      <w:proofErr w:type="spellEnd"/>
      <w:r w:rsidRPr="00034A25">
        <w:t xml:space="preserve"> severity </w:t>
      </w:r>
      <w:r>
        <w:t xml:space="preserve">of </w:t>
      </w:r>
      <w:r w:rsidR="004B439A">
        <w:t>the attack</w:t>
      </w:r>
      <w:r>
        <w:t xml:space="preserve"> issue</w:t>
      </w:r>
      <w:r w:rsidR="004B439A">
        <w:t xml:space="preserve">. Have customers showing </w:t>
      </w:r>
      <w:proofErr w:type="spellStart"/>
      <w:r w:rsidR="004B439A">
        <w:t>didfferent</w:t>
      </w:r>
      <w:proofErr w:type="spellEnd"/>
      <w:r>
        <w:t xml:space="preserve"> </w:t>
      </w:r>
      <w:proofErr w:type="spellStart"/>
      <w:r>
        <w:t>resultes</w:t>
      </w:r>
      <w:proofErr w:type="spellEnd"/>
      <w:r w:rsidR="004B439A">
        <w:t>. Giving standard deployment, what’</w:t>
      </w:r>
      <w:r>
        <w:t xml:space="preserve">s the </w:t>
      </w:r>
      <w:proofErr w:type="spellStart"/>
      <w:r>
        <w:t>probabililty</w:t>
      </w:r>
      <w:proofErr w:type="spellEnd"/>
      <w:r>
        <w:t xml:space="preserve"> of the attacking?</w:t>
      </w:r>
      <w:r w:rsidR="004B439A">
        <w:t xml:space="preserve"> Some companies use </w:t>
      </w:r>
      <w:r>
        <w:t>some</w:t>
      </w:r>
      <w:r w:rsidR="004B439A">
        <w:t xml:space="preserve"> tracking for service</w:t>
      </w:r>
      <w:r>
        <w:t>s legally</w:t>
      </w:r>
      <w:r w:rsidR="004B439A">
        <w:t xml:space="preserve">. </w:t>
      </w:r>
      <w:r>
        <w:t>Should not</w:t>
      </w:r>
      <w:r w:rsidR="004B439A">
        <w:t xml:space="preserve"> </w:t>
      </w:r>
      <w:r w:rsidRPr="00034A25">
        <w:t xml:space="preserve">undermine </w:t>
      </w:r>
      <w:r>
        <w:t>those people’s business mode.</w:t>
      </w:r>
    </w:p>
    <w:p w:rsidR="004B439A" w:rsidRDefault="004B439A" w:rsidP="004B439A">
      <w:pPr>
        <w:pStyle w:val="ListParagraph"/>
        <w:numPr>
          <w:ilvl w:val="1"/>
          <w:numId w:val="1"/>
        </w:numPr>
      </w:pPr>
      <w:r>
        <w:t xml:space="preserve">A: deploy our own tracking system, it is pretty accurate. In </w:t>
      </w:r>
      <w:r w:rsidR="00034A25">
        <w:t>normal</w:t>
      </w:r>
      <w:r>
        <w:t xml:space="preserve"> deployment, should be close, not much different. </w:t>
      </w:r>
    </w:p>
    <w:p w:rsidR="004B439A" w:rsidRDefault="00034A25" w:rsidP="004B439A">
      <w:pPr>
        <w:pStyle w:val="ListParagraph"/>
        <w:numPr>
          <w:ilvl w:val="1"/>
          <w:numId w:val="1"/>
        </w:numPr>
      </w:pPr>
      <w:r>
        <w:t>Q</w:t>
      </w:r>
      <w:r w:rsidR="004B439A">
        <w:t xml:space="preserve">: Smart phone have more security issues than Wi-Fi, why making Wi-Fi difficult? </w:t>
      </w:r>
      <w:r w:rsidR="007D7881">
        <w:t>Legal approach probably should be the way.</w:t>
      </w:r>
    </w:p>
    <w:p w:rsidR="004B439A" w:rsidRDefault="004B439A" w:rsidP="007D7881">
      <w:pPr>
        <w:pStyle w:val="ListParagraph"/>
        <w:numPr>
          <w:ilvl w:val="1"/>
          <w:numId w:val="1"/>
        </w:numPr>
      </w:pPr>
      <w:r>
        <w:t>A: don’t think this make Wi-Fi difficult.</w:t>
      </w:r>
    </w:p>
    <w:p w:rsidR="004B439A" w:rsidRDefault="007D7881" w:rsidP="004B439A">
      <w:pPr>
        <w:pStyle w:val="ListParagraph"/>
        <w:numPr>
          <w:ilvl w:val="1"/>
          <w:numId w:val="1"/>
        </w:numPr>
      </w:pPr>
      <w:r>
        <w:t>Comment</w:t>
      </w:r>
      <w:r w:rsidR="004B439A">
        <w:t xml:space="preserve">: Privacy issue should be investigate in dot11. MAC </w:t>
      </w:r>
      <w:r>
        <w:t xml:space="preserve">address </w:t>
      </w:r>
      <w:proofErr w:type="spellStart"/>
      <w:r>
        <w:t>randominzation</w:t>
      </w:r>
      <w:proofErr w:type="spellEnd"/>
      <w:r>
        <w:t xml:space="preserve"> solution may not be</w:t>
      </w:r>
      <w:r w:rsidR="004B439A">
        <w:t xml:space="preserve"> enough, also increase the overhead. </w:t>
      </w:r>
    </w:p>
    <w:p w:rsidR="004B439A" w:rsidRDefault="007D7881" w:rsidP="004B439A">
      <w:pPr>
        <w:pStyle w:val="ListParagraph"/>
        <w:numPr>
          <w:ilvl w:val="1"/>
          <w:numId w:val="1"/>
        </w:numPr>
      </w:pPr>
      <w:r>
        <w:t>Comment</w:t>
      </w:r>
      <w:r w:rsidR="004B439A">
        <w:t xml:space="preserve">: </w:t>
      </w:r>
      <w:r w:rsidR="00F413B8">
        <w:t>About</w:t>
      </w:r>
      <w:r>
        <w:t xml:space="preserve"> </w:t>
      </w:r>
      <w:r w:rsidR="004B439A">
        <w:t>MAC</w:t>
      </w:r>
      <w:r>
        <w:t xml:space="preserve"> address</w:t>
      </w:r>
      <w:r w:rsidR="004B439A">
        <w:t xml:space="preserve"> ran</w:t>
      </w:r>
      <w:r>
        <w:t>domization</w:t>
      </w:r>
      <w:r w:rsidR="004B439A">
        <w:t xml:space="preserve">, one important point is about IPv6. </w:t>
      </w:r>
      <w:r>
        <w:t xml:space="preserve">Should have </w:t>
      </w:r>
      <w:r w:rsidR="004B439A">
        <w:t>reasonable expectation</w:t>
      </w:r>
      <w:r>
        <w:t>s</w:t>
      </w:r>
      <w:r w:rsidR="004B439A">
        <w:t xml:space="preserve"> about privacy issues. Not to judge those privacy issue</w:t>
      </w:r>
      <w:r w:rsidR="00F413B8">
        <w:t>s</w:t>
      </w:r>
      <w:r w:rsidR="004B439A">
        <w:t xml:space="preserve"> out of context / scope. </w:t>
      </w:r>
    </w:p>
    <w:p w:rsidR="004B439A" w:rsidRDefault="00F413B8" w:rsidP="004B439A">
      <w:pPr>
        <w:pStyle w:val="ListParagraph"/>
        <w:numPr>
          <w:ilvl w:val="1"/>
          <w:numId w:val="1"/>
        </w:numPr>
      </w:pPr>
      <w:r>
        <w:t>Q</w:t>
      </w:r>
      <w:r w:rsidR="004B439A">
        <w:t xml:space="preserve">: what we can do in dot11 is very limited, do you </w:t>
      </w:r>
      <w:r>
        <w:t>think it is worth doing? Publish a recommended practice?</w:t>
      </w:r>
    </w:p>
    <w:p w:rsidR="004B439A" w:rsidRDefault="00287D79" w:rsidP="00287D79">
      <w:pPr>
        <w:pStyle w:val="ListParagraph"/>
        <w:numPr>
          <w:ilvl w:val="1"/>
          <w:numId w:val="1"/>
        </w:numPr>
      </w:pPr>
      <w:r>
        <w:t xml:space="preserve">A: </w:t>
      </w:r>
      <w:r w:rsidR="004B439A">
        <w:t xml:space="preserve">we </w:t>
      </w:r>
      <w:r>
        <w:t>should</w:t>
      </w:r>
      <w:r w:rsidR="004B439A">
        <w:t xml:space="preserve"> think about some solutions for privacy </w:t>
      </w:r>
      <w:r w:rsidRPr="00287D79">
        <w:t>preserving</w:t>
      </w:r>
      <w:r>
        <w:t>. A</w:t>
      </w:r>
      <w:r w:rsidR="004B439A">
        <w:t xml:space="preserve"> similar presentation will be given in next week’s IETF in Seoul, we are trying to do each of the piece in </w:t>
      </w:r>
      <w:r>
        <w:t>the layers / groups.</w:t>
      </w:r>
    </w:p>
    <w:p w:rsidR="004B439A" w:rsidRDefault="00287D79" w:rsidP="004B439A">
      <w:pPr>
        <w:pStyle w:val="ListParagraph"/>
        <w:numPr>
          <w:ilvl w:val="1"/>
          <w:numId w:val="1"/>
        </w:numPr>
      </w:pPr>
      <w:r>
        <w:t>Q</w:t>
      </w:r>
      <w:r w:rsidR="004B439A">
        <w:t xml:space="preserve">: do you ask for </w:t>
      </w:r>
      <w:r>
        <w:t>standard spec</w:t>
      </w:r>
      <w:r w:rsidR="004B439A">
        <w:t xml:space="preserve"> or </w:t>
      </w:r>
      <w:proofErr w:type="spellStart"/>
      <w:r w:rsidR="004B439A">
        <w:t>recommendated</w:t>
      </w:r>
      <w:proofErr w:type="spellEnd"/>
      <w:r w:rsidR="004B439A">
        <w:t xml:space="preserve"> practice or both?</w:t>
      </w:r>
    </w:p>
    <w:p w:rsidR="004B439A" w:rsidRDefault="004B439A" w:rsidP="004B439A">
      <w:pPr>
        <w:pStyle w:val="ListParagraph"/>
        <w:numPr>
          <w:ilvl w:val="1"/>
          <w:numId w:val="1"/>
        </w:numPr>
      </w:pPr>
      <w:r>
        <w:t>JC: it is up for discussion.</w:t>
      </w:r>
    </w:p>
    <w:p w:rsidR="00287D79" w:rsidRDefault="004B439A" w:rsidP="004B439A">
      <w:pPr>
        <w:pStyle w:val="ListParagraph"/>
        <w:numPr>
          <w:ilvl w:val="1"/>
          <w:numId w:val="1"/>
        </w:numPr>
      </w:pPr>
      <w:proofErr w:type="spellStart"/>
      <w:r>
        <w:t>Strawpoll</w:t>
      </w:r>
      <w:proofErr w:type="spellEnd"/>
      <w:r>
        <w:t>:</w:t>
      </w:r>
      <w:r w:rsidR="00287D79">
        <w:t xml:space="preserve"> on slide </w:t>
      </w:r>
      <w:r w:rsidR="00092F55">
        <w:t>22</w:t>
      </w:r>
    </w:p>
    <w:p w:rsidR="00092F55" w:rsidRPr="00092F55" w:rsidRDefault="00092F55" w:rsidP="00092F55">
      <w:pPr>
        <w:pStyle w:val="ListParagraph"/>
        <w:ind w:left="1069"/>
        <w:rPr>
          <w:i/>
        </w:rPr>
      </w:pPr>
      <w:r w:rsidRPr="00092F55">
        <w:rPr>
          <w:i/>
          <w:lang w:val="en-GB"/>
        </w:rPr>
        <w:t>Do you think 802.11 specifications should include privacy recommendations about the usage of its protocols and parameters?</w:t>
      </w:r>
    </w:p>
    <w:p w:rsidR="004B439A" w:rsidRDefault="004B439A" w:rsidP="00287D79">
      <w:pPr>
        <w:pStyle w:val="ListParagraph"/>
        <w:numPr>
          <w:ilvl w:val="2"/>
          <w:numId w:val="1"/>
        </w:numPr>
        <w:tabs>
          <w:tab w:val="clear" w:pos="2160"/>
        </w:tabs>
        <w:ind w:left="1440"/>
      </w:pPr>
      <w:r>
        <w:t xml:space="preserve"> </w:t>
      </w:r>
      <w:proofErr w:type="spellStart"/>
      <w:r w:rsidR="00287D79">
        <w:t>Strawpoll</w:t>
      </w:r>
      <w:proofErr w:type="spellEnd"/>
      <w:r w:rsidR="00287D79">
        <w:t xml:space="preserve"> Result: </w:t>
      </w:r>
      <w:r>
        <w:t>yes 30/ no 12/ ab</w:t>
      </w:r>
      <w:r w:rsidR="00092F55">
        <w:t>stain</w:t>
      </w:r>
      <w:r>
        <w:t xml:space="preserve"> 57</w:t>
      </w:r>
    </w:p>
    <w:p w:rsidR="008E07A7" w:rsidRDefault="008E07A7" w:rsidP="008E07A7">
      <w:pPr>
        <w:pStyle w:val="ListParagraph"/>
        <w:ind w:left="1069"/>
      </w:pPr>
    </w:p>
    <w:p w:rsidR="00DE64CD" w:rsidRDefault="00383A13" w:rsidP="00383A13">
      <w:pPr>
        <w:pStyle w:val="ListParagraph"/>
        <w:numPr>
          <w:ilvl w:val="0"/>
          <w:numId w:val="14"/>
        </w:numPr>
      </w:pPr>
      <w:r w:rsidRPr="00383A13">
        <w:rPr>
          <w:lang w:val="en-GB"/>
        </w:rPr>
        <w:t>“</w:t>
      </w:r>
      <w:proofErr w:type="spellStart"/>
      <w:r w:rsidRPr="00383A13">
        <w:rPr>
          <w:lang w:val="en-GB"/>
        </w:rPr>
        <w:t>LiFi</w:t>
      </w:r>
      <w:proofErr w:type="spellEnd"/>
      <w:r w:rsidRPr="00383A13">
        <w:rPr>
          <w:lang w:val="en-GB"/>
        </w:rPr>
        <w:t xml:space="preserve"> – light communication for 802.11”, Nikola </w:t>
      </w:r>
      <w:proofErr w:type="spellStart"/>
      <w:r w:rsidRPr="00383A13">
        <w:rPr>
          <w:lang w:val="en-GB"/>
        </w:rPr>
        <w:t>Serafimovsky</w:t>
      </w:r>
      <w:proofErr w:type="spellEnd"/>
      <w:r w:rsidRPr="00383A13">
        <w:rPr>
          <w:lang w:val="en-GB"/>
        </w:rPr>
        <w:t>, (</w:t>
      </w:r>
      <w:proofErr w:type="spellStart"/>
      <w:r w:rsidRPr="00383A13">
        <w:rPr>
          <w:lang w:val="en-GB"/>
        </w:rPr>
        <w:t>PureLiFi</w:t>
      </w:r>
      <w:proofErr w:type="spellEnd"/>
      <w:r w:rsidR="00DE64CD">
        <w:rPr>
          <w:lang w:val="en-GB"/>
        </w:rPr>
        <w:t>)</w:t>
      </w:r>
    </w:p>
    <w:p w:rsidR="00DE64CD" w:rsidRDefault="00EB6523" w:rsidP="00383A13">
      <w:pPr>
        <w:ind w:left="720"/>
      </w:pPr>
      <w:hyperlink r:id="rId12" w:history="1">
        <w:r w:rsidR="00383A13" w:rsidRPr="002C1BDD">
          <w:rPr>
            <w:rStyle w:val="Hyperlink"/>
          </w:rPr>
          <w:t>https://mentor.ieee.org/802.11/dcn/16/11-16-1499-00-0wng-lifi-light-communication-for-802-11.pptx</w:t>
        </w:r>
      </w:hyperlink>
      <w:r w:rsidR="00383A13">
        <w:t xml:space="preserve"> </w:t>
      </w:r>
    </w:p>
    <w:p w:rsidR="00397DCE" w:rsidRDefault="0005316E" w:rsidP="00397DCE">
      <w:pPr>
        <w:pStyle w:val="ListParagraph"/>
        <w:numPr>
          <w:ilvl w:val="1"/>
          <w:numId w:val="21"/>
        </w:numPr>
        <w:ind w:left="1080"/>
      </w:pPr>
      <w:r>
        <w:t>Q</w:t>
      </w:r>
      <w:r w:rsidR="00397DCE">
        <w:t xml:space="preserve">: What happening in Dot15? Why </w:t>
      </w:r>
      <w:proofErr w:type="spellStart"/>
      <w:r w:rsidR="00397DCE">
        <w:t>abondan</w:t>
      </w:r>
      <w:proofErr w:type="spellEnd"/>
      <w:r w:rsidR="00397DCE">
        <w:t xml:space="preserve"> dot15 work?</w:t>
      </w:r>
    </w:p>
    <w:p w:rsidR="00397DCE" w:rsidRDefault="00397DCE" w:rsidP="00397DCE">
      <w:pPr>
        <w:pStyle w:val="ListParagraph"/>
        <w:numPr>
          <w:ilvl w:val="1"/>
          <w:numId w:val="21"/>
        </w:numPr>
        <w:ind w:left="1080"/>
      </w:pPr>
      <w:r>
        <w:t xml:space="preserve">A: MAC address is different, ecosystem is different, co-contributors of this </w:t>
      </w:r>
      <w:r w:rsidR="0005316E">
        <w:t>contribution</w:t>
      </w:r>
      <w:r>
        <w:t xml:space="preserve"> have lots dot15 people; 15.4 </w:t>
      </w:r>
      <w:r w:rsidR="0005316E">
        <w:t>is</w:t>
      </w:r>
      <w:r>
        <w:t xml:space="preserve"> not built for network deployment; would like to leverage </w:t>
      </w:r>
      <w:r w:rsidR="00363FA8">
        <w:t>dot11 networks.</w:t>
      </w:r>
    </w:p>
    <w:p w:rsidR="00397DCE" w:rsidRDefault="00363FA8" w:rsidP="00397DCE">
      <w:pPr>
        <w:pStyle w:val="ListParagraph"/>
        <w:numPr>
          <w:ilvl w:val="1"/>
          <w:numId w:val="21"/>
        </w:numPr>
        <w:ind w:left="1080"/>
      </w:pPr>
      <w:r>
        <w:t>Q</w:t>
      </w:r>
      <w:r w:rsidR="00397DCE">
        <w:t xml:space="preserve">: slide 11, CSMA/CA does not work for </w:t>
      </w:r>
      <w:proofErr w:type="spellStart"/>
      <w:r w:rsidR="00397DCE">
        <w:t>LiFi</w:t>
      </w:r>
      <w:proofErr w:type="spellEnd"/>
      <w:r w:rsidR="00397DCE">
        <w:t>; but dot11 uses CSMA/CA, this means you are going to develop a new MAC.</w:t>
      </w:r>
      <w:r>
        <w:t xml:space="preserve"> Then</w:t>
      </w:r>
      <w:r w:rsidRPr="00363FA8">
        <w:t xml:space="preserve"> </w:t>
      </w:r>
      <w:r>
        <w:t>the amount of changes is not small.</w:t>
      </w:r>
    </w:p>
    <w:p w:rsidR="00397DCE" w:rsidRDefault="00397DCE" w:rsidP="00363FA8">
      <w:pPr>
        <w:pStyle w:val="ListParagraph"/>
        <w:numPr>
          <w:ilvl w:val="1"/>
          <w:numId w:val="21"/>
        </w:numPr>
        <w:ind w:left="1080"/>
      </w:pPr>
      <w:r>
        <w:t>A: you can use it CSMA/CA, but not probably not efficient; but this will need further discussions. CSMA/CA is just a small part of  dot11, much more frame stru</w:t>
      </w:r>
      <w:r w:rsidR="00363FA8">
        <w:t>cture</w:t>
      </w:r>
      <w:r>
        <w:t>, security</w:t>
      </w:r>
      <w:r w:rsidR="00363FA8">
        <w:t>, etc.</w:t>
      </w:r>
    </w:p>
    <w:p w:rsidR="00397DCE" w:rsidRDefault="00363FA8" w:rsidP="00397DCE">
      <w:pPr>
        <w:pStyle w:val="ListParagraph"/>
        <w:numPr>
          <w:ilvl w:val="1"/>
          <w:numId w:val="21"/>
        </w:numPr>
        <w:ind w:left="1080"/>
      </w:pPr>
      <w:r>
        <w:t>Comment</w:t>
      </w:r>
      <w:r w:rsidR="00397DCE">
        <w:t xml:space="preserve">: don’t see </w:t>
      </w:r>
      <w:r>
        <w:t xml:space="preserve">it as </w:t>
      </w:r>
      <w:r w:rsidR="00397DCE">
        <w:t xml:space="preserve">complementary, more </w:t>
      </w:r>
      <w:r>
        <w:t xml:space="preserve">like </w:t>
      </w:r>
      <w:proofErr w:type="spellStart"/>
      <w:r w:rsidR="00397DCE">
        <w:t>competetors</w:t>
      </w:r>
      <w:proofErr w:type="spellEnd"/>
      <w:r w:rsidR="00397DCE">
        <w:t>.</w:t>
      </w:r>
    </w:p>
    <w:p w:rsidR="00397DCE" w:rsidRDefault="00363FA8" w:rsidP="00397DCE">
      <w:pPr>
        <w:pStyle w:val="ListParagraph"/>
        <w:numPr>
          <w:ilvl w:val="1"/>
          <w:numId w:val="21"/>
        </w:numPr>
        <w:ind w:left="1080"/>
      </w:pPr>
      <w:r>
        <w:t>Response</w:t>
      </w:r>
      <w:r w:rsidR="00397DCE">
        <w:t xml:space="preserve">: same way as today 2G/3G and </w:t>
      </w:r>
      <w:proofErr w:type="spellStart"/>
      <w:r w:rsidR="00397DCE">
        <w:t>WiFi</w:t>
      </w:r>
      <w:proofErr w:type="spellEnd"/>
      <w:r>
        <w:t>,</w:t>
      </w:r>
      <w:r w:rsidR="00397DCE">
        <w:t xml:space="preserve"> exist</w:t>
      </w:r>
      <w:r>
        <w:t>ing in the same area.</w:t>
      </w:r>
    </w:p>
    <w:p w:rsidR="00397DCE" w:rsidRDefault="00363FA8" w:rsidP="00397DCE">
      <w:pPr>
        <w:pStyle w:val="ListParagraph"/>
        <w:numPr>
          <w:ilvl w:val="1"/>
          <w:numId w:val="21"/>
        </w:numPr>
        <w:ind w:left="1080"/>
      </w:pPr>
      <w:r>
        <w:t>Q</w:t>
      </w:r>
      <w:r w:rsidR="00397DCE">
        <w:t xml:space="preserve">: Uplink </w:t>
      </w:r>
      <w:proofErr w:type="spellStart"/>
      <w:r w:rsidR="00397DCE">
        <w:t>LiFi</w:t>
      </w:r>
      <w:proofErr w:type="spellEnd"/>
      <w:r w:rsidR="00397DCE">
        <w:t xml:space="preserve">, what’s the expected </w:t>
      </w:r>
      <w:proofErr w:type="spellStart"/>
      <w:r w:rsidR="00397DCE">
        <w:t>throughtput</w:t>
      </w:r>
      <w:proofErr w:type="spellEnd"/>
      <w:r w:rsidR="00397DCE">
        <w:t xml:space="preserve"> of IR?</w:t>
      </w:r>
    </w:p>
    <w:p w:rsidR="00397DCE" w:rsidRDefault="00397DCE" w:rsidP="00397DCE">
      <w:pPr>
        <w:pStyle w:val="ListParagraph"/>
        <w:numPr>
          <w:ilvl w:val="1"/>
          <w:numId w:val="21"/>
        </w:numPr>
        <w:ind w:left="1080"/>
      </w:pPr>
      <w:r>
        <w:t>A: depends on how you des</w:t>
      </w:r>
      <w:r w:rsidR="00363FA8">
        <w:t>ign the system, how much power to use.</w:t>
      </w:r>
    </w:p>
    <w:p w:rsidR="00397DCE" w:rsidRDefault="00363FA8" w:rsidP="00397DCE">
      <w:pPr>
        <w:pStyle w:val="ListParagraph"/>
        <w:numPr>
          <w:ilvl w:val="1"/>
          <w:numId w:val="21"/>
        </w:numPr>
        <w:ind w:left="1080"/>
      </w:pPr>
      <w:r>
        <w:t>Q</w:t>
      </w:r>
      <w:r w:rsidR="00397DCE">
        <w:t>: i</w:t>
      </w:r>
      <w:r>
        <w:t xml:space="preserve">s this indoor night time only? </w:t>
      </w:r>
    </w:p>
    <w:p w:rsidR="00397DCE" w:rsidRDefault="00397DCE" w:rsidP="00397DCE">
      <w:pPr>
        <w:pStyle w:val="ListParagraph"/>
        <w:numPr>
          <w:ilvl w:val="1"/>
          <w:numId w:val="21"/>
        </w:numPr>
        <w:ind w:left="1080"/>
      </w:pPr>
      <w:r>
        <w:t xml:space="preserve">A: you put your device in pocket, </w:t>
      </w:r>
      <w:proofErr w:type="spellStart"/>
      <w:r>
        <w:t>LiFi</w:t>
      </w:r>
      <w:proofErr w:type="spellEnd"/>
      <w:r>
        <w:t xml:space="preserve"> won’t work; </w:t>
      </w:r>
      <w:r w:rsidR="00363FA8">
        <w:t>it is light-only, not night-time only.</w:t>
      </w:r>
      <w:r>
        <w:t xml:space="preserve"> </w:t>
      </w:r>
    </w:p>
    <w:p w:rsidR="00397DCE" w:rsidRDefault="00397DCE" w:rsidP="00397DCE">
      <w:pPr>
        <w:pStyle w:val="ListParagraph"/>
        <w:numPr>
          <w:ilvl w:val="1"/>
          <w:numId w:val="21"/>
        </w:numPr>
        <w:ind w:left="1080"/>
      </w:pPr>
      <w:r>
        <w:t xml:space="preserve">Q: change aggregation, consider OFDM as PHY for </w:t>
      </w:r>
      <w:proofErr w:type="spellStart"/>
      <w:r>
        <w:t>LiFi</w:t>
      </w:r>
      <w:proofErr w:type="spellEnd"/>
      <w:r>
        <w:t>, how abou</w:t>
      </w:r>
      <w:r w:rsidR="00363FA8">
        <w:t xml:space="preserve">t concurrent </w:t>
      </w:r>
      <w:proofErr w:type="spellStart"/>
      <w:r w:rsidR="00363FA8">
        <w:t>tansmissions</w:t>
      </w:r>
      <w:proofErr w:type="spellEnd"/>
      <w:r w:rsidR="00363FA8">
        <w:t xml:space="preserve"> with RF?</w:t>
      </w:r>
    </w:p>
    <w:p w:rsidR="00397DCE" w:rsidRDefault="00397DCE" w:rsidP="00397DCE">
      <w:pPr>
        <w:pStyle w:val="ListParagraph"/>
        <w:numPr>
          <w:ilvl w:val="1"/>
          <w:numId w:val="21"/>
        </w:numPr>
        <w:ind w:left="1080"/>
      </w:pPr>
      <w:r>
        <w:t>A: there are papers showing you can do it.</w:t>
      </w:r>
    </w:p>
    <w:p w:rsidR="00397DCE" w:rsidRDefault="00363FA8" w:rsidP="00397DCE">
      <w:pPr>
        <w:pStyle w:val="ListParagraph"/>
        <w:numPr>
          <w:ilvl w:val="1"/>
          <w:numId w:val="21"/>
        </w:numPr>
        <w:ind w:left="1080"/>
      </w:pPr>
      <w:r>
        <w:lastRenderedPageBreak/>
        <w:t>Q</w:t>
      </w:r>
      <w:r w:rsidR="00397DCE">
        <w:t xml:space="preserve">: early showed the throughput, 500Mbps, by Tri-band devices, what’s </w:t>
      </w:r>
      <w:proofErr w:type="spellStart"/>
      <w:r w:rsidR="00397DCE">
        <w:t>compeling</w:t>
      </w:r>
      <w:proofErr w:type="spellEnd"/>
      <w:r w:rsidR="00397DCE">
        <w:t xml:space="preserve"> aspect</w:t>
      </w:r>
    </w:p>
    <w:p w:rsidR="00397DCE" w:rsidRDefault="00397DCE" w:rsidP="00397DCE">
      <w:pPr>
        <w:pStyle w:val="ListParagraph"/>
        <w:numPr>
          <w:ilvl w:val="1"/>
          <w:numId w:val="21"/>
        </w:numPr>
        <w:ind w:left="1080"/>
      </w:pPr>
      <w:r>
        <w:t xml:space="preserve">A: current </w:t>
      </w:r>
      <w:proofErr w:type="spellStart"/>
      <w:r>
        <w:t>protype</w:t>
      </w:r>
      <w:proofErr w:type="spellEnd"/>
      <w:r>
        <w:t xml:space="preserve"> already show the </w:t>
      </w:r>
      <w:proofErr w:type="spellStart"/>
      <w:r>
        <w:t>throughtput</w:t>
      </w:r>
      <w:proofErr w:type="spellEnd"/>
      <w:r>
        <w:t>. The other main point is spectrum availability, Also lever</w:t>
      </w:r>
      <w:r w:rsidR="00363FA8">
        <w:t>age lighting industry. It is no</w:t>
      </w:r>
      <w:r>
        <w:t xml:space="preserve">t replacement, </w:t>
      </w:r>
      <w:r w:rsidR="00363FA8">
        <w:t xml:space="preserve">it is </w:t>
      </w:r>
      <w:r>
        <w:t>comple</w:t>
      </w:r>
      <w:r w:rsidR="00363FA8">
        <w:t>mentary.</w:t>
      </w:r>
    </w:p>
    <w:p w:rsidR="00397DCE" w:rsidRDefault="00363FA8" w:rsidP="00397DCE">
      <w:pPr>
        <w:pStyle w:val="ListParagraph"/>
        <w:numPr>
          <w:ilvl w:val="1"/>
          <w:numId w:val="21"/>
        </w:numPr>
        <w:ind w:left="1080"/>
      </w:pPr>
      <w:r>
        <w:t>Q</w:t>
      </w:r>
      <w:r w:rsidR="00397DCE">
        <w:t xml:space="preserve">: when starting the group, </w:t>
      </w:r>
      <w:r>
        <w:t xml:space="preserve">will </w:t>
      </w:r>
      <w:r w:rsidR="00397DCE">
        <w:t>you bring your solution and tell the group to use it.</w:t>
      </w:r>
    </w:p>
    <w:p w:rsidR="00397DCE" w:rsidRDefault="00397DCE" w:rsidP="00397DCE">
      <w:pPr>
        <w:pStyle w:val="ListParagraph"/>
        <w:numPr>
          <w:ilvl w:val="1"/>
          <w:numId w:val="21"/>
        </w:numPr>
        <w:ind w:left="1080"/>
      </w:pPr>
      <w:r>
        <w:t xml:space="preserve">A: No, </w:t>
      </w:r>
    </w:p>
    <w:p w:rsidR="00397DCE" w:rsidRDefault="00363FA8" w:rsidP="00397DCE">
      <w:pPr>
        <w:pStyle w:val="ListParagraph"/>
        <w:numPr>
          <w:ilvl w:val="1"/>
          <w:numId w:val="21"/>
        </w:numPr>
        <w:ind w:left="1080"/>
      </w:pPr>
      <w:r>
        <w:t>Q</w:t>
      </w:r>
      <w:r w:rsidR="00397DCE">
        <w:t>: existing LED, how to connect to the existing LED to the AP?</w:t>
      </w:r>
    </w:p>
    <w:p w:rsidR="00397DCE" w:rsidRDefault="00397DCE" w:rsidP="00397DCE">
      <w:pPr>
        <w:pStyle w:val="ListParagraph"/>
        <w:numPr>
          <w:ilvl w:val="1"/>
          <w:numId w:val="21"/>
        </w:numPr>
        <w:ind w:left="1080"/>
      </w:pPr>
      <w:r>
        <w:t xml:space="preserve">A: LED could have built-in chip, could use external device for existing LED, you can use power line, but it is a design decision. </w:t>
      </w:r>
    </w:p>
    <w:p w:rsidR="00397DCE" w:rsidRDefault="00397DCE" w:rsidP="00397DCE">
      <w:pPr>
        <w:pStyle w:val="ListParagraph"/>
        <w:numPr>
          <w:ilvl w:val="1"/>
          <w:numId w:val="21"/>
        </w:numPr>
        <w:ind w:left="1080"/>
      </w:pPr>
      <w:r>
        <w:t>Q: cost?</w:t>
      </w:r>
    </w:p>
    <w:p w:rsidR="00397DCE" w:rsidRDefault="00397DCE" w:rsidP="00397DCE">
      <w:pPr>
        <w:pStyle w:val="ListParagraph"/>
        <w:numPr>
          <w:ilvl w:val="1"/>
          <w:numId w:val="21"/>
        </w:numPr>
        <w:ind w:left="1080"/>
      </w:pPr>
      <w:r>
        <w:t>A: depends on how market choose solutions, not the standard</w:t>
      </w:r>
      <w:r w:rsidR="00363FA8">
        <w:t>.</w:t>
      </w:r>
    </w:p>
    <w:p w:rsidR="00397DCE" w:rsidRDefault="00363FA8" w:rsidP="00397DCE">
      <w:pPr>
        <w:pStyle w:val="ListParagraph"/>
        <w:numPr>
          <w:ilvl w:val="1"/>
          <w:numId w:val="21"/>
        </w:numPr>
        <w:ind w:left="1080"/>
      </w:pPr>
      <w:r>
        <w:t>Q</w:t>
      </w:r>
      <w:r w:rsidR="00397DCE">
        <w:t xml:space="preserve">: </w:t>
      </w:r>
      <w:proofErr w:type="spellStart"/>
      <w:r w:rsidR="00397DCE">
        <w:t>LiFi</w:t>
      </w:r>
      <w:proofErr w:type="spellEnd"/>
      <w:r w:rsidR="00397DCE">
        <w:t xml:space="preserve"> directly related LED, </w:t>
      </w:r>
      <w:r>
        <w:t xml:space="preserve">have problem with mobile scenario, with </w:t>
      </w:r>
      <w:r w:rsidR="00397DCE">
        <w:t xml:space="preserve">mobile devices, </w:t>
      </w:r>
      <w:r>
        <w:t xml:space="preserve">moving </w:t>
      </w:r>
      <w:r w:rsidR="00397DCE">
        <w:t xml:space="preserve">from place to place, street lamp, have distance. How </w:t>
      </w:r>
      <w:r>
        <w:t>does it work?</w:t>
      </w:r>
    </w:p>
    <w:p w:rsidR="00397DCE" w:rsidRDefault="00397DCE" w:rsidP="00397DCE">
      <w:pPr>
        <w:pStyle w:val="ListParagraph"/>
        <w:numPr>
          <w:ilvl w:val="1"/>
          <w:numId w:val="21"/>
        </w:numPr>
        <w:ind w:left="1080"/>
      </w:pPr>
      <w:r>
        <w:t xml:space="preserve">A: depends on </w:t>
      </w:r>
      <w:r w:rsidR="00363FA8">
        <w:t>use cases.</w:t>
      </w:r>
    </w:p>
    <w:p w:rsidR="00397DCE" w:rsidRDefault="00397DCE" w:rsidP="00397DCE">
      <w:pPr>
        <w:pStyle w:val="ListParagraph"/>
        <w:numPr>
          <w:ilvl w:val="1"/>
          <w:numId w:val="21"/>
        </w:numPr>
        <w:ind w:left="1080"/>
      </w:pPr>
      <w:r>
        <w:t>Straw poll set #1: SG:  slide 34,</w:t>
      </w:r>
    </w:p>
    <w:p w:rsidR="00397DCE" w:rsidRDefault="00397DCE" w:rsidP="00397DCE">
      <w:pPr>
        <w:pStyle w:val="ListParagraph"/>
        <w:numPr>
          <w:ilvl w:val="3"/>
          <w:numId w:val="22"/>
        </w:numPr>
        <w:ind w:left="1530"/>
      </w:pPr>
      <w:r>
        <w:t>Discussion: remove the 3</w:t>
      </w:r>
      <w:r>
        <w:rPr>
          <w:vertAlign w:val="superscript"/>
        </w:rPr>
        <w:t>rd</w:t>
      </w:r>
      <w:r>
        <w:t xml:space="preserve"> question on the slide 34</w:t>
      </w:r>
    </w:p>
    <w:p w:rsidR="00C405EB" w:rsidRDefault="00C405EB" w:rsidP="00C405EB">
      <w:pPr>
        <w:pStyle w:val="ListParagraph"/>
        <w:numPr>
          <w:ilvl w:val="3"/>
          <w:numId w:val="22"/>
        </w:numPr>
        <w:ind w:left="1530"/>
      </w:pPr>
      <w:r>
        <w:t>Comment: TIG is more appropriate</w:t>
      </w:r>
    </w:p>
    <w:p w:rsidR="00397DCE" w:rsidRDefault="00397DCE" w:rsidP="00C405EB">
      <w:pPr>
        <w:pStyle w:val="ListParagraph"/>
        <w:numPr>
          <w:ilvl w:val="3"/>
          <w:numId w:val="22"/>
        </w:numPr>
        <w:ind w:left="1530"/>
      </w:pPr>
      <w:r>
        <w:t xml:space="preserve">Q1 : </w:t>
      </w:r>
      <w:r w:rsidR="00C405EB" w:rsidRPr="00C405EB">
        <w:rPr>
          <w:i/>
          <w:lang w:val="en-GB"/>
        </w:rPr>
        <w:t xml:space="preserve">The proposal is promising, is relevant to 802.11, and may have good market potential. Would you support the formation of a Study Group for </w:t>
      </w:r>
      <w:proofErr w:type="spellStart"/>
      <w:r w:rsidR="00C405EB" w:rsidRPr="00C405EB">
        <w:rPr>
          <w:i/>
          <w:lang w:val="en-GB"/>
        </w:rPr>
        <w:t>LiFi</w:t>
      </w:r>
      <w:proofErr w:type="spellEnd"/>
      <w:r w:rsidR="00C405EB" w:rsidRPr="00C405EB">
        <w:rPr>
          <w:i/>
          <w:lang w:val="en-GB"/>
        </w:rPr>
        <w:t xml:space="preserve"> to evaluate and to develop a PAR proposal?</w:t>
      </w:r>
    </w:p>
    <w:p w:rsidR="00C405EB" w:rsidRDefault="00C405EB" w:rsidP="00397DCE">
      <w:pPr>
        <w:pStyle w:val="ListParagraph"/>
        <w:numPr>
          <w:ilvl w:val="3"/>
          <w:numId w:val="22"/>
        </w:numPr>
        <w:ind w:left="1530"/>
      </w:pPr>
      <w:r>
        <w:t>Q1 SP Result: yes 20 / no 44/ ab 33</w:t>
      </w:r>
    </w:p>
    <w:p w:rsidR="00397DCE" w:rsidRDefault="00397DCE" w:rsidP="00397DCE">
      <w:pPr>
        <w:pStyle w:val="ListParagraph"/>
        <w:numPr>
          <w:ilvl w:val="3"/>
          <w:numId w:val="22"/>
        </w:numPr>
        <w:ind w:left="1530"/>
      </w:pPr>
      <w:r>
        <w:t>Q2:  skipped</w:t>
      </w:r>
    </w:p>
    <w:p w:rsidR="00397DCE" w:rsidRDefault="00397DCE" w:rsidP="00397DCE">
      <w:pPr>
        <w:pStyle w:val="ListParagraph"/>
        <w:numPr>
          <w:ilvl w:val="1"/>
          <w:numId w:val="21"/>
        </w:numPr>
        <w:ind w:left="1080"/>
      </w:pPr>
      <w:r>
        <w:t>Straw poll set #2: TIG, slide 35</w:t>
      </w:r>
    </w:p>
    <w:p w:rsidR="00397DCE" w:rsidRDefault="00397DCE" w:rsidP="00397DCE">
      <w:pPr>
        <w:pStyle w:val="ListParagraph"/>
        <w:numPr>
          <w:ilvl w:val="3"/>
          <w:numId w:val="23"/>
        </w:numPr>
        <w:ind w:left="1530"/>
      </w:pPr>
      <w:r>
        <w:t>Discussion: remove the 3</w:t>
      </w:r>
      <w:r>
        <w:rPr>
          <w:vertAlign w:val="superscript"/>
        </w:rPr>
        <w:t>Rd</w:t>
      </w:r>
      <w:r>
        <w:t xml:space="preserve"> question on the </w:t>
      </w:r>
      <w:r w:rsidR="00C405EB">
        <w:t>slide</w:t>
      </w:r>
      <w:r>
        <w:t xml:space="preserve"> 35</w:t>
      </w:r>
    </w:p>
    <w:p w:rsidR="00C405EB" w:rsidRDefault="00397DCE" w:rsidP="00397DCE">
      <w:pPr>
        <w:pStyle w:val="ListParagraph"/>
        <w:numPr>
          <w:ilvl w:val="3"/>
          <w:numId w:val="23"/>
        </w:numPr>
        <w:ind w:left="1530"/>
      </w:pPr>
      <w:r>
        <w:t xml:space="preserve">Q1: </w:t>
      </w:r>
      <w:r w:rsidR="00921D59" w:rsidRPr="00921D59">
        <w:rPr>
          <w:i/>
        </w:rPr>
        <w:t xml:space="preserve">The proposal may be relevant to 802.11, but the feasibility is not clear yet. Would you support the formation of a Topic Interest Group (TIG) for </w:t>
      </w:r>
      <w:proofErr w:type="spellStart"/>
      <w:r w:rsidR="00921D59" w:rsidRPr="00921D59">
        <w:rPr>
          <w:i/>
        </w:rPr>
        <w:t>LiFi</w:t>
      </w:r>
      <w:proofErr w:type="spellEnd"/>
      <w:r w:rsidR="00921D59" w:rsidRPr="00921D59">
        <w:rPr>
          <w:i/>
        </w:rPr>
        <w:t xml:space="preserve"> to clarify further technical aspects of the proposal?</w:t>
      </w:r>
    </w:p>
    <w:p w:rsidR="00397DCE" w:rsidRDefault="00C405EB" w:rsidP="00397DCE">
      <w:pPr>
        <w:pStyle w:val="ListParagraph"/>
        <w:numPr>
          <w:ilvl w:val="3"/>
          <w:numId w:val="23"/>
        </w:numPr>
        <w:ind w:left="1530"/>
      </w:pPr>
      <w:r>
        <w:t xml:space="preserve">Q1 SP Result: </w:t>
      </w:r>
      <w:r w:rsidR="00397DCE">
        <w:t>yes 76/ no 4/ ab 24</w:t>
      </w:r>
    </w:p>
    <w:p w:rsidR="00C405EB" w:rsidRPr="00921D59" w:rsidRDefault="00397DCE" w:rsidP="00397DCE">
      <w:pPr>
        <w:pStyle w:val="ListParagraph"/>
        <w:numPr>
          <w:ilvl w:val="3"/>
          <w:numId w:val="23"/>
        </w:numPr>
        <w:ind w:left="1530"/>
        <w:rPr>
          <w:i/>
        </w:rPr>
      </w:pPr>
      <w:r>
        <w:t xml:space="preserve">Q2: </w:t>
      </w:r>
      <w:r w:rsidR="00921D59" w:rsidRPr="00921D59">
        <w:rPr>
          <w:i/>
        </w:rPr>
        <w:t xml:space="preserve">Would you attend and contribute to a TIG for </w:t>
      </w:r>
      <w:proofErr w:type="spellStart"/>
      <w:r w:rsidR="00921D59" w:rsidRPr="00921D59">
        <w:rPr>
          <w:i/>
        </w:rPr>
        <w:t>LiFi</w:t>
      </w:r>
      <w:proofErr w:type="spellEnd"/>
      <w:r w:rsidR="00921D59" w:rsidRPr="00921D59">
        <w:rPr>
          <w:i/>
        </w:rPr>
        <w:t>?</w:t>
      </w:r>
    </w:p>
    <w:p w:rsidR="00397DCE" w:rsidRDefault="00C405EB" w:rsidP="00397DCE">
      <w:pPr>
        <w:pStyle w:val="ListParagraph"/>
        <w:numPr>
          <w:ilvl w:val="3"/>
          <w:numId w:val="23"/>
        </w:numPr>
        <w:ind w:left="1530"/>
      </w:pPr>
      <w:r>
        <w:t xml:space="preserve">Q2 SP result: </w:t>
      </w:r>
      <w:r w:rsidR="00397DCE">
        <w:t>yes 29/ no 11/ ab 23</w:t>
      </w:r>
    </w:p>
    <w:p w:rsidR="00397DCE" w:rsidRDefault="00397DCE" w:rsidP="00272AB0">
      <w:pPr>
        <w:pStyle w:val="ListParagraph"/>
        <w:numPr>
          <w:ilvl w:val="1"/>
          <w:numId w:val="21"/>
        </w:numPr>
        <w:ind w:left="1080"/>
      </w:pPr>
      <w:r>
        <w:t xml:space="preserve">Q: </w:t>
      </w:r>
      <w:r w:rsidR="00C405EB">
        <w:t xml:space="preserve">Is </w:t>
      </w:r>
      <w:proofErr w:type="spellStart"/>
      <w:r w:rsidR="00C405EB">
        <w:t>L</w:t>
      </w:r>
      <w:r>
        <w:t>iFi</w:t>
      </w:r>
      <w:proofErr w:type="spellEnd"/>
      <w:r>
        <w:t xml:space="preserve"> is a trade-mark, </w:t>
      </w:r>
      <w:r w:rsidR="00C405EB">
        <w:t>any risk to use?</w:t>
      </w:r>
    </w:p>
    <w:p w:rsidR="00397DCE" w:rsidRDefault="00397DCE" w:rsidP="00272AB0">
      <w:pPr>
        <w:pStyle w:val="ListParagraph"/>
        <w:numPr>
          <w:ilvl w:val="1"/>
          <w:numId w:val="21"/>
        </w:numPr>
        <w:ind w:left="1080"/>
      </w:pPr>
      <w:r>
        <w:t>A: no</w:t>
      </w:r>
    </w:p>
    <w:p w:rsidR="00397DCE" w:rsidRDefault="00397DCE" w:rsidP="00933854">
      <w:pPr>
        <w:pStyle w:val="ListParagraph"/>
        <w:numPr>
          <w:ilvl w:val="1"/>
          <w:numId w:val="21"/>
        </w:numPr>
        <w:ind w:left="1080"/>
      </w:pPr>
      <w:r>
        <w:t>Q: Q: how to coordinate with dot15 project?</w:t>
      </w:r>
    </w:p>
    <w:p w:rsidR="00DE64CD" w:rsidRDefault="00397DCE" w:rsidP="00272AB0">
      <w:pPr>
        <w:pStyle w:val="ListParagraph"/>
        <w:numPr>
          <w:ilvl w:val="1"/>
          <w:numId w:val="21"/>
        </w:numPr>
        <w:ind w:left="1080"/>
      </w:pPr>
      <w:r>
        <w:t>A: no requirement for coordination, but we need to avoid duplicate work</w:t>
      </w:r>
      <w:r w:rsidR="00C405EB">
        <w:t>.</w:t>
      </w:r>
    </w:p>
    <w:p w:rsidR="00E24BFA" w:rsidRDefault="00E24BFA" w:rsidP="00E24BFA">
      <w:pPr>
        <w:pStyle w:val="ListParagraph"/>
        <w:ind w:left="360"/>
      </w:pPr>
    </w:p>
    <w:p w:rsidR="00313081" w:rsidRPr="00A0678D" w:rsidRDefault="00313081" w:rsidP="00313081">
      <w:pPr>
        <w:numPr>
          <w:ilvl w:val="0"/>
          <w:numId w:val="1"/>
        </w:numPr>
        <w:spacing w:before="60" w:after="60"/>
        <w:rPr>
          <w:sz w:val="24"/>
          <w:lang w:val="en-US"/>
        </w:rPr>
      </w:pPr>
      <w:r w:rsidRPr="00A0678D">
        <w:rPr>
          <w:sz w:val="24"/>
          <w:lang w:val="en-US"/>
        </w:rPr>
        <w:t xml:space="preserve">Plans for </w:t>
      </w:r>
      <w:r w:rsidR="00A85C21">
        <w:rPr>
          <w:sz w:val="24"/>
          <w:lang w:val="en-US"/>
        </w:rPr>
        <w:t>2017-January</w:t>
      </w:r>
      <w:r w:rsidRPr="00A0678D">
        <w:rPr>
          <w:sz w:val="24"/>
          <w:lang w:val="en-US"/>
        </w:rPr>
        <w:t xml:space="preserve"> meeting:</w:t>
      </w:r>
    </w:p>
    <w:p w:rsidR="00313081" w:rsidRPr="00313081" w:rsidRDefault="00313081" w:rsidP="00313081">
      <w:pPr>
        <w:numPr>
          <w:ilvl w:val="1"/>
          <w:numId w:val="1"/>
        </w:numPr>
        <w:tabs>
          <w:tab w:val="clear" w:pos="1069"/>
          <w:tab w:val="num" w:pos="720"/>
        </w:tabs>
        <w:spacing w:before="60" w:after="60"/>
        <w:ind w:left="720"/>
        <w:rPr>
          <w:b/>
          <w:sz w:val="24"/>
          <w:lang w:val="en-US"/>
        </w:rPr>
      </w:pPr>
      <w:r>
        <w:rPr>
          <w:lang w:val="en-US"/>
        </w:rPr>
        <w:t>C</w:t>
      </w:r>
      <w:r w:rsidRPr="00A0678D">
        <w:rPr>
          <w:lang w:val="en-US"/>
        </w:rPr>
        <w:t>all for contributions: the WNG chair will issue a call for con</w:t>
      </w:r>
      <w:r w:rsidR="00A85C21">
        <w:rPr>
          <w:lang w:val="en-US"/>
        </w:rPr>
        <w:t>tributions before the 2017</w:t>
      </w:r>
      <w:r w:rsidRPr="00A0678D">
        <w:rPr>
          <w:lang w:val="en-US"/>
        </w:rPr>
        <w:t>-</w:t>
      </w:r>
      <w:r w:rsidR="00A85C21">
        <w:rPr>
          <w:lang w:val="en-US"/>
        </w:rPr>
        <w:t>January</w:t>
      </w:r>
      <w:r w:rsidRPr="00A0678D">
        <w:rPr>
          <w:lang w:val="en-US"/>
        </w:rPr>
        <w:t xml:space="preserve"> meeting. </w:t>
      </w:r>
    </w:p>
    <w:p w:rsidR="00B2647D" w:rsidRPr="00A0678D" w:rsidRDefault="00B2647D" w:rsidP="00B2647D">
      <w:pPr>
        <w:spacing w:before="60" w:after="60"/>
        <w:ind w:left="720"/>
        <w:rPr>
          <w:b/>
          <w:sz w:val="24"/>
          <w:lang w:val="en-US"/>
        </w:rPr>
      </w:pPr>
    </w:p>
    <w:p w:rsidR="00313081" w:rsidRPr="00A0678D" w:rsidRDefault="00313081" w:rsidP="00313081">
      <w:pPr>
        <w:numPr>
          <w:ilvl w:val="0"/>
          <w:numId w:val="1"/>
        </w:numPr>
        <w:spacing w:before="60" w:after="60"/>
        <w:rPr>
          <w:sz w:val="24"/>
          <w:lang w:val="en-US"/>
        </w:rPr>
      </w:pPr>
      <w:r w:rsidRPr="00A0678D">
        <w:rPr>
          <w:sz w:val="24"/>
          <w:lang w:val="en-US"/>
        </w:rPr>
        <w:t>Adjournment</w:t>
      </w:r>
    </w:p>
    <w:p w:rsidR="00313081" w:rsidRDefault="00313081" w:rsidP="00313081">
      <w:pPr>
        <w:numPr>
          <w:ilvl w:val="1"/>
          <w:numId w:val="1"/>
        </w:numPr>
        <w:tabs>
          <w:tab w:val="clear" w:pos="1069"/>
          <w:tab w:val="num" w:pos="720"/>
        </w:tabs>
        <w:spacing w:before="60" w:after="60"/>
        <w:ind w:left="720"/>
        <w:rPr>
          <w:lang w:val="en-US"/>
        </w:rPr>
      </w:pPr>
      <w:r w:rsidRPr="000B2275">
        <w:rPr>
          <w:lang w:val="en-US"/>
        </w:rPr>
        <w:t xml:space="preserve">The meeting </w:t>
      </w:r>
      <w:r>
        <w:rPr>
          <w:lang w:val="en-US"/>
        </w:rPr>
        <w:t>adjourned</w:t>
      </w:r>
      <w:r w:rsidRPr="000B2275">
        <w:rPr>
          <w:lang w:val="en-US"/>
        </w:rPr>
        <w:t xml:space="preserve">, without objection, </w:t>
      </w:r>
      <w:r w:rsidR="00E24BFA">
        <w:rPr>
          <w:lang w:val="en-US"/>
        </w:rPr>
        <w:t>at 9:</w:t>
      </w:r>
      <w:r w:rsidR="00A85C21">
        <w:rPr>
          <w:lang w:val="en-US"/>
        </w:rPr>
        <w:t>5</w:t>
      </w:r>
      <w:r w:rsidR="00E24BFA">
        <w:rPr>
          <w:lang w:val="en-US"/>
        </w:rPr>
        <w:t>8</w:t>
      </w:r>
      <w:r>
        <w:rPr>
          <w:lang w:val="en-US"/>
        </w:rPr>
        <w:t xml:space="preserve">am </w:t>
      </w:r>
      <w:r w:rsidR="00A85C21">
        <w:rPr>
          <w:lang w:val="en-US"/>
        </w:rPr>
        <w:t>CST</w:t>
      </w:r>
      <w:r>
        <w:rPr>
          <w:lang w:val="en-US"/>
        </w:rPr>
        <w:t>.</w:t>
      </w:r>
    </w:p>
    <w:p w:rsidR="002850B5" w:rsidRPr="000B2275" w:rsidRDefault="002850B5">
      <w:pPr>
        <w:rPr>
          <w:lang w:val="en-US"/>
        </w:rPr>
      </w:pPr>
    </w:p>
    <w:sectPr w:rsidR="002850B5" w:rsidRPr="000B2275" w:rsidSect="004264F9">
      <w:headerReference w:type="default" r:id="rId13"/>
      <w:footerReference w:type="default" r:id="rId14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523" w:rsidRDefault="00EB6523">
      <w:r>
        <w:separator/>
      </w:r>
    </w:p>
  </w:endnote>
  <w:endnote w:type="continuationSeparator" w:id="0">
    <w:p w:rsidR="00EB6523" w:rsidRDefault="00EB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C0E" w:rsidRPr="00970AB9" w:rsidRDefault="00EB6523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7F7C0E">
      <w:t>Minutes</w:t>
    </w:r>
    <w:r>
      <w:fldChar w:fldCharType="end"/>
    </w:r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437BED">
      <w:rPr>
        <w:noProof/>
      </w:rPr>
      <w:t>4</w:t>
    </w:r>
    <w:r w:rsidR="007F7C0E">
      <w:rPr>
        <w:noProof/>
      </w:rPr>
      <w:fldChar w:fldCharType="end"/>
    </w:r>
    <w:r w:rsidR="007F7C0E">
      <w:tab/>
    </w:r>
    <w:r w:rsidR="00A94E96">
      <w:rPr>
        <w:sz w:val="20"/>
      </w:rPr>
      <w:t>Lei Wang (Huawei</w:t>
    </w:r>
    <w:r w:rsidR="007F7C0E">
      <w:rPr>
        <w:sz w:val="20"/>
      </w:rPr>
      <w:t>)</w:t>
    </w:r>
  </w:p>
  <w:p w:rsidR="007F7C0E" w:rsidRDefault="007F7C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523" w:rsidRDefault="00EB6523">
      <w:r>
        <w:separator/>
      </w:r>
    </w:p>
  </w:footnote>
  <w:footnote w:type="continuationSeparator" w:id="0">
    <w:p w:rsidR="00EB6523" w:rsidRDefault="00EB6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C0E" w:rsidRDefault="00FA2F0B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7F7C0E">
      <w:t xml:space="preserve"> 2016</w:t>
    </w:r>
    <w:r w:rsidR="007F7C0E">
      <w:tab/>
    </w:r>
    <w:r w:rsidR="007F7C0E">
      <w:tab/>
    </w:r>
    <w:r w:rsidR="00EB6523">
      <w:fldChar w:fldCharType="begin"/>
    </w:r>
    <w:r w:rsidR="00EB6523">
      <w:instrText xml:space="preserve"> TITLE  \* MERGEFORMAT </w:instrText>
    </w:r>
    <w:r w:rsidR="00EB6523">
      <w:fldChar w:fldCharType="separate"/>
    </w:r>
    <w:r>
      <w:t>doc.: IEEE 802.11-16/1515</w:t>
    </w:r>
    <w:r w:rsidR="007F7C0E">
      <w:t>r</w:t>
    </w:r>
    <w:r w:rsidR="00EB6523">
      <w:fldChar w:fldCharType="end"/>
    </w:r>
    <w:r w:rsidR="007F7C0E">
      <w:t>0</w:t>
    </w:r>
  </w:p>
  <w:p w:rsidR="007F7C0E" w:rsidRDefault="007F7C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510"/>
    <w:multiLevelType w:val="hybridMultilevel"/>
    <w:tmpl w:val="8CA64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173B9"/>
    <w:multiLevelType w:val="hybridMultilevel"/>
    <w:tmpl w:val="60284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F6972"/>
    <w:multiLevelType w:val="hybridMultilevel"/>
    <w:tmpl w:val="19BEE71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164B4D"/>
    <w:multiLevelType w:val="hybridMultilevel"/>
    <w:tmpl w:val="321E2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78669C"/>
    <w:multiLevelType w:val="hybridMultilevel"/>
    <w:tmpl w:val="0504C94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F515AC"/>
    <w:multiLevelType w:val="hybridMultilevel"/>
    <w:tmpl w:val="1B0E28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64F72"/>
    <w:multiLevelType w:val="hybridMultilevel"/>
    <w:tmpl w:val="A59034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A2DE6"/>
    <w:multiLevelType w:val="hybridMultilevel"/>
    <w:tmpl w:val="3926F7F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D030C"/>
    <w:multiLevelType w:val="hybridMultilevel"/>
    <w:tmpl w:val="3ECC6274"/>
    <w:lvl w:ilvl="0" w:tplc="7F1CD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0C9A3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9EA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0E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064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BCE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00A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B23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CED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701642B"/>
    <w:multiLevelType w:val="hybridMultilevel"/>
    <w:tmpl w:val="24540B54"/>
    <w:lvl w:ilvl="0" w:tplc="1B828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E8F1F8">
      <w:start w:val="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227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C07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AC8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DAB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0A8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46F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E88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3E86CC6"/>
    <w:multiLevelType w:val="hybridMultilevel"/>
    <w:tmpl w:val="57164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EA7DD5"/>
    <w:multiLevelType w:val="hybridMultilevel"/>
    <w:tmpl w:val="540A5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13BD5"/>
    <w:multiLevelType w:val="hybridMultilevel"/>
    <w:tmpl w:val="22CAF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6363F"/>
    <w:multiLevelType w:val="hybridMultilevel"/>
    <w:tmpl w:val="B89A9228"/>
    <w:lvl w:ilvl="0" w:tplc="6B60C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E0D6DA">
      <w:start w:val="13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64E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129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70D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C0B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16F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4AA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6EA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F2C753C"/>
    <w:multiLevelType w:val="hybridMultilevel"/>
    <w:tmpl w:val="8D04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C1F0E"/>
    <w:multiLevelType w:val="hybridMultilevel"/>
    <w:tmpl w:val="2C32FC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9115B7"/>
    <w:multiLevelType w:val="hybridMultilevel"/>
    <w:tmpl w:val="8DA8E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E6260D"/>
    <w:multiLevelType w:val="hybridMultilevel"/>
    <w:tmpl w:val="ECF6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7237D8"/>
    <w:multiLevelType w:val="hybridMultilevel"/>
    <w:tmpl w:val="4A82A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2E54F7"/>
    <w:multiLevelType w:val="hybridMultilevel"/>
    <w:tmpl w:val="84AC54CE"/>
    <w:lvl w:ilvl="0" w:tplc="E70A2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AE62B0">
      <w:start w:val="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CB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E6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E03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E81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90F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8EB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D82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5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</w:num>
  <w:num w:numId="11">
    <w:abstractNumId w:val="13"/>
  </w:num>
  <w:num w:numId="12">
    <w:abstractNumId w:val="1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0"/>
  </w:num>
  <w:num w:numId="15">
    <w:abstractNumId w:val="0"/>
  </w:num>
  <w:num w:numId="16">
    <w:abstractNumId w:val="18"/>
  </w:num>
  <w:num w:numId="17">
    <w:abstractNumId w:val="2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B6"/>
    <w:rsid w:val="00001BDB"/>
    <w:rsid w:val="00001E79"/>
    <w:rsid w:val="000047AA"/>
    <w:rsid w:val="00011AE5"/>
    <w:rsid w:val="00014573"/>
    <w:rsid w:val="00016B30"/>
    <w:rsid w:val="00025DE1"/>
    <w:rsid w:val="0002644A"/>
    <w:rsid w:val="00031535"/>
    <w:rsid w:val="00034A25"/>
    <w:rsid w:val="00034D94"/>
    <w:rsid w:val="00037E3A"/>
    <w:rsid w:val="0004085A"/>
    <w:rsid w:val="00043554"/>
    <w:rsid w:val="000441AF"/>
    <w:rsid w:val="0005316E"/>
    <w:rsid w:val="000575E8"/>
    <w:rsid w:val="00061127"/>
    <w:rsid w:val="000612B0"/>
    <w:rsid w:val="00062B30"/>
    <w:rsid w:val="00070280"/>
    <w:rsid w:val="00073588"/>
    <w:rsid w:val="000829CE"/>
    <w:rsid w:val="00086F4E"/>
    <w:rsid w:val="00090732"/>
    <w:rsid w:val="00092F55"/>
    <w:rsid w:val="00096920"/>
    <w:rsid w:val="000A0AF7"/>
    <w:rsid w:val="000A2264"/>
    <w:rsid w:val="000B0322"/>
    <w:rsid w:val="000B2275"/>
    <w:rsid w:val="000B4AD9"/>
    <w:rsid w:val="000B5B4F"/>
    <w:rsid w:val="000C436C"/>
    <w:rsid w:val="000C693B"/>
    <w:rsid w:val="000D3161"/>
    <w:rsid w:val="000D58D5"/>
    <w:rsid w:val="000E225B"/>
    <w:rsid w:val="000E2A92"/>
    <w:rsid w:val="000F2519"/>
    <w:rsid w:val="0010046F"/>
    <w:rsid w:val="0010426F"/>
    <w:rsid w:val="00104CF7"/>
    <w:rsid w:val="0010512B"/>
    <w:rsid w:val="001061E8"/>
    <w:rsid w:val="00112B78"/>
    <w:rsid w:val="00115782"/>
    <w:rsid w:val="00121AD2"/>
    <w:rsid w:val="00123B8D"/>
    <w:rsid w:val="00127FCB"/>
    <w:rsid w:val="001349C1"/>
    <w:rsid w:val="00151F04"/>
    <w:rsid w:val="00160246"/>
    <w:rsid w:val="00161F84"/>
    <w:rsid w:val="001638DA"/>
    <w:rsid w:val="00164485"/>
    <w:rsid w:val="00164BFA"/>
    <w:rsid w:val="0016783D"/>
    <w:rsid w:val="00167D73"/>
    <w:rsid w:val="00167E07"/>
    <w:rsid w:val="00173152"/>
    <w:rsid w:val="001735DB"/>
    <w:rsid w:val="00180655"/>
    <w:rsid w:val="00183314"/>
    <w:rsid w:val="0018377E"/>
    <w:rsid w:val="001877AB"/>
    <w:rsid w:val="00187F68"/>
    <w:rsid w:val="00192AEC"/>
    <w:rsid w:val="0019372E"/>
    <w:rsid w:val="00196DE1"/>
    <w:rsid w:val="0019706B"/>
    <w:rsid w:val="001A1344"/>
    <w:rsid w:val="001A2153"/>
    <w:rsid w:val="001B0668"/>
    <w:rsid w:val="001B2D10"/>
    <w:rsid w:val="001B36F3"/>
    <w:rsid w:val="001B3E22"/>
    <w:rsid w:val="001B6E6D"/>
    <w:rsid w:val="001B778E"/>
    <w:rsid w:val="001B7DE0"/>
    <w:rsid w:val="001C17CC"/>
    <w:rsid w:val="001D09AB"/>
    <w:rsid w:val="001D0D43"/>
    <w:rsid w:val="001D196C"/>
    <w:rsid w:val="001D367E"/>
    <w:rsid w:val="001D5FBB"/>
    <w:rsid w:val="001D723B"/>
    <w:rsid w:val="001E08F1"/>
    <w:rsid w:val="001E109E"/>
    <w:rsid w:val="001E21A1"/>
    <w:rsid w:val="001E243F"/>
    <w:rsid w:val="001E3A6D"/>
    <w:rsid w:val="001E5955"/>
    <w:rsid w:val="001E6E0C"/>
    <w:rsid w:val="001F02FE"/>
    <w:rsid w:val="00210AA6"/>
    <w:rsid w:val="00210AEA"/>
    <w:rsid w:val="00215518"/>
    <w:rsid w:val="002209F2"/>
    <w:rsid w:val="00221604"/>
    <w:rsid w:val="00227008"/>
    <w:rsid w:val="00233DFA"/>
    <w:rsid w:val="002418ED"/>
    <w:rsid w:val="0024314F"/>
    <w:rsid w:val="00245BA2"/>
    <w:rsid w:val="0024725A"/>
    <w:rsid w:val="002532BE"/>
    <w:rsid w:val="002551D5"/>
    <w:rsid w:val="00260B3A"/>
    <w:rsid w:val="00262ED4"/>
    <w:rsid w:val="002636D4"/>
    <w:rsid w:val="00264E0A"/>
    <w:rsid w:val="00272AB0"/>
    <w:rsid w:val="00274F21"/>
    <w:rsid w:val="00276592"/>
    <w:rsid w:val="002808BF"/>
    <w:rsid w:val="002831C8"/>
    <w:rsid w:val="002850A3"/>
    <w:rsid w:val="002850B5"/>
    <w:rsid w:val="00287D79"/>
    <w:rsid w:val="0029020B"/>
    <w:rsid w:val="002A10D5"/>
    <w:rsid w:val="002A240C"/>
    <w:rsid w:val="002B15E8"/>
    <w:rsid w:val="002B3D81"/>
    <w:rsid w:val="002B5C12"/>
    <w:rsid w:val="002C1960"/>
    <w:rsid w:val="002C44BF"/>
    <w:rsid w:val="002C4BD9"/>
    <w:rsid w:val="002D210E"/>
    <w:rsid w:val="002D288D"/>
    <w:rsid w:val="002D3FD5"/>
    <w:rsid w:val="002D44BE"/>
    <w:rsid w:val="002D720C"/>
    <w:rsid w:val="002E66CD"/>
    <w:rsid w:val="002F70B2"/>
    <w:rsid w:val="00301167"/>
    <w:rsid w:val="0030383A"/>
    <w:rsid w:val="003120E9"/>
    <w:rsid w:val="00313081"/>
    <w:rsid w:val="00313747"/>
    <w:rsid w:val="00313A33"/>
    <w:rsid w:val="00313DB5"/>
    <w:rsid w:val="00315931"/>
    <w:rsid w:val="00320E76"/>
    <w:rsid w:val="003278DD"/>
    <w:rsid w:val="00330104"/>
    <w:rsid w:val="003319B9"/>
    <w:rsid w:val="00334A4A"/>
    <w:rsid w:val="00336C0F"/>
    <w:rsid w:val="00342A46"/>
    <w:rsid w:val="003443AD"/>
    <w:rsid w:val="003535B4"/>
    <w:rsid w:val="00360F5F"/>
    <w:rsid w:val="00362B1B"/>
    <w:rsid w:val="003630E3"/>
    <w:rsid w:val="00363FA8"/>
    <w:rsid w:val="00365B54"/>
    <w:rsid w:val="00370206"/>
    <w:rsid w:val="00377049"/>
    <w:rsid w:val="00382DDE"/>
    <w:rsid w:val="00383A13"/>
    <w:rsid w:val="00383D34"/>
    <w:rsid w:val="00383E52"/>
    <w:rsid w:val="003855C1"/>
    <w:rsid w:val="00397BFD"/>
    <w:rsid w:val="00397DCE"/>
    <w:rsid w:val="003A42C8"/>
    <w:rsid w:val="003A5EB5"/>
    <w:rsid w:val="003A71F1"/>
    <w:rsid w:val="003B1B34"/>
    <w:rsid w:val="003C03B3"/>
    <w:rsid w:val="003C44FC"/>
    <w:rsid w:val="003C74B4"/>
    <w:rsid w:val="003D25C5"/>
    <w:rsid w:val="003D6185"/>
    <w:rsid w:val="003D74F0"/>
    <w:rsid w:val="003E0424"/>
    <w:rsid w:val="003E09CF"/>
    <w:rsid w:val="003E378E"/>
    <w:rsid w:val="003E38FF"/>
    <w:rsid w:val="003E3E50"/>
    <w:rsid w:val="003E5EB6"/>
    <w:rsid w:val="003E71FE"/>
    <w:rsid w:val="003F1944"/>
    <w:rsid w:val="003F1FE4"/>
    <w:rsid w:val="003F293D"/>
    <w:rsid w:val="003F4C44"/>
    <w:rsid w:val="004007CF"/>
    <w:rsid w:val="00405459"/>
    <w:rsid w:val="00405A94"/>
    <w:rsid w:val="00406512"/>
    <w:rsid w:val="00412A79"/>
    <w:rsid w:val="004178DE"/>
    <w:rsid w:val="00420D71"/>
    <w:rsid w:val="004222B5"/>
    <w:rsid w:val="00422A07"/>
    <w:rsid w:val="004251FD"/>
    <w:rsid w:val="004264F9"/>
    <w:rsid w:val="00427D34"/>
    <w:rsid w:val="00432F66"/>
    <w:rsid w:val="00433FB2"/>
    <w:rsid w:val="00436726"/>
    <w:rsid w:val="004373BF"/>
    <w:rsid w:val="00437BED"/>
    <w:rsid w:val="004408C7"/>
    <w:rsid w:val="00442037"/>
    <w:rsid w:val="004427C0"/>
    <w:rsid w:val="00453012"/>
    <w:rsid w:val="0045417B"/>
    <w:rsid w:val="00454400"/>
    <w:rsid w:val="00455E8A"/>
    <w:rsid w:val="004570C5"/>
    <w:rsid w:val="004615E5"/>
    <w:rsid w:val="00463312"/>
    <w:rsid w:val="004753BE"/>
    <w:rsid w:val="00477935"/>
    <w:rsid w:val="004801A5"/>
    <w:rsid w:val="004834A5"/>
    <w:rsid w:val="00483975"/>
    <w:rsid w:val="00487616"/>
    <w:rsid w:val="00492FA2"/>
    <w:rsid w:val="00494EA5"/>
    <w:rsid w:val="004952EF"/>
    <w:rsid w:val="004A4123"/>
    <w:rsid w:val="004B1214"/>
    <w:rsid w:val="004B18D1"/>
    <w:rsid w:val="004B439A"/>
    <w:rsid w:val="004B68C3"/>
    <w:rsid w:val="004C4AB6"/>
    <w:rsid w:val="004C6790"/>
    <w:rsid w:val="004D3C38"/>
    <w:rsid w:val="004D46AA"/>
    <w:rsid w:val="004D5BE8"/>
    <w:rsid w:val="004F0378"/>
    <w:rsid w:val="004F17B0"/>
    <w:rsid w:val="004F62FA"/>
    <w:rsid w:val="004F7C61"/>
    <w:rsid w:val="00501FF4"/>
    <w:rsid w:val="00502A86"/>
    <w:rsid w:val="00505775"/>
    <w:rsid w:val="005076C9"/>
    <w:rsid w:val="00510699"/>
    <w:rsid w:val="00511666"/>
    <w:rsid w:val="0052253E"/>
    <w:rsid w:val="00532716"/>
    <w:rsid w:val="005369F1"/>
    <w:rsid w:val="00536D8A"/>
    <w:rsid w:val="005376A1"/>
    <w:rsid w:val="00551745"/>
    <w:rsid w:val="00552DDA"/>
    <w:rsid w:val="00555D75"/>
    <w:rsid w:val="00557EB4"/>
    <w:rsid w:val="0056239A"/>
    <w:rsid w:val="00563031"/>
    <w:rsid w:val="005706D1"/>
    <w:rsid w:val="00570F6C"/>
    <w:rsid w:val="005715F7"/>
    <w:rsid w:val="00575FD5"/>
    <w:rsid w:val="005761F3"/>
    <w:rsid w:val="00582E91"/>
    <w:rsid w:val="00583D4C"/>
    <w:rsid w:val="00592AD0"/>
    <w:rsid w:val="00592C7E"/>
    <w:rsid w:val="00593623"/>
    <w:rsid w:val="00594AB6"/>
    <w:rsid w:val="005A1097"/>
    <w:rsid w:val="005A1686"/>
    <w:rsid w:val="005A5922"/>
    <w:rsid w:val="005B1E5F"/>
    <w:rsid w:val="005B3C29"/>
    <w:rsid w:val="005B5773"/>
    <w:rsid w:val="005B7495"/>
    <w:rsid w:val="005B7FC8"/>
    <w:rsid w:val="005C0053"/>
    <w:rsid w:val="005C05F1"/>
    <w:rsid w:val="005C5B06"/>
    <w:rsid w:val="005C6D6A"/>
    <w:rsid w:val="005D1AFC"/>
    <w:rsid w:val="005E20A1"/>
    <w:rsid w:val="005F3A29"/>
    <w:rsid w:val="005F43EB"/>
    <w:rsid w:val="0060281B"/>
    <w:rsid w:val="00603378"/>
    <w:rsid w:val="0061670A"/>
    <w:rsid w:val="0061705E"/>
    <w:rsid w:val="006235CA"/>
    <w:rsid w:val="0062440B"/>
    <w:rsid w:val="00626452"/>
    <w:rsid w:val="006303CE"/>
    <w:rsid w:val="006314B4"/>
    <w:rsid w:val="006358CB"/>
    <w:rsid w:val="00641195"/>
    <w:rsid w:val="00647247"/>
    <w:rsid w:val="006477D8"/>
    <w:rsid w:val="00647B4F"/>
    <w:rsid w:val="00647DAE"/>
    <w:rsid w:val="0065105B"/>
    <w:rsid w:val="006677E6"/>
    <w:rsid w:val="0067090F"/>
    <w:rsid w:val="006732AD"/>
    <w:rsid w:val="00677695"/>
    <w:rsid w:val="00681E88"/>
    <w:rsid w:val="006824EC"/>
    <w:rsid w:val="00683511"/>
    <w:rsid w:val="0069169C"/>
    <w:rsid w:val="006A2CC9"/>
    <w:rsid w:val="006B3488"/>
    <w:rsid w:val="006B768E"/>
    <w:rsid w:val="006C0727"/>
    <w:rsid w:val="006C3343"/>
    <w:rsid w:val="006D05FF"/>
    <w:rsid w:val="006D0911"/>
    <w:rsid w:val="006D0E18"/>
    <w:rsid w:val="006D53D5"/>
    <w:rsid w:val="006D5A4D"/>
    <w:rsid w:val="006D75DD"/>
    <w:rsid w:val="006D786C"/>
    <w:rsid w:val="006E145F"/>
    <w:rsid w:val="006E51F9"/>
    <w:rsid w:val="006E59D5"/>
    <w:rsid w:val="006E632A"/>
    <w:rsid w:val="006F00C5"/>
    <w:rsid w:val="006F03EE"/>
    <w:rsid w:val="006F144A"/>
    <w:rsid w:val="006F2921"/>
    <w:rsid w:val="006F2AF4"/>
    <w:rsid w:val="006F778B"/>
    <w:rsid w:val="007035EC"/>
    <w:rsid w:val="00704957"/>
    <w:rsid w:val="00705E56"/>
    <w:rsid w:val="0070656E"/>
    <w:rsid w:val="00713928"/>
    <w:rsid w:val="00713B05"/>
    <w:rsid w:val="0071436D"/>
    <w:rsid w:val="007160DC"/>
    <w:rsid w:val="00716B1E"/>
    <w:rsid w:val="00723A61"/>
    <w:rsid w:val="00723CE0"/>
    <w:rsid w:val="00725DD9"/>
    <w:rsid w:val="007278E0"/>
    <w:rsid w:val="00742443"/>
    <w:rsid w:val="00743379"/>
    <w:rsid w:val="00745D2A"/>
    <w:rsid w:val="0074657A"/>
    <w:rsid w:val="007501E4"/>
    <w:rsid w:val="0075178E"/>
    <w:rsid w:val="007577AB"/>
    <w:rsid w:val="00760199"/>
    <w:rsid w:val="00760883"/>
    <w:rsid w:val="00762E74"/>
    <w:rsid w:val="00763825"/>
    <w:rsid w:val="00764892"/>
    <w:rsid w:val="00764C39"/>
    <w:rsid w:val="0076576E"/>
    <w:rsid w:val="00770572"/>
    <w:rsid w:val="007707F8"/>
    <w:rsid w:val="00771DAD"/>
    <w:rsid w:val="00773179"/>
    <w:rsid w:val="007775A5"/>
    <w:rsid w:val="00785D31"/>
    <w:rsid w:val="0079046C"/>
    <w:rsid w:val="00796E1C"/>
    <w:rsid w:val="00796EA4"/>
    <w:rsid w:val="007A472A"/>
    <w:rsid w:val="007A7C2E"/>
    <w:rsid w:val="007B14D9"/>
    <w:rsid w:val="007B14F5"/>
    <w:rsid w:val="007B2229"/>
    <w:rsid w:val="007B5A6D"/>
    <w:rsid w:val="007B5DF3"/>
    <w:rsid w:val="007B70F8"/>
    <w:rsid w:val="007C4A0B"/>
    <w:rsid w:val="007D0D54"/>
    <w:rsid w:val="007D1E21"/>
    <w:rsid w:val="007D3AA3"/>
    <w:rsid w:val="007D7881"/>
    <w:rsid w:val="007E02F5"/>
    <w:rsid w:val="007E1B2C"/>
    <w:rsid w:val="007E2779"/>
    <w:rsid w:val="007E410C"/>
    <w:rsid w:val="007E67AE"/>
    <w:rsid w:val="007F226F"/>
    <w:rsid w:val="007F3FDA"/>
    <w:rsid w:val="007F74E0"/>
    <w:rsid w:val="007F7C0E"/>
    <w:rsid w:val="00817A39"/>
    <w:rsid w:val="00817B17"/>
    <w:rsid w:val="00820D61"/>
    <w:rsid w:val="00820F37"/>
    <w:rsid w:val="0084032B"/>
    <w:rsid w:val="00841E24"/>
    <w:rsid w:val="0084215B"/>
    <w:rsid w:val="00843791"/>
    <w:rsid w:val="00845AA2"/>
    <w:rsid w:val="008460C4"/>
    <w:rsid w:val="00853364"/>
    <w:rsid w:val="008536B6"/>
    <w:rsid w:val="0085480E"/>
    <w:rsid w:val="00861978"/>
    <w:rsid w:val="00862A0D"/>
    <w:rsid w:val="00875ED7"/>
    <w:rsid w:val="00887A6C"/>
    <w:rsid w:val="008944F3"/>
    <w:rsid w:val="008A38C6"/>
    <w:rsid w:val="008A48D7"/>
    <w:rsid w:val="008A6CF4"/>
    <w:rsid w:val="008B2C48"/>
    <w:rsid w:val="008B3144"/>
    <w:rsid w:val="008C6FBE"/>
    <w:rsid w:val="008D0C0B"/>
    <w:rsid w:val="008D3116"/>
    <w:rsid w:val="008D3206"/>
    <w:rsid w:val="008D42C1"/>
    <w:rsid w:val="008D5053"/>
    <w:rsid w:val="008E07A7"/>
    <w:rsid w:val="008E1684"/>
    <w:rsid w:val="008E2115"/>
    <w:rsid w:val="008E2E8A"/>
    <w:rsid w:val="008E3617"/>
    <w:rsid w:val="008E364A"/>
    <w:rsid w:val="008E4AC6"/>
    <w:rsid w:val="008F23FF"/>
    <w:rsid w:val="008F4F4D"/>
    <w:rsid w:val="00904B6B"/>
    <w:rsid w:val="00904BF0"/>
    <w:rsid w:val="0090533F"/>
    <w:rsid w:val="00906D01"/>
    <w:rsid w:val="00907466"/>
    <w:rsid w:val="0091091E"/>
    <w:rsid w:val="00917EB0"/>
    <w:rsid w:val="00917F3B"/>
    <w:rsid w:val="00920992"/>
    <w:rsid w:val="00921D59"/>
    <w:rsid w:val="00922DC9"/>
    <w:rsid w:val="00925201"/>
    <w:rsid w:val="009376DF"/>
    <w:rsid w:val="009404AE"/>
    <w:rsid w:val="00942142"/>
    <w:rsid w:val="0094303C"/>
    <w:rsid w:val="00944048"/>
    <w:rsid w:val="00946136"/>
    <w:rsid w:val="009477D8"/>
    <w:rsid w:val="00951563"/>
    <w:rsid w:val="00952172"/>
    <w:rsid w:val="00954918"/>
    <w:rsid w:val="00955FE2"/>
    <w:rsid w:val="00957827"/>
    <w:rsid w:val="009648ED"/>
    <w:rsid w:val="009658EB"/>
    <w:rsid w:val="00970AB9"/>
    <w:rsid w:val="009724BF"/>
    <w:rsid w:val="0097373A"/>
    <w:rsid w:val="00980D46"/>
    <w:rsid w:val="00983594"/>
    <w:rsid w:val="00984DB5"/>
    <w:rsid w:val="0098696A"/>
    <w:rsid w:val="009872AA"/>
    <w:rsid w:val="0098767A"/>
    <w:rsid w:val="00992E41"/>
    <w:rsid w:val="00994D28"/>
    <w:rsid w:val="009A44D0"/>
    <w:rsid w:val="009A4A56"/>
    <w:rsid w:val="009A517B"/>
    <w:rsid w:val="009A531F"/>
    <w:rsid w:val="009A5AFC"/>
    <w:rsid w:val="009A6296"/>
    <w:rsid w:val="009B1B72"/>
    <w:rsid w:val="009B606B"/>
    <w:rsid w:val="009B73FD"/>
    <w:rsid w:val="009B7510"/>
    <w:rsid w:val="009C1514"/>
    <w:rsid w:val="009C5B6B"/>
    <w:rsid w:val="009C66D6"/>
    <w:rsid w:val="009D205C"/>
    <w:rsid w:val="009D2201"/>
    <w:rsid w:val="009D2608"/>
    <w:rsid w:val="009D73A0"/>
    <w:rsid w:val="009E1D1E"/>
    <w:rsid w:val="009E223C"/>
    <w:rsid w:val="009E3EF0"/>
    <w:rsid w:val="009E50D1"/>
    <w:rsid w:val="009E6A84"/>
    <w:rsid w:val="009E6B72"/>
    <w:rsid w:val="009E7A01"/>
    <w:rsid w:val="009F0940"/>
    <w:rsid w:val="009F27E2"/>
    <w:rsid w:val="009F3912"/>
    <w:rsid w:val="009F4DED"/>
    <w:rsid w:val="009F74F6"/>
    <w:rsid w:val="00A01A7B"/>
    <w:rsid w:val="00A0678D"/>
    <w:rsid w:val="00A11928"/>
    <w:rsid w:val="00A1201F"/>
    <w:rsid w:val="00A1293A"/>
    <w:rsid w:val="00A16EFE"/>
    <w:rsid w:val="00A2014D"/>
    <w:rsid w:val="00A21646"/>
    <w:rsid w:val="00A25C6B"/>
    <w:rsid w:val="00A25D45"/>
    <w:rsid w:val="00A263D4"/>
    <w:rsid w:val="00A267DD"/>
    <w:rsid w:val="00A26A8C"/>
    <w:rsid w:val="00A30C72"/>
    <w:rsid w:val="00A400C7"/>
    <w:rsid w:val="00A410CF"/>
    <w:rsid w:val="00A43F58"/>
    <w:rsid w:val="00A44453"/>
    <w:rsid w:val="00A457ED"/>
    <w:rsid w:val="00A45D86"/>
    <w:rsid w:val="00A50384"/>
    <w:rsid w:val="00A56709"/>
    <w:rsid w:val="00A6006E"/>
    <w:rsid w:val="00A62191"/>
    <w:rsid w:val="00A65F8B"/>
    <w:rsid w:val="00A67845"/>
    <w:rsid w:val="00A7579E"/>
    <w:rsid w:val="00A82C4E"/>
    <w:rsid w:val="00A8403C"/>
    <w:rsid w:val="00A85C21"/>
    <w:rsid w:val="00A94E96"/>
    <w:rsid w:val="00AA427C"/>
    <w:rsid w:val="00AA54F0"/>
    <w:rsid w:val="00AB1978"/>
    <w:rsid w:val="00AB2DF5"/>
    <w:rsid w:val="00AB3077"/>
    <w:rsid w:val="00AB66DB"/>
    <w:rsid w:val="00AB6947"/>
    <w:rsid w:val="00AC4348"/>
    <w:rsid w:val="00AD2F59"/>
    <w:rsid w:val="00AD318F"/>
    <w:rsid w:val="00AD3240"/>
    <w:rsid w:val="00AD49C0"/>
    <w:rsid w:val="00AE0E52"/>
    <w:rsid w:val="00AF150A"/>
    <w:rsid w:val="00AF33B1"/>
    <w:rsid w:val="00B00E9E"/>
    <w:rsid w:val="00B05FD9"/>
    <w:rsid w:val="00B20BC0"/>
    <w:rsid w:val="00B2647D"/>
    <w:rsid w:val="00B27228"/>
    <w:rsid w:val="00B32B8C"/>
    <w:rsid w:val="00B436C8"/>
    <w:rsid w:val="00B46138"/>
    <w:rsid w:val="00B526D2"/>
    <w:rsid w:val="00B54109"/>
    <w:rsid w:val="00B55175"/>
    <w:rsid w:val="00B55A18"/>
    <w:rsid w:val="00B621AB"/>
    <w:rsid w:val="00B721FF"/>
    <w:rsid w:val="00B7280F"/>
    <w:rsid w:val="00B72BDA"/>
    <w:rsid w:val="00B73F49"/>
    <w:rsid w:val="00B75258"/>
    <w:rsid w:val="00B76448"/>
    <w:rsid w:val="00B82EC8"/>
    <w:rsid w:val="00B83B0B"/>
    <w:rsid w:val="00B86940"/>
    <w:rsid w:val="00B909D8"/>
    <w:rsid w:val="00B913E0"/>
    <w:rsid w:val="00B927F4"/>
    <w:rsid w:val="00B929F5"/>
    <w:rsid w:val="00B94F51"/>
    <w:rsid w:val="00BA23BD"/>
    <w:rsid w:val="00BA4A69"/>
    <w:rsid w:val="00BA7C2E"/>
    <w:rsid w:val="00BB17A8"/>
    <w:rsid w:val="00BB28FB"/>
    <w:rsid w:val="00BB37F8"/>
    <w:rsid w:val="00BC3022"/>
    <w:rsid w:val="00BC3028"/>
    <w:rsid w:val="00BC3456"/>
    <w:rsid w:val="00BC4ABB"/>
    <w:rsid w:val="00BD011B"/>
    <w:rsid w:val="00BD0D76"/>
    <w:rsid w:val="00BD201B"/>
    <w:rsid w:val="00BD6AC9"/>
    <w:rsid w:val="00BE2B11"/>
    <w:rsid w:val="00BE68C2"/>
    <w:rsid w:val="00BF1D54"/>
    <w:rsid w:val="00BF3A12"/>
    <w:rsid w:val="00BF49BD"/>
    <w:rsid w:val="00BF78EB"/>
    <w:rsid w:val="00C01434"/>
    <w:rsid w:val="00C01B09"/>
    <w:rsid w:val="00C0210B"/>
    <w:rsid w:val="00C02C6E"/>
    <w:rsid w:val="00C03247"/>
    <w:rsid w:val="00C0725D"/>
    <w:rsid w:val="00C10214"/>
    <w:rsid w:val="00C14223"/>
    <w:rsid w:val="00C15F65"/>
    <w:rsid w:val="00C16299"/>
    <w:rsid w:val="00C226E7"/>
    <w:rsid w:val="00C23CA8"/>
    <w:rsid w:val="00C27D38"/>
    <w:rsid w:val="00C30590"/>
    <w:rsid w:val="00C30E84"/>
    <w:rsid w:val="00C405EB"/>
    <w:rsid w:val="00C40C43"/>
    <w:rsid w:val="00C458FF"/>
    <w:rsid w:val="00C46A17"/>
    <w:rsid w:val="00C5023A"/>
    <w:rsid w:val="00C53BBC"/>
    <w:rsid w:val="00C63299"/>
    <w:rsid w:val="00C72CA7"/>
    <w:rsid w:val="00C7439B"/>
    <w:rsid w:val="00C84E61"/>
    <w:rsid w:val="00C85C7D"/>
    <w:rsid w:val="00C94196"/>
    <w:rsid w:val="00C944C0"/>
    <w:rsid w:val="00C950D9"/>
    <w:rsid w:val="00CA09B2"/>
    <w:rsid w:val="00CB220E"/>
    <w:rsid w:val="00CB2B70"/>
    <w:rsid w:val="00CC3699"/>
    <w:rsid w:val="00CD3B2F"/>
    <w:rsid w:val="00CD3ED3"/>
    <w:rsid w:val="00CD6AC9"/>
    <w:rsid w:val="00CE1DA3"/>
    <w:rsid w:val="00CE7F47"/>
    <w:rsid w:val="00CF386A"/>
    <w:rsid w:val="00CF4251"/>
    <w:rsid w:val="00CF5B21"/>
    <w:rsid w:val="00CF6A27"/>
    <w:rsid w:val="00D0484B"/>
    <w:rsid w:val="00D0501D"/>
    <w:rsid w:val="00D06790"/>
    <w:rsid w:val="00D20402"/>
    <w:rsid w:val="00D214E0"/>
    <w:rsid w:val="00D22317"/>
    <w:rsid w:val="00D236E1"/>
    <w:rsid w:val="00D23B61"/>
    <w:rsid w:val="00D32E97"/>
    <w:rsid w:val="00D34960"/>
    <w:rsid w:val="00D41EBC"/>
    <w:rsid w:val="00D46AC4"/>
    <w:rsid w:val="00D55CB1"/>
    <w:rsid w:val="00D638BB"/>
    <w:rsid w:val="00D65340"/>
    <w:rsid w:val="00D657A5"/>
    <w:rsid w:val="00D707F4"/>
    <w:rsid w:val="00D73826"/>
    <w:rsid w:val="00D746B2"/>
    <w:rsid w:val="00D757C8"/>
    <w:rsid w:val="00D8267E"/>
    <w:rsid w:val="00D85D7A"/>
    <w:rsid w:val="00D86CF4"/>
    <w:rsid w:val="00D87DC1"/>
    <w:rsid w:val="00D909FB"/>
    <w:rsid w:val="00D93398"/>
    <w:rsid w:val="00D95493"/>
    <w:rsid w:val="00DA14DD"/>
    <w:rsid w:val="00DA28F4"/>
    <w:rsid w:val="00DA3D10"/>
    <w:rsid w:val="00DA4778"/>
    <w:rsid w:val="00DA4D7F"/>
    <w:rsid w:val="00DB1CF1"/>
    <w:rsid w:val="00DB21FB"/>
    <w:rsid w:val="00DB3734"/>
    <w:rsid w:val="00DB46A1"/>
    <w:rsid w:val="00DB6FE2"/>
    <w:rsid w:val="00DC3C7A"/>
    <w:rsid w:val="00DC5A7B"/>
    <w:rsid w:val="00DC6BCF"/>
    <w:rsid w:val="00DD0022"/>
    <w:rsid w:val="00DD01FE"/>
    <w:rsid w:val="00DD0925"/>
    <w:rsid w:val="00DD18F9"/>
    <w:rsid w:val="00DD2BAC"/>
    <w:rsid w:val="00DE1057"/>
    <w:rsid w:val="00DE2259"/>
    <w:rsid w:val="00DE2B6D"/>
    <w:rsid w:val="00DE64CD"/>
    <w:rsid w:val="00DE6817"/>
    <w:rsid w:val="00E0115B"/>
    <w:rsid w:val="00E05C73"/>
    <w:rsid w:val="00E12C71"/>
    <w:rsid w:val="00E15459"/>
    <w:rsid w:val="00E179DA"/>
    <w:rsid w:val="00E2267F"/>
    <w:rsid w:val="00E2482B"/>
    <w:rsid w:val="00E24BFA"/>
    <w:rsid w:val="00E33A0E"/>
    <w:rsid w:val="00E35336"/>
    <w:rsid w:val="00E41687"/>
    <w:rsid w:val="00E43E2A"/>
    <w:rsid w:val="00E4463F"/>
    <w:rsid w:val="00E46E52"/>
    <w:rsid w:val="00E5346C"/>
    <w:rsid w:val="00E67902"/>
    <w:rsid w:val="00E723A0"/>
    <w:rsid w:val="00E73D25"/>
    <w:rsid w:val="00E840A2"/>
    <w:rsid w:val="00E94DEE"/>
    <w:rsid w:val="00EA1E34"/>
    <w:rsid w:val="00EB1939"/>
    <w:rsid w:val="00EB2ED3"/>
    <w:rsid w:val="00EB4841"/>
    <w:rsid w:val="00EB6523"/>
    <w:rsid w:val="00EB77FD"/>
    <w:rsid w:val="00EB7F7A"/>
    <w:rsid w:val="00EC0934"/>
    <w:rsid w:val="00EC3443"/>
    <w:rsid w:val="00ED10F1"/>
    <w:rsid w:val="00ED1716"/>
    <w:rsid w:val="00EE2BB8"/>
    <w:rsid w:val="00EE3248"/>
    <w:rsid w:val="00EF4027"/>
    <w:rsid w:val="00EF428B"/>
    <w:rsid w:val="00EF43E4"/>
    <w:rsid w:val="00EF5405"/>
    <w:rsid w:val="00F007EF"/>
    <w:rsid w:val="00F055BB"/>
    <w:rsid w:val="00F05794"/>
    <w:rsid w:val="00F06183"/>
    <w:rsid w:val="00F06190"/>
    <w:rsid w:val="00F0735F"/>
    <w:rsid w:val="00F07980"/>
    <w:rsid w:val="00F22D65"/>
    <w:rsid w:val="00F24FD8"/>
    <w:rsid w:val="00F25D45"/>
    <w:rsid w:val="00F262B8"/>
    <w:rsid w:val="00F303E6"/>
    <w:rsid w:val="00F315F0"/>
    <w:rsid w:val="00F413B8"/>
    <w:rsid w:val="00F52F03"/>
    <w:rsid w:val="00F54122"/>
    <w:rsid w:val="00F560AE"/>
    <w:rsid w:val="00F61179"/>
    <w:rsid w:val="00F746B5"/>
    <w:rsid w:val="00F74ED7"/>
    <w:rsid w:val="00F7597E"/>
    <w:rsid w:val="00F77E24"/>
    <w:rsid w:val="00F819C6"/>
    <w:rsid w:val="00F85CAA"/>
    <w:rsid w:val="00F93E00"/>
    <w:rsid w:val="00F95DC9"/>
    <w:rsid w:val="00FA2F0B"/>
    <w:rsid w:val="00FA41AC"/>
    <w:rsid w:val="00FA669A"/>
    <w:rsid w:val="00FA6BB4"/>
    <w:rsid w:val="00FB0D0C"/>
    <w:rsid w:val="00FD2C1F"/>
    <w:rsid w:val="00FD47EC"/>
    <w:rsid w:val="00FD68D7"/>
    <w:rsid w:val="00FD787F"/>
    <w:rsid w:val="00FF2638"/>
    <w:rsid w:val="00FF31EB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eastAsia="SimSun" w:hAnsi="Calibri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6/11-16-1322-01-0wng-agenda-for-wng-2016-11.pp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6/11-16-1499-00-0wng-lifi-light-communication-for-802-11.ppt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6/11-16-1492-00-0wng-privacy-issues-in-802-11-networks.ppt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.11/dcn/16/11-16-0985-00-0wng-wng-meeting-minutes-of-2016-07-san-diego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6/11-16-1322-01-0wng-agenda-for-wng-2016-11.ppt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49CE8-6596-46C0-8EE5-56ECC45C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0</TotalTime>
  <Pages>4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7917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Minutes</dc:subject>
  <dc:creator>Jim Lansford</dc:creator>
  <cp:keywords>January 2013</cp:keywords>
  <dc:description>Jim Lansford, CSR</dc:description>
  <cp:lastModifiedBy>Lei Wang</cp:lastModifiedBy>
  <cp:revision>2</cp:revision>
  <cp:lastPrinted>2016-01-25T06:33:00Z</cp:lastPrinted>
  <dcterms:created xsi:type="dcterms:W3CDTF">2016-11-10T19:55:00Z</dcterms:created>
  <dcterms:modified xsi:type="dcterms:W3CDTF">2016-11-10T19:55:00Z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</Properties>
</file>