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0C52" w:rsidP="000928DB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Proposed C</w:t>
            </w:r>
            <w:r w:rsidR="003E61F6">
              <w:rPr>
                <w:lang w:val="en-US" w:eastAsia="zh-CN"/>
              </w:rPr>
              <w:t xml:space="preserve">hanges for </w:t>
            </w:r>
            <w:r w:rsidR="00F87DBE">
              <w:rPr>
                <w:lang w:val="en-US" w:eastAsia="zh-CN"/>
              </w:rPr>
              <w:t xml:space="preserve">Clause 26 of </w:t>
            </w: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</w:t>
            </w:r>
            <w:r w:rsidR="00D67E32">
              <w:rPr>
                <w:lang w:val="en-US" w:eastAsia="zh-CN"/>
              </w:rPr>
              <w:t>D</w:t>
            </w:r>
            <w:r w:rsidR="000928DB">
              <w:rPr>
                <w:lang w:val="en-US" w:eastAsia="zh-CN"/>
              </w:rPr>
              <w:t>0.5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1D439D">
              <w:rPr>
                <w:b w:val="0"/>
                <w:sz w:val="20"/>
                <w:lang w:eastAsia="zh-CN"/>
              </w:rPr>
              <w:t>10</w:t>
            </w:r>
            <w:r w:rsidR="00122ACB">
              <w:rPr>
                <w:b w:val="0"/>
                <w:sz w:val="20"/>
                <w:lang w:eastAsia="zh-CN"/>
              </w:rPr>
              <w:t>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0C78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0C7876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0C7876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proposed </w:t>
      </w:r>
      <w:r w:rsidR="00BB4707">
        <w:t xml:space="preserve">changes </w:t>
      </w:r>
      <w:r w:rsidR="00D67E32">
        <w:t>for</w:t>
      </w:r>
      <w:r w:rsidR="00031AE3" w:rsidRPr="00031AE3">
        <w:rPr>
          <w:rFonts w:hint="eastAsia"/>
          <w:lang w:eastAsia="zh-CN"/>
        </w:rPr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F74904">
        <w:rPr>
          <w:lang w:eastAsia="zh-CN"/>
        </w:rPr>
        <w:t>.5</w:t>
      </w:r>
      <w:r w:rsidR="00BC0A12">
        <w:rPr>
          <w:lang w:eastAsia="zh-CN"/>
        </w:rPr>
        <w:t>.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Pr="00843B05" w:rsidRDefault="00F74904" w:rsidP="00CF7849">
      <w:pPr>
        <w:rPr>
          <w:lang w:eastAsia="zh-CN"/>
        </w:rPr>
      </w:pPr>
    </w:p>
    <w:p w:rsidR="005F0B08" w:rsidRDefault="005F0B08" w:rsidP="00CF7849">
      <w:pPr>
        <w:rPr>
          <w:lang w:eastAsia="zh-CN"/>
        </w:rPr>
      </w:pPr>
    </w:p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A3839" w:rsidRDefault="00AA3839" w:rsidP="00AA3839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26.3.8 Timing-related Parameters</w:t>
      </w:r>
    </w:p>
    <w:p w:rsidR="00AA3839" w:rsidRPr="00CF3329" w:rsidRDefault="00AA3839" w:rsidP="00AF2769">
      <w:pPr>
        <w:autoSpaceDE w:val="0"/>
        <w:autoSpaceDN w:val="0"/>
        <w:adjustRightInd w:val="0"/>
        <w:rPr>
          <w:rFonts w:ascii="Calibri" w:hAnsi="Calibri" w:cs="Arial"/>
          <w:sz w:val="24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CF3329">
        <w:rPr>
          <w:rFonts w:ascii="Calibri" w:hAnsi="Calibri" w:cs="Arial"/>
          <w:sz w:val="24"/>
        </w:rPr>
        <w:t>GI for L-LTF is defined as T</w:t>
      </w:r>
      <w:r w:rsidRPr="00CF3329">
        <w:rPr>
          <w:rFonts w:ascii="Calibri" w:hAnsi="Calibri" w:cs="Arial"/>
          <w:sz w:val="18"/>
        </w:rPr>
        <w:t>GI</w:t>
      </w:r>
      <w:proofErr w:type="gramStart"/>
      <w:r w:rsidRPr="00CF3329">
        <w:rPr>
          <w:rFonts w:ascii="Calibri" w:hAnsi="Calibri" w:cs="Arial"/>
          <w:sz w:val="18"/>
        </w:rPr>
        <w:t>,L</w:t>
      </w:r>
      <w:proofErr w:type="gramEnd"/>
      <w:r w:rsidRPr="00CF3329">
        <w:rPr>
          <w:rFonts w:ascii="Calibri" w:hAnsi="Calibri" w:cs="Arial"/>
          <w:sz w:val="18"/>
        </w:rPr>
        <w:t>-LTF</w:t>
      </w:r>
      <w:r w:rsidRPr="00CF3329">
        <w:rPr>
          <w:rFonts w:ascii="Calibri" w:hAnsi="Calibri" w:cs="Arial"/>
          <w:sz w:val="24"/>
        </w:rPr>
        <w:t>, T</w:t>
      </w:r>
      <w:r w:rsidRPr="00CF3329">
        <w:rPr>
          <w:rFonts w:ascii="Calibri" w:hAnsi="Calibri" w:cs="Arial"/>
          <w:sz w:val="18"/>
        </w:rPr>
        <w:t>GI2,Data</w:t>
      </w:r>
      <w:r w:rsidRPr="00CF3329">
        <w:rPr>
          <w:rFonts w:ascii="Calibri" w:hAnsi="Calibri" w:cs="Arial"/>
          <w:sz w:val="24"/>
        </w:rPr>
        <w:t xml:space="preserve"> should not be used for definition of T</w:t>
      </w:r>
      <w:r w:rsidRPr="00CF3329">
        <w:rPr>
          <w:rFonts w:ascii="Calibri" w:hAnsi="Calibri" w:cs="Arial"/>
          <w:sz w:val="18"/>
        </w:rPr>
        <w:t>L-LTF</w:t>
      </w:r>
      <w:r w:rsidRPr="00CF3329">
        <w:rPr>
          <w:rFonts w:ascii="Calibri" w:hAnsi="Calibri" w:cs="Arial"/>
          <w:sz w:val="24"/>
        </w:rPr>
        <w:t xml:space="preserve"> in Table 26-9.</w:t>
      </w:r>
    </w:p>
    <w:p w:rsidR="00AA3839" w:rsidRDefault="00AA3839" w:rsidP="00AF276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AF2769" w:rsidRPr="00271A96" w:rsidRDefault="00AF2769" w:rsidP="00AF276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 Table 26-9</w:t>
      </w:r>
      <w:r w:rsidRPr="00271A96">
        <w:rPr>
          <w:sz w:val="24"/>
          <w:szCs w:val="24"/>
          <w:highlight w:val="yellow"/>
        </w:rPr>
        <w:t>:</w:t>
      </w:r>
    </w:p>
    <w:p w:rsidR="00AF2769" w:rsidRPr="00271A96" w:rsidRDefault="00AF2769" w:rsidP="00AF276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F2769" w:rsidRPr="004F64E0" w:rsidRDefault="00AF2769" w:rsidP="00AF2769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P202L10</w:t>
      </w:r>
      <w:r w:rsidRPr="00D47758">
        <w:rPr>
          <w:sz w:val="24"/>
          <w:szCs w:val="24"/>
          <w:highlight w:val="yellow"/>
          <w:lang w:eastAsia="zh-CN"/>
        </w:rPr>
        <w:t>:</w:t>
      </w:r>
      <w:r w:rsidRPr="001B60A1">
        <w:t xml:space="preserve"> </w:t>
      </w:r>
    </w:p>
    <w:p w:rsidR="004F6D6E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3398D" w:rsidTr="0023398D">
        <w:tc>
          <w:tcPr>
            <w:tcW w:w="3356" w:type="dxa"/>
          </w:tcPr>
          <w:p w:rsidR="0023398D" w:rsidRPr="0013760D" w:rsidRDefault="0023398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Parameter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Values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Description</w:t>
            </w:r>
          </w:p>
        </w:tc>
      </w:tr>
      <w:tr w:rsidR="0023398D" w:rsidTr="0023398D">
        <w:tc>
          <w:tcPr>
            <w:tcW w:w="3356" w:type="dxa"/>
          </w:tcPr>
          <w:p w:rsidR="0023398D" w:rsidRDefault="0013760D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2"/>
                <w:sz w:val="20"/>
                <w:lang w:eastAsia="zh-CN"/>
              </w:rPr>
              <w:object w:dxaOrig="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8pt" o:ole="">
                  <v:imagedata r:id="rId11" o:title=""/>
                </v:shape>
                <o:OLEObject Type="Embed" ProgID="Equation.DSMT4" ShapeID="_x0000_i1025" DrawAspect="Content" ObjectID="_1540197334" r:id="rId12"/>
              </w:object>
            </w:r>
          </w:p>
        </w:tc>
        <w:tc>
          <w:tcPr>
            <w:tcW w:w="3357" w:type="dxa"/>
          </w:tcPr>
          <w:p w:rsidR="0023398D" w:rsidRDefault="000A00DE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4"/>
                <w:sz w:val="20"/>
                <w:lang w:eastAsia="zh-CN"/>
              </w:rPr>
              <w:object w:dxaOrig="2900" w:dyaOrig="380">
                <v:shape id="_x0000_i1026" type="#_x0000_t75" style="width:145.5pt;height:18.75pt" o:ole="">
                  <v:imagedata r:id="rId13" o:title=""/>
                </v:shape>
                <o:OLEObject Type="Embed" ProgID="Equation.DSMT4" ShapeID="_x0000_i1026" DrawAspect="Content" ObjectID="_1540197335" r:id="rId14"/>
              </w:object>
            </w:r>
          </w:p>
        </w:tc>
        <w:tc>
          <w:tcPr>
            <w:tcW w:w="3357" w:type="dxa"/>
          </w:tcPr>
          <w:p w:rsidR="0023398D" w:rsidRDefault="00557699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>
              <w:rPr>
                <w:sz w:val="18"/>
                <w:szCs w:val="18"/>
              </w:rPr>
              <w:t>Non-HT Long Training field duration</w:t>
            </w:r>
          </w:p>
        </w:tc>
      </w:tr>
    </w:tbl>
    <w:p w:rsidR="009917FB" w:rsidRDefault="009917FB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CA4ABA" w:rsidRDefault="00CA4ABA" w:rsidP="00CA4ABA">
      <w:pPr>
        <w:rPr>
          <w:lang w:val="en-US"/>
        </w:rPr>
      </w:pPr>
    </w:p>
    <w:p w:rsidR="00CA4ABA" w:rsidRDefault="00CA4ABA" w:rsidP="00CA4ABA">
      <w:pPr>
        <w:rPr>
          <w:lang w:val="en-US"/>
        </w:rPr>
      </w:pPr>
    </w:p>
    <w:p w:rsidR="0092051D" w:rsidRDefault="0092051D" w:rsidP="0092051D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67570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Pr="0092051D">
        <w:rPr>
          <w:b/>
          <w:color w:val="000000" w:themeColor="text1"/>
          <w:szCs w:val="22"/>
          <w:u w:val="single"/>
        </w:rPr>
        <w:t>Mathematical description of signals</w:t>
      </w:r>
    </w:p>
    <w:p w:rsidR="0092051D" w:rsidRDefault="00167570" w:rsidP="00CA4ABA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="006C2F3C" w:rsidRPr="006C2F3C">
        <w:rPr>
          <w:rFonts w:ascii="Calibri" w:hAnsi="Calibri" w:cs="Arial"/>
        </w:rPr>
        <w:t xml:space="preserve"> </w:t>
      </w:r>
      <w:r w:rsidR="006C2F3C">
        <w:rPr>
          <w:rFonts w:ascii="Calibri" w:hAnsi="Calibri" w:cs="Arial"/>
        </w:rPr>
        <w:t>“</w:t>
      </w:r>
      <w:r w:rsidR="006C2F3C" w:rsidRPr="006C2F3C">
        <w:rPr>
          <w:rFonts w:ascii="Calibri" w:hAnsi="Calibri" w:cs="Arial"/>
          <w:position w:val="-14"/>
        </w:rPr>
        <w:object w:dxaOrig="639" w:dyaOrig="380">
          <v:shape id="_x0000_i1027" type="#_x0000_t75" style="width:32.25pt;height:18.75pt" o:ole="">
            <v:imagedata r:id="rId15" o:title=""/>
          </v:shape>
          <o:OLEObject Type="Embed" ProgID="Equation.DSMT4" ShapeID="_x0000_i1027" DrawAspect="Content" ObjectID="_1540197336" r:id="rId16"/>
        </w:object>
      </w:r>
      <w:r w:rsidR="006C2F3C" w:rsidRPr="00A725E7">
        <w:rPr>
          <w:rFonts w:ascii="Calibri" w:hAnsi="Calibri" w:cs="Arial"/>
        </w:rPr>
        <w:t xml:space="preserve"> is the power boost factor for per OFDM symbol, which is sqrt(2) for the L-STF, L-LTF, HE-STF and HE-LTF fields in the HE extended range SU PPDU, and </w:t>
      </w:r>
      <w:r w:rsidR="006C2F3C">
        <w:rPr>
          <w:rFonts w:ascii="Calibri" w:hAnsi="Calibri" w:cs="Arial"/>
        </w:rPr>
        <w:t>1 otherwise</w:t>
      </w:r>
      <w:r w:rsidR="006C2F3C" w:rsidRPr="00A725E7">
        <w:rPr>
          <w:rFonts w:ascii="Calibri" w:hAnsi="Calibri" w:cs="Arial"/>
        </w:rPr>
        <w:t>"</w:t>
      </w:r>
      <w:r w:rsidR="006C2F3C">
        <w:rPr>
          <w:rFonts w:ascii="Calibri" w:hAnsi="Calibri" w:cs="Arial"/>
        </w:rPr>
        <w:t>.</w:t>
      </w:r>
      <w:r w:rsidR="006C2F3C" w:rsidRPr="00A725E7">
        <w:rPr>
          <w:rFonts w:ascii="Calibri" w:hAnsi="Calibri" w:cs="Arial"/>
        </w:rPr>
        <w:t xml:space="preserve"> This statement is not completely accurate. </w:t>
      </w:r>
      <w:r w:rsidR="00C378BD">
        <w:rPr>
          <w:rFonts w:ascii="Calibri" w:hAnsi="Calibri" w:cs="Arial"/>
        </w:rPr>
        <w:t xml:space="preserve"> </w:t>
      </w:r>
      <w:r w:rsidR="00C378BD" w:rsidRPr="006C2F3C">
        <w:rPr>
          <w:rFonts w:ascii="Calibri" w:hAnsi="Calibri" w:cs="Arial"/>
          <w:position w:val="-14"/>
        </w:rPr>
        <w:object w:dxaOrig="639" w:dyaOrig="380">
          <v:shape id="_x0000_i1028" type="#_x0000_t75" style="width:32.25pt;height:18.75pt" o:ole="">
            <v:imagedata r:id="rId15" o:title=""/>
          </v:shape>
          <o:OLEObject Type="Embed" ProgID="Equation.DSMT4" ShapeID="_x0000_i1028" DrawAspect="Content" ObjectID="_1540197337" r:id="rId17"/>
        </w:object>
      </w:r>
      <w:r w:rsidR="00C378BD">
        <w:rPr>
          <w:rFonts w:ascii="Calibri" w:hAnsi="Calibri" w:cs="Arial"/>
        </w:rPr>
        <w:t xml:space="preserve"> </w:t>
      </w:r>
      <w:proofErr w:type="gramStart"/>
      <w:r w:rsidR="006C2F3C" w:rsidRPr="00A725E7">
        <w:rPr>
          <w:rFonts w:ascii="Calibri" w:hAnsi="Calibri" w:cs="Arial"/>
        </w:rPr>
        <w:t>is</w:t>
      </w:r>
      <w:proofErr w:type="gramEnd"/>
      <w:r w:rsidR="006C2F3C" w:rsidRPr="00A725E7">
        <w:rPr>
          <w:rFonts w:ascii="Calibri" w:hAnsi="Calibri" w:cs="Arial"/>
        </w:rPr>
        <w:t xml:space="preserve"> the power boost factor for kth tone of </w:t>
      </w:r>
      <w:r w:rsidR="00CE216D">
        <w:rPr>
          <w:rFonts w:ascii="Calibri" w:hAnsi="Calibri" w:cs="Arial"/>
        </w:rPr>
        <w:t xml:space="preserve">a given field within </w:t>
      </w:r>
      <w:r w:rsidR="006C2F3C">
        <w:rPr>
          <w:rFonts w:ascii="Calibri" w:hAnsi="Calibri" w:cs="Arial"/>
        </w:rPr>
        <w:t>a</w:t>
      </w:r>
      <w:r w:rsidR="001939D8">
        <w:rPr>
          <w:rFonts w:ascii="Calibri" w:hAnsi="Calibri" w:cs="Arial"/>
        </w:rPr>
        <w:t>n</w:t>
      </w:r>
      <w:r w:rsidR="006C2F3C">
        <w:rPr>
          <w:rFonts w:ascii="Calibri" w:hAnsi="Calibri" w:cs="Arial"/>
        </w:rPr>
        <w:t xml:space="preserve"> OFDM symbol. And its value is</w:t>
      </w:r>
      <w:r w:rsidR="006C2F3C" w:rsidRPr="00A725E7">
        <w:rPr>
          <w:rFonts w:ascii="Calibri" w:hAnsi="Calibri" w:cs="Arial"/>
        </w:rPr>
        <w:t xml:space="preserve"> sqrt(2)</w:t>
      </w:r>
      <w:r w:rsidR="006C2F3C">
        <w:rPr>
          <w:rFonts w:ascii="Calibri" w:hAnsi="Calibri" w:cs="Arial"/>
        </w:rPr>
        <w:t xml:space="preserve"> instead of 1</w:t>
      </w:r>
      <w:r w:rsidR="006C2F3C" w:rsidRPr="00A725E7">
        <w:rPr>
          <w:rFonts w:ascii="Calibri" w:hAnsi="Calibri" w:cs="Arial"/>
        </w:rPr>
        <w:t xml:space="preserve"> for 4 edge tones of (k = -28, -27, 27 ,28) L-LSIG field in the HE extended rangle SU PPDU</w:t>
      </w:r>
      <w:r w:rsidR="001939D8">
        <w:rPr>
          <w:rFonts w:ascii="Calibri" w:hAnsi="Calibri" w:cs="Arial"/>
        </w:rPr>
        <w:t xml:space="preserve"> as well.</w:t>
      </w:r>
    </w:p>
    <w:p w:rsidR="001939D8" w:rsidRDefault="001939D8" w:rsidP="00CA4ABA">
      <w:pPr>
        <w:rPr>
          <w:lang w:val="en-US"/>
        </w:rPr>
      </w:pPr>
    </w:p>
    <w:p w:rsidR="00043D54" w:rsidRPr="00271A96" w:rsidRDefault="00043D54" w:rsidP="00043D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043D54" w:rsidRPr="00271A96" w:rsidRDefault="00043D54" w:rsidP="00043D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43D54" w:rsidRPr="00043D54" w:rsidRDefault="00043D54" w:rsidP="00043D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P209L01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043D54" w:rsidRDefault="00043D54" w:rsidP="00043D54">
      <w:pPr>
        <w:pStyle w:val="BodyText"/>
        <w:rPr>
          <w:ins w:id="0" w:author="Yan(MSI) Zhang" w:date="2016-10-24T12:16:00Z"/>
          <w:sz w:val="20"/>
        </w:rPr>
      </w:pPr>
      <w:r w:rsidRPr="00043D54">
        <w:rPr>
          <w:rFonts w:ascii="Calibri" w:eastAsia="SimSun" w:hAnsi="Calibri" w:cs="Arial"/>
        </w:rPr>
        <w:object w:dxaOrig="639" w:dyaOrig="380">
          <v:shape id="_x0000_i1029" type="#_x0000_t75" style="width:32.25pt;height:18.75pt" o:ole="">
            <v:imagedata r:id="rId18" o:title=""/>
          </v:shape>
          <o:OLEObject Type="Embed" ProgID="Equation.DSMT4" ShapeID="_x0000_i1029" DrawAspect="Content" ObjectID="_1540197338" r:id="rId19"/>
        </w:object>
      </w:r>
      <w:r w:rsidRPr="00043D54">
        <w:rPr>
          <w:rFonts w:ascii="Calibri" w:eastAsia="SimSun" w:hAnsi="Calibri" w:cs="Arial"/>
        </w:rPr>
        <w:t xml:space="preserve"> is the power boost factor </w:t>
      </w:r>
      <w:ins w:id="1" w:author="Yan(MSI) Zhang" w:date="2016-10-24T12:11:00Z">
        <w:r>
          <w:rPr>
            <w:rFonts w:ascii="Calibri" w:eastAsia="SimSun" w:hAnsi="Calibri" w:cs="Arial"/>
          </w:rPr>
          <w:t xml:space="preserve">of the </w:t>
        </w:r>
        <w:r w:rsidRPr="00043D54">
          <w:rPr>
            <w:rFonts w:ascii="Calibri" w:eastAsia="SimSun" w:hAnsi="Calibri" w:cs="Arial"/>
            <w:i/>
            <w:rPrChange w:id="2" w:author="Yan(MSI) Zhang" w:date="2016-10-24T12:12:00Z">
              <w:rPr>
                <w:rFonts w:ascii="Calibri" w:eastAsia="SimSun" w:hAnsi="Calibri" w:cs="Arial"/>
              </w:rPr>
            </w:rPrChange>
          </w:rPr>
          <w:t>k</w:t>
        </w:r>
        <w:r>
          <w:rPr>
            <w:rFonts w:ascii="Calibri" w:eastAsia="SimSun" w:hAnsi="Calibri" w:cs="Arial"/>
          </w:rPr>
          <w:t xml:space="preserve">th </w:t>
        </w:r>
      </w:ins>
      <w:ins w:id="3" w:author="Hongyuan Zhang" w:date="2016-11-09T07:23:00Z">
        <w:r w:rsidR="00D8512C">
          <w:rPr>
            <w:rFonts w:ascii="Calibri" w:eastAsia="SimSun" w:hAnsi="Calibri" w:cs="Arial"/>
          </w:rPr>
          <w:t>subcarrier</w:t>
        </w:r>
      </w:ins>
      <w:ins w:id="4" w:author="Yan(MSI) Zhang" w:date="2016-11-04T13:57:00Z">
        <w:r w:rsidR="00C1544E">
          <w:rPr>
            <w:rFonts w:ascii="Calibri" w:eastAsia="SimSun" w:hAnsi="Calibri" w:cs="Arial"/>
          </w:rPr>
          <w:t xml:space="preserve"> of a given</w:t>
        </w:r>
      </w:ins>
      <w:ins w:id="5" w:author="Yan(MSI) Zhang" w:date="2016-10-24T12:11:00Z">
        <w:r>
          <w:rPr>
            <w:rFonts w:ascii="Calibri" w:eastAsia="SimSun" w:hAnsi="Calibri" w:cs="Arial"/>
          </w:rPr>
          <w:t xml:space="preserve"> </w:t>
        </w:r>
      </w:ins>
      <w:ins w:id="6" w:author="Yan(MSI) Zhang" w:date="2016-10-24T12:19:00Z">
        <w:r w:rsidR="007076DD">
          <w:rPr>
            <w:rFonts w:ascii="Calibri" w:eastAsia="SimSun" w:hAnsi="Calibri" w:cs="Arial"/>
          </w:rPr>
          <w:t>fi</w:t>
        </w:r>
        <w:r w:rsidR="00C1544E">
          <w:rPr>
            <w:rFonts w:ascii="Calibri" w:eastAsia="SimSun" w:hAnsi="Calibri" w:cs="Arial"/>
          </w:rPr>
          <w:t>eld within an</w:t>
        </w:r>
        <w:r w:rsidR="007076DD">
          <w:rPr>
            <w:rFonts w:ascii="Calibri" w:eastAsia="SimSun" w:hAnsi="Calibri" w:cs="Arial"/>
          </w:rPr>
          <w:t xml:space="preserve"> </w:t>
        </w:r>
      </w:ins>
      <w:del w:id="7" w:author="Yan(MSI) Zhang" w:date="2016-11-04T13:57:00Z">
        <w:r w:rsidR="00C1544E" w:rsidDel="00C1544E">
          <w:rPr>
            <w:rFonts w:ascii="Calibri" w:eastAsia="SimSun" w:hAnsi="Calibri" w:cs="Arial"/>
          </w:rPr>
          <w:delText xml:space="preserve">per </w:delText>
        </w:r>
      </w:del>
      <w:r w:rsidRPr="00043D54">
        <w:rPr>
          <w:rFonts w:ascii="Calibri" w:eastAsia="SimSun" w:hAnsi="Calibri" w:cs="Arial"/>
        </w:rPr>
        <w:t xml:space="preserve">OFDM symbol, which is </w:t>
      </w:r>
      <w:r w:rsidR="00376EFC" w:rsidRPr="00376EFC">
        <w:rPr>
          <w:rFonts w:ascii="Calibri" w:eastAsia="SimSun" w:hAnsi="Calibri" w:cs="Arial"/>
          <w:position w:val="-6"/>
        </w:rPr>
        <w:object w:dxaOrig="380" w:dyaOrig="340">
          <v:shape id="_x0000_i1030" type="#_x0000_t75" style="width:18.75pt;height:17.25pt" o:ole="">
            <v:imagedata r:id="rId20" o:title=""/>
          </v:shape>
          <o:OLEObject Type="Embed" ProgID="Equation.DSMT4" ShapeID="_x0000_i1030" DrawAspect="Content" ObjectID="_1540197339" r:id="rId21"/>
        </w:object>
      </w:r>
      <w:r w:rsidR="00376EFC">
        <w:rPr>
          <w:rFonts w:ascii="Calibri" w:eastAsia="SimSun" w:hAnsi="Calibri" w:cs="Arial"/>
        </w:rPr>
        <w:t xml:space="preserve"> </w:t>
      </w:r>
      <w:r w:rsidRPr="00043D54">
        <w:rPr>
          <w:rFonts w:ascii="Calibri" w:eastAsia="SimSun" w:hAnsi="Calibri" w:cs="Arial"/>
        </w:rPr>
        <w:t>for</w:t>
      </w:r>
      <w:ins w:id="8" w:author="Hongyuan Zhang" w:date="2016-11-09T07:23:00Z">
        <w:r w:rsidR="00D8512C">
          <w:rPr>
            <w:rFonts w:ascii="Calibri" w:eastAsia="SimSun" w:hAnsi="Calibri" w:cs="Arial"/>
          </w:rPr>
          <w:t xml:space="preserve"> all the subcarriers of</w:t>
        </w:r>
      </w:ins>
      <w:r w:rsidRPr="00043D54">
        <w:rPr>
          <w:rFonts w:ascii="Calibri" w:eastAsia="SimSun" w:hAnsi="Calibri" w:cs="Arial"/>
        </w:rPr>
        <w:t xml:space="preserve"> the L-STF, L-LTF, HE-STF and HE-LTF fields in the HE extended range SU PPDU, and 1</w:t>
      </w:r>
      <w:del w:id="9" w:author="Yan(MSI) Zhang" w:date="2016-10-24T12:14:00Z">
        <w:r w:rsidRPr="00043D54" w:rsidDel="00043D54">
          <w:rPr>
            <w:rFonts w:ascii="Calibri" w:eastAsia="SimSun" w:hAnsi="Calibri" w:cs="Arial"/>
          </w:rPr>
          <w:delText xml:space="preserve"> otherwise</w:delText>
        </w:r>
      </w:del>
      <w:ins w:id="10" w:author="Yan(MSI) Zhang" w:date="2016-10-24T12:14:00Z">
        <w:r>
          <w:rPr>
            <w:rFonts w:ascii="Calibri" w:eastAsia="SimSun" w:hAnsi="Calibri" w:cs="Arial"/>
          </w:rPr>
          <w:t xml:space="preserve"> for HE-SIGA, HE-SIGB and Data fields</w:t>
        </w:r>
      </w:ins>
      <w:r w:rsidR="000F0959">
        <w:rPr>
          <w:rFonts w:ascii="Calibri" w:eastAsia="SimSun" w:hAnsi="Calibri" w:cs="Arial"/>
        </w:rPr>
        <w:t xml:space="preserve"> </w:t>
      </w:r>
      <w:ins w:id="11" w:author="Yan(MSI) Zhang" w:date="2016-10-24T12:22:00Z">
        <w:r w:rsidR="000F0959">
          <w:rPr>
            <w:rFonts w:ascii="Calibri" w:eastAsia="SimSun" w:hAnsi="Calibri" w:cs="Arial"/>
          </w:rPr>
          <w:t xml:space="preserve">for all </w:t>
        </w:r>
      </w:ins>
      <w:ins w:id="12" w:author="Yan(MSI) Zhang" w:date="2016-10-24T12:22:00Z">
        <w:r w:rsidR="000F0959" w:rsidRPr="00043D54">
          <w:rPr>
            <w:rFonts w:ascii="Calibri" w:eastAsia="SimSun" w:hAnsi="Calibri" w:cs="Arial"/>
            <w:position w:val="-12"/>
            <w:rPrChange w:id="13" w:author="Yan(MSI) Zhang" w:date="2016-10-24T12:13:00Z">
              <w:rPr>
                <w:rFonts w:ascii="Calibri" w:eastAsia="SimSun" w:hAnsi="Calibri" w:cs="Arial"/>
                <w:position w:val="-12"/>
              </w:rPr>
            </w:rPrChange>
          </w:rPr>
          <w:object w:dxaOrig="680" w:dyaOrig="360">
            <v:shape id="_x0000_i1031" type="#_x0000_t75" style="width:33.75pt;height:18pt" o:ole="">
              <v:imagedata r:id="rId22" o:title=""/>
            </v:shape>
            <o:OLEObject Type="Embed" ProgID="Equation.DSMT4" ShapeID="_x0000_i1031" DrawAspect="Content" ObjectID="_1540197340" r:id="rId23"/>
          </w:object>
        </w:r>
      </w:ins>
      <w:r w:rsidR="000F0959">
        <w:rPr>
          <w:rFonts w:ascii="Calibri" w:eastAsia="SimSun" w:hAnsi="Calibri" w:cs="Arial"/>
        </w:rPr>
        <w:t>.</w:t>
      </w:r>
      <w:ins w:id="14" w:author="Yan(MSI) Zhang" w:date="2016-10-24T12:14:00Z">
        <w:r>
          <w:rPr>
            <w:rFonts w:ascii="Calibri" w:eastAsia="SimSun" w:hAnsi="Calibri" w:cs="Arial"/>
          </w:rPr>
          <w:t xml:space="preserve"> </w:t>
        </w:r>
      </w:ins>
      <w:r w:rsidR="000A6C43">
        <w:rPr>
          <w:rFonts w:ascii="Calibri" w:eastAsia="SimSun" w:hAnsi="Calibri" w:cs="Arial"/>
        </w:rPr>
        <w:t xml:space="preserve"> </w:t>
      </w:r>
      <w:ins w:id="15" w:author="Hongyuan Zhang" w:date="2016-11-07T14:14:00Z">
        <w:r w:rsidR="000A6C43">
          <w:rPr>
            <w:rFonts w:ascii="Calibri" w:eastAsia="SimSun" w:hAnsi="Calibri" w:cs="Arial"/>
          </w:rPr>
          <w:t xml:space="preserve">For </w:t>
        </w:r>
      </w:ins>
      <w:ins w:id="16" w:author="Yan(MSI) Zhang" w:date="2016-10-24T12:14:00Z">
        <w:r>
          <w:rPr>
            <w:rFonts w:ascii="Calibri" w:eastAsia="SimSun" w:hAnsi="Calibri" w:cs="Arial"/>
          </w:rPr>
          <w:t>L-SIG and R</w:t>
        </w:r>
      </w:ins>
      <w:ins w:id="17" w:author="Yan(MSI) Zhang" w:date="2016-10-25T10:06:00Z">
        <w:r w:rsidR="00790339">
          <w:rPr>
            <w:rFonts w:ascii="Calibri" w:eastAsia="SimSun" w:hAnsi="Calibri" w:cs="Arial"/>
          </w:rPr>
          <w:t>L</w:t>
        </w:r>
      </w:ins>
      <w:ins w:id="18" w:author="Yan(MSI) Zhang" w:date="2016-10-24T12:14:00Z">
        <w:r>
          <w:rPr>
            <w:rFonts w:ascii="Calibri" w:eastAsia="SimSun" w:hAnsi="Calibri" w:cs="Arial"/>
          </w:rPr>
          <w:t>-SIG fields</w:t>
        </w:r>
      </w:ins>
      <w:del w:id="19" w:author="Yan(MSI) Zhang" w:date="2016-10-24T12:16:00Z">
        <w:r w:rsidDel="00043D54">
          <w:rPr>
            <w:sz w:val="20"/>
          </w:rPr>
          <w:delText>.</w:delText>
        </w:r>
      </w:del>
    </w:p>
    <w:p w:rsidR="00043D54" w:rsidRPr="004F64E0" w:rsidRDefault="00043D54" w:rsidP="00043D54">
      <w:pPr>
        <w:pStyle w:val="BodyText"/>
        <w:rPr>
          <w:color w:val="000000"/>
          <w:sz w:val="20"/>
          <w:lang w:eastAsia="zh-CN"/>
        </w:rPr>
      </w:pPr>
      <w:r w:rsidRPr="001B60A1">
        <w:t xml:space="preserve"> </w:t>
      </w:r>
      <w:ins w:id="20" w:author="Yan(MSI) Zhang" w:date="2016-10-24T12:19:00Z">
        <w:r w:rsidR="000A6C43" w:rsidRPr="00CE71F6">
          <w:rPr>
            <w:position w:val="-34"/>
            <w:sz w:val="20"/>
            <w:lang w:eastAsia="zh-CN"/>
          </w:rPr>
          <w:object w:dxaOrig="6780" w:dyaOrig="800">
            <v:shape id="_x0000_i1032" type="#_x0000_t75" style="width:339pt;height:39.75pt" o:ole="">
              <v:imagedata r:id="rId24" o:title=""/>
            </v:shape>
            <o:OLEObject Type="Embed" ProgID="Equation.DSMT4" ShapeID="_x0000_i1032" DrawAspect="Content" ObjectID="_1540197341" r:id="rId25"/>
          </w:object>
        </w:r>
      </w:ins>
    </w:p>
    <w:p w:rsidR="00BD7868" w:rsidRDefault="00BD7868" w:rsidP="00CA4ABA">
      <w:pPr>
        <w:rPr>
          <w:lang w:val="en-US"/>
        </w:rPr>
      </w:pPr>
    </w:p>
    <w:p w:rsidR="007F4C21" w:rsidRPr="00EF2B37" w:rsidRDefault="007F4C21" w:rsidP="00CA4ABA">
      <w:pPr>
        <w:rPr>
          <w:lang w:val="en-US"/>
        </w:rPr>
      </w:pPr>
    </w:p>
    <w:p w:rsidR="00FB794E" w:rsidRDefault="00FB794E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0E6C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ED7F5D">
        <w:rPr>
          <w:b/>
          <w:color w:val="000000" w:themeColor="text1"/>
          <w:szCs w:val="22"/>
          <w:u w:val="single"/>
        </w:rPr>
        <w:t>26.3.10.9</w:t>
      </w:r>
      <w:r>
        <w:rPr>
          <w:b/>
          <w:color w:val="000000" w:themeColor="text1"/>
          <w:szCs w:val="22"/>
          <w:u w:val="single"/>
        </w:rPr>
        <w:t xml:space="preserve"> HE-STF</w:t>
      </w: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939D8" w:rsidRDefault="001939D8" w:rsidP="00FB794E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HE-STF equations for different bandwidths is from (26-25) to (26-34) instead of (26-32).</w:t>
      </w:r>
    </w:p>
    <w:p w:rsidR="001939D8" w:rsidRPr="001939D8" w:rsidRDefault="001939D8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D122E3" w:rsidRPr="00271A96" w:rsidRDefault="00D122E3" w:rsidP="00D122E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8210B8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D122E3" w:rsidRPr="00271A96" w:rsidRDefault="00D122E3" w:rsidP="00D122E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D122E3" w:rsidRPr="00043D54" w:rsidRDefault="00D122E3" w:rsidP="00D122E3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P244L22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1D35A0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  <w:r w:rsidRPr="00382E67">
        <w:rPr>
          <w:rFonts w:ascii="Calibri" w:hAnsi="Calibri" w:cs="Arial"/>
          <w:color w:val="auto"/>
          <w:w w:val="100"/>
          <w:lang w:eastAsia="en-US"/>
        </w:rPr>
        <w:t xml:space="preserve">For an OFDMA transmission, the coefficients in Equation (26-25) to Equation </w:t>
      </w:r>
      <w:del w:id="21" w:author="Yan(MSI) Zhang" w:date="2016-10-24T16:01:00Z">
        <w:r w:rsidRPr="00382E67" w:rsidDel="00207352">
          <w:rPr>
            <w:rFonts w:ascii="Calibri" w:hAnsi="Calibri" w:cs="Arial"/>
            <w:color w:val="auto"/>
            <w:w w:val="100"/>
            <w:lang w:eastAsia="en-US"/>
          </w:rPr>
          <w:delText xml:space="preserve">(26-32) </w:delText>
        </w:r>
      </w:del>
      <w:ins w:id="22" w:author="Yan(MSI) Zhang" w:date="2016-10-24T16:01:00Z">
        <w:r w:rsidR="00207352">
          <w:rPr>
            <w:rFonts w:ascii="Calibri" w:hAnsi="Calibri" w:cs="Arial"/>
            <w:color w:val="auto"/>
            <w:w w:val="100"/>
            <w:lang w:eastAsia="en-US"/>
          </w:rPr>
          <w:t xml:space="preserve">(26-34) </w:t>
        </w:r>
      </w:ins>
      <w:r w:rsidRPr="00382E67">
        <w:rPr>
          <w:rFonts w:ascii="Calibri" w:hAnsi="Calibri" w:cs="Arial"/>
          <w:color w:val="auto"/>
          <w:w w:val="100"/>
          <w:lang w:eastAsia="en-US"/>
        </w:rPr>
        <w:t>are set to zero if those values are corresponding to tone indices for which no RUs are defined (see 26.3.9 (Mathematical description of signals))</w:t>
      </w:r>
      <w:r>
        <w:rPr>
          <w:rFonts w:ascii="Calibri" w:hAnsi="Calibri" w:cs="Arial"/>
          <w:color w:val="auto"/>
          <w:w w:val="100"/>
          <w:lang w:eastAsia="en-US"/>
        </w:rPr>
        <w:t>.</w:t>
      </w:r>
    </w:p>
    <w:p w:rsidR="00382E67" w:rsidRPr="00382E67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</w:p>
    <w:p w:rsidR="002858F7" w:rsidRDefault="002858F7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26.3.10.9 HE-STF</w:t>
      </w: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32BDF" w:rsidRDefault="00757C1D" w:rsidP="00A32BDF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4D608E">
        <w:rPr>
          <w:rFonts w:ascii="Calibri" w:hAnsi="Calibri" w:cs="Arial"/>
        </w:rPr>
        <w:t>In Equations (26-35) and (</w:t>
      </w:r>
      <w:r w:rsidRPr="00DB12E4">
        <w:rPr>
          <w:rFonts w:ascii="Calibri" w:hAnsi="Calibri" w:cs="Arial"/>
        </w:rPr>
        <w:t>26-36</w:t>
      </w:r>
      <w:r w:rsidR="004D608E">
        <w:rPr>
          <w:rFonts w:ascii="Calibri" w:hAnsi="Calibri" w:cs="Arial"/>
        </w:rPr>
        <w:t>)</w:t>
      </w:r>
      <w:r w:rsidRPr="00DB12E4">
        <w:rPr>
          <w:rFonts w:ascii="Calibri" w:hAnsi="Calibri" w:cs="Arial"/>
        </w:rPr>
        <w:t>, k belongs to Kr instead of K</w:t>
      </w:r>
      <w:r>
        <w:rPr>
          <w:rFonts w:ascii="Calibri" w:hAnsi="Calibri" w:cs="Arial"/>
        </w:rPr>
        <w:t>.</w:t>
      </w:r>
      <w:r w:rsidR="00391DBE">
        <w:rPr>
          <w:rFonts w:ascii="Calibri" w:hAnsi="Calibri" w:cs="Arial"/>
        </w:rPr>
        <w:t xml:space="preserve"> </w:t>
      </w:r>
    </w:p>
    <w:p w:rsidR="00757C1D" w:rsidRDefault="00757C1D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2858F7" w:rsidRPr="00271A96" w:rsidRDefault="002858F7" w:rsidP="002858F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B07640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2858F7" w:rsidRPr="00271A96" w:rsidRDefault="002858F7" w:rsidP="002858F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858F7" w:rsidRPr="00043D54" w:rsidRDefault="004D608E" w:rsidP="002858F7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P244L38 and P245</w:t>
      </w:r>
      <w:r w:rsidR="002B5722">
        <w:rPr>
          <w:sz w:val="24"/>
          <w:szCs w:val="24"/>
          <w:highlight w:val="yellow"/>
          <w:lang w:eastAsia="zh-CN"/>
        </w:rPr>
        <w:t>L01</w:t>
      </w:r>
      <w:r w:rsidR="002858F7" w:rsidRPr="00D47758">
        <w:rPr>
          <w:sz w:val="24"/>
          <w:szCs w:val="24"/>
          <w:highlight w:val="yellow"/>
          <w:lang w:eastAsia="zh-CN"/>
        </w:rPr>
        <w:t>:</w:t>
      </w:r>
      <w:r>
        <w:rPr>
          <w:sz w:val="24"/>
          <w:szCs w:val="24"/>
          <w:lang w:eastAsia="zh-CN"/>
        </w:rPr>
        <w:t xml:space="preserve"> </w:t>
      </w:r>
    </w:p>
    <w:p w:rsidR="001D35A0" w:rsidDel="00685C9C" w:rsidRDefault="003B29F7" w:rsidP="001D35A0">
      <w:pPr>
        <w:autoSpaceDE w:val="0"/>
        <w:autoSpaceDN w:val="0"/>
        <w:adjustRightInd w:val="0"/>
        <w:rPr>
          <w:del w:id="23" w:author="Yan(MSI) Zhang" w:date="2016-10-24T16:19:00Z"/>
        </w:rPr>
      </w:pPr>
      <w:del w:id="24" w:author="Yan(MSI) Zhang" w:date="2016-10-24T16:19:00Z">
        <w:r w:rsidRPr="00DD0727" w:rsidDel="00685C9C">
          <w:rPr>
            <w:position w:val="-96"/>
          </w:rPr>
          <w:object w:dxaOrig="7040" w:dyaOrig="2040">
            <v:shape id="_x0000_i1033" type="#_x0000_t75" style="width:339.75pt;height:93.75pt" o:ole="">
              <v:imagedata r:id="rId26" o:title=""/>
            </v:shape>
            <o:OLEObject Type="Embed" ProgID="Equation.DSMT4" ShapeID="_x0000_i1033" DrawAspect="Content" ObjectID="_1540197342" r:id="rId27"/>
          </w:object>
        </w:r>
      </w:del>
    </w:p>
    <w:p w:rsidR="00691BF2" w:rsidRDefault="005A71A2" w:rsidP="00691BF2">
      <w:pPr>
        <w:pStyle w:val="Equationvariable"/>
        <w:ind w:left="0" w:firstLine="0"/>
      </w:pPr>
      <w:ins w:id="25" w:author="Yan(MSI) Zhang" w:date="2016-10-24T16:19:00Z">
        <w:r w:rsidRPr="00DD0727">
          <w:rPr>
            <w:position w:val="-96"/>
          </w:rPr>
          <w:object w:dxaOrig="7900" w:dyaOrig="2040">
            <v:shape id="_x0000_i1034" type="#_x0000_t75" style="width:382.5pt;height:93.75pt" o:ole="">
              <v:imagedata r:id="rId28" o:title=""/>
            </v:shape>
            <o:OLEObject Type="Embed" ProgID="Equation.DSMT4" ShapeID="_x0000_i1034" DrawAspect="Content" ObjectID="_1540197343" r:id="rId29"/>
          </w:object>
        </w:r>
      </w:ins>
      <w:r w:rsidR="004D608E">
        <w:t xml:space="preserve">  (26-</w:t>
      </w:r>
      <w:r w:rsidR="00E26ADA">
        <w:t>35</w:t>
      </w:r>
      <w:r w:rsidR="004D608E">
        <w:t>)</w:t>
      </w:r>
    </w:p>
    <w:p w:rsid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</w:p>
    <w:p w:rsidR="00685C9C" w:rsidRP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  <w:r w:rsidRPr="007F291A">
        <w:rPr>
          <w:rFonts w:eastAsia="Batang"/>
          <w:color w:val="auto"/>
          <w:w w:val="100"/>
          <w:sz w:val="24"/>
          <w:szCs w:val="24"/>
        </w:rPr>
        <w:t>The time domain representation of the signal for HE trigger-based PPDUs</w:t>
      </w:r>
      <w:ins w:id="26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, transmitted by user-u</w:t>
        </w:r>
      </w:ins>
      <w:ins w:id="27" w:author="Yan(MSI) Zhang" w:date="2016-11-03T17:07:00Z">
        <w:r w:rsidR="00D3765D">
          <w:rPr>
            <w:rFonts w:eastAsia="Batang"/>
            <w:color w:val="auto"/>
            <w:w w:val="100"/>
            <w:sz w:val="24"/>
            <w:szCs w:val="24"/>
          </w:rPr>
          <w:t xml:space="preserve"> in </w:t>
        </w:r>
      </w:ins>
      <w:ins w:id="28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the rth RU,</w:t>
        </w:r>
      </w:ins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on frequency segment </w:t>
      </w:r>
      <w:r w:rsidRPr="007F291A">
        <w:rPr>
          <w:rFonts w:eastAsia="Batang"/>
          <w:color w:val="auto"/>
          <w:w w:val="100"/>
          <w:position w:val="-14"/>
          <w:sz w:val="24"/>
          <w:szCs w:val="24"/>
        </w:rPr>
        <w:object w:dxaOrig="320" w:dyaOrig="380">
          <v:shape id="_x0000_i1035" type="#_x0000_t75" style="width:15.75pt;height:18.75pt" o:ole="">
            <v:imagedata r:id="rId30" o:title=""/>
          </v:shape>
          <o:OLEObject Type="Embed" ProgID="Equation.DSMT4" ShapeID="_x0000_i1035" DrawAspect="Content" ObjectID="_1540197344" r:id="rId31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of transmit chain </w:t>
      </w:r>
      <w:r w:rsidRPr="007F291A">
        <w:rPr>
          <w:rFonts w:eastAsia="Batang"/>
          <w:color w:val="auto"/>
          <w:w w:val="100"/>
          <w:position w:val="-12"/>
          <w:sz w:val="24"/>
          <w:szCs w:val="24"/>
        </w:rPr>
        <w:object w:dxaOrig="320" w:dyaOrig="360">
          <v:shape id="_x0000_i1036" type="#_x0000_t75" style="width:15.75pt;height:18pt" o:ole="">
            <v:imagedata r:id="rId32" o:title=""/>
          </v:shape>
          <o:OLEObject Type="Embed" ProgID="Equation.DSMT4" ShapeID="_x0000_i1036" DrawAspect="Content" ObjectID="_1540197345" r:id="rId33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>shall be as specified in Equation (26-36).</w:t>
      </w:r>
    </w:p>
    <w:p w:rsidR="00E26ADA" w:rsidRDefault="005A71A2" w:rsidP="00691BF2">
      <w:pPr>
        <w:pStyle w:val="Equationvariable"/>
        <w:ind w:left="0" w:firstLine="0"/>
      </w:pPr>
      <w:ins w:id="29" w:author="Yan(MSI) Zhang" w:date="2016-10-24T16:19:00Z">
        <w:r w:rsidRPr="00E26ADA">
          <w:rPr>
            <w:position w:val="-98"/>
          </w:rPr>
          <w:object w:dxaOrig="6520" w:dyaOrig="2079">
            <v:shape id="_x0000_i1037" type="#_x0000_t75" style="width:315.75pt;height:95.25pt" o:ole="">
              <v:imagedata r:id="rId34" o:title=""/>
            </v:shape>
            <o:OLEObject Type="Embed" ProgID="Equation.DSMT4" ShapeID="_x0000_i1037" DrawAspect="Content" ObjectID="_1540197346" r:id="rId35"/>
          </w:object>
        </w:r>
      </w:ins>
      <w:r w:rsidR="00E26ADA">
        <w:t xml:space="preserve">  (26-36)</w:t>
      </w:r>
    </w:p>
    <w:p w:rsidR="00685C9C" w:rsidRPr="001D35A0" w:rsidRDefault="00685C9C" w:rsidP="00691BF2">
      <w:pPr>
        <w:pStyle w:val="Equationvariable"/>
        <w:ind w:left="0" w:firstLine="0"/>
        <w:rPr>
          <w:lang w:val="en-US"/>
        </w:rPr>
      </w:pPr>
    </w:p>
    <w:p w:rsidR="00CA0698" w:rsidRDefault="00CA0698" w:rsidP="00CA0698">
      <w:pPr>
        <w:pStyle w:val="Equationvariable"/>
        <w:ind w:left="360" w:firstLine="0"/>
        <w:rPr>
          <w:lang w:val="en-US"/>
        </w:rPr>
      </w:pPr>
    </w:p>
    <w:p w:rsidR="008335EA" w:rsidRDefault="008335EA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BF765D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26.3.10.10 H</w:t>
      </w:r>
      <w:r w:rsidR="00BF765D">
        <w:rPr>
          <w:b/>
          <w:color w:val="000000" w:themeColor="text1"/>
          <w:szCs w:val="22"/>
          <w:u w:val="single"/>
        </w:rPr>
        <w:t>E-LTF</w:t>
      </w:r>
    </w:p>
    <w:p w:rsidR="00785A30" w:rsidRDefault="00785A30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85A30" w:rsidRDefault="00785A30" w:rsidP="00785A30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225977">
        <w:rPr>
          <w:rFonts w:ascii="Calibri" w:hAnsi="Calibri" w:cs="Arial"/>
        </w:rPr>
        <w:t>"In an HE MU PPDU with more than one RU and an HE trigger-based PPDU, N</w:t>
      </w:r>
      <w:r w:rsidRPr="000A4727">
        <w:rPr>
          <w:rFonts w:ascii="Calibri" w:hAnsi="Calibri" w:cs="Arial"/>
          <w:sz w:val="16"/>
        </w:rPr>
        <w:t>HE-LTF</w:t>
      </w:r>
      <w:r w:rsidRPr="00225977">
        <w:rPr>
          <w:rFonts w:ascii="Calibri" w:hAnsi="Calibri" w:cs="Arial"/>
        </w:rPr>
        <w:t>(#922) may take any value among one, two,</w:t>
      </w:r>
      <w:r>
        <w:rPr>
          <w:rFonts w:ascii="Calibri" w:hAnsi="Calibri" w:cs="Arial"/>
        </w:rPr>
        <w:t xml:space="preserve"> </w:t>
      </w:r>
      <w:r w:rsidRPr="00225977">
        <w:rPr>
          <w:rFonts w:ascii="Calibri" w:hAnsi="Calibri" w:cs="Arial"/>
        </w:rPr>
        <w:t>four, six or eight, which is greater than or equal to the maximum value of the function in Table 26-12(Frequently used parameters(#282)) when it is calculated for each N</w:t>
      </w:r>
      <w:r w:rsidRPr="00FA7648">
        <w:rPr>
          <w:rFonts w:ascii="Calibri" w:hAnsi="Calibri" w:cs="Arial"/>
          <w:sz w:val="16"/>
        </w:rPr>
        <w:t>STS,r,total</w:t>
      </w:r>
      <w:r w:rsidRPr="00225977">
        <w:rPr>
          <w:rFonts w:ascii="Calibri" w:hAnsi="Calibri" w:cs="Arial"/>
        </w:rPr>
        <w:t xml:space="preserve"> separately." This statement is very confusing about the function in Table 26-12. </w:t>
      </w:r>
    </w:p>
    <w:p w:rsidR="00785A30" w:rsidRDefault="00785A30" w:rsidP="00785A30">
      <w:pPr>
        <w:rPr>
          <w:rFonts w:ascii="Calibri" w:hAnsi="Calibri" w:cs="Arial"/>
        </w:rPr>
      </w:pPr>
    </w:p>
    <w:p w:rsidR="00F07A61" w:rsidRPr="00271A96" w:rsidRDefault="00F07A61" w:rsidP="00785A30">
      <w:pPr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</w:t>
      </w:r>
      <w:r w:rsidR="008816AF">
        <w:rPr>
          <w:i/>
          <w:sz w:val="24"/>
          <w:szCs w:val="24"/>
          <w:highlight w:val="yellow"/>
          <w:lang w:eastAsia="zh-CN"/>
        </w:rPr>
        <w:t>10</w:t>
      </w:r>
      <w:r w:rsidRPr="00271A96">
        <w:rPr>
          <w:sz w:val="24"/>
          <w:szCs w:val="24"/>
          <w:highlight w:val="yellow"/>
        </w:rPr>
        <w:t>:</w:t>
      </w:r>
    </w:p>
    <w:p w:rsidR="00F07A61" w:rsidRPr="00271A96" w:rsidRDefault="00F07A61" w:rsidP="00F07A6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07A61" w:rsidRPr="00043D54" w:rsidRDefault="00F07A61" w:rsidP="00F07A6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P245L47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F07A61" w:rsidRPr="00CA0698" w:rsidRDefault="00F07A61" w:rsidP="00CA0698">
      <w:pPr>
        <w:pStyle w:val="Equationvariable"/>
        <w:ind w:left="360" w:firstLine="0"/>
        <w:rPr>
          <w:lang w:val="en-US"/>
        </w:rPr>
      </w:pPr>
    </w:p>
    <w:p w:rsidR="00DA1E49" w:rsidRPr="00510866" w:rsidRDefault="00510866" w:rsidP="0051086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510866">
        <w:rPr>
          <w:sz w:val="24"/>
          <w:szCs w:val="24"/>
        </w:rPr>
        <w:lastRenderedPageBreak/>
        <w:t xml:space="preserve">In an HE MU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38" type="#_x0000_t75" style="width:39.75pt;height:18pt" o:ole="">
            <v:imagedata r:id="rId36" o:title=""/>
          </v:shape>
          <o:OLEObject Type="Embed" ProgID="Equation.DSMT4" ShapeID="_x0000_i1038" DrawAspect="Content" ObjectID="_1540197347" r:id="rId37"/>
        </w:object>
      </w:r>
      <w:r w:rsidRPr="00510866">
        <w:rPr>
          <w:sz w:val="24"/>
          <w:szCs w:val="24"/>
        </w:rPr>
        <w:t xml:space="preserve">(#922) is indicated in the HE-SIG-A field. In an HE MU PPDU with more than one RU and an HE trigger-based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39" type="#_x0000_t75" style="width:39.75pt;height:18pt" o:ole="">
            <v:imagedata r:id="rId36" o:title=""/>
          </v:shape>
          <o:OLEObject Type="Embed" ProgID="Equation.DSMT4" ShapeID="_x0000_i1039" DrawAspect="Content" ObjectID="_1540197348" r:id="rId38"/>
        </w:object>
      </w:r>
      <w:r w:rsidRPr="00510866">
        <w:rPr>
          <w:sz w:val="24"/>
          <w:szCs w:val="24"/>
        </w:rPr>
        <w:t>(#922) may take any value among one, two, four, six or eight, which is greater than or equal to the maximum value of</w:t>
      </w:r>
      <w:del w:id="30" w:author="Yan(MSI) Zhang" w:date="2016-10-24T16:31:00Z">
        <w:r w:rsidRPr="00510866" w:rsidDel="009671E0">
          <w:rPr>
            <w:sz w:val="24"/>
            <w:szCs w:val="24"/>
          </w:rPr>
          <w:delText xml:space="preserve"> the function in Table 26-12 (Frequently used parameters(#282)) when it is calculated for each NSTS,r,total separately</w:delText>
        </w:r>
      </w:del>
      <w:ins w:id="31" w:author="Yan(MSI) Zhang" w:date="2016-11-03T17:25:00Z">
        <w:r w:rsidR="00593ED0">
          <w:rPr>
            <w:sz w:val="24"/>
            <w:szCs w:val="24"/>
          </w:rPr>
          <w:t xml:space="preserve">the initial </w:t>
        </w:r>
      </w:ins>
      <w:ins w:id="32" w:author="Yan(MSI) Zhang" w:date="2016-11-03T17:16:00Z">
        <w:r w:rsidR="00593ED0">
          <w:rPr>
            <w:sz w:val="24"/>
            <w:szCs w:val="24"/>
          </w:rPr>
          <w:t>number of HE-LTF symbols</w:t>
        </w:r>
      </w:ins>
      <w:ins w:id="33" w:author="Yan(MSI) Zhang" w:date="2016-11-03T17:25:00Z">
        <w:r w:rsidR="00593ED0">
          <w:rPr>
            <w:sz w:val="24"/>
            <w:szCs w:val="24"/>
          </w:rPr>
          <w:t xml:space="preserve"> for each </w:t>
        </w:r>
      </w:ins>
      <w:ins w:id="34" w:author="Hongyuan Zhang" w:date="2016-11-09T07:32:00Z">
        <w:r w:rsidR="00304CE2">
          <w:rPr>
            <w:sz w:val="24"/>
            <w:szCs w:val="24"/>
          </w:rPr>
          <w:t xml:space="preserve">RU </w:t>
        </w:r>
      </w:ins>
      <w:ins w:id="35" w:author="Yan(MSI) Zhang" w:date="2016-11-03T17:25:00Z">
        <w:r w:rsidR="00593ED0">
          <w:rPr>
            <w:sz w:val="24"/>
            <w:szCs w:val="24"/>
          </w:rPr>
          <w:t>r,</w:t>
        </w:r>
      </w:ins>
      <w:ins w:id="36" w:author="Yan(MSI) Zhang" w:date="2016-11-03T17:16:00Z">
        <w:r w:rsidR="00593ED0">
          <w:rPr>
            <w:sz w:val="24"/>
            <w:szCs w:val="24"/>
          </w:rPr>
          <w:t xml:space="preserve"> </w:t>
        </w:r>
      </w:ins>
      <w:ins w:id="37" w:author="Yan(MSI) Zhang" w:date="2016-10-28T15:18:00Z">
        <w:r w:rsidR="00F67E2D">
          <w:rPr>
            <w:sz w:val="24"/>
            <w:szCs w:val="24"/>
          </w:rPr>
          <w:t>which</w:t>
        </w:r>
      </w:ins>
      <w:ins w:id="38" w:author="Yan(MSI) Zhang" w:date="2016-10-28T15:19:00Z">
        <w:r w:rsidR="00F67E2D">
          <w:rPr>
            <w:sz w:val="24"/>
            <w:szCs w:val="24"/>
          </w:rPr>
          <w:t xml:space="preserve"> </w:t>
        </w:r>
      </w:ins>
      <w:ins w:id="39" w:author="Yan(MSI) Zhang" w:date="2016-10-24T16:32:00Z">
        <w:r w:rsidR="009671E0">
          <w:rPr>
            <w:sz w:val="24"/>
            <w:szCs w:val="24"/>
          </w:rPr>
          <w:t xml:space="preserve">is calculated as a function </w:t>
        </w:r>
        <w:proofErr w:type="gramStart"/>
        <w:r w:rsidR="009671E0">
          <w:rPr>
            <w:sz w:val="24"/>
            <w:szCs w:val="24"/>
          </w:rPr>
          <w:t xml:space="preserve">of </w:t>
        </w:r>
      </w:ins>
      <w:proofErr w:type="gramEnd"/>
      <w:ins w:id="40" w:author="Yan(MSI) Zhang" w:date="2016-10-24T16:33:00Z">
        <w:r w:rsidR="009671E0" w:rsidRPr="00A50C52">
          <w:rPr>
            <w:position w:val="-14"/>
            <w:sz w:val="24"/>
            <w:szCs w:val="24"/>
          </w:rPr>
          <w:object w:dxaOrig="920" w:dyaOrig="380">
            <v:shape id="_x0000_i1040" type="#_x0000_t75" style="width:45.75pt;height:18.75pt" o:ole="">
              <v:imagedata r:id="rId39" o:title=""/>
            </v:shape>
            <o:OLEObject Type="Embed" ProgID="Equation.DSMT4" ShapeID="_x0000_i1040" DrawAspect="Content" ObjectID="_1540197349" r:id="rId40"/>
          </w:object>
        </w:r>
      </w:ins>
      <w:ins w:id="41" w:author="Yan(MSI) Zhang" w:date="2016-10-24T16:33:00Z">
        <w:r w:rsidR="00593ED0">
          <w:rPr>
            <w:sz w:val="24"/>
            <w:szCs w:val="24"/>
          </w:rPr>
          <w:t xml:space="preserve">, </w:t>
        </w:r>
        <w:r w:rsidR="009671E0">
          <w:rPr>
            <w:sz w:val="24"/>
            <w:szCs w:val="24"/>
          </w:rPr>
          <w:t>separately</w:t>
        </w:r>
      </w:ins>
      <w:ins w:id="42" w:author="Hongyuan Zhang" w:date="2016-11-08T07:36:00Z">
        <w:r w:rsidR="001B54A6">
          <w:rPr>
            <w:sz w:val="24"/>
            <w:szCs w:val="24"/>
          </w:rPr>
          <w:t xml:space="preserve"> </w:t>
        </w:r>
      </w:ins>
      <w:ins w:id="43" w:author="Hongyuan Zhang" w:date="2016-11-08T07:37:00Z">
        <w:r w:rsidR="001B54A6">
          <w:rPr>
            <w:sz w:val="24"/>
            <w:szCs w:val="24"/>
          </w:rPr>
          <w:t>based on</w:t>
        </w:r>
      </w:ins>
      <w:ins w:id="44" w:author="Hongyuan Zhang" w:date="2016-11-08T07:36:00Z">
        <w:r w:rsidR="001B54A6">
          <w:rPr>
            <w:sz w:val="24"/>
            <w:szCs w:val="24"/>
          </w:rPr>
          <w:t xml:space="preserve"> Table 26-12</w:t>
        </w:r>
      </w:ins>
      <w:ins w:id="45" w:author="Yan(MSI) Zhang" w:date="2016-10-24T16:33:00Z">
        <w:r w:rsidR="009671E0">
          <w:rPr>
            <w:sz w:val="24"/>
            <w:szCs w:val="24"/>
          </w:rPr>
          <w:t>.</w:t>
        </w:r>
      </w:ins>
    </w:p>
    <w:p w:rsidR="00510866" w:rsidRPr="001D35A0" w:rsidRDefault="00510866" w:rsidP="00DA1E49">
      <w:pPr>
        <w:pStyle w:val="Equationvariable"/>
        <w:ind w:left="0" w:firstLine="0"/>
        <w:rPr>
          <w:lang w:val="en-US"/>
        </w:rPr>
      </w:pP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6E2369">
        <w:rPr>
          <w:b/>
          <w:color w:val="000000" w:themeColor="text1"/>
          <w:szCs w:val="22"/>
          <w:u w:val="single"/>
        </w:rPr>
        <w:t>roposed change 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26.3.11.2 </w:t>
      </w:r>
      <w:r w:rsidR="00476272">
        <w:rPr>
          <w:b/>
          <w:color w:val="000000" w:themeColor="text1"/>
          <w:szCs w:val="22"/>
          <w:u w:val="single"/>
        </w:rPr>
        <w:t>pre-FEC encoding process</w:t>
      </w: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F138D" w:rsidRDefault="005F138D" w:rsidP="005F138D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066748" w:rsidRPr="00173D87">
        <w:rPr>
          <w:rFonts w:ascii="Calibri" w:hAnsi="Calibri" w:cs="Arial"/>
        </w:rPr>
        <w:t xml:space="preserve">Equation (26-64) is redundant since </w:t>
      </w:r>
      <w:r w:rsidR="00066748" w:rsidRPr="00066748">
        <w:rPr>
          <w:rFonts w:ascii="Calibri" w:hAnsi="Calibri" w:cs="Arial"/>
          <w:position w:val="-12"/>
        </w:rPr>
        <w:object w:dxaOrig="480" w:dyaOrig="360">
          <v:shape id="_x0000_i1041" type="#_x0000_t75" style="width:24pt;height:18pt" o:ole="">
            <v:imagedata r:id="rId41" o:title=""/>
          </v:shape>
          <o:OLEObject Type="Embed" ProgID="Equation.DSMT4" ShapeID="_x0000_i1041" DrawAspect="Content" ObjectID="_1540197350" r:id="rId42"/>
        </w:object>
      </w:r>
      <w:r w:rsidR="00066748">
        <w:rPr>
          <w:rFonts w:ascii="Calibri" w:hAnsi="Calibri" w:cs="Arial"/>
        </w:rPr>
        <w:t xml:space="preserve"> </w:t>
      </w:r>
      <w:r w:rsidR="00066748" w:rsidRPr="00173D87">
        <w:rPr>
          <w:rFonts w:ascii="Calibri" w:hAnsi="Calibri" w:cs="Arial"/>
        </w:rPr>
        <w:t>is defined for both BCC and LDPC</w:t>
      </w:r>
      <w:r w:rsidR="007F0035">
        <w:rPr>
          <w:rFonts w:ascii="Calibri" w:hAnsi="Calibri" w:cs="Arial"/>
        </w:rPr>
        <w:t>.</w:t>
      </w:r>
    </w:p>
    <w:p w:rsidR="007F0035" w:rsidRDefault="007F0035" w:rsidP="005F138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90BE8" w:rsidRPr="00271A96" w:rsidRDefault="00490BE8" w:rsidP="00490BE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C7017">
        <w:rPr>
          <w:i/>
          <w:sz w:val="24"/>
          <w:szCs w:val="24"/>
          <w:highlight w:val="yellow"/>
          <w:lang w:eastAsia="zh-CN"/>
        </w:rPr>
        <w:t>2</w:t>
      </w:r>
      <w:r w:rsidRPr="00271A96">
        <w:rPr>
          <w:sz w:val="24"/>
          <w:szCs w:val="24"/>
          <w:highlight w:val="yellow"/>
        </w:rPr>
        <w:t>:</w:t>
      </w:r>
    </w:p>
    <w:p w:rsidR="00490BE8" w:rsidRPr="00271A96" w:rsidRDefault="00490BE8" w:rsidP="00490BE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90BE8" w:rsidRPr="00043D54" w:rsidRDefault="00490BE8" w:rsidP="00490BE8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P260L12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r w:rsidRPr="00AC3AB6">
        <w:rPr>
          <w:rFonts w:eastAsia="SimSun"/>
          <w:sz w:val="24"/>
          <w:szCs w:val="24"/>
        </w:rPr>
        <w:t>For a HE SU PPDU</w:t>
      </w:r>
      <w:del w:id="46" w:author="Yan(MSI) Zhang" w:date="2016-10-24T16:46:00Z">
        <w:r w:rsidRPr="00AC3AB6" w:rsidDel="00240012">
          <w:rPr>
            <w:rFonts w:eastAsia="SimSun"/>
            <w:sz w:val="24"/>
            <w:szCs w:val="24"/>
          </w:rPr>
          <w:delText xml:space="preserve"> with BCC encoding</w:delText>
        </w:r>
      </w:del>
      <w:r w:rsidRPr="00AC3AB6">
        <w:rPr>
          <w:rFonts w:eastAsia="SimSun"/>
          <w:sz w:val="24"/>
          <w:szCs w:val="24"/>
        </w:rPr>
        <w:t xml:space="preserve">, the number of pre-FEC pad bits is calculated using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_Ref438116734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  <w:t>6</w:t>
      </w:r>
      <w:r w:rsidR="00C95CFE">
        <w:rPr>
          <w:rFonts w:eastAsia="SimSun"/>
          <w:sz w:val="24"/>
          <w:szCs w:val="24"/>
        </w:rPr>
        <w:t>3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Tr="00DC170D">
        <w:tc>
          <w:tcPr>
            <w:tcW w:w="8100" w:type="dxa"/>
          </w:tcPr>
          <w:p w:rsidR="00AC3AB6" w:rsidRPr="00AC3AB6" w:rsidRDefault="00AC3AB6" w:rsidP="00AC3AB6">
            <w:pPr>
              <w:pStyle w:val="Body"/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r w:rsidRPr="00AC3AB6"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  <w:object w:dxaOrig="5600" w:dyaOrig="720">
                <v:shape id="_x0000_i1042" type="#_x0000_t75" style="width:278.25pt;height:36.75pt" o:ole="">
                  <v:imagedata r:id="rId43" o:title=""/>
                </v:shape>
                <o:OLEObject Type="Embed" ProgID="Equation.DSMT4" ShapeID="_x0000_i1042" DrawAspect="Content" ObjectID="_1540197351" r:id="rId44"/>
              </w:object>
            </w:r>
          </w:p>
        </w:tc>
        <w:tc>
          <w:tcPr>
            <w:tcW w:w="895" w:type="dxa"/>
            <w:vAlign w:val="center"/>
          </w:tcPr>
          <w:p w:rsidR="00AC3AB6" w:rsidRPr="00AC3AB6" w:rsidRDefault="00AC3AB6" w:rsidP="00C95CFE">
            <w:pPr>
              <w:pStyle w:val="Caption"/>
              <w:rPr>
                <w:b w:val="0"/>
                <w:bCs w:val="0"/>
                <w:sz w:val="24"/>
                <w:szCs w:val="24"/>
              </w:rPr>
            </w:pPr>
            <w:bookmarkStart w:id="47" w:name="_Ref438116734"/>
            <w:r w:rsidRPr="00AC3AB6">
              <w:rPr>
                <w:b w:val="0"/>
                <w:bCs w:val="0"/>
                <w:sz w:val="24"/>
                <w:szCs w:val="24"/>
              </w:rPr>
              <w:t>(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STYLEREF 1 \s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26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noBreakHyphen/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SEQ ( \* ARABIC \s 1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6</w:t>
            </w:r>
            <w:r w:rsidR="00C95CFE">
              <w:rPr>
                <w:b w:val="0"/>
                <w:bCs w:val="0"/>
                <w:sz w:val="24"/>
                <w:szCs w:val="24"/>
              </w:rPr>
              <w:t>3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t>)</w:t>
            </w:r>
            <w:bookmarkEnd w:id="47"/>
          </w:p>
        </w:tc>
      </w:tr>
    </w:tbl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proofErr w:type="gramStart"/>
      <w:r w:rsidRPr="00AC3AB6">
        <w:rPr>
          <w:rFonts w:eastAsia="SimSun"/>
          <w:sz w:val="24"/>
          <w:szCs w:val="24"/>
        </w:rPr>
        <w:t>where</w:t>
      </w:r>
      <w:proofErr w:type="gramEnd"/>
      <w:r w:rsidRPr="00AC3AB6">
        <w:rPr>
          <w:rFonts w:eastAsia="SimSu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SYM</m:t>
            </m:r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>.</m:t>
            </m:r>
            <m:r>
              <w:rPr>
                <w:rFonts w:ascii="Cambria Math" w:eastAsia="SimSun" w:hAnsi="Cambria Math"/>
                <w:sz w:val="24"/>
                <w:szCs w:val="24"/>
              </w:rPr>
              <m:t>init</m:t>
            </m:r>
          </m:sub>
        </m:sSub>
      </m:oMath>
      <w:r w:rsidRPr="00AC3AB6">
        <w:rPr>
          <w:rFonts w:eastAsia="SimSun"/>
          <w:sz w:val="24"/>
          <w:szCs w:val="24"/>
        </w:rPr>
        <w:t xml:space="preserve"> is defined as in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_Ref439760146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66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BCC encoding, and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_Ref439760216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71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LDPC encoding.</w:t>
      </w:r>
    </w:p>
    <w:p w:rsidR="00AC3AB6" w:rsidRPr="00AC3AB6" w:rsidDel="00240012" w:rsidRDefault="00AC3AB6" w:rsidP="00AC3AB6">
      <w:pPr>
        <w:pStyle w:val="BodyText"/>
        <w:rPr>
          <w:del w:id="48" w:author="Yan(MSI) Zhang" w:date="2016-10-24T16:47:00Z"/>
          <w:rFonts w:eastAsia="SimSun"/>
          <w:sz w:val="24"/>
          <w:szCs w:val="24"/>
        </w:rPr>
      </w:pPr>
      <w:del w:id="49" w:author="Yan(MSI) Zhang" w:date="2016-10-24T16:47:00Z">
        <w:r w:rsidRPr="00AC3AB6" w:rsidDel="00240012">
          <w:rPr>
            <w:rFonts w:eastAsia="SimSun"/>
            <w:sz w:val="24"/>
            <w:szCs w:val="24"/>
          </w:rPr>
          <w:delText xml:space="preserve"> For a HE SU PPDU with LDPC encoding, the number of pre-FEC pad bits is calculated using Equation </w:delText>
        </w:r>
        <w:r w:rsidRPr="00AC3AB6" w:rsidDel="00240012">
          <w:rPr>
            <w:sz w:val="24"/>
            <w:szCs w:val="24"/>
          </w:rPr>
          <w:fldChar w:fldCharType="begin"/>
        </w:r>
        <w:r w:rsidRPr="00AC3AB6" w:rsidDel="00240012">
          <w:rPr>
            <w:rFonts w:eastAsia="SimSun"/>
            <w:sz w:val="24"/>
            <w:szCs w:val="24"/>
          </w:rPr>
          <w:delInstrText xml:space="preserve"> REF _Ref438116833 \h </w:delInstrText>
        </w:r>
        <w:r w:rsidDel="00240012">
          <w:rPr>
            <w:rFonts w:eastAsia="SimSun"/>
            <w:sz w:val="24"/>
            <w:szCs w:val="24"/>
          </w:rPr>
          <w:delInstrText xml:space="preserve"> \* MERGEFORMAT </w:delInstrText>
        </w:r>
        <w:r w:rsidRPr="00AC3AB6" w:rsidDel="00240012">
          <w:rPr>
            <w:sz w:val="24"/>
            <w:szCs w:val="24"/>
          </w:rPr>
        </w:r>
        <w:r w:rsidRPr="00AC3AB6" w:rsidDel="00240012">
          <w:rPr>
            <w:sz w:val="24"/>
            <w:szCs w:val="24"/>
          </w:rPr>
          <w:fldChar w:fldCharType="separate"/>
        </w:r>
        <w:r w:rsidRPr="00AC3AB6" w:rsidDel="00240012">
          <w:rPr>
            <w:rFonts w:eastAsia="SimSun"/>
            <w:sz w:val="24"/>
            <w:szCs w:val="24"/>
          </w:rPr>
          <w:delText>(26</w:delText>
        </w:r>
        <w:r w:rsidRPr="00AC3AB6" w:rsidDel="00240012">
          <w:rPr>
            <w:rFonts w:eastAsia="SimSun"/>
            <w:sz w:val="24"/>
            <w:szCs w:val="24"/>
          </w:rPr>
          <w:noBreakHyphen/>
        </w:r>
        <w:r w:rsidR="006A2432" w:rsidDel="00240012">
          <w:rPr>
            <w:rFonts w:eastAsia="SimSun"/>
            <w:sz w:val="24"/>
            <w:szCs w:val="24"/>
          </w:rPr>
          <w:delText>64</w:delText>
        </w:r>
        <w:r w:rsidRPr="00AC3AB6" w:rsidDel="00240012">
          <w:rPr>
            <w:rFonts w:eastAsia="SimSun"/>
            <w:sz w:val="24"/>
            <w:szCs w:val="24"/>
          </w:rPr>
          <w:delText>)</w:delText>
        </w:r>
        <w:r w:rsidRPr="00AC3AB6" w:rsidDel="00240012">
          <w:rPr>
            <w:sz w:val="24"/>
            <w:szCs w:val="24"/>
          </w:rPr>
          <w:fldChar w:fldCharType="end"/>
        </w:r>
        <w:r w:rsidRPr="00AC3AB6" w:rsidDel="00240012">
          <w:rPr>
            <w:rFonts w:eastAsia="SimSun"/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Del="00240012" w:rsidTr="00DC170D">
        <w:trPr>
          <w:del w:id="50" w:author="Yan(MSI) Zhang" w:date="2016-10-24T16:47:00Z"/>
        </w:trPr>
        <w:tc>
          <w:tcPr>
            <w:tcW w:w="8100" w:type="dxa"/>
          </w:tcPr>
          <w:p w:rsidR="00AC3AB6" w:rsidRPr="00AC3AB6" w:rsidDel="00240012" w:rsidRDefault="00AC3AB6" w:rsidP="00AC3AB6">
            <w:pPr>
              <w:pStyle w:val="Body"/>
              <w:rPr>
                <w:del w:id="51" w:author="Yan(MSI) Zhang" w:date="2016-10-24T16:47:00Z"/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del w:id="52" w:author="Yan(MSI) Zhang" w:date="2016-10-24T16:47:00Z">
              <w:r w:rsidRPr="00AC3AB6" w:rsidDel="00240012">
                <w:rPr>
                  <w:rFonts w:eastAsia="SimSun"/>
                  <w:color w:val="auto"/>
                  <w:w w:val="100"/>
                  <w:sz w:val="24"/>
                  <w:szCs w:val="24"/>
                  <w:lang w:val="en-GB" w:eastAsia="en-US"/>
                </w:rPr>
                <w:object w:dxaOrig="5600" w:dyaOrig="720">
                  <v:shape id="_x0000_i1043" type="#_x0000_t75" style="width:278.25pt;height:36.75pt" o:ole="">
                    <v:imagedata r:id="rId45" o:title=""/>
                  </v:shape>
                  <o:OLEObject Type="Embed" ProgID="Equation.DSMT4" ShapeID="_x0000_i1043" DrawAspect="Content" ObjectID="_1540197352" r:id="rId46"/>
                </w:object>
              </w:r>
            </w:del>
          </w:p>
        </w:tc>
        <w:tc>
          <w:tcPr>
            <w:tcW w:w="895" w:type="dxa"/>
            <w:vAlign w:val="center"/>
          </w:tcPr>
          <w:p w:rsidR="00AC3AB6" w:rsidRPr="00AC3AB6" w:rsidDel="00240012" w:rsidRDefault="00AC3AB6" w:rsidP="006A2432">
            <w:pPr>
              <w:pStyle w:val="Caption"/>
              <w:rPr>
                <w:del w:id="53" w:author="Yan(MSI) Zhang" w:date="2016-10-24T16:47:00Z"/>
                <w:b w:val="0"/>
                <w:bCs w:val="0"/>
                <w:sz w:val="24"/>
                <w:szCs w:val="24"/>
              </w:rPr>
            </w:pPr>
            <w:bookmarkStart w:id="54" w:name="_Ref438116833"/>
            <w:del w:id="55" w:author="Yan(MSI) Zhang" w:date="2016-10-24T16:47:00Z"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(</w:delText>
              </w:r>
              <w:r w:rsidRPr="00AC3AB6" w:rsidDel="00240012">
                <w:rPr>
                  <w:sz w:val="24"/>
                  <w:szCs w:val="24"/>
                </w:rPr>
                <w:fldChar w:fldCharType="begin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InstrText xml:space="preserve"> STYLEREF 1 \s </w:delInstrText>
              </w:r>
              <w:r w:rsidRPr="00AC3AB6" w:rsidDel="00240012">
                <w:rPr>
                  <w:sz w:val="24"/>
                  <w:szCs w:val="24"/>
                </w:rPr>
                <w:fldChar w:fldCharType="separate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26</w:delText>
              </w:r>
              <w:r w:rsidRPr="00AC3AB6" w:rsidDel="00240012">
                <w:rPr>
                  <w:sz w:val="24"/>
                  <w:szCs w:val="24"/>
                </w:rPr>
                <w:fldChar w:fldCharType="end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noBreakHyphen/>
              </w:r>
              <w:r w:rsidR="00240012" w:rsidDel="00240012">
                <w:rPr>
                  <w:b w:val="0"/>
                  <w:bCs w:val="0"/>
                  <w:sz w:val="24"/>
                  <w:szCs w:val="24"/>
                </w:rPr>
                <w:delText>6</w:delText>
              </w:r>
              <w:r w:rsidR="006A2432" w:rsidDel="00240012">
                <w:rPr>
                  <w:b w:val="0"/>
                  <w:bCs w:val="0"/>
                  <w:sz w:val="24"/>
                  <w:szCs w:val="24"/>
                </w:rPr>
                <w:delText>4</w:delText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)</w:delText>
              </w:r>
              <w:bookmarkEnd w:id="54"/>
            </w:del>
          </w:p>
        </w:tc>
      </w:tr>
    </w:tbl>
    <w:p w:rsidR="00A546A0" w:rsidRDefault="00A546A0" w:rsidP="00337FE0">
      <w:pPr>
        <w:pStyle w:val="Body"/>
        <w:jc w:val="left"/>
        <w:rPr>
          <w:w w:val="100"/>
          <w:sz w:val="24"/>
          <w:szCs w:val="24"/>
        </w:rPr>
      </w:pPr>
    </w:p>
    <w:p w:rsidR="004224D5" w:rsidRDefault="004224D5" w:rsidP="00271A96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26.3.11.5.4 </w:t>
      </w:r>
      <w:r w:rsidR="00E04230">
        <w:rPr>
          <w:b/>
          <w:color w:val="000000" w:themeColor="text1"/>
          <w:szCs w:val="22"/>
          <w:u w:val="single"/>
        </w:rPr>
        <w:t>E</w:t>
      </w:r>
      <w:r>
        <w:rPr>
          <w:b/>
          <w:color w:val="000000" w:themeColor="text1"/>
          <w:szCs w:val="22"/>
          <w:u w:val="single"/>
        </w:rPr>
        <w:t>ncoding process</w:t>
      </w:r>
      <w:r w:rsidR="00E04230">
        <w:rPr>
          <w:b/>
          <w:color w:val="000000" w:themeColor="text1"/>
          <w:szCs w:val="22"/>
          <w:u w:val="single"/>
        </w:rPr>
        <w:t xml:space="preserve"> for an HE MU PPDU</w:t>
      </w: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8699A" w:rsidRDefault="00A8699A" w:rsidP="00A8699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5E1084" w:rsidRPr="005E1084">
        <w:rPr>
          <w:rFonts w:ascii="Calibri" w:hAnsi="Calibri" w:cs="Arial"/>
          <w:position w:val="-14"/>
        </w:rPr>
        <w:object w:dxaOrig="680" w:dyaOrig="380">
          <v:shape id="_x0000_i1044" type="#_x0000_t75" style="width:33.75pt;height:18.75pt" o:ole="">
            <v:imagedata r:id="rId47" o:title=""/>
          </v:shape>
          <o:OLEObject Type="Embed" ProgID="Equation.DSMT4" ShapeID="_x0000_i1044" DrawAspect="Content" ObjectID="_1540197353" r:id="rId48"/>
        </w:object>
      </w:r>
      <w:r w:rsidR="005E1084" w:rsidRPr="005E1084">
        <w:rPr>
          <w:rFonts w:ascii="Calibri" w:hAnsi="Calibri" w:cs="Arial"/>
        </w:rPr>
        <w:t xml:space="preserve"> should be </w:t>
      </w:r>
      <w:r w:rsidR="005E1084" w:rsidRPr="005E1084">
        <w:rPr>
          <w:rFonts w:ascii="Calibri" w:hAnsi="Calibri" w:cs="Arial"/>
          <w:position w:val="-14"/>
        </w:rPr>
        <w:object w:dxaOrig="900" w:dyaOrig="380">
          <v:shape id="_x0000_i1045" type="#_x0000_t75" style="width:45pt;height:18.75pt" o:ole="">
            <v:imagedata r:id="rId49" o:title=""/>
          </v:shape>
          <o:OLEObject Type="Embed" ProgID="Equation.DSMT4" ShapeID="_x0000_i1045" DrawAspect="Content" ObjectID="_1540197354" r:id="rId50"/>
        </w:object>
      </w:r>
    </w:p>
    <w:p w:rsidR="005E1084" w:rsidRPr="005E1084" w:rsidRDefault="005E1084" w:rsidP="00A8699A">
      <w:pPr>
        <w:autoSpaceDE w:val="0"/>
        <w:autoSpaceDN w:val="0"/>
        <w:adjustRightInd w:val="0"/>
        <w:rPr>
          <w:szCs w:val="22"/>
          <w:lang w:val="en-US" w:eastAsia="zh-CN"/>
        </w:rPr>
      </w:pPr>
    </w:p>
    <w:p w:rsidR="008A4C59" w:rsidRPr="00271A96" w:rsidRDefault="008A4C59" w:rsidP="008A4C5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627C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8A4C59" w:rsidRPr="00271A96" w:rsidRDefault="008A4C59" w:rsidP="008A4C5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A4C59" w:rsidRPr="00043D54" w:rsidRDefault="008A4C59" w:rsidP="008A4C59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P263L26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7C4924" w:rsidRDefault="00910616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First compute initial pre-FEC padding </w:t>
      </w:r>
      <w:proofErr w:type="gramStart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factor(</w:t>
      </w:r>
      <w:proofErr w:type="gramEnd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#2564) value (</w:t>
      </w:r>
      <w:r w:rsidR="00342BFB" w:rsidRPr="00342BFB">
        <w:rPr>
          <w:rFonts w:eastAsia="SimSun"/>
          <w:color w:val="auto"/>
          <w:w w:val="100"/>
          <w:position w:val="-14"/>
          <w:sz w:val="24"/>
          <w:szCs w:val="24"/>
          <w:lang w:val="en-GB" w:eastAsia="en-US"/>
        </w:rPr>
        <w:object w:dxaOrig="499" w:dyaOrig="380">
          <v:shape id="_x0000_i1046" type="#_x0000_t75" style="width:25.5pt;height:18.75pt" o:ole="">
            <v:imagedata r:id="rId51" o:title=""/>
          </v:shape>
          <o:OLEObject Type="Embed" ProgID="Equation.DSMT4" ShapeID="_x0000_i1046" DrawAspect="Content" ObjectID="_1540197355" r:id="rId52"/>
        </w:object>
      </w: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 for each user u using Equation (26-61), and the initial number of OFDM symbols (</w:t>
      </w:r>
      <w:del w:id="56" w:author="Yan(MSI) Zhang" w:date="2016-10-24T16:51:00Z">
        <w:r w:rsidRPr="00910616" w:rsidDel="00910616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>Ninit,init</w:delText>
        </w:r>
      </w:del>
      <w:ins w:id="57" w:author="Yan(MSI) Zhang" w:date="2016-10-24T16:51:00Z">
        <w:r w:rsidRPr="00910616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58" w:author="Yan(MSI) Zhang" w:date="2016-10-24T16:52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900" w:dyaOrig="380">
            <v:shape id="_x0000_i1047" type="#_x0000_t75" style="width:45pt;height:18.75pt" o:ole="">
              <v:imagedata r:id="rId53" o:title=""/>
            </v:shape>
            <o:OLEObject Type="Embed" ProgID="Equation.DSMT4" ShapeID="_x0000_i1047" DrawAspect="Content" ObjectID="_1540197356" r:id="rId54"/>
          </w:object>
        </w:r>
      </w:ins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)(#2071) for each user u using Equation (26-66) if user u is BCC encoded, or Equation (26-71) if user u is LDPC encoded.</w:t>
      </w:r>
    </w:p>
    <w:p w:rsidR="000E3631" w:rsidRDefault="000E3631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</w:p>
    <w:p w:rsidR="006E2369" w:rsidRPr="000610D1" w:rsidRDefault="006E2369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FA773D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800A6A" w:rsidRDefault="00800A6A" w:rsidP="00800A6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2A6AEA" w:rsidRPr="00800A6A">
        <w:rPr>
          <w:rFonts w:ascii="Calibri" w:hAnsi="Calibri" w:cs="Arial"/>
          <w:position w:val="-12"/>
        </w:rPr>
        <w:object w:dxaOrig="460" w:dyaOrig="360">
          <v:shape id="_x0000_i1048" type="#_x0000_t75" style="width:23.25pt;height:18pt" o:ole="">
            <v:imagedata r:id="rId55" o:title=""/>
          </v:shape>
          <o:OLEObject Type="Embed" ProgID="Equation.DSMT4" ShapeID="_x0000_i1048" DrawAspect="Content" ObjectID="_1540197357" r:id="rId56"/>
        </w:object>
      </w:r>
      <w:r w:rsidRPr="005E1084">
        <w:rPr>
          <w:rFonts w:ascii="Calibri" w:hAnsi="Calibri" w:cs="Arial"/>
        </w:rPr>
        <w:t xml:space="preserve"> should be </w:t>
      </w:r>
      <w:r w:rsidR="002A6AEA" w:rsidRPr="005E1084">
        <w:rPr>
          <w:rFonts w:ascii="Calibri" w:hAnsi="Calibri" w:cs="Arial"/>
          <w:position w:val="-14"/>
        </w:rPr>
        <w:object w:dxaOrig="780" w:dyaOrig="380">
          <v:shape id="_x0000_i1049" type="#_x0000_t75" style="width:39pt;height:18.75pt" o:ole="">
            <v:imagedata r:id="rId57" o:title=""/>
          </v:shape>
          <o:OLEObject Type="Embed" ProgID="Equation.DSMT4" ShapeID="_x0000_i1049" DrawAspect="Content" ObjectID="_1540197358" r:id="rId58"/>
        </w:object>
      </w:r>
    </w:p>
    <w:p w:rsidR="00800A6A" w:rsidRDefault="00800A6A" w:rsidP="009B4054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B4054" w:rsidRPr="00271A96" w:rsidRDefault="009B4054" w:rsidP="009B40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2E556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9B4054" w:rsidRPr="00271A96" w:rsidRDefault="009B4054" w:rsidP="009B40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4054" w:rsidRPr="00043D54" w:rsidRDefault="004D491D" w:rsidP="009B40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P263L37</w:t>
      </w:r>
      <w:r w:rsidR="009B4054" w:rsidRPr="00D47758">
        <w:rPr>
          <w:sz w:val="24"/>
          <w:szCs w:val="24"/>
          <w:highlight w:val="yellow"/>
          <w:lang w:eastAsia="zh-CN"/>
        </w:rPr>
        <w:t>:</w:t>
      </w:r>
    </w:p>
    <w:p w:rsidR="00E33015" w:rsidRDefault="009B4054" w:rsidP="00E33015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Then the common </w:t>
      </w:r>
      <w:r w:rsidR="001E6045" w:rsidRPr="001E6045">
        <w:rPr>
          <w:rFonts w:eastAsia="SimSun"/>
          <w:color w:val="auto"/>
          <w:w w:val="100"/>
          <w:position w:val="-12"/>
          <w:sz w:val="24"/>
          <w:szCs w:val="24"/>
          <w:lang w:val="en-GB" w:eastAsia="en-US"/>
        </w:rPr>
        <w:object w:dxaOrig="380" w:dyaOrig="360">
          <v:shape id="_x0000_i1050" type="#_x0000_t75" style="width:18.75pt;height:18pt" o:ole="">
            <v:imagedata r:id="rId59" o:title=""/>
          </v:shape>
          <o:OLEObject Type="Embed" ProgID="Equation.DSMT4" ShapeID="_x0000_i1050" DrawAspect="Content" ObjectID="_1540197359" r:id="rId60"/>
        </w:object>
      </w:r>
      <w:r w:rsidR="001E6045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 and </w:t>
      </w:r>
      <w:del w:id="59" w:author="Yan(MSI) Zhang" w:date="2016-10-28T15:25:00Z">
        <w:r w:rsidR="001E6045" w:rsidRPr="001E6045" w:rsidDel="001E6045">
          <w:rPr>
            <w:rFonts w:eastAsia="SimSun"/>
            <w:color w:val="auto"/>
            <w:w w:val="100"/>
            <w:position w:val="-12"/>
            <w:sz w:val="24"/>
            <w:szCs w:val="24"/>
            <w:lang w:val="en-GB" w:eastAsia="en-US"/>
          </w:rPr>
          <w:object w:dxaOrig="460" w:dyaOrig="360">
            <v:shape id="_x0000_i1051" type="#_x0000_t75" style="width:23.25pt;height:18pt" o:ole="">
              <v:imagedata r:id="rId61" o:title=""/>
            </v:shape>
            <o:OLEObject Type="Embed" ProgID="Equation.DSMT4" ShapeID="_x0000_i1051" DrawAspect="Content" ObjectID="_1540197360" r:id="rId62"/>
          </w:object>
        </w:r>
        <w:r w:rsidR="001E6045" w:rsidDel="001E6045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 xml:space="preserve"> </w:delText>
        </w:r>
      </w:del>
      <w:ins w:id="60" w:author="Yan(MSI) Zhang" w:date="2016-10-24T16:55:00Z">
        <w:r w:rsidRPr="009B4054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61" w:author="Yan(MSI) Zhang" w:date="2016-10-24T16:55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780" w:dyaOrig="380">
            <v:shape id="_x0000_i1052" type="#_x0000_t75" style="width:39pt;height:18.75pt" o:ole="">
              <v:imagedata r:id="rId63" o:title=""/>
            </v:shape>
            <o:OLEObject Type="Embed" ProgID="Equation.DSMT4" ShapeID="_x0000_i1052" DrawAspect="Content" ObjectID="_1540197361" r:id="rId64"/>
          </w:object>
        </w:r>
      </w:ins>
      <w:ins w:id="62" w:author="Yan(MSI) Zhang" w:date="2016-10-24T16:55:00Z">
        <w:r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t xml:space="preserve"> </w:t>
        </w:r>
      </w:ins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>values among all the users are derived by Equation (26-79):</w:t>
      </w:r>
    </w:p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833EA6" w:rsidRDefault="00833EA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33EA6">
        <w:rPr>
          <w:b/>
          <w:color w:val="000000" w:themeColor="text1"/>
          <w:szCs w:val="22"/>
          <w:u w:val="single"/>
        </w:rPr>
        <w:t xml:space="preserve">roposed change </w:t>
      </w:r>
      <w:r w:rsidR="006E2369">
        <w:rPr>
          <w:b/>
          <w:color w:val="000000" w:themeColor="text1"/>
          <w:szCs w:val="22"/>
          <w:u w:val="single"/>
        </w:rPr>
        <w:t>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A6AEA" w:rsidRPr="00F8076A" w:rsidRDefault="002A6AEA" w:rsidP="002A6AEA">
      <w:pPr>
        <w:rPr>
          <w:rFonts w:ascii="Calibri" w:hAnsi="Calibri" w:cs="Arial"/>
          <w:sz w:val="24"/>
          <w:lang w:val="en-US"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F8076A">
        <w:rPr>
          <w:rFonts w:ascii="Calibri" w:hAnsi="Calibri" w:cs="Arial"/>
          <w:sz w:val="24"/>
          <w:lang w:val="en-US" w:eastAsia="zh-CN"/>
        </w:rPr>
        <w:t xml:space="preserve">"Note that users with BCC encoding shall also use the common </w:t>
      </w:r>
      <w:r w:rsidR="0060592D" w:rsidRPr="0060592D">
        <w:rPr>
          <w:rFonts w:ascii="Calibri" w:hAnsi="Calibri" w:cs="Arial"/>
          <w:position w:val="-12"/>
          <w:sz w:val="24"/>
          <w:lang w:val="en-US" w:eastAsia="zh-CN"/>
        </w:rPr>
        <w:object w:dxaOrig="540" w:dyaOrig="360">
          <v:shape id="_x0000_i1053" type="#_x0000_t75" style="width:27pt;height:18pt" o:ole="">
            <v:imagedata r:id="rId65" o:title=""/>
          </v:shape>
          <o:OLEObject Type="Embed" ProgID="Equation.DSMT4" ShapeID="_x0000_i1053" DrawAspect="Content" ObjectID="_1540197362" r:id="rId66"/>
        </w:object>
      </w:r>
      <w:r w:rsidRPr="00F8076A">
        <w:rPr>
          <w:rFonts w:ascii="Calibri" w:hAnsi="Calibri" w:cs="Arial"/>
          <w:sz w:val="24"/>
          <w:lang w:val="en-US" w:eastAsia="zh-CN"/>
        </w:rPr>
        <w:t xml:space="preserve"> and a parameters as in</w:t>
      </w:r>
    </w:p>
    <w:p w:rsidR="002A6AEA" w:rsidRDefault="00A4254C" w:rsidP="002A6AE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Equation (26-86)".</w:t>
      </w:r>
      <w:r w:rsidR="0060592D">
        <w:rPr>
          <w:rFonts w:ascii="Calibri" w:hAnsi="Calibri" w:cs="Arial"/>
          <w:sz w:val="24"/>
          <w:lang w:val="en-US" w:eastAsia="zh-CN"/>
        </w:rPr>
        <w:t xml:space="preserve"> “a parameter” is “pre-FEC padding parameters” based on motioned passed in last September F2F meeting.</w:t>
      </w:r>
      <w:r w:rsidR="001A0ECE">
        <w:rPr>
          <w:rFonts w:ascii="Calibri" w:hAnsi="Calibri" w:cs="Arial"/>
          <w:sz w:val="24"/>
          <w:lang w:val="en-US" w:eastAsia="zh-CN"/>
        </w:rPr>
        <w:t xml:space="preserve"> This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60592D">
        <w:rPr>
          <w:rFonts w:ascii="Calibri" w:hAnsi="Calibri" w:cs="Arial"/>
          <w:sz w:val="24"/>
          <w:lang w:val="en-US" w:eastAsia="zh-CN"/>
        </w:rPr>
        <w:t>explanation applies to</w:t>
      </w:r>
      <w:r>
        <w:rPr>
          <w:rFonts w:ascii="Calibri" w:hAnsi="Calibri" w:cs="Arial"/>
          <w:sz w:val="24"/>
          <w:lang w:val="en-US" w:eastAsia="zh-CN"/>
        </w:rPr>
        <w:t xml:space="preserve"> E</w:t>
      </w:r>
      <w:r w:rsidR="0060592D">
        <w:rPr>
          <w:rFonts w:ascii="Calibri" w:hAnsi="Calibri" w:cs="Arial"/>
          <w:sz w:val="24"/>
          <w:lang w:val="en-US" w:eastAsia="zh-CN"/>
        </w:rPr>
        <w:t>quation (26-87) instead of (26-86).</w:t>
      </w:r>
    </w:p>
    <w:p w:rsidR="002A6AEA" w:rsidRDefault="002A6AEA" w:rsidP="002A6AEA">
      <w:pPr>
        <w:autoSpaceDE w:val="0"/>
        <w:autoSpaceDN w:val="0"/>
        <w:adjustRightInd w:val="0"/>
        <w:rPr>
          <w:color w:val="000000"/>
          <w:lang w:eastAsia="zh-CN"/>
        </w:rPr>
      </w:pPr>
    </w:p>
    <w:p w:rsidR="00F32B51" w:rsidRPr="00271A96" w:rsidRDefault="00F32B51" w:rsidP="00F32B51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B16AEB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F32B51" w:rsidRPr="00271A96" w:rsidRDefault="00F32B51" w:rsidP="00F32B5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32B51" w:rsidRPr="00043D54" w:rsidRDefault="004D491D" w:rsidP="00F32B5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P264L47</w:t>
      </w:r>
      <w:r w:rsidR="00F32B51" w:rsidRPr="00D47758">
        <w:rPr>
          <w:sz w:val="24"/>
          <w:szCs w:val="24"/>
          <w:highlight w:val="yellow"/>
          <w:lang w:eastAsia="zh-CN"/>
        </w:rPr>
        <w:t>:</w:t>
      </w:r>
    </w:p>
    <w:p w:rsidR="007C4924" w:rsidRPr="00517073" w:rsidRDefault="00517073" w:rsidP="00517073">
      <w:pPr>
        <w:pStyle w:val="ListParagraph"/>
        <w:autoSpaceDE w:val="0"/>
        <w:autoSpaceDN w:val="0"/>
        <w:adjustRightInd w:val="0"/>
        <w:ind w:left="0"/>
        <w:rPr>
          <w:lang w:val="en-GB"/>
        </w:rPr>
      </w:pPr>
      <w:r w:rsidRPr="00517073">
        <w:rPr>
          <w:lang w:val="en-GB"/>
        </w:rPr>
        <w:t xml:space="preserve">Note that users with BCC encoding shall also use the common </w:t>
      </w:r>
      <w:r w:rsidR="00901E4B" w:rsidRPr="00901E4B">
        <w:rPr>
          <w:position w:val="-12"/>
          <w:lang w:val="en-GB"/>
        </w:rPr>
        <w:object w:dxaOrig="540" w:dyaOrig="360">
          <v:shape id="_x0000_i1054" type="#_x0000_t75" style="width:27pt;height:18pt" o:ole="">
            <v:imagedata r:id="rId67" o:title=""/>
          </v:shape>
          <o:OLEObject Type="Embed" ProgID="Equation.DSMT4" ShapeID="_x0000_i1054" DrawAspect="Content" ObjectID="_1540197363" r:id="rId68"/>
        </w:object>
      </w:r>
      <w:r w:rsidRPr="00517073">
        <w:rPr>
          <w:lang w:val="en-GB"/>
        </w:rPr>
        <w:t xml:space="preserve">and </w:t>
      </w:r>
      <w:del w:id="63" w:author="Yan(MSI) Zhang" w:date="2016-10-28T15:27:00Z">
        <w:r w:rsidRPr="00517073" w:rsidDel="007E2250">
          <w:rPr>
            <w:lang w:val="en-GB"/>
          </w:rPr>
          <w:delText xml:space="preserve">a </w:delText>
        </w:r>
      </w:del>
      <w:ins w:id="64" w:author="Yan(MSI) Zhang" w:date="2016-10-28T15:27:00Z">
        <w:r w:rsidR="007E2250">
          <w:rPr>
            <w:lang w:val="en-GB"/>
          </w:rPr>
          <w:t xml:space="preserve">pre-FEC padding </w:t>
        </w:r>
      </w:ins>
      <w:r w:rsidRPr="00517073">
        <w:rPr>
          <w:lang w:val="en-GB"/>
        </w:rPr>
        <w:t xml:space="preserve">parameters as in Equation </w:t>
      </w:r>
      <w:del w:id="65" w:author="Yan(MSI) Zhang" w:date="2016-10-24T16:59:00Z">
        <w:r w:rsidRPr="00517073" w:rsidDel="00901E4B">
          <w:rPr>
            <w:lang w:val="en-GB"/>
          </w:rPr>
          <w:delText>(26-86)</w:delText>
        </w:r>
      </w:del>
      <w:ins w:id="66" w:author="Yan(MSI) Zhang" w:date="2016-10-24T17:00:00Z">
        <w:r w:rsidR="00901E4B">
          <w:rPr>
            <w:lang w:val="en-GB"/>
          </w:rPr>
          <w:t>(26-87)</w:t>
        </w:r>
      </w:ins>
    </w:p>
    <w:p w:rsidR="007C4924" w:rsidRPr="00271A96" w:rsidRDefault="007C4924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7C2E1D" w:rsidRDefault="007C2E1D" w:rsidP="007C2E1D">
      <w:pPr>
        <w:autoSpaceDE w:val="0"/>
        <w:autoSpaceDN w:val="0"/>
        <w:adjustRightInd w:val="0"/>
        <w:rPr>
          <w:lang w:eastAsia="zh-CN"/>
        </w:rPr>
      </w:pPr>
    </w:p>
    <w:p w:rsidR="00A363B3" w:rsidRDefault="00831BC3" w:rsidP="00123479">
      <w:pPr>
        <w:autoSpaceDE w:val="0"/>
        <w:autoSpaceDN w:val="0"/>
        <w:adjustRightInd w:val="0"/>
      </w:pPr>
      <w:del w:id="67" w:author="Yan(MSI) Zhang" w:date="2016-10-24T17:09:00Z">
        <w:r w:rsidRPr="00831BC3" w:rsidDel="00831BC3">
          <w:rPr>
            <w:position w:val="-32"/>
          </w:rPr>
          <w:object w:dxaOrig="3720" w:dyaOrig="760">
            <v:shape id="_x0000_i1055" type="#_x0000_t75" style="width:186.75pt;height:38.25pt" o:ole="">
              <v:imagedata r:id="rId69" o:title=""/>
            </v:shape>
            <o:OLEObject Type="Embed" ProgID="Equation.DSMT4" ShapeID="_x0000_i1055" DrawAspect="Content" ObjectID="_1540197364" r:id="rId70"/>
          </w:object>
        </w:r>
      </w:del>
    </w:p>
    <w:p w:rsidR="00406811" w:rsidRDefault="00406811" w:rsidP="0040681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E653E8">
        <w:rPr>
          <w:b/>
          <w:color w:val="000000" w:themeColor="text1"/>
          <w:szCs w:val="22"/>
          <w:u w:val="single"/>
        </w:rPr>
        <w:t>11.5.5</w:t>
      </w:r>
      <w:r>
        <w:rPr>
          <w:b/>
          <w:color w:val="000000" w:themeColor="text1"/>
          <w:szCs w:val="22"/>
          <w:u w:val="single"/>
        </w:rPr>
        <w:t xml:space="preserve"> Encoding process</w:t>
      </w:r>
      <w:r w:rsidR="00E653E8">
        <w:rPr>
          <w:b/>
          <w:color w:val="000000" w:themeColor="text1"/>
          <w:szCs w:val="22"/>
          <w:u w:val="single"/>
        </w:rPr>
        <w:t xml:space="preserve"> for an HE trigger based</w:t>
      </w:r>
      <w:r>
        <w:rPr>
          <w:b/>
          <w:color w:val="000000" w:themeColor="text1"/>
          <w:szCs w:val="22"/>
          <w:u w:val="single"/>
        </w:rPr>
        <w:t xml:space="preserve"> PPDU</w:t>
      </w:r>
    </w:p>
    <w:p w:rsidR="00406811" w:rsidRDefault="00406811" w:rsidP="007917BB">
      <w:pPr>
        <w:tabs>
          <w:tab w:val="left" w:pos="1065"/>
        </w:tabs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32A3A" w:rsidRDefault="00406811" w:rsidP="006C7032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917BB">
        <w:rPr>
          <w:rFonts w:ascii="Calibri" w:hAnsi="Calibri" w:cs="Arial"/>
        </w:rPr>
        <w:t>“F</w:t>
      </w:r>
      <w:r w:rsidR="006C7032" w:rsidRPr="008433E7">
        <w:rPr>
          <w:rFonts w:ascii="Calibri" w:hAnsi="Calibri" w:cs="Arial"/>
        </w:rPr>
        <w:t>or an HE trigger-based PPDU with BCC encoding, follow the HE SU PPDU padding and encoding process</w:t>
      </w:r>
      <w:r w:rsidR="006C7032">
        <w:rPr>
          <w:rFonts w:ascii="Calibri" w:hAnsi="Calibri" w:cs="Arial"/>
        </w:rPr>
        <w:t xml:space="preserve"> </w:t>
      </w:r>
      <w:r w:rsidR="006C7032" w:rsidRPr="008433E7">
        <w:rPr>
          <w:rFonts w:ascii="Calibri" w:hAnsi="Calibri" w:cs="Arial"/>
        </w:rPr>
        <w:t xml:space="preserve">as introduced in 25.3.10.1.1 (pre-FEC padding process)" The clause for pre-FEC padding process is 26.3.11.2. </w:t>
      </w:r>
      <w:r w:rsidR="006C7032">
        <w:rPr>
          <w:rFonts w:ascii="Calibri" w:hAnsi="Calibri" w:cs="Arial"/>
        </w:rPr>
        <w:t>In addition, t</w:t>
      </w:r>
      <w:r w:rsidR="006C7032" w:rsidRPr="008433E7">
        <w:rPr>
          <w:rFonts w:ascii="Calibri" w:hAnsi="Calibri" w:cs="Arial"/>
        </w:rPr>
        <w:t>he naming for 26.3.11</w:t>
      </w:r>
      <w:r w:rsidR="006C7032">
        <w:rPr>
          <w:rFonts w:ascii="Calibri" w:hAnsi="Calibri" w:cs="Arial"/>
        </w:rPr>
        <w:t xml:space="preserve">.2 is confusing. It should be </w:t>
      </w:r>
      <w:r w:rsidR="006C7032" w:rsidRPr="008433E7">
        <w:rPr>
          <w:rFonts w:ascii="Calibri" w:hAnsi="Calibri" w:cs="Arial"/>
        </w:rPr>
        <w:t>named as pre-FEC padding process instead of pre-FEC encoding process</w:t>
      </w:r>
      <w:r w:rsidR="001A71F4">
        <w:rPr>
          <w:rFonts w:ascii="Calibri" w:hAnsi="Calibri" w:cs="Arial"/>
        </w:rPr>
        <w:t xml:space="preserve"> since it only involve</w:t>
      </w:r>
      <w:r w:rsidR="00877CD1">
        <w:rPr>
          <w:rFonts w:ascii="Calibri" w:hAnsi="Calibri" w:cs="Arial"/>
        </w:rPr>
        <w:t>s</w:t>
      </w:r>
      <w:r w:rsidR="001A71F4">
        <w:rPr>
          <w:rFonts w:ascii="Calibri" w:hAnsi="Calibri" w:cs="Arial"/>
        </w:rPr>
        <w:t xml:space="preserve"> padding process instead of encoding process</w:t>
      </w:r>
      <w:r w:rsidR="006C7032" w:rsidRPr="008433E7">
        <w:rPr>
          <w:rFonts w:ascii="Calibri" w:hAnsi="Calibri" w:cs="Arial"/>
        </w:rPr>
        <w:t>.</w:t>
      </w:r>
    </w:p>
    <w:p w:rsidR="006C7032" w:rsidRDefault="006C7032" w:rsidP="006C7032">
      <w:pPr>
        <w:rPr>
          <w:sz w:val="20"/>
        </w:rPr>
      </w:pPr>
    </w:p>
    <w:p w:rsidR="00C46B0D" w:rsidRPr="00271A96" w:rsidRDefault="00C46B0D" w:rsidP="00C46B0D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26.3.11.5.5</w:t>
      </w:r>
      <w:r w:rsidRPr="00271A96">
        <w:rPr>
          <w:sz w:val="24"/>
          <w:szCs w:val="24"/>
          <w:highlight w:val="yellow"/>
        </w:rPr>
        <w:t>:</w:t>
      </w:r>
    </w:p>
    <w:p w:rsidR="00C46B0D" w:rsidRPr="00271A96" w:rsidRDefault="00C46B0D" w:rsidP="00C46B0D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46B0D" w:rsidRPr="00043D54" w:rsidRDefault="00C46B0D" w:rsidP="00C46B0D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P265L</w:t>
      </w:r>
      <w:r w:rsidR="009A0367">
        <w:rPr>
          <w:sz w:val="24"/>
          <w:szCs w:val="24"/>
          <w:highlight w:val="yellow"/>
          <w:lang w:eastAsia="zh-CN"/>
        </w:rPr>
        <w:t>35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852FC" w:rsidRDefault="003275C2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3275C2">
        <w:rPr>
          <w:rFonts w:ascii="Calibri" w:hAnsi="Calibri" w:cs="Arial"/>
        </w:rPr>
        <w:t xml:space="preserve">For an HE trigger-based PPDU with BCC encoding, follow the HE SU PPDU padding and encoding process as introduced in </w:t>
      </w:r>
      <w:del w:id="68" w:author="Yan(MSI) Zhang" w:date="2016-10-24T17:20:00Z">
        <w:r w:rsidRPr="003275C2" w:rsidDel="003275C2">
          <w:rPr>
            <w:rFonts w:ascii="Calibri" w:hAnsi="Calibri" w:cs="Arial"/>
          </w:rPr>
          <w:delText xml:space="preserve">25.3.10.1.1 </w:delText>
        </w:r>
      </w:del>
      <w:ins w:id="69" w:author="Yan(MSI) Zhang" w:date="2016-10-24T17:20:00Z">
        <w:r>
          <w:rPr>
            <w:rFonts w:ascii="Calibri" w:hAnsi="Calibri" w:cs="Arial"/>
          </w:rPr>
          <w:t>26.3.</w:t>
        </w:r>
        <w:r w:rsidR="008B22F5">
          <w:rPr>
            <w:rFonts w:ascii="Calibri" w:hAnsi="Calibri" w:cs="Arial"/>
          </w:rPr>
          <w:t>11</w:t>
        </w:r>
        <w:r>
          <w:rPr>
            <w:rFonts w:ascii="Calibri" w:hAnsi="Calibri" w:cs="Arial"/>
          </w:rPr>
          <w:t>.2</w:t>
        </w:r>
      </w:ins>
      <w:r w:rsidRPr="003275C2">
        <w:rPr>
          <w:rFonts w:ascii="Calibri" w:hAnsi="Calibri" w:cs="Arial"/>
        </w:rPr>
        <w:t>(pre-FEC padding process),</w:t>
      </w:r>
    </w:p>
    <w:p w:rsidR="003C7DF0" w:rsidRPr="00043D54" w:rsidRDefault="003C7DF0" w:rsidP="003C7DF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P257L</w:t>
      </w:r>
      <w:r w:rsidR="005D073D">
        <w:rPr>
          <w:sz w:val="24"/>
          <w:szCs w:val="24"/>
          <w:highlight w:val="yellow"/>
          <w:lang w:eastAsia="zh-CN"/>
        </w:rPr>
        <w:t>4</w:t>
      </w:r>
      <w:r>
        <w:rPr>
          <w:sz w:val="24"/>
          <w:szCs w:val="24"/>
          <w:highlight w:val="yellow"/>
          <w:lang w:eastAsia="zh-CN"/>
        </w:rPr>
        <w:t>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5D073D" w:rsidP="002038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D073D">
        <w:rPr>
          <w:b/>
          <w:bCs/>
          <w:sz w:val="28"/>
          <w:szCs w:val="28"/>
        </w:rPr>
        <w:t xml:space="preserve">26.3.11.2 </w:t>
      </w:r>
      <w:del w:id="70" w:author="Yan(MSI) Zhang" w:date="2016-10-24T17:22:00Z">
        <w:r w:rsidRPr="005D073D" w:rsidDel="005D073D">
          <w:rPr>
            <w:b/>
            <w:bCs/>
            <w:sz w:val="28"/>
            <w:szCs w:val="28"/>
          </w:rPr>
          <w:delText>Pre-FEC encoding process</w:delText>
        </w:r>
      </w:del>
      <w:ins w:id="71" w:author="Yan(MSI) Zhang" w:date="2016-10-24T17:22:00Z">
        <w:r>
          <w:rPr>
            <w:b/>
            <w:bCs/>
            <w:sz w:val="28"/>
            <w:szCs w:val="28"/>
          </w:rPr>
          <w:t>Pre-FEC padding process</w:t>
        </w:r>
      </w:ins>
    </w:p>
    <w:p w:rsidR="00BE52C0" w:rsidRPr="00924E73" w:rsidRDefault="00BE52C0" w:rsidP="00BE52C0">
      <w:pPr>
        <w:pStyle w:val="ListParagraph"/>
        <w:ind w:left="0"/>
        <w:rPr>
          <w:rFonts w:ascii="Calibri" w:hAnsi="Calibri" w:cs="Arial"/>
          <w:szCs w:val="20"/>
          <w:lang w:eastAsia="zh-CN"/>
        </w:rPr>
      </w:pPr>
    </w:p>
    <w:p w:rsidR="00BE52C0" w:rsidRDefault="00BE52C0" w:rsidP="00BE52C0">
      <w:pPr>
        <w:pStyle w:val="ListParagraph"/>
        <w:ind w:left="360"/>
        <w:rPr>
          <w:color w:val="000000"/>
        </w:rPr>
      </w:pPr>
    </w:p>
    <w:p w:rsidR="006E2369" w:rsidRPr="00240CAB" w:rsidRDefault="006E2369" w:rsidP="00BE52C0">
      <w:pPr>
        <w:pStyle w:val="ListParagraph"/>
        <w:ind w:left="360"/>
        <w:rPr>
          <w:color w:val="000000"/>
        </w:rPr>
      </w:pP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444B35">
        <w:rPr>
          <w:b/>
          <w:color w:val="000000" w:themeColor="text1"/>
          <w:szCs w:val="22"/>
          <w:u w:val="single"/>
        </w:rPr>
        <w:t>14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9024B">
        <w:rPr>
          <w:b/>
          <w:color w:val="000000" w:themeColor="text1"/>
          <w:szCs w:val="22"/>
          <w:u w:val="single"/>
        </w:rPr>
        <w:t>OFDM modulation</w:t>
      </w: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F4D42" w:rsidRDefault="001F4D42" w:rsidP="001F4D42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D32E6D" w:rsidRPr="00D32E6D">
        <w:rPr>
          <w:rFonts w:ascii="Calibri" w:hAnsi="Calibri" w:cs="Arial"/>
          <w:b/>
          <w:position w:val="-12"/>
        </w:rPr>
        <w:object w:dxaOrig="300" w:dyaOrig="360">
          <v:shape id="_x0000_i1056" type="#_x0000_t75" style="width:15pt;height:18pt" o:ole="">
            <v:imagedata r:id="rId71" o:title=""/>
          </v:shape>
          <o:OLEObject Type="Embed" ProgID="Equation.DSMT4" ShapeID="_x0000_i1056" DrawAspect="Content" ObjectID="_1540197365" r:id="rId72"/>
        </w:object>
      </w:r>
      <w:r w:rsidR="00840874" w:rsidRPr="00840874">
        <w:rPr>
          <w:rFonts w:ascii="Calibri" w:hAnsi="Calibri" w:cs="Arial"/>
        </w:rPr>
        <w:t xml:space="preserve"> </w:t>
      </w:r>
      <w:r w:rsidR="00840874" w:rsidRPr="000D04E3">
        <w:rPr>
          <w:rFonts w:ascii="Calibri" w:hAnsi="Calibri" w:cs="Arial"/>
        </w:rPr>
        <w:t>should be removed for trigger-based PPDU since the transmission only occupies one RU</w:t>
      </w:r>
      <w:r w:rsidR="00A32BDF">
        <w:rPr>
          <w:rFonts w:ascii="Calibri" w:hAnsi="Calibri" w:cs="Arial"/>
        </w:rPr>
        <w:t>.</w:t>
      </w: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BE52C0" w:rsidRPr="00271A96" w:rsidRDefault="00BE52C0" w:rsidP="00BE52C0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470C66">
        <w:rPr>
          <w:i/>
          <w:sz w:val="24"/>
          <w:szCs w:val="24"/>
          <w:highlight w:val="yellow"/>
          <w:lang w:eastAsia="zh-CN"/>
        </w:rPr>
        <w:t>14</w:t>
      </w:r>
      <w:r w:rsidRPr="00271A96">
        <w:rPr>
          <w:sz w:val="24"/>
          <w:szCs w:val="24"/>
          <w:highlight w:val="yellow"/>
        </w:rPr>
        <w:t>:</w:t>
      </w:r>
    </w:p>
    <w:p w:rsidR="00BE52C0" w:rsidRPr="00271A96" w:rsidRDefault="00BE52C0" w:rsidP="00BE52C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BE52C0" w:rsidRPr="00043D54" w:rsidRDefault="00423D4B" w:rsidP="00BE52C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P280</w:t>
      </w:r>
      <w:r w:rsidR="00BE52C0">
        <w:rPr>
          <w:sz w:val="24"/>
          <w:szCs w:val="24"/>
          <w:highlight w:val="yellow"/>
          <w:lang w:eastAsia="zh-CN"/>
        </w:rPr>
        <w:t>L</w:t>
      </w:r>
      <w:r>
        <w:rPr>
          <w:sz w:val="24"/>
          <w:szCs w:val="24"/>
          <w:highlight w:val="yellow"/>
          <w:lang w:eastAsia="zh-CN"/>
        </w:rPr>
        <w:t>17</w:t>
      </w:r>
      <w:r w:rsidR="00BE52C0"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A36D7E" w:rsidP="00203859">
      <w:pPr>
        <w:autoSpaceDE w:val="0"/>
        <w:autoSpaceDN w:val="0"/>
        <w:adjustRightInd w:val="0"/>
        <w:rPr>
          <w:sz w:val="24"/>
        </w:rPr>
      </w:pPr>
      <w:r w:rsidRPr="00A36D7E">
        <w:rPr>
          <w:position w:val="-96"/>
          <w:sz w:val="24"/>
        </w:rPr>
        <w:object w:dxaOrig="7580" w:dyaOrig="2040">
          <v:shape id="_x0000_i1057" type="#_x0000_t75" style="width:332.25pt;height:86.25pt" o:ole="">
            <v:imagedata r:id="rId73" o:title=""/>
          </v:shape>
          <o:OLEObject Type="Embed" ProgID="Equation.DSMT4" ShapeID="_x0000_i1057" DrawAspect="Content" ObjectID="_1540197366" r:id="rId74"/>
        </w:object>
      </w:r>
      <w:r>
        <w:rPr>
          <w:sz w:val="24"/>
        </w:rPr>
        <w:t xml:space="preserve">  (26-115)</w:t>
      </w:r>
    </w:p>
    <w:p w:rsidR="008878E8" w:rsidRDefault="008878E8" w:rsidP="00203859">
      <w:pPr>
        <w:autoSpaceDE w:val="0"/>
        <w:autoSpaceDN w:val="0"/>
        <w:adjustRightInd w:val="0"/>
        <w:rPr>
          <w:ins w:id="72" w:author="Yan(MSI) Zhang" w:date="2016-10-25T15:38:00Z"/>
          <w:sz w:val="24"/>
        </w:rPr>
      </w:pPr>
    </w:p>
    <w:p w:rsidR="008878E8" w:rsidRDefault="008878E8" w:rsidP="00203859">
      <w:pPr>
        <w:autoSpaceDE w:val="0"/>
        <w:autoSpaceDN w:val="0"/>
        <w:adjustRightInd w:val="0"/>
        <w:rPr>
          <w:ins w:id="73" w:author="Yan(MSI) Zhang" w:date="2016-10-25T15:38:00Z"/>
          <w:sz w:val="24"/>
        </w:rPr>
      </w:pPr>
    </w:p>
    <w:p w:rsidR="00E907D2" w:rsidRDefault="00E907D2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26.4.</w:t>
      </w:r>
      <w:r w:rsidRPr="001D0176">
        <w:rPr>
          <w:b/>
          <w:color w:val="000000" w:themeColor="text1"/>
          <w:szCs w:val="22"/>
          <w:u w:val="single"/>
        </w:rPr>
        <w:t xml:space="preserve">2 </w:t>
      </w:r>
      <w:r w:rsidRPr="001F1AB9">
        <w:rPr>
          <w:b/>
          <w:color w:val="000000" w:themeColor="text1"/>
          <w:szCs w:val="22"/>
          <w:u w:val="single"/>
        </w:rPr>
        <w:t>TXTIME and PSDU_LENGTH calculation</w:t>
      </w: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D0176" w:rsidRDefault="001D017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Pr="007D77FB">
        <w:rPr>
          <w:rFonts w:ascii="Calibri" w:hAnsi="Calibri" w:cs="Arial"/>
        </w:rPr>
        <w:t xml:space="preserve">Subscript u is missed for </w:t>
      </w:r>
      <w:r w:rsidRPr="001D0176">
        <w:rPr>
          <w:rFonts w:ascii="Calibri" w:hAnsi="Calibri" w:cs="Arial"/>
          <w:position w:val="-12"/>
        </w:rPr>
        <w:object w:dxaOrig="620" w:dyaOrig="360">
          <v:shape id="_x0000_i1058" type="#_x0000_t75" style="width:30.75pt;height:18pt" o:ole="">
            <v:imagedata r:id="rId75" o:title=""/>
          </v:shape>
          <o:OLEObject Type="Embed" ProgID="Equation.DSMT4" ShapeID="_x0000_i1058" DrawAspect="Content" ObjectID="_1540197367" r:id="rId76"/>
        </w:object>
      </w:r>
      <w:r w:rsidRPr="007D77FB">
        <w:rPr>
          <w:rFonts w:ascii="Calibri" w:hAnsi="Calibri" w:cs="Arial"/>
        </w:rPr>
        <w:t xml:space="preserve"> and </w:t>
      </w:r>
      <w:r w:rsidRPr="001D0176">
        <w:rPr>
          <w:rFonts w:ascii="Calibri" w:hAnsi="Calibri" w:cs="Arial"/>
          <w:position w:val="-14"/>
        </w:rPr>
        <w:object w:dxaOrig="1100" w:dyaOrig="380">
          <v:shape id="_x0000_i1059" type="#_x0000_t75" style="width:54.75pt;height:18.75pt" o:ole="">
            <v:imagedata r:id="rId77" o:title=""/>
          </v:shape>
          <o:OLEObject Type="Embed" ProgID="Equation.DSMT4" ShapeID="_x0000_i1059" DrawAspect="Content" ObjectID="_1540197368" r:id="rId78"/>
        </w:object>
      </w:r>
      <w:r w:rsidRPr="007D77FB">
        <w:rPr>
          <w:rFonts w:ascii="Calibri" w:hAnsi="Calibri" w:cs="Arial"/>
        </w:rPr>
        <w:t xml:space="preserve"> in equation 26-133, and </w:t>
      </w:r>
      <w:r>
        <w:rPr>
          <w:rFonts w:ascii="Calibri" w:hAnsi="Calibri" w:cs="Arial"/>
        </w:rPr>
        <w:t>the f</w:t>
      </w:r>
      <w:r w:rsidRPr="007D77FB">
        <w:rPr>
          <w:rFonts w:ascii="Calibri" w:hAnsi="Calibri" w:cs="Arial"/>
        </w:rPr>
        <w:t>ollowing two sentences.</w:t>
      </w:r>
    </w:p>
    <w:p w:rsidR="00A44DEF" w:rsidRDefault="00A44DEF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9B14A3" w:rsidRPr="00271A96" w:rsidRDefault="009B14A3" w:rsidP="009B14A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26.4.2</w:t>
      </w:r>
      <w:r w:rsidRPr="00271A96">
        <w:rPr>
          <w:sz w:val="24"/>
          <w:szCs w:val="24"/>
          <w:highlight w:val="yellow"/>
        </w:rPr>
        <w:t>:</w:t>
      </w:r>
    </w:p>
    <w:p w:rsidR="009B14A3" w:rsidRPr="00271A96" w:rsidRDefault="009B14A3" w:rsidP="009B14A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14A3" w:rsidRPr="009B14A3" w:rsidRDefault="009B14A3" w:rsidP="009B14A3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27</w:t>
      </w:r>
      <w:r w:rsidRPr="009B14A3">
        <w:rPr>
          <w:highlight w:val="yellow"/>
          <w:lang w:eastAsia="zh-CN"/>
        </w:rPr>
        <w:t>:</w:t>
      </w:r>
    </w:p>
    <w:p w:rsidR="009B14A3" w:rsidRDefault="009B14A3" w:rsidP="009B14A3">
      <w:pPr>
        <w:pStyle w:val="BodyText"/>
      </w:pPr>
      <w:r>
        <w:t xml:space="preserve">The value of the PSDU_LENGTH parameter for user </w:t>
      </w:r>
      <w:r w:rsidRPr="007207AE">
        <w:rPr>
          <w:i/>
        </w:rPr>
        <w:t>u</w:t>
      </w:r>
      <w:r w:rsidRPr="003A2858">
        <w:t xml:space="preserve"> </w:t>
      </w:r>
      <w:r>
        <w:t>returned in the PLME-TXTIME.confirm primitive</w:t>
      </w:r>
      <w:r>
        <w:rPr>
          <w:rFonts w:eastAsiaTheme="minorEastAsia" w:hint="eastAsia"/>
          <w:lang w:eastAsia="zh-CN"/>
        </w:rPr>
        <w:t xml:space="preserve"> </w:t>
      </w:r>
      <w:r>
        <w:t xml:space="preserve">and in the RXVECTOR for a </w:t>
      </w:r>
      <w:r>
        <w:rPr>
          <w:rFonts w:eastAsiaTheme="minorEastAsia" w:hint="eastAsia"/>
          <w:lang w:eastAsia="zh-CN"/>
        </w:rPr>
        <w:t>HE</w:t>
      </w:r>
      <w:r>
        <w:t xml:space="preserve"> MU PPDU</w:t>
      </w:r>
      <w:r>
        <w:rPr>
          <w:rFonts w:eastAsiaTheme="minorEastAsia" w:hint="eastAsia"/>
          <w:lang w:eastAsia="zh-CN"/>
        </w:rPr>
        <w:t xml:space="preserve"> </w:t>
      </w:r>
      <w:r>
        <w:t xml:space="preserve">is calculated using Equation </w:t>
      </w:r>
      <w:r>
        <w:fldChar w:fldCharType="begin"/>
      </w:r>
      <w:r>
        <w:instrText xml:space="preserve"> REF _Ref444174214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725F1D">
        <w:rPr>
          <w:noProof/>
        </w:rPr>
        <w:t>133</w:t>
      </w:r>
      <w:r>
        <w:t>)</w:t>
      </w:r>
      <w:r>
        <w:fldChar w:fldCharType="end"/>
      </w:r>
      <w:r>
        <w:t>.</w:t>
      </w: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9B14A3" w:rsidTr="00DC170D">
        <w:tc>
          <w:tcPr>
            <w:tcW w:w="8151" w:type="dxa"/>
          </w:tcPr>
          <w:p w:rsidR="009B14A3" w:rsidRDefault="00DC170D" w:rsidP="00DC170D">
            <w:pPr>
              <w:pStyle w:val="Body"/>
              <w:rPr>
                <w:w w:val="100"/>
                <w:sz w:val="22"/>
              </w:rPr>
            </w:pPr>
            <w:del w:id="74" w:author="Yan(MSI) Zhang" w:date="2016-10-25T15:59:00Z">
              <w:r w:rsidRPr="00DC170D" w:rsidDel="00DC170D">
                <w:rPr>
                  <w:position w:val="-30"/>
                </w:rPr>
                <w:object w:dxaOrig="8580" w:dyaOrig="720">
                  <v:shape id="_x0000_i1060" type="#_x0000_t75" style="width:321.75pt;height:27pt" o:ole="">
                    <v:imagedata r:id="rId79" o:title=""/>
                  </v:shape>
                  <o:OLEObject Type="Embed" ProgID="Equation.DSMT4" ShapeID="_x0000_i1060" DrawAspect="Content" ObjectID="_1540197369" r:id="rId80"/>
                </w:object>
              </w:r>
            </w:del>
          </w:p>
        </w:tc>
        <w:tc>
          <w:tcPr>
            <w:tcW w:w="1569" w:type="dxa"/>
            <w:vAlign w:val="center"/>
          </w:tcPr>
          <w:p w:rsidR="009B14A3" w:rsidRPr="00BB6AA8" w:rsidRDefault="009B14A3" w:rsidP="00DC170D">
            <w:pPr>
              <w:pStyle w:val="Caption"/>
            </w:pPr>
            <w:bookmarkStart w:id="75" w:name="_Ref4441742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DC170D">
              <w:t>133</w:t>
            </w:r>
            <w:r>
              <w:t>)</w:t>
            </w:r>
            <w:bookmarkEnd w:id="75"/>
          </w:p>
        </w:tc>
      </w:tr>
    </w:tbl>
    <w:tbl>
      <w:tblPr>
        <w:tblStyle w:val="TableGrid2"/>
        <w:tblW w:w="8823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DC170D" w:rsidTr="00DC170D">
        <w:trPr>
          <w:ins w:id="76" w:author="Yan(MSI) Zhang" w:date="2016-10-25T16:01:00Z"/>
        </w:trPr>
        <w:tc>
          <w:tcPr>
            <w:tcW w:w="8823" w:type="dxa"/>
          </w:tcPr>
          <w:p w:rsidR="00DC170D" w:rsidRDefault="003E5C51" w:rsidP="00DC170D">
            <w:pPr>
              <w:pStyle w:val="Body"/>
              <w:rPr>
                <w:ins w:id="77" w:author="Yan(MSI) Zhang" w:date="2016-10-25T16:01:00Z"/>
                <w:w w:val="100"/>
                <w:sz w:val="22"/>
              </w:rPr>
            </w:pPr>
            <w:ins w:id="78" w:author="Yan(MSI) Zhang" w:date="2016-10-25T16:01:00Z">
              <w:r w:rsidRPr="003E5C51">
                <w:rPr>
                  <w:position w:val="-32"/>
                </w:rPr>
                <w:object w:dxaOrig="8199" w:dyaOrig="760">
                  <v:shape id="_x0000_i1061" type="#_x0000_t75" style="width:307.5pt;height:28.5pt" o:ole="">
                    <v:imagedata r:id="rId81" o:title=""/>
                  </v:shape>
                  <o:OLEObject Type="Embed" ProgID="Equation.DSMT4" ShapeID="_x0000_i1061" DrawAspect="Content" ObjectID="_1540197370" r:id="rId82"/>
                </w:object>
              </w:r>
            </w:ins>
            <w:r w:rsidR="003110AF">
              <w:t>(26-133)</w:t>
            </w:r>
          </w:p>
        </w:tc>
      </w:tr>
    </w:tbl>
    <w:p w:rsidR="00DC170D" w:rsidRDefault="00DC170D" w:rsidP="009B14A3">
      <w:pPr>
        <w:pStyle w:val="Equationvariable"/>
        <w:ind w:left="0" w:firstLine="0"/>
        <w:rPr>
          <w:ins w:id="79" w:author="Yan(MSI) Zhang" w:date="2016-10-25T16:01:00Z"/>
        </w:rPr>
      </w:pPr>
    </w:p>
    <w:p w:rsidR="009B14A3" w:rsidRPr="00FF41E1" w:rsidRDefault="009B14A3" w:rsidP="009B14A3">
      <w:pPr>
        <w:pStyle w:val="Equationvariable"/>
        <w:ind w:left="0" w:firstLine="0"/>
      </w:pPr>
      <w:r w:rsidRPr="00FF41E1">
        <w:t>where</w:t>
      </w:r>
    </w:p>
    <w:p w:rsidR="003E5C51" w:rsidRDefault="009B14A3" w:rsidP="003E5C51">
      <w:pPr>
        <w:pStyle w:val="Equationvariable"/>
      </w:pPr>
      <w:r w:rsidRPr="00FF0209">
        <w:rPr>
          <w:position w:val="-12"/>
        </w:rPr>
        <w:object w:dxaOrig="780" w:dyaOrig="360">
          <v:shape id="_x0000_i1062" type="#_x0000_t75" style="width:39.75pt;height:18pt" o:ole="">
            <v:imagedata r:id="rId83" o:title=""/>
          </v:shape>
          <o:OLEObject Type="Embed" ProgID="Equation.DSMT4" ShapeID="_x0000_i1062" DrawAspect="Content" ObjectID="_1540197371" r:id="rId84"/>
        </w:object>
      </w:r>
      <w:r>
        <w:t xml:space="preserve"> </w:t>
      </w:r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_Ref438118143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DC170D">
        <w:rPr>
          <w:noProof/>
        </w:rPr>
        <w:t>79)</w:t>
      </w:r>
      <w:r>
        <w:fldChar w:fldCharType="end"/>
      </w:r>
    </w:p>
    <w:p w:rsidR="009B14A3" w:rsidRPr="005555E4" w:rsidRDefault="009B14A3" w:rsidP="003E5C51">
      <w:pPr>
        <w:pStyle w:val="Equationvariable"/>
      </w:pPr>
      <w:del w:id="80" w:author="Yan(MSI) Zhang" w:date="2016-10-25T15:59:00Z">
        <w:r w:rsidRPr="00FF0209" w:rsidDel="00DC170D">
          <w:rPr>
            <w:position w:val="-12"/>
          </w:rPr>
          <w:object w:dxaOrig="1140" w:dyaOrig="360">
            <v:shape id="_x0000_i1063" type="#_x0000_t75" style="width:57pt;height:18pt" o:ole="">
              <v:imagedata r:id="rId85" o:title=""/>
            </v:shape>
            <o:OLEObject Type="Embed" ProgID="Equation.DSMT4" ShapeID="_x0000_i1063" DrawAspect="Content" ObjectID="_1540197372" r:id="rId86"/>
          </w:object>
        </w:r>
        <w:r w:rsidDel="00DC170D">
          <w:delText xml:space="preserve"> </w:delText>
        </w:r>
      </w:del>
      <w:ins w:id="81" w:author="Yan(MSI) Zhang" w:date="2016-10-25T15:59:00Z">
        <w:r w:rsidR="00DC170D" w:rsidRPr="00DC170D">
          <w:rPr>
            <w:position w:val="-14"/>
            <w:rPrChange w:id="82" w:author="Yan(MSI) Zhang" w:date="2016-10-25T16:02:00Z">
              <w:rPr>
                <w:position w:val="-14"/>
              </w:rPr>
            </w:rPrChange>
          </w:rPr>
          <w:object w:dxaOrig="1219" w:dyaOrig="380">
            <v:shape id="_x0000_i1064" type="#_x0000_t75" style="width:60.75pt;height:18.75pt" o:ole="">
              <v:imagedata r:id="rId87" o:title=""/>
            </v:shape>
            <o:OLEObject Type="Embed" ProgID="Equation.DSMT4" ShapeID="_x0000_i1064" DrawAspect="Content" ObjectID="_1540197373" r:id="rId88"/>
          </w:object>
        </w:r>
      </w:ins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_Ref444175739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8</w:t>
      </w:r>
      <w:r w:rsidR="00DC170D">
        <w:rPr>
          <w:noProof/>
        </w:rPr>
        <w:t>0</w:t>
      </w:r>
      <w:r>
        <w:t>)</w:t>
      </w:r>
      <w:r>
        <w:fldChar w:fldCharType="end"/>
      </w:r>
    </w:p>
    <w:p w:rsidR="00994D51" w:rsidRDefault="00994D51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26.3.10.8.4</w:t>
      </w:r>
      <w:r w:rsidRPr="001D0176">
        <w:rPr>
          <w:b/>
          <w:color w:val="000000" w:themeColor="text1"/>
          <w:szCs w:val="22"/>
          <w:u w:val="single"/>
        </w:rPr>
        <w:t xml:space="preserve"> </w:t>
      </w:r>
      <w:r w:rsidRPr="008009C1">
        <w:rPr>
          <w:b/>
          <w:color w:val="000000" w:themeColor="text1"/>
          <w:szCs w:val="22"/>
          <w:u w:val="single"/>
        </w:rPr>
        <w:t>HE-SIG-B common content</w:t>
      </w: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E784D" w:rsidRDefault="00E50741" w:rsidP="00E43904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E784D" w:rsidRPr="00BD237E">
        <w:rPr>
          <w:rFonts w:ascii="Calibri" w:hAnsi="Calibri" w:cs="Arial"/>
        </w:rPr>
        <w:t>"Number of user fields in each RU in the HE-SIG-B content channel: the number of users multiplexed in the RUs indicated by the arrangement; for RUs of size greater than or equal to 106 tones that support MU-MIMO, it indicates the number of users multiplexed using MU-MIMO." The explanation is for "Number of user fields in each 20MHz PPDU", not "each RU".</w:t>
      </w:r>
    </w:p>
    <w:p w:rsidR="007E784D" w:rsidRDefault="007E784D" w:rsidP="00E43904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Pr="00271A96" w:rsidRDefault="00E43904" w:rsidP="00E4390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26.3.10.8.4</w:t>
      </w:r>
      <w:r w:rsidRPr="00271A96">
        <w:rPr>
          <w:sz w:val="24"/>
          <w:szCs w:val="24"/>
          <w:highlight w:val="yellow"/>
        </w:rPr>
        <w:t>:</w:t>
      </w:r>
    </w:p>
    <w:p w:rsidR="00E43904" w:rsidRPr="00271A96" w:rsidRDefault="00E43904" w:rsidP="00E4390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E43904" w:rsidRPr="002C28EA" w:rsidRDefault="00E43904" w:rsidP="00E4390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P235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04</w:t>
      </w:r>
      <w:r w:rsidRPr="009B14A3">
        <w:rPr>
          <w:highlight w:val="yellow"/>
          <w:lang w:eastAsia="zh-CN"/>
        </w:rPr>
        <w:t>:</w:t>
      </w:r>
    </w:p>
    <w:p w:rsidR="002C28EA" w:rsidRDefault="002C28EA" w:rsidP="002C28EA">
      <w:pPr>
        <w:autoSpaceDE w:val="0"/>
        <w:autoSpaceDN w:val="0"/>
        <w:adjustRightInd w:val="0"/>
        <w:rPr>
          <w:rFonts w:ascii="Calibri" w:hAnsi="Calibri" w:cs="Arial"/>
        </w:rPr>
      </w:pPr>
      <w:r w:rsidRPr="002C28EA">
        <w:rPr>
          <w:rFonts w:ascii="Calibri" w:hAnsi="Calibri" w:cs="Arial"/>
        </w:rPr>
        <w:t xml:space="preserve">— Number of user fields in </w:t>
      </w:r>
      <w:del w:id="83" w:author="Yan(MSI) Zhang" w:date="2016-10-27T10:13:00Z">
        <w:r w:rsidRPr="002C28EA" w:rsidDel="002C28EA">
          <w:rPr>
            <w:rFonts w:ascii="Calibri" w:hAnsi="Calibri" w:cs="Arial"/>
          </w:rPr>
          <w:delText xml:space="preserve">each RU in </w:delText>
        </w:r>
      </w:del>
      <w:ins w:id="84" w:author="Yan(MSI) Zhang" w:date="2016-10-27T10:13:00Z">
        <w:r>
          <w:rPr>
            <w:rFonts w:ascii="Calibri" w:hAnsi="Calibri" w:cs="Arial"/>
          </w:rPr>
          <w:t xml:space="preserve">a 20MHz PPDU BW within </w:t>
        </w:r>
      </w:ins>
      <w:r w:rsidRPr="002C28EA">
        <w:rPr>
          <w:rFonts w:ascii="Calibri" w:hAnsi="Calibri" w:cs="Arial"/>
        </w:rPr>
        <w:t>the HE-SIG-B content channel: the number of users multiplexed in the RUs indicated by the arrangement; for RUs of size greater than or equal to 106 tones that support MU-MIMO, it indicates the number of users multiplexed using MU-MIMO.</w:t>
      </w:r>
    </w:p>
    <w:p w:rsidR="00C85983" w:rsidRPr="002C28EA" w:rsidRDefault="00C85983" w:rsidP="002C28EA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Default="00E43904" w:rsidP="00203859">
      <w:pPr>
        <w:autoSpaceDE w:val="0"/>
        <w:autoSpaceDN w:val="0"/>
        <w:adjustRightInd w:val="0"/>
        <w:rPr>
          <w:ins w:id="85" w:author="Yan(MSI) Zhang" w:date="2016-10-27T10:17:00Z"/>
          <w:rFonts w:ascii="Calibri" w:hAnsi="Calibri" w:cs="Arial"/>
        </w:rPr>
      </w:pPr>
    </w:p>
    <w:p w:rsidR="00C85983" w:rsidRPr="00695372" w:rsidRDefault="00E45BC8" w:rsidP="0020385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6E2369">
        <w:rPr>
          <w:b/>
          <w:color w:val="000000" w:themeColor="text1"/>
          <w:szCs w:val="22"/>
          <w:u w:val="single"/>
        </w:rPr>
        <w:t>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="00695372" w:rsidRPr="00695372">
        <w:rPr>
          <w:b/>
          <w:color w:val="000000" w:themeColor="text1"/>
          <w:szCs w:val="22"/>
          <w:u w:val="single"/>
        </w:rPr>
        <w:t>Mathematical description of signals</w:t>
      </w:r>
    </w:p>
    <w:p w:rsidR="00720636" w:rsidRDefault="0072063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695372" w:rsidRPr="00695372">
        <w:rPr>
          <w:rFonts w:ascii="Calibri" w:hAnsi="Calibri" w:cs="Arial"/>
          <w:b/>
        </w:rPr>
        <w:t xml:space="preserve"> </w:t>
      </w:r>
      <w:r w:rsidRPr="002009FD">
        <w:rPr>
          <w:rFonts w:ascii="Calibri" w:hAnsi="Calibri" w:cs="Arial"/>
        </w:rPr>
        <w:t>|Kr|</w:t>
      </w:r>
      <w:r>
        <w:rPr>
          <w:rFonts w:ascii="Calibri" w:hAnsi="Calibri" w:cs="Arial"/>
        </w:rPr>
        <w:t xml:space="preserve"> should be the cardinality of set of subcarriers of Kr excluding DC subcarriers. </w:t>
      </w:r>
    </w:p>
    <w:p w:rsidR="00092518" w:rsidRDefault="00092518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1D0CB4" w:rsidRPr="00271A96" w:rsidRDefault="001D0CB4" w:rsidP="001D0CB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1D0CB4" w:rsidRPr="00271A96" w:rsidRDefault="001D0CB4" w:rsidP="001D0CB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1D0CB4" w:rsidRPr="002009FD" w:rsidRDefault="00920907" w:rsidP="001D0CB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="001D0CB4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32</w:t>
      </w:r>
      <w:r w:rsidR="001D0CB4" w:rsidRPr="009B14A3">
        <w:rPr>
          <w:highlight w:val="yellow"/>
          <w:lang w:eastAsia="zh-CN"/>
        </w:rPr>
        <w:t>:</w:t>
      </w:r>
    </w:p>
    <w:p w:rsidR="002009FD" w:rsidRPr="002009FD" w:rsidRDefault="002009FD" w:rsidP="002009FD">
      <w:pPr>
        <w:autoSpaceDE w:val="0"/>
        <w:autoSpaceDN w:val="0"/>
        <w:adjustRightInd w:val="0"/>
        <w:rPr>
          <w:rFonts w:ascii="Calibri" w:hAnsi="Calibri" w:cs="Arial"/>
        </w:rPr>
      </w:pPr>
      <w:r w:rsidRPr="002009FD">
        <w:rPr>
          <w:rFonts w:ascii="Calibri" w:hAnsi="Calibri" w:cs="Arial"/>
        </w:rPr>
        <w:t>Kr   For pre-HE modulated fields, Kr(#2760) is the set of subcarriers indices from –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099" type="#_x0000_t75" style="width:21pt;height:18pt" o:ole="">
            <v:imagedata r:id="rId89" o:title=""/>
          </v:shape>
          <o:OLEObject Type="Embed" ProgID="Equation.DSMT4" ShapeID="_x0000_i1099" DrawAspect="Content" ObjectID="_1540197374" r:id="rId90"/>
        </w:object>
      </w:r>
      <w:r w:rsidRPr="002009FD">
        <w:rPr>
          <w:rFonts w:ascii="Calibri" w:hAnsi="Calibri" w:cs="Arial"/>
        </w:rPr>
        <w:t xml:space="preserve"> to 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100" type="#_x0000_t75" style="width:21pt;height:18pt" o:ole="">
            <v:imagedata r:id="rId89" o:title=""/>
          </v:shape>
          <o:OLEObject Type="Embed" ProgID="Equation.DSMT4" ShapeID="_x0000_i1100" DrawAspect="Content" ObjectID="_1540197375" r:id="rId91"/>
        </w:object>
      </w:r>
      <w:r w:rsidR="003318BF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as defined in Table 26-13</w:t>
      </w:r>
      <w:r w:rsidR="00147CED">
        <w:rPr>
          <w:rFonts w:ascii="Calibri" w:hAnsi="Calibri" w:cs="Arial"/>
        </w:rPr>
        <w:t xml:space="preserve"> </w:t>
      </w:r>
      <w:ins w:id="86" w:author="Yan(MSI) Zhang" w:date="2016-10-27T10:31:00Z">
        <w:r w:rsidR="00147CED">
          <w:rPr>
            <w:rFonts w:ascii="Calibri" w:hAnsi="Calibri" w:cs="Arial"/>
          </w:rPr>
          <w:t>excluding DC subcarriers</w:t>
        </w:r>
      </w:ins>
      <w:r w:rsidRPr="002009FD">
        <w:rPr>
          <w:rFonts w:ascii="Calibri" w:hAnsi="Calibri" w:cs="Arial"/>
        </w:rPr>
        <w:t xml:space="preserve"> (Highest data subcarrier index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101" type="#_x0000_t75" style="width:21pt;height:18pt" o:ole="">
            <v:imagedata r:id="rId89" o:title=""/>
          </v:shape>
          <o:OLEObject Type="Embed" ProgID="Equation.DSMT4" ShapeID="_x0000_i1101" DrawAspect="Content" ObjectID="_1540197376" r:id="rId92"/>
        </w:object>
      </w:r>
      <w:r w:rsidR="005F7E9A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for pre-HE modulated fields).(#289) For HE modulated fields in a non-OFDMA HE PPDU, Kr is the set of</w:t>
      </w:r>
      <w:r w:rsidR="00331D04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subcarriers indices from –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102" type="#_x0000_t75" style="width:21pt;height:18pt" o:ole="">
            <v:imagedata r:id="rId89" o:title=""/>
          </v:shape>
          <o:OLEObject Type="Embed" ProgID="Equation.DSMT4" ShapeID="_x0000_i1102" DrawAspect="Content" ObjectID="_1540197377" r:id="rId93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 xml:space="preserve"> to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103" type="#_x0000_t75" style="width:21pt;height:18pt" o:ole="">
            <v:imagedata r:id="rId89" o:title=""/>
          </v:shape>
          <o:OLEObject Type="Embed" ProgID="Equation.DSMT4" ShapeID="_x0000_i1103" DrawAspect="Content" ObjectID="_1540197378" r:id="rId94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as defined in Table 26-10 (Tone allocation related constants for Data field in a non-OFDMA HE PPDU)(#289)</w:t>
      </w:r>
      <w:r w:rsidR="00331D04">
        <w:rPr>
          <w:rFonts w:ascii="Calibri" w:hAnsi="Calibri" w:cs="Arial"/>
        </w:rPr>
        <w:t xml:space="preserve"> </w:t>
      </w:r>
      <w:ins w:id="87" w:author="Yan(MSI) Zhang" w:date="2016-10-27T10:32:00Z">
        <w:r w:rsidR="00331D04">
          <w:rPr>
            <w:rFonts w:ascii="Calibri" w:hAnsi="Calibri" w:cs="Arial"/>
          </w:rPr>
          <w:t>excluding DC subcarriers</w:t>
        </w:r>
      </w:ins>
      <w:r w:rsidR="00331D04" w:rsidRPr="00331D04">
        <w:rPr>
          <w:rFonts w:ascii="Calibri" w:hAnsi="Calibri" w:cs="Arial"/>
        </w:rPr>
        <w:t>. For HE modulated fields in an OFDMA HE PPDU, Kr is the set of subcarrier indices for the tones in the r-th RU</w:t>
      </w:r>
      <w:ins w:id="88" w:author="Yan(MSI) Zhang" w:date="2016-10-27T10:32:00Z">
        <w:r w:rsidR="00331D04">
          <w:rPr>
            <w:rFonts w:ascii="Calibri" w:hAnsi="Calibri" w:cs="Arial"/>
          </w:rPr>
          <w:t xml:space="preserve"> excluding DC subcarriers</w:t>
        </w:r>
      </w:ins>
      <w:r w:rsidR="00331D04" w:rsidRPr="00331D04">
        <w:rPr>
          <w:rFonts w:ascii="Calibri" w:hAnsi="Calibri" w:cs="Arial"/>
        </w:rPr>
        <w:t>.</w:t>
      </w:r>
    </w:p>
    <w:p w:rsidR="001D0CB4" w:rsidRDefault="001D0CB4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324CB" w:rsidRPr="00695372" w:rsidRDefault="002324CB" w:rsidP="002324CB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4B5CE7">
        <w:rPr>
          <w:b/>
          <w:color w:val="000000" w:themeColor="text1"/>
          <w:szCs w:val="22"/>
          <w:u w:val="single"/>
        </w:rPr>
        <w:t>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26.3.10.10 </w:t>
      </w:r>
      <w:r w:rsidR="00670C94">
        <w:rPr>
          <w:b/>
          <w:color w:val="000000" w:themeColor="text1"/>
          <w:szCs w:val="22"/>
          <w:u w:val="single"/>
        </w:rPr>
        <w:t>HE-LTF</w:t>
      </w: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D34ABC" w:rsidRDefault="00D34ABC" w:rsidP="00D34ABC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D67E5E">
        <w:rPr>
          <w:rFonts w:ascii="Calibri" w:hAnsi="Calibri" w:cs="Arial"/>
          <w:b/>
          <w:u w:val="single"/>
        </w:rPr>
        <w:t xml:space="preserve"> </w:t>
      </w:r>
      <w:r w:rsidR="00F354FD">
        <w:rPr>
          <w:rFonts w:ascii="Calibri" w:hAnsi="Calibri" w:cs="Arial"/>
        </w:rPr>
        <w:t>Similar to other fields, a</w:t>
      </w:r>
      <w:r w:rsidR="000C441C">
        <w:rPr>
          <w:rFonts w:ascii="Calibri" w:hAnsi="Calibri" w:cs="Arial"/>
        </w:rPr>
        <w:t xml:space="preserve"> separate equation</w:t>
      </w:r>
      <w:r>
        <w:rPr>
          <w:rFonts w:ascii="Calibri" w:hAnsi="Calibri" w:cs="Arial"/>
        </w:rPr>
        <w:t xml:space="preserve"> with</w:t>
      </w:r>
      <w:r w:rsidR="00A967B7">
        <w:rPr>
          <w:rFonts w:ascii="Calibri" w:hAnsi="Calibri" w:cs="Arial"/>
        </w:rPr>
        <w:t>out</w:t>
      </w:r>
      <w:r>
        <w:rPr>
          <w:rFonts w:ascii="Calibri" w:hAnsi="Calibri" w:cs="Arial"/>
        </w:rPr>
        <w:t xml:space="preserve"> power boost fact </w:t>
      </w:r>
      <w:r w:rsidR="00224481" w:rsidRPr="00224481">
        <w:rPr>
          <w:rFonts w:ascii="Calibri" w:hAnsi="Calibri" w:cs="Arial"/>
          <w:position w:val="-12"/>
        </w:rPr>
        <w:object w:dxaOrig="300" w:dyaOrig="360">
          <v:shape id="_x0000_i1065" type="#_x0000_t75" style="width:15pt;height:18pt" o:ole="">
            <v:imagedata r:id="rId95" o:title=""/>
          </v:shape>
          <o:OLEObject Type="Embed" ProgID="Equation.DSMT4" ShapeID="_x0000_i1065" DrawAspect="Content" ObjectID="_1540197379" r:id="rId96"/>
        </w:object>
      </w:r>
      <w:r w:rsidR="00F354FD">
        <w:rPr>
          <w:rFonts w:ascii="Calibri" w:hAnsi="Calibri" w:cs="Arial"/>
        </w:rPr>
        <w:t xml:space="preserve"> should be</w:t>
      </w:r>
      <w:r w:rsidR="00A967B7">
        <w:rPr>
          <w:rFonts w:ascii="Calibri" w:hAnsi="Calibri" w:cs="Arial"/>
        </w:rPr>
        <w:t xml:space="preserve"> included in the spec</w:t>
      </w:r>
      <w:r w:rsidR="00F354FD">
        <w:rPr>
          <w:rFonts w:ascii="Calibri" w:hAnsi="Calibri" w:cs="Arial"/>
        </w:rPr>
        <w:t xml:space="preserve"> for HE-LTF</w:t>
      </w:r>
      <w:r w:rsidR="00466963">
        <w:rPr>
          <w:rFonts w:ascii="Calibri" w:hAnsi="Calibri" w:cs="Arial"/>
        </w:rPr>
        <w:t xml:space="preserve"> </w:t>
      </w:r>
      <w:r w:rsidR="00A04F10">
        <w:rPr>
          <w:rFonts w:ascii="Calibri" w:hAnsi="Calibri" w:cs="Arial"/>
        </w:rPr>
        <w:t xml:space="preserve">field </w:t>
      </w:r>
      <w:r w:rsidR="00466963">
        <w:rPr>
          <w:rFonts w:ascii="Calibri" w:hAnsi="Calibri" w:cs="Arial"/>
        </w:rPr>
        <w:t>of an HE trigger based PPDU</w:t>
      </w:r>
      <w:r>
        <w:rPr>
          <w:rFonts w:ascii="Calibri" w:hAnsi="Calibri" w:cs="Arial"/>
        </w:rPr>
        <w:t xml:space="preserve">.  </w:t>
      </w:r>
      <w:r w:rsidR="00294843">
        <w:rPr>
          <w:rFonts w:ascii="Calibri" w:hAnsi="Calibri" w:cs="Arial"/>
        </w:rPr>
        <w:t xml:space="preserve">In </w:t>
      </w:r>
      <w:r w:rsidR="006E4379">
        <w:rPr>
          <w:rFonts w:ascii="Calibri" w:hAnsi="Calibri" w:cs="Arial"/>
        </w:rPr>
        <w:t>e</w:t>
      </w:r>
      <w:r w:rsidR="00294843">
        <w:rPr>
          <w:rFonts w:ascii="Calibri" w:hAnsi="Calibri" w:cs="Arial"/>
        </w:rPr>
        <w:t>quation</w:t>
      </w:r>
      <w:r w:rsidR="00BD0928">
        <w:rPr>
          <w:rFonts w:ascii="Calibri" w:hAnsi="Calibri" w:cs="Arial"/>
        </w:rPr>
        <w:t xml:space="preserve"> </w:t>
      </w:r>
      <w:r w:rsidR="00294843">
        <w:rPr>
          <w:rFonts w:ascii="Calibri" w:hAnsi="Calibri" w:cs="Arial"/>
        </w:rPr>
        <w:t xml:space="preserve">(26-59), </w:t>
      </w:r>
      <w:r w:rsidR="00294843" w:rsidRPr="00294843">
        <w:rPr>
          <w:rFonts w:ascii="Calibri" w:hAnsi="Calibri" w:cs="Arial"/>
          <w:position w:val="-14"/>
        </w:rPr>
        <w:object w:dxaOrig="859" w:dyaOrig="380">
          <v:shape id="_x0000_i1066" type="#_x0000_t75" style="width:43.5pt;height:18.75pt" o:ole="">
            <v:imagedata r:id="rId97" o:title=""/>
          </v:shape>
          <o:OLEObject Type="Embed" ProgID="Equation.DSMT4" ShapeID="_x0000_i1066" DrawAspect="Content" ObjectID="_1540197380" r:id="rId98"/>
        </w:object>
      </w:r>
      <w:r w:rsidR="00294843">
        <w:rPr>
          <w:rFonts w:ascii="Calibri" w:hAnsi="Calibri" w:cs="Arial"/>
        </w:rPr>
        <w:t xml:space="preserve"> should be placed after </w:t>
      </w:r>
      <w:r w:rsidR="00294843" w:rsidRPr="006E4379">
        <w:rPr>
          <w:rFonts w:ascii="Calibri" w:hAnsi="Calibri" w:cs="Arial"/>
          <w:i/>
        </w:rPr>
        <w:t>k</w:t>
      </w:r>
      <w:r w:rsidR="006D26FC">
        <w:rPr>
          <w:rFonts w:ascii="Calibri" w:hAnsi="Calibri" w:cs="Arial"/>
        </w:rPr>
        <w:t xml:space="preserve"> index summation. </w:t>
      </w:r>
      <w:r w:rsidR="00FA011C" w:rsidRPr="00FA011C">
        <w:rPr>
          <w:rFonts w:ascii="Calibri" w:hAnsi="Calibri" w:cs="Arial"/>
          <w:position w:val="-12"/>
        </w:rPr>
        <w:object w:dxaOrig="1160" w:dyaOrig="360">
          <v:shape id="_x0000_i1067" type="#_x0000_t75" style="width:57.75pt;height:18pt" o:ole="">
            <v:imagedata r:id="rId99" o:title=""/>
          </v:shape>
          <o:OLEObject Type="Embed" ProgID="Equation.DSMT4" ShapeID="_x0000_i1067" DrawAspect="Content" ObjectID="_1540197381" r:id="rId100"/>
        </w:object>
      </w:r>
      <w:r w:rsidR="002D6EB8">
        <w:rPr>
          <w:rFonts w:ascii="Calibri" w:hAnsi="Calibri" w:cs="Arial"/>
        </w:rPr>
        <w:t xml:space="preserve"> </w:t>
      </w:r>
      <w:proofErr w:type="gramStart"/>
      <w:r w:rsidR="00FA011C">
        <w:rPr>
          <w:rFonts w:ascii="Calibri" w:hAnsi="Calibri" w:cs="Arial"/>
        </w:rPr>
        <w:t>should</w:t>
      </w:r>
      <w:proofErr w:type="gramEnd"/>
      <w:r w:rsidR="00FA011C">
        <w:rPr>
          <w:rFonts w:ascii="Calibri" w:hAnsi="Calibri" w:cs="Arial"/>
        </w:rPr>
        <w:t xml:space="preserve"> be removed</w:t>
      </w:r>
      <w:r w:rsidR="000C441C">
        <w:rPr>
          <w:rFonts w:ascii="Calibri" w:hAnsi="Calibri" w:cs="Arial"/>
        </w:rPr>
        <w:t xml:space="preserve"> from the equation since it is not defined</w:t>
      </w:r>
      <w:r w:rsidR="006D26FC">
        <w:rPr>
          <w:rFonts w:ascii="Calibri" w:hAnsi="Calibri" w:cs="Arial"/>
        </w:rPr>
        <w:t>, and replace</w:t>
      </w:r>
      <w:r w:rsidR="007B7F3E">
        <w:rPr>
          <w:rFonts w:ascii="Calibri" w:hAnsi="Calibri" w:cs="Arial"/>
        </w:rPr>
        <w:t xml:space="preserve"> </w:t>
      </w:r>
      <w:r w:rsidR="00361AD2">
        <w:rPr>
          <w:rFonts w:ascii="Calibri" w:hAnsi="Calibri" w:cs="Arial"/>
        </w:rPr>
        <w:t>it</w:t>
      </w:r>
      <w:r w:rsidR="006D26FC">
        <w:rPr>
          <w:rFonts w:ascii="Calibri" w:hAnsi="Calibri" w:cs="Arial"/>
        </w:rPr>
        <w:t xml:space="preserve">  with  </w:t>
      </w:r>
      <w:r w:rsidR="006F69C5" w:rsidRPr="007B7F3E">
        <w:rPr>
          <w:rFonts w:ascii="Calibri" w:hAnsi="Calibri" w:cs="Arial"/>
          <w:position w:val="-38"/>
        </w:rPr>
        <w:object w:dxaOrig="1160" w:dyaOrig="820">
          <v:shape id="_x0000_i1068" type="#_x0000_t75" style="width:57.75pt;height:41.25pt" o:ole="">
            <v:imagedata r:id="rId101" o:title=""/>
          </v:shape>
          <o:OLEObject Type="Embed" ProgID="Equation.DSMT4" ShapeID="_x0000_i1068" DrawAspect="Content" ObjectID="_1540197382" r:id="rId102"/>
        </w:object>
      </w:r>
      <w:r w:rsidR="00FA011C">
        <w:rPr>
          <w:rFonts w:ascii="Calibri" w:hAnsi="Calibri" w:cs="Arial"/>
        </w:rPr>
        <w:t xml:space="preserve"> </w:t>
      </w:r>
      <w:r w:rsidR="006D26FC">
        <w:rPr>
          <w:rFonts w:ascii="Calibri" w:hAnsi="Calibri" w:cs="Arial"/>
        </w:rPr>
        <w:t xml:space="preserve">in the equation to take care of different HE-LTF modes. </w:t>
      </w:r>
    </w:p>
    <w:p w:rsidR="00D34ABC" w:rsidRDefault="00D34ABC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50387" w:rsidRPr="00271A96" w:rsidRDefault="00750387" w:rsidP="007503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26.3.10.10</w:t>
      </w:r>
      <w:r w:rsidRPr="00271A96">
        <w:rPr>
          <w:sz w:val="24"/>
          <w:szCs w:val="24"/>
          <w:highlight w:val="yellow"/>
        </w:rPr>
        <w:t>:</w:t>
      </w:r>
    </w:p>
    <w:p w:rsidR="00750387" w:rsidRPr="00271A96" w:rsidRDefault="00750387" w:rsidP="007503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50387" w:rsidRPr="002009FD" w:rsidRDefault="002E675C" w:rsidP="007503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P256</w:t>
      </w:r>
      <w:r w:rsidR="00750387" w:rsidRPr="009B14A3">
        <w:rPr>
          <w:highlight w:val="yellow"/>
          <w:lang w:eastAsia="zh-CN"/>
        </w:rPr>
        <w:t>L</w:t>
      </w:r>
      <w:r w:rsidR="00D34ABC">
        <w:rPr>
          <w:highlight w:val="yellow"/>
          <w:lang w:eastAsia="zh-CN"/>
        </w:rPr>
        <w:t>6</w:t>
      </w:r>
      <w:r w:rsidR="00750387">
        <w:rPr>
          <w:highlight w:val="yellow"/>
          <w:lang w:eastAsia="zh-CN"/>
        </w:rPr>
        <w:t>1</w:t>
      </w:r>
      <w:r w:rsidR="00750387" w:rsidRPr="009B14A3">
        <w:rPr>
          <w:highlight w:val="yellow"/>
          <w:lang w:eastAsia="zh-CN"/>
        </w:rPr>
        <w:t>:</w:t>
      </w:r>
    </w:p>
    <w:p w:rsidR="00750387" w:rsidRDefault="000F5B6B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0F5B6B">
        <w:rPr>
          <w:rFonts w:ascii="Calibri" w:hAnsi="Calibri" w:cs="Arial"/>
        </w:rPr>
        <w:t xml:space="preserve">In an HE SU PPDU, HE MU PPDU, </w:t>
      </w:r>
      <w:ins w:id="89" w:author="Yan(MSI) Zhang" w:date="2016-10-27T10:53:00Z">
        <w:r>
          <w:rPr>
            <w:rFonts w:ascii="Calibri" w:hAnsi="Calibri" w:cs="Arial"/>
          </w:rPr>
          <w:t xml:space="preserve">and </w:t>
        </w:r>
      </w:ins>
      <w:r w:rsidRPr="000F5B6B">
        <w:rPr>
          <w:rFonts w:ascii="Calibri" w:hAnsi="Calibri" w:cs="Arial"/>
        </w:rPr>
        <w:t xml:space="preserve">HE extended range SU PPDU </w:t>
      </w:r>
      <w:del w:id="90" w:author="Yan(MSI) Zhang" w:date="2016-10-27T10:53:00Z">
        <w:r w:rsidRPr="000F5B6B" w:rsidDel="000F5B6B">
          <w:rPr>
            <w:rFonts w:ascii="Calibri" w:hAnsi="Calibri" w:cs="Arial"/>
          </w:rPr>
          <w:delText>and HE trigger-based PPDU</w:delText>
        </w:r>
      </w:del>
      <w:r w:rsidRPr="000F5B6B">
        <w:rPr>
          <w:rFonts w:ascii="Calibri" w:hAnsi="Calibri" w:cs="Arial"/>
        </w:rPr>
        <w:t>(#1059), the time domain representation of the waveform transmitted on frequency segment</w:t>
      </w:r>
      <w:r w:rsidR="007C32A8">
        <w:rPr>
          <w:rFonts w:ascii="Calibri" w:hAnsi="Calibri" w:cs="Arial"/>
        </w:rPr>
        <w:t xml:space="preserve"> </w:t>
      </w:r>
      <w:r w:rsidR="007C32A8" w:rsidRPr="007C32A8">
        <w:rPr>
          <w:rFonts w:ascii="Calibri" w:hAnsi="Calibri" w:cs="Arial"/>
          <w:position w:val="-14"/>
        </w:rPr>
        <w:object w:dxaOrig="320" w:dyaOrig="380">
          <v:shape id="_x0000_i1069" type="#_x0000_t75" style="width:15.75pt;height:18.75pt" o:ole="">
            <v:imagedata r:id="rId103" o:title=""/>
          </v:shape>
          <o:OLEObject Type="Embed" ProgID="Equation.DSMT4" ShapeID="_x0000_i1069" DrawAspect="Content" ObjectID="_1540197383" r:id="rId104"/>
        </w:object>
      </w:r>
      <w:r w:rsidRPr="000F5B6B">
        <w:rPr>
          <w:rFonts w:ascii="Calibri" w:hAnsi="Calibri" w:cs="Arial"/>
        </w:rPr>
        <w:t xml:space="preserve"> of transmit chain </w:t>
      </w:r>
      <w:r w:rsidR="007C32A8" w:rsidRPr="007C32A8">
        <w:rPr>
          <w:rFonts w:ascii="Calibri" w:hAnsi="Calibri" w:cs="Arial"/>
          <w:position w:val="-12"/>
        </w:rPr>
        <w:object w:dxaOrig="320" w:dyaOrig="360">
          <v:shape id="_x0000_i1070" type="#_x0000_t75" style="width:15.75pt;height:18pt" o:ole="">
            <v:imagedata r:id="rId105" o:title=""/>
          </v:shape>
          <o:OLEObject Type="Embed" ProgID="Equation.DSMT4" ShapeID="_x0000_i1070" DrawAspect="Content" ObjectID="_1540197384" r:id="rId106"/>
        </w:object>
      </w:r>
      <w:r w:rsidRPr="000F5B6B">
        <w:rPr>
          <w:rFonts w:ascii="Calibri" w:hAnsi="Calibri" w:cs="Arial"/>
        </w:rPr>
        <w:t>shall be as described by Equation (26-59)</w:t>
      </w:r>
    </w:p>
    <w:p w:rsidR="00FA011C" w:rsidRDefault="00C77921" w:rsidP="00203859">
      <w:pPr>
        <w:autoSpaceDE w:val="0"/>
        <w:autoSpaceDN w:val="0"/>
        <w:adjustRightInd w:val="0"/>
        <w:rPr>
          <w:ins w:id="91" w:author="Yan(MSI) Zhang" w:date="2016-10-27T10:53:00Z"/>
          <w:rFonts w:ascii="Calibri" w:hAnsi="Calibri" w:cs="Arial"/>
        </w:rPr>
      </w:pPr>
      <w:ins w:id="92" w:author="Stacey, Robert" w:date="2016-02-24T12:41:00Z">
        <w:r w:rsidRPr="006F69C5">
          <w:rPr>
            <w:position w:val="-118"/>
          </w:rPr>
          <w:object w:dxaOrig="9160" w:dyaOrig="2480">
            <v:shape id="_x0000_i1071" type="#_x0000_t75" style="width:406.5pt;height:113.25pt" o:ole="">
              <v:imagedata r:id="rId107" o:title=""/>
            </v:shape>
            <o:OLEObject Type="Embed" ProgID="Equation.DSMT4" ShapeID="_x0000_i1071" DrawAspect="Content" ObjectID="_1540197385" r:id="rId108"/>
          </w:object>
        </w:r>
      </w:ins>
      <w:r w:rsidR="00BD4B40">
        <w:t>(26-59)</w:t>
      </w:r>
    </w:p>
    <w:p w:rsidR="006F69C5" w:rsidRDefault="006F69C5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C32A8" w:rsidRDefault="007C32A8" w:rsidP="00203859">
      <w:pPr>
        <w:autoSpaceDE w:val="0"/>
        <w:autoSpaceDN w:val="0"/>
        <w:adjustRightInd w:val="0"/>
        <w:rPr>
          <w:ins w:id="93" w:author="Yan(MSI) Zhang" w:date="2016-10-27T10:55:00Z"/>
          <w:rFonts w:ascii="Calibri" w:hAnsi="Calibri" w:cs="Arial"/>
        </w:rPr>
      </w:pPr>
      <w:ins w:id="94" w:author="Yan(MSI) Zhang" w:date="2016-10-27T10:53:00Z">
        <w:r>
          <w:rPr>
            <w:rFonts w:ascii="Calibri" w:hAnsi="Calibri" w:cs="Arial"/>
          </w:rPr>
          <w:t>In an HE trigger based PPDU, the time domain representation o</w:t>
        </w:r>
      </w:ins>
      <w:ins w:id="95" w:author="Yan(MSI) Zhang" w:date="2016-10-27T10:54:00Z">
        <w:r>
          <w:rPr>
            <w:rFonts w:ascii="Calibri" w:hAnsi="Calibri" w:cs="Arial"/>
          </w:rPr>
          <w:t>f the waveform</w:t>
        </w:r>
      </w:ins>
      <w:ins w:id="96" w:author="Yan(MSI) Zhang" w:date="2016-11-04T10:45:00Z">
        <w:r w:rsidR="0069629B">
          <w:rPr>
            <w:rFonts w:ascii="Calibri" w:hAnsi="Calibri" w:cs="Arial"/>
          </w:rPr>
          <w:t xml:space="preserve"> of user-u in the rth RU,</w:t>
        </w:r>
      </w:ins>
      <w:ins w:id="97" w:author="Yan(MSI) Zhang" w:date="2016-10-27T10:54:00Z">
        <w:r>
          <w:rPr>
            <w:rFonts w:ascii="Calibri" w:hAnsi="Calibri" w:cs="Arial"/>
          </w:rPr>
          <w:t xml:space="preserve"> transmitted on frequency segment </w:t>
        </w:r>
      </w:ins>
      <w:ins w:id="98" w:author="Yan(MSI) Zhang" w:date="2016-10-27T10:54:00Z">
        <w:r w:rsidRPr="00A50C52">
          <w:rPr>
            <w:rFonts w:ascii="Calibri" w:hAnsi="Calibri" w:cs="Arial"/>
            <w:position w:val="-14"/>
          </w:rPr>
          <w:object w:dxaOrig="320" w:dyaOrig="380">
            <v:shape id="_x0000_i1072" type="#_x0000_t75" style="width:15.75pt;height:18.75pt" o:ole="">
              <v:imagedata r:id="rId109" o:title=""/>
            </v:shape>
            <o:OLEObject Type="Embed" ProgID="Equation.DSMT4" ShapeID="_x0000_i1072" DrawAspect="Content" ObjectID="_1540197386" r:id="rId110"/>
          </w:object>
        </w:r>
      </w:ins>
      <w:ins w:id="99" w:author="Yan(MSI) Zhang" w:date="2016-10-27T10:55:00Z">
        <w:r>
          <w:rPr>
            <w:rFonts w:ascii="Calibri" w:hAnsi="Calibri" w:cs="Arial"/>
          </w:rPr>
          <w:t xml:space="preserve"> of transmit chain </w:t>
        </w:r>
      </w:ins>
      <w:ins w:id="100" w:author="Yan(MSI) Zhang" w:date="2016-10-27T10:55:00Z">
        <w:r w:rsidRPr="00A50C52">
          <w:rPr>
            <w:rFonts w:ascii="Calibri" w:hAnsi="Calibri" w:cs="Arial"/>
            <w:position w:val="-12"/>
          </w:rPr>
          <w:object w:dxaOrig="320" w:dyaOrig="360">
            <v:shape id="_x0000_i1073" type="#_x0000_t75" style="width:15.75pt;height:18pt" o:ole="">
              <v:imagedata r:id="rId111" o:title=""/>
            </v:shape>
            <o:OLEObject Type="Embed" ProgID="Equation.DSMT4" ShapeID="_x0000_i1073" DrawAspect="Content" ObjectID="_1540197387" r:id="rId112"/>
          </w:object>
        </w:r>
      </w:ins>
      <w:ins w:id="101" w:author="Yan(MSI) Zhang" w:date="2016-10-27T10:55:00Z">
        <w:r>
          <w:rPr>
            <w:rFonts w:ascii="Calibri" w:hAnsi="Calibri" w:cs="Arial"/>
          </w:rPr>
          <w:t>shall be as described by Equation (26-xx)</w:t>
        </w:r>
      </w:ins>
    </w:p>
    <w:p w:rsidR="007C32A8" w:rsidRDefault="000E3631" w:rsidP="00203859">
      <w:pPr>
        <w:autoSpaceDE w:val="0"/>
        <w:autoSpaceDN w:val="0"/>
        <w:adjustRightInd w:val="0"/>
      </w:pPr>
      <w:ins w:id="102" w:author="Stacey, Robert" w:date="2016-02-24T12:41:00Z">
        <w:r w:rsidRPr="005A71A2">
          <w:rPr>
            <w:position w:val="-100"/>
          </w:rPr>
          <w:object w:dxaOrig="7760" w:dyaOrig="2120">
            <v:shape id="_x0000_i1074" type="#_x0000_t75" style="width:344.25pt;height:97.5pt" o:ole="">
              <v:imagedata r:id="rId113" o:title=""/>
            </v:shape>
            <o:OLEObject Type="Embed" ProgID="Equation.DSMT4" ShapeID="_x0000_i1074" DrawAspect="Content" ObjectID="_1540197388" r:id="rId114"/>
          </w:object>
        </w:r>
      </w:ins>
      <w:r w:rsidR="00BD4B40">
        <w:t>(26-xx)</w:t>
      </w:r>
    </w:p>
    <w:p w:rsidR="00400EE2" w:rsidRDefault="00400EE2" w:rsidP="00203859">
      <w:pPr>
        <w:autoSpaceDE w:val="0"/>
        <w:autoSpaceDN w:val="0"/>
        <w:adjustRightInd w:val="0"/>
      </w:pPr>
    </w:p>
    <w:p w:rsidR="00400EE2" w:rsidRDefault="00400EE2" w:rsidP="00203859">
      <w:pPr>
        <w:autoSpaceDE w:val="0"/>
        <w:autoSpaceDN w:val="0"/>
        <w:adjustRightInd w:val="0"/>
      </w:pPr>
    </w:p>
    <w:p w:rsidR="00D67E5E" w:rsidRDefault="00D67E5E" w:rsidP="00D67E5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4B5CE7">
        <w:rPr>
          <w:b/>
          <w:color w:val="000000" w:themeColor="text1"/>
          <w:szCs w:val="22"/>
          <w:u w:val="single"/>
        </w:rPr>
        <w:t>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26.3.17 HE</w:t>
      </w:r>
      <w:r w:rsidR="003A3C11">
        <w:rPr>
          <w:b/>
          <w:color w:val="000000" w:themeColor="text1"/>
          <w:szCs w:val="22"/>
          <w:u w:val="single"/>
        </w:rPr>
        <w:t xml:space="preserve"> transmit procedure</w:t>
      </w:r>
    </w:p>
    <w:p w:rsidR="00CF6C65" w:rsidRDefault="00CF6C65" w:rsidP="00D67E5E">
      <w:pPr>
        <w:autoSpaceDE w:val="0"/>
        <w:autoSpaceDN w:val="0"/>
        <w:adjustRightInd w:val="0"/>
        <w:rPr>
          <w:rFonts w:ascii="Calibri" w:hAnsi="Calibri" w:cs="Arial"/>
        </w:rPr>
      </w:pPr>
    </w:p>
    <w:p w:rsidR="00F420F3" w:rsidRPr="00F420F3" w:rsidRDefault="00D67E5E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CF6C65">
        <w:rPr>
          <w:rFonts w:ascii="Calibri" w:hAnsi="Calibri" w:cs="Arial"/>
          <w:b/>
          <w:u w:val="single"/>
        </w:rPr>
        <w:t xml:space="preserve"> 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“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>Signal Extension is 0 u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s when TXVECTOR parameter NO_SIG_EXTN is true and is aSignalExtension as defined in Table xxx of 26.3 (HE PHY) when TXVECTOR parameter NO_SIG_EXTN is false.”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 xml:space="preserve"> Table xxx of 26.3 (HE PHY) does not exist.</w:t>
      </w:r>
      <w:r w:rsidR="00BE4863">
        <w:rPr>
          <w:rFonts w:ascii="Arial" w:hAnsi="Arial" w:cs="Arial"/>
          <w:color w:val="000000"/>
          <w:sz w:val="20"/>
          <w:shd w:val="clear" w:color="auto" w:fill="FFFFFF"/>
        </w:rPr>
        <w:t xml:space="preserve"> It should be replaced with correct reference</w:t>
      </w:r>
      <w:r w:rsidR="00C07334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F420F3" w:rsidRDefault="00F420F3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E573A" w:rsidRPr="00271A96" w:rsidRDefault="007E573A" w:rsidP="007E573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1B0FB3">
        <w:rPr>
          <w:i/>
          <w:sz w:val="24"/>
          <w:szCs w:val="24"/>
          <w:highlight w:val="yellow"/>
          <w:lang w:eastAsia="zh-CN"/>
        </w:rPr>
        <w:t>17</w:t>
      </w:r>
      <w:r w:rsidRPr="00271A96">
        <w:rPr>
          <w:sz w:val="24"/>
          <w:szCs w:val="24"/>
          <w:highlight w:val="yellow"/>
        </w:rPr>
        <w:t>:</w:t>
      </w:r>
    </w:p>
    <w:p w:rsidR="007E573A" w:rsidRPr="00271A96" w:rsidRDefault="007E573A" w:rsidP="007E57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E573A" w:rsidRPr="002009FD" w:rsidRDefault="001B0FB3" w:rsidP="007E573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P308</w:t>
      </w:r>
      <w:r w:rsidR="007E573A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55</w:t>
      </w:r>
      <w:r w:rsidR="007E573A" w:rsidRPr="009B14A3">
        <w:rPr>
          <w:highlight w:val="yellow"/>
          <w:lang w:eastAsia="zh-CN"/>
        </w:rPr>
        <w:t>:</w:t>
      </w:r>
    </w:p>
    <w:p w:rsidR="007E573A" w:rsidRDefault="007E573A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Signal Extension is 0μ</w:t>
      </w:r>
      <w:r w:rsidRPr="007E573A">
        <w:rPr>
          <w:rFonts w:ascii="Arial" w:hAnsi="Arial" w:cs="Arial"/>
          <w:color w:val="000000"/>
          <w:sz w:val="20"/>
          <w:shd w:val="clear" w:color="auto" w:fill="FFFFFF"/>
        </w:rPr>
        <w:t xml:space="preserve">s when TXVECTOR parameter NO_SIG_EXTN is true and is aSignalExtension as defined in Table </w:t>
      </w:r>
      <w:del w:id="103" w:author="Yan(MSI) Zhang" w:date="2016-10-27T11:52:00Z">
        <w:r w:rsidRPr="007E573A" w:rsidDel="007E573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xxx of 26.3 (HE PHY) </w:delText>
        </w:r>
      </w:del>
      <w:ins w:id="104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19-25 </w:t>
        </w:r>
      </w:ins>
      <w:ins w:id="105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(</w:t>
        </w:r>
      </w:ins>
      <w:ins w:id="106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>HT PHY characteristics</w:t>
        </w:r>
      </w:ins>
      <w:ins w:id="107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)</w:t>
        </w:r>
      </w:ins>
      <w:ins w:id="108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 </w:t>
        </w:r>
      </w:ins>
      <w:r w:rsidRPr="007E573A">
        <w:rPr>
          <w:rFonts w:ascii="Arial" w:hAnsi="Arial" w:cs="Arial"/>
          <w:color w:val="000000"/>
          <w:sz w:val="20"/>
          <w:shd w:val="clear" w:color="auto" w:fill="FFFFFF"/>
        </w:rPr>
        <w:t>when TXVECTOR parameter NO_SIG_EXTN is false.</w:t>
      </w:r>
    </w:p>
    <w:p w:rsidR="00304302" w:rsidRDefault="00304302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304302" w:rsidP="00203859">
      <w:pPr>
        <w:autoSpaceDE w:val="0"/>
        <w:autoSpaceDN w:val="0"/>
        <w:adjustRightInd w:val="0"/>
        <w:rPr>
          <w:ins w:id="109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99752A" w:rsidP="00203859">
      <w:pPr>
        <w:autoSpaceDE w:val="0"/>
        <w:autoSpaceDN w:val="0"/>
        <w:adjustRightInd w:val="0"/>
        <w:rPr>
          <w:ins w:id="110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040448">
        <w:rPr>
          <w:b/>
          <w:color w:val="000000" w:themeColor="text1"/>
          <w:szCs w:val="22"/>
          <w:u w:val="single"/>
        </w:rPr>
        <w:t>18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</w:t>
      </w:r>
      <w:r w:rsidR="00BF1B97">
        <w:rPr>
          <w:b/>
          <w:color w:val="000000" w:themeColor="text1"/>
          <w:szCs w:val="22"/>
          <w:u w:val="single"/>
        </w:rPr>
        <w:t>3.8 Timing-related parameters</w:t>
      </w:r>
    </w:p>
    <w:p w:rsidR="00304302" w:rsidRPr="00300FA7" w:rsidRDefault="00A40ADC" w:rsidP="00A40ADC">
      <w:pPr>
        <w:autoSpaceDE w:val="0"/>
        <w:autoSpaceDN w:val="0"/>
        <w:adjustRightInd w:val="0"/>
        <w:rPr>
          <w:rFonts w:ascii="Calibri" w:hAnsi="Calibri" w:cs="Arial"/>
          <w:b/>
          <w:u w:val="single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300FA7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There are typos of </w:t>
      </w:r>
      <w:r w:rsidRPr="00A40ADC">
        <w:rPr>
          <w:rFonts w:ascii="Calibri" w:hAnsi="Calibri" w:cs="Arial"/>
          <w:position w:val="-14"/>
        </w:rPr>
        <w:object w:dxaOrig="620" w:dyaOrig="380">
          <v:shape id="_x0000_i1075" type="#_x0000_t75" style="width:31.5pt;height:18.75pt" o:ole="">
            <v:imagedata r:id="rId115" o:title=""/>
          </v:shape>
          <o:OLEObject Type="Embed" ProgID="Equation.DSMT4" ShapeID="_x0000_i1075" DrawAspect="Content" ObjectID="_1540197389" r:id="rId116"/>
        </w:object>
      </w:r>
      <w:r>
        <w:rPr>
          <w:rFonts w:ascii="Calibri" w:hAnsi="Calibri" w:cs="Arial"/>
        </w:rPr>
        <w:t>in table 26-12, to be fixed.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Pr="00271A96" w:rsidRDefault="00A40ADC" w:rsidP="00A40AD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</w:t>
      </w:r>
      <w:r w:rsidRPr="00271A96">
        <w:rPr>
          <w:sz w:val="24"/>
          <w:szCs w:val="24"/>
          <w:highlight w:val="yellow"/>
        </w:rPr>
        <w:t>:</w:t>
      </w:r>
    </w:p>
    <w:p w:rsidR="00A40ADC" w:rsidRPr="00271A96" w:rsidRDefault="00A40ADC" w:rsidP="00A40AD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40ADC" w:rsidRPr="00A40ADC" w:rsidRDefault="00A40ADC" w:rsidP="00A40AD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P204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42</w:t>
      </w:r>
      <w:r w:rsidRPr="009B14A3">
        <w:rPr>
          <w:highlight w:val="yellow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A40ADC" w:rsidTr="004D6E50">
        <w:tc>
          <w:tcPr>
            <w:tcW w:w="251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Symbol</w:t>
            </w:r>
          </w:p>
        </w:tc>
        <w:tc>
          <w:tcPr>
            <w:tcW w:w="755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Explanation</w:t>
            </w:r>
          </w:p>
        </w:tc>
      </w:tr>
      <w:tr w:rsidR="00A40ADC" w:rsidTr="004D6E50">
        <w:tc>
          <w:tcPr>
            <w:tcW w:w="2515" w:type="dxa"/>
          </w:tcPr>
          <w:p w:rsidR="00A40ADC" w:rsidRDefault="00A40ADC" w:rsidP="00A40A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A40ADC">
              <w:rPr>
                <w:rFonts w:ascii="Calibri" w:hAnsi="Calibri" w:cs="Arial"/>
                <w:position w:val="-14"/>
              </w:rPr>
              <w:object w:dxaOrig="620" w:dyaOrig="380">
                <v:shape id="_x0000_i1076" type="#_x0000_t75" style="width:31.5pt;height:18.75pt" o:ole="">
                  <v:imagedata r:id="rId115" o:title=""/>
                </v:shape>
                <o:OLEObject Type="Embed" ProgID="Equation.DSMT4" ShapeID="_x0000_i1076" DrawAspect="Content" ObjectID="_1540197390" r:id="rId117"/>
              </w:object>
            </w:r>
          </w:p>
        </w:tc>
        <w:tc>
          <w:tcPr>
            <w:tcW w:w="7555" w:type="dxa"/>
          </w:tcPr>
          <w:p w:rsidR="00A40ADC" w:rsidRDefault="004D6E50" w:rsidP="004D6E50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4D6E50">
              <w:rPr>
                <w:rFonts w:ascii="Calibri" w:hAnsi="Calibri" w:cs="Arial"/>
              </w:rPr>
              <w:t xml:space="preserve">For pre-HE modulated fields, </w:t>
            </w:r>
            <w:del w:id="111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12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77" type="#_x0000_t75" style="width:31.5pt;height:18.75pt" o:ole="">
                    <v:imagedata r:id="rId115" o:title=""/>
                  </v:shape>
                  <o:OLEObject Type="Embed" ProgID="Equation.DSMT4" ShapeID="_x0000_i1077" DrawAspect="Content" ObjectID="_1540197391" r:id="rId118"/>
                </w:object>
              </w:r>
            </w:ins>
            <w:r w:rsidRPr="004D6E50">
              <w:rPr>
                <w:rFonts w:ascii="Calibri" w:hAnsi="Calibri" w:cs="Arial"/>
              </w:rPr>
              <w:t xml:space="preserve">= 1. For HE modulated fields, </w:t>
            </w:r>
            <w:del w:id="113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14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78" type="#_x0000_t75" style="width:31.5pt;height:18.75pt" o:ole="">
                    <v:imagedata r:id="rId115" o:title=""/>
                  </v:shape>
                  <o:OLEObject Type="Embed" ProgID="Equation.DSMT4" ShapeID="_x0000_i1078" DrawAspect="Content" ObjectID="_1540197392" r:id="rId119"/>
                </w:object>
              </w:r>
            </w:ins>
            <w:ins w:id="115" w:author="Yan(MSI) Zhang" w:date="2016-10-27T12:10:00Z">
              <w:r>
                <w:rPr>
                  <w:rFonts w:ascii="Calibri" w:hAnsi="Calibri" w:cs="Arial"/>
                </w:rPr>
                <w:t xml:space="preserve"> </w:t>
              </w:r>
            </w:ins>
            <w:r w:rsidRPr="004D6E50">
              <w:rPr>
                <w:rFonts w:ascii="Calibri" w:hAnsi="Calibri" w:cs="Arial"/>
              </w:rPr>
              <w:t xml:space="preserve">represents the </w:t>
            </w:r>
            <w:ins w:id="116" w:author="Yan(MSI) Zhang" w:date="2016-10-27T12:10:00Z">
              <w:r>
                <w:rPr>
                  <w:rFonts w:ascii="Calibri" w:hAnsi="Calibri" w:cs="Arial"/>
                </w:rPr>
                <w:t xml:space="preserve">total </w:t>
              </w:r>
            </w:ins>
            <w:r w:rsidRPr="004D6E50">
              <w:rPr>
                <w:rFonts w:ascii="Calibri" w:hAnsi="Calibri" w:cs="Arial"/>
              </w:rPr>
              <w:t>number of users at r-th RU in the transmission (summing over all RUs equals to the TXVECTOR parameter NUM_USERS_TOTAL).</w:t>
            </w:r>
          </w:p>
        </w:tc>
      </w:tr>
    </w:tbl>
    <w:p w:rsidR="00A40ADC" w:rsidRPr="00A40ADC" w:rsidRDefault="00A40ADC" w:rsidP="00A40ADC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A40ADC">
        <w:rPr>
          <w:rFonts w:ascii="Calibri" w:hAnsi="Calibri" w:cs="Arial"/>
          <w:sz w:val="28"/>
          <w:szCs w:val="28"/>
        </w:rPr>
        <w:t xml:space="preserve"> 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Default="00A65DAF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370DD">
        <w:rPr>
          <w:b/>
          <w:color w:val="000000" w:themeColor="text1"/>
          <w:szCs w:val="22"/>
          <w:u w:val="single"/>
        </w:rPr>
        <w:t xml:space="preserve">roposed change </w:t>
      </w:r>
      <w:r w:rsidR="00040448">
        <w:rPr>
          <w:b/>
          <w:color w:val="000000" w:themeColor="text1"/>
          <w:szCs w:val="22"/>
          <w:u w:val="single"/>
        </w:rPr>
        <w:t>1</w:t>
      </w:r>
      <w:r w:rsidR="004B5CE7">
        <w:rPr>
          <w:b/>
          <w:color w:val="000000" w:themeColor="text1"/>
          <w:szCs w:val="22"/>
          <w:u w:val="single"/>
        </w:rPr>
        <w:t>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5600AC" w:rsidRDefault="005600AC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600AC" w:rsidRDefault="005600AC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>
        <w:rPr>
          <w:rFonts w:ascii="Calibri" w:hAnsi="Calibri" w:cs="Arial"/>
        </w:rPr>
        <w:t>“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79" type="#_x0000_t75" style="width:48.75pt;height:20.25pt" o:ole="">
            <v:imagedata r:id="rId120" o:title=""/>
          </v:shape>
          <o:OLEObject Type="Embed" ProgID="Equation.DSMT4" ShapeID="_x0000_i1079" DrawAspect="Content" ObjectID="_1540197393" r:id="rId121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is defined in Equation (26-3)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and Equation (26-4)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”. Equation (26-4) </w:t>
      </w:r>
      <w:r w:rsidR="007E749B">
        <w:rPr>
          <w:rFonts w:ascii="Arial" w:hAnsi="Arial" w:cs="Arial"/>
          <w:color w:val="000000"/>
          <w:sz w:val="20"/>
          <w:shd w:val="clear" w:color="auto" w:fill="FFFFFF"/>
        </w:rPr>
        <w:t>is for HE trigged based PPDU, and it should be removed from this sentence.</w:t>
      </w:r>
    </w:p>
    <w:p w:rsidR="007E749B" w:rsidRPr="005600AC" w:rsidRDefault="007E749B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A35E7" w:rsidRPr="00271A96" w:rsidRDefault="005A35E7" w:rsidP="005A35E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DF1C08"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5A35E7" w:rsidRPr="00271A96" w:rsidRDefault="005A35E7" w:rsidP="005A35E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A35E7" w:rsidRPr="00A40ADC" w:rsidRDefault="005A35E7" w:rsidP="005A35E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P207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49</w:t>
      </w:r>
      <w:r w:rsidRPr="009B14A3">
        <w:rPr>
          <w:highlight w:val="yellow"/>
          <w:lang w:eastAsia="zh-CN"/>
        </w:rPr>
        <w:t>:</w:t>
      </w:r>
    </w:p>
    <w:p w:rsidR="005A35E7" w:rsidRDefault="00AC29A5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C29A5">
        <w:rPr>
          <w:rFonts w:ascii="Arial" w:hAnsi="Arial" w:cs="Arial"/>
          <w:color w:val="000000"/>
          <w:sz w:val="20"/>
          <w:shd w:val="clear" w:color="auto" w:fill="FFFFFF"/>
        </w:rPr>
        <w:lastRenderedPageBreak/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80" type="#_x0000_t75" style="width:48.75pt;height:20.25pt" o:ole="">
            <v:imagedata r:id="rId120" o:title=""/>
          </v:shape>
          <o:OLEObject Type="Embed" ProgID="Equation.DSMT4" ShapeID="_x0000_i1080" DrawAspect="Content" ObjectID="_1540197394" r:id="rId122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is defined in Equation (26-3) </w:t>
      </w:r>
      <w:del w:id="117" w:author="Yan(MSI) Zhang" w:date="2016-10-27T14:46:00Z">
        <w:r w:rsidRPr="00AC29A5" w:rsidDel="004012CD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and Equation (26-4) </w:delText>
        </w:r>
      </w:del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subfields.</w:t>
      </w: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0F4C31">
        <w:rPr>
          <w:b/>
          <w:color w:val="000000" w:themeColor="text1"/>
          <w:szCs w:val="22"/>
          <w:u w:val="single"/>
        </w:rPr>
        <w:t xml:space="preserve">roposed change </w:t>
      </w:r>
      <w:r w:rsidR="004B5CE7">
        <w:rPr>
          <w:b/>
          <w:color w:val="000000" w:themeColor="text1"/>
          <w:szCs w:val="22"/>
          <w:u w:val="single"/>
        </w:rPr>
        <w:t>18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3418EA" w:rsidRDefault="003418EA" w:rsidP="003418EA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"For pre-HE modulated fields, </w:t>
      </w:r>
      <w:proofErr w:type="gramStart"/>
      <w:r w:rsidRPr="004012CD">
        <w:rPr>
          <w:rFonts w:ascii="Arial" w:hAnsi="Arial" w:cs="Arial"/>
          <w:color w:val="000000"/>
          <w:sz w:val="20"/>
          <w:shd w:val="clear" w:color="auto" w:fill="FFFFFF"/>
        </w:rPr>
        <w:t>Kr(</w:t>
      </w:r>
      <w:proofErr w:type="gramEnd"/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#2760) is the set of subcarriers indices from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560" w:dyaOrig="360">
          <v:shape id="_x0000_i1081" type="#_x0000_t75" style="width:27.75pt;height:18pt" o:ole="">
            <v:imagedata r:id="rId123" o:title=""/>
          </v:shape>
          <o:OLEObject Type="Embed" ProgID="Equation.DSMT4" ShapeID="_x0000_i1081" DrawAspect="Content" ObjectID="_1540197395" r:id="rId124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to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420" w:dyaOrig="360">
          <v:shape id="_x0000_i1082" type="#_x0000_t75" style="width:21pt;height:18pt" o:ole="">
            <v:imagedata r:id="rId125" o:title=""/>
          </v:shape>
          <o:OLEObject Type="Embed" ProgID="Equation.DSMT4" ShapeID="_x0000_i1082" DrawAspect="Content" ObjectID="_1540197396" r:id="rId126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as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defined in Table 26-13".  The values in Table 26-13 are incorrect for 40,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80 and 160MHz. </w:t>
      </w:r>
    </w:p>
    <w:p w:rsidR="003418EA" w:rsidRDefault="003418EA" w:rsidP="003418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82A80" w:rsidRPr="00271A96" w:rsidRDefault="00782A80" w:rsidP="003418E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782A80" w:rsidRPr="00271A96" w:rsidRDefault="00782A80" w:rsidP="00782A8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82A80" w:rsidRPr="00A40ADC" w:rsidRDefault="00782A80" w:rsidP="00782A8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33</w:t>
      </w:r>
      <w:r w:rsidRPr="009B14A3">
        <w:rPr>
          <w:highlight w:val="yellow"/>
          <w:lang w:eastAsia="zh-CN"/>
        </w:rPr>
        <w:t>:</w:t>
      </w:r>
    </w:p>
    <w:p w:rsidR="005A28F9" w:rsidRDefault="005A28F9" w:rsidP="00C4715A">
      <w:pPr>
        <w:pStyle w:val="SP13118831"/>
        <w:spacing w:before="480" w:after="2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Table 26-13 Highest data subcarrier index constant </w:t>
      </w:r>
      <w:r w:rsidRPr="001429DA">
        <w:rPr>
          <w:rFonts w:ascii="Calibri" w:hAnsi="Calibri" w:cs="Arial"/>
          <w:i/>
        </w:rPr>
        <w:t>N</w:t>
      </w:r>
      <w:r w:rsidRPr="001429DA">
        <w:rPr>
          <w:rFonts w:ascii="Calibri" w:hAnsi="Calibri" w:cs="Arial"/>
          <w:i/>
          <w:vertAlign w:val="subscript"/>
        </w:rPr>
        <w:t>SR</w:t>
      </w:r>
      <w:r>
        <w:rPr>
          <w:rFonts w:ascii="Calibri" w:hAnsi="Calibri" w:cs="Arial"/>
        </w:rPr>
        <w:t xml:space="preserve"> for pre-HE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1749"/>
      </w:tblGrid>
      <w:tr w:rsidR="005A28F9" w:rsidTr="009F3BC0">
        <w:tc>
          <w:tcPr>
            <w:tcW w:w="2014" w:type="dxa"/>
            <w:vMerge w:val="restart"/>
          </w:tcPr>
          <w:p w:rsidR="005A28F9" w:rsidRPr="001429DA" w:rsidRDefault="005A28F9" w:rsidP="009F3BC0">
            <w:pPr>
              <w:rPr>
                <w:b/>
                <w:lang w:val="en-US"/>
              </w:rPr>
            </w:pPr>
            <w:r w:rsidRPr="001429DA">
              <w:rPr>
                <w:b/>
                <w:lang w:val="en-US"/>
              </w:rPr>
              <w:t>Field</w:t>
            </w:r>
          </w:p>
        </w:tc>
        <w:tc>
          <w:tcPr>
            <w:tcW w:w="7791" w:type="dxa"/>
            <w:gridSpan w:val="4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 w:rsidRPr="00597F46">
              <w:rPr>
                <w:rFonts w:ascii="Calibri" w:hAnsi="Calibri" w:cs="Arial"/>
                <w:b/>
                <w:i/>
              </w:rPr>
              <w:t>N</w:t>
            </w:r>
            <w:r w:rsidRPr="00597F46">
              <w:rPr>
                <w:rFonts w:ascii="Calibri" w:hAnsi="Calibri" w:cs="Arial"/>
                <w:b/>
                <w:i/>
                <w:vertAlign w:val="subscript"/>
              </w:rPr>
              <w:t>SR</w:t>
            </w:r>
            <w:r w:rsidRPr="00597F46">
              <w:rPr>
                <w:b/>
              </w:rPr>
              <w:t xml:space="preserve"> as</w:t>
            </w:r>
            <w:r w:rsidRPr="000D3B65">
              <w:rPr>
                <w:b/>
              </w:rPr>
              <w:t xml:space="preserve"> a function of bandwidth</w:t>
            </w:r>
          </w:p>
        </w:tc>
      </w:tr>
      <w:tr w:rsidR="005A28F9" w:rsidTr="009F3BC0">
        <w:tc>
          <w:tcPr>
            <w:tcW w:w="2014" w:type="dxa"/>
            <w:vMerge/>
          </w:tcPr>
          <w:p w:rsidR="005A28F9" w:rsidRDefault="005A28F9" w:rsidP="009F3BC0">
            <w:pPr>
              <w:rPr>
                <w:lang w:val="en-US"/>
              </w:rPr>
            </w:pP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 w:rsidRPr="00597F46">
              <w:rPr>
                <w:b/>
                <w:lang w:val="en-US"/>
              </w:rPr>
              <w:t>20MHz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80MHz</w:t>
            </w:r>
          </w:p>
        </w:tc>
        <w:tc>
          <w:tcPr>
            <w:tcW w:w="1749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160MHz</w:t>
            </w:r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18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19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0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21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2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23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L-LTF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4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25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6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27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8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29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0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31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32" w:author="Yan(MSI) Zhang" w:date="2016-10-27T14:52:00Z">
              <w:r w:rsidDel="0034218E">
                <w:rPr>
                  <w:lang w:val="en-US"/>
                </w:rPr>
                <w:delText>112</w:delText>
              </w:r>
            </w:del>
            <w:ins w:id="133" w:author="Yan(MSI) Zhang" w:date="2016-10-27T14:52:00Z">
              <w:r w:rsidR="00084F4B">
                <w:rPr>
                  <w:lang w:val="en-US"/>
                </w:rPr>
                <w:t>12</w:t>
              </w:r>
            </w:ins>
            <w:ins w:id="134" w:author="Yan(MSI) Zhang" w:date="2016-11-04T15:36:00Z"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35" w:author="Yan(MSI) Zhang" w:date="2016-10-27T14:52:00Z">
              <w:r w:rsidDel="0034218E">
                <w:rPr>
                  <w:lang w:val="en-US"/>
                </w:rPr>
                <w:delText>224</w:delText>
              </w:r>
            </w:del>
            <w:ins w:id="136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37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RL-SIG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8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39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0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41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2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43" w:author="Yan(MSI) Zhang" w:date="2016-10-28T16:30:00Z">
              <w:r w:rsidR="00E220AE">
                <w:rPr>
                  <w:lang w:val="en-US"/>
                </w:rPr>
                <w:t>25</w:t>
              </w:r>
            </w:ins>
            <w:ins w:id="144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HE-SIG-A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45" w:author="Yan(MSI) Zhang" w:date="2016-10-27T14:53:00Z">
              <w:r w:rsidDel="0034218E">
                <w:rPr>
                  <w:lang w:val="en-US"/>
                </w:rPr>
                <w:delText>56</w:delText>
              </w:r>
            </w:del>
            <w:ins w:id="146" w:author="Yan(MSI) Zhang" w:date="2016-10-27T14:53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7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48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49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50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51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HE-SIG-B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52" w:author="Yan(MSI) Zhang" w:date="2016-10-27T14:54:00Z">
              <w:r w:rsidDel="0034218E">
                <w:rPr>
                  <w:lang w:val="en-US"/>
                </w:rPr>
                <w:delText>56</w:delText>
              </w:r>
            </w:del>
            <w:ins w:id="153" w:author="Yan(MSI) Zhang" w:date="2016-10-27T14:54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54" w:author="Yan(MSI) Zhang" w:date="2016-10-27T14:54:00Z">
              <w:r w:rsidDel="0034218E">
                <w:rPr>
                  <w:lang w:val="en-US"/>
                </w:rPr>
                <w:delText>112</w:delText>
              </w:r>
            </w:del>
            <w:ins w:id="155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56" w:author="Yan(MSI) Zhang" w:date="2016-10-27T14:54:00Z">
              <w:r w:rsidDel="0034218E">
                <w:rPr>
                  <w:lang w:val="en-US"/>
                </w:rPr>
                <w:delText>224</w:delText>
              </w:r>
            </w:del>
            <w:ins w:id="157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58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</w:tbl>
    <w:p w:rsidR="005A28F9" w:rsidRPr="005A28F9" w:rsidRDefault="005A28F9" w:rsidP="00C4715A"/>
    <w:p w:rsidR="00782A80" w:rsidRDefault="00782A8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B4373" w:rsidRDefault="007B4373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 xml:space="preserve">roposed change </w:t>
      </w:r>
      <w:r w:rsidR="004B5CE7">
        <w:rPr>
          <w:b/>
          <w:color w:val="000000" w:themeColor="text1"/>
          <w:szCs w:val="22"/>
          <w:u w:val="single"/>
        </w:rPr>
        <w:t>19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952FE9" w:rsidRPr="00952FE9" w:rsidRDefault="00952FE9" w:rsidP="00952F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952FE9">
        <w:rPr>
          <w:rFonts w:ascii="Calibri" w:hAnsi="Calibri" w:cs="Arial"/>
          <w:position w:val="-12"/>
        </w:rPr>
        <w:object w:dxaOrig="300" w:dyaOrig="360">
          <v:shape id="_x0000_i1083" type="#_x0000_t75" style="width:15pt;height:18pt" o:ole="">
            <v:imagedata r:id="rId127" o:title=""/>
          </v:shape>
          <o:OLEObject Type="Embed" ProgID="Equation.DSMT4" ShapeID="_x0000_i1083" DrawAspect="Content" ObjectID="_1540197397" r:id="rId128"/>
        </w:object>
      </w:r>
      <w:r w:rsidRPr="00952FE9">
        <w:rPr>
          <w:rFonts w:ascii="Calibri" w:hAnsi="Calibri" w:cs="Arial"/>
        </w:rPr>
        <w:t xml:space="preserve"> is only</w:t>
      </w:r>
      <w:r>
        <w:rPr>
          <w:rFonts w:ascii="Calibri" w:hAnsi="Calibri" w:cs="Arial"/>
        </w:rPr>
        <w:t xml:space="preserve"> meaningful for HE</w:t>
      </w:r>
      <w:r w:rsidR="00721B30">
        <w:rPr>
          <w:rFonts w:ascii="Calibri" w:hAnsi="Calibri" w:cs="Arial"/>
        </w:rPr>
        <w:t xml:space="preserve"> DL</w:t>
      </w:r>
      <w:r>
        <w:rPr>
          <w:rFonts w:ascii="Calibri" w:hAnsi="Calibri" w:cs="Arial"/>
        </w:rPr>
        <w:t xml:space="preserve"> MU PPDU. For HE SU PPDU, HE extended range SU PPDU and HE trigger based PPDU, </w:t>
      </w:r>
      <w:r w:rsidRPr="00952FE9">
        <w:rPr>
          <w:rFonts w:ascii="Calibri" w:hAnsi="Calibri" w:cs="Arial"/>
          <w:position w:val="-12"/>
        </w:rPr>
        <w:object w:dxaOrig="300" w:dyaOrig="360">
          <v:shape id="_x0000_i1084" type="#_x0000_t75" style="width:15pt;height:18pt" o:ole="">
            <v:imagedata r:id="rId127" o:title=""/>
          </v:shape>
          <o:OLEObject Type="Embed" ProgID="Equation.DSMT4" ShapeID="_x0000_i1084" DrawAspect="Content" ObjectID="_1540197398" r:id="rId129"/>
        </w:object>
      </w:r>
      <w:r>
        <w:rPr>
          <w:rFonts w:ascii="Calibri" w:hAnsi="Calibri" w:cs="Arial"/>
        </w:rPr>
        <w:t xml:space="preserve"> is always 1. It should make it clear in </w:t>
      </w:r>
      <w:r w:rsidR="00045D90">
        <w:rPr>
          <w:rFonts w:ascii="Calibri" w:hAnsi="Calibri" w:cs="Arial"/>
        </w:rPr>
        <w:t xml:space="preserve">the description </w:t>
      </w:r>
      <w:proofErr w:type="gramStart"/>
      <w:r w:rsidR="00045D90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 </w:t>
      </w:r>
      <w:proofErr w:type="gramEnd"/>
      <w:r w:rsidRPr="00952FE9">
        <w:rPr>
          <w:rFonts w:ascii="Calibri" w:hAnsi="Calibri" w:cs="Arial"/>
          <w:position w:val="-12"/>
        </w:rPr>
        <w:object w:dxaOrig="300" w:dyaOrig="360">
          <v:shape id="_x0000_i1085" type="#_x0000_t75" style="width:15pt;height:18pt" o:ole="">
            <v:imagedata r:id="rId127" o:title=""/>
          </v:shape>
          <o:OLEObject Type="Embed" ProgID="Equation.DSMT4" ShapeID="_x0000_i1085" DrawAspect="Content" ObjectID="_1540197399" r:id="rId130"/>
        </w:object>
      </w:r>
      <w:r>
        <w:rPr>
          <w:rFonts w:ascii="Calibri" w:hAnsi="Calibri" w:cs="Arial"/>
        </w:rPr>
        <w:t>.</w:t>
      </w:r>
    </w:p>
    <w:p w:rsidR="003B57D4" w:rsidRPr="00271A96" w:rsidRDefault="003B57D4" w:rsidP="003B57D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3B57D4" w:rsidRPr="00271A96" w:rsidRDefault="003B57D4" w:rsidP="003B57D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3B57D4" w:rsidRPr="00A40ADC" w:rsidRDefault="003B57D4" w:rsidP="003B57D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11</w:t>
      </w:r>
      <w:r w:rsidRPr="009B14A3">
        <w:rPr>
          <w:highlight w:val="yellow"/>
          <w:lang w:eastAsia="zh-CN"/>
        </w:rPr>
        <w:t>:</w:t>
      </w:r>
    </w:p>
    <w:p w:rsidR="003B57D4" w:rsidRDefault="003C04CA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6" type="#_x0000_t75" style="width:15pt;height:18pt" o:ole="">
            <v:imagedata r:id="rId131" o:title=""/>
          </v:shape>
          <o:OLEObject Type="Embed" ProgID="Equation.DSMT4" ShapeID="_x0000_i1086" DrawAspect="Content" ObjectID="_1540197400" r:id="rId132"/>
        </w:object>
      </w:r>
      <w:r>
        <w:rPr>
          <w:rFonts w:ascii="Arial" w:hAnsi="Arial" w:cs="Arial"/>
          <w:sz w:val="20"/>
          <w:lang w:val="en-US" w:eastAsia="zh-CN"/>
        </w:rPr>
        <w:t xml:space="preserve">   </w:t>
      </w:r>
      <w:proofErr w:type="gramStart"/>
      <w:r w:rsidRPr="003C04CA">
        <w:rPr>
          <w:rFonts w:ascii="Arial" w:hAnsi="Arial" w:cs="Arial"/>
          <w:sz w:val="20"/>
          <w:lang w:val="en-US" w:eastAsia="zh-CN"/>
        </w:rPr>
        <w:t>is</w:t>
      </w:r>
      <w:proofErr w:type="gramEnd"/>
      <w:r w:rsidRPr="003C04CA">
        <w:rPr>
          <w:rFonts w:ascii="Arial" w:hAnsi="Arial" w:cs="Arial"/>
          <w:sz w:val="20"/>
          <w:lang w:val="en-US" w:eastAsia="zh-CN"/>
        </w:rPr>
        <w:t xml:space="preserve"> the power boost factor for the r-th RU</w:t>
      </w:r>
      <w:r>
        <w:rPr>
          <w:rFonts w:ascii="Arial" w:hAnsi="Arial" w:cs="Arial"/>
          <w:sz w:val="20"/>
          <w:lang w:val="en-US" w:eastAsia="zh-CN"/>
        </w:rPr>
        <w:t xml:space="preserve"> </w:t>
      </w:r>
      <w:ins w:id="159" w:author="Yan(MSI) Zhang" w:date="2016-10-27T15:02:00Z">
        <w:r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160" w:author="Yan(MSI) Zhang" w:date="2016-10-27T15:03:00Z">
        <w:r>
          <w:rPr>
            <w:rFonts w:ascii="Arial" w:hAnsi="Arial" w:cs="Arial"/>
            <w:sz w:val="20"/>
            <w:lang w:val="en-US" w:eastAsia="zh-CN"/>
          </w:rPr>
          <w:t xml:space="preserve">an HE </w:t>
        </w:r>
      </w:ins>
      <w:ins w:id="161" w:author="Yan(MSI) Zhang" w:date="2016-10-27T15:02:00Z">
        <w:r>
          <w:rPr>
            <w:rFonts w:ascii="Arial" w:hAnsi="Arial" w:cs="Arial"/>
            <w:sz w:val="20"/>
            <w:lang w:val="en-US" w:eastAsia="zh-CN"/>
          </w:rPr>
          <w:t>PP</w:t>
        </w:r>
      </w:ins>
      <w:ins w:id="162" w:author="Yan(MSI) Zhang" w:date="2016-10-27T15:03:00Z">
        <w:r>
          <w:rPr>
            <w:rFonts w:ascii="Arial" w:hAnsi="Arial" w:cs="Arial"/>
            <w:sz w:val="20"/>
            <w:lang w:val="en-US" w:eastAsia="zh-CN"/>
          </w:rPr>
          <w:t>DU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. </w:t>
      </w:r>
      <w:ins w:id="163" w:author="Yan(MSI) Zhang" w:date="2016-10-27T15:05:00Z">
        <w:r>
          <w:rPr>
            <w:rFonts w:ascii="Arial" w:hAnsi="Arial" w:cs="Arial"/>
            <w:sz w:val="20"/>
            <w:lang w:val="en-US" w:eastAsia="zh-CN"/>
          </w:rPr>
          <w:t xml:space="preserve">For an HE DL MU PPDU, </w:t>
        </w:r>
      </w:ins>
      <w:del w:id="164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A</w:delText>
        </w:r>
      </w:del>
      <w:ins w:id="165" w:author="Yan(MSI) Zhang" w:date="2016-10-27T15:05:00Z">
        <w:r>
          <w:rPr>
            <w:rFonts w:ascii="Arial" w:hAnsi="Arial" w:cs="Arial"/>
            <w:sz w:val="20"/>
            <w:lang w:val="en-US" w:eastAsia="zh-CN"/>
          </w:rPr>
          <w:t>a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 STA shall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7" type="#_x0000_t75" style="width:15pt;height:18pt" o:ole="">
            <v:imagedata r:id="rId131" o:title=""/>
          </v:shape>
          <o:OLEObject Type="Embed" ProgID="Equation.DSMT4" ShapeID="_x0000_i1087" DrawAspect="Content" ObjectID="_1540197401" r:id="rId133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[0.7,</w:t>
      </w:r>
      <w:r w:rsidRPr="003C04CA">
        <w:rPr>
          <w:rFonts w:ascii="Arial" w:hAnsi="Arial" w:cs="Arial"/>
          <w:position w:val="-6"/>
          <w:sz w:val="20"/>
          <w:lang w:val="en-US" w:eastAsia="zh-CN"/>
        </w:rPr>
        <w:object w:dxaOrig="380" w:dyaOrig="340">
          <v:shape id="_x0000_i1088" type="#_x0000_t75" style="width:18.75pt;height:17.25pt" o:ole="">
            <v:imagedata r:id="rId134" o:title=""/>
          </v:shape>
          <o:OLEObject Type="Embed" ProgID="Equation.DSMT4" ShapeID="_x0000_i1088" DrawAspect="Content" ObjectID="_1540197402" r:id="rId135"/>
        </w:object>
      </w:r>
      <w:r w:rsidRPr="003C04CA">
        <w:rPr>
          <w:rFonts w:ascii="Arial" w:hAnsi="Arial" w:cs="Arial"/>
          <w:sz w:val="20"/>
          <w:lang w:val="en-US" w:eastAsia="zh-CN"/>
        </w:rPr>
        <w:t>]</w:t>
      </w:r>
      <w:del w:id="166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.</w:delText>
        </w:r>
      </w:del>
      <w:r w:rsidRPr="003C04CA">
        <w:rPr>
          <w:rFonts w:ascii="Arial" w:hAnsi="Arial" w:cs="Arial"/>
          <w:sz w:val="20"/>
          <w:lang w:val="en-US" w:eastAsia="zh-CN"/>
        </w:rPr>
        <w:t xml:space="preserve"> </w:t>
      </w:r>
      <w:del w:id="167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 xml:space="preserve">A </w:delText>
        </w:r>
      </w:del>
      <w:ins w:id="168" w:author="Yan(MSI) Zhang" w:date="2016-10-27T15:06:00Z">
        <w:r>
          <w:rPr>
            <w:rFonts w:ascii="Arial" w:hAnsi="Arial" w:cs="Arial"/>
            <w:sz w:val="20"/>
            <w:lang w:val="en-US" w:eastAsia="zh-CN"/>
          </w:rPr>
          <w:t xml:space="preserve">and a 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STA may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089" type="#_x0000_t75" style="width:15pt;height:18pt" o:ole="">
            <v:imagedata r:id="rId131" o:title=""/>
          </v:shape>
          <o:OLEObject Type="Embed" ProgID="Equation.DSMT4" ShapeID="_x0000_i1089" DrawAspect="Content" ObjectID="_1540197403" r:id="rId136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[0.5, 2].</w:t>
      </w:r>
      <w:r w:rsidR="00B358F7">
        <w:rPr>
          <w:rFonts w:ascii="Arial" w:hAnsi="Arial" w:cs="Arial"/>
          <w:sz w:val="20"/>
          <w:lang w:val="en-US" w:eastAsia="zh-CN"/>
        </w:rPr>
        <w:t xml:space="preserve"> </w:t>
      </w:r>
      <w:ins w:id="169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For HE SU PPDU, HE extended range SU PPDU and HE trigger-based PPDU, </w:t>
        </w:r>
      </w:ins>
      <w:ins w:id="170" w:author="Yan(MSI) Zhang" w:date="2016-10-27T15:08:00Z">
        <w:r w:rsidR="00B358F7" w:rsidRPr="003C04CA">
          <w:rPr>
            <w:rFonts w:ascii="Arial" w:hAnsi="Arial" w:cs="Arial"/>
            <w:position w:val="-12"/>
            <w:sz w:val="20"/>
            <w:lang w:val="en-US" w:eastAsia="zh-CN"/>
          </w:rPr>
          <w:object w:dxaOrig="300" w:dyaOrig="360">
            <v:shape id="_x0000_i1090" type="#_x0000_t75" style="width:15pt;height:18pt" o:ole="">
              <v:imagedata r:id="rId131" o:title=""/>
            </v:shape>
            <o:OLEObject Type="Embed" ProgID="Equation.DSMT4" ShapeID="_x0000_i1090" DrawAspect="Content" ObjectID="_1540197404" r:id="rId137"/>
          </w:object>
        </w:r>
      </w:ins>
      <w:ins w:id="171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 is always set to 1.</w:t>
        </w:r>
      </w:ins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18DE"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6037D2" w:rsidRDefault="00DA56ED" w:rsidP="00DA56ED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5878ED">
        <w:rPr>
          <w:color w:val="000000"/>
          <w:position w:val="-16"/>
          <w:lang w:eastAsia="zh-CN"/>
        </w:rPr>
        <w:object w:dxaOrig="700" w:dyaOrig="440">
          <v:shape id="_x0000_i1091" type="#_x0000_t75" style="width:34.5pt;height:21.75pt" o:ole="">
            <v:imagedata r:id="rId138" o:title=""/>
          </v:shape>
          <o:OLEObject Type="Embed" ProgID="Equation.DSMT4" ShapeID="_x0000_i1091" DrawAspect="Content" ObjectID="_1540197405" r:id="rId139"/>
        </w:object>
      </w:r>
      <w:r>
        <w:rPr>
          <w:rFonts w:ascii="Calibri" w:hAnsi="Calibri" w:cs="Arial"/>
        </w:rPr>
        <w:t xml:space="preserve"> for HELTF field is not accurate in the spec. The per tone power of HELTF </w:t>
      </w:r>
      <w:r w:rsidR="00CD6B22">
        <w:rPr>
          <w:rFonts w:ascii="Calibri" w:hAnsi="Calibri" w:cs="Arial"/>
        </w:rPr>
        <w:t xml:space="preserve">field </w:t>
      </w:r>
      <w:r>
        <w:rPr>
          <w:rFonts w:ascii="Calibri" w:hAnsi="Calibri" w:cs="Arial"/>
        </w:rPr>
        <w:t>should be the same as that of Data</w:t>
      </w:r>
      <w:r w:rsidR="0095339A">
        <w:rPr>
          <w:rFonts w:ascii="Calibri" w:hAnsi="Calibri" w:cs="Arial"/>
        </w:rPr>
        <w:t xml:space="preserve"> field</w:t>
      </w:r>
      <w:r>
        <w:rPr>
          <w:rFonts w:ascii="Calibri" w:hAnsi="Calibri" w:cs="Arial"/>
        </w:rPr>
        <w:t xml:space="preserve"> regardless</w:t>
      </w:r>
      <w:r w:rsidR="0095759F">
        <w:rPr>
          <w:rFonts w:ascii="Calibri" w:hAnsi="Calibri" w:cs="Arial"/>
        </w:rPr>
        <w:t xml:space="preserve"> whether </w:t>
      </w:r>
      <w:r>
        <w:rPr>
          <w:rFonts w:ascii="Calibri" w:hAnsi="Calibri" w:cs="Arial"/>
        </w:rPr>
        <w:t>HELTF4x, HELTF2x or HELTF1x is transmitted.</w:t>
      </w:r>
    </w:p>
    <w:p w:rsidR="00DA56ED" w:rsidRDefault="00DA56ED" w:rsidP="00DA56E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976D8" w:rsidRPr="00271A96" w:rsidRDefault="008976D8" w:rsidP="008976D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976D8" w:rsidRPr="00271A96" w:rsidRDefault="008976D8" w:rsidP="008976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976D8" w:rsidRPr="00A40ADC" w:rsidRDefault="008976D8" w:rsidP="008976D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29</w:t>
      </w:r>
      <w:r w:rsidRPr="009B14A3">
        <w:rPr>
          <w:highlight w:val="yellow"/>
          <w:lang w:eastAsia="zh-CN"/>
        </w:rPr>
        <w:t>:</w:t>
      </w:r>
    </w:p>
    <w:p w:rsidR="002F7C69" w:rsidRDefault="002F7C69" w:rsidP="003F1DAA">
      <w:r w:rsidRPr="005878ED">
        <w:rPr>
          <w:color w:val="000000"/>
          <w:position w:val="-16"/>
          <w:lang w:eastAsia="zh-CN"/>
        </w:rPr>
        <w:object w:dxaOrig="700" w:dyaOrig="440">
          <v:shape id="_x0000_i1092" type="#_x0000_t75" style="width:34.5pt;height:21.75pt" o:ole="">
            <v:imagedata r:id="rId138" o:title=""/>
          </v:shape>
          <o:OLEObject Type="Embed" ProgID="Equation.DSMT4" ShapeID="_x0000_i1092" DrawAspect="Content" ObjectID="_1540197406" r:id="rId140"/>
        </w:object>
      </w:r>
      <w:r w:rsidR="00537C42">
        <w:rPr>
          <w:color w:val="000000"/>
          <w:lang w:eastAsia="zh-CN"/>
        </w:rPr>
        <w:t xml:space="preserve"> </w:t>
      </w:r>
      <w:proofErr w:type="gramStart"/>
      <w:r w:rsidRPr="002F7C69">
        <w:t>is</w:t>
      </w:r>
      <w:proofErr w:type="gramEnd"/>
      <w:r w:rsidRPr="002F7C69">
        <w:t xml:space="preserve"> the cardinality of the set of </w:t>
      </w:r>
      <w:del w:id="172" w:author="Yan(MSI) Zhang" w:date="2016-11-04T13:43:00Z">
        <w:r w:rsidRPr="002F7C69" w:rsidDel="002C6F65">
          <w:delText xml:space="preserve">modulated </w:delText>
        </w:r>
      </w:del>
      <w:r w:rsidRPr="002F7C69">
        <w:t>subcarriers</w:t>
      </w:r>
      <w:ins w:id="173" w:author="Yan(MSI) Zhang" w:date="2016-11-04T13:43:00Z">
        <w:r w:rsidR="002C6F65">
          <w:t xml:space="preserve"> modulated with data</w:t>
        </w:r>
      </w:ins>
      <w:r w:rsidRPr="002F7C69">
        <w:t xml:space="preserve"> within </w:t>
      </w:r>
      <w:r w:rsidRPr="003F1DAA">
        <w:rPr>
          <w:i/>
          <w:iCs/>
        </w:rPr>
        <w:t xml:space="preserve">Kr </w:t>
      </w:r>
      <w:r w:rsidRPr="002F7C69">
        <w:t xml:space="preserve">for </w:t>
      </w:r>
      <w:del w:id="174" w:author="Yan(MSI) Zhang" w:date="2016-10-12T14:55:00Z">
        <w:r w:rsidRPr="002F7C69" w:rsidDel="00292941">
          <w:delText xml:space="preserve">each field. </w:delText>
        </w:r>
      </w:del>
      <w:ins w:id="175" w:author="Yan(MSI) Zhang" w:date="2016-10-12T14:55:00Z">
        <w:r w:rsidRPr="002F7C69">
          <w:t>HE</w:t>
        </w:r>
      </w:ins>
      <w:r w:rsidR="003F338C">
        <w:t>-</w:t>
      </w:r>
      <w:ins w:id="176" w:author="Yan(MSI) Zhang" w:date="2016-10-12T14:55:00Z">
        <w:r w:rsidRPr="002F7C69">
          <w:t>STF and Data fields. For HE</w:t>
        </w:r>
      </w:ins>
      <w:r w:rsidR="003F338C">
        <w:t>-</w:t>
      </w:r>
      <w:ins w:id="177" w:author="Yan(MSI) Zhang" w:date="2016-10-12T14:55:00Z">
        <w:r w:rsidRPr="002F7C69">
          <w:t>LTF field, it is set as</w:t>
        </w:r>
      </w:ins>
      <w:ins w:id="178" w:author="Yan(MSI) Zhang" w:date="2016-10-12T14:56:00Z">
        <w:r w:rsidRPr="000926B0">
          <w:rPr>
            <w:position w:val="-78"/>
          </w:rPr>
          <w:object w:dxaOrig="3040" w:dyaOrig="1680">
            <v:shape id="_x0000_i1093" type="#_x0000_t75" style="width:151.5pt;height:84pt" o:ole="">
              <v:imagedata r:id="rId141" o:title=""/>
            </v:shape>
            <o:OLEObject Type="Embed" ProgID="Equation.DSMT4" ShapeID="_x0000_i1093" DrawAspect="Content" ObjectID="_1540197407" r:id="rId142"/>
          </w:object>
        </w:r>
      </w:ins>
      <w:ins w:id="179" w:author="Yan(MSI) Zhang" w:date="2016-10-12T14:59:00Z">
        <w:r w:rsidRPr="002F7C69">
          <w:t>.</w:t>
        </w:r>
      </w:ins>
    </w:p>
    <w:p w:rsidR="003F1DAA" w:rsidRPr="002F7C69" w:rsidRDefault="003F1DAA" w:rsidP="003F1DAA"/>
    <w:p w:rsidR="008976D8" w:rsidRDefault="008976D8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790300"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F7C69" w:rsidRDefault="006B380D" w:rsidP="006B38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where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094" type="#_x0000_t75" style="width:15.75pt;height:18.75pt" o:ole="">
            <v:imagedata r:id="rId143" o:title=""/>
          </v:shape>
          <o:OLEObject Type="Embed" ProgID="Equation.DSMT4" ShapeID="_x0000_i1094" DrawAspect="Content" ObjectID="_1540197408" r:id="rId144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TBD”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 should be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 xml:space="preserve">eplaced with the correct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reference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6B380D" w:rsidRDefault="006B380D" w:rsidP="006B380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53A87" w:rsidRPr="00271A96" w:rsidRDefault="00853A87" w:rsidP="00853A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53A87" w:rsidRPr="00271A96" w:rsidRDefault="00853A87" w:rsidP="00853A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53A87" w:rsidRPr="00A40ADC" w:rsidRDefault="00853A87" w:rsidP="00853A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41</w:t>
      </w:r>
      <w:r w:rsidRPr="009B14A3">
        <w:rPr>
          <w:highlight w:val="yellow"/>
          <w:lang w:eastAsia="zh-CN"/>
        </w:rPr>
        <w:t>:</w:t>
      </w:r>
    </w:p>
    <w:p w:rsidR="00853A87" w:rsidRDefault="0079249A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proofErr w:type="gramStart"/>
      <w:r w:rsidRPr="0079249A">
        <w:rPr>
          <w:rFonts w:ascii="Arial" w:hAnsi="Arial" w:cs="Arial"/>
          <w:color w:val="000000"/>
          <w:sz w:val="20"/>
          <w:shd w:val="clear" w:color="auto" w:fill="FFFFFF"/>
        </w:rPr>
        <w:t>where</w:t>
      </w:r>
      <w:proofErr w:type="gramEnd"/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095" type="#_x0000_t75" style="width:15.75pt;height:18.75pt" o:ole="">
            <v:imagedata r:id="rId143" o:title=""/>
          </v:shape>
          <o:OLEObject Type="Embed" ProgID="Equation.DSMT4" ShapeID="_x0000_i1095" DrawAspect="Content" ObjectID="_1540197409" r:id="rId145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del w:id="180" w:author="Yan(MSI) Zhang" w:date="2016-10-27T15:18:00Z">
        <w:r w:rsidRPr="0079249A" w:rsidDel="0079249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 TBD</w:delText>
        </w:r>
      </w:del>
      <w:ins w:id="181" w:author="Yan(MSI) Zhang" w:date="2016-10-27T15:18:00Z">
        <w:r>
          <w:rPr>
            <w:rFonts w:ascii="Arial" w:hAnsi="Arial" w:cs="Arial"/>
            <w:color w:val="000000"/>
            <w:sz w:val="20"/>
            <w:shd w:val="clear" w:color="auto" w:fill="FFFFFF"/>
          </w:rPr>
          <w:t>defined in 26.3.10.2.1</w:t>
        </w:r>
      </w:ins>
      <w:r w:rsidRPr="0079249A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C63793" w:rsidRDefault="00C63793" w:rsidP="00C6379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096" type="#_x0000_t75" style="width:87.75pt;height:18.75pt" o:ole="">
            <v:imagedata r:id="rId146" o:title=""/>
          </v:shape>
          <o:OLEObject Type="Embed" ProgID="Equation.DSMT4" ShapeID="_x0000_i1096" DrawAspect="Content" ObjectID="_1540197410" r:id="rId147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given in Table 26-3”. It should be Table 26-9.</w:t>
      </w:r>
    </w:p>
    <w:p w:rsidR="005242BC" w:rsidRPr="00271A96" w:rsidRDefault="005242BC" w:rsidP="005242B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5242BC" w:rsidRPr="00271A96" w:rsidRDefault="005242BC" w:rsidP="005242B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242BC" w:rsidRPr="00A40ADC" w:rsidRDefault="005242BC" w:rsidP="005242B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 w:rsidR="00657FC6">
        <w:rPr>
          <w:highlight w:val="yellow"/>
          <w:lang w:eastAsia="zh-CN"/>
        </w:rPr>
        <w:t>47</w:t>
      </w:r>
      <w:r w:rsidRPr="009B14A3">
        <w:rPr>
          <w:highlight w:val="yellow"/>
          <w:lang w:eastAsia="zh-CN"/>
        </w:rPr>
        <w:t>:</w:t>
      </w:r>
    </w:p>
    <w:p w:rsidR="005242BC" w:rsidRDefault="00511617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097" type="#_x0000_t75" style="width:87.75pt;height:18.75pt" o:ole="">
            <v:imagedata r:id="rId146" o:title=""/>
          </v:shape>
          <o:OLEObject Type="Embed" ProgID="Equation.DSMT4" ShapeID="_x0000_i1097" DrawAspect="Content" ObjectID="_1540197411" r:id="rId148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given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in Table </w:t>
      </w:r>
      <w:del w:id="182" w:author="Yan(MSI) Zhang" w:date="2016-10-27T15:23:00Z">
        <w:r w:rsidDel="00511617">
          <w:rPr>
            <w:rFonts w:ascii="Arial" w:hAnsi="Arial" w:cs="Arial"/>
            <w:color w:val="000000"/>
            <w:sz w:val="20"/>
            <w:shd w:val="clear" w:color="auto" w:fill="FFFFFF"/>
          </w:rPr>
          <w:delText>26 3</w:delText>
        </w:r>
      </w:del>
      <w:ins w:id="183" w:author="Yan(MSI) Zhang" w:date="2016-10-27T15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26-9.</w:t>
        </w:r>
      </w:ins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proofErr w:type="spellStart"/>
      <w:r>
        <w:rPr>
          <w:b/>
          <w:color w:val="000000" w:themeColor="text1"/>
          <w:szCs w:val="22"/>
          <w:u w:val="single"/>
        </w:rPr>
        <w:t>Mathmetical</w:t>
      </w:r>
      <w:proofErr w:type="spellEnd"/>
      <w:r>
        <w:rPr>
          <w:b/>
          <w:color w:val="000000" w:themeColor="text1"/>
          <w:szCs w:val="22"/>
          <w:u w:val="single"/>
        </w:rPr>
        <w:t xml:space="preserve"> descriptions of signals</w:t>
      </w: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whose value is defined in Table 25-xx (Cyclic shift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values for the HE modulated fields of a PPDU).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 Table 25-xx does not exist. </w:t>
      </w:r>
      <w:r w:rsidR="0095759F">
        <w:rPr>
          <w:rFonts w:ascii="Arial" w:hAnsi="Arial" w:cs="Arial"/>
          <w:color w:val="000000"/>
          <w:sz w:val="20"/>
          <w:shd w:val="clear" w:color="auto" w:fill="FFFFFF"/>
        </w:rPr>
        <w:t xml:space="preserve">It should be 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>replaced with the correct reference.</w:t>
      </w: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402F20" w:rsidRPr="00271A96" w:rsidRDefault="00402F20" w:rsidP="000061C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402F20" w:rsidRPr="00271A96" w:rsidRDefault="00402F20" w:rsidP="00402F2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02F20" w:rsidRPr="00A40ADC" w:rsidRDefault="00402F20" w:rsidP="00402F2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P211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07</w:t>
      </w:r>
      <w:r w:rsidRPr="009B14A3">
        <w:rPr>
          <w:highlight w:val="yellow"/>
          <w:lang w:eastAsia="zh-CN"/>
        </w:rPr>
        <w:t>:</w:t>
      </w:r>
    </w:p>
    <w:p w:rsidR="00402F20" w:rsidRDefault="00402F2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402F20">
        <w:rPr>
          <w:rFonts w:ascii="Arial" w:hAnsi="Arial" w:cs="Arial"/>
          <w:color w:val="000000"/>
          <w:sz w:val="20"/>
          <w:shd w:val="clear" w:color="auto" w:fill="FFFFFF"/>
        </w:rPr>
        <w:t>For HE modulated fields,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2F20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859" w:dyaOrig="380">
          <v:shape id="_x0000_i1098" type="#_x0000_t75" style="width:43.5pt;height:18.75pt" o:ole="">
            <v:imagedata r:id="rId149" o:title=""/>
          </v:shape>
          <o:OLEObject Type="Embed" ProgID="Equation.DSMT4" ShapeID="_x0000_i1098" DrawAspect="Content" ObjectID="_1540197412" r:id="rId150"/>
        </w:object>
      </w:r>
      <w:r w:rsidRPr="00402F20">
        <w:rPr>
          <w:rFonts w:ascii="Arial" w:hAnsi="Arial" w:cs="Arial"/>
          <w:color w:val="000000"/>
          <w:sz w:val="20"/>
          <w:shd w:val="clear" w:color="auto" w:fill="FFFFFF"/>
        </w:rPr>
        <w:t xml:space="preserve"> represents the cyclic shift per space-time stream, whose value is defined in </w:t>
      </w:r>
      <w:del w:id="184" w:author="Yan(MSI) Zhang" w:date="2016-10-27T15:25:00Z">
        <w:r w:rsidRPr="00402F20" w:rsidDel="00402F20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Table 25-xx </w:delText>
        </w:r>
      </w:del>
      <w:ins w:id="185" w:author="Yan(MSI) Zhang" w:date="2016-10-27T15:25:00Z">
        <w:r>
          <w:rPr>
            <w:rFonts w:ascii="Arial" w:hAnsi="Arial" w:cs="Arial"/>
            <w:color w:val="000000"/>
            <w:sz w:val="20"/>
            <w:shd w:val="clear" w:color="auto" w:fill="FFFFFF"/>
          </w:rPr>
          <w:t>26.3.10.2.2</w:t>
        </w:r>
      </w:ins>
      <w:r w:rsidRPr="00402F20">
        <w:rPr>
          <w:rFonts w:ascii="Arial" w:hAnsi="Arial" w:cs="Arial"/>
          <w:color w:val="000000"/>
          <w:sz w:val="20"/>
          <w:shd w:val="clear" w:color="auto" w:fill="FFFFFF"/>
        </w:rPr>
        <w:t>(Cyclic shift values for the HE modulated fields of a PPDU).</w:t>
      </w: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ins w:id="186" w:author="Yan(MSI) Zhang" w:date="2016-11-02T10:20:00Z"/>
          <w:rFonts w:ascii="Arial" w:hAnsi="Arial" w:cs="Arial"/>
          <w:color w:val="000000"/>
          <w:sz w:val="20"/>
          <w:shd w:val="clear" w:color="auto" w:fill="FFFFFF"/>
        </w:rPr>
      </w:pPr>
    </w:p>
    <w:p w:rsidR="001A0FD3" w:rsidRDefault="002F2F09" w:rsidP="00A40ADC">
      <w:pPr>
        <w:autoSpaceDE w:val="0"/>
        <w:autoSpaceDN w:val="0"/>
        <w:adjustRightInd w:val="0"/>
        <w:rPr>
          <w:b/>
          <w:bCs/>
          <w:sz w:val="20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="004B5CE7">
        <w:rPr>
          <w:b/>
          <w:color w:val="000000" w:themeColor="text1"/>
          <w:szCs w:val="22"/>
          <w:u w:val="single"/>
        </w:rPr>
        <w:t>4</w:t>
      </w:r>
      <w:bookmarkStart w:id="187" w:name="_GoBack"/>
      <w:bookmarkEnd w:id="187"/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F63C94">
        <w:rPr>
          <w:b/>
          <w:color w:val="000000" w:themeColor="text1"/>
          <w:szCs w:val="22"/>
          <w:u w:val="single"/>
        </w:rPr>
        <w:t>25.6.2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B61CE" w:rsidRPr="007B61CE">
        <w:rPr>
          <w:b/>
          <w:color w:val="000000" w:themeColor="text1"/>
          <w:szCs w:val="22"/>
          <w:u w:val="single"/>
        </w:rPr>
        <w:t>Rules for HE sounding protocol sequences</w:t>
      </w:r>
    </w:p>
    <w:p w:rsidR="00CE2544" w:rsidRPr="00AD0E35" w:rsidRDefault="00CE2544" w:rsidP="00CE254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"A non-AP HE beamformee that receives a HE NDP Announcement frame for a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</w:p>
    <w:p w:rsidR="007B61CE" w:rsidRDefault="00CE2544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D0E35">
        <w:rPr>
          <w:rFonts w:ascii="Arial" w:hAnsi="Arial" w:cs="Arial"/>
          <w:color w:val="000000"/>
          <w:sz w:val="20"/>
          <w:shd w:val="clear" w:color="auto" w:fill="FFFFFF"/>
        </w:rPr>
        <w:t>HE NDP"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 xml:space="preserve"> The statement is not correct. It also applies AP since AP can be an HE SU beamformee</w:t>
      </w:r>
      <w:r w:rsidR="0061610B">
        <w:rPr>
          <w:rFonts w:ascii="Arial" w:hAnsi="Arial" w:cs="Arial"/>
          <w:color w:val="000000"/>
          <w:sz w:val="20"/>
          <w:shd w:val="clear" w:color="auto" w:fill="FFFFFF"/>
        </w:rPr>
        <w:t xml:space="preserve"> as well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9D1D63" w:rsidRDefault="009D1D63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A15994" w:rsidRPr="00271A96" w:rsidRDefault="00A15994" w:rsidP="00A1599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</w:t>
      </w:r>
      <w:r>
        <w:rPr>
          <w:i/>
          <w:sz w:val="24"/>
          <w:szCs w:val="24"/>
          <w:highlight w:val="yellow"/>
          <w:lang w:eastAsia="zh-CN"/>
        </w:rPr>
        <w:t>5.6.2</w:t>
      </w:r>
      <w:r w:rsidRPr="00271A96">
        <w:rPr>
          <w:sz w:val="24"/>
          <w:szCs w:val="24"/>
          <w:highlight w:val="yellow"/>
        </w:rPr>
        <w:t>:</w:t>
      </w:r>
    </w:p>
    <w:p w:rsidR="00A15994" w:rsidRPr="00271A96" w:rsidRDefault="00A15994" w:rsidP="00A1599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15994" w:rsidRPr="00A15994" w:rsidRDefault="00A15994" w:rsidP="00A1599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P142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44</w:t>
      </w:r>
      <w:r w:rsidRPr="009B14A3">
        <w:rPr>
          <w:highlight w:val="yellow"/>
          <w:lang w:eastAsia="zh-CN"/>
        </w:rPr>
        <w:t>:</w:t>
      </w:r>
    </w:p>
    <w:p w:rsidR="00A15994" w:rsidRPr="00A40ADC" w:rsidRDefault="00A15994" w:rsidP="00A1599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sz w:val="28"/>
          <w:szCs w:val="28"/>
        </w:rPr>
      </w:pPr>
    </w:p>
    <w:p w:rsidR="00A15994" w:rsidRPr="00A15994" w:rsidRDefault="00A15994" w:rsidP="00A15994">
      <w:pPr>
        <w:rPr>
          <w:rFonts w:ascii="Arial" w:hAnsi="Arial" w:cs="Arial"/>
          <w:color w:val="000000"/>
          <w:sz w:val="20"/>
          <w:shd w:val="clear" w:color="auto" w:fill="FFFFFF"/>
        </w:rPr>
      </w:pPr>
      <w:del w:id="188" w:author="Yan(MSI) Zhang" w:date="2016-11-02T10:23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 non-AP </w:delText>
        </w:r>
      </w:del>
      <w:ins w:id="189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An 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beamformee that receives a</w:t>
      </w:r>
      <w:ins w:id="190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NDP Announcement frame </w:t>
      </w:r>
      <w:del w:id="191" w:author="Yan(MSI) Zhang" w:date="2016-11-02T10:24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>for</w:delText>
        </w:r>
      </w:del>
      <w:ins w:id="192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from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a</w:t>
      </w:r>
      <w:ins w:id="193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NDP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sectPr w:rsidR="00A15994" w:rsidRPr="00A15994" w:rsidSect="00D630ED">
      <w:headerReference w:type="default" r:id="rId151"/>
      <w:footerReference w:type="default" r:id="rId15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76" w:rsidRDefault="000C7876">
      <w:r>
        <w:separator/>
      </w:r>
    </w:p>
  </w:endnote>
  <w:endnote w:type="continuationSeparator" w:id="0">
    <w:p w:rsidR="000C7876" w:rsidRDefault="000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43" w:rsidRPr="00EF1A28" w:rsidRDefault="000A6C4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4B5CE7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76" w:rsidRDefault="000C7876">
      <w:r>
        <w:separator/>
      </w:r>
    </w:p>
  </w:footnote>
  <w:footnote w:type="continuationSeparator" w:id="0">
    <w:p w:rsidR="000C7876" w:rsidRDefault="000C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43" w:rsidRDefault="000A6C4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Nov, 201</w:t>
    </w:r>
    <w:r>
      <w:rPr>
        <w:rFonts w:hint="eastAsia"/>
        <w:lang w:eastAsia="zh-CN"/>
      </w:rPr>
      <w:t>6</w:t>
    </w:r>
    <w:r>
      <w:tab/>
    </w:r>
    <w:r>
      <w:tab/>
    </w:r>
    <w:r w:rsidR="000C7876">
      <w:fldChar w:fldCharType="begin"/>
    </w:r>
    <w:r w:rsidR="000C7876">
      <w:instrText xml:space="preserve"> TITLE  \* MERGEFORMAT </w:instrText>
    </w:r>
    <w:r w:rsidR="000C7876">
      <w:fldChar w:fldCharType="separate"/>
    </w:r>
    <w:r>
      <w:t>doc.: IEEE 802.11-16</w:t>
    </w:r>
    <w:r>
      <w:rPr>
        <w:lang w:eastAsia="zh-CN"/>
      </w:rPr>
      <w:t>/</w:t>
    </w:r>
    <w:r w:rsidR="000C7876">
      <w:rPr>
        <w:lang w:eastAsia="zh-CN"/>
      </w:rPr>
      <w:fldChar w:fldCharType="end"/>
    </w:r>
    <w:r>
      <w:t>1410r1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  <w15:person w15:author="Hongyuan Zhang">
    <w15:presenceInfo w15:providerId="AD" w15:userId="S-1-5-21-1801674531-527237240-682003330-37213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448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876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6D6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9B9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4CE2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1AD2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F46"/>
    <w:rsid w:val="003D0CC9"/>
    <w:rsid w:val="003D1E1C"/>
    <w:rsid w:val="003D2F51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CE7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369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E7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E789B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4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8F7E4B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072A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2EC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6FC0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A16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329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12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4E2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57.wmf"/><Relationship Id="rId154" Type="http://schemas.microsoft.com/office/2011/relationships/people" Target="people.xml"/><Relationship Id="rId16" Type="http://schemas.openxmlformats.org/officeDocument/2006/relationships/oleObject" Target="embeddings/oleObject3.bin"/><Relationship Id="rId107" Type="http://schemas.openxmlformats.org/officeDocument/2006/relationships/image" Target="media/image46.wmf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0.wmf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127" Type="http://schemas.openxmlformats.org/officeDocument/2006/relationships/image" Target="media/image54.wmf"/><Relationship Id="rId10" Type="http://schemas.openxmlformats.org/officeDocument/2006/relationships/hyperlink" Target="mailto:hongyuan@marvell.com" TargetMode="External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8.bin"/><Relationship Id="rId15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109" Type="http://schemas.openxmlformats.org/officeDocument/2006/relationships/image" Target="media/image47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image" Target="media/image58.wmf"/><Relationship Id="rId146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0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7.bin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D4B771F-97AE-4E0F-B64B-BE100A18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1447</TotalTime>
  <Pages>11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17564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28</cp:revision>
  <cp:lastPrinted>2013-12-02T17:26:00Z</cp:lastPrinted>
  <dcterms:created xsi:type="dcterms:W3CDTF">2016-11-07T17:48:00Z</dcterms:created>
  <dcterms:modified xsi:type="dcterms:W3CDTF">2016-11-09T19:25:00Z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