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A532AC" w:rsidP="004A6146">
            <w:pPr>
              <w:pStyle w:val="T2"/>
            </w:pPr>
            <w:r>
              <w:rPr>
                <w:rFonts w:hint="eastAsia"/>
                <w:lang w:eastAsia="ko-KR"/>
              </w:rPr>
              <w:t xml:space="preserve">Comment resolution on </w:t>
            </w:r>
            <w:r w:rsidR="00824F8B">
              <w:rPr>
                <w:lang w:eastAsia="ko-KR"/>
              </w:rPr>
              <w:t xml:space="preserve">OFDMA Random access </w:t>
            </w:r>
            <w:r w:rsidR="004A6146">
              <w:rPr>
                <w:lang w:eastAsia="ko-KR"/>
              </w:rPr>
              <w:t>procedure</w:t>
            </w:r>
          </w:p>
        </w:tc>
      </w:tr>
      <w:tr w:rsidR="00C723BC" w:rsidRPr="00183F4C" w:rsidTr="00D74DE9">
        <w:trPr>
          <w:trHeight w:val="359"/>
          <w:jc w:val="center"/>
        </w:trPr>
        <w:tc>
          <w:tcPr>
            <w:tcW w:w="9576" w:type="dxa"/>
            <w:gridSpan w:val="5"/>
            <w:vAlign w:val="center"/>
          </w:tcPr>
          <w:p w:rsidR="00C723BC" w:rsidRPr="00183F4C" w:rsidRDefault="00C723BC" w:rsidP="004A6146">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432069">
              <w:rPr>
                <w:b w:val="0"/>
                <w:sz w:val="20"/>
                <w:lang w:eastAsia="ko-KR"/>
              </w:rPr>
              <w:t>0</w:t>
            </w:r>
            <w:r w:rsidR="004A6146">
              <w:rPr>
                <w:b w:val="0"/>
                <w:sz w:val="20"/>
                <w:lang w:eastAsia="ko-KR"/>
              </w:rPr>
              <w:t>9</w:t>
            </w:r>
            <w:r>
              <w:rPr>
                <w:rFonts w:hint="eastAsia"/>
                <w:b w:val="0"/>
                <w:sz w:val="20"/>
                <w:lang w:eastAsia="ko-KR"/>
              </w:rPr>
              <w:t>-</w:t>
            </w:r>
            <w:r w:rsidR="00B15372">
              <w:rPr>
                <w:b w:val="0"/>
                <w:sz w:val="20"/>
                <w:lang w:eastAsia="ko-KR"/>
              </w:rPr>
              <w:t>1</w:t>
            </w:r>
            <w:r w:rsidR="004A6146">
              <w:rPr>
                <w:b w:val="0"/>
                <w:sz w:val="20"/>
                <w:lang w:eastAsia="ko-KR"/>
              </w:rPr>
              <w:t>0</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54062B" w:rsidRPr="00183F4C" w:rsidTr="00D74DE9">
        <w:trPr>
          <w:trHeight w:val="359"/>
          <w:jc w:val="center"/>
        </w:trPr>
        <w:tc>
          <w:tcPr>
            <w:tcW w:w="1548" w:type="dxa"/>
            <w:vAlign w:val="center"/>
          </w:tcPr>
          <w:p w:rsidR="009E0A62" w:rsidRDefault="00CE6250" w:rsidP="00046BCA">
            <w:pPr>
              <w:pStyle w:val="T2"/>
              <w:spacing w:after="0"/>
              <w:ind w:left="0" w:right="0"/>
              <w:jc w:val="left"/>
              <w:rPr>
                <w:b w:val="0"/>
                <w:sz w:val="18"/>
                <w:szCs w:val="18"/>
                <w:lang w:eastAsia="ko-KR"/>
              </w:rPr>
            </w:pPr>
            <w:proofErr w:type="spellStart"/>
            <w:r>
              <w:rPr>
                <w:rFonts w:hint="eastAsia"/>
                <w:b w:val="0"/>
                <w:sz w:val="18"/>
                <w:szCs w:val="18"/>
                <w:lang w:eastAsia="ko-KR"/>
              </w:rPr>
              <w:t>Jeongki</w:t>
            </w:r>
            <w:proofErr w:type="spellEnd"/>
            <w:r>
              <w:rPr>
                <w:rFonts w:hint="eastAsia"/>
                <w:b w:val="0"/>
                <w:sz w:val="18"/>
                <w:szCs w:val="18"/>
                <w:lang w:eastAsia="ko-KR"/>
              </w:rPr>
              <w:t xml:space="preserve"> Kim</w:t>
            </w:r>
          </w:p>
          <w:p w:rsidR="009E0A62" w:rsidRDefault="009E0A62" w:rsidP="00046BCA">
            <w:pPr>
              <w:pStyle w:val="T2"/>
              <w:spacing w:after="0"/>
              <w:ind w:left="0" w:right="0"/>
              <w:jc w:val="left"/>
              <w:rPr>
                <w:b w:val="0"/>
                <w:sz w:val="18"/>
                <w:szCs w:val="18"/>
                <w:lang w:eastAsia="ko-KR"/>
              </w:rPr>
            </w:pPr>
            <w:r>
              <w:rPr>
                <w:rFonts w:hint="eastAsia"/>
                <w:b w:val="0"/>
                <w:sz w:val="18"/>
                <w:szCs w:val="18"/>
                <w:lang w:eastAsia="ko-KR"/>
              </w:rPr>
              <w:t>Kiseon Ryu</w:t>
            </w:r>
          </w:p>
          <w:p w:rsidR="009E0A62" w:rsidRDefault="009E0A62" w:rsidP="00046BCA">
            <w:pPr>
              <w:pStyle w:val="T2"/>
              <w:spacing w:after="0"/>
              <w:ind w:left="0" w:right="0"/>
              <w:jc w:val="left"/>
              <w:rPr>
                <w:b w:val="0"/>
                <w:sz w:val="18"/>
                <w:szCs w:val="18"/>
                <w:lang w:eastAsia="ko-KR"/>
              </w:rPr>
            </w:pPr>
            <w:r>
              <w:rPr>
                <w:rFonts w:hint="eastAsia"/>
                <w:b w:val="0"/>
                <w:sz w:val="18"/>
                <w:szCs w:val="18"/>
                <w:lang w:eastAsia="ko-KR"/>
              </w:rPr>
              <w:t>Jayh Park</w:t>
            </w:r>
          </w:p>
        </w:tc>
        <w:tc>
          <w:tcPr>
            <w:tcW w:w="1440" w:type="dxa"/>
            <w:vAlign w:val="center"/>
          </w:tcPr>
          <w:p w:rsidR="0054062B" w:rsidRDefault="00CE6250" w:rsidP="00046BCA">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4062B" w:rsidRPr="002C60AE" w:rsidRDefault="0054062B" w:rsidP="00046BCA">
            <w:pPr>
              <w:pStyle w:val="T2"/>
              <w:spacing w:after="0"/>
              <w:ind w:left="0" w:right="0"/>
              <w:jc w:val="left"/>
              <w:rPr>
                <w:b w:val="0"/>
                <w:sz w:val="18"/>
                <w:szCs w:val="18"/>
                <w:lang w:eastAsia="ko-KR"/>
              </w:rPr>
            </w:pPr>
          </w:p>
        </w:tc>
        <w:tc>
          <w:tcPr>
            <w:tcW w:w="1620" w:type="dxa"/>
            <w:vAlign w:val="center"/>
          </w:tcPr>
          <w:p w:rsidR="0054062B" w:rsidRPr="002C60AE" w:rsidRDefault="0054062B" w:rsidP="00046BCA">
            <w:pPr>
              <w:pStyle w:val="T2"/>
              <w:spacing w:after="0"/>
              <w:ind w:left="0" w:right="0"/>
              <w:jc w:val="left"/>
              <w:rPr>
                <w:b w:val="0"/>
                <w:sz w:val="18"/>
                <w:szCs w:val="18"/>
                <w:lang w:eastAsia="ko-KR"/>
              </w:rPr>
            </w:pPr>
          </w:p>
        </w:tc>
        <w:tc>
          <w:tcPr>
            <w:tcW w:w="2358" w:type="dxa"/>
            <w:vAlign w:val="center"/>
          </w:tcPr>
          <w:p w:rsidR="0054062B" w:rsidRDefault="00B805A2" w:rsidP="00046BCA">
            <w:pPr>
              <w:pStyle w:val="T2"/>
              <w:spacing w:after="0"/>
              <w:ind w:left="0" w:right="0"/>
              <w:jc w:val="left"/>
              <w:rPr>
                <w:b w:val="0"/>
                <w:sz w:val="18"/>
                <w:szCs w:val="18"/>
                <w:lang w:eastAsia="ko-KR"/>
              </w:rPr>
            </w:pPr>
            <w:hyperlink r:id="rId8" w:history="1">
              <w:r w:rsidR="00CE6250" w:rsidRPr="008B0FE1">
                <w:rPr>
                  <w:rStyle w:val="a6"/>
                  <w:rFonts w:hint="eastAsia"/>
                  <w:b w:val="0"/>
                  <w:sz w:val="18"/>
                  <w:szCs w:val="18"/>
                  <w:lang w:eastAsia="ko-KR"/>
                </w:rPr>
                <w:t>j</w:t>
              </w:r>
              <w:r w:rsidR="00CE6250" w:rsidRPr="008B0FE1">
                <w:rPr>
                  <w:rStyle w:val="a6"/>
                  <w:b w:val="0"/>
                  <w:sz w:val="18"/>
                  <w:szCs w:val="18"/>
                  <w:lang w:eastAsia="ko-KR"/>
                </w:rPr>
                <w:t>eongki</w:t>
              </w:r>
              <w:r w:rsidR="00CE6250" w:rsidRPr="008B0FE1">
                <w:rPr>
                  <w:rStyle w:val="a6"/>
                  <w:rFonts w:hint="eastAsia"/>
                  <w:b w:val="0"/>
                  <w:sz w:val="18"/>
                  <w:szCs w:val="18"/>
                  <w:lang w:eastAsia="ko-KR"/>
                </w:rPr>
                <w:t>.kim@lge.com</w:t>
              </w:r>
            </w:hyperlink>
          </w:p>
          <w:p w:rsidR="00CE6250" w:rsidRPr="001D7948" w:rsidRDefault="00CE6250" w:rsidP="00046BCA">
            <w:pPr>
              <w:pStyle w:val="T2"/>
              <w:spacing w:after="0"/>
              <w:ind w:left="0" w:right="0"/>
              <w:jc w:val="left"/>
              <w:rPr>
                <w:b w:val="0"/>
                <w:sz w:val="18"/>
                <w:szCs w:val="18"/>
                <w:lang w:eastAsia="ko-KR"/>
              </w:rPr>
            </w:pPr>
          </w:p>
        </w:tc>
      </w:tr>
      <w:tr w:rsidR="00194127" w:rsidRPr="00183F4C" w:rsidTr="00D74DE9">
        <w:trPr>
          <w:trHeight w:val="359"/>
          <w:jc w:val="center"/>
        </w:trPr>
        <w:tc>
          <w:tcPr>
            <w:tcW w:w="1548" w:type="dxa"/>
            <w:vAlign w:val="center"/>
          </w:tcPr>
          <w:p w:rsidR="00194127" w:rsidRDefault="009E0A62" w:rsidP="00046BCA">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p w:rsidR="009E0A62" w:rsidRDefault="009E0A62" w:rsidP="00046BCA">
            <w:pPr>
              <w:pStyle w:val="T2"/>
              <w:spacing w:after="0"/>
              <w:ind w:left="0" w:right="0"/>
              <w:jc w:val="left"/>
              <w:rPr>
                <w:b w:val="0"/>
                <w:sz w:val="18"/>
                <w:szCs w:val="18"/>
                <w:lang w:eastAsia="ko-KR"/>
              </w:rPr>
            </w:pPr>
            <w:proofErr w:type="spellStart"/>
            <w:r>
              <w:rPr>
                <w:b w:val="0"/>
                <w:sz w:val="18"/>
                <w:szCs w:val="18"/>
                <w:lang w:eastAsia="ko-KR"/>
              </w:rPr>
              <w:t>Yanchun</w:t>
            </w:r>
            <w:proofErr w:type="spellEnd"/>
            <w:r>
              <w:rPr>
                <w:b w:val="0"/>
                <w:sz w:val="18"/>
                <w:szCs w:val="18"/>
                <w:lang w:eastAsia="ko-KR"/>
              </w:rPr>
              <w:t xml:space="preserve"> Li</w:t>
            </w:r>
          </w:p>
        </w:tc>
        <w:tc>
          <w:tcPr>
            <w:tcW w:w="1440" w:type="dxa"/>
            <w:vAlign w:val="center"/>
          </w:tcPr>
          <w:p w:rsidR="00194127" w:rsidRDefault="009E0A62" w:rsidP="00046BCA">
            <w:pPr>
              <w:pStyle w:val="T2"/>
              <w:spacing w:after="0"/>
              <w:ind w:left="0" w:right="0"/>
              <w:jc w:val="left"/>
              <w:rPr>
                <w:b w:val="0"/>
                <w:sz w:val="18"/>
                <w:szCs w:val="18"/>
                <w:lang w:eastAsia="ko-KR"/>
              </w:rPr>
            </w:pPr>
            <w:r>
              <w:rPr>
                <w:rFonts w:hint="eastAsia"/>
                <w:b w:val="0"/>
                <w:sz w:val="18"/>
                <w:szCs w:val="18"/>
                <w:lang w:eastAsia="ko-KR"/>
              </w:rPr>
              <w:t>Huawei</w:t>
            </w:r>
          </w:p>
        </w:tc>
        <w:tc>
          <w:tcPr>
            <w:tcW w:w="2610" w:type="dxa"/>
            <w:vAlign w:val="center"/>
          </w:tcPr>
          <w:p w:rsidR="00194127" w:rsidRPr="002C60AE" w:rsidRDefault="00194127" w:rsidP="00046BCA">
            <w:pPr>
              <w:pStyle w:val="T2"/>
              <w:spacing w:after="0"/>
              <w:ind w:left="0" w:right="0"/>
              <w:jc w:val="left"/>
              <w:rPr>
                <w:b w:val="0"/>
                <w:sz w:val="18"/>
                <w:szCs w:val="18"/>
                <w:lang w:eastAsia="ko-KR"/>
              </w:rPr>
            </w:pPr>
          </w:p>
        </w:tc>
        <w:tc>
          <w:tcPr>
            <w:tcW w:w="1620" w:type="dxa"/>
            <w:vAlign w:val="center"/>
          </w:tcPr>
          <w:p w:rsidR="00194127" w:rsidRPr="002C60AE" w:rsidRDefault="00194127" w:rsidP="00046BCA">
            <w:pPr>
              <w:pStyle w:val="T2"/>
              <w:spacing w:after="0"/>
              <w:ind w:left="0" w:right="0"/>
              <w:jc w:val="left"/>
              <w:rPr>
                <w:b w:val="0"/>
                <w:sz w:val="18"/>
                <w:szCs w:val="18"/>
                <w:lang w:eastAsia="ko-KR"/>
              </w:rPr>
            </w:pPr>
          </w:p>
        </w:tc>
        <w:tc>
          <w:tcPr>
            <w:tcW w:w="2358" w:type="dxa"/>
            <w:vAlign w:val="center"/>
          </w:tcPr>
          <w:p w:rsidR="00194127" w:rsidRDefault="00194127" w:rsidP="00046BCA">
            <w:pPr>
              <w:pStyle w:val="T2"/>
              <w:spacing w:after="0"/>
              <w:ind w:left="0" w:right="0"/>
              <w:jc w:val="left"/>
            </w:pPr>
          </w:p>
        </w:tc>
      </w:tr>
      <w:tr w:rsidR="009F321D" w:rsidRPr="00183F4C" w:rsidTr="00D74DE9">
        <w:trPr>
          <w:trHeight w:val="359"/>
          <w:jc w:val="center"/>
        </w:trPr>
        <w:tc>
          <w:tcPr>
            <w:tcW w:w="1548" w:type="dxa"/>
            <w:vAlign w:val="center"/>
          </w:tcPr>
          <w:p w:rsidR="009F321D" w:rsidRPr="00183F4C" w:rsidRDefault="009F321D" w:rsidP="009F321D">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9F321D" w:rsidRPr="00183F4C" w:rsidRDefault="009F321D" w:rsidP="009F321D">
            <w:pPr>
              <w:pStyle w:val="T2"/>
              <w:spacing w:after="0"/>
              <w:ind w:left="0" w:right="0"/>
              <w:jc w:val="left"/>
              <w:rPr>
                <w:b w:val="0"/>
                <w:sz w:val="18"/>
                <w:szCs w:val="18"/>
                <w:lang w:eastAsia="ko-KR"/>
              </w:rPr>
            </w:pPr>
            <w:r w:rsidRPr="002F5C76">
              <w:rPr>
                <w:b w:val="0"/>
                <w:sz w:val="18"/>
                <w:szCs w:val="18"/>
                <w:lang w:eastAsia="ko-KR"/>
              </w:rPr>
              <w:t>Intel</w:t>
            </w:r>
          </w:p>
        </w:tc>
        <w:tc>
          <w:tcPr>
            <w:tcW w:w="2610" w:type="dxa"/>
            <w:vAlign w:val="center"/>
          </w:tcPr>
          <w:p w:rsidR="009F321D" w:rsidRPr="002C60AE" w:rsidRDefault="009F321D" w:rsidP="009F321D">
            <w:pPr>
              <w:pStyle w:val="T2"/>
              <w:spacing w:after="0"/>
              <w:ind w:left="0" w:right="0"/>
              <w:jc w:val="left"/>
              <w:rPr>
                <w:b w:val="0"/>
                <w:sz w:val="18"/>
                <w:szCs w:val="18"/>
                <w:lang w:eastAsia="ko-KR"/>
              </w:rPr>
            </w:pPr>
          </w:p>
        </w:tc>
        <w:tc>
          <w:tcPr>
            <w:tcW w:w="1620" w:type="dxa"/>
            <w:vAlign w:val="center"/>
          </w:tcPr>
          <w:p w:rsidR="009F321D" w:rsidRPr="002C60AE" w:rsidRDefault="009F321D" w:rsidP="009F321D">
            <w:pPr>
              <w:pStyle w:val="T2"/>
              <w:spacing w:after="0"/>
              <w:ind w:left="0" w:right="0"/>
              <w:jc w:val="left"/>
              <w:rPr>
                <w:b w:val="0"/>
                <w:sz w:val="18"/>
                <w:szCs w:val="18"/>
                <w:lang w:eastAsia="ko-KR"/>
              </w:rPr>
            </w:pPr>
          </w:p>
        </w:tc>
        <w:tc>
          <w:tcPr>
            <w:tcW w:w="2358" w:type="dxa"/>
            <w:vAlign w:val="center"/>
          </w:tcPr>
          <w:p w:rsidR="009F321D" w:rsidRDefault="009F321D" w:rsidP="009F321D">
            <w:pPr>
              <w:pStyle w:val="T2"/>
              <w:spacing w:after="0"/>
              <w:ind w:left="0" w:right="0"/>
              <w:jc w:val="left"/>
            </w:pPr>
          </w:p>
        </w:tc>
      </w:tr>
      <w:tr w:rsidR="009F321D" w:rsidRPr="00183F4C" w:rsidTr="00D74DE9">
        <w:trPr>
          <w:trHeight w:val="359"/>
          <w:jc w:val="center"/>
        </w:trPr>
        <w:tc>
          <w:tcPr>
            <w:tcW w:w="1548" w:type="dxa"/>
            <w:vAlign w:val="center"/>
          </w:tcPr>
          <w:p w:rsidR="009F321D" w:rsidRDefault="009F321D" w:rsidP="009F321D">
            <w:pPr>
              <w:pStyle w:val="T2"/>
              <w:spacing w:after="0"/>
              <w:ind w:left="0" w:right="0"/>
              <w:jc w:val="left"/>
              <w:rPr>
                <w:b w:val="0"/>
                <w:sz w:val="18"/>
                <w:szCs w:val="18"/>
                <w:lang w:eastAsia="ko-KR"/>
              </w:rPr>
            </w:pPr>
          </w:p>
        </w:tc>
        <w:tc>
          <w:tcPr>
            <w:tcW w:w="1440" w:type="dxa"/>
            <w:vAlign w:val="center"/>
          </w:tcPr>
          <w:p w:rsidR="009F321D" w:rsidRDefault="009F321D" w:rsidP="009F321D">
            <w:pPr>
              <w:pStyle w:val="T2"/>
              <w:spacing w:after="0"/>
              <w:ind w:left="0" w:right="0"/>
              <w:jc w:val="left"/>
              <w:rPr>
                <w:b w:val="0"/>
                <w:sz w:val="18"/>
                <w:szCs w:val="18"/>
                <w:lang w:eastAsia="ko-KR"/>
              </w:rPr>
            </w:pPr>
          </w:p>
        </w:tc>
        <w:tc>
          <w:tcPr>
            <w:tcW w:w="2610" w:type="dxa"/>
            <w:vAlign w:val="center"/>
          </w:tcPr>
          <w:p w:rsidR="009F321D" w:rsidRPr="002C60AE" w:rsidRDefault="009F321D" w:rsidP="009F321D">
            <w:pPr>
              <w:pStyle w:val="T2"/>
              <w:spacing w:after="0"/>
              <w:ind w:left="0" w:right="0"/>
              <w:jc w:val="left"/>
              <w:rPr>
                <w:b w:val="0"/>
                <w:sz w:val="18"/>
                <w:szCs w:val="18"/>
                <w:lang w:eastAsia="ko-KR"/>
              </w:rPr>
            </w:pPr>
          </w:p>
        </w:tc>
        <w:tc>
          <w:tcPr>
            <w:tcW w:w="1620" w:type="dxa"/>
            <w:vAlign w:val="center"/>
          </w:tcPr>
          <w:p w:rsidR="009F321D" w:rsidRPr="002C60AE" w:rsidRDefault="009F321D" w:rsidP="009F321D">
            <w:pPr>
              <w:pStyle w:val="T2"/>
              <w:spacing w:after="0"/>
              <w:ind w:left="0" w:right="0"/>
              <w:jc w:val="left"/>
              <w:rPr>
                <w:b w:val="0"/>
                <w:sz w:val="18"/>
                <w:szCs w:val="18"/>
                <w:lang w:eastAsia="ko-KR"/>
              </w:rPr>
            </w:pPr>
          </w:p>
        </w:tc>
        <w:tc>
          <w:tcPr>
            <w:tcW w:w="2358" w:type="dxa"/>
            <w:vAlign w:val="center"/>
          </w:tcPr>
          <w:p w:rsidR="009F321D" w:rsidRDefault="009F321D" w:rsidP="009F321D">
            <w:pPr>
              <w:pStyle w:val="T2"/>
              <w:spacing w:after="0"/>
              <w:ind w:left="0" w:right="0"/>
              <w:jc w:val="left"/>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p>
    <w:p w:rsidR="00E920E1" w:rsidRDefault="00824F8B" w:rsidP="0051165E">
      <w:pPr>
        <w:pStyle w:val="af"/>
        <w:numPr>
          <w:ilvl w:val="0"/>
          <w:numId w:val="10"/>
        </w:numPr>
        <w:ind w:leftChars="0"/>
        <w:jc w:val="both"/>
        <w:rPr>
          <w:lang w:eastAsia="ko-KR"/>
        </w:rPr>
      </w:pPr>
      <w:r>
        <w:rPr>
          <w:lang w:eastAsia="ko-KR"/>
        </w:rPr>
        <w:t>787</w:t>
      </w:r>
      <w:r w:rsidR="00194127">
        <w:rPr>
          <w:rFonts w:hint="eastAsia"/>
          <w:lang w:eastAsia="ko-KR"/>
        </w:rPr>
        <w:t>, 24</w:t>
      </w:r>
      <w:r>
        <w:rPr>
          <w:lang w:eastAsia="ko-KR"/>
        </w:rPr>
        <w:t>71</w:t>
      </w:r>
    </w:p>
    <w:p w:rsidR="00C3596F" w:rsidRDefault="00C3596F" w:rsidP="003E4403">
      <w:pPr>
        <w:jc w:val="both"/>
      </w:pPr>
    </w:p>
    <w:p w:rsidR="00AC3A4B" w:rsidRDefault="00AC3A4B" w:rsidP="003E4403">
      <w:pPr>
        <w:jc w:val="both"/>
      </w:pPr>
    </w:p>
    <w:p w:rsidR="00AC0237" w:rsidRDefault="00AC0237" w:rsidP="003E4403">
      <w:pPr>
        <w:jc w:val="both"/>
      </w:pPr>
    </w:p>
    <w:p w:rsidR="00AC3A4B" w:rsidRDefault="00AC3A4B" w:rsidP="003E4403">
      <w:pPr>
        <w:jc w:val="both"/>
      </w:pPr>
    </w:p>
    <w:p w:rsidR="00AC3A4B" w:rsidRDefault="00AC3A4B" w:rsidP="003E4403">
      <w:pPr>
        <w:jc w:val="both"/>
      </w:pPr>
    </w:p>
    <w:p w:rsidR="003E4403" w:rsidRDefault="003E4403" w:rsidP="003E4403">
      <w:pPr>
        <w:jc w:val="both"/>
      </w:pPr>
      <w:r>
        <w:t>Revisions:</w:t>
      </w:r>
    </w:p>
    <w:p w:rsidR="00BA6C7C" w:rsidRDefault="00BA6C7C" w:rsidP="00DD70FA">
      <w:pPr>
        <w:pStyle w:val="af"/>
        <w:numPr>
          <w:ilvl w:val="0"/>
          <w:numId w:val="9"/>
        </w:numPr>
        <w:ind w:leftChars="0"/>
        <w:jc w:val="both"/>
      </w:pPr>
      <w:r>
        <w:t xml:space="preserve">Rev 0: Initial version of the document. </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C82A9D" w:rsidRDefault="001411E3" w:rsidP="00C82A9D">
      <w:pPr>
        <w:pStyle w:val="1"/>
        <w:rPr>
          <w:lang w:eastAsia="ko-KR"/>
        </w:rPr>
      </w:pPr>
      <w:r>
        <w:rPr>
          <w:lang w:eastAsia="ko-KR"/>
        </w:rPr>
        <w:t>OFDMA Random Access</w:t>
      </w:r>
    </w:p>
    <w:p w:rsidR="007A7E78" w:rsidRDefault="007A7E78" w:rsidP="007A7E78">
      <w:pPr>
        <w:rPr>
          <w:lang w:eastAsia="ko-KR"/>
        </w:rPr>
      </w:pPr>
    </w:p>
    <w:p w:rsidR="007A7E78" w:rsidRDefault="007A7E78" w:rsidP="007A7E78">
      <w:pPr>
        <w:rPr>
          <w:lang w:eastAsia="ko-KR"/>
        </w:rPr>
      </w:pPr>
    </w:p>
    <w:p w:rsidR="007A7E78" w:rsidRPr="007A7E78" w:rsidRDefault="007A7E78" w:rsidP="007A7E78">
      <w:pPr>
        <w:rPr>
          <w:lang w:eastAsia="ko-KR"/>
        </w:rPr>
      </w:pPr>
    </w:p>
    <w:p w:rsidR="00C82A9D" w:rsidRPr="006738D0" w:rsidRDefault="00C82A9D" w:rsidP="00C82A9D">
      <w:pPr>
        <w:rPr>
          <w:sz w:val="14"/>
        </w:rPr>
      </w:pPr>
    </w:p>
    <w:tbl>
      <w:tblPr>
        <w:tblW w:w="103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661"/>
        <w:gridCol w:w="4111"/>
        <w:gridCol w:w="1985"/>
        <w:gridCol w:w="2963"/>
      </w:tblGrid>
      <w:tr w:rsidR="00A532AC" w:rsidRPr="006738D0" w:rsidTr="00CE3549">
        <w:trPr>
          <w:trHeight w:val="220"/>
        </w:trPr>
        <w:tc>
          <w:tcPr>
            <w:tcW w:w="615" w:type="dxa"/>
            <w:shd w:val="clear" w:color="auto" w:fill="auto"/>
            <w:noWrap/>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CID</w:t>
            </w:r>
          </w:p>
        </w:tc>
        <w:tc>
          <w:tcPr>
            <w:tcW w:w="661" w:type="dxa"/>
            <w:shd w:val="clear" w:color="auto" w:fill="auto"/>
            <w:noWrap/>
            <w:vAlign w:val="center"/>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P.L</w:t>
            </w:r>
          </w:p>
        </w:tc>
        <w:tc>
          <w:tcPr>
            <w:tcW w:w="4111"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Comment</w:t>
            </w:r>
          </w:p>
        </w:tc>
        <w:tc>
          <w:tcPr>
            <w:tcW w:w="1985" w:type="dxa"/>
            <w:shd w:val="clear" w:color="auto" w:fill="auto"/>
            <w:noWrap/>
            <w:vAlign w:val="bottom"/>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Proposed Change</w:t>
            </w:r>
          </w:p>
        </w:tc>
        <w:tc>
          <w:tcPr>
            <w:tcW w:w="2963" w:type="dxa"/>
            <w:shd w:val="clear" w:color="auto" w:fill="auto"/>
            <w:vAlign w:val="center"/>
            <w:hideMark/>
          </w:tcPr>
          <w:p w:rsidR="00A532AC" w:rsidRPr="006738D0" w:rsidRDefault="00A532AC" w:rsidP="00FD084D">
            <w:pPr>
              <w:jc w:val="center"/>
              <w:rPr>
                <w:rFonts w:eastAsia="Times New Roman"/>
                <w:b/>
                <w:bCs/>
                <w:color w:val="000000"/>
                <w:sz w:val="16"/>
                <w:lang w:val="en-US"/>
              </w:rPr>
            </w:pPr>
            <w:r w:rsidRPr="006738D0">
              <w:rPr>
                <w:rFonts w:eastAsia="Times New Roman"/>
                <w:b/>
                <w:bCs/>
                <w:color w:val="000000"/>
                <w:sz w:val="16"/>
                <w:lang w:val="en-US"/>
              </w:rPr>
              <w:t>Resolution</w:t>
            </w:r>
          </w:p>
        </w:tc>
      </w:tr>
      <w:tr w:rsidR="009E272E" w:rsidRPr="007A7E78" w:rsidTr="00CE3549">
        <w:trPr>
          <w:trHeight w:val="220"/>
        </w:trPr>
        <w:tc>
          <w:tcPr>
            <w:tcW w:w="61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7A7E78">
            <w:pPr>
              <w:jc w:val="center"/>
              <w:rPr>
                <w:sz w:val="16"/>
                <w:szCs w:val="16"/>
                <w:lang w:eastAsia="ko-KR"/>
              </w:rPr>
            </w:pPr>
            <w:r>
              <w:t>787</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CE3549">
            <w:pPr>
              <w:jc w:val="center"/>
              <w:rPr>
                <w:sz w:val="16"/>
                <w:szCs w:val="16"/>
                <w:lang w:eastAsia="ko-KR"/>
              </w:rPr>
            </w:pPr>
            <w:r w:rsidRPr="007A7E78">
              <w:rPr>
                <w:rFonts w:hint="eastAsia"/>
                <w:sz w:val="16"/>
                <w:szCs w:val="16"/>
                <w:lang w:eastAsia="ko-KR"/>
              </w:rPr>
              <w:t>6</w:t>
            </w:r>
            <w:r w:rsidR="00CE3549">
              <w:rPr>
                <w:sz w:val="16"/>
                <w:szCs w:val="16"/>
                <w:lang w:eastAsia="ko-KR"/>
              </w:rPr>
              <w:t>0</w:t>
            </w:r>
            <w:r w:rsidRPr="007A7E78">
              <w:rPr>
                <w:rFonts w:hint="eastAsia"/>
                <w:sz w:val="16"/>
                <w:szCs w:val="16"/>
                <w:lang w:eastAsia="ko-KR"/>
              </w:rPr>
              <w:t>.</w:t>
            </w:r>
            <w:r w:rsidR="00CE3549">
              <w:rPr>
                <w:sz w:val="16"/>
                <w:szCs w:val="16"/>
                <w:lang w:eastAsia="ko-KR"/>
              </w:rPr>
              <w:t>47</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CE3549" w:rsidRDefault="00CE3549" w:rsidP="00824F8B">
            <w:r>
              <w:t xml:space="preserve">Sending HE </w:t>
            </w:r>
            <w:proofErr w:type="spellStart"/>
            <w:r>
              <w:t>tirgger</w:t>
            </w:r>
            <w:proofErr w:type="spellEnd"/>
            <w:r>
              <w:t>-based PPDU in the randomly selected RU without any may cause the interference to on-going transmission in the channel which the selected RU belongs to.</w:t>
            </w:r>
          </w:p>
          <w:p w:rsidR="009E272E" w:rsidRPr="007A7E78" w:rsidRDefault="00CE3549" w:rsidP="00824F8B">
            <w:pPr>
              <w:rPr>
                <w:sz w:val="16"/>
                <w:szCs w:val="16"/>
              </w:rPr>
            </w:pPr>
            <w:r>
              <w:t>STA should send the UL MU frame in random access procedure considering the channel status (idle/busy).</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7A7E78">
            <w:pPr>
              <w:jc w:val="center"/>
              <w:rPr>
                <w:sz w:val="16"/>
                <w:szCs w:val="16"/>
              </w:rPr>
            </w:pPr>
            <w:r w:rsidRPr="003660EB">
              <w:t>Provide a method of sending UL MU frame considering the channel status in OFDMA Random access procedure</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845A1B" w:rsidP="007A7E78">
            <w:pPr>
              <w:rPr>
                <w:b/>
                <w:bCs/>
                <w:color w:val="000000"/>
                <w:sz w:val="16"/>
                <w:szCs w:val="16"/>
                <w:lang w:val="en-US" w:eastAsia="ko-KR"/>
              </w:rPr>
            </w:pPr>
            <w:r>
              <w:rPr>
                <w:rFonts w:hint="eastAsia"/>
                <w:b/>
                <w:bCs/>
                <w:color w:val="000000"/>
                <w:sz w:val="16"/>
                <w:szCs w:val="16"/>
                <w:lang w:val="en-US" w:eastAsia="ko-KR"/>
              </w:rPr>
              <w:t>REVISED</w:t>
            </w:r>
          </w:p>
          <w:p w:rsidR="009E272E" w:rsidRDefault="009E272E" w:rsidP="009E272E">
            <w:pPr>
              <w:rPr>
                <w:b/>
                <w:bCs/>
                <w:color w:val="000000"/>
                <w:sz w:val="16"/>
                <w:szCs w:val="16"/>
                <w:lang w:val="en-US" w:eastAsia="ko-KR"/>
              </w:rPr>
            </w:pPr>
          </w:p>
          <w:p w:rsidR="00824F8B" w:rsidRPr="00414100" w:rsidRDefault="00824F8B" w:rsidP="00824F8B">
            <w:pPr>
              <w:rPr>
                <w:sz w:val="20"/>
                <w:lang w:val="en-US" w:eastAsia="ko-KR"/>
              </w:rPr>
            </w:pPr>
            <w:r>
              <w:rPr>
                <w:rFonts w:hint="eastAsia"/>
                <w:sz w:val="20"/>
                <w:lang w:val="en-US" w:eastAsia="ko-KR"/>
              </w:rPr>
              <w:t xml:space="preserve">Agree in principle with the comment. </w:t>
            </w:r>
            <w:r>
              <w:rPr>
                <w:sz w:val="20"/>
                <w:lang w:val="en-US" w:eastAsia="ko-KR"/>
              </w:rPr>
              <w:t>We need to clarify the RU selection rule based on the result of carrier sensing.</w:t>
            </w:r>
          </w:p>
          <w:p w:rsidR="00824F8B" w:rsidRPr="009E272E" w:rsidRDefault="00824F8B" w:rsidP="006E250A">
            <w:pPr>
              <w:rPr>
                <w:b/>
                <w:bCs/>
                <w:color w:val="000000"/>
                <w:sz w:val="16"/>
                <w:szCs w:val="16"/>
                <w:lang w:val="en-US" w:eastAsia="ko-KR"/>
              </w:rPr>
            </w:pPr>
            <w:r>
              <w:rPr>
                <w:rFonts w:hint="eastAsia"/>
                <w:sz w:val="20"/>
                <w:lang w:val="en-US" w:eastAsia="ko-KR"/>
              </w:rPr>
              <w:t xml:space="preserve">See the discussion and </w:t>
            </w:r>
            <w:r w:rsidR="00112252">
              <w:rPr>
                <w:sz w:val="20"/>
                <w:lang w:val="en-US" w:eastAsia="ko-KR"/>
              </w:rPr>
              <w:t xml:space="preserve">adopt the </w:t>
            </w:r>
            <w:r w:rsidR="00112252">
              <w:rPr>
                <w:rFonts w:hint="eastAsia"/>
                <w:sz w:val="20"/>
                <w:lang w:val="en-US" w:eastAsia="ko-KR"/>
              </w:rPr>
              <w:t>proposed text</w:t>
            </w:r>
            <w:r w:rsidR="00112252">
              <w:rPr>
                <w:sz w:val="20"/>
                <w:lang w:val="en-US" w:eastAsia="ko-KR"/>
              </w:rPr>
              <w:t xml:space="preserve"> of 11-16/</w:t>
            </w:r>
            <w:r w:rsidR="0033716D">
              <w:rPr>
                <w:sz w:val="20"/>
                <w:lang w:val="en-US" w:eastAsia="ko-KR"/>
              </w:rPr>
              <w:t>1158r</w:t>
            </w:r>
            <w:r w:rsidR="00F04C7D">
              <w:rPr>
                <w:sz w:val="20"/>
                <w:lang w:val="en-US" w:eastAsia="ko-KR"/>
              </w:rPr>
              <w:t>3</w:t>
            </w:r>
            <w:r w:rsidR="00112252">
              <w:rPr>
                <w:rFonts w:hint="eastAsia"/>
                <w:sz w:val="20"/>
                <w:lang w:val="en-US" w:eastAsia="ko-KR"/>
              </w:rPr>
              <w:t>.</w:t>
            </w:r>
          </w:p>
        </w:tc>
      </w:tr>
      <w:tr w:rsidR="009E272E" w:rsidRPr="007A7E78" w:rsidTr="00CE3549">
        <w:trPr>
          <w:trHeight w:val="220"/>
        </w:trPr>
        <w:tc>
          <w:tcPr>
            <w:tcW w:w="61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CE3549" w:rsidP="00CE3549">
            <w:pPr>
              <w:jc w:val="center"/>
              <w:rPr>
                <w:sz w:val="16"/>
                <w:szCs w:val="16"/>
                <w:lang w:eastAsia="ko-KR"/>
              </w:rPr>
            </w:pPr>
            <w:r>
              <w:t>2471</w:t>
            </w:r>
          </w:p>
        </w:tc>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CE3549">
            <w:pPr>
              <w:jc w:val="center"/>
              <w:rPr>
                <w:sz w:val="16"/>
                <w:szCs w:val="16"/>
                <w:lang w:eastAsia="ko-KR"/>
              </w:rPr>
            </w:pPr>
            <w:r w:rsidRPr="007A7E78">
              <w:rPr>
                <w:rFonts w:hint="eastAsia"/>
                <w:sz w:val="16"/>
                <w:szCs w:val="16"/>
                <w:lang w:eastAsia="ko-KR"/>
              </w:rPr>
              <w:t>6</w:t>
            </w:r>
            <w:r w:rsidR="00CE3549">
              <w:rPr>
                <w:sz w:val="16"/>
                <w:szCs w:val="16"/>
                <w:lang w:eastAsia="ko-KR"/>
              </w:rPr>
              <w:t>0</w:t>
            </w:r>
            <w:r w:rsidRPr="007A7E78">
              <w:rPr>
                <w:rFonts w:hint="eastAsia"/>
                <w:sz w:val="16"/>
                <w:szCs w:val="16"/>
                <w:lang w:eastAsia="ko-KR"/>
              </w:rPr>
              <w:t>.</w:t>
            </w:r>
            <w:r w:rsidR="00CE3549">
              <w:rPr>
                <w:sz w:val="16"/>
                <w:szCs w:val="16"/>
                <w:lang w:eastAsia="ko-KR"/>
              </w:rPr>
              <w:t>48</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CE3549" w:rsidRDefault="00CE3549" w:rsidP="00824F8B">
            <w:r>
              <w:t>"If the OBO counter for an HE STA is a zero value or if the OBO counter decrements to 0, it randomly selects any one of the assigned RUs for random access and transmits its UL PPDU in the selected RU."</w:t>
            </w:r>
          </w:p>
          <w:p w:rsidR="00CE3549" w:rsidRDefault="00CE3549" w:rsidP="00824F8B">
            <w:r>
              <w:t>If the CS Required subfield in a Trigger frame for random access is set to 1, what is the random RU selection rule?</w:t>
            </w:r>
          </w:p>
          <w:p w:rsidR="00CE3549" w:rsidRDefault="00CE3549" w:rsidP="00824F8B">
            <w:r>
              <w:t>For example, first candidate rule is that the STA randomly selects any one of the assigned RUs and it checks the CCA on the selected RU. If the CCA on the selected RU is busy, the STA wait the next Trigger frame for random access.</w:t>
            </w:r>
          </w:p>
          <w:p w:rsidR="00CE3549" w:rsidRDefault="00CE3549" w:rsidP="00824F8B">
            <w:r>
              <w:t xml:space="preserve">Second candidate rule is that the STA first checks the CCA on the assigned RUs and it randomly selects any one of the assigned idle </w:t>
            </w:r>
            <w:proofErr w:type="spellStart"/>
            <w:r>
              <w:t>RUs.</w:t>
            </w:r>
            <w:proofErr w:type="spellEnd"/>
          </w:p>
          <w:p w:rsidR="00CE3549" w:rsidRDefault="00CE3549" w:rsidP="00824F8B">
            <w:r>
              <w:t xml:space="preserve">For the performance improvement of the random access, the second candidate rule is more </w:t>
            </w:r>
            <w:proofErr w:type="spellStart"/>
            <w:r>
              <w:t>appropirate</w:t>
            </w:r>
            <w:proofErr w:type="spellEnd"/>
            <w:r>
              <w:t>.</w:t>
            </w:r>
          </w:p>
          <w:p w:rsidR="009E272E" w:rsidRPr="007A7E78" w:rsidRDefault="00CE3549" w:rsidP="00824F8B">
            <w:pPr>
              <w:rPr>
                <w:sz w:val="16"/>
                <w:szCs w:val="16"/>
              </w:rPr>
            </w:pPr>
            <w:r>
              <w:t>Please clarify the random RU selection rule if the CS Required subfield in a Trigger frame for random access is set to 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E272E" w:rsidRPr="007A7E78" w:rsidRDefault="009E272E" w:rsidP="007A7E78">
            <w:pPr>
              <w:jc w:val="center"/>
              <w:rPr>
                <w:sz w:val="16"/>
                <w:szCs w:val="16"/>
              </w:rPr>
            </w:pPr>
            <w:r w:rsidRPr="007A7E78">
              <w:rPr>
                <w:rFonts w:hint="eastAsia"/>
                <w:sz w:val="16"/>
                <w:szCs w:val="16"/>
              </w:rPr>
              <w:t>As per comment</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9E272E" w:rsidRDefault="009E272E" w:rsidP="001D6DFC">
            <w:pPr>
              <w:rPr>
                <w:b/>
                <w:bCs/>
                <w:color w:val="000000"/>
                <w:sz w:val="16"/>
                <w:szCs w:val="16"/>
                <w:lang w:val="en-US" w:eastAsia="ko-KR"/>
              </w:rPr>
            </w:pPr>
            <w:r>
              <w:rPr>
                <w:rFonts w:hint="eastAsia"/>
                <w:b/>
                <w:bCs/>
                <w:color w:val="000000"/>
                <w:sz w:val="16"/>
                <w:szCs w:val="16"/>
                <w:lang w:val="en-US" w:eastAsia="ko-KR"/>
              </w:rPr>
              <w:t xml:space="preserve">REVISED </w:t>
            </w:r>
          </w:p>
          <w:p w:rsidR="009E272E" w:rsidRDefault="009E272E" w:rsidP="004F4F07">
            <w:pPr>
              <w:rPr>
                <w:b/>
                <w:bCs/>
                <w:color w:val="000000"/>
                <w:sz w:val="16"/>
                <w:szCs w:val="16"/>
                <w:lang w:val="en-US" w:eastAsia="ko-KR"/>
              </w:rPr>
            </w:pPr>
          </w:p>
          <w:p w:rsidR="00824F8B" w:rsidRPr="00414100" w:rsidRDefault="00824F8B" w:rsidP="00824F8B">
            <w:pPr>
              <w:rPr>
                <w:sz w:val="20"/>
                <w:lang w:val="en-US" w:eastAsia="ko-KR"/>
              </w:rPr>
            </w:pPr>
            <w:r>
              <w:rPr>
                <w:rFonts w:hint="eastAsia"/>
                <w:sz w:val="20"/>
                <w:lang w:val="en-US" w:eastAsia="ko-KR"/>
              </w:rPr>
              <w:t xml:space="preserve">Agree in principle with the comment. </w:t>
            </w:r>
            <w:r>
              <w:rPr>
                <w:sz w:val="20"/>
                <w:lang w:val="en-US" w:eastAsia="ko-KR"/>
              </w:rPr>
              <w:t>We need to clarify the RU selection rule based on the result of carrier sensing.</w:t>
            </w:r>
          </w:p>
          <w:p w:rsidR="009E272E" w:rsidRPr="007A7E78" w:rsidRDefault="00824F8B" w:rsidP="006E250A">
            <w:pPr>
              <w:rPr>
                <w:b/>
                <w:bCs/>
                <w:color w:val="000000"/>
                <w:sz w:val="16"/>
                <w:szCs w:val="16"/>
                <w:lang w:val="en-US" w:eastAsia="ko-KR"/>
              </w:rPr>
            </w:pPr>
            <w:r>
              <w:rPr>
                <w:rFonts w:hint="eastAsia"/>
                <w:sz w:val="20"/>
                <w:lang w:val="en-US" w:eastAsia="ko-KR"/>
              </w:rPr>
              <w:t xml:space="preserve">See the discussion and </w:t>
            </w:r>
            <w:r w:rsidR="00112252">
              <w:rPr>
                <w:sz w:val="20"/>
                <w:lang w:val="en-US" w:eastAsia="ko-KR"/>
              </w:rPr>
              <w:t xml:space="preserve">adopt the </w:t>
            </w:r>
            <w:r>
              <w:rPr>
                <w:rFonts w:hint="eastAsia"/>
                <w:sz w:val="20"/>
                <w:lang w:val="en-US" w:eastAsia="ko-KR"/>
              </w:rPr>
              <w:t>proposed text</w:t>
            </w:r>
            <w:r w:rsidR="00112252">
              <w:rPr>
                <w:sz w:val="20"/>
                <w:lang w:val="en-US" w:eastAsia="ko-KR"/>
              </w:rPr>
              <w:t xml:space="preserve"> of 11-16/</w:t>
            </w:r>
            <w:r w:rsidR="0033716D">
              <w:rPr>
                <w:sz w:val="20"/>
                <w:lang w:val="en-US" w:eastAsia="ko-KR"/>
              </w:rPr>
              <w:t>1158r</w:t>
            </w:r>
            <w:r w:rsidR="00F04C7D">
              <w:rPr>
                <w:sz w:val="20"/>
                <w:lang w:val="en-US" w:eastAsia="ko-KR"/>
              </w:rPr>
              <w:t>3</w:t>
            </w:r>
            <w:r>
              <w:rPr>
                <w:rFonts w:hint="eastAsia"/>
                <w:sz w:val="20"/>
                <w:lang w:val="en-US" w:eastAsia="ko-KR"/>
              </w:rPr>
              <w:t>.</w:t>
            </w:r>
          </w:p>
        </w:tc>
      </w:tr>
    </w:tbl>
    <w:p w:rsidR="0002211B" w:rsidRDefault="0002211B" w:rsidP="00832D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Discussion on CID</w:t>
      </w:r>
      <w:r w:rsidR="00824F8B">
        <w:rPr>
          <w:rFonts w:ascii="Arial" w:hAnsi="Arial" w:cs="Arial"/>
          <w:b/>
          <w:bCs/>
          <w:color w:val="000000"/>
          <w:sz w:val="22"/>
          <w:szCs w:val="22"/>
          <w:lang w:val="en-US" w:eastAsia="ko-KR"/>
        </w:rPr>
        <w:t xml:space="preserve"> 787, 2471</w:t>
      </w:r>
      <w:r>
        <w:rPr>
          <w:rFonts w:ascii="Arial" w:hAnsi="Arial" w:cs="Arial" w:hint="eastAsia"/>
          <w:b/>
          <w:bCs/>
          <w:color w:val="000000"/>
          <w:sz w:val="22"/>
          <w:szCs w:val="22"/>
          <w:lang w:val="en-US" w:eastAsia="ko-KR"/>
        </w:rPr>
        <w:t>:</w:t>
      </w:r>
    </w:p>
    <w:p w:rsidR="00CA40A6" w:rsidRDefault="0033716D" w:rsidP="0033716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rPr>
          <w:rFonts w:ascii="Arial" w:hAnsi="Arial" w:cs="Arial"/>
          <w:bCs/>
          <w:color w:val="000000"/>
          <w:sz w:val="20"/>
          <w:szCs w:val="22"/>
          <w:lang w:val="en-US" w:eastAsia="ko-KR"/>
        </w:rPr>
      </w:pPr>
      <w:r>
        <w:rPr>
          <w:rFonts w:ascii="Arial" w:hAnsi="Arial" w:cs="Arial"/>
          <w:bCs/>
          <w:color w:val="000000"/>
          <w:sz w:val="20"/>
          <w:szCs w:val="22"/>
          <w:lang w:val="en-US" w:eastAsia="ko-KR"/>
        </w:rPr>
        <w:t>According to the current text in 11axD0.1, OFDMA random access does not consider the carrier sensing result. In OFDMA random access, s</w:t>
      </w:r>
      <w:r>
        <w:rPr>
          <w:rFonts w:ascii="Arial" w:hAnsi="Arial" w:cs="Arial" w:hint="eastAsia"/>
          <w:bCs/>
          <w:color w:val="000000"/>
          <w:sz w:val="20"/>
          <w:szCs w:val="22"/>
          <w:lang w:val="en-US" w:eastAsia="ko-KR"/>
        </w:rPr>
        <w:t xml:space="preserve">ending HE trigger-based PPDU in the randomly selected RU </w:t>
      </w:r>
      <w:r>
        <w:rPr>
          <w:rFonts w:ascii="Arial" w:hAnsi="Arial" w:cs="Arial"/>
          <w:bCs/>
          <w:color w:val="000000"/>
          <w:sz w:val="20"/>
          <w:szCs w:val="22"/>
          <w:lang w:val="en-US" w:eastAsia="ko-KR"/>
        </w:rPr>
        <w:t>without channel status (idle/busy) may result in the interference to on-going transmission in the channel which the selected RU belongs to. There are two possible option</w:t>
      </w:r>
      <w:r w:rsidR="002529A6">
        <w:rPr>
          <w:rFonts w:ascii="Arial" w:hAnsi="Arial" w:cs="Arial"/>
          <w:bCs/>
          <w:color w:val="000000"/>
          <w:sz w:val="20"/>
          <w:szCs w:val="22"/>
          <w:lang w:val="en-US" w:eastAsia="ko-KR"/>
        </w:rPr>
        <w:t>s</w:t>
      </w:r>
      <w:r>
        <w:rPr>
          <w:rFonts w:ascii="Arial" w:hAnsi="Arial" w:cs="Arial"/>
          <w:bCs/>
          <w:color w:val="000000"/>
          <w:sz w:val="20"/>
          <w:szCs w:val="22"/>
          <w:lang w:val="en-US" w:eastAsia="ko-KR"/>
        </w:rPr>
        <w:t xml:space="preserve"> of random access procedure</w:t>
      </w:r>
      <w:r w:rsidR="002529A6">
        <w:rPr>
          <w:rFonts w:ascii="Arial" w:hAnsi="Arial" w:cs="Arial"/>
          <w:bCs/>
          <w:color w:val="000000"/>
          <w:sz w:val="20"/>
          <w:szCs w:val="22"/>
          <w:lang w:val="en-US" w:eastAsia="ko-KR"/>
        </w:rPr>
        <w:t xml:space="preserve"> considering carrier </w:t>
      </w:r>
      <w:proofErr w:type="gramStart"/>
      <w:r w:rsidR="002529A6">
        <w:rPr>
          <w:rFonts w:ascii="Arial" w:hAnsi="Arial" w:cs="Arial"/>
          <w:bCs/>
          <w:color w:val="000000"/>
          <w:sz w:val="20"/>
          <w:szCs w:val="22"/>
          <w:lang w:val="en-US" w:eastAsia="ko-KR"/>
        </w:rPr>
        <w:t>sensing(</w:t>
      </w:r>
      <w:proofErr w:type="spellStart"/>
      <w:proofErr w:type="gramEnd"/>
      <w:r w:rsidR="002529A6">
        <w:rPr>
          <w:rFonts w:ascii="Arial" w:hAnsi="Arial" w:cs="Arial"/>
          <w:bCs/>
          <w:color w:val="000000"/>
          <w:sz w:val="20"/>
          <w:szCs w:val="22"/>
          <w:lang w:val="en-US" w:eastAsia="ko-KR"/>
        </w:rPr>
        <w:t>virtual&amp;physical</w:t>
      </w:r>
      <w:proofErr w:type="spellEnd"/>
      <w:r w:rsidR="002529A6">
        <w:rPr>
          <w:rFonts w:ascii="Arial" w:hAnsi="Arial" w:cs="Arial"/>
          <w:bCs/>
          <w:color w:val="000000"/>
          <w:sz w:val="20"/>
          <w:szCs w:val="22"/>
          <w:lang w:val="en-US" w:eastAsia="ko-KR"/>
        </w:rPr>
        <w:t>)</w:t>
      </w:r>
      <w:r>
        <w:rPr>
          <w:rFonts w:ascii="Arial" w:hAnsi="Arial" w:cs="Arial"/>
          <w:bCs/>
          <w:color w:val="000000"/>
          <w:sz w:val="20"/>
          <w:szCs w:val="22"/>
          <w:lang w:val="en-US" w:eastAsia="ko-KR"/>
        </w:rPr>
        <w:t xml:space="preserve">. </w:t>
      </w:r>
      <w:r w:rsidR="0083348C">
        <w:rPr>
          <w:rFonts w:ascii="Arial" w:hAnsi="Arial" w:cs="Arial"/>
          <w:bCs/>
          <w:color w:val="000000"/>
          <w:sz w:val="20"/>
          <w:szCs w:val="22"/>
          <w:lang w:val="en-US" w:eastAsia="ko-KR"/>
        </w:rPr>
        <w:t>One option (option 1) is that after selecting the RU according to the current rule, if the selected RU is in busy channel, the STA does not send the frame through the selected RU. The other option (option 2) is that before selecting the RU, the STA checks which RUs among all RUs assigned by TF-R belong to idle channels. And then, the STA randomly chooses one among only RUs in idle channels.</w:t>
      </w:r>
      <w:r>
        <w:rPr>
          <w:rFonts w:ascii="Arial" w:hAnsi="Arial" w:cs="Arial"/>
          <w:bCs/>
          <w:color w:val="000000"/>
          <w:sz w:val="20"/>
          <w:szCs w:val="22"/>
          <w:lang w:val="en-US" w:eastAsia="ko-KR"/>
        </w:rPr>
        <w:t xml:space="preserve"> </w:t>
      </w:r>
      <w:r w:rsidR="0083348C">
        <w:rPr>
          <w:rFonts w:ascii="Arial" w:hAnsi="Arial" w:cs="Arial"/>
          <w:bCs/>
          <w:color w:val="000000"/>
          <w:sz w:val="20"/>
          <w:szCs w:val="22"/>
          <w:lang w:val="en-US" w:eastAsia="ko-KR"/>
        </w:rPr>
        <w:t>Option 2 may be more efficient than option 1 in terms of transmission opportunity of STAs because the STA has more TX opportunity in option 2 rather than option 1. However,</w:t>
      </w:r>
      <w:r>
        <w:rPr>
          <w:rFonts w:ascii="Arial" w:hAnsi="Arial" w:cs="Arial"/>
          <w:bCs/>
          <w:color w:val="000000"/>
          <w:sz w:val="20"/>
          <w:szCs w:val="22"/>
          <w:lang w:val="en-US" w:eastAsia="ko-KR"/>
        </w:rPr>
        <w:t xml:space="preserve"> in option 2, option 2 can increase more implementation complexity than option 1 because the STA should perform random </w:t>
      </w:r>
      <w:proofErr w:type="spellStart"/>
      <w:r>
        <w:rPr>
          <w:rFonts w:ascii="Arial" w:hAnsi="Arial" w:cs="Arial"/>
          <w:bCs/>
          <w:color w:val="000000"/>
          <w:sz w:val="20"/>
          <w:szCs w:val="22"/>
          <w:lang w:val="en-US" w:eastAsia="ko-KR"/>
        </w:rPr>
        <w:t>Random</w:t>
      </w:r>
      <w:proofErr w:type="spellEnd"/>
      <w:r>
        <w:rPr>
          <w:rFonts w:ascii="Arial" w:hAnsi="Arial" w:cs="Arial"/>
          <w:bCs/>
          <w:color w:val="000000"/>
          <w:sz w:val="20"/>
          <w:szCs w:val="22"/>
          <w:lang w:val="en-US" w:eastAsia="ko-KR"/>
        </w:rPr>
        <w:t xml:space="preserve"> </w:t>
      </w:r>
      <w:proofErr w:type="spellStart"/>
      <w:r>
        <w:rPr>
          <w:rFonts w:ascii="Arial" w:hAnsi="Arial" w:cs="Arial"/>
          <w:bCs/>
          <w:color w:val="000000"/>
          <w:sz w:val="20"/>
          <w:szCs w:val="22"/>
          <w:lang w:val="en-US" w:eastAsia="ko-KR"/>
        </w:rPr>
        <w:t>backoff</w:t>
      </w:r>
      <w:proofErr w:type="spellEnd"/>
      <w:r>
        <w:rPr>
          <w:rFonts w:ascii="Arial" w:hAnsi="Arial" w:cs="Arial"/>
          <w:bCs/>
          <w:color w:val="000000"/>
          <w:sz w:val="20"/>
          <w:szCs w:val="22"/>
          <w:lang w:val="en-US" w:eastAsia="ko-KR"/>
        </w:rPr>
        <w:t xml:space="preserve"> and RU selection after checking CCA-ED. And option 1 </w:t>
      </w:r>
      <w:r w:rsidR="00F05D4E">
        <w:rPr>
          <w:rFonts w:ascii="Arial" w:hAnsi="Arial" w:cs="Arial"/>
          <w:bCs/>
          <w:color w:val="000000"/>
          <w:sz w:val="20"/>
          <w:szCs w:val="22"/>
          <w:lang w:val="en-US" w:eastAsia="ko-KR"/>
        </w:rPr>
        <w:t>is</w:t>
      </w:r>
      <w:r>
        <w:rPr>
          <w:rFonts w:ascii="Arial" w:hAnsi="Arial" w:cs="Arial"/>
          <w:bCs/>
          <w:color w:val="000000"/>
          <w:sz w:val="20"/>
          <w:szCs w:val="22"/>
          <w:lang w:val="en-US" w:eastAsia="ko-KR"/>
        </w:rPr>
        <w:t xml:space="preserve"> very similar to the normal UL MU procedure. </w:t>
      </w:r>
    </w:p>
    <w:p w:rsidR="00CA40A6" w:rsidRDefault="00CA40A6" w:rsidP="000D26C9">
      <w:pPr>
        <w:pStyle w:val="Default"/>
      </w:pPr>
    </w:p>
    <w:p w:rsidR="00344EA1" w:rsidRDefault="00344EA1" w:rsidP="00344E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last paragraph in th</w:t>
      </w:r>
      <w:r>
        <w:rPr>
          <w:rFonts w:hint="eastAsia"/>
          <w:b/>
          <w:i/>
          <w:color w:val="000000"/>
          <w:sz w:val="20"/>
          <w:highlight w:val="yellow"/>
          <w:lang w:val="en-US" w:eastAsia="ko-KR"/>
        </w:rPr>
        <w:t xml:space="preserve">e </w:t>
      </w:r>
      <w:proofErr w:type="spellStart"/>
      <w:r>
        <w:rPr>
          <w:rFonts w:eastAsia="Times New Roman"/>
          <w:b/>
          <w:i/>
          <w:color w:val="000000"/>
          <w:sz w:val="20"/>
          <w:highlight w:val="yellow"/>
          <w:lang w:val="en-US"/>
        </w:rPr>
        <w:t>subclause</w:t>
      </w:r>
      <w:proofErr w:type="spellEnd"/>
      <w:r>
        <w:rPr>
          <w:rFonts w:hint="eastAsia"/>
          <w:b/>
          <w:i/>
          <w:color w:val="000000"/>
          <w:sz w:val="20"/>
          <w:highlight w:val="yellow"/>
          <w:lang w:val="en-US" w:eastAsia="ko-KR"/>
        </w:rPr>
        <w:t xml:space="preserve"> 25.</w:t>
      </w:r>
      <w:r>
        <w:rPr>
          <w:b/>
          <w:i/>
          <w:color w:val="000000"/>
          <w:sz w:val="20"/>
          <w:highlight w:val="yellow"/>
          <w:lang w:val="en-US" w:eastAsia="ko-KR"/>
        </w:rPr>
        <w:t>5</w:t>
      </w:r>
      <w:r>
        <w:rPr>
          <w:rFonts w:hint="eastAsia"/>
          <w:b/>
          <w:i/>
          <w:color w:val="000000"/>
          <w:sz w:val="20"/>
          <w:highlight w:val="yellow"/>
          <w:lang w:val="en-US" w:eastAsia="ko-KR"/>
        </w:rPr>
        <w:t>.2</w:t>
      </w:r>
      <w:r>
        <w:rPr>
          <w:b/>
          <w:i/>
          <w:color w:val="000000"/>
          <w:sz w:val="20"/>
          <w:highlight w:val="yellow"/>
          <w:lang w:val="en-US" w:eastAsia="ko-KR"/>
        </w:rPr>
        <w:t>.6.1</w:t>
      </w:r>
      <w:r>
        <w:rPr>
          <w:rFonts w:eastAsia="Times New Roman"/>
          <w:b/>
          <w:i/>
          <w:color w:val="000000"/>
          <w:sz w:val="20"/>
          <w:highlight w:val="yellow"/>
          <w:lang w:val="en-US"/>
        </w:rPr>
        <w:t xml:space="preserve"> </w:t>
      </w:r>
      <w:r w:rsidR="00B0028E">
        <w:rPr>
          <w:rFonts w:eastAsia="Times New Roman"/>
          <w:b/>
          <w:i/>
          <w:color w:val="000000"/>
          <w:sz w:val="20"/>
          <w:highlight w:val="yellow"/>
          <w:lang w:val="en-US"/>
        </w:rPr>
        <w:t xml:space="preserve">in D0.4 </w:t>
      </w:r>
      <w:r>
        <w:rPr>
          <w:rFonts w:eastAsia="Times New Roman"/>
          <w:b/>
          <w:i/>
          <w:color w:val="000000"/>
          <w:sz w:val="20"/>
          <w:highlight w:val="yellow"/>
          <w:lang w:val="en-US"/>
        </w:rPr>
        <w:t>as follows</w:t>
      </w:r>
      <w:r w:rsidRPr="005A38BF">
        <w:rPr>
          <w:rFonts w:eastAsia="Times New Roman"/>
          <w:b/>
          <w:i/>
          <w:color w:val="000000"/>
          <w:sz w:val="20"/>
          <w:highlight w:val="yellow"/>
          <w:lang w:val="en-US"/>
        </w:rPr>
        <w:t>:</w:t>
      </w:r>
    </w:p>
    <w:p w:rsidR="00344EA1" w:rsidRDefault="00344EA1" w:rsidP="00344EA1">
      <w:pPr>
        <w:pStyle w:val="SP1273744"/>
        <w:rPr>
          <w:color w:val="000000"/>
        </w:rPr>
      </w:pPr>
    </w:p>
    <w:p w:rsidR="00344EA1" w:rsidRDefault="00344EA1" w:rsidP="00344EA1">
      <w:pPr>
        <w:pStyle w:val="SP1274122"/>
        <w:rPr>
          <w:rStyle w:val="SC12323589"/>
        </w:rPr>
      </w:pPr>
      <w:r>
        <w:rPr>
          <w:rStyle w:val="SC12323589"/>
        </w:rPr>
        <w:t>25.5.2.6.1 Random access procedure</w:t>
      </w:r>
    </w:p>
    <w:p w:rsidR="00344EA1" w:rsidRDefault="00344EA1" w:rsidP="00344EA1">
      <w:pPr>
        <w:pStyle w:val="SP1274122"/>
        <w:rPr>
          <w:rStyle w:val="SC12323589"/>
        </w:rPr>
      </w:pPr>
    </w:p>
    <w:p w:rsidR="00344EA1" w:rsidRDefault="00344EA1" w:rsidP="00344EA1">
      <w:pPr>
        <w:pStyle w:val="SP1274122"/>
        <w:rPr>
          <w:rStyle w:val="SC12323589"/>
        </w:rPr>
      </w:pPr>
      <w:r>
        <w:rPr>
          <w:rStyle w:val="SC12323589"/>
        </w:rPr>
        <w:t>…..</w:t>
      </w:r>
    </w:p>
    <w:p w:rsidR="00344EA1" w:rsidRDefault="00B0028E" w:rsidP="00344EA1">
      <w:pPr>
        <w:pStyle w:val="Default"/>
      </w:pPr>
      <w:r w:rsidRPr="00B0028E">
        <w:rPr>
          <w:color w:val="0070C0"/>
          <w:sz w:val="20"/>
          <w:szCs w:val="20"/>
          <w:u w:val="single"/>
        </w:rPr>
        <w:t>For an HE STA,</w:t>
      </w:r>
      <w:r w:rsidRPr="00B0028E">
        <w:rPr>
          <w:sz w:val="20"/>
          <w:szCs w:val="20"/>
          <w:u w:val="single"/>
        </w:rPr>
        <w:t xml:space="preserve"> </w:t>
      </w:r>
      <w:proofErr w:type="spellStart"/>
      <w:r w:rsidRPr="00B0028E">
        <w:rPr>
          <w:color w:val="0070C0"/>
          <w:sz w:val="20"/>
          <w:szCs w:val="20"/>
          <w:u w:val="single"/>
        </w:rPr>
        <w:t>i</w:t>
      </w:r>
      <w:r w:rsidR="0033716D" w:rsidRPr="00B0028E">
        <w:rPr>
          <w:strike/>
          <w:color w:val="FF0000"/>
          <w:sz w:val="20"/>
          <w:szCs w:val="20"/>
        </w:rPr>
        <w:t>I</w:t>
      </w:r>
      <w:r w:rsidR="0033716D">
        <w:rPr>
          <w:sz w:val="20"/>
          <w:szCs w:val="20"/>
        </w:rPr>
        <w:t>f</w:t>
      </w:r>
      <w:proofErr w:type="spellEnd"/>
      <w:r w:rsidR="0033716D">
        <w:rPr>
          <w:sz w:val="20"/>
          <w:szCs w:val="20"/>
        </w:rPr>
        <w:t xml:space="preserve"> the OBO counter</w:t>
      </w:r>
      <w:r w:rsidR="00F04C7D">
        <w:rPr>
          <w:sz w:val="20"/>
          <w:szCs w:val="20"/>
        </w:rPr>
        <w:t xml:space="preserve"> </w:t>
      </w:r>
      <w:r w:rsidR="00F04C7D" w:rsidRPr="00B0028E">
        <w:rPr>
          <w:color w:val="0070C0"/>
          <w:sz w:val="20"/>
          <w:szCs w:val="20"/>
          <w:u w:val="single"/>
        </w:rPr>
        <w:t>is zero</w:t>
      </w:r>
      <w:r w:rsidR="0033716D">
        <w:rPr>
          <w:sz w:val="20"/>
          <w:szCs w:val="20"/>
        </w:rPr>
        <w:t xml:space="preserve"> </w:t>
      </w:r>
      <w:r w:rsidR="0033716D" w:rsidRPr="00384022">
        <w:rPr>
          <w:strike/>
          <w:color w:val="FF0000"/>
          <w:sz w:val="20"/>
          <w:szCs w:val="20"/>
        </w:rPr>
        <w:t>for an HE STA</w:t>
      </w:r>
      <w:r w:rsidR="0033716D" w:rsidRPr="00384022">
        <w:rPr>
          <w:color w:val="FF0000"/>
          <w:sz w:val="20"/>
          <w:szCs w:val="20"/>
        </w:rPr>
        <w:t xml:space="preserve"> </w:t>
      </w:r>
      <w:r w:rsidR="0033716D" w:rsidRPr="00B0028E">
        <w:rPr>
          <w:strike/>
          <w:color w:val="FF0000"/>
          <w:sz w:val="20"/>
          <w:szCs w:val="20"/>
        </w:rPr>
        <w:t>is a zero value</w:t>
      </w:r>
      <w:r w:rsidR="0033716D">
        <w:rPr>
          <w:sz w:val="20"/>
          <w:szCs w:val="20"/>
        </w:rPr>
        <w:t xml:space="preserve"> or if the OBO counter decrements to 0,</w:t>
      </w:r>
      <w:r w:rsidR="00F04C7D">
        <w:rPr>
          <w:sz w:val="20"/>
          <w:szCs w:val="20"/>
        </w:rPr>
        <w:t xml:space="preserve"> </w:t>
      </w:r>
      <w:r w:rsidR="00F04C7D" w:rsidRPr="00327ED6">
        <w:rPr>
          <w:color w:val="0070C0"/>
          <w:sz w:val="20"/>
          <w:szCs w:val="20"/>
          <w:u w:val="single"/>
        </w:rPr>
        <w:t>then</w:t>
      </w:r>
      <w:r w:rsidR="0033716D">
        <w:rPr>
          <w:sz w:val="20"/>
          <w:szCs w:val="20"/>
        </w:rPr>
        <w:t xml:space="preserve"> </w:t>
      </w:r>
      <w:r>
        <w:rPr>
          <w:sz w:val="20"/>
          <w:szCs w:val="20"/>
        </w:rPr>
        <w:t xml:space="preserve">the </w:t>
      </w:r>
      <w:proofErr w:type="gramStart"/>
      <w:r>
        <w:rPr>
          <w:sz w:val="20"/>
          <w:szCs w:val="20"/>
        </w:rPr>
        <w:t>STA(</w:t>
      </w:r>
      <w:proofErr w:type="gramEnd"/>
      <w:r>
        <w:rPr>
          <w:sz w:val="20"/>
          <w:szCs w:val="20"/>
        </w:rPr>
        <w:t>#1551)</w:t>
      </w:r>
      <w:r w:rsidR="0033716D">
        <w:rPr>
          <w:sz w:val="20"/>
          <w:szCs w:val="20"/>
        </w:rPr>
        <w:t xml:space="preserve"> randomly selects any one of the </w:t>
      </w:r>
      <w:r w:rsidR="0033716D">
        <w:rPr>
          <w:strike/>
          <w:color w:val="FF0000"/>
          <w:sz w:val="20"/>
          <w:szCs w:val="20"/>
        </w:rPr>
        <w:t xml:space="preserve">assigned </w:t>
      </w:r>
      <w:r w:rsidR="0033716D">
        <w:rPr>
          <w:sz w:val="20"/>
          <w:szCs w:val="20"/>
        </w:rPr>
        <w:t>RUs</w:t>
      </w:r>
      <w:r w:rsidR="0033716D">
        <w:rPr>
          <w:color w:val="0070C0"/>
          <w:sz w:val="20"/>
          <w:szCs w:val="20"/>
          <w:u w:val="single"/>
        </w:rPr>
        <w:t xml:space="preserve"> assigned to AID value 0</w:t>
      </w:r>
      <w:r w:rsidR="0033716D">
        <w:rPr>
          <w:sz w:val="20"/>
          <w:szCs w:val="20"/>
        </w:rPr>
        <w:t xml:space="preserve"> </w:t>
      </w:r>
      <w:r w:rsidR="0033716D">
        <w:rPr>
          <w:strike/>
          <w:color w:val="FF0000"/>
          <w:sz w:val="20"/>
          <w:szCs w:val="20"/>
        </w:rPr>
        <w:t>for random access</w:t>
      </w:r>
      <w:r w:rsidR="0033716D">
        <w:rPr>
          <w:color w:val="0070C0"/>
          <w:sz w:val="20"/>
          <w:szCs w:val="20"/>
          <w:u w:val="single"/>
        </w:rPr>
        <w:t>.</w:t>
      </w:r>
      <w:r w:rsidR="0033716D">
        <w:rPr>
          <w:sz w:val="20"/>
          <w:szCs w:val="20"/>
        </w:rPr>
        <w:t xml:space="preserve"> </w:t>
      </w:r>
      <w:r w:rsidR="0033716D">
        <w:rPr>
          <w:color w:val="0070C0"/>
          <w:sz w:val="20"/>
          <w:szCs w:val="20"/>
          <w:u w:val="single"/>
        </w:rPr>
        <w:t>If the selected RU is idle as a result of both physical and virtual carrier sensing</w:t>
      </w:r>
      <w:r w:rsidR="00EC42B6">
        <w:rPr>
          <w:color w:val="0070C0"/>
          <w:sz w:val="20"/>
          <w:szCs w:val="20"/>
          <w:u w:val="single"/>
        </w:rPr>
        <w:t xml:space="preserve"> as defined in </w:t>
      </w:r>
      <w:proofErr w:type="spellStart"/>
      <w:r w:rsidR="00EC42B6">
        <w:rPr>
          <w:color w:val="0070C0"/>
          <w:sz w:val="20"/>
          <w:szCs w:val="20"/>
          <w:u w:val="single"/>
        </w:rPr>
        <w:t>subclause</w:t>
      </w:r>
      <w:proofErr w:type="spellEnd"/>
      <w:r w:rsidR="00EC42B6">
        <w:rPr>
          <w:color w:val="0070C0"/>
          <w:sz w:val="20"/>
          <w:szCs w:val="20"/>
          <w:u w:val="single"/>
        </w:rPr>
        <w:t xml:space="preserve"> 25.5.2.4 (UL MU CS mechanism)</w:t>
      </w:r>
      <w:r w:rsidR="0033716D">
        <w:rPr>
          <w:color w:val="0070C0"/>
          <w:sz w:val="20"/>
          <w:szCs w:val="20"/>
          <w:u w:val="single"/>
        </w:rPr>
        <w:t>, the HE STA</w:t>
      </w:r>
      <w:r w:rsidR="0033716D">
        <w:rPr>
          <w:strike/>
          <w:color w:val="FF0000"/>
          <w:sz w:val="20"/>
          <w:szCs w:val="20"/>
          <w:u w:val="single"/>
        </w:rPr>
        <w:t xml:space="preserve"> </w:t>
      </w:r>
      <w:r w:rsidR="0033716D">
        <w:rPr>
          <w:strike/>
          <w:color w:val="FF0000"/>
          <w:sz w:val="20"/>
          <w:szCs w:val="20"/>
        </w:rPr>
        <w:t>and</w:t>
      </w:r>
      <w:r w:rsidR="0033716D">
        <w:rPr>
          <w:sz w:val="20"/>
          <w:szCs w:val="20"/>
        </w:rPr>
        <w:t xml:space="preserve"> transmits its </w:t>
      </w:r>
      <w:r w:rsidR="0033716D" w:rsidRPr="00B0028E">
        <w:rPr>
          <w:strike/>
          <w:color w:val="FF0000"/>
          <w:sz w:val="20"/>
          <w:szCs w:val="20"/>
        </w:rPr>
        <w:t>UL</w:t>
      </w:r>
      <w:r w:rsidR="0033716D">
        <w:rPr>
          <w:sz w:val="20"/>
          <w:szCs w:val="20"/>
        </w:rPr>
        <w:t xml:space="preserve"> </w:t>
      </w:r>
      <w:r w:rsidRPr="00327ED6">
        <w:rPr>
          <w:color w:val="0070C0"/>
          <w:sz w:val="20"/>
          <w:szCs w:val="20"/>
          <w:u w:val="single"/>
        </w:rPr>
        <w:t>HE trigger-based</w:t>
      </w:r>
      <w:r w:rsidRPr="00B0028E">
        <w:rPr>
          <w:sz w:val="20"/>
          <w:szCs w:val="20"/>
          <w:u w:val="single"/>
        </w:rPr>
        <w:t xml:space="preserve"> </w:t>
      </w:r>
      <w:r w:rsidR="0033716D">
        <w:rPr>
          <w:sz w:val="20"/>
          <w:szCs w:val="20"/>
        </w:rPr>
        <w:t xml:space="preserve">PPDU in the </w:t>
      </w:r>
      <w:r w:rsidRPr="00327ED6">
        <w:rPr>
          <w:color w:val="0070C0"/>
          <w:sz w:val="20"/>
          <w:szCs w:val="20"/>
          <w:u w:val="single"/>
        </w:rPr>
        <w:t>randomly</w:t>
      </w:r>
      <w:r w:rsidRPr="00B0028E">
        <w:rPr>
          <w:sz w:val="20"/>
          <w:szCs w:val="20"/>
          <w:u w:val="single"/>
        </w:rPr>
        <w:t xml:space="preserve"> </w:t>
      </w:r>
      <w:r w:rsidR="0033716D">
        <w:rPr>
          <w:sz w:val="20"/>
          <w:szCs w:val="20"/>
        </w:rPr>
        <w:t xml:space="preserve">selected RU. </w:t>
      </w:r>
      <w:r w:rsidR="0033716D">
        <w:rPr>
          <w:color w:val="0070C0"/>
          <w:sz w:val="20"/>
          <w:szCs w:val="20"/>
          <w:u w:val="single"/>
        </w:rPr>
        <w:t>If the selected RU is considered busy as a result of either physical or virtual car</w:t>
      </w:r>
      <w:r w:rsidR="00EC42B6">
        <w:rPr>
          <w:color w:val="0070C0"/>
          <w:sz w:val="20"/>
          <w:szCs w:val="20"/>
          <w:u w:val="single"/>
        </w:rPr>
        <w:t>rier sensing, then the HE STA shall</w:t>
      </w:r>
      <w:r w:rsidR="0033716D">
        <w:rPr>
          <w:color w:val="0070C0"/>
          <w:sz w:val="20"/>
          <w:szCs w:val="20"/>
          <w:u w:val="single"/>
        </w:rPr>
        <w:t xml:space="preserve"> not transmit its HE trigger-based PPDU in the</w:t>
      </w:r>
      <w:r w:rsidR="00327ED6">
        <w:rPr>
          <w:color w:val="0070C0"/>
          <w:sz w:val="20"/>
          <w:szCs w:val="20"/>
          <w:u w:val="single"/>
        </w:rPr>
        <w:t xml:space="preserve"> randomly</w:t>
      </w:r>
      <w:r w:rsidR="0033716D">
        <w:rPr>
          <w:color w:val="0070C0"/>
          <w:sz w:val="20"/>
          <w:szCs w:val="20"/>
          <w:u w:val="single"/>
        </w:rPr>
        <w:t xml:space="preserve"> selected RU and it randomly selects any one of the RUs </w:t>
      </w:r>
      <w:r w:rsidR="00EC42B6">
        <w:rPr>
          <w:color w:val="0070C0"/>
          <w:sz w:val="20"/>
          <w:szCs w:val="20"/>
          <w:u w:val="single"/>
        </w:rPr>
        <w:t>that</w:t>
      </w:r>
      <w:r w:rsidR="0033716D">
        <w:rPr>
          <w:color w:val="0070C0"/>
          <w:sz w:val="20"/>
          <w:szCs w:val="20"/>
          <w:u w:val="single"/>
        </w:rPr>
        <w:t xml:space="preserve"> are assigned to AID value 0 in the subsequent Trigger frame.</w:t>
      </w:r>
      <w:r>
        <w:rPr>
          <w:color w:val="0070C0"/>
          <w:sz w:val="20"/>
          <w:szCs w:val="20"/>
          <w:u w:val="single"/>
        </w:rPr>
        <w:t xml:space="preserve"> </w:t>
      </w:r>
      <w:proofErr w:type="spellStart"/>
      <w:r w:rsidR="00344EA1" w:rsidRPr="00327ED6">
        <w:rPr>
          <w:strike/>
          <w:color w:val="FF0000"/>
          <w:sz w:val="20"/>
          <w:szCs w:val="20"/>
        </w:rPr>
        <w:t>Otherwise</w:t>
      </w:r>
      <w:r w:rsidR="00327ED6" w:rsidRPr="00327ED6">
        <w:rPr>
          <w:color w:val="0070C0"/>
          <w:sz w:val="20"/>
          <w:szCs w:val="20"/>
          <w:u w:val="single"/>
        </w:rPr>
        <w:t>If</w:t>
      </w:r>
      <w:proofErr w:type="spellEnd"/>
      <w:r w:rsidR="00327ED6" w:rsidRPr="00327ED6">
        <w:rPr>
          <w:color w:val="0070C0"/>
          <w:sz w:val="20"/>
          <w:szCs w:val="20"/>
          <w:u w:val="single"/>
        </w:rPr>
        <w:t xml:space="preserve"> the OBO counter is not zero and does not decrements to 0</w:t>
      </w:r>
      <w:r w:rsidR="00344EA1" w:rsidRPr="000D26C9">
        <w:rPr>
          <w:sz w:val="20"/>
          <w:szCs w:val="20"/>
        </w:rPr>
        <w:t>, the STA resumes with its OBO counter in the next Trigger frame</w:t>
      </w:r>
      <w:r>
        <w:rPr>
          <w:sz w:val="20"/>
          <w:szCs w:val="20"/>
        </w:rPr>
        <w:t xml:space="preserve"> </w:t>
      </w:r>
      <w:r w:rsidRPr="00327ED6">
        <w:rPr>
          <w:color w:val="0070C0"/>
          <w:sz w:val="20"/>
          <w:szCs w:val="20"/>
          <w:u w:val="single"/>
        </w:rPr>
        <w:t>with RUs</w:t>
      </w:r>
      <w:r w:rsidR="00344EA1" w:rsidRPr="00327ED6">
        <w:rPr>
          <w:color w:val="0070C0"/>
          <w:sz w:val="20"/>
          <w:szCs w:val="20"/>
          <w:u w:val="single"/>
        </w:rPr>
        <w:t xml:space="preserve"> </w:t>
      </w:r>
      <w:r w:rsidRPr="00327ED6">
        <w:rPr>
          <w:color w:val="0070C0"/>
          <w:sz w:val="20"/>
          <w:szCs w:val="20"/>
          <w:u w:val="single"/>
        </w:rPr>
        <w:t>assigned</w:t>
      </w:r>
      <w:r w:rsidRPr="00B0028E">
        <w:rPr>
          <w:sz w:val="20"/>
          <w:szCs w:val="20"/>
          <w:u w:val="single"/>
        </w:rPr>
        <w:t xml:space="preserve"> </w:t>
      </w:r>
      <w:r w:rsidR="00344EA1" w:rsidRPr="000D26C9">
        <w:rPr>
          <w:sz w:val="20"/>
          <w:szCs w:val="20"/>
        </w:rPr>
        <w:t>for random access.</w:t>
      </w:r>
      <w:bookmarkStart w:id="0" w:name="_GoBack"/>
      <w:bookmarkEnd w:id="0"/>
    </w:p>
    <w:p w:rsidR="00344EA1" w:rsidRDefault="00344EA1" w:rsidP="00344EA1">
      <w:pPr>
        <w:pStyle w:val="Default"/>
      </w:pPr>
    </w:p>
    <w:p w:rsidR="002C767C" w:rsidRPr="00EC7A02" w:rsidRDefault="002C767C" w:rsidP="00EC7A02">
      <w:pPr>
        <w:jc w:val="center"/>
        <w:rPr>
          <w:lang w:val="en-US" w:eastAsia="ko-KR"/>
        </w:rPr>
      </w:pPr>
    </w:p>
    <w:sectPr w:rsidR="002C767C" w:rsidRPr="00EC7A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B83" w:rsidRDefault="00842B83">
      <w:r>
        <w:separator/>
      </w:r>
    </w:p>
  </w:endnote>
  <w:endnote w:type="continuationSeparator" w:id="0">
    <w:p w:rsidR="00842B83" w:rsidRDefault="0084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B805A2">
    <w:pPr>
      <w:pStyle w:val="a3"/>
      <w:tabs>
        <w:tab w:val="clear" w:pos="6480"/>
        <w:tab w:val="center" w:pos="4680"/>
        <w:tab w:val="right" w:pos="9360"/>
      </w:tabs>
    </w:pPr>
    <w:r>
      <w:fldChar w:fldCharType="begin"/>
    </w:r>
    <w:r>
      <w:instrText xml:space="preserve"> SUBJECT  \* MERGEFORMAT </w:instrText>
    </w:r>
    <w:r>
      <w:fldChar w:fldCharType="separate"/>
    </w:r>
    <w:r w:rsidR="00C75749">
      <w:t>Submission</w:t>
    </w:r>
    <w:r>
      <w:fldChar w:fldCharType="end"/>
    </w:r>
    <w:r w:rsidR="00C75749">
      <w:tab/>
      <w:t xml:space="preserve">page </w:t>
    </w:r>
    <w:r w:rsidR="00C75749">
      <w:fldChar w:fldCharType="begin"/>
    </w:r>
    <w:r w:rsidR="00C75749">
      <w:instrText xml:space="preserve">page </w:instrText>
    </w:r>
    <w:r w:rsidR="00C75749">
      <w:fldChar w:fldCharType="separate"/>
    </w:r>
    <w:r w:rsidR="00384022">
      <w:rPr>
        <w:noProof/>
      </w:rPr>
      <w:t>2</w:t>
    </w:r>
    <w:r w:rsidR="00C75749">
      <w:rPr>
        <w:noProof/>
      </w:rPr>
      <w:fldChar w:fldCharType="end"/>
    </w:r>
    <w:r w:rsidR="00C75749">
      <w:tab/>
    </w:r>
    <w:proofErr w:type="spellStart"/>
    <w:r w:rsidR="00C75749">
      <w:rPr>
        <w:lang w:eastAsia="ko-KR"/>
      </w:rPr>
      <w:t>Jeongki</w:t>
    </w:r>
    <w:proofErr w:type="spellEnd"/>
    <w:r w:rsidR="00C75749">
      <w:rPr>
        <w:lang w:eastAsia="ko-KR"/>
      </w:rPr>
      <w:t xml:space="preserve"> Kim</w:t>
    </w:r>
    <w:r w:rsidR="00C75749">
      <w:t>,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B83" w:rsidRDefault="00842B83">
      <w:r>
        <w:separator/>
      </w:r>
    </w:p>
  </w:footnote>
  <w:footnote w:type="continuationSeparator" w:id="0">
    <w:p w:rsidR="00842B83" w:rsidRDefault="0084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C75749">
    <w:pPr>
      <w:pStyle w:val="a4"/>
      <w:tabs>
        <w:tab w:val="clear" w:pos="6480"/>
        <w:tab w:val="center" w:pos="4680"/>
        <w:tab w:val="right" w:pos="9360"/>
      </w:tabs>
    </w:pPr>
    <w:r>
      <w:rPr>
        <w:rFonts w:hint="eastAsia"/>
        <w:lang w:eastAsia="ko-KR"/>
      </w:rPr>
      <w:t>Ju</w:t>
    </w:r>
    <w:r>
      <w:rPr>
        <w:lang w:eastAsia="ko-KR"/>
      </w:rPr>
      <w:t>ly 2016</w:t>
    </w:r>
    <w:r>
      <w:tab/>
    </w:r>
    <w:r>
      <w:tab/>
    </w:r>
    <w:r>
      <w:fldChar w:fldCharType="begin"/>
    </w:r>
    <w:r>
      <w:instrText xml:space="preserve"> TITLE  \* MERGEFORMAT </w:instrText>
    </w:r>
    <w:r>
      <w:fldChar w:fldCharType="end"/>
    </w:r>
    <w:r w:rsidR="00B805A2">
      <w:fldChar w:fldCharType="begin"/>
    </w:r>
    <w:r w:rsidR="00B805A2">
      <w:instrText xml:space="preserve"> TITLE  \* MERGEFORMAT </w:instrText>
    </w:r>
    <w:r w:rsidR="00B805A2">
      <w:fldChar w:fldCharType="separate"/>
    </w:r>
    <w:r>
      <w:t>doc.: IEEE 802.11-16/</w:t>
    </w:r>
    <w:r>
      <w:rPr>
        <w:lang w:eastAsia="ko-KR"/>
      </w:rPr>
      <w:t>1158r</w:t>
    </w:r>
    <w:r w:rsidR="00B805A2">
      <w:rPr>
        <w:lang w:eastAsia="ko-KR"/>
      </w:rPr>
      <w:fldChar w:fldCharType="end"/>
    </w:r>
    <w:r w:rsidR="00F04C7D">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5">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3">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8"/>
  </w:num>
  <w:num w:numId="3">
    <w:abstractNumId w:val="9"/>
  </w:num>
  <w:num w:numId="4">
    <w:abstractNumId w:val="7"/>
  </w:num>
  <w:num w:numId="5">
    <w:abstractNumId w:val="6"/>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3"/>
  </w:num>
  <w:num w:numId="10">
    <w:abstractNumId w:val="2"/>
  </w:num>
  <w:num w:numId="11">
    <w:abstractNumId w:val="5"/>
  </w:num>
  <w:num w:numId="12">
    <w:abstractNumId w:val="10"/>
  </w:num>
  <w:num w:numId="13">
    <w:abstractNumId w:val="11"/>
  </w:num>
  <w:num w:numId="14">
    <w:abstractNumId w:val="14"/>
  </w:num>
  <w:num w:numId="15">
    <w:abstractNumId w:val="4"/>
  </w:num>
  <w:num w:numId="16">
    <w:abstractNumId w:val="12"/>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882"/>
    <w:rsid w:val="00044DC0"/>
    <w:rsid w:val="00046BCA"/>
    <w:rsid w:val="000478EE"/>
    <w:rsid w:val="00052123"/>
    <w:rsid w:val="00052687"/>
    <w:rsid w:val="00053519"/>
    <w:rsid w:val="0005366C"/>
    <w:rsid w:val="000567DA"/>
    <w:rsid w:val="00056DE6"/>
    <w:rsid w:val="0006105B"/>
    <w:rsid w:val="0006305A"/>
    <w:rsid w:val="000636C6"/>
    <w:rsid w:val="000642FC"/>
    <w:rsid w:val="0006469A"/>
    <w:rsid w:val="00066421"/>
    <w:rsid w:val="0006732A"/>
    <w:rsid w:val="00071306"/>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F25"/>
    <w:rsid w:val="000A650F"/>
    <w:rsid w:val="000A671D"/>
    <w:rsid w:val="000A7680"/>
    <w:rsid w:val="000B041A"/>
    <w:rsid w:val="000B083E"/>
    <w:rsid w:val="000B0DAF"/>
    <w:rsid w:val="000B59FE"/>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7BCE"/>
    <w:rsid w:val="00177D99"/>
    <w:rsid w:val="001812B0"/>
    <w:rsid w:val="00181423"/>
    <w:rsid w:val="001815F9"/>
    <w:rsid w:val="00182A68"/>
    <w:rsid w:val="00183698"/>
    <w:rsid w:val="00183F4C"/>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840"/>
    <w:rsid w:val="00251446"/>
    <w:rsid w:val="002529A6"/>
    <w:rsid w:val="00252C29"/>
    <w:rsid w:val="00252D47"/>
    <w:rsid w:val="002539AB"/>
    <w:rsid w:val="00253C6B"/>
    <w:rsid w:val="0025490A"/>
    <w:rsid w:val="00255A8B"/>
    <w:rsid w:val="00262D56"/>
    <w:rsid w:val="00263092"/>
    <w:rsid w:val="002662A5"/>
    <w:rsid w:val="002674D1"/>
    <w:rsid w:val="00270171"/>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556"/>
    <w:rsid w:val="00315B52"/>
    <w:rsid w:val="00315DE7"/>
    <w:rsid w:val="00317A7D"/>
    <w:rsid w:val="00320ED2"/>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3794"/>
    <w:rsid w:val="003B4DAD"/>
    <w:rsid w:val="003B52F2"/>
    <w:rsid w:val="003B6329"/>
    <w:rsid w:val="003B6F60"/>
    <w:rsid w:val="003B76BD"/>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151C"/>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099A"/>
    <w:rsid w:val="005712BF"/>
    <w:rsid w:val="00571574"/>
    <w:rsid w:val="00571583"/>
    <w:rsid w:val="00572BF3"/>
    <w:rsid w:val="00572E7A"/>
    <w:rsid w:val="00574757"/>
    <w:rsid w:val="00583212"/>
    <w:rsid w:val="00585D8F"/>
    <w:rsid w:val="00586072"/>
    <w:rsid w:val="0058644C"/>
    <w:rsid w:val="005868C2"/>
    <w:rsid w:val="00587F10"/>
    <w:rsid w:val="00591351"/>
    <w:rsid w:val="0059242A"/>
    <w:rsid w:val="00596243"/>
    <w:rsid w:val="00596413"/>
    <w:rsid w:val="00596B6A"/>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F1A"/>
    <w:rsid w:val="006254B0"/>
    <w:rsid w:val="00625C33"/>
    <w:rsid w:val="00625CD9"/>
    <w:rsid w:val="00626826"/>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60099"/>
    <w:rsid w:val="0076019C"/>
    <w:rsid w:val="0076096A"/>
    <w:rsid w:val="00760E8D"/>
    <w:rsid w:val="0076196C"/>
    <w:rsid w:val="00766B1A"/>
    <w:rsid w:val="00766DFE"/>
    <w:rsid w:val="0077119D"/>
    <w:rsid w:val="007718C9"/>
    <w:rsid w:val="00772027"/>
    <w:rsid w:val="00774027"/>
    <w:rsid w:val="0077584D"/>
    <w:rsid w:val="0077797F"/>
    <w:rsid w:val="00783B46"/>
    <w:rsid w:val="00783C22"/>
    <w:rsid w:val="00783D1D"/>
    <w:rsid w:val="00784800"/>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5765"/>
    <w:rsid w:val="007A5B89"/>
    <w:rsid w:val="007A77FC"/>
    <w:rsid w:val="007A7E78"/>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19E"/>
    <w:rsid w:val="007E41CB"/>
    <w:rsid w:val="007E432E"/>
    <w:rsid w:val="007E5479"/>
    <w:rsid w:val="007E5F8E"/>
    <w:rsid w:val="007E79A4"/>
    <w:rsid w:val="007E7BF9"/>
    <w:rsid w:val="007F072E"/>
    <w:rsid w:val="007F2366"/>
    <w:rsid w:val="007F6EC7"/>
    <w:rsid w:val="007F75A8"/>
    <w:rsid w:val="007F7EA7"/>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44B"/>
    <w:rsid w:val="00A13908"/>
    <w:rsid w:val="00A13B48"/>
    <w:rsid w:val="00A13D98"/>
    <w:rsid w:val="00A17B98"/>
    <w:rsid w:val="00A20076"/>
    <w:rsid w:val="00A219E7"/>
    <w:rsid w:val="00A2290B"/>
    <w:rsid w:val="00A229E4"/>
    <w:rsid w:val="00A2417A"/>
    <w:rsid w:val="00A246C2"/>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54B"/>
    <w:rsid w:val="00AA3C3D"/>
    <w:rsid w:val="00AA3F4D"/>
    <w:rsid w:val="00AA53B0"/>
    <w:rsid w:val="00AA63A9"/>
    <w:rsid w:val="00AA6F19"/>
    <w:rsid w:val="00AA7E07"/>
    <w:rsid w:val="00AB0B3D"/>
    <w:rsid w:val="00AB1112"/>
    <w:rsid w:val="00AB148A"/>
    <w:rsid w:val="00AB1607"/>
    <w:rsid w:val="00AB17F6"/>
    <w:rsid w:val="00AB4292"/>
    <w:rsid w:val="00AB4E03"/>
    <w:rsid w:val="00AC0237"/>
    <w:rsid w:val="00AC19FB"/>
    <w:rsid w:val="00AC1B7C"/>
    <w:rsid w:val="00AC3A4B"/>
    <w:rsid w:val="00AC5B01"/>
    <w:rsid w:val="00AC60C2"/>
    <w:rsid w:val="00AC76C6"/>
    <w:rsid w:val="00AD268D"/>
    <w:rsid w:val="00AD3749"/>
    <w:rsid w:val="00AD3F85"/>
    <w:rsid w:val="00AD6723"/>
    <w:rsid w:val="00AD6AE6"/>
    <w:rsid w:val="00AE763F"/>
    <w:rsid w:val="00AE7BCF"/>
    <w:rsid w:val="00AE7D6D"/>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282F"/>
    <w:rsid w:val="00B348D8"/>
    <w:rsid w:val="00B350FD"/>
    <w:rsid w:val="00B35ECD"/>
    <w:rsid w:val="00B40221"/>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38D"/>
    <w:rsid w:val="00BE603A"/>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C3806"/>
    <w:rsid w:val="00CC4281"/>
    <w:rsid w:val="00CC648A"/>
    <w:rsid w:val="00CC76CE"/>
    <w:rsid w:val="00CD0106"/>
    <w:rsid w:val="00CD0ABD"/>
    <w:rsid w:val="00CD1C45"/>
    <w:rsid w:val="00CD259C"/>
    <w:rsid w:val="00CD42A7"/>
    <w:rsid w:val="00CD699F"/>
    <w:rsid w:val="00CD6C2D"/>
    <w:rsid w:val="00CE09AE"/>
    <w:rsid w:val="00CE3549"/>
    <w:rsid w:val="00CE3B09"/>
    <w:rsid w:val="00CE3DDC"/>
    <w:rsid w:val="00CE3F65"/>
    <w:rsid w:val="00CE3FFA"/>
    <w:rsid w:val="00CE4BAA"/>
    <w:rsid w:val="00CE6250"/>
    <w:rsid w:val="00CE63EE"/>
    <w:rsid w:val="00CE7EE1"/>
    <w:rsid w:val="00CF16FB"/>
    <w:rsid w:val="00CF2295"/>
    <w:rsid w:val="00CF3BDE"/>
    <w:rsid w:val="00CF6654"/>
    <w:rsid w:val="00CF67B9"/>
    <w:rsid w:val="00CF6F66"/>
    <w:rsid w:val="00CF7E12"/>
    <w:rsid w:val="00D020F4"/>
    <w:rsid w:val="00D024F4"/>
    <w:rsid w:val="00D02D70"/>
    <w:rsid w:val="00D04391"/>
    <w:rsid w:val="00D05F32"/>
    <w:rsid w:val="00D07ABE"/>
    <w:rsid w:val="00D10338"/>
    <w:rsid w:val="00D10E87"/>
    <w:rsid w:val="00D10F21"/>
    <w:rsid w:val="00D13972"/>
    <w:rsid w:val="00D152E1"/>
    <w:rsid w:val="00D15DEC"/>
    <w:rsid w:val="00D17833"/>
    <w:rsid w:val="00D202C0"/>
    <w:rsid w:val="00D22352"/>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E07"/>
    <w:rsid w:val="00D74A52"/>
    <w:rsid w:val="00D74DE9"/>
    <w:rsid w:val="00D7707D"/>
    <w:rsid w:val="00D77E65"/>
    <w:rsid w:val="00D81DEC"/>
    <w:rsid w:val="00D826B4"/>
    <w:rsid w:val="00D84566"/>
    <w:rsid w:val="00D84A61"/>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F38"/>
    <w:rsid w:val="00DC77AA"/>
    <w:rsid w:val="00DD09CF"/>
    <w:rsid w:val="00DD369B"/>
    <w:rsid w:val="00DD3BD5"/>
    <w:rsid w:val="00DD4535"/>
    <w:rsid w:val="00DD503C"/>
    <w:rsid w:val="00DD64AA"/>
    <w:rsid w:val="00DD6EB7"/>
    <w:rsid w:val="00DD70FA"/>
    <w:rsid w:val="00DE11C8"/>
    <w:rsid w:val="00DE2E19"/>
    <w:rsid w:val="00DE3141"/>
    <w:rsid w:val="00DE3143"/>
    <w:rsid w:val="00DE35F8"/>
    <w:rsid w:val="00DE37FD"/>
    <w:rsid w:val="00DE385C"/>
    <w:rsid w:val="00DE6B23"/>
    <w:rsid w:val="00DE6B30"/>
    <w:rsid w:val="00DE710B"/>
    <w:rsid w:val="00DE780F"/>
    <w:rsid w:val="00DF15D7"/>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1083"/>
    <w:rsid w:val="00E11C34"/>
    <w:rsid w:val="00E14AFB"/>
    <w:rsid w:val="00E14CD9"/>
    <w:rsid w:val="00E16539"/>
    <w:rsid w:val="00E16650"/>
    <w:rsid w:val="00E245D5"/>
    <w:rsid w:val="00E31C35"/>
    <w:rsid w:val="00E332E8"/>
    <w:rsid w:val="00E33B8F"/>
    <w:rsid w:val="00E40624"/>
    <w:rsid w:val="00E408BF"/>
    <w:rsid w:val="00E4329F"/>
    <w:rsid w:val="00E46D15"/>
    <w:rsid w:val="00E53938"/>
    <w:rsid w:val="00E53C1B"/>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4F96"/>
    <w:rsid w:val="00EA6A6E"/>
    <w:rsid w:val="00EA6DCB"/>
    <w:rsid w:val="00EB17C5"/>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13AE"/>
    <w:rsid w:val="00EE1AA2"/>
    <w:rsid w:val="00EE25EA"/>
    <w:rsid w:val="00EE276D"/>
    <w:rsid w:val="00EE2AF3"/>
    <w:rsid w:val="00EE34B6"/>
    <w:rsid w:val="00EE394D"/>
    <w:rsid w:val="00EE55B2"/>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46E0"/>
    <w:rsid w:val="00F85369"/>
    <w:rsid w:val="00F858DD"/>
    <w:rsid w:val="00F87EC7"/>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CFA"/>
    <w:rsid w:val="00FC64E4"/>
    <w:rsid w:val="00FD084D"/>
    <w:rsid w:val="00FD34A6"/>
    <w:rsid w:val="00FD554D"/>
    <w:rsid w:val="00FD5B24"/>
    <w:rsid w:val="00FD6CC9"/>
    <w:rsid w:val="00FE1231"/>
    <w:rsid w:val="00FE2426"/>
    <w:rsid w:val="00FE30C5"/>
    <w:rsid w:val="00FE31E9"/>
    <w:rsid w:val="00FE362B"/>
    <w:rsid w:val="00FE37EF"/>
    <w:rsid w:val="00FE5C16"/>
    <w:rsid w:val="00FE6063"/>
    <w:rsid w:val="00FF0D93"/>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79AE-3496-499A-BAF9-7C74C02E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4400</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5281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김정기/책임연구원/차세대표준(연)IoT팀(jeongki.kim@lge.com)</cp:lastModifiedBy>
  <cp:revision>2</cp:revision>
  <cp:lastPrinted>2010-05-04T03:47:00Z</cp:lastPrinted>
  <dcterms:created xsi:type="dcterms:W3CDTF">2016-09-15T08:24:00Z</dcterms:created>
  <dcterms:modified xsi:type="dcterms:W3CDTF">2016-09-15T08:24:00Z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