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9350"/>
      </w:tblGrid>
      <w:tr w:rsidR="00BD6FB0" w:rsidRPr="00BD6FB0"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2903AB" w:rsidP="00971333">
            <w:pPr>
              <w:jc w:val="center"/>
              <w:rPr>
                <w:b/>
                <w:bCs/>
                <w:color w:val="000000"/>
                <w:sz w:val="28"/>
                <w:szCs w:val="28"/>
                <w:lang w:val="en-US"/>
              </w:rPr>
            </w:pPr>
            <w:r w:rsidRPr="002903AB">
              <w:rPr>
                <w:b/>
                <w:bCs/>
                <w:color w:val="000000"/>
                <w:sz w:val="28"/>
                <w:szCs w:val="28"/>
                <w:lang w:val="en-US"/>
              </w:rPr>
              <w:t xml:space="preserve"> </w:t>
            </w:r>
            <w:r w:rsidRPr="002903AB">
              <w:rPr>
                <w:rFonts w:hint="eastAsia"/>
                <w:b/>
                <w:bCs/>
                <w:color w:val="000000"/>
                <w:sz w:val="28"/>
                <w:szCs w:val="28"/>
                <w:lang w:val="en-US"/>
              </w:rPr>
              <w:t xml:space="preserve">CR </w:t>
            </w:r>
            <w:r w:rsidRPr="002903AB">
              <w:rPr>
                <w:b/>
                <w:bCs/>
                <w:color w:val="000000"/>
                <w:sz w:val="28"/>
                <w:szCs w:val="28"/>
                <w:lang w:val="en-US"/>
              </w:rPr>
              <w:t>fo</w:t>
            </w:r>
            <w:r>
              <w:rPr>
                <w:b/>
                <w:bCs/>
                <w:color w:val="000000"/>
                <w:sz w:val="28"/>
                <w:szCs w:val="28"/>
                <w:lang w:val="en-US"/>
              </w:rPr>
              <w:t>r</w:t>
            </w:r>
            <w:r>
              <w:rPr>
                <w:rFonts w:eastAsiaTheme="minorEastAsia" w:hint="eastAsia"/>
                <w:b/>
                <w:bCs/>
                <w:color w:val="000000"/>
                <w:sz w:val="28"/>
                <w:szCs w:val="28"/>
                <w:lang w:val="en-US" w:eastAsia="zh-CN"/>
              </w:rPr>
              <w:t xml:space="preserve"> </w:t>
            </w:r>
            <w:r w:rsidRPr="002903AB">
              <w:rPr>
                <w:b/>
                <w:bCs/>
                <w:color w:val="000000"/>
                <w:sz w:val="28"/>
                <w:szCs w:val="28"/>
                <w:lang w:val="en-US"/>
              </w:rPr>
              <w:t>CIDs 966</w:t>
            </w:r>
          </w:p>
        </w:tc>
      </w:tr>
      <w:tr w:rsidR="00BD6FB0"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2903AB">
              <w:rPr>
                <w:rFonts w:asciiTheme="minorEastAsia" w:eastAsiaTheme="minorEastAsia" w:hAnsiTheme="minorEastAsia" w:hint="eastAsia"/>
                <w:lang w:eastAsia="zh-CN"/>
              </w:rPr>
              <w:t>9</w:t>
            </w:r>
            <w:r w:rsidR="00361A7D">
              <w:t>-</w:t>
            </w:r>
            <w:r w:rsidR="00AC32D5">
              <w:t>1</w:t>
            </w:r>
            <w:r w:rsidR="002903AB">
              <w:rPr>
                <w:rFonts w:asciiTheme="minorEastAsia" w:eastAsiaTheme="minorEastAsia" w:hAnsiTheme="minorEastAsia" w:hint="eastAsia"/>
                <w:lang w:eastAsia="zh-CN"/>
              </w:rPr>
              <w:t>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FF041D" w:rsidRPr="0019516D" w:rsidTr="00E8355A">
        <w:trPr>
          <w:trHeight w:val="259"/>
        </w:trPr>
        <w:tc>
          <w:tcPr>
            <w:tcW w:w="1732" w:type="dxa"/>
            <w:shd w:val="clear" w:color="auto" w:fill="FFFFFF"/>
            <w:tcMar>
              <w:top w:w="15" w:type="dxa"/>
              <w:left w:w="108" w:type="dxa"/>
              <w:bottom w:w="0" w:type="dxa"/>
              <w:right w:w="108" w:type="dxa"/>
            </w:tcMar>
            <w:vAlign w:val="center"/>
            <w:hideMark/>
          </w:tcPr>
          <w:p w:rsidR="00FF041D" w:rsidRPr="00971333" w:rsidRDefault="00971333" w:rsidP="00A36641">
            <w:pPr>
              <w:pStyle w:val="T2"/>
              <w:spacing w:after="0"/>
              <w:ind w:left="0" w:right="0"/>
              <w:jc w:val="left"/>
              <w:rPr>
                <w:rFonts w:eastAsiaTheme="minorEastAsia"/>
                <w:b w:val="0"/>
                <w:sz w:val="16"/>
                <w:lang w:eastAsia="zh-CN"/>
              </w:rPr>
            </w:pPr>
            <w:r>
              <w:rPr>
                <w:rFonts w:eastAsiaTheme="minorEastAsia" w:hint="eastAsia"/>
                <w:b w:val="0"/>
                <w:sz w:val="16"/>
                <w:lang w:eastAsia="zh-CN"/>
              </w:rPr>
              <w:t>Weimin Xing</w:t>
            </w:r>
          </w:p>
        </w:tc>
        <w:tc>
          <w:tcPr>
            <w:tcW w:w="1261" w:type="dxa"/>
            <w:shd w:val="clear" w:color="auto" w:fill="FFFFFF"/>
            <w:vAlign w:val="center"/>
            <w:hideMark/>
          </w:tcPr>
          <w:p w:rsidR="00FF041D" w:rsidRDefault="00FF041D" w:rsidP="00A36641">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FF041D" w:rsidRDefault="00FF041D" w:rsidP="00A36641">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FF041D" w:rsidRPr="00FF041D" w:rsidRDefault="00FF041D" w:rsidP="00FF041D">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FF041D">
            <w:pPr>
              <w:rPr>
                <w:rFonts w:eastAsiaTheme="minorEastAsia"/>
                <w:sz w:val="16"/>
                <w:lang w:eastAsia="zh-CN"/>
              </w:rPr>
            </w:pPr>
            <w:r>
              <w:rPr>
                <w:rFonts w:eastAsiaTheme="minorEastAsia"/>
                <w:sz w:val="16"/>
                <w:lang w:eastAsia="zh-CN"/>
              </w:rPr>
              <w:t>xing</w:t>
            </w:r>
            <w:r>
              <w:rPr>
                <w:rFonts w:eastAsiaTheme="minorEastAsia" w:hint="eastAsia"/>
                <w:sz w:val="16"/>
                <w:lang w:eastAsia="zh-CN"/>
              </w:rPr>
              <w:t>.weimin</w:t>
            </w:r>
            <w:r w:rsidR="00FF041D">
              <w:rPr>
                <w:sz w:val="16"/>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97133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Zhiqianghan</w:t>
            </w:r>
          </w:p>
        </w:tc>
        <w:tc>
          <w:tcPr>
            <w:tcW w:w="1261" w:type="dxa"/>
            <w:shd w:val="clear" w:color="auto" w:fill="FFFFFF"/>
            <w:vAlign w:val="center"/>
            <w:hideMark/>
          </w:tcPr>
          <w:p w:rsidR="00971333" w:rsidRPr="00FF041D" w:rsidRDefault="00971333" w:rsidP="00971333">
            <w:pPr>
              <w:rPr>
                <w:sz w:val="16"/>
              </w:rPr>
            </w:pPr>
            <w:r w:rsidRPr="00FF041D">
              <w:rPr>
                <w:rFonts w:hint="eastAsia"/>
                <w:sz w:val="16"/>
              </w:rPr>
              <w:t>ZTE</w:t>
            </w:r>
          </w:p>
        </w:tc>
        <w:tc>
          <w:tcPr>
            <w:tcW w:w="2439" w:type="dxa"/>
            <w:shd w:val="clear" w:color="auto" w:fill="FFFFFF"/>
            <w:tcMar>
              <w:top w:w="15" w:type="dxa"/>
              <w:left w:w="108" w:type="dxa"/>
              <w:bottom w:w="0" w:type="dxa"/>
              <w:right w:w="108" w:type="dxa"/>
            </w:tcMar>
            <w:vAlign w:val="center"/>
            <w:hideMark/>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rFonts w:eastAsiaTheme="minorEastAsia"/>
                <w:sz w:val="16"/>
                <w:lang w:eastAsia="zh-CN"/>
              </w:rPr>
              <w:t>han.zhiqiang</w:t>
            </w:r>
            <w:r w:rsidR="005343A4">
              <w:rPr>
                <w:rFonts w:eastAsiaTheme="minorEastAsia" w:hint="eastAsia"/>
                <w:sz w:val="16"/>
                <w:lang w:eastAsia="zh-CN"/>
              </w:rPr>
              <w:t>1</w:t>
            </w:r>
            <w:r>
              <w:rPr>
                <w:rFonts w:eastAsiaTheme="minorEastAsia"/>
                <w:sz w:val="16"/>
                <w:lang w:eastAsia="zh-CN"/>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B51241" w:rsidRDefault="00971333" w:rsidP="00971333">
            <w:pPr>
              <w:pStyle w:val="T2"/>
              <w:spacing w:after="0"/>
              <w:ind w:left="0" w:right="0"/>
              <w:jc w:val="left"/>
              <w:rPr>
                <w:b w:val="0"/>
                <w:sz w:val="16"/>
              </w:rPr>
            </w:pPr>
            <w:r w:rsidRPr="00B51241">
              <w:rPr>
                <w:b w:val="0"/>
                <w:sz w:val="16"/>
              </w:rPr>
              <w:t>Kaiying Lv</w:t>
            </w:r>
          </w:p>
        </w:tc>
        <w:tc>
          <w:tcPr>
            <w:tcW w:w="1261" w:type="dxa"/>
            <w:shd w:val="clear" w:color="auto" w:fill="FFFFFF"/>
            <w:vAlign w:val="center"/>
            <w:hideMark/>
          </w:tcPr>
          <w:p w:rsidR="00971333" w:rsidRDefault="00971333" w:rsidP="00971333">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971333" w:rsidRDefault="00971333" w:rsidP="00971333">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sz w:val="16"/>
              </w:rPr>
              <w:t>lv.kaiying@zte.com.cn</w:t>
            </w:r>
          </w:p>
        </w:tc>
      </w:tr>
      <w:tr w:rsidR="00971333" w:rsidRPr="00945E34" w:rsidTr="004C3D5C">
        <w:trPr>
          <w:trHeight w:val="144"/>
        </w:trPr>
        <w:tc>
          <w:tcPr>
            <w:tcW w:w="1732" w:type="dxa"/>
            <w:shd w:val="clear" w:color="auto" w:fill="FFFFFF"/>
            <w:tcMar>
              <w:top w:w="15" w:type="dxa"/>
              <w:left w:w="108" w:type="dxa"/>
              <w:bottom w:w="0" w:type="dxa"/>
              <w:right w:w="108" w:type="dxa"/>
            </w:tcMar>
            <w:vAlign w:val="center"/>
          </w:tcPr>
          <w:p w:rsidR="00971333" w:rsidRPr="003E46F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Bo Sun</w:t>
            </w:r>
          </w:p>
        </w:tc>
        <w:tc>
          <w:tcPr>
            <w:tcW w:w="1261" w:type="dxa"/>
            <w:shd w:val="clear" w:color="auto" w:fill="FFFFFF"/>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ZTE</w:t>
            </w:r>
          </w:p>
        </w:tc>
        <w:tc>
          <w:tcPr>
            <w:tcW w:w="2439" w:type="dxa"/>
            <w:shd w:val="clear" w:color="auto" w:fill="FFFFFF"/>
            <w:tcMar>
              <w:top w:w="15" w:type="dxa"/>
              <w:left w:w="108" w:type="dxa"/>
              <w:bottom w:w="0" w:type="dxa"/>
              <w:right w:w="108" w:type="dxa"/>
            </w:tcMar>
            <w:vAlign w:val="center"/>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sun.bo1</w:t>
            </w:r>
            <w:r w:rsidRPr="00FF041D">
              <w:rPr>
                <w:rFonts w:hint="eastAsia"/>
                <w:sz w:val="16"/>
              </w:rPr>
              <w:t>@zte.com.cn</w:t>
            </w:r>
          </w:p>
        </w:tc>
      </w:tr>
    </w:tbl>
    <w:p w:rsidR="007C67E6" w:rsidRDefault="007C67E6">
      <w:pPr>
        <w:pStyle w:val="T1"/>
        <w:spacing w:after="120"/>
        <w:rPr>
          <w:sz w:val="22"/>
        </w:rPr>
      </w:pPr>
    </w:p>
    <w:p w:rsidR="00F44D0F" w:rsidRDefault="00F44D0F">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CA09B2" w:rsidRDefault="002836BA">
      <w:pPr>
        <w:pStyle w:val="T1"/>
        <w:spacing w:after="120"/>
        <w:rPr>
          <w:sz w:val="22"/>
        </w:rPr>
      </w:pPr>
      <w:r w:rsidRPr="002836B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343A70" w:rsidRDefault="00343A70">
                  <w:pPr>
                    <w:pStyle w:val="T1"/>
                    <w:spacing w:after="120"/>
                  </w:pPr>
                  <w:r>
                    <w:t>Abstract</w:t>
                  </w:r>
                </w:p>
                <w:p w:rsidR="00343A70" w:rsidRPr="00002C91" w:rsidRDefault="00343A70" w:rsidP="00AC32D5">
                  <w:pPr>
                    <w:jc w:val="both"/>
                    <w:rPr>
                      <w:rFonts w:eastAsia="Malgun Gothic"/>
                      <w:sz w:val="18"/>
                      <w:lang w:eastAsia="ko-KR"/>
                    </w:rPr>
                  </w:pPr>
                  <w:r w:rsidRPr="00002C91">
                    <w:rPr>
                      <w:rFonts w:eastAsia="Malgun Gothic" w:hint="eastAsia"/>
                      <w:sz w:val="18"/>
                      <w:lang w:eastAsia="ko-KR"/>
                    </w:rPr>
                    <w:t>This submission propos</w:t>
                  </w:r>
                  <w:r w:rsidRPr="00002C91">
                    <w:rPr>
                      <w:rFonts w:eastAsia="Malgun Gothic"/>
                      <w:sz w:val="18"/>
                      <w:lang w:eastAsia="ko-KR"/>
                    </w:rPr>
                    <w:t>es</w:t>
                  </w:r>
                  <w:r w:rsidRPr="00002C91">
                    <w:rPr>
                      <w:rFonts w:eastAsia="Malgun Gothic" w:hint="eastAsia"/>
                      <w:sz w:val="18"/>
                      <w:lang w:eastAsia="ko-KR"/>
                    </w:rPr>
                    <w:t xml:space="preserve"> </w:t>
                  </w:r>
                  <w:r w:rsidRPr="00002C91">
                    <w:rPr>
                      <w:rFonts w:eastAsia="Malgun Gothic"/>
                      <w:sz w:val="18"/>
                      <w:lang w:eastAsia="ko-KR"/>
                    </w:rPr>
                    <w:t>resolution</w:t>
                  </w:r>
                  <w:r w:rsidRPr="00002C91">
                    <w:rPr>
                      <w:rFonts w:eastAsia="Malgun Gothic" w:hint="eastAsia"/>
                      <w:sz w:val="18"/>
                      <w:lang w:eastAsia="ko-KR"/>
                    </w:rPr>
                    <w:t>s</w:t>
                  </w:r>
                  <w:r w:rsidRPr="00002C91">
                    <w:rPr>
                      <w:rFonts w:eastAsia="Malgun Gothic"/>
                      <w:sz w:val="18"/>
                      <w:lang w:eastAsia="ko-KR"/>
                    </w:rPr>
                    <w:t xml:space="preserve"> for comments related to TGax D0.</w:t>
                  </w:r>
                  <w:r w:rsidR="001957BA">
                    <w:rPr>
                      <w:rFonts w:eastAsiaTheme="minorEastAsia" w:hint="eastAsia"/>
                      <w:sz w:val="18"/>
                      <w:lang w:eastAsia="zh-CN"/>
                    </w:rPr>
                    <w:t>1</w:t>
                  </w:r>
                  <w:r w:rsidRPr="00002C91">
                    <w:rPr>
                      <w:rFonts w:eastAsia="Malgun Gothic"/>
                      <w:sz w:val="18"/>
                      <w:lang w:eastAsia="ko-KR"/>
                    </w:rPr>
                    <w:t xml:space="preserve"> with the following CIDs:</w:t>
                  </w:r>
                </w:p>
                <w:p w:rsidR="008E3BC4" w:rsidRPr="00002C91" w:rsidRDefault="008E3BC4" w:rsidP="008E3BC4">
                  <w:pPr>
                    <w:pStyle w:val="ae"/>
                    <w:numPr>
                      <w:ilvl w:val="0"/>
                      <w:numId w:val="17"/>
                    </w:numPr>
                    <w:contextualSpacing w:val="0"/>
                    <w:jc w:val="both"/>
                    <w:rPr>
                      <w:rFonts w:eastAsia="Malgun Gothic"/>
                      <w:sz w:val="18"/>
                    </w:rPr>
                  </w:pPr>
                  <w:r>
                    <w:rPr>
                      <w:rFonts w:eastAsiaTheme="minorEastAsia" w:hint="eastAsia"/>
                      <w:sz w:val="18"/>
                      <w:lang w:eastAsia="zh-CN"/>
                    </w:rPr>
                    <w:t>966</w:t>
                  </w:r>
                </w:p>
                <w:p w:rsidR="00343A70" w:rsidRDefault="00343A70" w:rsidP="00A8394A">
                  <w:pPr>
                    <w:jc w:val="both"/>
                  </w:pPr>
                </w:p>
              </w:txbxContent>
            </v:textbox>
          </v:shape>
        </w:pict>
      </w:r>
    </w:p>
    <w:p w:rsidR="001D4CD9" w:rsidRDefault="00CA09B2" w:rsidP="005A3964">
      <w:pPr>
        <w:pStyle w:val="1"/>
      </w:pPr>
      <w:r w:rsidRPr="00924879">
        <w:br w:type="page"/>
      </w:r>
    </w:p>
    <w:p w:rsidR="00FF041D" w:rsidRPr="004F3AF6" w:rsidRDefault="00FF041D" w:rsidP="00FF041D">
      <w:r w:rsidRPr="004F3AF6">
        <w:lastRenderedPageBreak/>
        <w:t>Interpretation of a Motion to Adopt</w:t>
      </w:r>
    </w:p>
    <w:p w:rsidR="00FF041D" w:rsidRPr="004C0F0A" w:rsidRDefault="00FF041D" w:rsidP="00FF041D">
      <w:pPr>
        <w:rPr>
          <w:lang w:eastAsia="ko-KR"/>
        </w:rPr>
      </w:pPr>
    </w:p>
    <w:p w:rsidR="00FF041D" w:rsidRPr="004F3AF6" w:rsidRDefault="00FF041D" w:rsidP="00FF041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rsidR="00FF041D" w:rsidRPr="004F3AF6" w:rsidRDefault="00FF041D" w:rsidP="00FF041D">
      <w:pPr>
        <w:rPr>
          <w:lang w:eastAsia="ko-KR"/>
        </w:rPr>
      </w:pPr>
    </w:p>
    <w:p w:rsidR="00FF041D" w:rsidRPr="004F3AF6" w:rsidRDefault="00FF041D" w:rsidP="00FF041D">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FF041D" w:rsidRPr="004F3AF6" w:rsidRDefault="00FF041D" w:rsidP="00FF041D">
      <w:pPr>
        <w:rPr>
          <w:lang w:eastAsia="ko-KR"/>
        </w:rPr>
      </w:pPr>
    </w:p>
    <w:p w:rsidR="00FF041D" w:rsidRDefault="00FF041D" w:rsidP="00FF041D">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D04687" w:rsidRPr="00EC3E0A" w:rsidRDefault="00D04687" w:rsidP="0010735E">
      <w:pPr>
        <w:jc w:val="both"/>
        <w:rPr>
          <w:rFonts w:eastAsiaTheme="minorEastAsia"/>
          <w:b/>
          <w:i/>
          <w:color w:val="000000"/>
          <w:sz w:val="20"/>
          <w:highlight w:val="yellow"/>
          <w:lang w:val="en-US" w:eastAsia="zh-CN"/>
        </w:rPr>
      </w:pPr>
    </w:p>
    <w:p w:rsidR="002D1C91" w:rsidRPr="00EC3E0A" w:rsidRDefault="002D1C91" w:rsidP="002D1C91">
      <w:pPr>
        <w:rPr>
          <w:rFonts w:eastAsiaTheme="minorEastAsia"/>
          <w:b/>
          <w:sz w:val="28"/>
          <w:szCs w:val="28"/>
          <w:u w:val="single"/>
          <w:lang w:eastAsia="zh-CN"/>
        </w:rPr>
      </w:pPr>
      <w:r w:rsidRPr="00D7105B">
        <w:rPr>
          <w:b/>
          <w:sz w:val="28"/>
          <w:szCs w:val="28"/>
          <w:u w:val="single"/>
        </w:rPr>
        <w:t>CID</w:t>
      </w:r>
      <w:r w:rsidRPr="00D7105B">
        <w:rPr>
          <w:rFonts w:hint="eastAsia"/>
          <w:b/>
          <w:sz w:val="28"/>
          <w:szCs w:val="28"/>
          <w:u w:val="single"/>
          <w:lang w:eastAsia="ja-JP"/>
        </w:rPr>
        <w:t xml:space="preserve"> </w:t>
      </w:r>
      <w:r>
        <w:rPr>
          <w:rFonts w:eastAsiaTheme="minorEastAsia" w:hint="eastAsia"/>
          <w:b/>
          <w:sz w:val="28"/>
          <w:szCs w:val="28"/>
          <w:u w:val="single"/>
          <w:lang w:eastAsia="zh-CN"/>
        </w:rPr>
        <w:t>966</w:t>
      </w: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595"/>
        <w:gridCol w:w="870"/>
        <w:gridCol w:w="17"/>
        <w:gridCol w:w="2252"/>
        <w:gridCol w:w="32"/>
        <w:gridCol w:w="3359"/>
        <w:gridCol w:w="2037"/>
      </w:tblGrid>
      <w:tr w:rsidR="002D1C91" w:rsidTr="005C5110">
        <w:trPr>
          <w:trHeight w:val="386"/>
        </w:trPr>
        <w:tc>
          <w:tcPr>
            <w:tcW w:w="828" w:type="dxa"/>
            <w:shd w:val="clear" w:color="auto" w:fill="auto"/>
            <w:hideMark/>
          </w:tcPr>
          <w:p w:rsidR="002D1C91" w:rsidRDefault="002D1C91" w:rsidP="005C5110">
            <w:pPr>
              <w:rPr>
                <w:rFonts w:ascii="Arial" w:hAnsi="Arial" w:cs="Arial"/>
                <w:b/>
                <w:bCs/>
                <w:sz w:val="20"/>
                <w:lang w:val="en-US"/>
              </w:rPr>
            </w:pPr>
            <w:r>
              <w:rPr>
                <w:rFonts w:ascii="Arial" w:hAnsi="Arial" w:cs="Arial"/>
                <w:b/>
                <w:bCs/>
                <w:sz w:val="20"/>
              </w:rPr>
              <w:t>CID</w:t>
            </w:r>
          </w:p>
        </w:tc>
        <w:tc>
          <w:tcPr>
            <w:tcW w:w="1595" w:type="dxa"/>
            <w:shd w:val="clear" w:color="auto" w:fill="auto"/>
            <w:hideMark/>
          </w:tcPr>
          <w:p w:rsidR="002D1C91" w:rsidRDefault="002D1C91" w:rsidP="005C5110">
            <w:pPr>
              <w:rPr>
                <w:rFonts w:ascii="Arial" w:hAnsi="Arial" w:cs="Arial"/>
                <w:b/>
                <w:bCs/>
                <w:sz w:val="20"/>
              </w:rPr>
            </w:pPr>
            <w:r>
              <w:rPr>
                <w:rFonts w:ascii="Arial" w:hAnsi="Arial" w:cs="Arial"/>
                <w:b/>
                <w:bCs/>
                <w:sz w:val="20"/>
              </w:rPr>
              <w:t>Commenter</w:t>
            </w:r>
          </w:p>
        </w:tc>
        <w:tc>
          <w:tcPr>
            <w:tcW w:w="887"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PP.LL</w:t>
            </w:r>
          </w:p>
        </w:tc>
        <w:tc>
          <w:tcPr>
            <w:tcW w:w="2252" w:type="dxa"/>
            <w:shd w:val="clear" w:color="auto" w:fill="auto"/>
            <w:hideMark/>
          </w:tcPr>
          <w:p w:rsidR="002D1C91" w:rsidRDefault="002D1C91" w:rsidP="005C5110">
            <w:pPr>
              <w:rPr>
                <w:rFonts w:ascii="Arial" w:hAnsi="Arial" w:cs="Arial"/>
                <w:b/>
                <w:bCs/>
                <w:sz w:val="20"/>
              </w:rPr>
            </w:pPr>
            <w:r>
              <w:rPr>
                <w:rFonts w:ascii="Arial" w:hAnsi="Arial" w:cs="Arial"/>
                <w:b/>
                <w:bCs/>
                <w:sz w:val="20"/>
              </w:rPr>
              <w:t>Comment</w:t>
            </w:r>
          </w:p>
        </w:tc>
        <w:tc>
          <w:tcPr>
            <w:tcW w:w="3391"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Proposed Change</w:t>
            </w:r>
          </w:p>
        </w:tc>
        <w:tc>
          <w:tcPr>
            <w:tcW w:w="2037" w:type="dxa"/>
            <w:shd w:val="clear" w:color="auto" w:fill="auto"/>
            <w:hideMark/>
          </w:tcPr>
          <w:p w:rsidR="002D1C91" w:rsidRDefault="002D1C91" w:rsidP="005C5110">
            <w:pPr>
              <w:rPr>
                <w:rFonts w:ascii="Arial" w:hAnsi="Arial" w:cs="Arial"/>
                <w:b/>
                <w:bCs/>
                <w:sz w:val="20"/>
              </w:rPr>
            </w:pPr>
            <w:r>
              <w:rPr>
                <w:rFonts w:ascii="Arial" w:hAnsi="Arial" w:cs="Arial"/>
                <w:b/>
                <w:bCs/>
                <w:sz w:val="20"/>
              </w:rPr>
              <w:t>Resolution</w:t>
            </w:r>
          </w:p>
        </w:tc>
      </w:tr>
      <w:tr w:rsidR="002D1C91" w:rsidTr="005C5110">
        <w:trPr>
          <w:trHeight w:val="935"/>
        </w:trPr>
        <w:tc>
          <w:tcPr>
            <w:tcW w:w="828" w:type="dxa"/>
            <w:shd w:val="clear" w:color="auto" w:fill="auto"/>
          </w:tcPr>
          <w:p w:rsidR="002D1C91" w:rsidRPr="00EC3E0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966</w:t>
            </w:r>
          </w:p>
        </w:tc>
        <w:tc>
          <w:tcPr>
            <w:tcW w:w="1595" w:type="dxa"/>
            <w:shd w:val="clear" w:color="auto" w:fill="auto"/>
          </w:tcPr>
          <w:p w:rsidR="002D1C91" w:rsidRDefault="002D1C91" w:rsidP="005C5110">
            <w:pPr>
              <w:rPr>
                <w:rFonts w:ascii="Arial" w:eastAsia="宋体" w:hAnsi="Arial" w:cs="Arial"/>
                <w:sz w:val="20"/>
              </w:rPr>
            </w:pPr>
            <w:r w:rsidRPr="00EC3E0A">
              <w:rPr>
                <w:rFonts w:ascii="Arial" w:eastAsia="宋体" w:hAnsi="Arial" w:cs="Arial"/>
                <w:sz w:val="20"/>
              </w:rPr>
              <w:t>kaiying Lv</w:t>
            </w:r>
          </w:p>
        </w:tc>
        <w:tc>
          <w:tcPr>
            <w:tcW w:w="870" w:type="dxa"/>
            <w:shd w:val="clear" w:color="auto" w:fill="auto"/>
          </w:tcPr>
          <w:p w:rsidR="002D1C91" w:rsidRPr="00E8355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53.00</w:t>
            </w:r>
          </w:p>
        </w:tc>
        <w:tc>
          <w:tcPr>
            <w:tcW w:w="2301" w:type="dxa"/>
            <w:gridSpan w:val="3"/>
            <w:shd w:val="clear" w:color="auto" w:fill="auto"/>
          </w:tcPr>
          <w:p w:rsidR="002D1C91" w:rsidRDefault="002D1C91" w:rsidP="005C5110">
            <w:pPr>
              <w:rPr>
                <w:rFonts w:ascii="Arial" w:hAnsi="Arial" w:cs="Arial"/>
                <w:sz w:val="20"/>
              </w:rPr>
            </w:pPr>
            <w:r w:rsidRPr="00EC3E0A">
              <w:rPr>
                <w:rFonts w:ascii="Arial" w:hAnsi="Arial" w:cs="Arial"/>
                <w:sz w:val="20"/>
              </w:rPr>
              <w:t>If TXOP Duration field is used to update the NAV, the remaining PPDU transmission time should be considered to calculate the NAV.</w:t>
            </w:r>
          </w:p>
        </w:tc>
        <w:tc>
          <w:tcPr>
            <w:tcW w:w="3359" w:type="dxa"/>
            <w:shd w:val="clear" w:color="auto" w:fill="auto"/>
          </w:tcPr>
          <w:p w:rsidR="002D1C91" w:rsidRDefault="002D1C91" w:rsidP="005C5110">
            <w:pPr>
              <w:rPr>
                <w:rFonts w:ascii="Arial" w:hAnsi="Arial" w:cs="Arial"/>
                <w:sz w:val="20"/>
              </w:rPr>
            </w:pPr>
            <w:r w:rsidRPr="00EC3E0A">
              <w:rPr>
                <w:rFonts w:ascii="Arial" w:hAnsi="Arial" w:cs="Arial"/>
                <w:sz w:val="20"/>
              </w:rPr>
              <w:t>Comment resolution and supporting PPT will be provided</w:t>
            </w:r>
          </w:p>
        </w:tc>
        <w:tc>
          <w:tcPr>
            <w:tcW w:w="2037" w:type="dxa"/>
            <w:shd w:val="clear" w:color="auto" w:fill="auto"/>
          </w:tcPr>
          <w:p w:rsidR="002D1C91" w:rsidRDefault="002D1C91" w:rsidP="005C5110">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2D1C91" w:rsidRPr="00A77EED" w:rsidRDefault="002D1C91" w:rsidP="005C5110">
            <w:pPr>
              <w:rPr>
                <w:rFonts w:ascii="Arial" w:eastAsiaTheme="minorEastAsia" w:hAnsi="Arial" w:cs="Arial"/>
                <w:sz w:val="20"/>
                <w:lang w:eastAsia="zh-CN"/>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p>
        </w:tc>
      </w:tr>
    </w:tbl>
    <w:p w:rsidR="002D1C91" w:rsidRDefault="002D1C91" w:rsidP="002D1C91">
      <w:pPr>
        <w:jc w:val="both"/>
        <w:rPr>
          <w:rFonts w:eastAsiaTheme="minorEastAsia"/>
          <w:b/>
          <w:color w:val="000000"/>
          <w:sz w:val="20"/>
          <w:highlight w:val="yellow"/>
          <w:lang w:val="en-US" w:eastAsia="zh-CN"/>
        </w:rPr>
      </w:pP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b/>
          <w:iCs/>
          <w:sz w:val="24"/>
        </w:rPr>
        <w:t>10.3.</w:t>
      </w:r>
      <w:r>
        <w:rPr>
          <w:rFonts w:asciiTheme="majorHAnsi" w:eastAsiaTheme="majorEastAsia" w:hAnsiTheme="majorHAnsi" w:cstheme="majorBidi" w:hint="eastAsia"/>
          <w:b/>
          <w:iCs/>
          <w:sz w:val="24"/>
          <w:lang w:eastAsia="zh-CN"/>
        </w:rPr>
        <w:t>2.4</w:t>
      </w:r>
      <w:r>
        <w:rPr>
          <w:rFonts w:asciiTheme="majorHAnsi" w:eastAsiaTheme="majorEastAsia" w:hAnsiTheme="majorHAnsi" w:cstheme="majorBidi"/>
          <w:b/>
          <w:iCs/>
          <w:sz w:val="24"/>
        </w:rPr>
        <w:t xml:space="preserve"> </w:t>
      </w:r>
      <w:r w:rsidRPr="008F1015">
        <w:rPr>
          <w:rFonts w:asciiTheme="majorHAnsi" w:eastAsiaTheme="majorEastAsia" w:hAnsiTheme="majorHAnsi" w:cstheme="majorBidi"/>
          <w:b/>
          <w:iCs/>
          <w:sz w:val="24"/>
        </w:rPr>
        <w:t>Setting and resetting the NAV</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w:t>
      </w:r>
      <w:r w:rsidR="004D3F05">
        <w:rPr>
          <w:rFonts w:eastAsiaTheme="minorEastAsia" w:hint="eastAsia"/>
          <w:b/>
          <w:i/>
          <w:color w:val="000000"/>
          <w:sz w:val="20"/>
          <w:highlight w:val="yellow"/>
          <w:lang w:val="en-US" w:eastAsia="zh-CN"/>
        </w:rPr>
        <w:t>after</w:t>
      </w:r>
      <w:r w:rsidRPr="008F1015">
        <w:rPr>
          <w:rFonts w:eastAsia="Times New Roman"/>
          <w:b/>
          <w:i/>
          <w:color w:val="000000"/>
          <w:sz w:val="20"/>
          <w:highlight w:val="yellow"/>
          <w:lang w:val="en-US"/>
        </w:rPr>
        <w:t xml:space="preserve"> </w:t>
      </w:r>
      <w:r w:rsidR="009F5576">
        <w:rPr>
          <w:rFonts w:eastAsiaTheme="minorEastAsia"/>
          <w:b/>
          <w:i/>
          <w:color w:val="000000"/>
          <w:sz w:val="20"/>
          <w:highlight w:val="yellow"/>
          <w:lang w:val="en-US" w:eastAsia="zh-CN"/>
        </w:rPr>
        <w:t>the</w:t>
      </w:r>
      <w:r w:rsidR="009F5576">
        <w:rPr>
          <w:rFonts w:eastAsiaTheme="minorEastAsia" w:hint="eastAsia"/>
          <w:b/>
          <w:i/>
          <w:color w:val="000000"/>
          <w:sz w:val="20"/>
          <w:highlight w:val="yellow"/>
          <w:lang w:val="en-US" w:eastAsia="zh-CN"/>
        </w:rPr>
        <w:t xml:space="preserve"> second pragraoh of </w:t>
      </w:r>
      <w:r w:rsidRPr="008F1015">
        <w:rPr>
          <w:rFonts w:eastAsia="Times New Roman"/>
          <w:b/>
          <w:i/>
          <w:color w:val="000000"/>
          <w:sz w:val="20"/>
          <w:highlight w:val="yellow"/>
          <w:lang w:val="en-US"/>
        </w:rPr>
        <w:t>10.3.2.4</w:t>
      </w:r>
      <w:r w:rsidRPr="002921BE">
        <w:rPr>
          <w:rFonts w:eastAsiaTheme="minorEastAsia" w:hint="eastAsia"/>
          <w:b/>
          <w:i/>
          <w:color w:val="000000"/>
          <w:sz w:val="20"/>
          <w:highlight w:val="yellow"/>
          <w:lang w:val="en-US" w:eastAsia="zh-CN"/>
        </w:rPr>
        <w:t>:</w:t>
      </w:r>
    </w:p>
    <w:p w:rsidR="002D1C91"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its NAV with the information from a valid Duration field in the PSDU or a valid TXOP Duration field in the HE-SIG-A, this NAV update operation is performed when the PHYRXEND.indication primitive is received, except when the PHYRXEND.indication primitive is received before the end of the PPDU that carried the Duration or TXOP Duration field, in this case, this NAV update operation is performed at the </w:t>
      </w:r>
      <w:r w:rsidR="00D36317">
        <w:rPr>
          <w:rFonts w:eastAsiaTheme="minorEastAsia" w:hint="eastAsia"/>
          <w:color w:val="0000FF"/>
          <w:u w:val="single"/>
          <w:lang w:val="en-US" w:eastAsia="zh-CN"/>
        </w:rPr>
        <w:t>expected</w:t>
      </w:r>
      <w:r w:rsidRPr="002A61FC">
        <w:rPr>
          <w:rFonts w:eastAsiaTheme="minorEastAsia"/>
          <w:color w:val="0000FF"/>
          <w:u w:val="single"/>
          <w:lang w:val="en-US" w:eastAsia="zh-CN"/>
        </w:rPr>
        <w:t xml:space="preserve"> end of the PPDU</w:t>
      </w: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hint="eastAsia"/>
          <w:b/>
          <w:iCs/>
          <w:sz w:val="24"/>
          <w:lang w:eastAsia="zh-CN"/>
        </w:rPr>
        <w:t>25</w:t>
      </w:r>
      <w:r>
        <w:rPr>
          <w:rFonts w:asciiTheme="majorHAnsi" w:eastAsiaTheme="majorEastAsia" w:hAnsiTheme="majorHAnsi" w:cstheme="majorBidi"/>
          <w:b/>
          <w:iCs/>
          <w:sz w:val="24"/>
        </w:rPr>
        <w:t>.</w:t>
      </w:r>
      <w:r>
        <w:rPr>
          <w:rFonts w:asciiTheme="majorHAnsi" w:eastAsiaTheme="majorEastAsia" w:hAnsiTheme="majorHAnsi" w:cstheme="majorBidi" w:hint="eastAsia"/>
          <w:b/>
          <w:iCs/>
          <w:sz w:val="24"/>
          <w:lang w:eastAsia="zh-CN"/>
        </w:rPr>
        <w:t>2</w:t>
      </w:r>
      <w:r>
        <w:rPr>
          <w:rFonts w:asciiTheme="majorHAnsi" w:eastAsiaTheme="majorEastAsia" w:hAnsiTheme="majorHAnsi" w:cstheme="majorBidi"/>
          <w:b/>
          <w:iCs/>
          <w:sz w:val="24"/>
        </w:rPr>
        <w:t xml:space="preserve">.1 </w:t>
      </w:r>
      <w:r>
        <w:rPr>
          <w:rFonts w:asciiTheme="majorHAnsi" w:eastAsiaTheme="majorEastAsia" w:hAnsiTheme="majorHAnsi" w:cstheme="majorBidi" w:hint="eastAsia"/>
          <w:b/>
          <w:iCs/>
          <w:sz w:val="24"/>
          <w:lang w:eastAsia="zh-CN"/>
        </w:rPr>
        <w:t>Updating two</w:t>
      </w:r>
      <w:r w:rsidRPr="008F1015">
        <w:rPr>
          <w:rFonts w:asciiTheme="majorHAnsi" w:eastAsiaTheme="majorEastAsia" w:hAnsiTheme="majorHAnsi" w:cstheme="majorBidi"/>
          <w:b/>
          <w:iCs/>
          <w:sz w:val="24"/>
        </w:rPr>
        <w:t xml:space="preserve"> NAV</w:t>
      </w:r>
      <w:r>
        <w:rPr>
          <w:rFonts w:asciiTheme="majorHAnsi" w:eastAsiaTheme="majorEastAsia" w:hAnsiTheme="majorHAnsi" w:cstheme="majorBidi" w:hint="eastAsia"/>
          <w:b/>
          <w:iCs/>
          <w:sz w:val="24"/>
          <w:lang w:eastAsia="zh-CN"/>
        </w:rPr>
        <w:t>s</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at the end of </w:t>
      </w:r>
      <w:r>
        <w:rPr>
          <w:rFonts w:eastAsiaTheme="minorEastAsia" w:hint="eastAsia"/>
          <w:b/>
          <w:i/>
          <w:color w:val="000000"/>
          <w:sz w:val="20"/>
          <w:highlight w:val="yellow"/>
          <w:lang w:val="en-US" w:eastAsia="zh-CN"/>
        </w:rPr>
        <w:t>25.2.1</w:t>
      </w:r>
      <w:r w:rsidRPr="002921BE">
        <w:rPr>
          <w:rFonts w:eastAsiaTheme="minorEastAsia" w:hint="eastAsia"/>
          <w:b/>
          <w:i/>
          <w:color w:val="000000"/>
          <w:sz w:val="20"/>
          <w:highlight w:val="yellow"/>
          <w:lang w:val="en-US" w:eastAsia="zh-CN"/>
        </w:rPr>
        <w:t>:</w:t>
      </w:r>
    </w:p>
    <w:p w:rsidR="002D1C91" w:rsidRPr="00526FA5"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w:t>
      </w:r>
      <w:r w:rsidR="00D36317">
        <w:rPr>
          <w:rFonts w:eastAsiaTheme="minorEastAsia" w:hint="eastAsia"/>
          <w:color w:val="0000FF"/>
          <w:u w:val="single"/>
          <w:lang w:val="en-US" w:eastAsia="zh-CN"/>
        </w:rPr>
        <w:t xml:space="preserve">one of </w:t>
      </w:r>
      <w:r w:rsidRPr="002A61FC">
        <w:rPr>
          <w:rFonts w:eastAsiaTheme="minorEastAsia"/>
          <w:color w:val="0000FF"/>
          <w:u w:val="single"/>
          <w:lang w:val="en-US" w:eastAsia="zh-CN"/>
        </w:rPr>
        <w:t xml:space="preserve">its </w:t>
      </w:r>
      <w:r w:rsidR="005329ED">
        <w:rPr>
          <w:rFonts w:eastAsiaTheme="minorEastAsia" w:hint="eastAsia"/>
          <w:color w:val="0000FF"/>
          <w:u w:val="single"/>
          <w:lang w:val="en-US" w:eastAsia="zh-CN"/>
        </w:rPr>
        <w:t xml:space="preserve">two </w:t>
      </w:r>
      <w:r w:rsidRPr="002A61FC">
        <w:rPr>
          <w:rFonts w:eastAsiaTheme="minorEastAsia"/>
          <w:color w:val="0000FF"/>
          <w:u w:val="single"/>
          <w:lang w:val="en-US" w:eastAsia="zh-CN"/>
        </w:rPr>
        <w:t>NAV</w:t>
      </w:r>
      <w:r w:rsidR="00D36317">
        <w:rPr>
          <w:rFonts w:eastAsiaTheme="minorEastAsia" w:hint="eastAsia"/>
          <w:color w:val="0000FF"/>
          <w:u w:val="single"/>
          <w:lang w:val="en-US" w:eastAsia="zh-CN"/>
        </w:rPr>
        <w:t>s</w:t>
      </w:r>
      <w:r w:rsidR="005329ED">
        <w:rPr>
          <w:rFonts w:eastAsiaTheme="minorEastAsia" w:hint="eastAsia"/>
          <w:color w:val="0000FF"/>
          <w:u w:val="single"/>
          <w:lang w:val="en-US" w:eastAsia="zh-CN"/>
        </w:rPr>
        <w:t>,</w:t>
      </w:r>
      <w:r w:rsidRPr="002A61FC">
        <w:rPr>
          <w:rFonts w:eastAsiaTheme="minorEastAsia"/>
          <w:color w:val="0000FF"/>
          <w:u w:val="single"/>
          <w:lang w:val="en-US" w:eastAsia="zh-CN"/>
        </w:rPr>
        <w:t xml:space="preserve"> this NAV update operation is performed</w:t>
      </w:r>
      <w:r w:rsidR="005329ED">
        <w:rPr>
          <w:rFonts w:eastAsiaTheme="minorEastAsia" w:hint="eastAsia"/>
          <w:color w:val="0000FF"/>
          <w:u w:val="single"/>
          <w:lang w:val="en-US" w:eastAsia="zh-CN"/>
        </w:rPr>
        <w:t xml:space="preserve"> using the same rule as defined in 10.3.2.4 (setting and resetting the NAV).</w:t>
      </w:r>
    </w:p>
    <w:sectPr w:rsidR="002D1C91" w:rsidRPr="00526FA5" w:rsidSect="00A03A1C">
      <w:headerReference w:type="default" r:id="rId13"/>
      <w:footerReference w:type="default" r:id="rId14"/>
      <w:pgSz w:w="12240" w:h="15840" w:code="1"/>
      <w:pgMar w:top="1080" w:right="1080" w:bottom="1080" w:left="1080" w:header="432" w:footer="432" w:gutter="720"/>
      <w:lnNumType w:countBy="1"/>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DB" w:rsidRDefault="00385EDB">
      <w:r>
        <w:separator/>
      </w:r>
    </w:p>
  </w:endnote>
  <w:endnote w:type="continuationSeparator" w:id="0">
    <w:p w:rsidR="00385EDB" w:rsidRDefault="00385E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343A70">
    <w:pPr>
      <w:pStyle w:val="a3"/>
      <w:tabs>
        <w:tab w:val="clear" w:pos="6480"/>
        <w:tab w:val="center" w:pos="4680"/>
        <w:tab w:val="right" w:pos="9360"/>
      </w:tabs>
    </w:pPr>
    <w:r>
      <w:t>Submission</w:t>
    </w:r>
    <w:r>
      <w:tab/>
      <w:t xml:space="preserve">page </w:t>
    </w:r>
    <w:r w:rsidR="002836BA">
      <w:fldChar w:fldCharType="begin"/>
    </w:r>
    <w:r>
      <w:instrText xml:space="preserve">page </w:instrText>
    </w:r>
    <w:r w:rsidR="002836BA">
      <w:fldChar w:fldCharType="separate"/>
    </w:r>
    <w:r w:rsidR="005329ED">
      <w:rPr>
        <w:noProof/>
      </w:rPr>
      <w:t>2</w:t>
    </w:r>
    <w:r w:rsidR="002836BA">
      <w:fldChar w:fldCharType="end"/>
    </w:r>
    <w:r>
      <w:tab/>
    </w:r>
    <w:r w:rsidR="00773A92">
      <w:rPr>
        <w:rFonts w:eastAsiaTheme="minorEastAsia" w:hint="eastAsia"/>
        <w:lang w:eastAsia="zh-CN"/>
      </w:rPr>
      <w:t>Weimin Xing</w:t>
    </w:r>
    <w:r>
      <w:t xml:space="preserve">, </w:t>
    </w:r>
    <w:r w:rsidR="00C46B05">
      <w:rPr>
        <w:rFonts w:eastAsiaTheme="minorEastAsia" w:hint="eastAsia"/>
        <w:lang w:eastAsia="zh-CN"/>
      </w:rPr>
      <w:t>ZTE Corporation</w:t>
    </w:r>
    <w:r>
      <w:t xml:space="preserve"> </w:t>
    </w:r>
  </w:p>
  <w:p w:rsidR="00343A70" w:rsidRDefault="00343A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DB" w:rsidRDefault="00385EDB">
      <w:r>
        <w:separator/>
      </w:r>
    </w:p>
  </w:footnote>
  <w:footnote w:type="continuationSeparator" w:id="0">
    <w:p w:rsidR="00385EDB" w:rsidRDefault="0038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442107" w:rsidP="00732A32">
    <w:pPr>
      <w:pStyle w:val="a4"/>
      <w:tabs>
        <w:tab w:val="clear" w:pos="6480"/>
        <w:tab w:val="center" w:pos="4680"/>
        <w:tab w:val="right" w:pos="9360"/>
      </w:tabs>
    </w:pPr>
    <w:r>
      <w:rPr>
        <w:rFonts w:eastAsiaTheme="minorEastAsia" w:hint="eastAsia"/>
        <w:lang w:eastAsia="zh-CN"/>
      </w:rPr>
      <w:t>Sep</w:t>
    </w:r>
    <w:fldSimple w:instr=" KEYWORDS  \* MERGEFORMAT ">
      <w:r w:rsidR="00343A70">
        <w:t xml:space="preserve"> 2016</w:t>
      </w:r>
    </w:fldSimple>
    <w:r w:rsidR="00343A70">
      <w:tab/>
    </w:r>
    <w:r w:rsidR="00343A70">
      <w:tab/>
    </w:r>
    <w:fldSimple w:instr=" TITLE  \* MERGEFORMAT ">
      <w:r w:rsidR="00343A70">
        <w:t>doc.: IEEE 802.11-16/</w:t>
      </w:r>
      <w:r w:rsidR="001957BA">
        <w:rPr>
          <w:rFonts w:eastAsiaTheme="minorEastAsia" w:hint="eastAsia"/>
          <w:lang w:eastAsia="zh-CN"/>
        </w:rPr>
        <w:t>1154</w:t>
      </w:r>
      <w:r w:rsidR="00343A7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6F4"/>
    <w:multiLevelType w:val="hybridMultilevel"/>
    <w:tmpl w:val="E368BC0A"/>
    <w:lvl w:ilvl="0" w:tplc="3C9A36E6">
      <w:start w:val="1"/>
      <w:numFmt w:val="bullet"/>
      <w:lvlText w:val="•"/>
      <w:lvlJc w:val="left"/>
      <w:pPr>
        <w:tabs>
          <w:tab w:val="num" w:pos="720"/>
        </w:tabs>
        <w:ind w:left="720" w:hanging="360"/>
      </w:pPr>
      <w:rPr>
        <w:rFonts w:ascii="宋体" w:hAnsi="宋体" w:hint="default"/>
      </w:rPr>
    </w:lvl>
    <w:lvl w:ilvl="1" w:tplc="71F2B272">
      <w:start w:val="2078"/>
      <w:numFmt w:val="bullet"/>
      <w:lvlText w:val="–"/>
      <w:lvlJc w:val="left"/>
      <w:pPr>
        <w:tabs>
          <w:tab w:val="num" w:pos="1440"/>
        </w:tabs>
        <w:ind w:left="1440" w:hanging="360"/>
      </w:pPr>
      <w:rPr>
        <w:rFonts w:ascii="宋体" w:hAnsi="宋体" w:hint="default"/>
      </w:rPr>
    </w:lvl>
    <w:lvl w:ilvl="2" w:tplc="57EC78F4">
      <w:start w:val="2078"/>
      <w:numFmt w:val="bullet"/>
      <w:lvlText w:val="•"/>
      <w:lvlJc w:val="left"/>
      <w:pPr>
        <w:tabs>
          <w:tab w:val="num" w:pos="2160"/>
        </w:tabs>
        <w:ind w:left="2160" w:hanging="360"/>
      </w:pPr>
      <w:rPr>
        <w:rFonts w:ascii="宋体" w:hAnsi="宋体" w:hint="default"/>
      </w:rPr>
    </w:lvl>
    <w:lvl w:ilvl="3" w:tplc="9CC48098" w:tentative="1">
      <w:start w:val="1"/>
      <w:numFmt w:val="bullet"/>
      <w:lvlText w:val="•"/>
      <w:lvlJc w:val="left"/>
      <w:pPr>
        <w:tabs>
          <w:tab w:val="num" w:pos="2880"/>
        </w:tabs>
        <w:ind w:left="2880" w:hanging="360"/>
      </w:pPr>
      <w:rPr>
        <w:rFonts w:ascii="宋体" w:hAnsi="宋体" w:hint="default"/>
      </w:rPr>
    </w:lvl>
    <w:lvl w:ilvl="4" w:tplc="B7CC870C" w:tentative="1">
      <w:start w:val="1"/>
      <w:numFmt w:val="bullet"/>
      <w:lvlText w:val="•"/>
      <w:lvlJc w:val="left"/>
      <w:pPr>
        <w:tabs>
          <w:tab w:val="num" w:pos="3600"/>
        </w:tabs>
        <w:ind w:left="3600" w:hanging="360"/>
      </w:pPr>
      <w:rPr>
        <w:rFonts w:ascii="宋体" w:hAnsi="宋体" w:hint="default"/>
      </w:rPr>
    </w:lvl>
    <w:lvl w:ilvl="5" w:tplc="5B16C4D0" w:tentative="1">
      <w:start w:val="1"/>
      <w:numFmt w:val="bullet"/>
      <w:lvlText w:val="•"/>
      <w:lvlJc w:val="left"/>
      <w:pPr>
        <w:tabs>
          <w:tab w:val="num" w:pos="4320"/>
        </w:tabs>
        <w:ind w:left="4320" w:hanging="360"/>
      </w:pPr>
      <w:rPr>
        <w:rFonts w:ascii="宋体" w:hAnsi="宋体" w:hint="default"/>
      </w:rPr>
    </w:lvl>
    <w:lvl w:ilvl="6" w:tplc="18D64892" w:tentative="1">
      <w:start w:val="1"/>
      <w:numFmt w:val="bullet"/>
      <w:lvlText w:val="•"/>
      <w:lvlJc w:val="left"/>
      <w:pPr>
        <w:tabs>
          <w:tab w:val="num" w:pos="5040"/>
        </w:tabs>
        <w:ind w:left="5040" w:hanging="360"/>
      </w:pPr>
      <w:rPr>
        <w:rFonts w:ascii="宋体" w:hAnsi="宋体" w:hint="default"/>
      </w:rPr>
    </w:lvl>
    <w:lvl w:ilvl="7" w:tplc="8D0A240E" w:tentative="1">
      <w:start w:val="1"/>
      <w:numFmt w:val="bullet"/>
      <w:lvlText w:val="•"/>
      <w:lvlJc w:val="left"/>
      <w:pPr>
        <w:tabs>
          <w:tab w:val="num" w:pos="5760"/>
        </w:tabs>
        <w:ind w:left="5760" w:hanging="360"/>
      </w:pPr>
      <w:rPr>
        <w:rFonts w:ascii="宋体" w:hAnsi="宋体" w:hint="default"/>
      </w:rPr>
    </w:lvl>
    <w:lvl w:ilvl="8" w:tplc="9DCC3134" w:tentative="1">
      <w:start w:val="1"/>
      <w:numFmt w:val="bullet"/>
      <w:lvlText w:val="•"/>
      <w:lvlJc w:val="left"/>
      <w:pPr>
        <w:tabs>
          <w:tab w:val="num" w:pos="6480"/>
        </w:tabs>
        <w:ind w:left="6480" w:hanging="360"/>
      </w:pPr>
      <w:rPr>
        <w:rFonts w:ascii="宋体" w:hAnsi="宋体" w:hint="default"/>
      </w:rPr>
    </w:lvl>
  </w:abstractNum>
  <w:abstractNum w:abstractNumId="1">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9180C"/>
    <w:multiLevelType w:val="hybridMultilevel"/>
    <w:tmpl w:val="8294FB24"/>
    <w:lvl w:ilvl="0" w:tplc="68201F20">
      <w:numFmt w:val="bullet"/>
      <w:lvlText w:val="-"/>
      <w:lvlJc w:val="left"/>
      <w:pPr>
        <w:tabs>
          <w:tab w:val="num" w:pos="720"/>
        </w:tabs>
        <w:ind w:left="720" w:hanging="360"/>
      </w:pPr>
      <w:rPr>
        <w:rFonts w:ascii="Times New Roman" w:eastAsia="Malgun Gothic"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2">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12"/>
  </w:num>
  <w:num w:numId="6">
    <w:abstractNumId w:val="4"/>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7"/>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3"/>
  </w:num>
  <w:num w:numId="15">
    <w:abstractNumId w:val="6"/>
  </w:num>
  <w:num w:numId="16">
    <w:abstractNumId w:val="13"/>
  </w:num>
  <w:num w:numId="17">
    <w:abstractNumId w:val="9"/>
  </w:num>
  <w:num w:numId="18">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Luojun (Rossi)">
    <w15:presenceInfo w15:providerId="AD" w15:userId="S-1-5-21-147214757-305610072-1517763936-19882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footnote w:id="-1"/>
    <w:footnote w:id="0"/>
  </w:footnotePr>
  <w:endnotePr>
    <w:endnote w:id="-1"/>
    <w:endnote w:id="0"/>
  </w:endnotePr>
  <w:compat>
    <w:useFELayout/>
  </w:compat>
  <w:rsids>
    <w:rsidRoot w:val="001A2B00"/>
    <w:rsid w:val="000022D1"/>
    <w:rsid w:val="00002C91"/>
    <w:rsid w:val="00003ACB"/>
    <w:rsid w:val="00011009"/>
    <w:rsid w:val="00012150"/>
    <w:rsid w:val="00013ABD"/>
    <w:rsid w:val="00013C43"/>
    <w:rsid w:val="00015F03"/>
    <w:rsid w:val="00017517"/>
    <w:rsid w:val="00017B78"/>
    <w:rsid w:val="00021FBC"/>
    <w:rsid w:val="000221FE"/>
    <w:rsid w:val="0002639C"/>
    <w:rsid w:val="0003211C"/>
    <w:rsid w:val="00032E02"/>
    <w:rsid w:val="000359C1"/>
    <w:rsid w:val="0003628E"/>
    <w:rsid w:val="0003629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35D5"/>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22D0"/>
    <w:rsid w:val="000D3B65"/>
    <w:rsid w:val="000D43F8"/>
    <w:rsid w:val="000D4C9E"/>
    <w:rsid w:val="000E151D"/>
    <w:rsid w:val="000E2A5A"/>
    <w:rsid w:val="000E67E6"/>
    <w:rsid w:val="000F1E06"/>
    <w:rsid w:val="000F2161"/>
    <w:rsid w:val="000F4044"/>
    <w:rsid w:val="000F5794"/>
    <w:rsid w:val="000F5A3C"/>
    <w:rsid w:val="000F61F4"/>
    <w:rsid w:val="000F7452"/>
    <w:rsid w:val="001004D3"/>
    <w:rsid w:val="00104337"/>
    <w:rsid w:val="001046F3"/>
    <w:rsid w:val="00105D83"/>
    <w:rsid w:val="0010735E"/>
    <w:rsid w:val="00107B4D"/>
    <w:rsid w:val="00107B60"/>
    <w:rsid w:val="00112854"/>
    <w:rsid w:val="00112E2A"/>
    <w:rsid w:val="00113B7E"/>
    <w:rsid w:val="00117508"/>
    <w:rsid w:val="001176B1"/>
    <w:rsid w:val="00120580"/>
    <w:rsid w:val="001219C6"/>
    <w:rsid w:val="00123361"/>
    <w:rsid w:val="00126F7A"/>
    <w:rsid w:val="0012708A"/>
    <w:rsid w:val="00127344"/>
    <w:rsid w:val="0013004F"/>
    <w:rsid w:val="00130286"/>
    <w:rsid w:val="001324C2"/>
    <w:rsid w:val="00133C09"/>
    <w:rsid w:val="00135192"/>
    <w:rsid w:val="00135B34"/>
    <w:rsid w:val="0014111B"/>
    <w:rsid w:val="001415BF"/>
    <w:rsid w:val="00143AB2"/>
    <w:rsid w:val="00144127"/>
    <w:rsid w:val="00144AFC"/>
    <w:rsid w:val="001469FB"/>
    <w:rsid w:val="001472D4"/>
    <w:rsid w:val="001502CE"/>
    <w:rsid w:val="001503CF"/>
    <w:rsid w:val="00151F02"/>
    <w:rsid w:val="001520EF"/>
    <w:rsid w:val="00152467"/>
    <w:rsid w:val="001542ED"/>
    <w:rsid w:val="001547A8"/>
    <w:rsid w:val="001556E8"/>
    <w:rsid w:val="00156787"/>
    <w:rsid w:val="0015680F"/>
    <w:rsid w:val="00160192"/>
    <w:rsid w:val="00160619"/>
    <w:rsid w:val="001631EC"/>
    <w:rsid w:val="00163F16"/>
    <w:rsid w:val="00172460"/>
    <w:rsid w:val="001738A3"/>
    <w:rsid w:val="00174970"/>
    <w:rsid w:val="00175B26"/>
    <w:rsid w:val="001778F6"/>
    <w:rsid w:val="00181978"/>
    <w:rsid w:val="0018245B"/>
    <w:rsid w:val="00183394"/>
    <w:rsid w:val="001850ED"/>
    <w:rsid w:val="00193996"/>
    <w:rsid w:val="001957BA"/>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42"/>
    <w:rsid w:val="001E47B8"/>
    <w:rsid w:val="001F376F"/>
    <w:rsid w:val="001F5A28"/>
    <w:rsid w:val="0020389D"/>
    <w:rsid w:val="0020483F"/>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5D04"/>
    <w:rsid w:val="00246562"/>
    <w:rsid w:val="00250C8A"/>
    <w:rsid w:val="0025369B"/>
    <w:rsid w:val="002545C3"/>
    <w:rsid w:val="002600EB"/>
    <w:rsid w:val="00260937"/>
    <w:rsid w:val="00260F6A"/>
    <w:rsid w:val="0026301F"/>
    <w:rsid w:val="002636BA"/>
    <w:rsid w:val="00264D47"/>
    <w:rsid w:val="00267489"/>
    <w:rsid w:val="00275C7B"/>
    <w:rsid w:val="0027674F"/>
    <w:rsid w:val="00277873"/>
    <w:rsid w:val="00277A9A"/>
    <w:rsid w:val="002817A4"/>
    <w:rsid w:val="00282573"/>
    <w:rsid w:val="002836BA"/>
    <w:rsid w:val="002836D0"/>
    <w:rsid w:val="0028670D"/>
    <w:rsid w:val="0029020B"/>
    <w:rsid w:val="002903AB"/>
    <w:rsid w:val="002907EE"/>
    <w:rsid w:val="002917A7"/>
    <w:rsid w:val="002921BE"/>
    <w:rsid w:val="00296531"/>
    <w:rsid w:val="002974BC"/>
    <w:rsid w:val="002A61FC"/>
    <w:rsid w:val="002A6FE1"/>
    <w:rsid w:val="002A7A48"/>
    <w:rsid w:val="002B1ACA"/>
    <w:rsid w:val="002B3A59"/>
    <w:rsid w:val="002B58CB"/>
    <w:rsid w:val="002B6926"/>
    <w:rsid w:val="002C1AFC"/>
    <w:rsid w:val="002C446A"/>
    <w:rsid w:val="002D1C91"/>
    <w:rsid w:val="002D2D96"/>
    <w:rsid w:val="002D441A"/>
    <w:rsid w:val="002D44BE"/>
    <w:rsid w:val="002D4CBF"/>
    <w:rsid w:val="002E1255"/>
    <w:rsid w:val="002E1CAF"/>
    <w:rsid w:val="002E27A4"/>
    <w:rsid w:val="002E2DC2"/>
    <w:rsid w:val="002E5287"/>
    <w:rsid w:val="002E537E"/>
    <w:rsid w:val="002E58AC"/>
    <w:rsid w:val="002E71FC"/>
    <w:rsid w:val="002E7A28"/>
    <w:rsid w:val="002F272A"/>
    <w:rsid w:val="002F2D4F"/>
    <w:rsid w:val="002F5C7B"/>
    <w:rsid w:val="0030326D"/>
    <w:rsid w:val="003044AC"/>
    <w:rsid w:val="00305B68"/>
    <w:rsid w:val="003065F6"/>
    <w:rsid w:val="00306EF6"/>
    <w:rsid w:val="00311BC7"/>
    <w:rsid w:val="00312897"/>
    <w:rsid w:val="003131DA"/>
    <w:rsid w:val="00314D38"/>
    <w:rsid w:val="003176A5"/>
    <w:rsid w:val="00317E81"/>
    <w:rsid w:val="00326D9A"/>
    <w:rsid w:val="00327E24"/>
    <w:rsid w:val="0033024A"/>
    <w:rsid w:val="00331C47"/>
    <w:rsid w:val="0033436F"/>
    <w:rsid w:val="003361D2"/>
    <w:rsid w:val="00343A70"/>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2B10"/>
    <w:rsid w:val="003839B8"/>
    <w:rsid w:val="00385EDB"/>
    <w:rsid w:val="0038640A"/>
    <w:rsid w:val="00390929"/>
    <w:rsid w:val="00392A99"/>
    <w:rsid w:val="0039564A"/>
    <w:rsid w:val="003A2858"/>
    <w:rsid w:val="003A42E0"/>
    <w:rsid w:val="003A74B1"/>
    <w:rsid w:val="003A7B80"/>
    <w:rsid w:val="003B1864"/>
    <w:rsid w:val="003B3CF5"/>
    <w:rsid w:val="003B4F7E"/>
    <w:rsid w:val="003B7FE9"/>
    <w:rsid w:val="003C1BDC"/>
    <w:rsid w:val="003C292F"/>
    <w:rsid w:val="003C506B"/>
    <w:rsid w:val="003D2021"/>
    <w:rsid w:val="003D66D1"/>
    <w:rsid w:val="003D6E7F"/>
    <w:rsid w:val="003E4185"/>
    <w:rsid w:val="003E46F3"/>
    <w:rsid w:val="003E49B0"/>
    <w:rsid w:val="003E612A"/>
    <w:rsid w:val="003F3E21"/>
    <w:rsid w:val="003F541D"/>
    <w:rsid w:val="003F5749"/>
    <w:rsid w:val="00400943"/>
    <w:rsid w:val="00402260"/>
    <w:rsid w:val="00403B31"/>
    <w:rsid w:val="00403E81"/>
    <w:rsid w:val="004061C7"/>
    <w:rsid w:val="004066FA"/>
    <w:rsid w:val="004109A4"/>
    <w:rsid w:val="00413B83"/>
    <w:rsid w:val="00414539"/>
    <w:rsid w:val="00415209"/>
    <w:rsid w:val="00415514"/>
    <w:rsid w:val="00417271"/>
    <w:rsid w:val="0042009A"/>
    <w:rsid w:val="004222E0"/>
    <w:rsid w:val="00423877"/>
    <w:rsid w:val="00423F44"/>
    <w:rsid w:val="00424110"/>
    <w:rsid w:val="004242AC"/>
    <w:rsid w:val="00424588"/>
    <w:rsid w:val="00425E29"/>
    <w:rsid w:val="00426089"/>
    <w:rsid w:val="00431DA6"/>
    <w:rsid w:val="0043535E"/>
    <w:rsid w:val="00441E7C"/>
    <w:rsid w:val="00441EEC"/>
    <w:rsid w:val="00442037"/>
    <w:rsid w:val="00442107"/>
    <w:rsid w:val="004427B8"/>
    <w:rsid w:val="00442A1F"/>
    <w:rsid w:val="00442AB9"/>
    <w:rsid w:val="004465F3"/>
    <w:rsid w:val="00446628"/>
    <w:rsid w:val="00446E7E"/>
    <w:rsid w:val="004547AF"/>
    <w:rsid w:val="00455675"/>
    <w:rsid w:val="00456C11"/>
    <w:rsid w:val="004675B6"/>
    <w:rsid w:val="00470B81"/>
    <w:rsid w:val="0047110F"/>
    <w:rsid w:val="0047111F"/>
    <w:rsid w:val="0047140F"/>
    <w:rsid w:val="00472CF7"/>
    <w:rsid w:val="00472D54"/>
    <w:rsid w:val="00475257"/>
    <w:rsid w:val="00477B34"/>
    <w:rsid w:val="00477E13"/>
    <w:rsid w:val="00481250"/>
    <w:rsid w:val="00481E33"/>
    <w:rsid w:val="00482864"/>
    <w:rsid w:val="0048502C"/>
    <w:rsid w:val="00486994"/>
    <w:rsid w:val="00490F85"/>
    <w:rsid w:val="00492B58"/>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3F05"/>
    <w:rsid w:val="004D5005"/>
    <w:rsid w:val="004D536D"/>
    <w:rsid w:val="004D578D"/>
    <w:rsid w:val="004E1A38"/>
    <w:rsid w:val="004E1A97"/>
    <w:rsid w:val="004F0D8B"/>
    <w:rsid w:val="004F23DC"/>
    <w:rsid w:val="004F42A4"/>
    <w:rsid w:val="004F6AFF"/>
    <w:rsid w:val="004F7ACE"/>
    <w:rsid w:val="0050070B"/>
    <w:rsid w:val="00502B25"/>
    <w:rsid w:val="00505EA9"/>
    <w:rsid w:val="00506864"/>
    <w:rsid w:val="005108BF"/>
    <w:rsid w:val="00510FF3"/>
    <w:rsid w:val="00511421"/>
    <w:rsid w:val="0051324F"/>
    <w:rsid w:val="0051368F"/>
    <w:rsid w:val="005164D7"/>
    <w:rsid w:val="00516A55"/>
    <w:rsid w:val="005234B0"/>
    <w:rsid w:val="005267E4"/>
    <w:rsid w:val="00526D33"/>
    <w:rsid w:val="00526FA5"/>
    <w:rsid w:val="00527100"/>
    <w:rsid w:val="005313BD"/>
    <w:rsid w:val="00531BCF"/>
    <w:rsid w:val="0053271D"/>
    <w:rsid w:val="0053288C"/>
    <w:rsid w:val="005329ED"/>
    <w:rsid w:val="00533027"/>
    <w:rsid w:val="005343A4"/>
    <w:rsid w:val="00535B67"/>
    <w:rsid w:val="00537BD7"/>
    <w:rsid w:val="00541F1E"/>
    <w:rsid w:val="005423A3"/>
    <w:rsid w:val="00542A71"/>
    <w:rsid w:val="00542EB6"/>
    <w:rsid w:val="0054743D"/>
    <w:rsid w:val="00547756"/>
    <w:rsid w:val="00547AEE"/>
    <w:rsid w:val="005500DD"/>
    <w:rsid w:val="00552778"/>
    <w:rsid w:val="00553FBD"/>
    <w:rsid w:val="005546A8"/>
    <w:rsid w:val="005555E4"/>
    <w:rsid w:val="00555978"/>
    <w:rsid w:val="00560867"/>
    <w:rsid w:val="00564656"/>
    <w:rsid w:val="00565D2A"/>
    <w:rsid w:val="005666D9"/>
    <w:rsid w:val="00566705"/>
    <w:rsid w:val="00566C6C"/>
    <w:rsid w:val="00566D11"/>
    <w:rsid w:val="0056750B"/>
    <w:rsid w:val="0057495D"/>
    <w:rsid w:val="005756B6"/>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2E2"/>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17C"/>
    <w:rsid w:val="006171D0"/>
    <w:rsid w:val="006176F4"/>
    <w:rsid w:val="006179ED"/>
    <w:rsid w:val="0062440B"/>
    <w:rsid w:val="0062640B"/>
    <w:rsid w:val="00626AB3"/>
    <w:rsid w:val="00631502"/>
    <w:rsid w:val="00631808"/>
    <w:rsid w:val="00632143"/>
    <w:rsid w:val="00634189"/>
    <w:rsid w:val="00634D42"/>
    <w:rsid w:val="00634FA1"/>
    <w:rsid w:val="00636C75"/>
    <w:rsid w:val="00640FBB"/>
    <w:rsid w:val="00643F36"/>
    <w:rsid w:val="0064706A"/>
    <w:rsid w:val="00650603"/>
    <w:rsid w:val="006516C5"/>
    <w:rsid w:val="0065185D"/>
    <w:rsid w:val="00651A32"/>
    <w:rsid w:val="00652F7B"/>
    <w:rsid w:val="006539BB"/>
    <w:rsid w:val="00656E90"/>
    <w:rsid w:val="00663373"/>
    <w:rsid w:val="006644A7"/>
    <w:rsid w:val="00664B2C"/>
    <w:rsid w:val="006670DF"/>
    <w:rsid w:val="00670B21"/>
    <w:rsid w:val="00677059"/>
    <w:rsid w:val="00680C4F"/>
    <w:rsid w:val="00681FAF"/>
    <w:rsid w:val="0068272D"/>
    <w:rsid w:val="00682C6D"/>
    <w:rsid w:val="00683F6F"/>
    <w:rsid w:val="00684440"/>
    <w:rsid w:val="006867D6"/>
    <w:rsid w:val="00686C7E"/>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590B"/>
    <w:rsid w:val="006B6E1A"/>
    <w:rsid w:val="006B6F80"/>
    <w:rsid w:val="006C0727"/>
    <w:rsid w:val="006C2BA6"/>
    <w:rsid w:val="006D25FA"/>
    <w:rsid w:val="006D3F01"/>
    <w:rsid w:val="006D43A9"/>
    <w:rsid w:val="006D4C31"/>
    <w:rsid w:val="006D61F5"/>
    <w:rsid w:val="006E0FA2"/>
    <w:rsid w:val="006E145F"/>
    <w:rsid w:val="006E3339"/>
    <w:rsid w:val="006E463E"/>
    <w:rsid w:val="006F2841"/>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DEB"/>
    <w:rsid w:val="00721E00"/>
    <w:rsid w:val="00730060"/>
    <w:rsid w:val="007305B7"/>
    <w:rsid w:val="00732A32"/>
    <w:rsid w:val="00734CE5"/>
    <w:rsid w:val="007359FE"/>
    <w:rsid w:val="00737331"/>
    <w:rsid w:val="00737EDB"/>
    <w:rsid w:val="007411C6"/>
    <w:rsid w:val="00743D14"/>
    <w:rsid w:val="007443E1"/>
    <w:rsid w:val="00744449"/>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3A92"/>
    <w:rsid w:val="00777608"/>
    <w:rsid w:val="00780CFD"/>
    <w:rsid w:val="00781A65"/>
    <w:rsid w:val="00781A78"/>
    <w:rsid w:val="00785E93"/>
    <w:rsid w:val="007908AA"/>
    <w:rsid w:val="00791968"/>
    <w:rsid w:val="007920FA"/>
    <w:rsid w:val="007925C0"/>
    <w:rsid w:val="00792AA8"/>
    <w:rsid w:val="00793A62"/>
    <w:rsid w:val="00795367"/>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D7469"/>
    <w:rsid w:val="007E0079"/>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633"/>
    <w:rsid w:val="00854D93"/>
    <w:rsid w:val="00855146"/>
    <w:rsid w:val="00855A4E"/>
    <w:rsid w:val="00855F56"/>
    <w:rsid w:val="00856280"/>
    <w:rsid w:val="00856898"/>
    <w:rsid w:val="0085778D"/>
    <w:rsid w:val="008634DC"/>
    <w:rsid w:val="00867F0A"/>
    <w:rsid w:val="00877031"/>
    <w:rsid w:val="00877588"/>
    <w:rsid w:val="00880691"/>
    <w:rsid w:val="00885AE0"/>
    <w:rsid w:val="0088742C"/>
    <w:rsid w:val="0089013B"/>
    <w:rsid w:val="00892334"/>
    <w:rsid w:val="0089289E"/>
    <w:rsid w:val="00893069"/>
    <w:rsid w:val="008A35CA"/>
    <w:rsid w:val="008A4A8C"/>
    <w:rsid w:val="008A4DEB"/>
    <w:rsid w:val="008A5FF8"/>
    <w:rsid w:val="008A7651"/>
    <w:rsid w:val="008A7D82"/>
    <w:rsid w:val="008B1844"/>
    <w:rsid w:val="008B1DA0"/>
    <w:rsid w:val="008B22D7"/>
    <w:rsid w:val="008B64AA"/>
    <w:rsid w:val="008B6F44"/>
    <w:rsid w:val="008C00F1"/>
    <w:rsid w:val="008C042B"/>
    <w:rsid w:val="008C15B5"/>
    <w:rsid w:val="008C3766"/>
    <w:rsid w:val="008C3EBD"/>
    <w:rsid w:val="008C422F"/>
    <w:rsid w:val="008C4367"/>
    <w:rsid w:val="008C557D"/>
    <w:rsid w:val="008C6206"/>
    <w:rsid w:val="008C62B3"/>
    <w:rsid w:val="008C63DE"/>
    <w:rsid w:val="008C6B1F"/>
    <w:rsid w:val="008E2BD3"/>
    <w:rsid w:val="008E3BC4"/>
    <w:rsid w:val="008E5BD1"/>
    <w:rsid w:val="008F0825"/>
    <w:rsid w:val="008F1015"/>
    <w:rsid w:val="008F1369"/>
    <w:rsid w:val="008F52D4"/>
    <w:rsid w:val="00900B66"/>
    <w:rsid w:val="00901DF7"/>
    <w:rsid w:val="009026B5"/>
    <w:rsid w:val="00902837"/>
    <w:rsid w:val="0090638E"/>
    <w:rsid w:val="00906EB4"/>
    <w:rsid w:val="00907325"/>
    <w:rsid w:val="0091032B"/>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4B60"/>
    <w:rsid w:val="00957265"/>
    <w:rsid w:val="00964FE7"/>
    <w:rsid w:val="00966F0E"/>
    <w:rsid w:val="00966F8B"/>
    <w:rsid w:val="00970EA6"/>
    <w:rsid w:val="00971333"/>
    <w:rsid w:val="00972267"/>
    <w:rsid w:val="0097304E"/>
    <w:rsid w:val="00973F5C"/>
    <w:rsid w:val="00976795"/>
    <w:rsid w:val="009813F0"/>
    <w:rsid w:val="009818F5"/>
    <w:rsid w:val="00981B9D"/>
    <w:rsid w:val="00981CBC"/>
    <w:rsid w:val="00981E89"/>
    <w:rsid w:val="00983114"/>
    <w:rsid w:val="00986216"/>
    <w:rsid w:val="00987AC6"/>
    <w:rsid w:val="00987BED"/>
    <w:rsid w:val="009900AE"/>
    <w:rsid w:val="00991DBD"/>
    <w:rsid w:val="0099506E"/>
    <w:rsid w:val="00995250"/>
    <w:rsid w:val="009A235C"/>
    <w:rsid w:val="009A3BCF"/>
    <w:rsid w:val="009A6924"/>
    <w:rsid w:val="009A7820"/>
    <w:rsid w:val="009A7F20"/>
    <w:rsid w:val="009B0CBB"/>
    <w:rsid w:val="009B39A7"/>
    <w:rsid w:val="009B5811"/>
    <w:rsid w:val="009B7B8C"/>
    <w:rsid w:val="009C1499"/>
    <w:rsid w:val="009C1DCF"/>
    <w:rsid w:val="009C20E2"/>
    <w:rsid w:val="009C28B0"/>
    <w:rsid w:val="009C42B5"/>
    <w:rsid w:val="009C7A5B"/>
    <w:rsid w:val="009D280D"/>
    <w:rsid w:val="009D30B7"/>
    <w:rsid w:val="009D5A16"/>
    <w:rsid w:val="009D75C1"/>
    <w:rsid w:val="009E3337"/>
    <w:rsid w:val="009E4398"/>
    <w:rsid w:val="009E4B28"/>
    <w:rsid w:val="009F035A"/>
    <w:rsid w:val="009F37A9"/>
    <w:rsid w:val="009F470D"/>
    <w:rsid w:val="009F5576"/>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2090"/>
    <w:rsid w:val="00A25BF3"/>
    <w:rsid w:val="00A303C6"/>
    <w:rsid w:val="00A32ED6"/>
    <w:rsid w:val="00A33D6A"/>
    <w:rsid w:val="00A34823"/>
    <w:rsid w:val="00A35445"/>
    <w:rsid w:val="00A40435"/>
    <w:rsid w:val="00A40733"/>
    <w:rsid w:val="00A40F72"/>
    <w:rsid w:val="00A422E3"/>
    <w:rsid w:val="00A440E8"/>
    <w:rsid w:val="00A44B99"/>
    <w:rsid w:val="00A47DE6"/>
    <w:rsid w:val="00A47F40"/>
    <w:rsid w:val="00A540C0"/>
    <w:rsid w:val="00A5463E"/>
    <w:rsid w:val="00A57A64"/>
    <w:rsid w:val="00A640BF"/>
    <w:rsid w:val="00A64D7D"/>
    <w:rsid w:val="00A6582C"/>
    <w:rsid w:val="00A65B24"/>
    <w:rsid w:val="00A71E9E"/>
    <w:rsid w:val="00A74585"/>
    <w:rsid w:val="00A74E29"/>
    <w:rsid w:val="00A75CE0"/>
    <w:rsid w:val="00A761F0"/>
    <w:rsid w:val="00A77EED"/>
    <w:rsid w:val="00A83036"/>
    <w:rsid w:val="00A8394A"/>
    <w:rsid w:val="00A83AA0"/>
    <w:rsid w:val="00A859BF"/>
    <w:rsid w:val="00A87A04"/>
    <w:rsid w:val="00A91C7D"/>
    <w:rsid w:val="00A91F1B"/>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18B9"/>
    <w:rsid w:val="00AE2C1D"/>
    <w:rsid w:val="00AE3516"/>
    <w:rsid w:val="00AE56C0"/>
    <w:rsid w:val="00AF2C8F"/>
    <w:rsid w:val="00AF4A59"/>
    <w:rsid w:val="00B03E1F"/>
    <w:rsid w:val="00B04997"/>
    <w:rsid w:val="00B05022"/>
    <w:rsid w:val="00B06052"/>
    <w:rsid w:val="00B110E4"/>
    <w:rsid w:val="00B12457"/>
    <w:rsid w:val="00B13640"/>
    <w:rsid w:val="00B14F5F"/>
    <w:rsid w:val="00B206AF"/>
    <w:rsid w:val="00B208F8"/>
    <w:rsid w:val="00B24394"/>
    <w:rsid w:val="00B25B88"/>
    <w:rsid w:val="00B25CC0"/>
    <w:rsid w:val="00B27989"/>
    <w:rsid w:val="00B27DA8"/>
    <w:rsid w:val="00B3220F"/>
    <w:rsid w:val="00B32340"/>
    <w:rsid w:val="00B332CF"/>
    <w:rsid w:val="00B33DCF"/>
    <w:rsid w:val="00B34500"/>
    <w:rsid w:val="00B34F50"/>
    <w:rsid w:val="00B35A23"/>
    <w:rsid w:val="00B375CB"/>
    <w:rsid w:val="00B40412"/>
    <w:rsid w:val="00B40773"/>
    <w:rsid w:val="00B4224D"/>
    <w:rsid w:val="00B44120"/>
    <w:rsid w:val="00B459BC"/>
    <w:rsid w:val="00B51BA4"/>
    <w:rsid w:val="00B52E41"/>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C6C53"/>
    <w:rsid w:val="00BD42B2"/>
    <w:rsid w:val="00BD56E1"/>
    <w:rsid w:val="00BD6FB0"/>
    <w:rsid w:val="00BD70C6"/>
    <w:rsid w:val="00BD7DBB"/>
    <w:rsid w:val="00BD7E7E"/>
    <w:rsid w:val="00BE256E"/>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08B4"/>
    <w:rsid w:val="00C140D0"/>
    <w:rsid w:val="00C154C3"/>
    <w:rsid w:val="00C155F1"/>
    <w:rsid w:val="00C16C9A"/>
    <w:rsid w:val="00C25127"/>
    <w:rsid w:val="00C25750"/>
    <w:rsid w:val="00C27076"/>
    <w:rsid w:val="00C27962"/>
    <w:rsid w:val="00C27B1D"/>
    <w:rsid w:val="00C340BD"/>
    <w:rsid w:val="00C35E9D"/>
    <w:rsid w:val="00C45246"/>
    <w:rsid w:val="00C4630F"/>
    <w:rsid w:val="00C46AC7"/>
    <w:rsid w:val="00C46B05"/>
    <w:rsid w:val="00C541EC"/>
    <w:rsid w:val="00C6158E"/>
    <w:rsid w:val="00C61EF5"/>
    <w:rsid w:val="00C62682"/>
    <w:rsid w:val="00C63513"/>
    <w:rsid w:val="00C6462C"/>
    <w:rsid w:val="00C64957"/>
    <w:rsid w:val="00C67892"/>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CF5D8F"/>
    <w:rsid w:val="00D02143"/>
    <w:rsid w:val="00D029E5"/>
    <w:rsid w:val="00D04687"/>
    <w:rsid w:val="00D07186"/>
    <w:rsid w:val="00D103DF"/>
    <w:rsid w:val="00D111AF"/>
    <w:rsid w:val="00D15873"/>
    <w:rsid w:val="00D16A8A"/>
    <w:rsid w:val="00D2089E"/>
    <w:rsid w:val="00D23045"/>
    <w:rsid w:val="00D234F5"/>
    <w:rsid w:val="00D2372C"/>
    <w:rsid w:val="00D24B40"/>
    <w:rsid w:val="00D31DDA"/>
    <w:rsid w:val="00D36317"/>
    <w:rsid w:val="00D378D7"/>
    <w:rsid w:val="00D40AC6"/>
    <w:rsid w:val="00D461E0"/>
    <w:rsid w:val="00D505D7"/>
    <w:rsid w:val="00D50EE6"/>
    <w:rsid w:val="00D53380"/>
    <w:rsid w:val="00D53C8A"/>
    <w:rsid w:val="00D53E89"/>
    <w:rsid w:val="00D571BE"/>
    <w:rsid w:val="00D61FC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0887"/>
    <w:rsid w:val="00DB0D94"/>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3332"/>
    <w:rsid w:val="00DF44B1"/>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1835"/>
    <w:rsid w:val="00E42E4A"/>
    <w:rsid w:val="00E46F9F"/>
    <w:rsid w:val="00E5206F"/>
    <w:rsid w:val="00E534DE"/>
    <w:rsid w:val="00E54234"/>
    <w:rsid w:val="00E5465F"/>
    <w:rsid w:val="00E55C95"/>
    <w:rsid w:val="00E565FF"/>
    <w:rsid w:val="00E5726C"/>
    <w:rsid w:val="00E60532"/>
    <w:rsid w:val="00E613DC"/>
    <w:rsid w:val="00E61B65"/>
    <w:rsid w:val="00E63DED"/>
    <w:rsid w:val="00E67274"/>
    <w:rsid w:val="00E71165"/>
    <w:rsid w:val="00E7565D"/>
    <w:rsid w:val="00E8355A"/>
    <w:rsid w:val="00E845EF"/>
    <w:rsid w:val="00E85024"/>
    <w:rsid w:val="00E92CE6"/>
    <w:rsid w:val="00EA06BF"/>
    <w:rsid w:val="00EA1146"/>
    <w:rsid w:val="00EA1B76"/>
    <w:rsid w:val="00EA23D6"/>
    <w:rsid w:val="00EA6B47"/>
    <w:rsid w:val="00EA715F"/>
    <w:rsid w:val="00EB2CD0"/>
    <w:rsid w:val="00EB30F6"/>
    <w:rsid w:val="00EB6EFD"/>
    <w:rsid w:val="00EB7D49"/>
    <w:rsid w:val="00EC12AF"/>
    <w:rsid w:val="00EC1DCD"/>
    <w:rsid w:val="00EC1E9D"/>
    <w:rsid w:val="00EC3E0A"/>
    <w:rsid w:val="00EC4933"/>
    <w:rsid w:val="00EC5562"/>
    <w:rsid w:val="00EC625F"/>
    <w:rsid w:val="00EC6845"/>
    <w:rsid w:val="00ED0CA5"/>
    <w:rsid w:val="00ED100E"/>
    <w:rsid w:val="00ED116D"/>
    <w:rsid w:val="00ED1FC2"/>
    <w:rsid w:val="00ED74B6"/>
    <w:rsid w:val="00EE5892"/>
    <w:rsid w:val="00EE5BFA"/>
    <w:rsid w:val="00EE6211"/>
    <w:rsid w:val="00EF0248"/>
    <w:rsid w:val="00EF0657"/>
    <w:rsid w:val="00EF13FE"/>
    <w:rsid w:val="00EF1E58"/>
    <w:rsid w:val="00EF236E"/>
    <w:rsid w:val="00EF3412"/>
    <w:rsid w:val="00EF4AB4"/>
    <w:rsid w:val="00EF4E78"/>
    <w:rsid w:val="00EF5467"/>
    <w:rsid w:val="00EF7BA5"/>
    <w:rsid w:val="00F030B7"/>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EFF"/>
    <w:rsid w:val="00FA6833"/>
    <w:rsid w:val="00FB1D8C"/>
    <w:rsid w:val="00FB7E34"/>
    <w:rsid w:val="00FC2464"/>
    <w:rsid w:val="00FC54A4"/>
    <w:rsid w:val="00FC65B0"/>
    <w:rsid w:val="00FD2CE9"/>
    <w:rsid w:val="00FE0085"/>
    <w:rsid w:val="00FE00D8"/>
    <w:rsid w:val="00FE08ED"/>
    <w:rsid w:val="00FE0F3F"/>
    <w:rsid w:val="00FE64FD"/>
    <w:rsid w:val="00FE73AF"/>
    <w:rsid w:val="00FF041D"/>
    <w:rsid w:val="00FF4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62B3"/>
    <w:pPr>
      <w:pBdr>
        <w:top w:val="single" w:sz="6" w:space="1" w:color="auto"/>
      </w:pBdr>
      <w:tabs>
        <w:tab w:val="center" w:pos="6480"/>
        <w:tab w:val="right" w:pos="12960"/>
      </w:tabs>
    </w:pPr>
    <w:rPr>
      <w:sz w:val="24"/>
    </w:rPr>
  </w:style>
  <w:style w:type="paragraph" w:styleId="a4">
    <w:name w:val="header"/>
    <w:basedOn w:val="a"/>
    <w:rsid w:val="008C62B3"/>
    <w:pPr>
      <w:pBdr>
        <w:bottom w:val="single" w:sz="6" w:space="2" w:color="auto"/>
      </w:pBdr>
      <w:tabs>
        <w:tab w:val="center" w:pos="6480"/>
        <w:tab w:val="right" w:pos="12960"/>
      </w:tabs>
    </w:pPr>
    <w:rPr>
      <w:b/>
      <w:sz w:val="28"/>
    </w:rPr>
  </w:style>
  <w:style w:type="paragraph" w:customStyle="1" w:styleId="T1">
    <w:name w:val="T1"/>
    <w:basedOn w:val="a"/>
    <w:rsid w:val="008C62B3"/>
    <w:pPr>
      <w:jc w:val="center"/>
    </w:pPr>
    <w:rPr>
      <w:b/>
      <w:sz w:val="28"/>
    </w:rPr>
  </w:style>
  <w:style w:type="paragraph" w:customStyle="1" w:styleId="T2">
    <w:name w:val="T2"/>
    <w:basedOn w:val="T1"/>
    <w:rsid w:val="008C62B3"/>
    <w:pPr>
      <w:spacing w:after="240"/>
      <w:ind w:left="720" w:right="720"/>
    </w:pPr>
  </w:style>
  <w:style w:type="paragraph" w:customStyle="1" w:styleId="T3">
    <w:name w:val="T3"/>
    <w:basedOn w:val="T1"/>
    <w:rsid w:val="008C62B3"/>
    <w:pPr>
      <w:pBdr>
        <w:bottom w:val="single" w:sz="6" w:space="1" w:color="auto"/>
      </w:pBdr>
      <w:tabs>
        <w:tab w:val="center" w:pos="4680"/>
      </w:tabs>
      <w:spacing w:after="240"/>
      <w:jc w:val="left"/>
    </w:pPr>
    <w:rPr>
      <w:b w:val="0"/>
      <w:sz w:val="24"/>
    </w:rPr>
  </w:style>
  <w:style w:type="paragraph" w:styleId="a5">
    <w:name w:val="Body Text Indent"/>
    <w:basedOn w:val="a"/>
    <w:rsid w:val="008C62B3"/>
    <w:pPr>
      <w:ind w:left="720" w:hanging="720"/>
    </w:pPr>
  </w:style>
  <w:style w:type="character" w:styleId="a6">
    <w:name w:val="Hyperlink"/>
    <w:basedOn w:val="a0"/>
    <w:uiPriority w:val="99"/>
    <w:rsid w:val="008C62B3"/>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SP1386047">
    <w:name w:val="SP.13.86047"/>
    <w:basedOn w:val="a"/>
    <w:uiPriority w:val="99"/>
    <w:rsid w:val="007E0079"/>
    <w:pPr>
      <w:autoSpaceDE w:val="0"/>
      <w:autoSpaceDN w:val="0"/>
      <w:spacing w:before="60" w:after="60"/>
    </w:pPr>
    <w:rPr>
      <w:rFonts w:eastAsia="SimSun"/>
      <w:sz w:val="24"/>
      <w:szCs w:val="24"/>
      <w:lang w:val="en-US"/>
    </w:rPr>
  </w:style>
  <w:style w:type="character" w:customStyle="1" w:styleId="SC13303120">
    <w:name w:val="SC.13.303120"/>
    <w:basedOn w:val="a0"/>
    <w:uiPriority w:val="99"/>
    <w:rsid w:val="007E0079"/>
    <w:rPr>
      <w:color w:val="000000"/>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502295">
      <w:bodyDiv w:val="1"/>
      <w:marLeft w:val="0"/>
      <w:marRight w:val="0"/>
      <w:marTop w:val="0"/>
      <w:marBottom w:val="0"/>
      <w:divBdr>
        <w:top w:val="none" w:sz="0" w:space="0" w:color="auto"/>
        <w:left w:val="none" w:sz="0" w:space="0" w:color="auto"/>
        <w:bottom w:val="none" w:sz="0" w:space="0" w:color="auto"/>
        <w:right w:val="none" w:sz="0" w:space="0" w:color="auto"/>
      </w:divBdr>
      <w:divsChild>
        <w:div w:id="247613714">
          <w:marLeft w:val="547"/>
          <w:marRight w:val="0"/>
          <w:marTop w:val="115"/>
          <w:marBottom w:val="0"/>
          <w:divBdr>
            <w:top w:val="none" w:sz="0" w:space="0" w:color="auto"/>
            <w:left w:val="none" w:sz="0" w:space="0" w:color="auto"/>
            <w:bottom w:val="none" w:sz="0" w:space="0" w:color="auto"/>
            <w:right w:val="none" w:sz="0" w:space="0" w:color="auto"/>
          </w:divBdr>
        </w:div>
        <w:div w:id="1518888400">
          <w:marLeft w:val="1166"/>
          <w:marRight w:val="0"/>
          <w:marTop w:val="96"/>
          <w:marBottom w:val="0"/>
          <w:divBdr>
            <w:top w:val="none" w:sz="0" w:space="0" w:color="auto"/>
            <w:left w:val="none" w:sz="0" w:space="0" w:color="auto"/>
            <w:bottom w:val="none" w:sz="0" w:space="0" w:color="auto"/>
            <w:right w:val="none" w:sz="0" w:space="0" w:color="auto"/>
          </w:divBdr>
        </w:div>
        <w:div w:id="292948460">
          <w:marLeft w:val="1714"/>
          <w:marRight w:val="0"/>
          <w:marTop w:val="86"/>
          <w:marBottom w:val="0"/>
          <w:divBdr>
            <w:top w:val="none" w:sz="0" w:space="0" w:color="auto"/>
            <w:left w:val="none" w:sz="0" w:space="0" w:color="auto"/>
            <w:bottom w:val="none" w:sz="0" w:space="0" w:color="auto"/>
            <w:right w:val="none" w:sz="0" w:space="0" w:color="auto"/>
          </w:divBdr>
        </w:div>
        <w:div w:id="455374983">
          <w:marLeft w:val="1714"/>
          <w:marRight w:val="0"/>
          <w:marTop w:val="86"/>
          <w:marBottom w:val="0"/>
          <w:divBdr>
            <w:top w:val="none" w:sz="0" w:space="0" w:color="auto"/>
            <w:left w:val="none" w:sz="0" w:space="0" w:color="auto"/>
            <w:bottom w:val="none" w:sz="0" w:space="0" w:color="auto"/>
            <w:right w:val="none" w:sz="0" w:space="0" w:color="auto"/>
          </w:divBdr>
        </w:div>
      </w:divsChild>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55894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35297">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63649">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29038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03639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558380">
      <w:bodyDiv w:val="1"/>
      <w:marLeft w:val="0"/>
      <w:marRight w:val="0"/>
      <w:marTop w:val="0"/>
      <w:marBottom w:val="0"/>
      <w:divBdr>
        <w:top w:val="none" w:sz="0" w:space="0" w:color="auto"/>
        <w:left w:val="none" w:sz="0" w:space="0" w:color="auto"/>
        <w:bottom w:val="none" w:sz="0" w:space="0" w:color="auto"/>
        <w:right w:val="none" w:sz="0" w:space="0" w:color="auto"/>
      </w:divBdr>
      <w:divsChild>
        <w:div w:id="1707482300">
          <w:marLeft w:val="547"/>
          <w:marRight w:val="0"/>
          <w:marTop w:val="115"/>
          <w:marBottom w:val="0"/>
          <w:divBdr>
            <w:top w:val="none" w:sz="0" w:space="0" w:color="auto"/>
            <w:left w:val="none" w:sz="0" w:space="0" w:color="auto"/>
            <w:bottom w:val="none" w:sz="0" w:space="0" w:color="auto"/>
            <w:right w:val="none" w:sz="0" w:space="0" w:color="auto"/>
          </w:divBdr>
        </w:div>
        <w:div w:id="1638801584">
          <w:marLeft w:val="1166"/>
          <w:marRight w:val="0"/>
          <w:marTop w:val="96"/>
          <w:marBottom w:val="0"/>
          <w:divBdr>
            <w:top w:val="none" w:sz="0" w:space="0" w:color="auto"/>
            <w:left w:val="none" w:sz="0" w:space="0" w:color="auto"/>
            <w:bottom w:val="none" w:sz="0" w:space="0" w:color="auto"/>
            <w:right w:val="none" w:sz="0" w:space="0" w:color="auto"/>
          </w:divBdr>
        </w:div>
        <w:div w:id="379405906">
          <w:marLeft w:val="1714"/>
          <w:marRight w:val="0"/>
          <w:marTop w:val="86"/>
          <w:marBottom w:val="0"/>
          <w:divBdr>
            <w:top w:val="none" w:sz="0" w:space="0" w:color="auto"/>
            <w:left w:val="none" w:sz="0" w:space="0" w:color="auto"/>
            <w:bottom w:val="none" w:sz="0" w:space="0" w:color="auto"/>
            <w:right w:val="none" w:sz="0" w:space="0" w:color="auto"/>
          </w:divBdr>
        </w:div>
        <w:div w:id="1233663436">
          <w:marLeft w:val="1714"/>
          <w:marRight w:val="0"/>
          <w:marTop w:val="86"/>
          <w:marBottom w:val="0"/>
          <w:divBdr>
            <w:top w:val="none" w:sz="0" w:space="0" w:color="auto"/>
            <w:left w:val="none" w:sz="0" w:space="0" w:color="auto"/>
            <w:bottom w:val="none" w:sz="0" w:space="0" w:color="auto"/>
            <w:right w:val="none" w:sz="0" w:space="0" w:color="auto"/>
          </w:divBdr>
        </w:div>
      </w:divsChild>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150513">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4.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5.xml><?xml version="1.0" encoding="utf-8"?>
<ds:datastoreItem xmlns:ds="http://schemas.openxmlformats.org/officeDocument/2006/customXml" ds:itemID="{FF89E167-784E-4DD2-B986-8F03ED785041}">
  <ds:schemaRefs>
    <ds:schemaRef ds:uri="office.server.policy"/>
  </ds:schemaRefs>
</ds:datastoreItem>
</file>

<file path=customXml/itemProps6.xml><?xml version="1.0" encoding="utf-8"?>
<ds:datastoreItem xmlns:ds="http://schemas.openxmlformats.org/officeDocument/2006/customXml" ds:itemID="{C9D5FAB3-BFAF-4289-AFE1-22B68EBB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Windows 用户</cp:lastModifiedBy>
  <cp:revision>81</cp:revision>
  <cp:lastPrinted>2016-01-08T21:12:00Z</cp:lastPrinted>
  <dcterms:created xsi:type="dcterms:W3CDTF">2016-05-13T02:06:00Z</dcterms:created>
  <dcterms:modified xsi:type="dcterms:W3CDTF">2016-09-12T08:20:00Z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1463035448</vt:lpwstr>
  </property>
</Properties>
</file>