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2250"/>
        <w:gridCol w:w="2226"/>
        <w:gridCol w:w="1417"/>
        <w:gridCol w:w="2405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F2A03" w:rsidRDefault="00FA7686" w:rsidP="00FF2A03">
            <w:pPr>
              <w:pStyle w:val="T2"/>
            </w:pPr>
            <w:r w:rsidRPr="00FF2A03">
              <w:rPr>
                <w:color w:val="000000"/>
                <w:sz w:val="24"/>
                <w:szCs w:val="17"/>
              </w:rPr>
              <w:t>11ah</w:t>
            </w:r>
            <w:r w:rsidR="009524A9" w:rsidRPr="00FF2A03">
              <w:rPr>
                <w:color w:val="000000"/>
                <w:sz w:val="24"/>
                <w:szCs w:val="17"/>
              </w:rPr>
              <w:t xml:space="preserve"> - </w:t>
            </w:r>
            <w:r w:rsidR="00CA69D5" w:rsidRPr="00FF2A03">
              <w:rPr>
                <w:color w:val="000000"/>
                <w:sz w:val="24"/>
                <w:szCs w:val="17"/>
              </w:rPr>
              <w:t>Minutes for 2016-</w:t>
            </w:r>
            <w:r w:rsidR="00FF2A03">
              <w:rPr>
                <w:color w:val="000000"/>
                <w:sz w:val="24"/>
                <w:szCs w:val="17"/>
              </w:rPr>
              <w:t>8</w:t>
            </w:r>
            <w:r w:rsidR="00FB07A8" w:rsidRPr="00FF2A03">
              <w:rPr>
                <w:color w:val="000000"/>
                <w:sz w:val="24"/>
                <w:szCs w:val="17"/>
              </w:rPr>
              <w:t>-</w:t>
            </w:r>
            <w:r w:rsidR="00FF2A03">
              <w:rPr>
                <w:color w:val="000000"/>
                <w:sz w:val="24"/>
                <w:szCs w:val="17"/>
              </w:rPr>
              <w:t>1</w:t>
            </w:r>
            <w:r w:rsidR="00CB294D" w:rsidRPr="00FF2A03">
              <w:rPr>
                <w:color w:val="000000"/>
                <w:sz w:val="24"/>
                <w:szCs w:val="17"/>
              </w:rPr>
              <w:t>6</w:t>
            </w:r>
            <w:r w:rsidR="001018D2" w:rsidRPr="00FF2A03">
              <w:rPr>
                <w:color w:val="000000"/>
                <w:sz w:val="24"/>
                <w:szCs w:val="17"/>
              </w:rPr>
              <w:t xml:space="preserve"> </w:t>
            </w:r>
            <w:proofErr w:type="spellStart"/>
            <w:r w:rsidR="001018D2" w:rsidRPr="00FF2A03">
              <w:rPr>
                <w:color w:val="000000"/>
                <w:sz w:val="24"/>
                <w:szCs w:val="17"/>
              </w:rPr>
              <w:t>Telecon</w:t>
            </w:r>
            <w:r w:rsidR="00CC30A3">
              <w:rPr>
                <w:color w:val="000000"/>
                <w:sz w:val="24"/>
                <w:szCs w:val="17"/>
              </w:rPr>
              <w:t>f</w:t>
            </w:r>
            <w:proofErr w:type="spellEnd"/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F2A03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9524A9">
              <w:rPr>
                <w:b w:val="0"/>
                <w:sz w:val="20"/>
              </w:rPr>
              <w:t>201</w:t>
            </w:r>
            <w:r w:rsidR="007254A5">
              <w:rPr>
                <w:b w:val="0"/>
                <w:sz w:val="20"/>
              </w:rPr>
              <w:t>6</w:t>
            </w:r>
            <w:r>
              <w:rPr>
                <w:b w:val="0"/>
                <w:sz w:val="20"/>
              </w:rPr>
              <w:t>-</w:t>
            </w:r>
            <w:r w:rsidR="00FF2A03">
              <w:rPr>
                <w:b w:val="0"/>
                <w:sz w:val="20"/>
              </w:rPr>
              <w:t>8</w:t>
            </w:r>
            <w:r w:rsidR="00FB07A8">
              <w:rPr>
                <w:b w:val="0"/>
                <w:sz w:val="20"/>
              </w:rPr>
              <w:t>-</w:t>
            </w:r>
            <w:r w:rsidR="00FF2A03">
              <w:rPr>
                <w:b w:val="0"/>
                <w:sz w:val="20"/>
              </w:rPr>
              <w:t>1</w:t>
            </w:r>
            <w:r w:rsidR="00CB294D">
              <w:rPr>
                <w:b w:val="0"/>
                <w:sz w:val="20"/>
              </w:rPr>
              <w:t>6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FF2A03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250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2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F968C8" w:rsidTr="00FF2A03">
        <w:trPr>
          <w:jc w:val="center"/>
        </w:trPr>
        <w:tc>
          <w:tcPr>
            <w:tcW w:w="1278" w:type="dxa"/>
            <w:vAlign w:val="center"/>
          </w:tcPr>
          <w:p w:rsidR="00CA09B2" w:rsidRPr="00F968C8" w:rsidRDefault="00FA7686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Zander Lei</w:t>
            </w:r>
          </w:p>
        </w:tc>
        <w:tc>
          <w:tcPr>
            <w:tcW w:w="2250" w:type="dxa"/>
            <w:vAlign w:val="center"/>
          </w:tcPr>
          <w:p w:rsidR="00CA09B2" w:rsidRPr="00F968C8" w:rsidRDefault="00FF2A0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Huawei Singapore Research </w:t>
            </w:r>
            <w:proofErr w:type="spellStart"/>
            <w:r>
              <w:rPr>
                <w:b w:val="0"/>
                <w:sz w:val="18"/>
                <w:szCs w:val="18"/>
              </w:rPr>
              <w:t>Center</w:t>
            </w:r>
            <w:proofErr w:type="spellEnd"/>
            <w:r w:rsidR="00FA7686" w:rsidRPr="00F968C8">
              <w:rPr>
                <w:b w:val="0"/>
                <w:sz w:val="18"/>
                <w:szCs w:val="18"/>
              </w:rPr>
              <w:t xml:space="preserve"> (I2R)</w:t>
            </w:r>
          </w:p>
        </w:tc>
        <w:tc>
          <w:tcPr>
            <w:tcW w:w="2226" w:type="dxa"/>
            <w:vAlign w:val="center"/>
          </w:tcPr>
          <w:p w:rsidR="00464EBE" w:rsidRPr="00F968C8" w:rsidRDefault="00FF2A03" w:rsidP="00FF2A03">
            <w:pPr>
              <w:pStyle w:val="T2"/>
              <w:spacing w:after="0"/>
              <w:ind w:left="0" w:right="0"/>
              <w:rPr>
                <w:rFonts w:eastAsia="Malgun Gothic"/>
                <w:b w:val="0"/>
                <w:sz w:val="18"/>
                <w:szCs w:val="18"/>
                <w:lang w:eastAsia="ko-KR"/>
              </w:rPr>
            </w:pPr>
            <w:r>
              <w:rPr>
                <w:rFonts w:eastAsia="Malgun Gothic"/>
                <w:b w:val="0"/>
                <w:sz w:val="18"/>
                <w:szCs w:val="18"/>
                <w:lang w:eastAsia="ko-KR"/>
              </w:rPr>
              <w:t xml:space="preserve">20 Science Park Road TeleTech Park, </w:t>
            </w:r>
            <w:r w:rsidR="00464EBE"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#</w:t>
            </w:r>
            <w:r>
              <w:rPr>
                <w:rFonts w:eastAsia="Malgun Gothic"/>
                <w:b w:val="0"/>
                <w:sz w:val="18"/>
                <w:szCs w:val="18"/>
                <w:lang w:eastAsia="ko-KR"/>
              </w:rPr>
              <w:t>03</w:t>
            </w:r>
            <w:r w:rsidR="00464EBE"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-</w:t>
            </w:r>
            <w:r>
              <w:rPr>
                <w:rFonts w:eastAsia="Malgun Gothic"/>
                <w:b w:val="0"/>
                <w:sz w:val="18"/>
                <w:szCs w:val="18"/>
                <w:lang w:eastAsia="ko-KR"/>
              </w:rPr>
              <w:t>3</w:t>
            </w:r>
            <w:r w:rsidR="00464EBE"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 xml:space="preserve">1 </w:t>
            </w:r>
          </w:p>
          <w:p w:rsidR="009524A9" w:rsidRPr="00F968C8" w:rsidRDefault="00464EBE" w:rsidP="00FF2A0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rFonts w:eastAsia="Malgun Gothic"/>
                <w:b w:val="0"/>
                <w:sz w:val="18"/>
                <w:szCs w:val="18"/>
                <w:lang w:eastAsia="ko-KR"/>
              </w:rPr>
              <w:t>Singapore 1</w:t>
            </w:r>
            <w:r w:rsidR="00FF2A03">
              <w:rPr>
                <w:rFonts w:eastAsia="Malgun Gothic"/>
                <w:b w:val="0"/>
                <w:sz w:val="18"/>
                <w:szCs w:val="18"/>
                <w:lang w:eastAsia="ko-KR"/>
              </w:rPr>
              <w:t>17674</w:t>
            </w:r>
          </w:p>
        </w:tc>
        <w:tc>
          <w:tcPr>
            <w:tcW w:w="1417" w:type="dxa"/>
            <w:vAlign w:val="center"/>
          </w:tcPr>
          <w:p w:rsidR="00CA09B2" w:rsidRPr="00F968C8" w:rsidRDefault="00061CD6" w:rsidP="00FF2A0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r w:rsidRPr="00F968C8">
              <w:rPr>
                <w:b w:val="0"/>
                <w:sz w:val="18"/>
                <w:szCs w:val="18"/>
              </w:rPr>
              <w:t>+</w:t>
            </w:r>
            <w:r w:rsidR="00FA7686" w:rsidRPr="00F968C8">
              <w:rPr>
                <w:b w:val="0"/>
                <w:sz w:val="18"/>
                <w:szCs w:val="18"/>
              </w:rPr>
              <w:t>65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A7686" w:rsidRPr="00F968C8">
              <w:rPr>
                <w:b w:val="0"/>
                <w:sz w:val="18"/>
                <w:szCs w:val="18"/>
              </w:rPr>
              <w:t>68</w:t>
            </w:r>
            <w:r w:rsidR="00FF2A03">
              <w:rPr>
                <w:b w:val="0"/>
                <w:sz w:val="18"/>
                <w:szCs w:val="18"/>
              </w:rPr>
              <w:t>25</w:t>
            </w:r>
            <w:r w:rsidRPr="00F968C8">
              <w:rPr>
                <w:b w:val="0"/>
                <w:sz w:val="18"/>
                <w:szCs w:val="18"/>
              </w:rPr>
              <w:t xml:space="preserve"> </w:t>
            </w:r>
            <w:r w:rsidR="00FF2A03">
              <w:rPr>
                <w:b w:val="0"/>
                <w:sz w:val="18"/>
                <w:szCs w:val="18"/>
              </w:rPr>
              <w:t>4200</w:t>
            </w:r>
          </w:p>
        </w:tc>
        <w:tc>
          <w:tcPr>
            <w:tcW w:w="2405" w:type="dxa"/>
            <w:vAlign w:val="center"/>
          </w:tcPr>
          <w:p w:rsidR="00FF2A03" w:rsidRPr="00F968C8" w:rsidRDefault="006E1837" w:rsidP="00FF2A03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</w:rPr>
            </w:pPr>
            <w:hyperlink r:id="rId8" w:history="1">
              <w:r w:rsidR="00FF2A03" w:rsidRPr="00225B8A">
                <w:rPr>
                  <w:rStyle w:val="Hyperlink"/>
                  <w:b w:val="0"/>
                  <w:sz w:val="18"/>
                  <w:szCs w:val="18"/>
                </w:rPr>
                <w:t>lei.zhongding@huawei.com</w:t>
              </w:r>
            </w:hyperlink>
            <w:r w:rsidR="00FF2A03">
              <w:rPr>
                <w:b w:val="0"/>
                <w:sz w:val="18"/>
                <w:szCs w:val="18"/>
              </w:rPr>
              <w:br/>
            </w:r>
          </w:p>
        </w:tc>
      </w:tr>
      <w:tr w:rsidR="00CA09B2" w:rsidTr="00FF2A03">
        <w:trPr>
          <w:jc w:val="center"/>
        </w:trPr>
        <w:tc>
          <w:tcPr>
            <w:tcW w:w="127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6E1837">
      <w:pPr>
        <w:pStyle w:val="T1"/>
        <w:spacing w:after="120"/>
        <w:rPr>
          <w:sz w:val="22"/>
        </w:rPr>
      </w:pPr>
      <w:r w:rsidRPr="006E183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4.95pt;margin-top:16.2pt;width:468pt;height:38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" o:allowincell="f" stroked="f">
            <v:textbox>
              <w:txbxContent>
                <w:p w:rsidR="00311058" w:rsidRDefault="0031105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311058" w:rsidRDefault="00311058">
                  <w:pPr>
                    <w:jc w:val="both"/>
                  </w:pPr>
                  <w:r>
                    <w:t>IEEE 802.11ah Minutes f</w:t>
                  </w:r>
                  <w:r w:rsidR="00CB294D">
                    <w:t xml:space="preserve">or the </w:t>
                  </w:r>
                  <w:proofErr w:type="spellStart"/>
                  <w:r w:rsidR="00CB294D">
                    <w:t>telecon</w:t>
                  </w:r>
                  <w:proofErr w:type="spellEnd"/>
                  <w:r w:rsidR="00CB294D">
                    <w:t xml:space="preserve"> held on 2016-</w:t>
                  </w:r>
                  <w:r w:rsidR="00FF2A03">
                    <w:t>8</w:t>
                  </w:r>
                  <w:r w:rsidR="00CB294D">
                    <w:t>-</w:t>
                  </w:r>
                  <w:r w:rsidR="00FF2A03">
                    <w:t>1</w:t>
                  </w:r>
                  <w:r w:rsidR="00CB294D">
                    <w:t>6</w:t>
                  </w:r>
                </w:p>
              </w:txbxContent>
            </v:textbox>
          </v:shape>
        </w:pict>
      </w:r>
    </w:p>
    <w:p w:rsidR="00535415" w:rsidRPr="004135EF" w:rsidRDefault="00CA09B2" w:rsidP="00535415">
      <w:pPr>
        <w:pStyle w:val="ListParagraph"/>
        <w:numPr>
          <w:ilvl w:val="0"/>
          <w:numId w:val="29"/>
        </w:numPr>
        <w:spacing w:after="160" w:line="259" w:lineRule="auto"/>
      </w:pPr>
      <w:r>
        <w:br w:type="page"/>
      </w:r>
      <w:r w:rsidR="005530CB" w:rsidRPr="004135EF">
        <w:lastRenderedPageBreak/>
        <w:t xml:space="preserve">Task Group Chair </w:t>
      </w:r>
      <w:proofErr w:type="spellStart"/>
      <w:r w:rsidR="005530CB" w:rsidRPr="004135EF">
        <w:t>Yongho</w:t>
      </w:r>
      <w:proofErr w:type="spellEnd"/>
      <w:r w:rsidR="005530CB" w:rsidRPr="004135EF">
        <w:t xml:space="preserve"> </w:t>
      </w:r>
      <w:proofErr w:type="spellStart"/>
      <w:r w:rsidR="005530CB" w:rsidRPr="004135EF">
        <w:t>Seok</w:t>
      </w:r>
      <w:proofErr w:type="spellEnd"/>
      <w:r w:rsidR="005530CB" w:rsidRPr="004135EF">
        <w:t xml:space="preserve"> </w:t>
      </w:r>
      <w:r w:rsidR="00996EED" w:rsidRPr="004135EF">
        <w:t>c</w:t>
      </w:r>
      <w:r w:rsidR="005530CB" w:rsidRPr="004135EF">
        <w:t xml:space="preserve">haired </w:t>
      </w:r>
      <w:r w:rsidR="003D40F2" w:rsidRPr="004135EF">
        <w:t xml:space="preserve">the conference call. The </w:t>
      </w:r>
      <w:r w:rsidR="00535415" w:rsidRPr="004135EF">
        <w:t xml:space="preserve">meeting </w:t>
      </w:r>
      <w:r w:rsidR="005530CB" w:rsidRPr="004135EF">
        <w:t xml:space="preserve">was called </w:t>
      </w:r>
      <w:r w:rsidR="00535415" w:rsidRPr="004135EF">
        <w:t xml:space="preserve">to order at </w:t>
      </w:r>
      <w:r w:rsidR="008F6EE5" w:rsidRPr="004135EF">
        <w:t>5</w:t>
      </w:r>
      <w:r w:rsidR="00535415" w:rsidRPr="004135EF">
        <w:t>:</w:t>
      </w:r>
      <w:r w:rsidR="008F6EE5" w:rsidRPr="004135EF">
        <w:t>00pm</w:t>
      </w:r>
      <w:r w:rsidR="00535415" w:rsidRPr="004135EF">
        <w:t xml:space="preserve"> </w:t>
      </w:r>
      <w:r w:rsidR="000148E5" w:rsidRPr="004135EF">
        <w:t>pacific</w:t>
      </w:r>
      <w:r w:rsidR="00535415" w:rsidRPr="004135EF">
        <w:t>.</w:t>
      </w:r>
    </w:p>
    <w:p w:rsidR="00535415" w:rsidRPr="004135EF" w:rsidRDefault="00535415" w:rsidP="00535415">
      <w:pPr>
        <w:pStyle w:val="ListParagraph"/>
        <w:numPr>
          <w:ilvl w:val="0"/>
          <w:numId w:val="29"/>
        </w:numPr>
        <w:spacing w:after="160" w:line="259" w:lineRule="auto"/>
      </w:pPr>
      <w:r w:rsidRPr="004135EF">
        <w:t>Present:</w:t>
      </w:r>
    </w:p>
    <w:p w:rsidR="0043518C" w:rsidRPr="004135EF" w:rsidRDefault="0043518C" w:rsidP="0043518C">
      <w:pPr>
        <w:pStyle w:val="ListParagraph"/>
        <w:numPr>
          <w:ilvl w:val="1"/>
          <w:numId w:val="29"/>
        </w:numPr>
        <w:spacing w:after="160" w:line="259" w:lineRule="auto"/>
      </w:pPr>
      <w:proofErr w:type="spellStart"/>
      <w:r w:rsidRPr="004135EF">
        <w:t>Yongho</w:t>
      </w:r>
      <w:proofErr w:type="spellEnd"/>
      <w:r w:rsidRPr="004135EF">
        <w:t xml:space="preserve"> </w:t>
      </w:r>
      <w:proofErr w:type="spellStart"/>
      <w:r w:rsidRPr="004135EF">
        <w:t>Seok</w:t>
      </w:r>
      <w:proofErr w:type="spellEnd"/>
      <w:r w:rsidRPr="004135EF">
        <w:t xml:space="preserve"> (Chair, </w:t>
      </w:r>
      <w:proofErr w:type="spellStart"/>
      <w:r w:rsidRPr="004135EF">
        <w:t>Newracom</w:t>
      </w:r>
      <w:proofErr w:type="spellEnd"/>
      <w:r w:rsidRPr="004135EF">
        <w:t>)</w:t>
      </w:r>
    </w:p>
    <w:p w:rsidR="00535415" w:rsidRPr="004135EF" w:rsidRDefault="003D40F2" w:rsidP="00535415">
      <w:pPr>
        <w:pStyle w:val="ListParagraph"/>
        <w:numPr>
          <w:ilvl w:val="1"/>
          <w:numId w:val="29"/>
        </w:numPr>
        <w:spacing w:after="160" w:line="259" w:lineRule="auto"/>
      </w:pPr>
      <w:r w:rsidRPr="004135EF">
        <w:t xml:space="preserve">Alfred </w:t>
      </w:r>
      <w:proofErr w:type="spellStart"/>
      <w:r w:rsidRPr="004135EF">
        <w:t>Asterjadhi</w:t>
      </w:r>
      <w:proofErr w:type="spellEnd"/>
      <w:r w:rsidR="00535415" w:rsidRPr="004135EF">
        <w:t xml:space="preserve"> (</w:t>
      </w:r>
      <w:r w:rsidR="0043518C" w:rsidRPr="004135EF">
        <w:t>Vice-</w:t>
      </w:r>
      <w:r w:rsidR="00E23957" w:rsidRPr="004135EF">
        <w:t>C</w:t>
      </w:r>
      <w:r w:rsidR="00535415" w:rsidRPr="004135EF">
        <w:t xml:space="preserve">hair, </w:t>
      </w:r>
      <w:r w:rsidRPr="004135EF">
        <w:t>Qualcomm</w:t>
      </w:r>
      <w:r w:rsidR="00535415" w:rsidRPr="004135EF">
        <w:t>)</w:t>
      </w:r>
    </w:p>
    <w:p w:rsidR="0063543A" w:rsidRPr="004135EF" w:rsidRDefault="0063543A" w:rsidP="0063543A">
      <w:pPr>
        <w:pStyle w:val="ListParagraph"/>
        <w:numPr>
          <w:ilvl w:val="1"/>
          <w:numId w:val="29"/>
        </w:numPr>
        <w:spacing w:after="160" w:line="259" w:lineRule="auto"/>
      </w:pPr>
      <w:r w:rsidRPr="004135EF">
        <w:t>Zander Lei (</w:t>
      </w:r>
      <w:r w:rsidR="0043518C" w:rsidRPr="004135EF">
        <w:t xml:space="preserve">Vice-Chair, </w:t>
      </w:r>
      <w:r w:rsidRPr="004135EF">
        <w:t xml:space="preserve">Secretary, </w:t>
      </w:r>
      <w:r w:rsidR="0043518C" w:rsidRPr="004135EF">
        <w:t>Huawei</w:t>
      </w:r>
      <w:r w:rsidRPr="004135EF">
        <w:t>)</w:t>
      </w:r>
    </w:p>
    <w:p w:rsidR="0063543A" w:rsidRPr="004135EF" w:rsidRDefault="003D40F2" w:rsidP="0063543A">
      <w:pPr>
        <w:pStyle w:val="ListParagraph"/>
        <w:numPr>
          <w:ilvl w:val="1"/>
          <w:numId w:val="29"/>
        </w:numPr>
        <w:spacing w:after="160" w:line="259" w:lineRule="auto"/>
      </w:pPr>
      <w:r w:rsidRPr="004135EF">
        <w:t>Li-Hsiang</w:t>
      </w:r>
      <w:r w:rsidR="0063543A" w:rsidRPr="004135EF">
        <w:t xml:space="preserve"> </w:t>
      </w:r>
      <w:r w:rsidRPr="004135EF">
        <w:t>Sun</w:t>
      </w:r>
      <w:r w:rsidR="005E0B5F" w:rsidRPr="004135EF">
        <w:t xml:space="preserve"> </w:t>
      </w:r>
      <w:r w:rsidR="00535415" w:rsidRPr="004135EF">
        <w:t>(</w:t>
      </w:r>
      <w:r w:rsidR="00A12EF0" w:rsidRPr="004135EF">
        <w:rPr>
          <w:lang w:val="en-US"/>
        </w:rPr>
        <w:t>InterDigital</w:t>
      </w:r>
      <w:r w:rsidR="00535415" w:rsidRPr="004135EF">
        <w:t>)</w:t>
      </w:r>
    </w:p>
    <w:p w:rsidR="00535415" w:rsidRPr="004135EF" w:rsidRDefault="00332E9C" w:rsidP="00535415">
      <w:pPr>
        <w:pStyle w:val="ListParagraph"/>
        <w:numPr>
          <w:ilvl w:val="0"/>
          <w:numId w:val="29"/>
        </w:numPr>
        <w:spacing w:after="160" w:line="259" w:lineRule="auto"/>
      </w:pPr>
      <w:r w:rsidRPr="004135EF">
        <w:t>Proposed</w:t>
      </w:r>
      <w:r w:rsidR="00535415" w:rsidRPr="004135EF">
        <w:t xml:space="preserve"> agenda</w:t>
      </w:r>
    </w:p>
    <w:p w:rsidR="00196874" w:rsidRPr="004135EF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 w:rsidRPr="004135EF">
        <w:t>Call for secretary</w:t>
      </w:r>
    </w:p>
    <w:p w:rsidR="00196874" w:rsidRPr="004135EF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 w:rsidRPr="004135EF">
        <w:t>IPR and other relevant IEEE policies</w:t>
      </w:r>
    </w:p>
    <w:p w:rsidR="00A86B95" w:rsidRPr="004135EF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4135EF">
        <w:rPr>
          <w:lang w:val="en-US"/>
        </w:rPr>
        <w:t>NOTE: Please review the documents at the following links:</w:t>
      </w:r>
    </w:p>
    <w:p w:rsidR="00A86B95" w:rsidRPr="004135EF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4135EF">
        <w:rPr>
          <w:lang w:val="en-US"/>
        </w:rPr>
        <w:t xml:space="preserve">-  IEEE Patent Policy - </w:t>
      </w:r>
      <w:hyperlink r:id="rId9" w:history="1">
        <w:r w:rsidRPr="004135EF">
          <w:rPr>
            <w:rStyle w:val="Hyperlink"/>
            <w:lang w:val="en-US"/>
          </w:rPr>
          <w:t>http://standards.ieee.org/board/pat/pat-slideset.ppt</w:t>
        </w:r>
      </w:hyperlink>
    </w:p>
    <w:p w:rsidR="00A86B95" w:rsidRPr="004135EF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4135EF">
        <w:rPr>
          <w:lang w:val="en-US"/>
        </w:rPr>
        <w:t xml:space="preserve">-  Patent FAQ - </w:t>
      </w:r>
      <w:hyperlink r:id="rId10" w:history="1">
        <w:r w:rsidRPr="004135EF">
          <w:rPr>
            <w:rStyle w:val="Hyperlink"/>
            <w:lang w:val="en-US"/>
          </w:rPr>
          <w:t>http://standards.ieee.org/board/pat/faq.pdf</w:t>
        </w:r>
      </w:hyperlink>
    </w:p>
    <w:p w:rsidR="00A86B95" w:rsidRPr="004135EF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4135EF">
        <w:rPr>
          <w:lang w:val="en-US"/>
        </w:rPr>
        <w:t xml:space="preserve">-  </w:t>
      </w:r>
      <w:proofErr w:type="spellStart"/>
      <w:r w:rsidRPr="004135EF">
        <w:rPr>
          <w:lang w:val="en-US"/>
        </w:rPr>
        <w:t>LoA</w:t>
      </w:r>
      <w:proofErr w:type="spellEnd"/>
      <w:r w:rsidRPr="004135EF">
        <w:rPr>
          <w:lang w:val="en-US"/>
        </w:rPr>
        <w:t xml:space="preserve"> Form - </w:t>
      </w:r>
      <w:hyperlink r:id="rId11" w:history="1">
        <w:r w:rsidRPr="004135EF">
          <w:rPr>
            <w:rStyle w:val="Hyperlink"/>
            <w:lang w:val="en-US"/>
          </w:rPr>
          <w:t>http://standards.ieee.org/board/pat/loa.pdf</w:t>
        </w:r>
      </w:hyperlink>
    </w:p>
    <w:p w:rsidR="00A86B95" w:rsidRPr="004135EF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4135EF">
        <w:rPr>
          <w:lang w:val="en-US"/>
        </w:rPr>
        <w:t xml:space="preserve">-  Affiliation FAQ - </w:t>
      </w:r>
      <w:hyperlink r:id="rId12" w:history="1">
        <w:r w:rsidRPr="004135EF">
          <w:rPr>
            <w:rStyle w:val="Hyperlink"/>
            <w:lang w:val="en-US"/>
          </w:rPr>
          <w:t>http://standards.ieee.org/faqs/affiliationFAQ.html</w:t>
        </w:r>
      </w:hyperlink>
    </w:p>
    <w:p w:rsidR="00A86B95" w:rsidRPr="004135EF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4135EF">
        <w:rPr>
          <w:lang w:val="en-US"/>
        </w:rPr>
        <w:t xml:space="preserve">-  Anti-Trust FAQ - </w:t>
      </w:r>
      <w:hyperlink r:id="rId13" w:history="1">
        <w:r w:rsidRPr="004135EF">
          <w:rPr>
            <w:rStyle w:val="Hyperlink"/>
            <w:lang w:val="en-US"/>
          </w:rPr>
          <w:t>http://standards.ieee.org/resources/antitrust-guidelines.pdf</w:t>
        </w:r>
      </w:hyperlink>
    </w:p>
    <w:p w:rsidR="00A86B95" w:rsidRPr="004135EF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4135EF">
        <w:rPr>
          <w:lang w:val="en-US"/>
        </w:rPr>
        <w:t xml:space="preserve">-  Ethics - </w:t>
      </w:r>
      <w:hyperlink r:id="rId14" w:history="1">
        <w:r w:rsidRPr="004135EF">
          <w:rPr>
            <w:rStyle w:val="Hyperlink"/>
            <w:lang w:val="en-US"/>
          </w:rPr>
          <w:t>http://www.ieee.org/portal/cms_docs/about/CoE_poster.pdf</w:t>
        </w:r>
      </w:hyperlink>
    </w:p>
    <w:p w:rsidR="00A86B95" w:rsidRPr="004135EF" w:rsidRDefault="00A86B95" w:rsidP="00A86B95">
      <w:pPr>
        <w:pStyle w:val="ListParagraph"/>
        <w:spacing w:before="100" w:beforeAutospacing="1" w:after="100" w:afterAutospacing="1" w:line="259" w:lineRule="auto"/>
        <w:ind w:left="1080"/>
        <w:rPr>
          <w:lang w:val="en-US"/>
        </w:rPr>
      </w:pPr>
      <w:r w:rsidRPr="004135EF">
        <w:rPr>
          <w:lang w:val="en-US"/>
        </w:rPr>
        <w:t xml:space="preserve">-  IEEE 802.11 Working Group </w:t>
      </w:r>
      <w:proofErr w:type="spellStart"/>
      <w:r w:rsidRPr="004135EF">
        <w:rPr>
          <w:lang w:val="en-US"/>
        </w:rPr>
        <w:t>Operartions</w:t>
      </w:r>
      <w:proofErr w:type="spellEnd"/>
      <w:r w:rsidRPr="004135EF">
        <w:rPr>
          <w:lang w:val="en-US"/>
        </w:rPr>
        <w:t xml:space="preserve"> Manual – </w:t>
      </w:r>
      <w:hyperlink r:id="rId15" w:history="1">
        <w:r w:rsidRPr="004135EF">
          <w:rPr>
            <w:rStyle w:val="Hyperlink"/>
            <w:lang w:val="en-US"/>
          </w:rPr>
          <w:t>11-14-0629-13-0000-802-11-</w:t>
        </w:r>
      </w:hyperlink>
      <w:hyperlink r:id="rId16" w:history="1">
        <w:r w:rsidRPr="004135EF">
          <w:rPr>
            <w:rStyle w:val="Hyperlink"/>
            <w:lang w:val="en-US"/>
          </w:rPr>
          <w:t>operations-manual.docx</w:t>
        </w:r>
      </w:hyperlink>
    </w:p>
    <w:p w:rsidR="00196874" w:rsidRPr="004135EF" w:rsidRDefault="00196874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 w:rsidRPr="004135EF">
        <w:t xml:space="preserve">Attendance Reminder (send an email to </w:t>
      </w:r>
      <w:hyperlink r:id="rId17" w:history="1">
        <w:r w:rsidR="007F4181" w:rsidRPr="004135EF">
          <w:rPr>
            <w:rStyle w:val="Hyperlink"/>
          </w:rPr>
          <w:t>leizd@ieee.org</w:t>
        </w:r>
      </w:hyperlink>
      <w:r w:rsidRPr="004135EF">
        <w:t xml:space="preserve"> and/or </w:t>
      </w:r>
      <w:hyperlink r:id="rId18" w:history="1">
        <w:r w:rsidRPr="004135EF">
          <w:rPr>
            <w:rStyle w:val="Hyperlink"/>
          </w:rPr>
          <w:t>yongho.seok@gmail.com</w:t>
        </w:r>
      </w:hyperlink>
      <w:r w:rsidRPr="004135EF">
        <w:t>)</w:t>
      </w:r>
    </w:p>
    <w:p w:rsidR="00196874" w:rsidRPr="004135EF" w:rsidRDefault="007F4181" w:rsidP="00196874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 w:rsidRPr="004135EF">
        <w:t>Review current status of the base specs (</w:t>
      </w:r>
      <w:proofErr w:type="spellStart"/>
      <w:r w:rsidRPr="004135EF">
        <w:t>TGmc</w:t>
      </w:r>
      <w:proofErr w:type="spellEnd"/>
      <w:r w:rsidRPr="004135EF">
        <w:t xml:space="preserve"> and </w:t>
      </w:r>
      <w:proofErr w:type="spellStart"/>
      <w:r w:rsidRPr="004135EF">
        <w:t>TGai</w:t>
      </w:r>
      <w:proofErr w:type="spellEnd"/>
      <w:r w:rsidRPr="004135EF">
        <w:t>)</w:t>
      </w:r>
    </w:p>
    <w:p w:rsidR="00CE764A" w:rsidRPr="004135EF" w:rsidRDefault="007F4181" w:rsidP="00CE764A">
      <w:pPr>
        <w:pStyle w:val="ListParagraph"/>
        <w:numPr>
          <w:ilvl w:val="1"/>
          <w:numId w:val="29"/>
        </w:numPr>
        <w:spacing w:before="100" w:beforeAutospacing="1" w:after="100" w:afterAutospacing="1" w:line="259" w:lineRule="auto"/>
      </w:pPr>
      <w:r w:rsidRPr="004135EF">
        <w:t xml:space="preserve">Motion for </w:t>
      </w:r>
      <w:proofErr w:type="spellStart"/>
      <w:r w:rsidRPr="004135EF">
        <w:t>genearating</w:t>
      </w:r>
      <w:proofErr w:type="spellEnd"/>
      <w:r w:rsidRPr="004135EF">
        <w:t xml:space="preserve"> </w:t>
      </w:r>
      <w:proofErr w:type="spellStart"/>
      <w:r w:rsidRPr="004135EF">
        <w:t>TGah</w:t>
      </w:r>
      <w:proofErr w:type="spellEnd"/>
      <w:r w:rsidRPr="004135EF">
        <w:t xml:space="preserve"> Draft 9.0 and starting Sponsor Ballot Recirculation</w:t>
      </w:r>
    </w:p>
    <w:p w:rsidR="0036499D" w:rsidRPr="004135EF" w:rsidRDefault="0036499D" w:rsidP="0036499D">
      <w:pPr>
        <w:pStyle w:val="ListParagraph"/>
        <w:numPr>
          <w:ilvl w:val="0"/>
          <w:numId w:val="29"/>
        </w:numPr>
        <w:spacing w:after="160" w:line="259" w:lineRule="auto"/>
      </w:pPr>
      <w:r w:rsidRPr="004135EF">
        <w:t>Motion to approve agenda</w:t>
      </w:r>
    </w:p>
    <w:p w:rsidR="0036499D" w:rsidRPr="004135EF" w:rsidRDefault="0036499D" w:rsidP="0036499D">
      <w:pPr>
        <w:pStyle w:val="ListParagraph"/>
        <w:spacing w:after="160" w:line="259" w:lineRule="auto"/>
        <w:ind w:firstLine="360"/>
        <w:rPr>
          <w:highlight w:val="yellow"/>
        </w:rPr>
      </w:pPr>
      <w:r w:rsidRPr="004135EF">
        <w:rPr>
          <w:highlight w:val="yellow"/>
        </w:rPr>
        <w:t xml:space="preserve">Motion1: Move to adopt the proposed agenda shown in item 3 above for this call </w:t>
      </w:r>
    </w:p>
    <w:p w:rsidR="0036499D" w:rsidRPr="004135EF" w:rsidRDefault="0036499D" w:rsidP="0036499D">
      <w:pPr>
        <w:pStyle w:val="ListParagraph"/>
        <w:spacing w:after="160" w:line="259" w:lineRule="auto"/>
        <w:ind w:firstLine="360"/>
        <w:rPr>
          <w:highlight w:val="yellow"/>
        </w:rPr>
      </w:pPr>
      <w:r w:rsidRPr="004135EF">
        <w:rPr>
          <w:highlight w:val="yellow"/>
        </w:rPr>
        <w:t xml:space="preserve">Moved by Alfred </w:t>
      </w:r>
      <w:proofErr w:type="spellStart"/>
      <w:r w:rsidRPr="004135EF">
        <w:rPr>
          <w:highlight w:val="yellow"/>
        </w:rPr>
        <w:t>Asterjadhi</w:t>
      </w:r>
      <w:proofErr w:type="spellEnd"/>
      <w:r w:rsidRPr="004135EF">
        <w:rPr>
          <w:highlight w:val="yellow"/>
        </w:rPr>
        <w:t>;</w:t>
      </w:r>
      <w:r w:rsidRPr="004135EF">
        <w:rPr>
          <w:highlight w:val="yellow"/>
        </w:rPr>
        <w:tab/>
        <w:t>Seconded by Zander Lei;</w:t>
      </w:r>
    </w:p>
    <w:p w:rsidR="0036499D" w:rsidRPr="004135EF" w:rsidRDefault="0036499D" w:rsidP="0036499D">
      <w:pPr>
        <w:pStyle w:val="ListParagraph"/>
        <w:spacing w:after="160" w:line="259" w:lineRule="auto"/>
        <w:ind w:firstLine="360"/>
      </w:pPr>
      <w:r w:rsidRPr="004135EF">
        <w:rPr>
          <w:highlight w:val="yellow"/>
          <w:u w:val="single"/>
        </w:rPr>
        <w:t>The proposed agenda was approved with unanimous consent</w:t>
      </w:r>
      <w:r w:rsidRPr="004135EF">
        <w:rPr>
          <w:highlight w:val="yellow"/>
        </w:rPr>
        <w:t>.</w:t>
      </w:r>
    </w:p>
    <w:p w:rsidR="0036499D" w:rsidRPr="004135EF" w:rsidRDefault="0036499D" w:rsidP="0036499D">
      <w:pPr>
        <w:pStyle w:val="ListParagraph"/>
        <w:numPr>
          <w:ilvl w:val="0"/>
          <w:numId w:val="29"/>
        </w:numPr>
        <w:spacing w:after="160" w:line="259" w:lineRule="auto"/>
      </w:pPr>
      <w:r w:rsidRPr="004135EF">
        <w:t xml:space="preserve">Zander was taking the meeting minutes for the call. </w:t>
      </w:r>
    </w:p>
    <w:p w:rsidR="00E23957" w:rsidRPr="004135EF" w:rsidRDefault="00196874" w:rsidP="00E23957">
      <w:pPr>
        <w:pStyle w:val="ListParagraph"/>
        <w:numPr>
          <w:ilvl w:val="0"/>
          <w:numId w:val="29"/>
        </w:numPr>
        <w:spacing w:after="160" w:line="259" w:lineRule="auto"/>
      </w:pPr>
      <w:r w:rsidRPr="004135EF">
        <w:t xml:space="preserve">Chair presented IEEE-SA patent policy and issued call for potentially essential patents.  </w:t>
      </w:r>
      <w:r w:rsidRPr="004135EF">
        <w:rPr>
          <w:u w:val="single"/>
        </w:rPr>
        <w:t>There was no response</w:t>
      </w:r>
      <w:r w:rsidRPr="004135EF">
        <w:t>.</w:t>
      </w:r>
    </w:p>
    <w:p w:rsidR="00E23957" w:rsidRPr="004135EF" w:rsidRDefault="00E23957" w:rsidP="00E23957">
      <w:pPr>
        <w:pStyle w:val="ListParagraph"/>
        <w:numPr>
          <w:ilvl w:val="0"/>
          <w:numId w:val="29"/>
        </w:numPr>
        <w:spacing w:after="160" w:line="259" w:lineRule="auto"/>
      </w:pPr>
      <w:r w:rsidRPr="004135EF">
        <w:rPr>
          <w:bCs/>
          <w:szCs w:val="22"/>
          <w:lang w:val="en-US" w:eastAsia="ja-JP"/>
        </w:rPr>
        <w:t xml:space="preserve">Chair reminded members who wanted their attendance recorded to send an email to </w:t>
      </w:r>
      <w:hyperlink r:id="rId19" w:history="1">
        <w:r w:rsidR="0036499D" w:rsidRPr="004135EF">
          <w:rPr>
            <w:rStyle w:val="Hyperlink"/>
            <w:bCs/>
            <w:szCs w:val="22"/>
            <w:lang w:val="en-US" w:eastAsia="ja-JP"/>
          </w:rPr>
          <w:t>leizd@ieee.org</w:t>
        </w:r>
      </w:hyperlink>
      <w:r w:rsidRPr="004135EF">
        <w:rPr>
          <w:bCs/>
          <w:szCs w:val="22"/>
          <w:lang w:val="en-US" w:eastAsia="ja-JP"/>
        </w:rPr>
        <w:t xml:space="preserve"> and/or </w:t>
      </w:r>
      <w:hyperlink r:id="rId20" w:history="1">
        <w:r w:rsidRPr="004135EF">
          <w:rPr>
            <w:rStyle w:val="Hyperlink"/>
            <w:bCs/>
            <w:szCs w:val="22"/>
            <w:lang w:val="en-US" w:eastAsia="ja-JP"/>
          </w:rPr>
          <w:t>yongho.seok@gmail.com</w:t>
        </w:r>
      </w:hyperlink>
    </w:p>
    <w:p w:rsidR="00F9635F" w:rsidRPr="004135EF" w:rsidRDefault="00116E6E" w:rsidP="00116E6E">
      <w:pPr>
        <w:pStyle w:val="ListParagraph"/>
        <w:numPr>
          <w:ilvl w:val="0"/>
          <w:numId w:val="29"/>
        </w:numPr>
        <w:spacing w:after="160" w:line="259" w:lineRule="auto"/>
      </w:pPr>
      <w:r w:rsidRPr="00116E6E">
        <w:t xml:space="preserve">Chair reviewed the current status of two base specs relevant to 11ah Draft, </w:t>
      </w:r>
      <w:proofErr w:type="spellStart"/>
      <w:r w:rsidRPr="00116E6E">
        <w:t>TGmc</w:t>
      </w:r>
      <w:proofErr w:type="spellEnd"/>
      <w:r w:rsidRPr="00116E6E">
        <w:t xml:space="preserve"> and </w:t>
      </w:r>
      <w:proofErr w:type="spellStart"/>
      <w:r w:rsidRPr="00116E6E">
        <w:t>TGai</w:t>
      </w:r>
      <w:proofErr w:type="spellEnd"/>
      <w:r w:rsidRPr="00116E6E">
        <w:t xml:space="preserve"> Drafts. </w:t>
      </w:r>
      <w:proofErr w:type="spellStart"/>
      <w:r w:rsidRPr="00116E6E">
        <w:t>TGmc</w:t>
      </w:r>
      <w:proofErr w:type="spellEnd"/>
      <w:r w:rsidRPr="00116E6E">
        <w:t xml:space="preserve"> Sponsor Ballot (SB) with Draft 7.0 has been in progress and will be closed very soon. But additional changes to Draft 7.0 would not be expected. As for </w:t>
      </w:r>
      <w:proofErr w:type="spellStart"/>
      <w:r w:rsidRPr="00116E6E">
        <w:t>TGai</w:t>
      </w:r>
      <w:proofErr w:type="spellEnd"/>
      <w:r w:rsidRPr="00116E6E">
        <w:t xml:space="preserve">, </w:t>
      </w:r>
      <w:proofErr w:type="spellStart"/>
      <w:r w:rsidRPr="00116E6E">
        <w:t>TGai</w:t>
      </w:r>
      <w:proofErr w:type="spellEnd"/>
      <w:r w:rsidRPr="00116E6E">
        <w:t xml:space="preserve"> SR comment resolution for Draft 9.0 was anticipated to be completed in a week and </w:t>
      </w:r>
      <w:proofErr w:type="spellStart"/>
      <w:r w:rsidRPr="00116E6E">
        <w:t>TGai</w:t>
      </w:r>
      <w:proofErr w:type="spellEnd"/>
      <w:r w:rsidRPr="00116E6E">
        <w:t xml:space="preserve"> SR with Draft 10.0 will be started in the next week.</w:t>
      </w:r>
    </w:p>
    <w:p w:rsidR="00AA635B" w:rsidRPr="004135EF" w:rsidRDefault="00BA3146" w:rsidP="00AA635B">
      <w:pPr>
        <w:pStyle w:val="ListParagraph"/>
        <w:numPr>
          <w:ilvl w:val="0"/>
          <w:numId w:val="29"/>
        </w:numPr>
        <w:spacing w:after="160" w:line="256" w:lineRule="auto"/>
      </w:pPr>
      <w:bookmarkStart w:id="0" w:name="_GoBack"/>
      <w:bookmarkEnd w:id="0"/>
      <w:r w:rsidRPr="004135EF">
        <w:t xml:space="preserve">Motion for </w:t>
      </w:r>
      <w:proofErr w:type="spellStart"/>
      <w:r w:rsidRPr="004135EF">
        <w:t>genearating</w:t>
      </w:r>
      <w:proofErr w:type="spellEnd"/>
      <w:r w:rsidRPr="004135EF">
        <w:t xml:space="preserve"> </w:t>
      </w:r>
      <w:proofErr w:type="spellStart"/>
      <w:r w:rsidRPr="004135EF">
        <w:t>TGah</w:t>
      </w:r>
      <w:proofErr w:type="spellEnd"/>
      <w:r w:rsidRPr="004135EF">
        <w:t xml:space="preserve"> Draft 9.0 and starting Sponsor Ballot Recirculation</w:t>
      </w:r>
    </w:p>
    <w:p w:rsidR="00BA3146" w:rsidRPr="004135EF" w:rsidRDefault="0025472B" w:rsidP="0025472B">
      <w:pPr>
        <w:pStyle w:val="ListParagraph"/>
        <w:numPr>
          <w:ilvl w:val="1"/>
          <w:numId w:val="29"/>
        </w:numPr>
        <w:spacing w:after="160" w:line="256" w:lineRule="auto"/>
        <w:rPr>
          <w:b/>
          <w:highlight w:val="yellow"/>
        </w:rPr>
      </w:pPr>
      <w:r w:rsidRPr="004135EF">
        <w:rPr>
          <w:b/>
          <w:color w:val="222222"/>
          <w:szCs w:val="22"/>
          <w:highlight w:val="yellow"/>
          <w:lang w:val="en-SG" w:eastAsia="en-SG"/>
        </w:rPr>
        <w:t>Motion</w:t>
      </w:r>
      <w:r w:rsidR="00BA3146" w:rsidRPr="004135EF">
        <w:rPr>
          <w:b/>
          <w:color w:val="222222"/>
          <w:szCs w:val="22"/>
          <w:highlight w:val="yellow"/>
          <w:lang w:val="en-SG" w:eastAsia="en-SG"/>
        </w:rPr>
        <w:t>2</w:t>
      </w:r>
      <w:r w:rsidRPr="004135EF">
        <w:rPr>
          <w:b/>
          <w:color w:val="222222"/>
          <w:szCs w:val="22"/>
          <w:highlight w:val="yellow"/>
          <w:lang w:val="en-SG" w:eastAsia="en-SG"/>
        </w:rPr>
        <w:t>:</w:t>
      </w:r>
      <w:r w:rsidRPr="004135EF">
        <w:rPr>
          <w:color w:val="222222"/>
          <w:szCs w:val="22"/>
          <w:highlight w:val="yellow"/>
          <w:lang w:val="en-SG" w:eastAsia="en-SG"/>
        </w:rPr>
        <w:t xml:space="preserve"> </w:t>
      </w:r>
      <w:r w:rsidR="00BA3146" w:rsidRPr="004135EF">
        <w:rPr>
          <w:color w:val="222222"/>
          <w:szCs w:val="22"/>
          <w:highlight w:val="yellow"/>
          <w:lang w:val="en-SG" w:eastAsia="en-SG"/>
        </w:rPr>
        <w:t xml:space="preserve">Having approved comment resolutions for all of the comments received from a </w:t>
      </w:r>
      <w:r w:rsidR="00BA3146" w:rsidRPr="004135EF">
        <w:rPr>
          <w:color w:val="222222"/>
          <w:szCs w:val="22"/>
          <w:highlight w:val="yellow"/>
          <w:lang w:val="en-SG" w:eastAsia="en-SG"/>
        </w:rPr>
        <w:br/>
        <w:t xml:space="preserve">Sponsor Recirculation Ballot on P802.11ah D8.0, </w:t>
      </w:r>
    </w:p>
    <w:p w:rsidR="00BA3146" w:rsidRPr="004135EF" w:rsidRDefault="00BA3146" w:rsidP="00BA3146">
      <w:pPr>
        <w:pStyle w:val="ListParagraph"/>
        <w:spacing w:after="160" w:line="256" w:lineRule="auto"/>
        <w:ind w:left="1080"/>
        <w:rPr>
          <w:color w:val="222222"/>
          <w:szCs w:val="22"/>
          <w:highlight w:val="yellow"/>
          <w:lang w:val="en-SG" w:eastAsia="en-SG"/>
        </w:rPr>
      </w:pPr>
      <w:r w:rsidRPr="004135EF">
        <w:rPr>
          <w:color w:val="222222"/>
          <w:szCs w:val="22"/>
          <w:highlight w:val="yellow"/>
          <w:lang w:val="en-SG" w:eastAsia="en-SG"/>
        </w:rPr>
        <w:t xml:space="preserve">Instruct the </w:t>
      </w:r>
      <w:proofErr w:type="spellStart"/>
      <w:r w:rsidRPr="004135EF">
        <w:rPr>
          <w:color w:val="222222"/>
          <w:szCs w:val="22"/>
          <w:highlight w:val="yellow"/>
          <w:lang w:val="en-SG" w:eastAsia="en-SG"/>
        </w:rPr>
        <w:t>TGah</w:t>
      </w:r>
      <w:proofErr w:type="spellEnd"/>
      <w:r w:rsidRPr="004135EF">
        <w:rPr>
          <w:color w:val="222222"/>
          <w:szCs w:val="22"/>
          <w:highlight w:val="yellow"/>
          <w:lang w:val="en-SG" w:eastAsia="en-SG"/>
        </w:rPr>
        <w:t xml:space="preserve"> editor to prepare P802.11ah D9.0 incorporating these resolutions and changing P802.11ah baselines to P802.11mc D7.0 and P802.11ai D10.0, and, </w:t>
      </w:r>
    </w:p>
    <w:p w:rsidR="00BA3146" w:rsidRPr="004135EF" w:rsidRDefault="00BA3146" w:rsidP="00BA3146">
      <w:pPr>
        <w:pStyle w:val="ListParagraph"/>
        <w:spacing w:after="160" w:line="256" w:lineRule="auto"/>
        <w:ind w:left="1080"/>
        <w:rPr>
          <w:color w:val="222222"/>
          <w:szCs w:val="22"/>
          <w:highlight w:val="yellow"/>
          <w:lang w:val="en-SG" w:eastAsia="en-SG"/>
        </w:rPr>
      </w:pPr>
      <w:r w:rsidRPr="004135EF">
        <w:rPr>
          <w:color w:val="222222"/>
          <w:szCs w:val="22"/>
          <w:highlight w:val="yellow"/>
          <w:lang w:val="en-SG" w:eastAsia="en-SG"/>
        </w:rPr>
        <w:t xml:space="preserve">Approve a 10 day Sponsor </w:t>
      </w:r>
      <w:proofErr w:type="spellStart"/>
      <w:r w:rsidRPr="004135EF">
        <w:rPr>
          <w:color w:val="222222"/>
          <w:szCs w:val="22"/>
          <w:highlight w:val="yellow"/>
          <w:lang w:val="en-SG" w:eastAsia="en-SG"/>
        </w:rPr>
        <w:t>Reciruculation</w:t>
      </w:r>
      <w:proofErr w:type="spellEnd"/>
      <w:r w:rsidRPr="004135EF">
        <w:rPr>
          <w:color w:val="222222"/>
          <w:szCs w:val="22"/>
          <w:highlight w:val="yellow"/>
          <w:lang w:val="en-SG" w:eastAsia="en-SG"/>
        </w:rPr>
        <w:t xml:space="preserve"> </w:t>
      </w:r>
      <w:proofErr w:type="spellStart"/>
      <w:r w:rsidRPr="004135EF">
        <w:rPr>
          <w:color w:val="222222"/>
          <w:szCs w:val="22"/>
          <w:highlight w:val="yellow"/>
          <w:lang w:val="en-SG" w:eastAsia="en-SG"/>
        </w:rPr>
        <w:t>Balllot</w:t>
      </w:r>
      <w:proofErr w:type="spellEnd"/>
      <w:r w:rsidRPr="004135EF">
        <w:rPr>
          <w:color w:val="222222"/>
          <w:szCs w:val="22"/>
          <w:highlight w:val="yellow"/>
          <w:lang w:val="en-SG" w:eastAsia="en-SG"/>
        </w:rPr>
        <w:t xml:space="preserve"> asking the question </w:t>
      </w:r>
    </w:p>
    <w:p w:rsidR="00BA3146" w:rsidRPr="004135EF" w:rsidRDefault="00BA3146" w:rsidP="00BA3146">
      <w:pPr>
        <w:pStyle w:val="ListParagraph"/>
        <w:spacing w:after="160" w:line="256" w:lineRule="auto"/>
        <w:ind w:left="1080"/>
        <w:rPr>
          <w:b/>
        </w:rPr>
      </w:pPr>
      <w:r w:rsidRPr="004135EF">
        <w:rPr>
          <w:color w:val="222222"/>
          <w:szCs w:val="22"/>
          <w:highlight w:val="yellow"/>
          <w:lang w:val="en-SG" w:eastAsia="en-SG"/>
        </w:rPr>
        <w:t xml:space="preserve">“Should P802.11ah D9.0 be forwarded to </w:t>
      </w:r>
      <w:proofErr w:type="spellStart"/>
      <w:r w:rsidRPr="004135EF">
        <w:rPr>
          <w:color w:val="222222"/>
          <w:szCs w:val="22"/>
          <w:highlight w:val="yellow"/>
          <w:lang w:val="en-SG" w:eastAsia="en-SG"/>
        </w:rPr>
        <w:t>RevCom</w:t>
      </w:r>
      <w:proofErr w:type="spellEnd"/>
      <w:r w:rsidRPr="004135EF">
        <w:rPr>
          <w:color w:val="222222"/>
          <w:szCs w:val="22"/>
          <w:highlight w:val="yellow"/>
          <w:lang w:val="en-SG" w:eastAsia="en-SG"/>
        </w:rPr>
        <w:t>?”</w:t>
      </w:r>
    </w:p>
    <w:p w:rsidR="0025472B" w:rsidRPr="004135EF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4135EF">
        <w:rPr>
          <w:color w:val="222222"/>
          <w:szCs w:val="22"/>
          <w:lang w:val="en-SG" w:eastAsia="en-SG"/>
        </w:rPr>
        <w:t xml:space="preserve">Moved by: </w:t>
      </w:r>
      <w:r w:rsidR="00BA3146" w:rsidRPr="004135EF">
        <w:rPr>
          <w:color w:val="222222"/>
          <w:szCs w:val="22"/>
          <w:lang w:val="en-SG" w:eastAsia="en-SG"/>
        </w:rPr>
        <w:t xml:space="preserve">Alfred </w:t>
      </w:r>
      <w:proofErr w:type="spellStart"/>
      <w:r w:rsidR="00BA3146" w:rsidRPr="004135EF">
        <w:rPr>
          <w:color w:val="222222"/>
          <w:szCs w:val="22"/>
          <w:lang w:val="en-SG" w:eastAsia="en-SG"/>
        </w:rPr>
        <w:t>Asterjadhi</w:t>
      </w:r>
      <w:proofErr w:type="spellEnd"/>
      <w:r w:rsidR="00BA3146" w:rsidRPr="004135EF">
        <w:rPr>
          <w:color w:val="222222"/>
          <w:szCs w:val="22"/>
          <w:lang w:val="en-SG" w:eastAsia="en-SG"/>
        </w:rPr>
        <w:t xml:space="preserve"> </w:t>
      </w:r>
      <w:r w:rsidR="00BA3146" w:rsidRPr="004135EF">
        <w:rPr>
          <w:color w:val="222222"/>
          <w:szCs w:val="22"/>
          <w:lang w:val="en-SG" w:eastAsia="en-SG"/>
        </w:rPr>
        <w:tab/>
      </w:r>
      <w:r w:rsidRPr="004135EF">
        <w:rPr>
          <w:color w:val="222222"/>
          <w:szCs w:val="22"/>
          <w:lang w:val="en-SG" w:eastAsia="en-SG"/>
        </w:rPr>
        <w:t xml:space="preserve">Seconded by: </w:t>
      </w:r>
      <w:r w:rsidR="00BA3146" w:rsidRPr="004135EF">
        <w:rPr>
          <w:color w:val="222222"/>
          <w:szCs w:val="22"/>
          <w:lang w:val="en-SG" w:eastAsia="en-SG"/>
        </w:rPr>
        <w:t>Zander Lei</w:t>
      </w:r>
    </w:p>
    <w:p w:rsidR="0025472B" w:rsidRPr="004135EF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4135EF">
        <w:rPr>
          <w:color w:val="222222"/>
          <w:szCs w:val="22"/>
          <w:lang w:val="en-SG" w:eastAsia="en-SG"/>
        </w:rPr>
        <w:t>Discussions: None</w:t>
      </w:r>
    </w:p>
    <w:p w:rsidR="0025472B" w:rsidRPr="004135EF" w:rsidRDefault="0025472B" w:rsidP="0025472B">
      <w:pPr>
        <w:pStyle w:val="ListParagraph"/>
        <w:numPr>
          <w:ilvl w:val="2"/>
          <w:numId w:val="29"/>
        </w:numPr>
        <w:spacing w:after="160" w:line="256" w:lineRule="auto"/>
        <w:rPr>
          <w:b/>
        </w:rPr>
      </w:pPr>
      <w:r w:rsidRPr="004135EF">
        <w:rPr>
          <w:color w:val="222222"/>
          <w:szCs w:val="22"/>
          <w:lang w:val="en-SG" w:eastAsia="en-SG"/>
        </w:rPr>
        <w:t xml:space="preserve">Yes: </w:t>
      </w:r>
      <w:r w:rsidR="00BA3146" w:rsidRPr="004135EF">
        <w:rPr>
          <w:color w:val="222222"/>
          <w:szCs w:val="22"/>
          <w:lang w:val="en-SG" w:eastAsia="en-SG"/>
        </w:rPr>
        <w:t>4</w:t>
      </w:r>
      <w:r w:rsidRPr="004135EF">
        <w:rPr>
          <w:color w:val="222222"/>
          <w:szCs w:val="22"/>
          <w:lang w:val="en-SG" w:eastAsia="en-SG"/>
        </w:rPr>
        <w:t>      No: 0     Abstain: 0</w:t>
      </w:r>
    </w:p>
    <w:p w:rsidR="00B05A60" w:rsidRPr="004135EF" w:rsidRDefault="0025472B" w:rsidP="00BA3146">
      <w:pPr>
        <w:pStyle w:val="ListParagraph"/>
        <w:numPr>
          <w:ilvl w:val="2"/>
          <w:numId w:val="29"/>
        </w:numPr>
        <w:spacing w:after="160" w:line="256" w:lineRule="auto"/>
        <w:rPr>
          <w:b/>
          <w:highlight w:val="yellow"/>
        </w:rPr>
      </w:pPr>
      <w:r w:rsidRPr="004135EF">
        <w:rPr>
          <w:color w:val="222222"/>
          <w:szCs w:val="22"/>
          <w:highlight w:val="yellow"/>
          <w:lang w:val="en-SG" w:eastAsia="en-SG"/>
        </w:rPr>
        <w:t>Motion </w:t>
      </w:r>
      <w:r w:rsidRPr="004135EF">
        <w:rPr>
          <w:b/>
          <w:bCs/>
          <w:color w:val="222222"/>
          <w:szCs w:val="22"/>
          <w:highlight w:val="yellow"/>
          <w:u w:val="single"/>
          <w:lang w:val="en-SG" w:eastAsia="en-SG"/>
        </w:rPr>
        <w:t>Passes</w:t>
      </w:r>
    </w:p>
    <w:p w:rsidR="008F08C9" w:rsidRPr="004135EF" w:rsidRDefault="008F08C9" w:rsidP="008F08C9">
      <w:pPr>
        <w:pStyle w:val="ListParagraph"/>
        <w:spacing w:after="160" w:line="256" w:lineRule="auto"/>
        <w:ind w:left="1800"/>
        <w:rPr>
          <w:b/>
          <w:highlight w:val="yellow"/>
        </w:rPr>
      </w:pPr>
    </w:p>
    <w:p w:rsidR="00F92865" w:rsidRPr="004135EF" w:rsidRDefault="00F65E3A" w:rsidP="001018D2">
      <w:pPr>
        <w:pStyle w:val="ListParagraph"/>
        <w:numPr>
          <w:ilvl w:val="0"/>
          <w:numId w:val="29"/>
        </w:numPr>
        <w:spacing w:after="160" w:line="259" w:lineRule="auto"/>
        <w:rPr>
          <w:rStyle w:val="Hyperlink"/>
          <w:color w:val="auto"/>
          <w:u w:val="none"/>
        </w:rPr>
      </w:pPr>
      <w:r w:rsidRPr="004135EF">
        <w:t xml:space="preserve">As there was no other business, </w:t>
      </w:r>
      <w:r w:rsidR="00AC2772" w:rsidRPr="004135EF">
        <w:t xml:space="preserve">Chair adjourned meeting at </w:t>
      </w:r>
      <w:r w:rsidR="000F1AB0" w:rsidRPr="004135EF">
        <w:t>5</w:t>
      </w:r>
      <w:r w:rsidR="00AC2772" w:rsidRPr="004135EF">
        <w:t>:</w:t>
      </w:r>
      <w:r w:rsidR="000F1AB0" w:rsidRPr="004135EF">
        <w:t>3</w:t>
      </w:r>
      <w:r w:rsidR="00AC2772" w:rsidRPr="004135EF">
        <w:t>0pm Pacific Time.</w:t>
      </w:r>
    </w:p>
    <w:sectPr w:rsidR="00F92865" w:rsidRPr="004135EF" w:rsidSect="00612A56">
      <w:headerReference w:type="default" r:id="rId21"/>
      <w:footerReference w:type="default" r:id="rId22"/>
      <w:pgSz w:w="12240" w:h="15840" w:code="1"/>
      <w:pgMar w:top="1080" w:right="1080" w:bottom="1080" w:left="1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B4" w:rsidRDefault="007544B4">
      <w:r>
        <w:separator/>
      </w:r>
    </w:p>
  </w:endnote>
  <w:endnote w:type="continuationSeparator" w:id="0">
    <w:p w:rsidR="007544B4" w:rsidRDefault="00754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58" w:rsidRDefault="006E183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65692">
        <w:t>Minutes</w:t>
      </w:r>
    </w:fldSimple>
    <w:r w:rsidR="00311058">
      <w:tab/>
      <w:t xml:space="preserve">page </w:t>
    </w:r>
    <w:r>
      <w:fldChar w:fldCharType="begin"/>
    </w:r>
    <w:r w:rsidR="00311058">
      <w:instrText xml:space="preserve">page </w:instrText>
    </w:r>
    <w:r>
      <w:fldChar w:fldCharType="separate"/>
    </w:r>
    <w:r w:rsidR="0073298B">
      <w:rPr>
        <w:noProof/>
      </w:rPr>
      <w:t>2</w:t>
    </w:r>
    <w:r>
      <w:fldChar w:fldCharType="end"/>
    </w:r>
    <w:r w:rsidR="00311058">
      <w:tab/>
    </w:r>
    <w:fldSimple w:instr=" COMMENTS  \* MERGEFORMAT ">
      <w:r w:rsidR="00B65692">
        <w:t>Zander Lei, Huawei Singapore</w:t>
      </w:r>
    </w:fldSimple>
  </w:p>
  <w:p w:rsidR="00311058" w:rsidRDefault="0031105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B4" w:rsidRDefault="007544B4">
      <w:r>
        <w:separator/>
      </w:r>
    </w:p>
  </w:footnote>
  <w:footnote w:type="continuationSeparator" w:id="0">
    <w:p w:rsidR="007544B4" w:rsidRDefault="00754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58" w:rsidRDefault="006E1837" w:rsidP="00E413BC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F2A03">
        <w:t>August 2016</w:t>
      </w:r>
    </w:fldSimple>
    <w:r w:rsidR="00311058">
      <w:tab/>
    </w:r>
    <w:r w:rsidR="00311058">
      <w:tab/>
      <w:t xml:space="preserve">    </w:t>
    </w:r>
    <w:fldSimple w:instr=" TITLE  \* MERGEFORMAT ">
      <w:r w:rsidR="00FF2A03">
        <w:t>doc.: IEEE 802.11-16/1102r0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B12"/>
    <w:multiLevelType w:val="hybridMultilevel"/>
    <w:tmpl w:val="15EEA7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723EB"/>
    <w:multiLevelType w:val="multilevel"/>
    <w:tmpl w:val="6F6ACA5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253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B532D8A"/>
    <w:multiLevelType w:val="hybridMultilevel"/>
    <w:tmpl w:val="F99C660E"/>
    <w:lvl w:ilvl="0" w:tplc="6F8825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A914F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47A51C4"/>
    <w:multiLevelType w:val="multilevel"/>
    <w:tmpl w:val="309E9ABC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8CC71A9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19783452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20535824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206B6A96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6D2000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29D61F97"/>
    <w:multiLevelType w:val="hybridMultilevel"/>
    <w:tmpl w:val="B6460962"/>
    <w:lvl w:ilvl="0" w:tplc="9BF69C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F464D"/>
    <w:multiLevelType w:val="hybridMultilevel"/>
    <w:tmpl w:val="21F2A9C4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391C2F57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BA84A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F019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7B1CC6"/>
    <w:multiLevelType w:val="hybridMultilevel"/>
    <w:tmpl w:val="DDC8DC0C"/>
    <w:lvl w:ilvl="0" w:tplc="086A16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776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4122EAC"/>
    <w:multiLevelType w:val="multilevel"/>
    <w:tmpl w:val="7166F83A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8A0651E"/>
    <w:multiLevelType w:val="hybridMultilevel"/>
    <w:tmpl w:val="03809650"/>
    <w:lvl w:ilvl="0" w:tplc="08090011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517077B1"/>
    <w:multiLevelType w:val="hybridMultilevel"/>
    <w:tmpl w:val="ACF6F422"/>
    <w:lvl w:ilvl="0" w:tplc="7BA4AA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024031A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613166A3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3520F55"/>
    <w:multiLevelType w:val="multilevel"/>
    <w:tmpl w:val="F77CD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3DF1C76"/>
    <w:multiLevelType w:val="multilevel"/>
    <w:tmpl w:val="6310E726"/>
    <w:lvl w:ilvl="0">
      <w:start w:val="1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830" w:hanging="1110"/>
      </w:pPr>
      <w:rPr>
        <w:rFonts w:hint="default"/>
      </w:rPr>
    </w:lvl>
    <w:lvl w:ilvl="2">
      <w:start w:val="1018"/>
      <w:numFmt w:val="decimal"/>
      <w:lvlText w:val="%1-%2-%3"/>
      <w:lvlJc w:val="left"/>
      <w:pPr>
        <w:ind w:left="2550" w:hanging="111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270" w:hanging="11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990" w:hanging="11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710" w:hanging="11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7493730"/>
    <w:multiLevelType w:val="multilevel"/>
    <w:tmpl w:val="E6C4843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6C246679"/>
    <w:multiLevelType w:val="hybridMultilevel"/>
    <w:tmpl w:val="F7D4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8D35DB"/>
    <w:multiLevelType w:val="hybridMultilevel"/>
    <w:tmpl w:val="F30E0820"/>
    <w:lvl w:ilvl="0" w:tplc="FB0A3D4A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6DE36118"/>
    <w:multiLevelType w:val="multilevel"/>
    <w:tmpl w:val="5E44C00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>
    <w:nsid w:val="6EE04FCD"/>
    <w:multiLevelType w:val="hybridMultilevel"/>
    <w:tmpl w:val="BB16D900"/>
    <w:lvl w:ilvl="0" w:tplc="50A89C3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7638196A"/>
    <w:multiLevelType w:val="hybridMultilevel"/>
    <w:tmpl w:val="72D25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9"/>
  </w:num>
  <w:num w:numId="4">
    <w:abstractNumId w:val="9"/>
  </w:num>
  <w:num w:numId="5">
    <w:abstractNumId w:val="21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26"/>
  </w:num>
  <w:num w:numId="11">
    <w:abstractNumId w:val="11"/>
  </w:num>
  <w:num w:numId="12">
    <w:abstractNumId w:val="28"/>
  </w:num>
  <w:num w:numId="13">
    <w:abstractNumId w:val="16"/>
  </w:num>
  <w:num w:numId="14">
    <w:abstractNumId w:val="1"/>
  </w:num>
  <w:num w:numId="15">
    <w:abstractNumId w:val="20"/>
  </w:num>
  <w:num w:numId="16">
    <w:abstractNumId w:val="24"/>
  </w:num>
  <w:num w:numId="17">
    <w:abstractNumId w:val="5"/>
  </w:num>
  <w:num w:numId="18">
    <w:abstractNumId w:val="13"/>
  </w:num>
  <w:num w:numId="19">
    <w:abstractNumId w:val="14"/>
  </w:num>
  <w:num w:numId="20">
    <w:abstractNumId w:val="19"/>
  </w:num>
  <w:num w:numId="21">
    <w:abstractNumId w:val="15"/>
  </w:num>
  <w:num w:numId="22">
    <w:abstractNumId w:val="10"/>
  </w:num>
  <w:num w:numId="23">
    <w:abstractNumId w:val="3"/>
  </w:num>
  <w:num w:numId="24">
    <w:abstractNumId w:val="27"/>
  </w:num>
  <w:num w:numId="25">
    <w:abstractNumId w:val="23"/>
  </w:num>
  <w:num w:numId="26">
    <w:abstractNumId w:val="4"/>
  </w:num>
  <w:num w:numId="27">
    <w:abstractNumId w:val="17"/>
  </w:num>
  <w:num w:numId="28">
    <w:abstractNumId w:val="25"/>
  </w:num>
  <w:num w:numId="29">
    <w:abstractNumId w:val="0"/>
  </w:num>
  <w:num w:numId="30">
    <w:abstractNumId w:val="2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96877"/>
    <w:rsid w:val="000002BC"/>
    <w:rsid w:val="0000481A"/>
    <w:rsid w:val="000148E5"/>
    <w:rsid w:val="00021587"/>
    <w:rsid w:val="000414AA"/>
    <w:rsid w:val="00052E35"/>
    <w:rsid w:val="0005498D"/>
    <w:rsid w:val="00061CD6"/>
    <w:rsid w:val="0009422F"/>
    <w:rsid w:val="0009738D"/>
    <w:rsid w:val="000A0719"/>
    <w:rsid w:val="000A1A81"/>
    <w:rsid w:val="000A75D4"/>
    <w:rsid w:val="000B5F87"/>
    <w:rsid w:val="000C2AB2"/>
    <w:rsid w:val="000D1420"/>
    <w:rsid w:val="000D1B5D"/>
    <w:rsid w:val="000D1BF0"/>
    <w:rsid w:val="000D459F"/>
    <w:rsid w:val="000F1AB0"/>
    <w:rsid w:val="001018D2"/>
    <w:rsid w:val="001044EC"/>
    <w:rsid w:val="00112EA4"/>
    <w:rsid w:val="00116696"/>
    <w:rsid w:val="00116E6E"/>
    <w:rsid w:val="00120D19"/>
    <w:rsid w:val="001236F3"/>
    <w:rsid w:val="00152E23"/>
    <w:rsid w:val="00160C1C"/>
    <w:rsid w:val="0016228F"/>
    <w:rsid w:val="00177DC4"/>
    <w:rsid w:val="00190791"/>
    <w:rsid w:val="00196874"/>
    <w:rsid w:val="001B2A6B"/>
    <w:rsid w:val="001B7339"/>
    <w:rsid w:val="001C23E3"/>
    <w:rsid w:val="001C3A34"/>
    <w:rsid w:val="001C5070"/>
    <w:rsid w:val="001C60F1"/>
    <w:rsid w:val="001C728D"/>
    <w:rsid w:val="001D723B"/>
    <w:rsid w:val="001E72B2"/>
    <w:rsid w:val="00211E58"/>
    <w:rsid w:val="0022329D"/>
    <w:rsid w:val="00232F53"/>
    <w:rsid w:val="00235F0A"/>
    <w:rsid w:val="00251081"/>
    <w:rsid w:val="0025472B"/>
    <w:rsid w:val="00272C1E"/>
    <w:rsid w:val="00274F21"/>
    <w:rsid w:val="00284FD6"/>
    <w:rsid w:val="0029020B"/>
    <w:rsid w:val="00293AF3"/>
    <w:rsid w:val="002A2D79"/>
    <w:rsid w:val="002C71DA"/>
    <w:rsid w:val="002D1E25"/>
    <w:rsid w:val="002D2032"/>
    <w:rsid w:val="002D362C"/>
    <w:rsid w:val="002D44BE"/>
    <w:rsid w:val="002D79E2"/>
    <w:rsid w:val="002E0BD0"/>
    <w:rsid w:val="002E5DDF"/>
    <w:rsid w:val="002F65D0"/>
    <w:rsid w:val="0030062D"/>
    <w:rsid w:val="00301E39"/>
    <w:rsid w:val="00310670"/>
    <w:rsid w:val="00311058"/>
    <w:rsid w:val="003313EA"/>
    <w:rsid w:val="00332E9C"/>
    <w:rsid w:val="00334439"/>
    <w:rsid w:val="00342BC8"/>
    <w:rsid w:val="003441DA"/>
    <w:rsid w:val="00344707"/>
    <w:rsid w:val="0034487C"/>
    <w:rsid w:val="00350AD7"/>
    <w:rsid w:val="00351CE7"/>
    <w:rsid w:val="00357E36"/>
    <w:rsid w:val="0036104D"/>
    <w:rsid w:val="0036499D"/>
    <w:rsid w:val="00370E95"/>
    <w:rsid w:val="00385901"/>
    <w:rsid w:val="003A2C33"/>
    <w:rsid w:val="003B7411"/>
    <w:rsid w:val="003B7824"/>
    <w:rsid w:val="003B7CC9"/>
    <w:rsid w:val="003C4737"/>
    <w:rsid w:val="003D40F2"/>
    <w:rsid w:val="003E5286"/>
    <w:rsid w:val="003E6D99"/>
    <w:rsid w:val="00401C9B"/>
    <w:rsid w:val="004135EF"/>
    <w:rsid w:val="00414BF4"/>
    <w:rsid w:val="004269AD"/>
    <w:rsid w:val="00431E00"/>
    <w:rsid w:val="0043518C"/>
    <w:rsid w:val="004412F7"/>
    <w:rsid w:val="00442037"/>
    <w:rsid w:val="00445D13"/>
    <w:rsid w:val="0046161B"/>
    <w:rsid w:val="00464EBE"/>
    <w:rsid w:val="00465501"/>
    <w:rsid w:val="004739F5"/>
    <w:rsid w:val="00474C1E"/>
    <w:rsid w:val="00484684"/>
    <w:rsid w:val="004928EA"/>
    <w:rsid w:val="004A0A87"/>
    <w:rsid w:val="004B064B"/>
    <w:rsid w:val="004C3107"/>
    <w:rsid w:val="004D042B"/>
    <w:rsid w:val="004D2B87"/>
    <w:rsid w:val="004D46ED"/>
    <w:rsid w:val="004D4D06"/>
    <w:rsid w:val="004F3C08"/>
    <w:rsid w:val="00520785"/>
    <w:rsid w:val="005252E9"/>
    <w:rsid w:val="0052657D"/>
    <w:rsid w:val="00530233"/>
    <w:rsid w:val="005311FD"/>
    <w:rsid w:val="0053361A"/>
    <w:rsid w:val="00535415"/>
    <w:rsid w:val="00543E75"/>
    <w:rsid w:val="00551622"/>
    <w:rsid w:val="005530CB"/>
    <w:rsid w:val="0056013F"/>
    <w:rsid w:val="005603D1"/>
    <w:rsid w:val="00566A1F"/>
    <w:rsid w:val="00584CFB"/>
    <w:rsid w:val="005861A1"/>
    <w:rsid w:val="00596877"/>
    <w:rsid w:val="005B7CE9"/>
    <w:rsid w:val="005E0AE8"/>
    <w:rsid w:val="005E0B5F"/>
    <w:rsid w:val="005F1C47"/>
    <w:rsid w:val="00611A7A"/>
    <w:rsid w:val="00612A56"/>
    <w:rsid w:val="0062440B"/>
    <w:rsid w:val="00627806"/>
    <w:rsid w:val="0063134D"/>
    <w:rsid w:val="0063457E"/>
    <w:rsid w:val="0063543A"/>
    <w:rsid w:val="0064622D"/>
    <w:rsid w:val="00666B41"/>
    <w:rsid w:val="006A29F7"/>
    <w:rsid w:val="006A6735"/>
    <w:rsid w:val="006B6169"/>
    <w:rsid w:val="006B6568"/>
    <w:rsid w:val="006B7E32"/>
    <w:rsid w:val="006C0727"/>
    <w:rsid w:val="006D262C"/>
    <w:rsid w:val="006D2CDA"/>
    <w:rsid w:val="006D657B"/>
    <w:rsid w:val="006E145F"/>
    <w:rsid w:val="006E1837"/>
    <w:rsid w:val="006E71CB"/>
    <w:rsid w:val="006F59E6"/>
    <w:rsid w:val="007121C9"/>
    <w:rsid w:val="00713682"/>
    <w:rsid w:val="007254A5"/>
    <w:rsid w:val="00731F71"/>
    <w:rsid w:val="0073298B"/>
    <w:rsid w:val="00747F46"/>
    <w:rsid w:val="007544B4"/>
    <w:rsid w:val="00761FC4"/>
    <w:rsid w:val="007674C6"/>
    <w:rsid w:val="00770572"/>
    <w:rsid w:val="0077574C"/>
    <w:rsid w:val="00781B10"/>
    <w:rsid w:val="0079095A"/>
    <w:rsid w:val="007A014B"/>
    <w:rsid w:val="007A3FCE"/>
    <w:rsid w:val="007B0256"/>
    <w:rsid w:val="007B7955"/>
    <w:rsid w:val="007D0F9F"/>
    <w:rsid w:val="007D4F36"/>
    <w:rsid w:val="007F1A8E"/>
    <w:rsid w:val="007F36EF"/>
    <w:rsid w:val="007F4181"/>
    <w:rsid w:val="007F5535"/>
    <w:rsid w:val="00811309"/>
    <w:rsid w:val="00817FAC"/>
    <w:rsid w:val="00824100"/>
    <w:rsid w:val="00847EC6"/>
    <w:rsid w:val="00856117"/>
    <w:rsid w:val="00860888"/>
    <w:rsid w:val="00862CE7"/>
    <w:rsid w:val="0086349A"/>
    <w:rsid w:val="00865EDA"/>
    <w:rsid w:val="00872A88"/>
    <w:rsid w:val="00874409"/>
    <w:rsid w:val="008A158E"/>
    <w:rsid w:val="008A56EC"/>
    <w:rsid w:val="008A6E4F"/>
    <w:rsid w:val="008A6F91"/>
    <w:rsid w:val="008B47B6"/>
    <w:rsid w:val="008C12A3"/>
    <w:rsid w:val="008C1385"/>
    <w:rsid w:val="008C1781"/>
    <w:rsid w:val="008E30D3"/>
    <w:rsid w:val="008F08C9"/>
    <w:rsid w:val="008F5463"/>
    <w:rsid w:val="008F6EE5"/>
    <w:rsid w:val="00910A2F"/>
    <w:rsid w:val="009129FF"/>
    <w:rsid w:val="00930B12"/>
    <w:rsid w:val="0094140D"/>
    <w:rsid w:val="00950251"/>
    <w:rsid w:val="009524A9"/>
    <w:rsid w:val="009661D0"/>
    <w:rsid w:val="00976702"/>
    <w:rsid w:val="00986FD9"/>
    <w:rsid w:val="00994E34"/>
    <w:rsid w:val="00996EED"/>
    <w:rsid w:val="009A21E4"/>
    <w:rsid w:val="009A3014"/>
    <w:rsid w:val="009A75A1"/>
    <w:rsid w:val="009B25BC"/>
    <w:rsid w:val="009D3500"/>
    <w:rsid w:val="009F2FBC"/>
    <w:rsid w:val="00A02F6B"/>
    <w:rsid w:val="00A05902"/>
    <w:rsid w:val="00A12EF0"/>
    <w:rsid w:val="00A22CA9"/>
    <w:rsid w:val="00A27932"/>
    <w:rsid w:val="00A540D4"/>
    <w:rsid w:val="00A62DDE"/>
    <w:rsid w:val="00A63CAD"/>
    <w:rsid w:val="00A86B95"/>
    <w:rsid w:val="00AA0F6C"/>
    <w:rsid w:val="00AA207D"/>
    <w:rsid w:val="00AA427C"/>
    <w:rsid w:val="00AA635B"/>
    <w:rsid w:val="00AC2772"/>
    <w:rsid w:val="00AE72D3"/>
    <w:rsid w:val="00AF1AA6"/>
    <w:rsid w:val="00AF4F7F"/>
    <w:rsid w:val="00B04253"/>
    <w:rsid w:val="00B04FDA"/>
    <w:rsid w:val="00B05A60"/>
    <w:rsid w:val="00B245AF"/>
    <w:rsid w:val="00B3346D"/>
    <w:rsid w:val="00B3556F"/>
    <w:rsid w:val="00B41C81"/>
    <w:rsid w:val="00B46F65"/>
    <w:rsid w:val="00B60A3E"/>
    <w:rsid w:val="00B61866"/>
    <w:rsid w:val="00B6391E"/>
    <w:rsid w:val="00B65692"/>
    <w:rsid w:val="00B65B5A"/>
    <w:rsid w:val="00B77FD8"/>
    <w:rsid w:val="00B80DBA"/>
    <w:rsid w:val="00B82DA3"/>
    <w:rsid w:val="00B8506E"/>
    <w:rsid w:val="00B90EF5"/>
    <w:rsid w:val="00BA3146"/>
    <w:rsid w:val="00BA75DC"/>
    <w:rsid w:val="00BE68C2"/>
    <w:rsid w:val="00C00416"/>
    <w:rsid w:val="00C26E8E"/>
    <w:rsid w:val="00C27475"/>
    <w:rsid w:val="00C57083"/>
    <w:rsid w:val="00C76660"/>
    <w:rsid w:val="00CA09B2"/>
    <w:rsid w:val="00CA69D5"/>
    <w:rsid w:val="00CB294D"/>
    <w:rsid w:val="00CC30A3"/>
    <w:rsid w:val="00CC62FE"/>
    <w:rsid w:val="00CD4F36"/>
    <w:rsid w:val="00CE764A"/>
    <w:rsid w:val="00CF50A2"/>
    <w:rsid w:val="00D04285"/>
    <w:rsid w:val="00D17132"/>
    <w:rsid w:val="00D212D8"/>
    <w:rsid w:val="00D23E04"/>
    <w:rsid w:val="00D35D5C"/>
    <w:rsid w:val="00D532AC"/>
    <w:rsid w:val="00D67CA8"/>
    <w:rsid w:val="00D67FD4"/>
    <w:rsid w:val="00D84E7E"/>
    <w:rsid w:val="00D87BF7"/>
    <w:rsid w:val="00D90580"/>
    <w:rsid w:val="00D96576"/>
    <w:rsid w:val="00DA064E"/>
    <w:rsid w:val="00DA5C1F"/>
    <w:rsid w:val="00DA7220"/>
    <w:rsid w:val="00DB291B"/>
    <w:rsid w:val="00DC28CA"/>
    <w:rsid w:val="00DC4CEA"/>
    <w:rsid w:val="00DC54FF"/>
    <w:rsid w:val="00DC5A7B"/>
    <w:rsid w:val="00DC5BF3"/>
    <w:rsid w:val="00DC65AB"/>
    <w:rsid w:val="00DE0517"/>
    <w:rsid w:val="00DF073E"/>
    <w:rsid w:val="00E05CC2"/>
    <w:rsid w:val="00E22C52"/>
    <w:rsid w:val="00E23957"/>
    <w:rsid w:val="00E36E20"/>
    <w:rsid w:val="00E370DC"/>
    <w:rsid w:val="00E413BC"/>
    <w:rsid w:val="00E47BAE"/>
    <w:rsid w:val="00E50233"/>
    <w:rsid w:val="00E666F2"/>
    <w:rsid w:val="00E70F8C"/>
    <w:rsid w:val="00E76EA4"/>
    <w:rsid w:val="00E80870"/>
    <w:rsid w:val="00E874CF"/>
    <w:rsid w:val="00E926C3"/>
    <w:rsid w:val="00EA0F57"/>
    <w:rsid w:val="00EB0C0A"/>
    <w:rsid w:val="00EC13BC"/>
    <w:rsid w:val="00ED782E"/>
    <w:rsid w:val="00EE09ED"/>
    <w:rsid w:val="00EE44C8"/>
    <w:rsid w:val="00EE7D31"/>
    <w:rsid w:val="00EF697F"/>
    <w:rsid w:val="00EF73A7"/>
    <w:rsid w:val="00F02F98"/>
    <w:rsid w:val="00F1073C"/>
    <w:rsid w:val="00F3161A"/>
    <w:rsid w:val="00F36E5A"/>
    <w:rsid w:val="00F36EF1"/>
    <w:rsid w:val="00F43432"/>
    <w:rsid w:val="00F4620C"/>
    <w:rsid w:val="00F65E3A"/>
    <w:rsid w:val="00F75107"/>
    <w:rsid w:val="00F92865"/>
    <w:rsid w:val="00F93331"/>
    <w:rsid w:val="00F9635F"/>
    <w:rsid w:val="00F968C8"/>
    <w:rsid w:val="00FA176A"/>
    <w:rsid w:val="00FA5C1C"/>
    <w:rsid w:val="00FA7686"/>
    <w:rsid w:val="00FB07A8"/>
    <w:rsid w:val="00FB3D68"/>
    <w:rsid w:val="00FB73A0"/>
    <w:rsid w:val="00FE038E"/>
    <w:rsid w:val="00FF2A03"/>
    <w:rsid w:val="00FF45DB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7B6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20785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20785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20785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20785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20785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20785"/>
    <w:pPr>
      <w:jc w:val="center"/>
    </w:pPr>
    <w:rPr>
      <w:b/>
      <w:sz w:val="28"/>
    </w:rPr>
  </w:style>
  <w:style w:type="paragraph" w:customStyle="1" w:styleId="T2">
    <w:name w:val="T2"/>
    <w:basedOn w:val="T1"/>
    <w:rsid w:val="00520785"/>
    <w:pPr>
      <w:spacing w:after="240"/>
      <w:ind w:left="720" w:right="720"/>
    </w:pPr>
  </w:style>
  <w:style w:type="paragraph" w:customStyle="1" w:styleId="T3">
    <w:name w:val="T3"/>
    <w:basedOn w:val="T1"/>
    <w:rsid w:val="00520785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20785"/>
    <w:pPr>
      <w:ind w:left="720" w:hanging="720"/>
    </w:pPr>
  </w:style>
  <w:style w:type="character" w:styleId="Hyperlink">
    <w:name w:val="Hyperlink"/>
    <w:uiPriority w:val="99"/>
    <w:rsid w:val="005207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FooterChar">
    <w:name w:val="Footer Char"/>
    <w:link w:val="Footer"/>
    <w:rsid w:val="00B46F65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link w:val="PlainText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FollowedHyperlink">
    <w:name w:val="FollowedHyperlink"/>
    <w:basedOn w:val="DefaultParagraphFont"/>
    <w:rsid w:val="00F928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9286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4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47B6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E72B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">
    <w:name w:val="Footer Char"/>
    <w:link w:val="a3"/>
    <w:rsid w:val="00B46F65"/>
    <w:rPr>
      <w:sz w:val="24"/>
      <w:lang w:val="en-GB"/>
    </w:rPr>
  </w:style>
  <w:style w:type="paragraph" w:styleId="a8">
    <w:name w:val="Plain Text"/>
    <w:basedOn w:val="a"/>
    <w:link w:val="Char0"/>
    <w:uiPriority w:val="99"/>
    <w:unhideWhenUsed/>
    <w:rsid w:val="00C26E8E"/>
    <w:rPr>
      <w:rFonts w:ascii="Calibri" w:eastAsia="Calibri" w:hAnsi="Calibri" w:cs="Consolas"/>
      <w:szCs w:val="21"/>
    </w:rPr>
  </w:style>
  <w:style w:type="character" w:customStyle="1" w:styleId="Char0">
    <w:name w:val="Plain Text Char"/>
    <w:link w:val="a8"/>
    <w:uiPriority w:val="99"/>
    <w:rsid w:val="00C26E8E"/>
    <w:rPr>
      <w:rFonts w:ascii="Calibri" w:eastAsia="Calibri" w:hAnsi="Calibri" w:cs="Consolas"/>
      <w:sz w:val="22"/>
      <w:szCs w:val="21"/>
      <w:lang w:val="en-GB"/>
    </w:rPr>
  </w:style>
  <w:style w:type="character" w:styleId="a9">
    <w:name w:val="FollowedHyperlink"/>
    <w:basedOn w:val="a0"/>
    <w:rsid w:val="00F92865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92865"/>
    <w:pPr>
      <w:ind w:left="720"/>
      <w:contextualSpacing/>
    </w:pPr>
  </w:style>
  <w:style w:type="character" w:customStyle="1" w:styleId="apple-converted-space">
    <w:name w:val="apple-converted-space"/>
    <w:basedOn w:val="a0"/>
    <w:rsid w:val="00254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.zhongding@huawei.com" TargetMode="External"/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yperlink" Target="mailto:yongho.seok@gmail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mailto:leizd@ieee.org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14/11-14-0629-13-0000-802-11-operations-manual.docx" TargetMode="External"/><Relationship Id="rId20" Type="http://schemas.openxmlformats.org/officeDocument/2006/relationships/hyperlink" Target="mailto:yongho.seo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oog_18635229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hyperlink" Target="mailto:leizd@iee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05\Documents\IEEE%20files%20and%20notes\2015%20November%20-%20Dallas\11-15-1251-00-000m-REVmc%20-%20BRC%20Minutes%20for%20F2F%20Oct-Cambrid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92D8-4E37-4762-82C3-D555D234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11-15-1251-00-000m-REVmc - BRC Minutes for F2F Oct-Cambridge</Template>
  <TotalTime>1</TotalTime>
  <Pages>2</Pages>
  <Words>436</Words>
  <Characters>3322</Characters>
  <Application>Microsoft Office Word</Application>
  <DocSecurity>4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802.11-16/1102r0</vt:lpstr>
      <vt:lpstr>doc.: IEEE 802.11-16/1102r0</vt:lpstr>
    </vt:vector>
  </TitlesOfParts>
  <Company>I2R Singapore</Company>
  <LinksUpToDate>false</LinksUpToDate>
  <CharactersWithSpaces>3751</CharactersWithSpaces>
  <SharedDoc>false</SharedDoc>
  <HyperlinkBase/>
  <HLinks>
    <vt:vector size="180" baseType="variant">
      <vt:variant>
        <vt:i4>6291563</vt:i4>
      </vt:variant>
      <vt:variant>
        <vt:i4>84</vt:i4>
      </vt:variant>
      <vt:variant>
        <vt:i4>0</vt:i4>
      </vt:variant>
      <vt:variant>
        <vt:i4>5</vt:i4>
      </vt:variant>
      <vt:variant>
        <vt:lpwstr>https://mentor.ieee.org/802.11/dcn/15/11-15-1203-06-000m-2015-09-10-tgmc-brc-teleconference-agenda.docx</vt:lpwstr>
      </vt:variant>
      <vt:variant>
        <vt:lpwstr/>
      </vt:variant>
      <vt:variant>
        <vt:i4>5439555</vt:i4>
      </vt:variant>
      <vt:variant>
        <vt:i4>81</vt:i4>
      </vt:variant>
      <vt:variant>
        <vt:i4>0</vt:i4>
      </vt:variant>
      <vt:variant>
        <vt:i4>5</vt:i4>
      </vt:variant>
      <vt:variant>
        <vt:lpwstr>https://mentor.ieee.org/802.11/dcn/15/11-15-1184-02-000m-owe.docx</vt:lpwstr>
      </vt:variant>
      <vt:variant>
        <vt:lpwstr/>
      </vt:variant>
      <vt:variant>
        <vt:i4>6291560</vt:i4>
      </vt:variant>
      <vt:variant>
        <vt:i4>78</vt:i4>
      </vt:variant>
      <vt:variant>
        <vt:i4>0</vt:i4>
      </vt:variant>
      <vt:variant>
        <vt:i4>5</vt:i4>
      </vt:variant>
      <vt:variant>
        <vt:lpwstr>https://mentor.ieee.org/802.11/dcn/15/11-15-1203-05-000m-2015-09-10-tgmc-brc-teleconference-agenda.docx</vt:lpwstr>
      </vt:variant>
      <vt:variant>
        <vt:lpwstr/>
      </vt:variant>
      <vt:variant>
        <vt:i4>5505099</vt:i4>
      </vt:variant>
      <vt:variant>
        <vt:i4>75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5505096</vt:i4>
      </vt:variant>
      <vt:variant>
        <vt:i4>72</vt:i4>
      </vt:variant>
      <vt:variant>
        <vt:i4>0</vt:i4>
      </vt:variant>
      <vt:variant>
        <vt:i4>5</vt:i4>
      </vt:variant>
      <vt:variant>
        <vt:lpwstr>https://mentor.ieee.org/802.11/dcn/15/11-15-1207-01-000m-sb0-stephens-resolutions-part-3.doc</vt:lpwstr>
      </vt:variant>
      <vt:variant>
        <vt:lpwstr/>
      </vt:variant>
      <vt:variant>
        <vt:i4>3014756</vt:i4>
      </vt:variant>
      <vt:variant>
        <vt:i4>69</vt:i4>
      </vt:variant>
      <vt:variant>
        <vt:i4>0</vt:i4>
      </vt:variant>
      <vt:variant>
        <vt:i4>5</vt:i4>
      </vt:variant>
      <vt:variant>
        <vt:lpwstr>https://mentor.ieee.org/802.11/dcn/15/11-15-0762-10-000m-resolutions-for-some-comments-on-11mc-d4-0-sbmc1.docx</vt:lpwstr>
      </vt:variant>
      <vt:variant>
        <vt:lpwstr/>
      </vt:variant>
      <vt:variant>
        <vt:i4>1245211</vt:i4>
      </vt:variant>
      <vt:variant>
        <vt:i4>66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5570566</vt:i4>
      </vt:variant>
      <vt:variant>
        <vt:i4>63</vt:i4>
      </vt:variant>
      <vt:variant>
        <vt:i4>0</vt:i4>
      </vt:variant>
      <vt:variant>
        <vt:i4>5</vt:i4>
      </vt:variant>
      <vt:variant>
        <vt:lpwstr>https://mentor.ieee.org/802.11/dcn/15/11-15-1019-02-000m-some-mac-comment-resolutions.doc</vt:lpwstr>
      </vt:variant>
      <vt:variant>
        <vt:lpwstr/>
      </vt:variant>
      <vt:variant>
        <vt:i4>3539049</vt:i4>
      </vt:variant>
      <vt:variant>
        <vt:i4>60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https://mentor.ieee.org/802.11/dcn/15/11-15-1010-14-000m-revmc-sb0-stephens-resolutions-part-2.docx</vt:lpwstr>
      </vt:variant>
      <vt:variant>
        <vt:lpwstr/>
      </vt:variant>
      <vt:variant>
        <vt:i4>5832731</vt:i4>
      </vt:variant>
      <vt:variant>
        <vt:i4>57</vt:i4>
      </vt:variant>
      <vt:variant>
        <vt:i4>0</vt:i4>
      </vt:variant>
      <vt:variant>
        <vt:i4>5</vt:i4>
      </vt:variant>
      <vt:variant>
        <vt:lpwstr>https://mentor.ieee.org/802.11/dcn/15/11-15-1199-01-000m-resolutions-to-some-mac-operation-cids.docx</vt:lpwstr>
      </vt:variant>
      <vt:variant>
        <vt:lpwstr/>
      </vt:variant>
      <vt:variant>
        <vt:i4>5832730</vt:i4>
      </vt:variant>
      <vt:variant>
        <vt:i4>54</vt:i4>
      </vt:variant>
      <vt:variant>
        <vt:i4>0</vt:i4>
      </vt:variant>
      <vt:variant>
        <vt:i4>5</vt:i4>
      </vt:variant>
      <vt:variant>
        <vt:lpwstr>https://mentor.ieee.org/802.11/dcn/15/11-15-1199-00-000m-resolutions-to-some-mac-operation-cids.docx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https://mentor.ieee.org/802.11/dcn/15/11-15-1203-04-000m-2015-09-10-tgmc-brc-teleconference-agenda.docx</vt:lpwstr>
      </vt:variant>
      <vt:variant>
        <vt:lpwstr/>
      </vt:variant>
      <vt:variant>
        <vt:i4>4194335</vt:i4>
      </vt:variant>
      <vt:variant>
        <vt:i4>48</vt:i4>
      </vt:variant>
      <vt:variant>
        <vt:i4>0</vt:i4>
      </vt:variant>
      <vt:variant>
        <vt:i4>5</vt:i4>
      </vt:variant>
      <vt:variant>
        <vt:lpwstr>https://mentor.ieee.org/802.11/dcn/15/11-15-1201-00-000m-resolutions-for-tpc-comments-on-11mc-d4.docx</vt:lpwstr>
      </vt:variant>
      <vt:variant>
        <vt:lpwstr/>
      </vt:variant>
      <vt:variant>
        <vt:i4>5046278</vt:i4>
      </vt:variant>
      <vt:variant>
        <vt:i4>45</vt:i4>
      </vt:variant>
      <vt:variant>
        <vt:i4>0</vt:i4>
      </vt:variant>
      <vt:variant>
        <vt:i4>5</vt:i4>
      </vt:variant>
      <vt:variant>
        <vt:lpwstr>https://mentor.ieee.org/802.11/dcn/15/11-15-1180-04-000m-sb0-resolutions-for-ps-comments.docx</vt:lpwstr>
      </vt:variant>
      <vt:variant>
        <vt:lpwstr/>
      </vt:variant>
      <vt:variant>
        <vt:i4>131095</vt:i4>
      </vt:variant>
      <vt:variant>
        <vt:i4>42</vt:i4>
      </vt:variant>
      <vt:variant>
        <vt:i4>0</vt:i4>
      </vt:variant>
      <vt:variant>
        <vt:i4>5</vt:i4>
      </vt:variant>
      <vt:variant>
        <vt:lpwstr>https://mentor.ieee.org/802.11/dcn/15/11-15-1155-00-000m-resolutions-for-the-cca-zoo-in-11mc-d4-0-sbmc1.docx</vt:lpwstr>
      </vt:variant>
      <vt:variant>
        <vt:lpwstr/>
      </vt:variant>
      <vt:variant>
        <vt:i4>6291566</vt:i4>
      </vt:variant>
      <vt:variant>
        <vt:i4>39</vt:i4>
      </vt:variant>
      <vt:variant>
        <vt:i4>0</vt:i4>
      </vt:variant>
      <vt:variant>
        <vt:i4>5</vt:i4>
      </vt:variant>
      <vt:variant>
        <vt:lpwstr>https://mentor.ieee.org/802.11/dcn/15/11-15-1203-03-000m-2015-09-10-tgmc-brc-teleconference-agenda.docx</vt:lpwstr>
      </vt:variant>
      <vt:variant>
        <vt:lpwstr/>
      </vt:variant>
      <vt:variant>
        <vt:i4>1572954</vt:i4>
      </vt:variant>
      <vt:variant>
        <vt:i4>36</vt:i4>
      </vt:variant>
      <vt:variant>
        <vt:i4>0</vt:i4>
      </vt:variant>
      <vt:variant>
        <vt:i4>5</vt:i4>
      </vt:variant>
      <vt:variant>
        <vt:lpwstr>https://mentor.ieee.org/802.11/dcn/15/11-15-1142-00-000m-cid-6405.doc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https://mentor.ieee.org/802.11/dcn/15/11-15-1010-14-000m-revmc-sb0-stephens-resolutions-part-2.doc</vt:lpwstr>
      </vt:variant>
      <vt:variant>
        <vt:lpwstr/>
      </vt:variant>
      <vt:variant>
        <vt:i4>6291567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https://mentor.ieee.org/802.11/dcn/15/11-15-1203-02-000m-2015-09-10-tgmc-brc-teleconference-agenda.docx</vt:lpwstr>
      </vt:variant>
      <vt:variant>
        <vt:lpwstr/>
      </vt:variant>
      <vt:variant>
        <vt:i4>3670125</vt:i4>
      </vt:variant>
      <vt:variant>
        <vt:i4>27</vt:i4>
      </vt:variant>
      <vt:variant>
        <vt:i4>0</vt:i4>
      </vt:variant>
      <vt:variant>
        <vt:i4>5</vt:i4>
      </vt:variant>
      <vt:variant>
        <vt:lpwstr>https://mentor.ieee.org/802.11/dcn/15/11-15-0565-21-000m-revmc-sb-mac-comments.xls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https://mentor.ieee.org/802.11/dcn/15/11-15-0565-20-000m-revmc-sb-mac-comments.xls</vt:lpwstr>
      </vt:variant>
      <vt:variant>
        <vt:lpwstr/>
      </vt:variant>
      <vt:variant>
        <vt:i4>1703939</vt:i4>
      </vt:variant>
      <vt:variant>
        <vt:i4>21</vt:i4>
      </vt:variant>
      <vt:variant>
        <vt:i4>0</vt:i4>
      </vt:variant>
      <vt:variant>
        <vt:i4>5</vt:i4>
      </vt:variant>
      <vt:variant>
        <vt:lpwstr>https://mentor.ieee.org/802.11/dcn/15/11-15-0665-12-000m-revmc-sb-gen-adhoc-comments.xlsx</vt:lpwstr>
      </vt:variant>
      <vt:variant>
        <vt:lpwstr/>
      </vt:variant>
      <vt:variant>
        <vt:i4>5505099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5505099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https://mentor.ieee.org/802.11/dcn/15/11-15-1207-02-000m-sb0-stephens-resolutions-part-3.doc</vt:lpwstr>
      </vt:variant>
      <vt:variant>
        <vt:lpwstr/>
      </vt:variant>
      <vt:variant>
        <vt:i4>3014757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https://mentor.ieee.org/802.11/dcn/15/11-15-0762-11-000m-resolutions-for-some-comments-on-11mc-d4-0-sbmc1.docx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1245211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https://mentor.ieee.org/802.11/dcn/15/11-15-1253-00-000m-mac-power-management-comment-resolutions.doc</vt:lpwstr>
      </vt:variant>
      <vt:variant>
        <vt:lpwstr/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https://mentor.ieee.org/802.11/dcn/15/11-15-1201-01-000m-resolutions-for-tpc-comments-on-11mc-d4.docx</vt:lpwstr>
      </vt:variant>
      <vt:variant>
        <vt:lpwstr/>
      </vt:variant>
      <vt:variant>
        <vt:i4>7733351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https://mentor.ieee.org/802.11/dcn/15/11-15-1248-01-000m-some-resolutions-to-mesh-cids.docx</vt:lpwstr>
      </vt:variant>
      <vt:variant>
        <vt:lpwstr/>
      </vt:variant>
      <vt:variant>
        <vt:i4>6488165</vt:i4>
      </vt:variant>
      <vt:variant>
        <vt:i4>0</vt:i4>
      </vt:variant>
      <vt:variant>
        <vt:i4>0</vt:i4>
      </vt:variant>
      <vt:variant>
        <vt:i4>5</vt:i4>
      </vt:variant>
      <vt:variant>
        <vt:lpwstr>http://join.me/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802.11-16/1102r0</dc:title>
  <dc:subject>Minutes</dc:subject>
  <dc:creator>Zander Lei</dc:creator>
  <cp:keywords>August 2016</cp:keywords>
  <dc:description>Zander Lei, Huawei Singapore</dc:description>
  <cp:lastModifiedBy>l00379712</cp:lastModifiedBy>
  <cp:revision>2</cp:revision>
  <cp:lastPrinted>2015-10-17T09:58:00Z</cp:lastPrinted>
  <dcterms:created xsi:type="dcterms:W3CDTF">2016-08-18T00:44:00Z</dcterms:created>
  <dcterms:modified xsi:type="dcterms:W3CDTF">2016-08-18T00:44:00Z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(2)tG5cI5UHnF35/UrbZnR/a5zUsqhlgly8KbNHU31J9+vbLhKlDAdEM86pGnE6ccVZ0K5lO0D7
MqCCa+H85ZcjM+eA2c1209xKLOH2AEp1XNRrcXFfYWERZnqW3jO1aQHBUnoJB3mdHWx27G0z
HQ4XqfNmQJ/l3BXSasSDjlp0uC/Axf58tKq+9XDx+Hiz9qwRUXvlG22IyeibbAYqdo9/PDxC
p4PngCaj6/5jEnDGgJ</vt:lpwstr>
  </property>
  <property fmtid="{D5CDD505-2E9C-101B-9397-08002B2CF9AE}" pid="3" name="_2015_ms_pID_7253431">
    <vt:lpwstr>98JhW1VvguAOKgfmxHV1QgdJnf/EDG4LI0mH6RhU2rX/aKhKWq4DuB
I97ORCZDWyyKgxoYtxxuGDCtzvcahLg8F3GaUt//CJ2ANDP8isxFi2PEKL6a29a80isDMTLs
kXlJEwxMCBVdCD1yOpL/3h6gb3DHM4STXY9e3krNojeI8w==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1470880454</vt:lpwstr>
  </property>
</Properties>
</file>