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0948AA" w:rsidRDefault="00CA09B2">
      <w:pPr>
        <w:pStyle w:val="T1"/>
        <w:pBdr>
          <w:bottom w:val="single" w:sz="6" w:space="0" w:color="auto"/>
        </w:pBdr>
        <w:spacing w:after="240"/>
      </w:pPr>
      <w:r w:rsidRPr="000948AA">
        <w:t>IEEE P802.11</w:t>
      </w:r>
      <w:r w:rsidRPr="000948AA">
        <w:br/>
        <w:t>Wireless LANs</w:t>
      </w:r>
    </w:p>
    <w:tbl>
      <w:tblPr>
        <w:tblW w:w="0" w:type="auto"/>
        <w:tblInd w:w="-10" w:type="dxa"/>
        <w:tblLayout w:type="fixed"/>
        <w:tblLook w:val="04A0" w:firstRow="1" w:lastRow="0" w:firstColumn="1" w:lastColumn="0" w:noHBand="0" w:noVBand="1"/>
      </w:tblPr>
      <w:tblGrid>
        <w:gridCol w:w="9350"/>
      </w:tblGrid>
      <w:tr w:rsidR="00BD6FB0" w:rsidRPr="000948AA"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9C51157" w:rsidR="00BD6FB0" w:rsidRPr="000948AA" w:rsidRDefault="004928D7" w:rsidP="004928D7">
            <w:pPr>
              <w:jc w:val="center"/>
              <w:rPr>
                <w:b/>
                <w:bCs/>
                <w:color w:val="000000"/>
                <w:sz w:val="28"/>
                <w:szCs w:val="28"/>
                <w:lang w:val="en-US" w:eastAsia="ko-KR"/>
              </w:rPr>
            </w:pPr>
            <w:r>
              <w:rPr>
                <w:b/>
                <w:bCs/>
                <w:color w:val="000000"/>
                <w:sz w:val="28"/>
                <w:szCs w:val="28"/>
                <w:lang w:val="en-US"/>
              </w:rPr>
              <w:t>Proposed</w:t>
            </w:r>
            <w:r w:rsidR="001143B8" w:rsidRPr="000948AA">
              <w:rPr>
                <w:b/>
                <w:bCs/>
                <w:color w:val="000000"/>
                <w:sz w:val="28"/>
                <w:szCs w:val="28"/>
                <w:lang w:val="en-US"/>
              </w:rPr>
              <w:t xml:space="preserve"> Resolutions </w:t>
            </w:r>
            <w:r>
              <w:rPr>
                <w:b/>
                <w:bCs/>
                <w:color w:val="000000"/>
                <w:sz w:val="28"/>
                <w:szCs w:val="28"/>
                <w:lang w:val="en-US"/>
              </w:rPr>
              <w:t>to</w:t>
            </w:r>
            <w:r w:rsidR="001143B8" w:rsidRPr="000948AA">
              <w:rPr>
                <w:b/>
                <w:bCs/>
                <w:color w:val="000000"/>
                <w:sz w:val="28"/>
                <w:szCs w:val="28"/>
                <w:lang w:val="en-US"/>
              </w:rPr>
              <w:t xml:space="preserve"> </w:t>
            </w:r>
            <w:r w:rsidR="00664E25">
              <w:rPr>
                <w:b/>
                <w:bCs/>
                <w:color w:val="000000"/>
                <w:sz w:val="28"/>
                <w:szCs w:val="28"/>
                <w:lang w:val="en-US"/>
              </w:rPr>
              <w:t>CID 2665, 2719</w:t>
            </w:r>
          </w:p>
        </w:tc>
      </w:tr>
      <w:tr w:rsidR="00BD6FB0" w:rsidRPr="000948AA"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58B908E" w:rsidR="00BD6FB0" w:rsidRPr="000948AA" w:rsidRDefault="00BD6FB0" w:rsidP="000B1C21">
            <w:pPr>
              <w:jc w:val="center"/>
              <w:rPr>
                <w:b/>
                <w:bCs/>
                <w:color w:val="000000"/>
                <w:sz w:val="20"/>
                <w:lang w:val="en-US" w:eastAsia="ko-KR"/>
              </w:rPr>
            </w:pPr>
            <w:r w:rsidRPr="000948AA">
              <w:rPr>
                <w:b/>
                <w:bCs/>
                <w:color w:val="000000"/>
                <w:sz w:val="20"/>
                <w:lang w:val="en-US"/>
              </w:rPr>
              <w:t>Date:</w:t>
            </w:r>
            <w:r w:rsidRPr="000948AA">
              <w:t xml:space="preserve">  201</w:t>
            </w:r>
            <w:r w:rsidR="00361A7D" w:rsidRPr="000948AA">
              <w:t>6-0</w:t>
            </w:r>
            <w:r w:rsidR="000B1C21">
              <w:t>7</w:t>
            </w:r>
            <w:r w:rsidR="00361A7D" w:rsidRPr="000948AA">
              <w:t>-</w:t>
            </w:r>
            <w:r w:rsidR="000B1C21">
              <w:t>25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0948AA"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0948AA" w:rsidRDefault="00481CE0" w:rsidP="00E631FB">
            <w:pPr>
              <w:rPr>
                <w:sz w:val="18"/>
              </w:rPr>
            </w:pPr>
            <w:r w:rsidRPr="000948AA">
              <w:rPr>
                <w:sz w:val="20"/>
              </w:rPr>
              <w:t>Author(s):</w:t>
            </w:r>
          </w:p>
        </w:tc>
      </w:tr>
      <w:tr w:rsidR="00481CE0" w:rsidRPr="000948AA"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0948AA" w:rsidRDefault="00481CE0" w:rsidP="00E631FB">
            <w:pPr>
              <w:rPr>
                <w:highlight w:val="yellow"/>
              </w:rPr>
            </w:pPr>
            <w:r w:rsidRPr="000948AA">
              <w:rPr>
                <w:sz w:val="20"/>
              </w:rPr>
              <w:t>Name</w:t>
            </w:r>
          </w:p>
        </w:tc>
        <w:tc>
          <w:tcPr>
            <w:tcW w:w="1261" w:type="dxa"/>
            <w:shd w:val="clear" w:color="auto" w:fill="FFFFFF"/>
            <w:vAlign w:val="center"/>
          </w:tcPr>
          <w:p w14:paraId="2992AAE4" w14:textId="1CE1AF98" w:rsidR="00481CE0" w:rsidRPr="000948AA" w:rsidRDefault="00481CE0" w:rsidP="003D66D1">
            <w:pPr>
              <w:jc w:val="center"/>
              <w:rPr>
                <w:highlight w:val="yellow"/>
              </w:rPr>
            </w:pPr>
            <w:r w:rsidRPr="000948AA">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0948AA" w:rsidRDefault="00481CE0" w:rsidP="003D66D1">
            <w:pPr>
              <w:rPr>
                <w:highlight w:val="yellow"/>
              </w:rPr>
            </w:pPr>
            <w:r w:rsidRPr="000948AA">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0948AA" w:rsidRDefault="00481CE0" w:rsidP="003D66D1">
            <w:pPr>
              <w:rPr>
                <w:sz w:val="16"/>
                <w:szCs w:val="16"/>
                <w:highlight w:val="yellow"/>
              </w:rPr>
            </w:pPr>
            <w:r w:rsidRPr="000948AA">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0948AA" w:rsidRDefault="00481CE0" w:rsidP="003D66D1">
            <w:pPr>
              <w:rPr>
                <w:sz w:val="18"/>
                <w:highlight w:val="yellow"/>
              </w:rPr>
            </w:pPr>
            <w:r w:rsidRPr="000948AA">
              <w:rPr>
                <w:sz w:val="20"/>
              </w:rPr>
              <w:t>email</w:t>
            </w:r>
          </w:p>
        </w:tc>
      </w:tr>
      <w:tr w:rsidR="00481CE0" w:rsidRPr="000948AA"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0948AA" w:rsidRDefault="00EF7CE1" w:rsidP="00330A1E">
            <w:pPr>
              <w:jc w:val="center"/>
              <w:rPr>
                <w:sz w:val="20"/>
              </w:rPr>
            </w:pPr>
            <w:r w:rsidRPr="000948AA">
              <w:rPr>
                <w:sz w:val="20"/>
              </w:rPr>
              <w:t>Jing Ma</w:t>
            </w:r>
          </w:p>
        </w:tc>
        <w:tc>
          <w:tcPr>
            <w:tcW w:w="1261" w:type="dxa"/>
            <w:shd w:val="clear" w:color="auto" w:fill="FFFFFF"/>
            <w:vAlign w:val="center"/>
          </w:tcPr>
          <w:p w14:paraId="65399064" w14:textId="67F21E79" w:rsidR="00481CE0" w:rsidRPr="000948AA" w:rsidRDefault="00EF7CE1" w:rsidP="00330A1E">
            <w:pPr>
              <w:jc w:val="center"/>
              <w:rPr>
                <w:sz w:val="20"/>
              </w:rPr>
            </w:pPr>
            <w:r w:rsidRPr="000948AA">
              <w:rPr>
                <w:sz w:val="20"/>
              </w:rPr>
              <w:t>NICT</w:t>
            </w:r>
          </w:p>
        </w:tc>
        <w:tc>
          <w:tcPr>
            <w:tcW w:w="2439" w:type="dxa"/>
            <w:shd w:val="clear" w:color="auto" w:fill="FFFFFF"/>
            <w:tcMar>
              <w:top w:w="15" w:type="dxa"/>
              <w:left w:w="108" w:type="dxa"/>
              <w:bottom w:w="0" w:type="dxa"/>
              <w:right w:w="108" w:type="dxa"/>
            </w:tcMar>
            <w:vAlign w:val="center"/>
          </w:tcPr>
          <w:p w14:paraId="6C652916" w14:textId="77777777" w:rsidR="00481CE0" w:rsidRPr="000948AA" w:rsidRDefault="00481CE0" w:rsidP="00330A1E">
            <w:pPr>
              <w:jc w:val="center"/>
              <w:rPr>
                <w:sz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0948AA" w:rsidRDefault="00481CE0" w:rsidP="00330A1E">
            <w:pPr>
              <w:jc w:val="center"/>
              <w:rPr>
                <w:sz w:val="20"/>
              </w:rPr>
            </w:pPr>
            <w:r w:rsidRPr="000948AA">
              <w:rPr>
                <w:sz w:val="20"/>
              </w:rPr>
              <w:t> </w:t>
            </w:r>
          </w:p>
        </w:tc>
        <w:tc>
          <w:tcPr>
            <w:tcW w:w="2742" w:type="dxa"/>
            <w:shd w:val="clear" w:color="auto" w:fill="FFFFFF"/>
            <w:tcMar>
              <w:top w:w="15" w:type="dxa"/>
              <w:left w:w="108" w:type="dxa"/>
              <w:bottom w:w="0" w:type="dxa"/>
              <w:right w:w="108" w:type="dxa"/>
            </w:tcMar>
            <w:vAlign w:val="center"/>
          </w:tcPr>
          <w:p w14:paraId="3C3C6572" w14:textId="0BB640A5" w:rsidR="00481CE0" w:rsidRPr="000948AA" w:rsidRDefault="00EF7CE1" w:rsidP="00EF7CE1">
            <w:pPr>
              <w:rPr>
                <w:sz w:val="20"/>
              </w:rPr>
            </w:pPr>
            <w:r w:rsidRPr="000948AA">
              <w:rPr>
                <w:sz w:val="20"/>
              </w:rPr>
              <w:t>majing@nict.go.jp</w:t>
            </w:r>
          </w:p>
        </w:tc>
      </w:tr>
      <w:tr w:rsidR="00481CE0" w:rsidRPr="000948AA"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0948AA" w:rsidRDefault="00481CE0" w:rsidP="00481CE0">
            <w:pPr>
              <w:rPr>
                <w:highlight w:val="yellow"/>
              </w:rPr>
            </w:pPr>
          </w:p>
        </w:tc>
        <w:tc>
          <w:tcPr>
            <w:tcW w:w="1261" w:type="dxa"/>
            <w:shd w:val="clear" w:color="auto" w:fill="FFFFFF"/>
            <w:vAlign w:val="center"/>
          </w:tcPr>
          <w:p w14:paraId="57049EE3" w14:textId="77777777" w:rsidR="00481CE0" w:rsidRPr="000948AA"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0948AA"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0948AA"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0948AA" w:rsidRDefault="00481CE0" w:rsidP="00481CE0">
            <w:pPr>
              <w:rPr>
                <w:highlight w:val="yellow"/>
              </w:rPr>
            </w:pPr>
          </w:p>
        </w:tc>
      </w:tr>
      <w:tr w:rsidR="00481CE0" w:rsidRPr="000948AA"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0948AA" w:rsidRDefault="00481CE0" w:rsidP="00481CE0">
            <w:pPr>
              <w:rPr>
                <w:lang w:eastAsia="ko-KR"/>
              </w:rPr>
            </w:pPr>
          </w:p>
        </w:tc>
        <w:tc>
          <w:tcPr>
            <w:tcW w:w="1261" w:type="dxa"/>
            <w:shd w:val="clear" w:color="auto" w:fill="FFFFFF"/>
            <w:vAlign w:val="center"/>
          </w:tcPr>
          <w:p w14:paraId="3DAA0929" w14:textId="77777777" w:rsidR="00481CE0" w:rsidRPr="000948AA"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0948AA"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0948AA"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0948AA" w:rsidRDefault="00481CE0" w:rsidP="00481CE0">
            <w:pPr>
              <w:rPr>
                <w:sz w:val="18"/>
                <w:lang w:eastAsia="ko-KR"/>
              </w:rPr>
            </w:pPr>
          </w:p>
        </w:tc>
      </w:tr>
    </w:tbl>
    <w:p w14:paraId="44F59F48" w14:textId="77777777" w:rsidR="007C67E6" w:rsidRDefault="007C67E6">
      <w:pPr>
        <w:pStyle w:val="T1"/>
        <w:spacing w:after="120"/>
        <w:rPr>
          <w:sz w:val="22"/>
        </w:rPr>
      </w:pPr>
    </w:p>
    <w:p w14:paraId="4EEACAB3" w14:textId="77777777" w:rsidR="000B1C21" w:rsidRDefault="000B1C21">
      <w:pPr>
        <w:pStyle w:val="T1"/>
        <w:spacing w:after="120"/>
        <w:rPr>
          <w:sz w:val="22"/>
        </w:rPr>
      </w:pPr>
    </w:p>
    <w:p w14:paraId="62EFE5E9" w14:textId="1554A089" w:rsidR="000B1C21" w:rsidRPr="000948AA" w:rsidRDefault="000B1C21">
      <w:pPr>
        <w:pStyle w:val="T1"/>
        <w:spacing w:after="120"/>
        <w:rPr>
          <w:sz w:val="22"/>
        </w:rPr>
      </w:pPr>
      <w:r>
        <w:rPr>
          <w:sz w:val="22"/>
        </w:rPr>
        <w:t xml:space="preserve">Abstract </w:t>
      </w:r>
    </w:p>
    <w:p w14:paraId="47398024" w14:textId="14A5798D" w:rsidR="000B1C21" w:rsidRDefault="000B1C21" w:rsidP="000B1C2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with the following CIDs:</w:t>
      </w:r>
    </w:p>
    <w:p w14:paraId="52528F51" w14:textId="1CE89227" w:rsidR="000B1C21" w:rsidRDefault="000B1C21" w:rsidP="000B1C21">
      <w:pPr>
        <w:pStyle w:val="af0"/>
        <w:numPr>
          <w:ilvl w:val="0"/>
          <w:numId w:val="13"/>
        </w:numPr>
        <w:jc w:val="both"/>
        <w:rPr>
          <w:lang w:eastAsia="ko-KR"/>
        </w:rPr>
      </w:pPr>
      <w:r>
        <w:rPr>
          <w:rFonts w:eastAsia="ＭＳ 明朝" w:hint="eastAsia"/>
          <w:lang w:eastAsia="ja-JP"/>
        </w:rPr>
        <w:t xml:space="preserve">CIDs: </w:t>
      </w:r>
      <w:r>
        <w:rPr>
          <w:rFonts w:eastAsia="ＭＳ 明朝"/>
          <w:lang w:eastAsia="ja-JP"/>
        </w:rPr>
        <w:t>2665, 2719</w:t>
      </w:r>
    </w:p>
    <w:p w14:paraId="1DEC5B02" w14:textId="77777777" w:rsidR="00F44D0F" w:rsidRDefault="00F44D0F" w:rsidP="000B1C21">
      <w:pPr>
        <w:pStyle w:val="T1"/>
        <w:spacing w:after="120"/>
        <w:jc w:val="left"/>
        <w:rPr>
          <w:sz w:val="22"/>
        </w:rPr>
      </w:pPr>
    </w:p>
    <w:p w14:paraId="61D07260" w14:textId="77777777" w:rsidR="000B1C21" w:rsidRDefault="000B1C21" w:rsidP="000B1C21">
      <w:pPr>
        <w:jc w:val="both"/>
      </w:pPr>
      <w:r>
        <w:t>Revisions:</w:t>
      </w:r>
    </w:p>
    <w:p w14:paraId="14C0B987" w14:textId="77777777" w:rsidR="000B1C21" w:rsidRDefault="000B1C21" w:rsidP="000B1C21">
      <w:pPr>
        <w:jc w:val="both"/>
      </w:pPr>
    </w:p>
    <w:p w14:paraId="409A22B2" w14:textId="77777777" w:rsidR="000B1C21" w:rsidRDefault="000B1C21" w:rsidP="000B1C21">
      <w:pPr>
        <w:pStyle w:val="af0"/>
        <w:numPr>
          <w:ilvl w:val="0"/>
          <w:numId w:val="14"/>
        </w:numPr>
        <w:contextualSpacing w:val="0"/>
        <w:jc w:val="both"/>
      </w:pPr>
      <w:r>
        <w:t>Rev 0: Initial version of the document.</w:t>
      </w:r>
    </w:p>
    <w:p w14:paraId="0243102E" w14:textId="77777777" w:rsidR="000B1C21" w:rsidRDefault="000B1C21" w:rsidP="000B1C21">
      <w:pPr>
        <w:pStyle w:val="T1"/>
        <w:spacing w:after="120"/>
        <w:jc w:val="left"/>
        <w:rPr>
          <w:sz w:val="22"/>
        </w:rPr>
      </w:pPr>
    </w:p>
    <w:p w14:paraId="7431D868" w14:textId="77777777" w:rsidR="000B1C21" w:rsidRDefault="000B1C21" w:rsidP="000B1C21">
      <w:pPr>
        <w:pStyle w:val="T1"/>
        <w:spacing w:after="120"/>
        <w:jc w:val="left"/>
        <w:rPr>
          <w:sz w:val="22"/>
        </w:rPr>
      </w:pPr>
    </w:p>
    <w:p w14:paraId="37481481" w14:textId="77777777" w:rsidR="000B1C21" w:rsidRDefault="000B1C21" w:rsidP="000B1C21">
      <w:pPr>
        <w:pStyle w:val="T1"/>
        <w:spacing w:after="120"/>
        <w:jc w:val="left"/>
        <w:rPr>
          <w:sz w:val="22"/>
        </w:rPr>
      </w:pPr>
    </w:p>
    <w:p w14:paraId="6347631E" w14:textId="77777777" w:rsidR="000B1C21" w:rsidRDefault="000B1C21" w:rsidP="000B1C21">
      <w:pPr>
        <w:pStyle w:val="T1"/>
        <w:spacing w:after="120"/>
        <w:jc w:val="left"/>
        <w:rPr>
          <w:sz w:val="22"/>
        </w:rPr>
      </w:pPr>
    </w:p>
    <w:p w14:paraId="44B24FF6" w14:textId="77777777" w:rsidR="000B1C21" w:rsidRDefault="000B1C21" w:rsidP="000B1C21">
      <w:pPr>
        <w:pStyle w:val="T1"/>
        <w:spacing w:after="120"/>
        <w:jc w:val="left"/>
        <w:rPr>
          <w:sz w:val="22"/>
        </w:rPr>
      </w:pPr>
    </w:p>
    <w:p w14:paraId="07B276F3" w14:textId="77777777" w:rsidR="000B1C21" w:rsidRDefault="000B1C21" w:rsidP="000B1C21">
      <w:pPr>
        <w:pStyle w:val="T1"/>
        <w:spacing w:after="120"/>
        <w:jc w:val="left"/>
        <w:rPr>
          <w:sz w:val="22"/>
        </w:rPr>
      </w:pPr>
    </w:p>
    <w:p w14:paraId="6489EEF0" w14:textId="77777777" w:rsidR="000B1C21" w:rsidRDefault="000B1C21" w:rsidP="000B1C21">
      <w:pPr>
        <w:pStyle w:val="T1"/>
        <w:spacing w:after="120"/>
        <w:jc w:val="left"/>
        <w:rPr>
          <w:sz w:val="22"/>
        </w:rPr>
      </w:pPr>
    </w:p>
    <w:p w14:paraId="1AA062E7" w14:textId="77777777" w:rsidR="000B1C21" w:rsidRDefault="000B1C21" w:rsidP="000B1C21">
      <w:pPr>
        <w:pStyle w:val="T1"/>
        <w:spacing w:after="120"/>
        <w:jc w:val="left"/>
        <w:rPr>
          <w:sz w:val="22"/>
        </w:rPr>
      </w:pPr>
    </w:p>
    <w:p w14:paraId="15FEF91C" w14:textId="77777777" w:rsidR="000B1C21" w:rsidRDefault="000B1C21" w:rsidP="000B1C21">
      <w:pPr>
        <w:pStyle w:val="T1"/>
        <w:spacing w:after="120"/>
        <w:jc w:val="left"/>
        <w:rPr>
          <w:sz w:val="22"/>
        </w:rPr>
      </w:pPr>
    </w:p>
    <w:p w14:paraId="71A75BB2" w14:textId="77777777" w:rsidR="000B1C21" w:rsidRDefault="000B1C21" w:rsidP="000B1C21">
      <w:pPr>
        <w:pStyle w:val="T1"/>
        <w:spacing w:after="120"/>
        <w:jc w:val="left"/>
        <w:rPr>
          <w:sz w:val="22"/>
        </w:rPr>
      </w:pPr>
    </w:p>
    <w:p w14:paraId="3C75A22B" w14:textId="77777777" w:rsidR="000B1C21" w:rsidRDefault="000B1C21" w:rsidP="000B1C21">
      <w:pPr>
        <w:pStyle w:val="T1"/>
        <w:spacing w:after="120"/>
        <w:jc w:val="left"/>
        <w:rPr>
          <w:sz w:val="22"/>
        </w:rPr>
      </w:pPr>
    </w:p>
    <w:p w14:paraId="07DB11AF" w14:textId="77777777" w:rsidR="000B1C21" w:rsidRDefault="000B1C21" w:rsidP="000B1C21">
      <w:pPr>
        <w:pStyle w:val="T1"/>
        <w:spacing w:after="120"/>
        <w:jc w:val="left"/>
        <w:rPr>
          <w:sz w:val="22"/>
        </w:rPr>
      </w:pPr>
    </w:p>
    <w:p w14:paraId="7A4213AE" w14:textId="77777777" w:rsidR="000B1C21" w:rsidRDefault="000B1C21" w:rsidP="000B1C21">
      <w:pPr>
        <w:pStyle w:val="T1"/>
        <w:spacing w:after="120"/>
        <w:jc w:val="left"/>
        <w:rPr>
          <w:sz w:val="22"/>
        </w:rPr>
      </w:pPr>
    </w:p>
    <w:p w14:paraId="53F9E163" w14:textId="77777777" w:rsidR="000B1C21" w:rsidRDefault="000B1C21" w:rsidP="000B1C21">
      <w:pPr>
        <w:pStyle w:val="T1"/>
        <w:spacing w:after="120"/>
        <w:jc w:val="left"/>
        <w:rPr>
          <w:sz w:val="22"/>
        </w:rPr>
      </w:pPr>
    </w:p>
    <w:p w14:paraId="34487173" w14:textId="77777777" w:rsidR="000B1C21" w:rsidRDefault="000B1C21" w:rsidP="000B1C21">
      <w:pPr>
        <w:pStyle w:val="T1"/>
        <w:spacing w:after="120"/>
        <w:jc w:val="left"/>
        <w:rPr>
          <w:sz w:val="22"/>
        </w:rPr>
      </w:pPr>
    </w:p>
    <w:p w14:paraId="5A35247D" w14:textId="77777777" w:rsidR="000B1C2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2B34D2FE" w14:textId="77777777" w:rsidR="00E52F31" w:rsidRDefault="00E52F31" w:rsidP="000B1C21">
      <w:pPr>
        <w:pStyle w:val="T1"/>
        <w:spacing w:after="120"/>
        <w:jc w:val="left"/>
        <w:rPr>
          <w:sz w:val="22"/>
        </w:rPr>
      </w:pPr>
    </w:p>
    <w:p w14:paraId="685F03B5" w14:textId="77777777" w:rsidR="000B1C21" w:rsidRDefault="000B1C21" w:rsidP="000B1C21">
      <w:pPr>
        <w:pStyle w:val="T1"/>
        <w:spacing w:after="120"/>
        <w:jc w:val="left"/>
        <w:rPr>
          <w:sz w:val="22"/>
        </w:rPr>
      </w:pPr>
    </w:p>
    <w:p w14:paraId="201E28CC" w14:textId="77777777" w:rsidR="000B1C21" w:rsidRDefault="000B1C21" w:rsidP="000B1C21">
      <w:pPr>
        <w:pStyle w:val="T1"/>
        <w:spacing w:after="120"/>
        <w:jc w:val="left"/>
        <w:rPr>
          <w:sz w:val="22"/>
        </w:rPr>
      </w:pPr>
    </w:p>
    <w:p w14:paraId="3BEF66E7" w14:textId="77777777" w:rsidR="000B1C21" w:rsidRPr="004F3AF6" w:rsidRDefault="000B1C21" w:rsidP="000B1C21">
      <w:r w:rsidRPr="004F3AF6">
        <w:lastRenderedPageBreak/>
        <w:t>Interpretation of a Motion to Adopt</w:t>
      </w:r>
    </w:p>
    <w:p w14:paraId="6A4B800F" w14:textId="77777777" w:rsidR="000B1C21" w:rsidRPr="004C0F0A" w:rsidRDefault="000B1C21" w:rsidP="000B1C21">
      <w:pPr>
        <w:rPr>
          <w:lang w:eastAsia="ko-KR"/>
        </w:rPr>
      </w:pPr>
    </w:p>
    <w:p w14:paraId="6D7CBEFA" w14:textId="77777777" w:rsidR="000B1C21" w:rsidRPr="004F3AF6" w:rsidRDefault="000B1C21" w:rsidP="000B1C21">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D0.1</w:t>
      </w:r>
      <w:r w:rsidRPr="004F3AF6">
        <w:rPr>
          <w:lang w:eastAsia="ko-KR"/>
        </w:rPr>
        <w:t xml:space="preserve"> Draft.  This introduction is not part of the adopted material.</w:t>
      </w:r>
    </w:p>
    <w:p w14:paraId="65B75C80" w14:textId="77777777" w:rsidR="000B1C21" w:rsidRPr="004F3AF6" w:rsidRDefault="000B1C21" w:rsidP="000B1C21">
      <w:pPr>
        <w:rPr>
          <w:lang w:eastAsia="ko-KR"/>
        </w:rPr>
      </w:pPr>
    </w:p>
    <w:p w14:paraId="4664990E" w14:textId="77777777" w:rsidR="000B1C21" w:rsidRPr="004F3AF6" w:rsidRDefault="000B1C21" w:rsidP="000B1C21">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x</w:t>
      </w:r>
      <w:proofErr w:type="spellEnd"/>
      <w:r>
        <w:rPr>
          <w:rFonts w:hint="eastAsia"/>
          <w:b/>
          <w:bCs/>
          <w:i/>
          <w:iCs/>
          <w:lang w:eastAsia="ko-KR"/>
        </w:rPr>
        <w:t xml:space="preserve"> </w:t>
      </w:r>
      <w:r>
        <w:rPr>
          <w:b/>
          <w:bCs/>
          <w:i/>
          <w:iCs/>
          <w:lang w:eastAsia="ko-KR"/>
        </w:rPr>
        <w:t>D0.1</w:t>
      </w:r>
      <w:r w:rsidRPr="004F3AF6">
        <w:rPr>
          <w:b/>
          <w:bCs/>
          <w:i/>
          <w:iCs/>
          <w:lang w:eastAsia="ko-KR"/>
        </w:rPr>
        <w:t xml:space="preserve"> Draft (i.e. they are instructions to the 802.11 editor on how to merge the text with the baseline documents).</w:t>
      </w:r>
    </w:p>
    <w:p w14:paraId="1C507FE9" w14:textId="77777777" w:rsidR="000B1C21" w:rsidRPr="004F3AF6" w:rsidRDefault="000B1C21" w:rsidP="000B1C21">
      <w:pPr>
        <w:rPr>
          <w:lang w:eastAsia="ko-KR"/>
        </w:rPr>
      </w:pPr>
    </w:p>
    <w:p w14:paraId="5747CE9B" w14:textId="77777777" w:rsidR="000B1C21" w:rsidRDefault="000B1C21" w:rsidP="000B1C21">
      <w:pPr>
        <w:rPr>
          <w:b/>
          <w:bCs/>
          <w:i/>
          <w:iCs/>
          <w:lang w:eastAsia="ko-KR"/>
        </w:rPr>
      </w:pP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400FDF1E" w14:textId="77777777" w:rsidR="000B1C21" w:rsidRPr="000B1C21" w:rsidRDefault="000B1C21" w:rsidP="000B1C21">
      <w:pPr>
        <w:pStyle w:val="T1"/>
        <w:spacing w:after="120"/>
        <w:jc w:val="left"/>
        <w:rPr>
          <w:sz w:val="22"/>
        </w:rPr>
      </w:pPr>
    </w:p>
    <w:p w14:paraId="31FF625F" w14:textId="213BA408" w:rsidR="001D4CD9" w:rsidRPr="000948AA"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179"/>
      </w:tblGrid>
      <w:tr w:rsidR="001143B8" w:rsidRPr="000948AA" w14:paraId="6FDC7F5D" w14:textId="77777777" w:rsidTr="00F054FB">
        <w:trPr>
          <w:trHeight w:val="765"/>
        </w:trPr>
        <w:tc>
          <w:tcPr>
            <w:tcW w:w="661" w:type="dxa"/>
            <w:shd w:val="clear" w:color="auto" w:fill="auto"/>
            <w:hideMark/>
          </w:tcPr>
          <w:p w14:paraId="0253C93F" w14:textId="77777777" w:rsidR="001143B8" w:rsidRPr="000948AA" w:rsidRDefault="001143B8" w:rsidP="001275D2">
            <w:pPr>
              <w:rPr>
                <w:b/>
                <w:bCs/>
                <w:sz w:val="20"/>
                <w:lang w:val="en-US"/>
              </w:rPr>
            </w:pPr>
            <w:r w:rsidRPr="000948AA">
              <w:rPr>
                <w:b/>
                <w:bCs/>
                <w:sz w:val="20"/>
                <w:lang w:val="en-US"/>
              </w:rPr>
              <w:t>CID</w:t>
            </w:r>
          </w:p>
        </w:tc>
        <w:tc>
          <w:tcPr>
            <w:tcW w:w="1049" w:type="dxa"/>
            <w:shd w:val="clear" w:color="auto" w:fill="auto"/>
            <w:hideMark/>
          </w:tcPr>
          <w:p w14:paraId="635C24F1" w14:textId="77777777" w:rsidR="001143B8" w:rsidRPr="000948AA" w:rsidRDefault="001143B8" w:rsidP="001275D2">
            <w:pPr>
              <w:rPr>
                <w:b/>
                <w:bCs/>
                <w:sz w:val="20"/>
                <w:lang w:val="en-US"/>
              </w:rPr>
            </w:pPr>
            <w:r w:rsidRPr="000948AA">
              <w:rPr>
                <w:b/>
                <w:bCs/>
                <w:sz w:val="20"/>
                <w:lang w:val="en-US"/>
              </w:rPr>
              <w:t>Clause Number</w:t>
            </w:r>
          </w:p>
        </w:tc>
        <w:tc>
          <w:tcPr>
            <w:tcW w:w="720" w:type="dxa"/>
            <w:shd w:val="clear" w:color="auto" w:fill="auto"/>
            <w:hideMark/>
          </w:tcPr>
          <w:p w14:paraId="61020E16" w14:textId="77777777" w:rsidR="001143B8" w:rsidRPr="000948AA" w:rsidRDefault="001143B8" w:rsidP="001275D2">
            <w:pPr>
              <w:rPr>
                <w:b/>
                <w:bCs/>
                <w:sz w:val="20"/>
                <w:lang w:val="en-US"/>
              </w:rPr>
            </w:pPr>
            <w:r w:rsidRPr="000948AA">
              <w:rPr>
                <w:b/>
                <w:bCs/>
                <w:sz w:val="20"/>
                <w:lang w:val="en-US"/>
              </w:rPr>
              <w:t>Page</w:t>
            </w:r>
          </w:p>
        </w:tc>
        <w:tc>
          <w:tcPr>
            <w:tcW w:w="715" w:type="dxa"/>
            <w:shd w:val="clear" w:color="auto" w:fill="auto"/>
            <w:hideMark/>
          </w:tcPr>
          <w:p w14:paraId="26E35F59" w14:textId="77777777" w:rsidR="001143B8" w:rsidRPr="000948AA" w:rsidRDefault="001143B8" w:rsidP="001275D2">
            <w:pPr>
              <w:rPr>
                <w:b/>
                <w:bCs/>
                <w:sz w:val="20"/>
                <w:lang w:val="en-US"/>
              </w:rPr>
            </w:pPr>
            <w:r w:rsidRPr="000948AA">
              <w:rPr>
                <w:b/>
                <w:bCs/>
                <w:sz w:val="20"/>
                <w:lang w:val="en-US"/>
              </w:rPr>
              <w:t>Line</w:t>
            </w:r>
          </w:p>
        </w:tc>
        <w:tc>
          <w:tcPr>
            <w:tcW w:w="2255" w:type="dxa"/>
            <w:shd w:val="clear" w:color="auto" w:fill="auto"/>
            <w:hideMark/>
          </w:tcPr>
          <w:p w14:paraId="7BCDAEBF" w14:textId="77777777" w:rsidR="001143B8" w:rsidRPr="000948AA" w:rsidRDefault="001143B8" w:rsidP="001275D2">
            <w:pPr>
              <w:rPr>
                <w:b/>
                <w:bCs/>
                <w:sz w:val="20"/>
                <w:lang w:val="en-US"/>
              </w:rPr>
            </w:pPr>
            <w:r w:rsidRPr="000948AA">
              <w:rPr>
                <w:b/>
                <w:bCs/>
                <w:sz w:val="20"/>
                <w:lang w:val="en-US"/>
              </w:rPr>
              <w:t>Comment</w:t>
            </w:r>
          </w:p>
        </w:tc>
        <w:tc>
          <w:tcPr>
            <w:tcW w:w="1890" w:type="dxa"/>
            <w:shd w:val="clear" w:color="auto" w:fill="auto"/>
            <w:hideMark/>
          </w:tcPr>
          <w:p w14:paraId="1CB5D84A" w14:textId="77777777" w:rsidR="001143B8" w:rsidRPr="000948AA" w:rsidRDefault="001143B8" w:rsidP="001275D2">
            <w:pPr>
              <w:rPr>
                <w:b/>
                <w:bCs/>
                <w:sz w:val="20"/>
                <w:lang w:val="en-US"/>
              </w:rPr>
            </w:pPr>
            <w:r w:rsidRPr="000948AA">
              <w:rPr>
                <w:b/>
                <w:bCs/>
                <w:sz w:val="20"/>
                <w:lang w:val="en-US"/>
              </w:rPr>
              <w:t>Proposed Change</w:t>
            </w:r>
          </w:p>
        </w:tc>
        <w:tc>
          <w:tcPr>
            <w:tcW w:w="2179" w:type="dxa"/>
            <w:shd w:val="clear" w:color="auto" w:fill="auto"/>
            <w:hideMark/>
          </w:tcPr>
          <w:p w14:paraId="07374EF3" w14:textId="77777777" w:rsidR="001143B8" w:rsidRPr="000948AA" w:rsidRDefault="001143B8" w:rsidP="001275D2">
            <w:pPr>
              <w:rPr>
                <w:b/>
                <w:bCs/>
                <w:sz w:val="20"/>
                <w:lang w:val="en-US"/>
              </w:rPr>
            </w:pPr>
            <w:r w:rsidRPr="000948AA">
              <w:rPr>
                <w:b/>
                <w:bCs/>
                <w:sz w:val="20"/>
                <w:lang w:val="en-US"/>
              </w:rPr>
              <w:t>Resolution</w:t>
            </w:r>
          </w:p>
        </w:tc>
      </w:tr>
      <w:tr w:rsidR="00F054FB" w:rsidRPr="000948AA" w14:paraId="1312C3D9" w14:textId="77777777" w:rsidTr="00F054FB">
        <w:trPr>
          <w:trHeight w:val="1936"/>
        </w:trPr>
        <w:tc>
          <w:tcPr>
            <w:tcW w:w="661" w:type="dxa"/>
            <w:shd w:val="clear" w:color="auto" w:fill="auto"/>
            <w:hideMark/>
          </w:tcPr>
          <w:p w14:paraId="790F10BD" w14:textId="17B3D042" w:rsidR="00F054FB" w:rsidRPr="000948AA" w:rsidRDefault="00F054FB" w:rsidP="00F054FB">
            <w:pPr>
              <w:jc w:val="right"/>
              <w:rPr>
                <w:sz w:val="20"/>
                <w:lang w:val="en-US"/>
              </w:rPr>
            </w:pPr>
            <w:r w:rsidRPr="000948AA">
              <w:t>2665</w:t>
            </w:r>
          </w:p>
        </w:tc>
        <w:tc>
          <w:tcPr>
            <w:tcW w:w="1049" w:type="dxa"/>
            <w:shd w:val="clear" w:color="auto" w:fill="auto"/>
            <w:hideMark/>
          </w:tcPr>
          <w:p w14:paraId="52020989" w14:textId="21F825A7" w:rsidR="00F054FB" w:rsidRPr="000948AA" w:rsidRDefault="00F054FB" w:rsidP="00F054FB">
            <w:pPr>
              <w:rPr>
                <w:sz w:val="20"/>
                <w:lang w:val="en-US"/>
              </w:rPr>
            </w:pPr>
            <w:r w:rsidRPr="000948AA">
              <w:t>25.9.2</w:t>
            </w:r>
          </w:p>
        </w:tc>
        <w:tc>
          <w:tcPr>
            <w:tcW w:w="720" w:type="dxa"/>
            <w:shd w:val="clear" w:color="auto" w:fill="auto"/>
          </w:tcPr>
          <w:p w14:paraId="3334B5BF" w14:textId="47C9290C" w:rsidR="00F054FB" w:rsidRPr="000948AA" w:rsidRDefault="00F054FB" w:rsidP="00F054FB">
            <w:pPr>
              <w:rPr>
                <w:sz w:val="20"/>
                <w:lang w:val="en-US"/>
              </w:rPr>
            </w:pPr>
            <w:r w:rsidRPr="000948AA">
              <w:t>63</w:t>
            </w:r>
          </w:p>
        </w:tc>
        <w:tc>
          <w:tcPr>
            <w:tcW w:w="715" w:type="dxa"/>
            <w:shd w:val="clear" w:color="auto" w:fill="auto"/>
          </w:tcPr>
          <w:p w14:paraId="082D2639" w14:textId="0B387FBD" w:rsidR="00F054FB" w:rsidRPr="000948AA" w:rsidRDefault="00F054FB" w:rsidP="00F054FB">
            <w:r w:rsidRPr="000948AA">
              <w:t>47</w:t>
            </w:r>
          </w:p>
        </w:tc>
        <w:tc>
          <w:tcPr>
            <w:tcW w:w="2255" w:type="dxa"/>
            <w:shd w:val="clear" w:color="auto" w:fill="auto"/>
          </w:tcPr>
          <w:p w14:paraId="3529A59B" w14:textId="55F635A5" w:rsidR="00F054FB" w:rsidRPr="000948AA" w:rsidRDefault="00F054FB" w:rsidP="00F054FB">
            <w:r w:rsidRPr="000948AA">
              <w:t xml:space="preserve">How to adjust </w:t>
            </w:r>
            <w:proofErr w:type="spellStart"/>
            <w:r w:rsidRPr="000948AA">
              <w:t>backoff</w:t>
            </w:r>
            <w:proofErr w:type="spellEnd"/>
            <w:r w:rsidRPr="000948AA">
              <w:t xml:space="preserve"> counter during the period of time that is taken by the receiving STA to validate the PPDU is not clear.</w:t>
            </w:r>
          </w:p>
        </w:tc>
        <w:tc>
          <w:tcPr>
            <w:tcW w:w="1890" w:type="dxa"/>
            <w:shd w:val="clear" w:color="auto" w:fill="auto"/>
          </w:tcPr>
          <w:p w14:paraId="6A2D8E86" w14:textId="1B8A3899" w:rsidR="00F054FB" w:rsidRPr="000948AA" w:rsidRDefault="00F054FB" w:rsidP="00F054FB">
            <w:r w:rsidRPr="000948AA">
              <w:t xml:space="preserve">Clarify how to adjust </w:t>
            </w:r>
            <w:proofErr w:type="spellStart"/>
            <w:r w:rsidRPr="000948AA">
              <w:t>backoff</w:t>
            </w:r>
            <w:proofErr w:type="spellEnd"/>
            <w:r w:rsidRPr="000948AA">
              <w:t xml:space="preserve"> counter during the period of time that is taken by the receiving STA to validate the PPDU.</w:t>
            </w:r>
          </w:p>
        </w:tc>
        <w:tc>
          <w:tcPr>
            <w:tcW w:w="2179" w:type="dxa"/>
            <w:shd w:val="clear" w:color="auto" w:fill="auto"/>
            <w:hideMark/>
          </w:tcPr>
          <w:p w14:paraId="15B3771F" w14:textId="77777777" w:rsidR="00F054FB" w:rsidRPr="000948AA" w:rsidRDefault="00E23460" w:rsidP="00F054FB">
            <w:pPr>
              <w:rPr>
                <w:rFonts w:eastAsia="ＭＳ 明朝"/>
                <w:sz w:val="20"/>
                <w:lang w:val="en-US" w:eastAsia="ja-JP"/>
              </w:rPr>
            </w:pPr>
            <w:r w:rsidRPr="000948AA">
              <w:rPr>
                <w:rFonts w:eastAsia="ＭＳ 明朝"/>
                <w:sz w:val="20"/>
                <w:lang w:val="en-US" w:eastAsia="ja-JP"/>
              </w:rPr>
              <w:t>Revised:</w:t>
            </w:r>
          </w:p>
          <w:p w14:paraId="19D42DF5" w14:textId="77777777" w:rsidR="00E23460" w:rsidRPr="000948AA" w:rsidRDefault="00E23460" w:rsidP="00F054FB">
            <w:pPr>
              <w:rPr>
                <w:rFonts w:eastAsia="ＭＳ 明朝"/>
                <w:sz w:val="20"/>
                <w:lang w:val="en-US" w:eastAsia="ja-JP"/>
              </w:rPr>
            </w:pPr>
          </w:p>
          <w:p w14:paraId="16E966A0" w14:textId="333BCD67" w:rsidR="00E23460" w:rsidRPr="000948AA" w:rsidRDefault="00E23460" w:rsidP="00F054FB">
            <w:pPr>
              <w:rPr>
                <w:rFonts w:eastAsia="ＭＳ 明朝"/>
                <w:sz w:val="20"/>
                <w:lang w:val="en-US" w:eastAsia="ja-JP"/>
              </w:rPr>
            </w:pPr>
            <w:r w:rsidRPr="000948AA">
              <w:rPr>
                <w:rFonts w:eastAsia="ＭＳ 明朝"/>
                <w:sz w:val="20"/>
                <w:lang w:val="en-US" w:eastAsia="ja-JP"/>
              </w:rPr>
              <w:t>Agree in principle with the comm</w:t>
            </w:r>
            <w:r w:rsidR="00D64E61" w:rsidRPr="000948AA">
              <w:rPr>
                <w:rFonts w:eastAsia="ＭＳ 明朝"/>
                <w:sz w:val="20"/>
                <w:lang w:val="en-US" w:eastAsia="ja-JP"/>
              </w:rPr>
              <w:t>e</w:t>
            </w:r>
            <w:r w:rsidRPr="000948AA">
              <w:rPr>
                <w:rFonts w:eastAsia="ＭＳ 明朝"/>
                <w:sz w:val="20"/>
                <w:lang w:val="en-US" w:eastAsia="ja-JP"/>
              </w:rPr>
              <w:t xml:space="preserve">nt. Proposed resolution is </w:t>
            </w:r>
            <w:proofErr w:type="spellStart"/>
            <w:r w:rsidRPr="000948AA">
              <w:rPr>
                <w:rFonts w:eastAsia="ＭＳ 明朝"/>
                <w:sz w:val="20"/>
                <w:lang w:val="en-US" w:eastAsia="ja-JP"/>
              </w:rPr>
              <w:t>inline</w:t>
            </w:r>
            <w:proofErr w:type="spellEnd"/>
            <w:r w:rsidRPr="000948AA">
              <w:rPr>
                <w:rFonts w:eastAsia="ＭＳ 明朝"/>
                <w:sz w:val="20"/>
                <w:lang w:val="en-US" w:eastAsia="ja-JP"/>
              </w:rPr>
              <w:t xml:space="preserve"> with the suggested change </w:t>
            </w:r>
          </w:p>
        </w:tc>
      </w:tr>
      <w:tr w:rsidR="00F054FB" w:rsidRPr="000948AA" w14:paraId="2B596264" w14:textId="77777777" w:rsidTr="00F054FB">
        <w:trPr>
          <w:trHeight w:val="2260"/>
        </w:trPr>
        <w:tc>
          <w:tcPr>
            <w:tcW w:w="661" w:type="dxa"/>
            <w:shd w:val="clear" w:color="auto" w:fill="auto"/>
            <w:hideMark/>
          </w:tcPr>
          <w:p w14:paraId="51F00664" w14:textId="5F9CFDC6" w:rsidR="00F054FB" w:rsidRPr="000948AA" w:rsidRDefault="00F054FB" w:rsidP="00F054FB">
            <w:pPr>
              <w:jc w:val="right"/>
              <w:rPr>
                <w:sz w:val="20"/>
                <w:lang w:val="en-US"/>
              </w:rPr>
            </w:pPr>
            <w:r w:rsidRPr="000948AA">
              <w:rPr>
                <w:sz w:val="20"/>
                <w:lang w:val="en-US"/>
              </w:rPr>
              <w:t>2719</w:t>
            </w:r>
          </w:p>
        </w:tc>
        <w:tc>
          <w:tcPr>
            <w:tcW w:w="1049" w:type="dxa"/>
            <w:shd w:val="clear" w:color="auto" w:fill="auto"/>
            <w:hideMark/>
          </w:tcPr>
          <w:p w14:paraId="00320AC4" w14:textId="4887C105" w:rsidR="00F054FB" w:rsidRPr="000948AA" w:rsidRDefault="00F054FB" w:rsidP="00F054FB">
            <w:pPr>
              <w:rPr>
                <w:sz w:val="20"/>
                <w:lang w:val="en-US"/>
              </w:rPr>
            </w:pPr>
            <w:r w:rsidRPr="000948AA">
              <w:t>25.9.2</w:t>
            </w:r>
          </w:p>
        </w:tc>
        <w:tc>
          <w:tcPr>
            <w:tcW w:w="720" w:type="dxa"/>
            <w:shd w:val="clear" w:color="auto" w:fill="auto"/>
            <w:hideMark/>
          </w:tcPr>
          <w:p w14:paraId="1AD3ABEA" w14:textId="1F189719" w:rsidR="00F054FB" w:rsidRPr="000948AA" w:rsidRDefault="00F054FB" w:rsidP="00F054FB">
            <w:pPr>
              <w:rPr>
                <w:sz w:val="20"/>
                <w:lang w:val="en-US"/>
              </w:rPr>
            </w:pPr>
            <w:r w:rsidRPr="000948AA">
              <w:t>63</w:t>
            </w:r>
          </w:p>
        </w:tc>
        <w:tc>
          <w:tcPr>
            <w:tcW w:w="715" w:type="dxa"/>
            <w:shd w:val="clear" w:color="auto" w:fill="auto"/>
            <w:hideMark/>
          </w:tcPr>
          <w:p w14:paraId="4576F804" w14:textId="201B4739" w:rsidR="00F054FB" w:rsidRPr="000948AA" w:rsidRDefault="00F054FB" w:rsidP="00F054FB">
            <w:r w:rsidRPr="000948AA">
              <w:t>51</w:t>
            </w:r>
          </w:p>
        </w:tc>
        <w:tc>
          <w:tcPr>
            <w:tcW w:w="2255" w:type="dxa"/>
            <w:shd w:val="clear" w:color="auto" w:fill="auto"/>
            <w:hideMark/>
          </w:tcPr>
          <w:p w14:paraId="5528F272" w14:textId="6A9024D9" w:rsidR="00F054FB" w:rsidRPr="000948AA" w:rsidRDefault="00F054FB" w:rsidP="00F054FB">
            <w:proofErr w:type="spellStart"/>
            <w:r w:rsidRPr="000948AA">
              <w:t>Behavior</w:t>
            </w:r>
            <w:proofErr w:type="spellEnd"/>
            <w:r w:rsidRPr="000948AA">
              <w:t xml:space="preserve"> after the BUSY state needs to be defined.  </w:t>
            </w:r>
            <w:proofErr w:type="spellStart"/>
            <w:r w:rsidRPr="000948AA">
              <w:t>Backoff</w:t>
            </w:r>
            <w:proofErr w:type="spellEnd"/>
            <w:r w:rsidRPr="000948AA">
              <w:t xml:space="preserve"> should continue as if the OBSS PPDU was "not received at all".</w:t>
            </w:r>
          </w:p>
        </w:tc>
        <w:tc>
          <w:tcPr>
            <w:tcW w:w="1890" w:type="dxa"/>
            <w:shd w:val="clear" w:color="auto" w:fill="auto"/>
            <w:hideMark/>
          </w:tcPr>
          <w:p w14:paraId="1EE9CF97" w14:textId="4D45775F" w:rsidR="00F054FB" w:rsidRPr="000948AA" w:rsidRDefault="00F054FB" w:rsidP="00F054FB">
            <w:r w:rsidRPr="000948AA">
              <w:t xml:space="preserve">Add text; "After the BUSY medium condition is released, the STA should resume its </w:t>
            </w:r>
            <w:proofErr w:type="spellStart"/>
            <w:r w:rsidRPr="000948AA">
              <w:t>backoff</w:t>
            </w:r>
            <w:proofErr w:type="spellEnd"/>
            <w:r w:rsidRPr="000948AA">
              <w:t xml:space="preserve"> procedure as the PPDU was not received at all (in insertion of IFS)."</w:t>
            </w:r>
          </w:p>
          <w:p w14:paraId="0ACDA29C" w14:textId="77777777" w:rsidR="00F054FB" w:rsidRPr="000948AA" w:rsidRDefault="00F054FB" w:rsidP="00F054FB"/>
        </w:tc>
        <w:tc>
          <w:tcPr>
            <w:tcW w:w="2179" w:type="dxa"/>
            <w:shd w:val="clear" w:color="auto" w:fill="auto"/>
            <w:hideMark/>
          </w:tcPr>
          <w:p w14:paraId="1D653869" w14:textId="79877069" w:rsidR="00F054FB" w:rsidRPr="000948AA" w:rsidRDefault="00E23460" w:rsidP="00F054FB">
            <w:pPr>
              <w:rPr>
                <w:rFonts w:eastAsia="ＭＳ 明朝"/>
                <w:sz w:val="20"/>
                <w:lang w:val="en-US" w:eastAsia="ja-JP"/>
              </w:rPr>
            </w:pPr>
            <w:r w:rsidRPr="000948AA">
              <w:rPr>
                <w:rFonts w:eastAsia="ＭＳ 明朝"/>
                <w:sz w:val="20"/>
                <w:lang w:val="en-US" w:eastAsia="ja-JP"/>
              </w:rPr>
              <w:t xml:space="preserve">Revised </w:t>
            </w:r>
          </w:p>
          <w:p w14:paraId="5BF0545E" w14:textId="77777777" w:rsidR="00E23460" w:rsidRPr="000948AA" w:rsidRDefault="00E23460" w:rsidP="00F054FB">
            <w:pPr>
              <w:rPr>
                <w:rFonts w:eastAsia="ＭＳ 明朝"/>
                <w:sz w:val="20"/>
                <w:lang w:val="en-US" w:eastAsia="ja-JP"/>
              </w:rPr>
            </w:pPr>
          </w:p>
          <w:p w14:paraId="2DE18D77" w14:textId="76BA5B19" w:rsidR="00E23460" w:rsidRPr="000948AA" w:rsidRDefault="006833A7" w:rsidP="00F054FB">
            <w:pPr>
              <w:rPr>
                <w:rFonts w:eastAsia="ＭＳ 明朝"/>
                <w:sz w:val="20"/>
                <w:lang w:val="en-US" w:eastAsia="ja-JP"/>
              </w:rPr>
            </w:pPr>
            <w:r w:rsidRPr="000948AA">
              <w:rPr>
                <w:rFonts w:eastAsia="ＭＳ 明朝"/>
                <w:sz w:val="20"/>
                <w:lang w:val="en-US" w:eastAsia="ja-JP"/>
              </w:rPr>
              <w:t xml:space="preserve">Agree in principle with the comment. Proposed resolution is </w:t>
            </w:r>
            <w:proofErr w:type="spellStart"/>
            <w:r w:rsidRPr="000948AA">
              <w:rPr>
                <w:rFonts w:eastAsia="ＭＳ 明朝"/>
                <w:sz w:val="20"/>
                <w:lang w:val="en-US" w:eastAsia="ja-JP"/>
              </w:rPr>
              <w:t>inline</w:t>
            </w:r>
            <w:proofErr w:type="spellEnd"/>
            <w:r w:rsidRPr="000948AA">
              <w:rPr>
                <w:rFonts w:eastAsia="ＭＳ 明朝"/>
                <w:sz w:val="20"/>
                <w:lang w:val="en-US" w:eastAsia="ja-JP"/>
              </w:rPr>
              <w:t xml:space="preserve"> with the suggested change</w:t>
            </w:r>
          </w:p>
          <w:p w14:paraId="4F31CCA4" w14:textId="77777777" w:rsidR="00F054FB" w:rsidRPr="000948AA" w:rsidRDefault="00F054FB" w:rsidP="00F054FB">
            <w:pPr>
              <w:rPr>
                <w:sz w:val="20"/>
                <w:lang w:val="en-US"/>
              </w:rPr>
            </w:pPr>
          </w:p>
          <w:p w14:paraId="448487C5" w14:textId="77777777" w:rsidR="00F054FB" w:rsidRPr="000948AA" w:rsidRDefault="00F054FB" w:rsidP="00F054FB">
            <w:pPr>
              <w:rPr>
                <w:sz w:val="20"/>
                <w:lang w:val="en-US"/>
              </w:rPr>
            </w:pPr>
          </w:p>
        </w:tc>
      </w:tr>
    </w:tbl>
    <w:p w14:paraId="20133D17" w14:textId="40471740" w:rsidR="001D43C7" w:rsidRPr="000948AA" w:rsidRDefault="001D43C7" w:rsidP="001143B8">
      <w:pPr>
        <w:rPr>
          <w:lang w:eastAsia="ko-KR"/>
        </w:rPr>
      </w:pPr>
    </w:p>
    <w:p w14:paraId="71EA814C" w14:textId="77777777" w:rsidR="00293A73" w:rsidRPr="000948AA" w:rsidRDefault="00293A73" w:rsidP="001143B8">
      <w:pPr>
        <w:rPr>
          <w:lang w:eastAsia="ko-KR"/>
        </w:rPr>
      </w:pPr>
    </w:p>
    <w:p w14:paraId="23078E8B" w14:textId="77777777" w:rsidR="000B1C21" w:rsidRDefault="000B1C21" w:rsidP="001143B8">
      <w:pPr>
        <w:rPr>
          <w:lang w:eastAsia="ko-KR"/>
        </w:rPr>
      </w:pPr>
    </w:p>
    <w:p w14:paraId="79D22CBC" w14:textId="77777777" w:rsidR="000B1C21" w:rsidRDefault="000B1C21" w:rsidP="001143B8">
      <w:pPr>
        <w:rPr>
          <w:lang w:eastAsia="ko-KR"/>
        </w:rPr>
      </w:pPr>
    </w:p>
    <w:p w14:paraId="0F0B1EC3" w14:textId="77777777" w:rsidR="000B1C21" w:rsidRDefault="000B1C21" w:rsidP="001143B8">
      <w:pPr>
        <w:rPr>
          <w:lang w:eastAsia="ko-KR"/>
        </w:rPr>
      </w:pPr>
    </w:p>
    <w:p w14:paraId="38A7D90F" w14:textId="77777777" w:rsidR="000B1C21" w:rsidRDefault="000B1C21" w:rsidP="001143B8">
      <w:pPr>
        <w:rPr>
          <w:lang w:eastAsia="ko-KR"/>
        </w:rPr>
      </w:pPr>
    </w:p>
    <w:p w14:paraId="1A3EF376" w14:textId="77777777" w:rsidR="000B1C21" w:rsidRDefault="000B1C21" w:rsidP="001143B8">
      <w:pPr>
        <w:rPr>
          <w:lang w:eastAsia="ko-KR"/>
        </w:rPr>
      </w:pPr>
    </w:p>
    <w:p w14:paraId="7C0EB5A1" w14:textId="77777777" w:rsidR="000B1C21" w:rsidRDefault="000B1C21" w:rsidP="001143B8">
      <w:pPr>
        <w:rPr>
          <w:lang w:eastAsia="ko-KR"/>
        </w:rPr>
      </w:pPr>
    </w:p>
    <w:p w14:paraId="5B5AD16E" w14:textId="77777777" w:rsidR="000B1C21" w:rsidRDefault="000B1C21" w:rsidP="001143B8">
      <w:pPr>
        <w:rPr>
          <w:lang w:eastAsia="ko-KR"/>
        </w:rPr>
      </w:pPr>
    </w:p>
    <w:p w14:paraId="46215130" w14:textId="77777777" w:rsidR="000B1C21" w:rsidRDefault="000B1C21" w:rsidP="001143B8">
      <w:pPr>
        <w:rPr>
          <w:lang w:eastAsia="ko-KR"/>
        </w:rPr>
      </w:pPr>
    </w:p>
    <w:p w14:paraId="07346B51" w14:textId="77777777" w:rsidR="000B1C21" w:rsidRDefault="000B1C21" w:rsidP="001143B8">
      <w:pPr>
        <w:rPr>
          <w:lang w:eastAsia="ko-KR"/>
        </w:rPr>
      </w:pPr>
    </w:p>
    <w:p w14:paraId="0105C3D8" w14:textId="77777777" w:rsidR="000B1C21" w:rsidRDefault="000B1C21" w:rsidP="001143B8">
      <w:pPr>
        <w:rPr>
          <w:lang w:eastAsia="ko-KR"/>
        </w:rPr>
      </w:pPr>
    </w:p>
    <w:p w14:paraId="5536D889" w14:textId="77777777" w:rsidR="000B1C21" w:rsidRDefault="000B1C21" w:rsidP="001143B8">
      <w:pPr>
        <w:rPr>
          <w:lang w:eastAsia="ko-KR"/>
        </w:rPr>
      </w:pPr>
    </w:p>
    <w:p w14:paraId="341DD9E9" w14:textId="77777777" w:rsidR="000B1C21" w:rsidRDefault="000B1C21" w:rsidP="001143B8">
      <w:pPr>
        <w:rPr>
          <w:lang w:eastAsia="ko-KR"/>
        </w:rPr>
      </w:pPr>
    </w:p>
    <w:p w14:paraId="783D924A" w14:textId="77777777" w:rsidR="000B1C21" w:rsidRDefault="000B1C21" w:rsidP="001143B8">
      <w:pPr>
        <w:rPr>
          <w:lang w:eastAsia="ko-KR"/>
        </w:rPr>
      </w:pPr>
    </w:p>
    <w:p w14:paraId="73F42F94" w14:textId="77777777" w:rsidR="000B1C21" w:rsidRPr="000948AA" w:rsidRDefault="000B1C21" w:rsidP="001143B8">
      <w:pPr>
        <w:rPr>
          <w:lang w:eastAsia="ko-KR"/>
        </w:rPr>
      </w:pPr>
    </w:p>
    <w:p w14:paraId="6D7AD329" w14:textId="7FE093E5" w:rsidR="00D64E61" w:rsidRPr="000948AA" w:rsidRDefault="0073388A" w:rsidP="001143B8">
      <w:pPr>
        <w:rPr>
          <w:rFonts w:eastAsia="ＭＳ 明朝"/>
          <w:b/>
          <w:u w:val="single"/>
          <w:lang w:eastAsia="ja-JP"/>
        </w:rPr>
      </w:pPr>
      <w:r w:rsidRPr="000948AA">
        <w:rPr>
          <w:b/>
          <w:noProof/>
          <w:sz w:val="36"/>
          <w:lang w:val="en-US" w:eastAsia="ja-JP"/>
        </w:rPr>
        <w:lastRenderedPageBreak/>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C96A48" w:rsidRDefault="00C96A48">
                            <w:pPr>
                              <w:pStyle w:val="T1"/>
                              <w:spacing w:after="120"/>
                            </w:pPr>
                            <w:r>
                              <w:t>Abstract</w:t>
                            </w:r>
                          </w:p>
                          <w:p w14:paraId="34413B24" w14:textId="77777777" w:rsidR="00C96A48" w:rsidRDefault="00C96A48"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C96A48" w:rsidRDefault="00C96A48" w:rsidP="001143B8">
                            <w:pPr>
                              <w:pStyle w:val="af0"/>
                              <w:numPr>
                                <w:ilvl w:val="0"/>
                                <w:numId w:val="6"/>
                              </w:numPr>
                              <w:jc w:val="both"/>
                            </w:pPr>
                            <w:r>
                              <w:t>CIDs: 705, 706</w:t>
                            </w:r>
                          </w:p>
                          <w:p w14:paraId="501DDE40" w14:textId="2752F301" w:rsidR="00C96A48" w:rsidRDefault="00C96A48"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C96A48" w:rsidRDefault="00C96A48">
                      <w:pPr>
                        <w:pStyle w:val="T1"/>
                        <w:spacing w:after="120"/>
                      </w:pPr>
                      <w:r>
                        <w:t>Abstract</w:t>
                      </w:r>
                    </w:p>
                    <w:p w14:paraId="34413B24" w14:textId="77777777" w:rsidR="00C96A48" w:rsidRDefault="00C96A48"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C96A48" w:rsidRDefault="00C96A48" w:rsidP="001143B8">
                      <w:pPr>
                        <w:pStyle w:val="af0"/>
                        <w:numPr>
                          <w:ilvl w:val="0"/>
                          <w:numId w:val="6"/>
                        </w:numPr>
                        <w:jc w:val="both"/>
                      </w:pPr>
                      <w:r>
                        <w:t>CIDs: 705, 706</w:t>
                      </w:r>
                    </w:p>
                    <w:p w14:paraId="501DDE40" w14:textId="2752F301" w:rsidR="00C96A48" w:rsidRDefault="00C96A48" w:rsidP="001143B8">
                      <w:pPr>
                        <w:jc w:val="both"/>
                      </w:pPr>
                    </w:p>
                  </w:txbxContent>
                </v:textbox>
              </v:shape>
            </w:pict>
          </mc:Fallback>
        </mc:AlternateContent>
      </w:r>
      <w:r w:rsidR="00163C7F" w:rsidRPr="000948AA">
        <w:rPr>
          <w:rFonts w:eastAsia="ＭＳ 明朝"/>
          <w:b/>
          <w:sz w:val="36"/>
          <w:u w:val="single"/>
          <w:lang w:eastAsia="ja-JP"/>
        </w:rPr>
        <w:t>Discussion</w:t>
      </w:r>
      <w:r w:rsidR="00163C7F" w:rsidRPr="000948AA">
        <w:rPr>
          <w:rFonts w:eastAsia="ＭＳ 明朝"/>
          <w:b/>
          <w:u w:val="single"/>
          <w:lang w:eastAsia="ja-JP"/>
        </w:rPr>
        <w:t xml:space="preserve"> </w:t>
      </w:r>
    </w:p>
    <w:p w14:paraId="750B2118" w14:textId="77777777" w:rsidR="006D6F1C" w:rsidRDefault="006D6F1C" w:rsidP="006D6F1C">
      <w:pPr>
        <w:rPr>
          <w:rFonts w:eastAsia="SimSun"/>
          <w:sz w:val="21"/>
          <w:lang w:eastAsia="zh-CN"/>
        </w:rPr>
      </w:pPr>
    </w:p>
    <w:p w14:paraId="2CCB2A6A" w14:textId="77777777" w:rsidR="006D6F1C" w:rsidRDefault="006D6F1C" w:rsidP="006D6F1C">
      <w:pPr>
        <w:rPr>
          <w:rFonts w:eastAsia="ＭＳ 明朝"/>
          <w:sz w:val="21"/>
          <w:lang w:eastAsia="ja-JP"/>
        </w:rPr>
      </w:pPr>
      <w:r>
        <w:rPr>
          <w:rFonts w:eastAsia="ＭＳ 明朝"/>
          <w:sz w:val="21"/>
          <w:lang w:eastAsia="ja-JP"/>
        </w:rPr>
        <w:t xml:space="preserve">The commenters pointed out the </w:t>
      </w:r>
      <w:proofErr w:type="spellStart"/>
      <w:r>
        <w:rPr>
          <w:rFonts w:eastAsia="ＭＳ 明朝"/>
          <w:sz w:val="21"/>
          <w:lang w:eastAsia="ja-JP"/>
        </w:rPr>
        <w:t>backoff</w:t>
      </w:r>
      <w:proofErr w:type="spellEnd"/>
      <w:r>
        <w:rPr>
          <w:rFonts w:eastAsia="ＭＳ 明朝"/>
          <w:sz w:val="21"/>
          <w:lang w:eastAsia="ja-JP"/>
        </w:rPr>
        <w:t xml:space="preserve"> procedure should be clarified in spatial reuse operation. </w:t>
      </w:r>
    </w:p>
    <w:p w14:paraId="0926FD4D" w14:textId="77777777" w:rsidR="006D6F1C" w:rsidRDefault="006D6F1C" w:rsidP="006D6F1C">
      <w:pPr>
        <w:rPr>
          <w:rFonts w:eastAsia="ＭＳ 明朝"/>
          <w:sz w:val="21"/>
          <w:lang w:eastAsia="ja-JP"/>
        </w:rPr>
      </w:pPr>
    </w:p>
    <w:p w14:paraId="37D02FD1" w14:textId="77777777" w:rsidR="006D6F1C" w:rsidRDefault="006D6F1C" w:rsidP="006D6F1C">
      <w:pPr>
        <w:rPr>
          <w:rFonts w:eastAsia="ＭＳ 明朝"/>
          <w:lang w:eastAsia="ja-JP"/>
        </w:rPr>
      </w:pPr>
      <w:r w:rsidRPr="00DA32FA">
        <w:rPr>
          <w:rFonts w:eastAsia="ＭＳ 明朝"/>
          <w:sz w:val="21"/>
          <w:u w:val="single"/>
          <w:lang w:eastAsia="ja-JP"/>
        </w:rPr>
        <w:t>1</w:t>
      </w:r>
      <w:r>
        <w:rPr>
          <w:rFonts w:eastAsia="ＭＳ 明朝"/>
          <w:sz w:val="21"/>
          <w:lang w:eastAsia="ja-JP"/>
        </w:rPr>
        <w:t>, So far, spatial reuse operation is specified in draft D0.1 as follows</w:t>
      </w:r>
    </w:p>
    <w:p w14:paraId="48C72B49" w14:textId="77777777" w:rsidR="006D6F1C" w:rsidRDefault="006D6F1C" w:rsidP="006D6F1C">
      <w:pPr>
        <w:rPr>
          <w:sz w:val="21"/>
          <w:lang w:eastAsia="ko-KR"/>
        </w:rPr>
      </w:pPr>
    </w:p>
    <w:p w14:paraId="7DA8131E" w14:textId="02551482" w:rsidR="00C06A2E" w:rsidRDefault="006D6F1C" w:rsidP="006D6F1C">
      <w:pPr>
        <w:rPr>
          <w:sz w:val="21"/>
          <w:szCs w:val="21"/>
          <w:lang w:eastAsia="ko-KR"/>
        </w:rPr>
      </w:pPr>
      <w:r>
        <w:rPr>
          <w:sz w:val="21"/>
          <w:lang w:eastAsia="ko-KR"/>
        </w:rPr>
        <w:t xml:space="preserve">A STA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BUSY during the </w:t>
      </w:r>
      <w:r w:rsidRPr="001154C0">
        <w:rPr>
          <w:sz w:val="21"/>
          <w:szCs w:val="21"/>
          <w:lang w:eastAsia="ko-KR"/>
        </w:rPr>
        <w:t>period of time that is taken by the receiving STA to validate that the PPDU is from an inter-BSS, but not longer than the time indicated as the length of the PPDU payload.</w:t>
      </w:r>
      <w:r w:rsidR="005C726C">
        <w:rPr>
          <w:sz w:val="21"/>
          <w:szCs w:val="21"/>
          <w:lang w:eastAsia="ko-KR"/>
        </w:rPr>
        <w:t xml:space="preserve"> </w:t>
      </w:r>
    </w:p>
    <w:p w14:paraId="150063A5" w14:textId="77777777" w:rsidR="00322105" w:rsidRDefault="00322105" w:rsidP="006D6F1C">
      <w:pPr>
        <w:rPr>
          <w:rFonts w:eastAsia="ＭＳ 明朝"/>
          <w:sz w:val="21"/>
          <w:szCs w:val="21"/>
          <w:lang w:eastAsia="ja-JP"/>
        </w:rPr>
      </w:pPr>
    </w:p>
    <w:p w14:paraId="7D2520B5" w14:textId="0F9AD292" w:rsidR="006D6F1C" w:rsidRPr="001154C0" w:rsidRDefault="00794A7F" w:rsidP="006D6F1C">
      <w:pPr>
        <w:rPr>
          <w:rFonts w:eastAsia="ＭＳ 明朝"/>
          <w:sz w:val="21"/>
          <w:szCs w:val="21"/>
          <w:lang w:eastAsia="ja-JP"/>
        </w:rPr>
      </w:pPr>
      <w:r w:rsidRPr="00DA32FA">
        <w:rPr>
          <w:rFonts w:eastAsia="ＭＳ 明朝"/>
          <w:sz w:val="21"/>
          <w:szCs w:val="21"/>
          <w:u w:val="single"/>
          <w:lang w:eastAsia="ja-JP"/>
        </w:rPr>
        <w:t>2</w:t>
      </w:r>
      <w:r>
        <w:rPr>
          <w:rFonts w:eastAsia="ＭＳ 明朝"/>
          <w:sz w:val="21"/>
          <w:szCs w:val="21"/>
          <w:lang w:eastAsia="ja-JP"/>
        </w:rPr>
        <w:t xml:space="preserve">, </w:t>
      </w:r>
      <w:proofErr w:type="gramStart"/>
      <w:r w:rsidR="006D6F1C" w:rsidRPr="001154C0">
        <w:rPr>
          <w:rFonts w:eastAsia="ＭＳ 明朝"/>
          <w:sz w:val="21"/>
          <w:szCs w:val="21"/>
          <w:lang w:eastAsia="ja-JP"/>
        </w:rPr>
        <w:t>We</w:t>
      </w:r>
      <w:proofErr w:type="gramEnd"/>
      <w:r w:rsidR="006D6F1C" w:rsidRPr="001154C0">
        <w:rPr>
          <w:rFonts w:eastAsia="ＭＳ 明朝"/>
          <w:sz w:val="21"/>
          <w:szCs w:val="21"/>
          <w:lang w:eastAsia="ja-JP"/>
        </w:rPr>
        <w:t xml:space="preserve"> agree with the comment</w:t>
      </w:r>
      <w:r>
        <w:rPr>
          <w:rFonts w:eastAsia="ＭＳ 明朝"/>
          <w:sz w:val="21"/>
          <w:szCs w:val="21"/>
          <w:lang w:eastAsia="ja-JP"/>
        </w:rPr>
        <w:t>ers</w:t>
      </w:r>
      <w:r w:rsidR="006D6F1C" w:rsidRPr="001154C0">
        <w:rPr>
          <w:rFonts w:eastAsia="ＭＳ 明朝"/>
          <w:sz w:val="21"/>
          <w:szCs w:val="21"/>
          <w:lang w:eastAsia="ja-JP"/>
        </w:rPr>
        <w:t xml:space="preserve"> on elaborating the specific </w:t>
      </w:r>
      <w:proofErr w:type="spellStart"/>
      <w:r w:rsidR="006D6F1C" w:rsidRPr="001154C0">
        <w:rPr>
          <w:rFonts w:eastAsia="ＭＳ 明朝"/>
          <w:sz w:val="21"/>
          <w:szCs w:val="21"/>
          <w:lang w:eastAsia="ja-JP"/>
        </w:rPr>
        <w:t>behaviors</w:t>
      </w:r>
      <w:proofErr w:type="spellEnd"/>
      <w:r w:rsidR="006D6F1C" w:rsidRPr="001154C0">
        <w:rPr>
          <w:rFonts w:eastAsia="ＭＳ 明朝"/>
          <w:sz w:val="21"/>
          <w:szCs w:val="21"/>
          <w:lang w:eastAsia="ja-JP"/>
        </w:rPr>
        <w:t xml:space="preserve"> concerning </w:t>
      </w:r>
      <w:proofErr w:type="spellStart"/>
      <w:r w:rsidR="006D6F1C" w:rsidRPr="001154C0">
        <w:rPr>
          <w:rFonts w:eastAsia="ＭＳ 明朝"/>
          <w:sz w:val="21"/>
          <w:szCs w:val="21"/>
          <w:lang w:eastAsia="ja-JP"/>
        </w:rPr>
        <w:t>backoff</w:t>
      </w:r>
      <w:proofErr w:type="spellEnd"/>
      <w:r w:rsidR="006D6F1C" w:rsidRPr="001154C0">
        <w:rPr>
          <w:rFonts w:eastAsia="ＭＳ 明朝"/>
          <w:sz w:val="21"/>
          <w:szCs w:val="21"/>
          <w:lang w:eastAsia="ja-JP"/>
        </w:rPr>
        <w:t xml:space="preserve"> counter</w:t>
      </w:r>
      <w:r w:rsidR="00CC7444">
        <w:rPr>
          <w:rFonts w:eastAsia="ＭＳ 明朝"/>
          <w:sz w:val="21"/>
          <w:szCs w:val="21"/>
          <w:lang w:eastAsia="ja-JP"/>
        </w:rPr>
        <w:t xml:space="preserve"> </w:t>
      </w:r>
      <w:r w:rsidR="006D6F1C" w:rsidRPr="001154C0">
        <w:rPr>
          <w:rFonts w:eastAsia="ＭＳ 明朝"/>
          <w:sz w:val="21"/>
          <w:szCs w:val="21"/>
          <w:lang w:eastAsia="ja-JP"/>
        </w:rPr>
        <w:t>durin</w:t>
      </w:r>
      <w:r w:rsidR="00310A93">
        <w:rPr>
          <w:rFonts w:eastAsia="ＭＳ 明朝"/>
          <w:sz w:val="21"/>
          <w:szCs w:val="21"/>
          <w:lang w:eastAsia="ja-JP"/>
        </w:rPr>
        <w:t>g the SR operations, and we propose</w:t>
      </w:r>
      <w:r w:rsidR="006D6F1C" w:rsidRPr="001154C0">
        <w:rPr>
          <w:rFonts w:eastAsia="ＭＳ 明朝"/>
          <w:sz w:val="21"/>
          <w:szCs w:val="21"/>
          <w:lang w:eastAsia="ja-JP"/>
        </w:rPr>
        <w:t xml:space="preserve"> that </w:t>
      </w:r>
    </w:p>
    <w:p w14:paraId="5BF1E5BD" w14:textId="63523CCE" w:rsidR="0003298D" w:rsidRDefault="0003298D" w:rsidP="0003298D">
      <w:pPr>
        <w:pStyle w:val="af0"/>
        <w:numPr>
          <w:ilvl w:val="0"/>
          <w:numId w:val="10"/>
        </w:numPr>
        <w:rPr>
          <w:rFonts w:eastAsia="ＭＳ 明朝"/>
          <w:sz w:val="21"/>
          <w:szCs w:val="21"/>
          <w:lang w:eastAsia="ja-JP"/>
        </w:rPr>
      </w:pPr>
      <w:r>
        <w:rPr>
          <w:rFonts w:eastAsia="ＭＳ 明朝"/>
          <w:sz w:val="21"/>
          <w:szCs w:val="21"/>
          <w:lang w:eastAsia="ja-JP"/>
        </w:rPr>
        <w:t>Basically</w:t>
      </w:r>
      <w:r w:rsidR="006D6F1C" w:rsidRPr="001154C0">
        <w:rPr>
          <w:rFonts w:eastAsia="ＭＳ 明朝"/>
          <w:sz w:val="21"/>
          <w:szCs w:val="21"/>
          <w:lang w:eastAsia="ja-JP"/>
        </w:rPr>
        <w:t xml:space="preserve">, </w:t>
      </w:r>
      <w:r w:rsidR="00CC7444">
        <w:rPr>
          <w:rFonts w:eastAsia="ＭＳ 明朝"/>
          <w:sz w:val="21"/>
          <w:szCs w:val="21"/>
          <w:lang w:eastAsia="ja-JP"/>
        </w:rPr>
        <w:t xml:space="preserve">the </w:t>
      </w:r>
      <w:r>
        <w:rPr>
          <w:rFonts w:eastAsia="ＭＳ 明朝"/>
          <w:sz w:val="21"/>
          <w:szCs w:val="21"/>
          <w:lang w:eastAsia="ja-JP"/>
        </w:rPr>
        <w:t xml:space="preserve">baseline </w:t>
      </w:r>
      <w:proofErr w:type="spellStart"/>
      <w:r w:rsidR="00CC7444">
        <w:rPr>
          <w:rFonts w:eastAsia="ＭＳ 明朝"/>
          <w:sz w:val="21"/>
          <w:szCs w:val="21"/>
          <w:lang w:eastAsia="ja-JP"/>
        </w:rPr>
        <w:t>backoff</w:t>
      </w:r>
      <w:proofErr w:type="spellEnd"/>
      <w:r w:rsidR="00CC7444">
        <w:rPr>
          <w:rFonts w:eastAsia="ＭＳ 明朝"/>
          <w:sz w:val="21"/>
          <w:szCs w:val="21"/>
          <w:lang w:eastAsia="ja-JP"/>
        </w:rPr>
        <w:t xml:space="preserve"> procedure</w:t>
      </w:r>
      <w:r w:rsidR="00AB2EA8">
        <w:rPr>
          <w:rFonts w:eastAsia="ＭＳ 明朝"/>
          <w:sz w:val="21"/>
          <w:szCs w:val="21"/>
          <w:lang w:eastAsia="ja-JP"/>
        </w:rPr>
        <w:t xml:space="preserve"> is maintained</w:t>
      </w:r>
      <w:r w:rsidR="00CC7444">
        <w:rPr>
          <w:rFonts w:eastAsia="ＭＳ 明朝"/>
          <w:sz w:val="21"/>
          <w:szCs w:val="21"/>
          <w:lang w:eastAsia="ja-JP"/>
        </w:rPr>
        <w:t xml:space="preserve"> during the period of time that is taken by the receiving STA to validate the PPDU</w:t>
      </w:r>
      <w:r w:rsidR="007C6647">
        <w:rPr>
          <w:rFonts w:eastAsia="ＭＳ 明朝"/>
          <w:sz w:val="21"/>
          <w:szCs w:val="21"/>
          <w:lang w:eastAsia="ja-JP"/>
        </w:rPr>
        <w:t xml:space="preserve">. </w:t>
      </w:r>
      <w:r w:rsidR="001F7762">
        <w:rPr>
          <w:rFonts w:eastAsia="ＭＳ 明朝"/>
          <w:sz w:val="21"/>
          <w:szCs w:val="21"/>
          <w:lang w:eastAsia="ja-JP"/>
        </w:rPr>
        <w:t>When an inter-BSS PPDU arrives at a STA,</w:t>
      </w:r>
      <w:r w:rsidR="006D6F1C" w:rsidRPr="001154C0">
        <w:rPr>
          <w:rFonts w:eastAsia="ＭＳ 明朝"/>
          <w:sz w:val="21"/>
          <w:szCs w:val="21"/>
          <w:lang w:eastAsia="ja-JP"/>
        </w:rPr>
        <w:t xml:space="preserve"> </w:t>
      </w:r>
    </w:p>
    <w:p w14:paraId="1ECAB3B5" w14:textId="77777777" w:rsidR="0003298D" w:rsidRDefault="0003298D" w:rsidP="0003298D">
      <w:pPr>
        <w:pStyle w:val="af0"/>
        <w:numPr>
          <w:ilvl w:val="0"/>
          <w:numId w:val="12"/>
        </w:numPr>
        <w:rPr>
          <w:rFonts w:eastAsia="ＭＳ 明朝"/>
          <w:sz w:val="21"/>
          <w:szCs w:val="21"/>
          <w:lang w:eastAsia="ja-JP"/>
        </w:rPr>
      </w:pPr>
      <w:r>
        <w:rPr>
          <w:rFonts w:eastAsia="ＭＳ 明朝"/>
          <w:sz w:val="21"/>
          <w:szCs w:val="21"/>
          <w:lang w:eastAsia="ja-JP"/>
        </w:rPr>
        <w:t>T</w:t>
      </w:r>
      <w:r w:rsidR="006D6F1C" w:rsidRPr="001154C0">
        <w:rPr>
          <w:rFonts w:eastAsia="ＭＳ 明朝"/>
          <w:sz w:val="21"/>
          <w:szCs w:val="21"/>
          <w:lang w:eastAsia="ja-JP"/>
        </w:rPr>
        <w:t xml:space="preserve">he </w:t>
      </w:r>
      <w:proofErr w:type="spellStart"/>
      <w:r w:rsidR="006D6F1C" w:rsidRPr="001154C0">
        <w:rPr>
          <w:rFonts w:eastAsia="ＭＳ 明朝"/>
          <w:sz w:val="21"/>
          <w:szCs w:val="21"/>
          <w:lang w:eastAsia="ja-JP"/>
        </w:rPr>
        <w:t>backoff</w:t>
      </w:r>
      <w:proofErr w:type="spellEnd"/>
      <w:r w:rsidR="006D6F1C" w:rsidRPr="001154C0">
        <w:rPr>
          <w:rFonts w:eastAsia="ＭＳ 明朝"/>
          <w:sz w:val="21"/>
          <w:szCs w:val="21"/>
          <w:lang w:eastAsia="ja-JP"/>
        </w:rPr>
        <w:t xml:space="preserve"> procedure of </w:t>
      </w:r>
      <w:r w:rsidR="00CC7444">
        <w:rPr>
          <w:rFonts w:eastAsia="ＭＳ 明朝"/>
          <w:sz w:val="21"/>
          <w:szCs w:val="21"/>
          <w:lang w:eastAsia="ja-JP"/>
        </w:rPr>
        <w:t>t</w:t>
      </w:r>
      <w:r w:rsidR="001F7762">
        <w:rPr>
          <w:rFonts w:eastAsia="ＭＳ 明朝"/>
          <w:sz w:val="21"/>
          <w:szCs w:val="21"/>
          <w:lang w:eastAsia="ja-JP"/>
        </w:rPr>
        <w:t>hat</w:t>
      </w:r>
      <w:r>
        <w:rPr>
          <w:rFonts w:eastAsia="ＭＳ 明朝"/>
          <w:sz w:val="21"/>
          <w:szCs w:val="21"/>
          <w:lang w:eastAsia="ja-JP"/>
        </w:rPr>
        <w:t xml:space="preserve"> STA is suspended if</w:t>
      </w:r>
      <w:r w:rsidR="006D6F1C" w:rsidRPr="001154C0">
        <w:rPr>
          <w:rFonts w:eastAsia="ＭＳ 明朝"/>
          <w:sz w:val="21"/>
          <w:szCs w:val="21"/>
          <w:lang w:eastAsia="ja-JP"/>
        </w:rPr>
        <w:t xml:space="preserve"> the channel is indicated as BUSY at the beginning o</w:t>
      </w:r>
      <w:r w:rsidR="001F7762">
        <w:rPr>
          <w:rFonts w:eastAsia="ＭＳ 明朝"/>
          <w:sz w:val="21"/>
          <w:szCs w:val="21"/>
          <w:lang w:eastAsia="ja-JP"/>
        </w:rPr>
        <w:t xml:space="preserve">f </w:t>
      </w:r>
      <w:r>
        <w:rPr>
          <w:rFonts w:eastAsia="ＭＳ 明朝"/>
          <w:sz w:val="21"/>
          <w:szCs w:val="21"/>
          <w:lang w:eastAsia="ja-JP"/>
        </w:rPr>
        <w:t>preamble</w:t>
      </w:r>
      <w:r w:rsidR="001F7762">
        <w:rPr>
          <w:rFonts w:eastAsia="ＭＳ 明朝"/>
          <w:sz w:val="21"/>
          <w:szCs w:val="21"/>
          <w:lang w:eastAsia="ja-JP"/>
        </w:rPr>
        <w:t xml:space="preserve"> </w:t>
      </w:r>
      <w:r w:rsidR="006D6F1C" w:rsidRPr="001154C0">
        <w:rPr>
          <w:rFonts w:eastAsia="ＭＳ 明朝"/>
          <w:sz w:val="21"/>
          <w:szCs w:val="21"/>
          <w:lang w:eastAsia="ja-JP"/>
        </w:rPr>
        <w:t>based on</w:t>
      </w:r>
      <w:r w:rsidR="006D6F1C" w:rsidRPr="00D030AC">
        <w:rPr>
          <w:rFonts w:eastAsia="ＭＳ 明朝"/>
          <w:sz w:val="21"/>
          <w:szCs w:val="21"/>
          <w:u w:val="single"/>
          <w:lang w:eastAsia="ja-JP"/>
        </w:rPr>
        <w:t xml:space="preserve"> the legacy CS </w:t>
      </w:r>
      <w:proofErr w:type="spellStart"/>
      <w:r w:rsidR="006D6F1C" w:rsidRPr="00D030AC">
        <w:rPr>
          <w:rFonts w:eastAsia="ＭＳ 明朝"/>
          <w:sz w:val="21"/>
          <w:szCs w:val="21"/>
          <w:u w:val="single"/>
          <w:lang w:eastAsia="ja-JP"/>
        </w:rPr>
        <w:t>mechnism</w:t>
      </w:r>
      <w:proofErr w:type="spellEnd"/>
      <w:r w:rsidR="006D6F1C" w:rsidRPr="001154C0">
        <w:rPr>
          <w:rFonts w:eastAsia="ＭＳ 明朝"/>
          <w:sz w:val="21"/>
          <w:szCs w:val="21"/>
          <w:lang w:eastAsia="ja-JP"/>
        </w:rPr>
        <w:t xml:space="preserve">. </w:t>
      </w:r>
    </w:p>
    <w:p w14:paraId="69ED9D6A" w14:textId="08415020" w:rsidR="0003298D" w:rsidRDefault="00D030AC" w:rsidP="0003298D">
      <w:pPr>
        <w:pStyle w:val="af0"/>
        <w:numPr>
          <w:ilvl w:val="0"/>
          <w:numId w:val="12"/>
        </w:numPr>
        <w:rPr>
          <w:rFonts w:eastAsia="ＭＳ 明朝"/>
          <w:sz w:val="21"/>
          <w:szCs w:val="21"/>
          <w:lang w:eastAsia="ja-JP"/>
        </w:rPr>
      </w:pPr>
      <w:r>
        <w:rPr>
          <w:rFonts w:eastAsia="ＭＳ 明朝"/>
          <w:sz w:val="21"/>
          <w:szCs w:val="21"/>
          <w:lang w:eastAsia="ja-JP"/>
        </w:rPr>
        <w:t>Then, a</w:t>
      </w:r>
      <w:r w:rsidR="006D6F1C" w:rsidRPr="001154C0">
        <w:rPr>
          <w:rFonts w:eastAsia="ＭＳ 明朝"/>
          <w:sz w:val="21"/>
          <w:szCs w:val="21"/>
          <w:lang w:eastAsia="ja-JP"/>
        </w:rPr>
        <w:t xml:space="preserve">fter receiving HE-SIG-A / MAC header successfully, </w:t>
      </w:r>
    </w:p>
    <w:p w14:paraId="2EAFCA2D" w14:textId="54792067" w:rsidR="0003298D" w:rsidRDefault="0003298D" w:rsidP="0003298D">
      <w:pPr>
        <w:pStyle w:val="af0"/>
        <w:numPr>
          <w:ilvl w:val="1"/>
          <w:numId w:val="12"/>
        </w:numPr>
        <w:rPr>
          <w:rFonts w:eastAsia="ＭＳ 明朝"/>
          <w:sz w:val="21"/>
          <w:szCs w:val="21"/>
          <w:lang w:eastAsia="ja-JP"/>
        </w:rPr>
      </w:pPr>
      <w:r>
        <w:rPr>
          <w:rFonts w:eastAsia="ＭＳ 明朝"/>
          <w:sz w:val="21"/>
          <w:szCs w:val="21"/>
          <w:lang w:eastAsia="ja-JP"/>
        </w:rPr>
        <w:t>I</w:t>
      </w:r>
      <w:r w:rsidR="006D6F1C" w:rsidRPr="001154C0">
        <w:rPr>
          <w:rFonts w:eastAsia="ＭＳ 明朝"/>
          <w:sz w:val="21"/>
          <w:szCs w:val="21"/>
          <w:lang w:eastAsia="ja-JP"/>
        </w:rPr>
        <w:t xml:space="preserve">f the channel is determined to be IDLE using </w:t>
      </w:r>
      <w:r w:rsidR="006D6F1C" w:rsidRPr="00D030AC">
        <w:rPr>
          <w:rFonts w:eastAsia="ＭＳ 明朝"/>
          <w:sz w:val="21"/>
          <w:szCs w:val="21"/>
          <w:u w:val="single"/>
          <w:lang w:eastAsia="ja-JP"/>
        </w:rPr>
        <w:t>SR based CS mechanism</w:t>
      </w:r>
      <w:r w:rsidR="006D6F1C" w:rsidRPr="001154C0">
        <w:rPr>
          <w:rFonts w:eastAsia="ＭＳ 明朝"/>
          <w:sz w:val="21"/>
          <w:szCs w:val="21"/>
          <w:lang w:eastAsia="ja-JP"/>
        </w:rPr>
        <w:t xml:space="preserve"> (inter-BSS frame &amp; the receiving power &lt; </w:t>
      </w:r>
      <w:proofErr w:type="spellStart"/>
      <w:r w:rsidR="006D6F1C" w:rsidRPr="001154C0">
        <w:rPr>
          <w:rFonts w:eastAsia="ＭＳ 明朝"/>
          <w:sz w:val="21"/>
          <w:szCs w:val="21"/>
          <w:lang w:eastAsia="ja-JP"/>
        </w:rPr>
        <w:t>PD_level</w:t>
      </w:r>
      <w:proofErr w:type="spellEnd"/>
      <w:r w:rsidR="006D6F1C" w:rsidRPr="001154C0">
        <w:rPr>
          <w:rFonts w:eastAsia="ＭＳ 明朝"/>
          <w:sz w:val="21"/>
          <w:szCs w:val="21"/>
          <w:lang w:eastAsia="ja-JP"/>
        </w:rPr>
        <w:t>) fo</w:t>
      </w:r>
      <w:r w:rsidR="00310A93">
        <w:rPr>
          <w:rFonts w:eastAsia="ＭＳ 明朝"/>
          <w:sz w:val="21"/>
          <w:szCs w:val="21"/>
          <w:lang w:eastAsia="ja-JP"/>
        </w:rPr>
        <w:t>r the duration of an AIFS</w:t>
      </w:r>
      <w:r w:rsidR="006D6F1C" w:rsidRPr="001154C0">
        <w:rPr>
          <w:rFonts w:eastAsia="ＭＳ 明朝"/>
          <w:sz w:val="21"/>
          <w:szCs w:val="21"/>
          <w:lang w:eastAsia="ja-JP"/>
        </w:rPr>
        <w:t xml:space="preserve"> before </w:t>
      </w:r>
      <w:proofErr w:type="spellStart"/>
      <w:r w:rsidR="006D6F1C" w:rsidRPr="001154C0">
        <w:rPr>
          <w:rFonts w:eastAsia="ＭＳ 明朝"/>
          <w:sz w:val="21"/>
          <w:szCs w:val="21"/>
          <w:lang w:eastAsia="ja-JP"/>
        </w:rPr>
        <w:t>backoff</w:t>
      </w:r>
      <w:proofErr w:type="spellEnd"/>
      <w:r w:rsidR="006D6F1C" w:rsidRPr="001154C0">
        <w:rPr>
          <w:rFonts w:eastAsia="ＭＳ 明朝"/>
          <w:sz w:val="21"/>
          <w:szCs w:val="21"/>
          <w:lang w:eastAsia="ja-JP"/>
        </w:rPr>
        <w:t xml:space="preserve"> procedure is allowed to resume. </w:t>
      </w:r>
    </w:p>
    <w:p w14:paraId="1464ACC7" w14:textId="28EBE6A2" w:rsidR="006D6F1C" w:rsidRPr="001154C0" w:rsidRDefault="006D6F1C" w:rsidP="0003298D">
      <w:pPr>
        <w:pStyle w:val="af0"/>
        <w:numPr>
          <w:ilvl w:val="1"/>
          <w:numId w:val="12"/>
        </w:numPr>
        <w:rPr>
          <w:rFonts w:eastAsia="ＭＳ 明朝"/>
          <w:sz w:val="21"/>
          <w:szCs w:val="21"/>
          <w:lang w:eastAsia="ja-JP"/>
        </w:rPr>
      </w:pPr>
      <w:r w:rsidRPr="001154C0">
        <w:rPr>
          <w:rFonts w:eastAsia="ＭＳ 明朝"/>
          <w:sz w:val="21"/>
          <w:szCs w:val="21"/>
          <w:lang w:eastAsia="ja-JP"/>
        </w:rPr>
        <w:t xml:space="preserve">If the channel is determined to be BUSY using </w:t>
      </w:r>
      <w:r w:rsidRPr="00D030AC">
        <w:rPr>
          <w:rFonts w:eastAsia="ＭＳ 明朝"/>
          <w:sz w:val="21"/>
          <w:szCs w:val="21"/>
          <w:u w:val="single"/>
          <w:lang w:eastAsia="ja-JP"/>
        </w:rPr>
        <w:t>SR based CS mechanism</w:t>
      </w:r>
      <w:r w:rsidRPr="001154C0">
        <w:rPr>
          <w:rFonts w:eastAsia="ＭＳ 明朝"/>
          <w:sz w:val="21"/>
          <w:szCs w:val="21"/>
          <w:lang w:eastAsia="ja-JP"/>
        </w:rPr>
        <w:t xml:space="preserve">, the receiving process continues and the </w:t>
      </w:r>
      <w:proofErr w:type="spellStart"/>
      <w:r w:rsidRPr="001154C0">
        <w:rPr>
          <w:rFonts w:eastAsia="ＭＳ 明朝"/>
          <w:sz w:val="21"/>
          <w:szCs w:val="21"/>
          <w:lang w:eastAsia="ja-JP"/>
        </w:rPr>
        <w:t>backoff</w:t>
      </w:r>
      <w:proofErr w:type="spellEnd"/>
      <w:r w:rsidRPr="001154C0">
        <w:rPr>
          <w:rFonts w:eastAsia="ＭＳ 明朝"/>
          <w:sz w:val="21"/>
          <w:szCs w:val="21"/>
          <w:lang w:eastAsia="ja-JP"/>
        </w:rPr>
        <w:t xml:space="preserve"> procedure is still suspended.</w:t>
      </w:r>
    </w:p>
    <w:p w14:paraId="75450CDB" w14:textId="5A0FC714" w:rsidR="006D6F1C" w:rsidRPr="00310A93" w:rsidRDefault="00310A93" w:rsidP="00310A93">
      <w:pPr>
        <w:pStyle w:val="af0"/>
        <w:numPr>
          <w:ilvl w:val="0"/>
          <w:numId w:val="10"/>
        </w:numPr>
        <w:rPr>
          <w:rFonts w:eastAsia="ＭＳ 明朝"/>
          <w:sz w:val="21"/>
          <w:szCs w:val="21"/>
          <w:lang w:eastAsia="ja-JP"/>
        </w:rPr>
      </w:pPr>
      <w:r w:rsidRPr="00310A93">
        <w:rPr>
          <w:rFonts w:eastAsia="ＭＳ 明朝"/>
          <w:sz w:val="21"/>
          <w:szCs w:val="21"/>
          <w:lang w:eastAsia="ja-JP"/>
        </w:rPr>
        <w:t xml:space="preserve">Meanwhile it is also necessary to carefully consider the interaction of the </w:t>
      </w:r>
      <w:proofErr w:type="spellStart"/>
      <w:r w:rsidRPr="00310A93">
        <w:rPr>
          <w:rFonts w:eastAsia="ＭＳ 明朝"/>
          <w:sz w:val="21"/>
          <w:szCs w:val="21"/>
          <w:lang w:eastAsia="ja-JP"/>
        </w:rPr>
        <w:t>backoff</w:t>
      </w:r>
      <w:proofErr w:type="spellEnd"/>
      <w:r w:rsidRPr="00310A93">
        <w:rPr>
          <w:rFonts w:eastAsia="ＭＳ 明朝"/>
          <w:sz w:val="21"/>
          <w:szCs w:val="21"/>
          <w:lang w:eastAsia="ja-JP"/>
        </w:rPr>
        <w:t xml:space="preserve"> procedure with PHY and the interactions between MAC and PHY layers. </w:t>
      </w:r>
      <w:r w:rsidR="006D6F1C" w:rsidRPr="00310A93">
        <w:rPr>
          <w:rFonts w:eastAsia="ＭＳ 明朝"/>
          <w:sz w:val="21"/>
          <w:szCs w:val="21"/>
          <w:lang w:eastAsia="ja-JP"/>
        </w:rPr>
        <w:t xml:space="preserve">We propose </w:t>
      </w:r>
      <w:proofErr w:type="spellStart"/>
      <w:r w:rsidRPr="00310A93">
        <w:rPr>
          <w:rFonts w:eastAsia="ＭＳ 明朝"/>
          <w:sz w:val="21"/>
          <w:szCs w:val="21"/>
          <w:lang w:eastAsia="ja-JP"/>
        </w:rPr>
        <w:t>propose</w:t>
      </w:r>
      <w:proofErr w:type="spellEnd"/>
      <w:r w:rsidRPr="00310A93">
        <w:rPr>
          <w:rFonts w:eastAsia="ＭＳ 明朝"/>
          <w:sz w:val="21"/>
          <w:szCs w:val="21"/>
          <w:lang w:eastAsia="ja-JP"/>
        </w:rPr>
        <w:t xml:space="preserve"> to define the interaction mechanisms between MAC and PHY layers for supporting SR operations. </w:t>
      </w:r>
      <w:r w:rsidR="006D6F1C" w:rsidRPr="00310A93">
        <w:rPr>
          <w:rFonts w:eastAsia="ＭＳ 明朝"/>
          <w:sz w:val="21"/>
          <w:szCs w:val="21"/>
          <w:lang w:eastAsia="ja-JP"/>
        </w:rPr>
        <w:t>The details are described as follows.</w:t>
      </w:r>
    </w:p>
    <w:p w14:paraId="7A556DD1" w14:textId="77777777" w:rsidR="00E609E8" w:rsidRPr="00662F57" w:rsidRDefault="00E609E8" w:rsidP="001143B8">
      <w:pPr>
        <w:rPr>
          <w:rFonts w:eastAsia="SimSun"/>
          <w:sz w:val="21"/>
          <w:szCs w:val="21"/>
          <w:lang w:eastAsia="zh-CN"/>
        </w:rPr>
      </w:pPr>
    </w:p>
    <w:p w14:paraId="292FDE4A" w14:textId="525C4D36" w:rsidR="00D05FF9" w:rsidRPr="001154C0" w:rsidRDefault="00407ED1" w:rsidP="001143B8">
      <w:pPr>
        <w:rPr>
          <w:rFonts w:eastAsia="SimSun"/>
          <w:sz w:val="21"/>
          <w:szCs w:val="21"/>
          <w:lang w:eastAsia="zh-CN"/>
        </w:rPr>
      </w:pPr>
      <w:r w:rsidRPr="00DA32FA">
        <w:rPr>
          <w:rFonts w:eastAsia="ＭＳ 明朝"/>
          <w:sz w:val="21"/>
          <w:szCs w:val="21"/>
          <w:u w:val="single"/>
          <w:lang w:eastAsia="ja-JP"/>
        </w:rPr>
        <w:t>2</w:t>
      </w:r>
      <w:r w:rsidR="00662F57" w:rsidRPr="00DA32FA">
        <w:rPr>
          <w:rFonts w:eastAsia="ＭＳ 明朝"/>
          <w:sz w:val="21"/>
          <w:szCs w:val="21"/>
          <w:u w:val="single"/>
          <w:lang w:eastAsia="ja-JP"/>
        </w:rPr>
        <w:t>-1</w:t>
      </w:r>
      <w:r w:rsidR="00662F57" w:rsidRPr="000948AA">
        <w:rPr>
          <w:rFonts w:eastAsia="ＭＳ 明朝"/>
          <w:sz w:val="21"/>
          <w:szCs w:val="21"/>
          <w:lang w:eastAsia="ja-JP"/>
        </w:rPr>
        <w:t xml:space="preserve"> </w:t>
      </w:r>
      <w:r>
        <w:rPr>
          <w:rFonts w:eastAsia="SimSun"/>
          <w:sz w:val="21"/>
          <w:szCs w:val="21"/>
          <w:lang w:eastAsia="zh-CN"/>
        </w:rPr>
        <w:t>T</w:t>
      </w:r>
      <w:r>
        <w:rPr>
          <w:rFonts w:eastAsia="SimSun" w:hint="eastAsia"/>
          <w:sz w:val="21"/>
          <w:szCs w:val="21"/>
          <w:lang w:eastAsia="zh-CN"/>
        </w:rPr>
        <w:t xml:space="preserve">he </w:t>
      </w:r>
      <w:r>
        <w:rPr>
          <w:rFonts w:eastAsia="SimSun"/>
          <w:sz w:val="21"/>
          <w:szCs w:val="21"/>
          <w:lang w:eastAsia="zh-CN"/>
        </w:rPr>
        <w:t xml:space="preserve">MAC timing and </w:t>
      </w:r>
      <w:r>
        <w:rPr>
          <w:rFonts w:eastAsia="SimSun" w:hint="eastAsia"/>
          <w:sz w:val="21"/>
          <w:szCs w:val="21"/>
          <w:lang w:eastAsia="zh-CN"/>
        </w:rPr>
        <w:t xml:space="preserve">PHY receive procedure </w:t>
      </w:r>
      <w:r>
        <w:rPr>
          <w:rFonts w:eastAsia="SimSun"/>
          <w:sz w:val="21"/>
          <w:szCs w:val="21"/>
          <w:lang w:eastAsia="zh-CN"/>
        </w:rPr>
        <w:t>of</w:t>
      </w:r>
      <w:r w:rsidR="00D05FF9">
        <w:rPr>
          <w:rFonts w:eastAsia="SimSun" w:hint="eastAsia"/>
          <w:sz w:val="21"/>
          <w:szCs w:val="21"/>
          <w:lang w:eastAsia="zh-CN"/>
        </w:rPr>
        <w:t xml:space="preserve"> intra-BSS frame reception case is illustrated as follows:</w:t>
      </w:r>
    </w:p>
    <w:p w14:paraId="2C6F905B" w14:textId="7F0E3E58" w:rsidR="00D05FF9" w:rsidRDefault="00D05FF9" w:rsidP="001143B8">
      <w:pPr>
        <w:rPr>
          <w:rFonts w:eastAsia="SimSun"/>
          <w:sz w:val="21"/>
          <w:szCs w:val="21"/>
          <w:lang w:eastAsia="zh-CN"/>
        </w:rPr>
      </w:pPr>
    </w:p>
    <w:p w14:paraId="2C744704" w14:textId="06256D6B" w:rsidR="00CE7D03" w:rsidRDefault="00C96A48" w:rsidP="001143B8">
      <w:pPr>
        <w:rPr>
          <w:rFonts w:eastAsia="SimSun"/>
          <w:sz w:val="21"/>
          <w:szCs w:val="21"/>
          <w:lang w:eastAsia="zh-CN"/>
        </w:rPr>
      </w:pPr>
      <w:r>
        <w:object w:dxaOrig="17025" w:dyaOrig="9219" w14:anchorId="70D9D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4pt;height:253.2pt" o:ole="">
            <v:imagedata r:id="rId8" o:title=""/>
          </v:shape>
          <o:OLEObject Type="Embed" ProgID="Visio.Drawing.11" ShapeID="_x0000_i1026" DrawAspect="Content" ObjectID="_1531265131" r:id="rId9"/>
        </w:object>
      </w:r>
    </w:p>
    <w:p w14:paraId="30936F8E" w14:textId="64BC7228" w:rsidR="00CE7D03" w:rsidRDefault="00CE7D03" w:rsidP="001143B8">
      <w:pPr>
        <w:rPr>
          <w:rFonts w:eastAsia="SimSun"/>
          <w:sz w:val="21"/>
          <w:szCs w:val="21"/>
          <w:lang w:eastAsia="zh-CN"/>
        </w:rPr>
      </w:pPr>
    </w:p>
    <w:p w14:paraId="41417A92" w14:textId="77777777" w:rsidR="00D05FF9" w:rsidRDefault="00D05FF9" w:rsidP="001143B8">
      <w:pPr>
        <w:rPr>
          <w:rFonts w:eastAsia="SimSun"/>
          <w:sz w:val="21"/>
          <w:szCs w:val="21"/>
          <w:lang w:eastAsia="zh-CN"/>
        </w:rPr>
      </w:pPr>
    </w:p>
    <w:p w14:paraId="186A92F3" w14:textId="5FEA68C3" w:rsidR="00D05FF9" w:rsidRPr="000948AA" w:rsidRDefault="00D05FF9" w:rsidP="00D05FF9">
      <w:pPr>
        <w:jc w:val="center"/>
        <w:rPr>
          <w:rFonts w:eastAsia="ＭＳ 明朝"/>
          <w:sz w:val="21"/>
          <w:szCs w:val="21"/>
          <w:lang w:eastAsia="ja-JP"/>
        </w:rPr>
      </w:pPr>
      <w:r w:rsidRPr="000948AA">
        <w:rPr>
          <w:rFonts w:eastAsia="ＭＳ 明朝"/>
          <w:sz w:val="21"/>
          <w:szCs w:val="21"/>
          <w:lang w:eastAsia="ja-JP"/>
        </w:rPr>
        <w:t>Fig.</w:t>
      </w:r>
      <w:r>
        <w:rPr>
          <w:rFonts w:eastAsia="SimSun" w:hint="eastAsia"/>
          <w:sz w:val="21"/>
          <w:szCs w:val="21"/>
          <w:lang w:eastAsia="zh-CN"/>
        </w:rPr>
        <w:t>1</w:t>
      </w:r>
      <w:r w:rsidRPr="000948AA">
        <w:rPr>
          <w:rFonts w:eastAsia="ＭＳ 明朝"/>
          <w:sz w:val="21"/>
          <w:szCs w:val="21"/>
          <w:lang w:eastAsia="ja-JP"/>
        </w:rPr>
        <w:t xml:space="preserve"> </w:t>
      </w:r>
      <w:r w:rsidR="00407ED1">
        <w:rPr>
          <w:rFonts w:eastAsia="ＭＳ 明朝"/>
          <w:sz w:val="21"/>
          <w:szCs w:val="21"/>
          <w:lang w:eastAsia="ja-JP"/>
        </w:rPr>
        <w:t>MAC timing and</w:t>
      </w:r>
      <w:r w:rsidRPr="000948AA">
        <w:rPr>
          <w:rFonts w:eastAsia="ＭＳ 明朝"/>
          <w:sz w:val="21"/>
          <w:szCs w:val="21"/>
          <w:lang w:eastAsia="ja-JP"/>
        </w:rPr>
        <w:t xml:space="preserve"> PHY receive procedure (intra-BSS frame reception case)</w:t>
      </w:r>
    </w:p>
    <w:p w14:paraId="607AA11D" w14:textId="5A824069" w:rsidR="00CE7D03" w:rsidRDefault="00CE7D03" w:rsidP="00536B59">
      <w:pPr>
        <w:rPr>
          <w:rFonts w:eastAsia="SimSun"/>
          <w:sz w:val="21"/>
          <w:szCs w:val="21"/>
          <w:lang w:eastAsia="zh-CN"/>
        </w:rPr>
      </w:pPr>
      <w:r>
        <w:rPr>
          <w:rFonts w:eastAsia="SimSun" w:hint="eastAsia"/>
          <w:sz w:val="21"/>
          <w:szCs w:val="21"/>
          <w:lang w:eastAsia="zh-CN"/>
        </w:rPr>
        <w:lastRenderedPageBreak/>
        <w:t xml:space="preserve">It can be seen that, </w:t>
      </w:r>
      <w:r w:rsidR="00660354">
        <w:rPr>
          <w:rFonts w:eastAsia="SimSun" w:hint="eastAsia"/>
          <w:sz w:val="21"/>
          <w:szCs w:val="21"/>
          <w:lang w:eastAsia="zh-CN"/>
        </w:rPr>
        <w:t xml:space="preserve">the </w:t>
      </w:r>
      <w:r w:rsidR="006E0E69">
        <w:rPr>
          <w:rFonts w:eastAsia="SimSun"/>
          <w:sz w:val="21"/>
          <w:szCs w:val="21"/>
          <w:lang w:eastAsia="zh-CN"/>
        </w:rPr>
        <w:t xml:space="preserve">MAC timing and </w:t>
      </w:r>
      <w:r w:rsidR="00660354">
        <w:rPr>
          <w:rFonts w:eastAsia="SimSun" w:hint="eastAsia"/>
          <w:sz w:val="21"/>
          <w:szCs w:val="21"/>
          <w:lang w:eastAsia="zh-CN"/>
        </w:rPr>
        <w:t>PHY receive procedure for i</w:t>
      </w:r>
      <w:r w:rsidR="006E0E69">
        <w:rPr>
          <w:rFonts w:eastAsia="SimSun" w:hint="eastAsia"/>
          <w:sz w:val="21"/>
          <w:szCs w:val="21"/>
          <w:lang w:eastAsia="zh-CN"/>
        </w:rPr>
        <w:t>ntra-BSS frame reception case are</w:t>
      </w:r>
      <w:r w:rsidR="00660354">
        <w:rPr>
          <w:rFonts w:eastAsia="SimSun" w:hint="eastAsia"/>
          <w:sz w:val="21"/>
          <w:szCs w:val="21"/>
          <w:lang w:eastAsia="zh-CN"/>
        </w:rPr>
        <w:t xml:space="preserve"> the same as the baseline procedure.</w:t>
      </w:r>
    </w:p>
    <w:p w14:paraId="6FFAA6CE" w14:textId="46B33C8D" w:rsidR="00794A7F" w:rsidRDefault="00310A93" w:rsidP="00794A7F">
      <w:pPr>
        <w:rPr>
          <w:rFonts w:eastAsia="ＭＳ 明朝"/>
          <w:sz w:val="21"/>
          <w:szCs w:val="21"/>
          <w:lang w:eastAsia="ja-JP"/>
        </w:rPr>
      </w:pPr>
      <w:r>
        <w:rPr>
          <w:rFonts w:eastAsia="SimSun"/>
          <w:sz w:val="21"/>
          <w:szCs w:val="21"/>
          <w:lang w:eastAsia="zh-CN"/>
        </w:rPr>
        <w:t xml:space="preserve">1)  When PHY detects the RX </w:t>
      </w:r>
      <w:r w:rsidR="00794A7F">
        <w:rPr>
          <w:rFonts w:eastAsia="SimSun"/>
          <w:sz w:val="21"/>
          <w:szCs w:val="21"/>
          <w:lang w:eastAsia="zh-CN"/>
        </w:rPr>
        <w:t>power is higher than CCA-SD at the beginning of the preamble, PHY issues PHY-</w:t>
      </w:r>
      <w:proofErr w:type="spellStart"/>
      <w:r w:rsidR="00794A7F">
        <w:rPr>
          <w:rFonts w:eastAsia="SimSun"/>
          <w:sz w:val="21"/>
          <w:szCs w:val="21"/>
          <w:lang w:eastAsia="zh-CN"/>
        </w:rPr>
        <w:t>CCA.indication</w:t>
      </w:r>
      <w:proofErr w:type="spellEnd"/>
      <w:r w:rsidR="00794A7F">
        <w:rPr>
          <w:rFonts w:eastAsia="SimSun"/>
          <w:sz w:val="21"/>
          <w:szCs w:val="21"/>
          <w:lang w:eastAsia="zh-CN"/>
        </w:rPr>
        <w:t xml:space="preserve"> (BUSY) primitive to indicate channel BUSY status to MAC. Then MAC suspends </w:t>
      </w:r>
      <w:proofErr w:type="spellStart"/>
      <w:r w:rsidR="00794A7F" w:rsidRPr="001154C0">
        <w:rPr>
          <w:rFonts w:eastAsia="ＭＳ 明朝"/>
          <w:sz w:val="21"/>
          <w:szCs w:val="21"/>
          <w:lang w:eastAsia="ja-JP"/>
        </w:rPr>
        <w:t>backoff</w:t>
      </w:r>
      <w:proofErr w:type="spellEnd"/>
      <w:r w:rsidR="00794A7F" w:rsidRPr="001154C0">
        <w:rPr>
          <w:rFonts w:eastAsia="ＭＳ 明朝"/>
          <w:sz w:val="21"/>
          <w:szCs w:val="21"/>
          <w:lang w:eastAsia="ja-JP"/>
        </w:rPr>
        <w:t xml:space="preserve"> procedure</w:t>
      </w:r>
      <w:r w:rsidR="00794A7F">
        <w:rPr>
          <w:rFonts w:eastAsia="ＭＳ 明朝"/>
          <w:sz w:val="21"/>
          <w:szCs w:val="21"/>
          <w:lang w:eastAsia="ja-JP"/>
        </w:rPr>
        <w:t>.</w:t>
      </w:r>
    </w:p>
    <w:p w14:paraId="7DDE1A14" w14:textId="77777777" w:rsidR="00794A7F" w:rsidRDefault="00794A7F" w:rsidP="00794A7F">
      <w:pPr>
        <w:rPr>
          <w:rFonts w:eastAsia="ＭＳ 明朝"/>
          <w:sz w:val="21"/>
          <w:szCs w:val="21"/>
          <w:lang w:eastAsia="ja-JP"/>
        </w:rPr>
      </w:pPr>
      <w:r>
        <w:rPr>
          <w:rFonts w:eastAsia="ＭＳ 明朝"/>
          <w:sz w:val="21"/>
          <w:szCs w:val="21"/>
          <w:lang w:eastAsia="ja-JP"/>
        </w:rPr>
        <w:t>2)  A</w:t>
      </w:r>
      <w:r w:rsidRPr="00126649">
        <w:rPr>
          <w:rFonts w:eastAsia="ＭＳ 明朝"/>
          <w:sz w:val="21"/>
          <w:szCs w:val="21"/>
          <w:lang w:eastAsia="ja-JP"/>
        </w:rPr>
        <w:t>fter</w:t>
      </w:r>
      <w:r>
        <w:rPr>
          <w:rFonts w:eastAsia="ＭＳ 明朝"/>
          <w:sz w:val="21"/>
          <w:szCs w:val="21"/>
          <w:lang w:eastAsia="ja-JP"/>
        </w:rPr>
        <w:t xml:space="preserve"> the PHY-</w:t>
      </w:r>
      <w:proofErr w:type="spellStart"/>
      <w:r>
        <w:rPr>
          <w:rFonts w:eastAsia="ＭＳ 明朝"/>
          <w:sz w:val="21"/>
          <w:szCs w:val="21"/>
          <w:lang w:eastAsia="ja-JP"/>
        </w:rPr>
        <w:t>CCA.indication</w:t>
      </w:r>
      <w:proofErr w:type="spellEnd"/>
      <w:r>
        <w:rPr>
          <w:rFonts w:eastAsia="ＭＳ 明朝"/>
          <w:sz w:val="21"/>
          <w:szCs w:val="21"/>
          <w:lang w:eastAsia="ja-JP"/>
        </w:rPr>
        <w:t xml:space="preserve"> (BUSY) primitive is issued, the PHY entity shall begin receiving the training symbols. Then after </w:t>
      </w:r>
      <w:r w:rsidRPr="00126649">
        <w:rPr>
          <w:rFonts w:eastAsia="ＭＳ 明朝"/>
          <w:sz w:val="21"/>
          <w:szCs w:val="21"/>
          <w:lang w:eastAsia="ja-JP"/>
        </w:rPr>
        <w:t xml:space="preserve">receiving </w:t>
      </w:r>
      <w:r>
        <w:rPr>
          <w:rFonts w:eastAsia="ＭＳ 明朝"/>
          <w:sz w:val="21"/>
          <w:szCs w:val="21"/>
          <w:lang w:eastAsia="ja-JP"/>
        </w:rPr>
        <w:t xml:space="preserve">valid L-SIG, RL-SIG and </w:t>
      </w:r>
      <w:r w:rsidRPr="00126649">
        <w:rPr>
          <w:rFonts w:eastAsia="ＭＳ 明朝"/>
          <w:sz w:val="21"/>
          <w:szCs w:val="21"/>
          <w:lang w:eastAsia="ja-JP"/>
        </w:rPr>
        <w:t>HE-SIG-A</w:t>
      </w:r>
      <w:r>
        <w:rPr>
          <w:rFonts w:eastAsia="ＭＳ 明朝"/>
          <w:sz w:val="21"/>
          <w:szCs w:val="21"/>
          <w:lang w:eastAsia="ja-JP"/>
        </w:rPr>
        <w:t xml:space="preserve"> successfully, the PHY entity may issue a PHY-</w:t>
      </w:r>
      <w:proofErr w:type="spellStart"/>
      <w:proofErr w:type="gramStart"/>
      <w:r>
        <w:rPr>
          <w:rFonts w:eastAsia="ＭＳ 明朝"/>
          <w:sz w:val="21"/>
          <w:szCs w:val="21"/>
          <w:lang w:eastAsia="ja-JP"/>
        </w:rPr>
        <w:t>RXSTART.indication</w:t>
      </w:r>
      <w:proofErr w:type="spellEnd"/>
      <w:r>
        <w:rPr>
          <w:rFonts w:eastAsia="ＭＳ 明朝"/>
          <w:sz w:val="21"/>
          <w:szCs w:val="21"/>
          <w:lang w:eastAsia="ja-JP"/>
        </w:rPr>
        <w:t>(</w:t>
      </w:r>
      <w:proofErr w:type="gramEnd"/>
      <w:r>
        <w:rPr>
          <w:rFonts w:eastAsia="ＭＳ 明朝"/>
          <w:sz w:val="21"/>
          <w:szCs w:val="21"/>
          <w:lang w:eastAsia="ja-JP"/>
        </w:rPr>
        <w:t>RXVECTOR) primitive.</w:t>
      </w:r>
    </w:p>
    <w:p w14:paraId="745A9B63" w14:textId="4ED032FD" w:rsidR="002627FE" w:rsidRDefault="002627FE" w:rsidP="002627FE">
      <w:pPr>
        <w:rPr>
          <w:rFonts w:eastAsia="ＭＳ 明朝"/>
          <w:sz w:val="21"/>
          <w:szCs w:val="21"/>
          <w:lang w:eastAsia="ja-JP"/>
        </w:rPr>
      </w:pPr>
      <w:r>
        <w:rPr>
          <w:rFonts w:eastAsia="ＭＳ 明朝"/>
          <w:sz w:val="21"/>
          <w:szCs w:val="21"/>
          <w:lang w:eastAsia="ja-JP"/>
        </w:rPr>
        <w:t xml:space="preserve">3) Following training and signal fields, the Data field shall be received including </w:t>
      </w:r>
      <w:r w:rsidRPr="002627FE">
        <w:rPr>
          <w:rFonts w:eastAsia="ＭＳ 明朝"/>
          <w:sz w:val="21"/>
          <w:szCs w:val="21"/>
          <w:lang w:eastAsia="ja-JP"/>
        </w:rPr>
        <w:t>a series of</w:t>
      </w:r>
      <w:r>
        <w:rPr>
          <w:rFonts w:eastAsia="ＭＳ 明朝"/>
          <w:sz w:val="21"/>
          <w:szCs w:val="21"/>
          <w:lang w:eastAsia="ja-JP"/>
        </w:rPr>
        <w:t xml:space="preserve"> </w:t>
      </w:r>
      <w:r w:rsidRPr="002627FE">
        <w:rPr>
          <w:rFonts w:eastAsia="ＭＳ 明朝"/>
          <w:sz w:val="21"/>
          <w:szCs w:val="21"/>
          <w:lang w:eastAsia="ja-JP"/>
        </w:rPr>
        <w:t>PHY-</w:t>
      </w:r>
      <w:proofErr w:type="spellStart"/>
      <w:proofErr w:type="gramStart"/>
      <w:r w:rsidRPr="002627FE">
        <w:rPr>
          <w:rFonts w:eastAsia="ＭＳ 明朝"/>
          <w:sz w:val="21"/>
          <w:szCs w:val="21"/>
          <w:lang w:eastAsia="ja-JP"/>
        </w:rPr>
        <w:t>DATA.indication</w:t>
      </w:r>
      <w:proofErr w:type="spellEnd"/>
      <w:r w:rsidRPr="002627FE">
        <w:rPr>
          <w:rFonts w:eastAsia="ＭＳ 明朝"/>
          <w:sz w:val="21"/>
          <w:szCs w:val="21"/>
          <w:lang w:eastAsia="ja-JP"/>
        </w:rPr>
        <w:t>(</w:t>
      </w:r>
      <w:proofErr w:type="gramEnd"/>
      <w:r w:rsidRPr="002627FE">
        <w:rPr>
          <w:rFonts w:eastAsia="ＭＳ 明朝"/>
          <w:sz w:val="21"/>
          <w:szCs w:val="21"/>
          <w:lang w:eastAsia="ja-JP"/>
        </w:rPr>
        <w:t>DATA) primitive exchanges.</w:t>
      </w:r>
      <w:r>
        <w:rPr>
          <w:rFonts w:eastAsia="ＭＳ 明朝"/>
          <w:sz w:val="21"/>
          <w:szCs w:val="21"/>
          <w:lang w:eastAsia="ja-JP"/>
        </w:rPr>
        <w:t xml:space="preserve"> </w:t>
      </w:r>
    </w:p>
    <w:p w14:paraId="2440E31D" w14:textId="60F29A06" w:rsidR="002627FE" w:rsidRDefault="002627FE" w:rsidP="002627FE">
      <w:pPr>
        <w:rPr>
          <w:rFonts w:eastAsia="ＭＳ 明朝"/>
          <w:sz w:val="21"/>
          <w:szCs w:val="21"/>
          <w:lang w:eastAsia="ja-JP"/>
        </w:rPr>
      </w:pPr>
      <w:r>
        <w:rPr>
          <w:rFonts w:eastAsia="ＭＳ 明朝"/>
          <w:sz w:val="21"/>
          <w:szCs w:val="21"/>
          <w:lang w:eastAsia="ja-JP"/>
        </w:rPr>
        <w:t xml:space="preserve">4) </w:t>
      </w:r>
      <w:r w:rsidR="00C200E3">
        <w:rPr>
          <w:rFonts w:eastAsia="ＭＳ 明朝"/>
          <w:sz w:val="21"/>
          <w:szCs w:val="21"/>
          <w:lang w:eastAsia="ja-JP"/>
        </w:rPr>
        <w:t>A</w:t>
      </w:r>
      <w:r>
        <w:rPr>
          <w:rFonts w:eastAsia="ＭＳ 明朝"/>
          <w:sz w:val="21"/>
          <w:szCs w:val="21"/>
          <w:lang w:eastAsia="ja-JP"/>
        </w:rPr>
        <w:t xml:space="preserve">fter the reception of the final bit of the PPDU successfully, the PHY issues </w:t>
      </w:r>
      <w:r w:rsidR="00C200E3">
        <w:rPr>
          <w:rFonts w:eastAsia="ＭＳ 明朝"/>
          <w:sz w:val="21"/>
          <w:szCs w:val="21"/>
          <w:lang w:eastAsia="ja-JP"/>
        </w:rPr>
        <w:t>a</w:t>
      </w:r>
      <w:r w:rsidRPr="002627FE">
        <w:rPr>
          <w:rFonts w:eastAsia="ＭＳ 明朝"/>
          <w:sz w:val="21"/>
          <w:szCs w:val="21"/>
          <w:lang w:eastAsia="ja-JP"/>
        </w:rPr>
        <w:t xml:space="preserve"> PHY-</w:t>
      </w:r>
      <w:proofErr w:type="spellStart"/>
      <w:proofErr w:type="gramStart"/>
      <w:r w:rsidRPr="002627FE">
        <w:rPr>
          <w:rFonts w:eastAsia="ＭＳ 明朝"/>
          <w:sz w:val="21"/>
          <w:szCs w:val="21"/>
          <w:lang w:eastAsia="ja-JP"/>
        </w:rPr>
        <w:t>RXEND.indication</w:t>
      </w:r>
      <w:proofErr w:type="spellEnd"/>
      <w:r w:rsidRPr="002627FE">
        <w:rPr>
          <w:rFonts w:eastAsia="ＭＳ 明朝"/>
          <w:sz w:val="21"/>
          <w:szCs w:val="21"/>
          <w:lang w:eastAsia="ja-JP"/>
        </w:rPr>
        <w:t>(</w:t>
      </w:r>
      <w:proofErr w:type="spellStart"/>
      <w:proofErr w:type="gramEnd"/>
      <w:r w:rsidRPr="002627FE">
        <w:rPr>
          <w:rFonts w:eastAsia="ＭＳ 明朝"/>
          <w:sz w:val="21"/>
          <w:szCs w:val="21"/>
          <w:lang w:eastAsia="ja-JP"/>
        </w:rPr>
        <w:t>NoError</w:t>
      </w:r>
      <w:proofErr w:type="spellEnd"/>
      <w:r w:rsidRPr="002627FE">
        <w:rPr>
          <w:rFonts w:eastAsia="ＭＳ 明朝"/>
          <w:sz w:val="21"/>
          <w:szCs w:val="21"/>
          <w:lang w:eastAsia="ja-JP"/>
        </w:rPr>
        <w:t>) primitive</w:t>
      </w:r>
      <w:r>
        <w:rPr>
          <w:rFonts w:eastAsia="ＭＳ 明朝"/>
          <w:sz w:val="21"/>
          <w:szCs w:val="21"/>
          <w:lang w:eastAsia="ja-JP"/>
        </w:rPr>
        <w:t xml:space="preserve">, then </w:t>
      </w:r>
      <w:r w:rsidR="00C200E3">
        <w:rPr>
          <w:rFonts w:eastAsia="ＭＳ 明朝"/>
          <w:sz w:val="21"/>
          <w:szCs w:val="21"/>
          <w:lang w:eastAsia="ja-JP"/>
        </w:rPr>
        <w:t>issues a PHY-</w:t>
      </w:r>
      <w:proofErr w:type="spellStart"/>
      <w:r w:rsidR="00C200E3">
        <w:rPr>
          <w:rFonts w:eastAsia="ＭＳ 明朝"/>
          <w:sz w:val="21"/>
          <w:szCs w:val="21"/>
          <w:lang w:eastAsia="ja-JP"/>
        </w:rPr>
        <w:t>CCA.indication</w:t>
      </w:r>
      <w:proofErr w:type="spellEnd"/>
      <w:r w:rsidR="00C200E3">
        <w:rPr>
          <w:rFonts w:eastAsia="ＭＳ 明朝"/>
          <w:sz w:val="21"/>
          <w:szCs w:val="21"/>
          <w:lang w:eastAsia="ja-JP"/>
        </w:rPr>
        <w:t xml:space="preserve">(IDLE). </w:t>
      </w:r>
    </w:p>
    <w:p w14:paraId="5AAE0494" w14:textId="1B480725" w:rsidR="00C200E3" w:rsidRPr="00C200E3" w:rsidRDefault="00C200E3" w:rsidP="002627FE">
      <w:pPr>
        <w:rPr>
          <w:rFonts w:eastAsia="ＭＳ 明朝"/>
          <w:sz w:val="21"/>
          <w:szCs w:val="21"/>
          <w:lang w:eastAsia="ja-JP"/>
        </w:rPr>
      </w:pPr>
      <w:r w:rsidRPr="00C200E3">
        <w:rPr>
          <w:rFonts w:eastAsia="ＭＳ 明朝"/>
          <w:sz w:val="21"/>
          <w:szCs w:val="21"/>
          <w:lang w:eastAsia="ja-JP"/>
        </w:rPr>
        <w:t xml:space="preserve">5)  The MAC is allowed to resume </w:t>
      </w:r>
      <w:proofErr w:type="spellStart"/>
      <w:r w:rsidRPr="00C200E3">
        <w:rPr>
          <w:rFonts w:eastAsia="ＭＳ 明朝"/>
          <w:sz w:val="21"/>
          <w:szCs w:val="21"/>
          <w:lang w:eastAsia="ja-JP"/>
        </w:rPr>
        <w:t>backoff</w:t>
      </w:r>
      <w:proofErr w:type="spellEnd"/>
      <w:r w:rsidRPr="00C200E3">
        <w:rPr>
          <w:rFonts w:eastAsia="ＭＳ 明朝"/>
          <w:sz w:val="21"/>
          <w:szCs w:val="21"/>
          <w:lang w:eastAsia="ja-JP"/>
        </w:rPr>
        <w:t xml:space="preserve"> procedure after determining that the channel remains IDLE for </w:t>
      </w:r>
      <w:r w:rsidR="00310A93">
        <w:rPr>
          <w:rFonts w:eastAsia="ＭＳ 明朝"/>
          <w:sz w:val="21"/>
          <w:szCs w:val="21"/>
          <w:lang w:eastAsia="ja-JP"/>
        </w:rPr>
        <w:t>the duration of an AIFS</w:t>
      </w:r>
      <w:r w:rsidRPr="00C200E3">
        <w:rPr>
          <w:rFonts w:eastAsia="ＭＳ 明朝"/>
          <w:sz w:val="21"/>
          <w:szCs w:val="21"/>
          <w:lang w:eastAsia="ja-JP"/>
        </w:rPr>
        <w:t>.</w:t>
      </w:r>
    </w:p>
    <w:p w14:paraId="58D03231" w14:textId="77777777" w:rsidR="00660354" w:rsidRPr="00310A93" w:rsidRDefault="00660354" w:rsidP="00536B59">
      <w:pPr>
        <w:rPr>
          <w:rFonts w:eastAsia="SimSun"/>
          <w:sz w:val="21"/>
          <w:szCs w:val="21"/>
          <w:lang w:val="en-US" w:eastAsia="zh-CN"/>
        </w:rPr>
      </w:pPr>
    </w:p>
    <w:p w14:paraId="50211A02" w14:textId="404E3EF3" w:rsidR="00536B59" w:rsidRDefault="00407ED1" w:rsidP="00536B59">
      <w:pPr>
        <w:rPr>
          <w:rFonts w:eastAsia="SimSun"/>
          <w:sz w:val="21"/>
          <w:szCs w:val="21"/>
          <w:lang w:eastAsia="zh-CN"/>
        </w:rPr>
      </w:pPr>
      <w:r w:rsidRPr="00DA32FA">
        <w:rPr>
          <w:rFonts w:eastAsia="ＭＳ 明朝"/>
          <w:sz w:val="21"/>
          <w:szCs w:val="21"/>
          <w:u w:val="single"/>
          <w:lang w:eastAsia="ja-JP"/>
        </w:rPr>
        <w:t>2</w:t>
      </w:r>
      <w:r w:rsidR="00536B59" w:rsidRPr="00DA32FA">
        <w:rPr>
          <w:rFonts w:eastAsia="ＭＳ 明朝"/>
          <w:sz w:val="21"/>
          <w:szCs w:val="21"/>
          <w:u w:val="single"/>
          <w:lang w:eastAsia="ja-JP"/>
        </w:rPr>
        <w:t>-</w:t>
      </w:r>
      <w:r w:rsidR="00660354" w:rsidRPr="00DA32FA">
        <w:rPr>
          <w:rFonts w:eastAsia="SimSun" w:hint="eastAsia"/>
          <w:sz w:val="21"/>
          <w:szCs w:val="21"/>
          <w:u w:val="single"/>
          <w:lang w:eastAsia="zh-CN"/>
        </w:rPr>
        <w:t>2</w:t>
      </w:r>
      <w:r w:rsidR="00536B59" w:rsidRPr="000948AA">
        <w:rPr>
          <w:rFonts w:eastAsia="ＭＳ 明朝"/>
          <w:sz w:val="21"/>
          <w:szCs w:val="21"/>
          <w:lang w:eastAsia="ja-JP"/>
        </w:rPr>
        <w:t xml:space="preserve"> </w:t>
      </w:r>
      <w:proofErr w:type="spellStart"/>
      <w:r w:rsidR="00536B59">
        <w:rPr>
          <w:rFonts w:eastAsia="SimSun" w:hint="eastAsia"/>
          <w:sz w:val="21"/>
          <w:szCs w:val="21"/>
          <w:lang w:eastAsia="zh-CN"/>
        </w:rPr>
        <w:t>Accroding</w:t>
      </w:r>
      <w:proofErr w:type="spellEnd"/>
      <w:r w:rsidR="00536B59">
        <w:rPr>
          <w:rFonts w:eastAsia="SimSun" w:hint="eastAsia"/>
          <w:sz w:val="21"/>
          <w:szCs w:val="21"/>
          <w:lang w:eastAsia="zh-CN"/>
        </w:rPr>
        <w:t xml:space="preserve"> to the </w:t>
      </w:r>
      <w:r>
        <w:rPr>
          <w:rFonts w:eastAsia="SimSun" w:hint="eastAsia"/>
          <w:sz w:val="21"/>
          <w:szCs w:val="21"/>
          <w:lang w:eastAsia="zh-CN"/>
        </w:rPr>
        <w:t>SR operation defined in 11ax D 0.</w:t>
      </w:r>
      <w:r w:rsidR="00310A93">
        <w:rPr>
          <w:rFonts w:eastAsia="SimSun"/>
          <w:sz w:val="21"/>
          <w:szCs w:val="21"/>
          <w:lang w:eastAsia="zh-CN"/>
        </w:rPr>
        <w:t>1</w:t>
      </w:r>
      <w:r w:rsidR="00536B59">
        <w:rPr>
          <w:rFonts w:eastAsia="SimSun" w:hint="eastAsia"/>
          <w:sz w:val="21"/>
          <w:szCs w:val="21"/>
          <w:lang w:eastAsia="zh-CN"/>
        </w:rPr>
        <w:t>, the</w:t>
      </w:r>
      <w:r w:rsidR="00660354">
        <w:rPr>
          <w:rFonts w:eastAsia="SimSun" w:hint="eastAsia"/>
          <w:sz w:val="21"/>
          <w:szCs w:val="21"/>
          <w:lang w:eastAsia="zh-CN"/>
        </w:rPr>
        <w:t xml:space="preserve"> </w:t>
      </w:r>
      <w:r>
        <w:rPr>
          <w:rFonts w:eastAsia="SimSun"/>
          <w:sz w:val="21"/>
          <w:szCs w:val="21"/>
          <w:lang w:eastAsia="zh-CN"/>
        </w:rPr>
        <w:t xml:space="preserve">MAC timing and </w:t>
      </w:r>
      <w:r w:rsidR="00660354">
        <w:rPr>
          <w:rFonts w:eastAsia="SimSun" w:hint="eastAsia"/>
          <w:sz w:val="21"/>
          <w:szCs w:val="21"/>
          <w:lang w:eastAsia="zh-CN"/>
        </w:rPr>
        <w:t>PHY receive procedure for inter</w:t>
      </w:r>
      <w:r w:rsidR="00536B59">
        <w:rPr>
          <w:rFonts w:eastAsia="SimSun" w:hint="eastAsia"/>
          <w:sz w:val="21"/>
          <w:szCs w:val="21"/>
          <w:lang w:eastAsia="zh-CN"/>
        </w:rPr>
        <w:t xml:space="preserve">-BSS frame reception case is illustrated as </w:t>
      </w:r>
      <w:r w:rsidR="00310A93">
        <w:rPr>
          <w:rFonts w:eastAsia="SimSun"/>
          <w:sz w:val="21"/>
          <w:szCs w:val="21"/>
          <w:lang w:eastAsia="zh-CN"/>
        </w:rPr>
        <w:t xml:space="preserve">case A, B, and C respectively, </w:t>
      </w:r>
      <w:r w:rsidR="00310A93" w:rsidRPr="00310A93">
        <w:rPr>
          <w:rFonts w:eastAsia="SimSun"/>
          <w:sz w:val="21"/>
          <w:szCs w:val="21"/>
          <w:lang w:eastAsia="zh-CN"/>
        </w:rPr>
        <w:t>and is not as in baseline</w:t>
      </w:r>
    </w:p>
    <w:p w14:paraId="65A71D3B" w14:textId="77777777" w:rsidR="00794A7F" w:rsidRDefault="00794A7F" w:rsidP="001143B8">
      <w:pPr>
        <w:rPr>
          <w:rFonts w:eastAsia="SimSun"/>
          <w:sz w:val="21"/>
          <w:szCs w:val="21"/>
          <w:lang w:eastAsia="zh-CN"/>
        </w:rPr>
      </w:pPr>
    </w:p>
    <w:p w14:paraId="32E94894" w14:textId="19498108" w:rsidR="00794A7F" w:rsidRPr="00AB2EA8" w:rsidRDefault="00794A7F" w:rsidP="00794A7F">
      <w:pPr>
        <w:rPr>
          <w:rFonts w:eastAsia="SimSun"/>
          <w:sz w:val="21"/>
          <w:szCs w:val="21"/>
          <w:u w:val="single"/>
          <w:lang w:eastAsia="zh-CN"/>
        </w:rPr>
      </w:pPr>
      <w:r w:rsidRPr="00AB2EA8">
        <w:rPr>
          <w:rFonts w:eastAsia="SimSun" w:hint="eastAsia"/>
          <w:sz w:val="21"/>
          <w:szCs w:val="21"/>
          <w:u w:val="single"/>
          <w:lang w:eastAsia="zh-CN"/>
        </w:rPr>
        <w:t xml:space="preserve">Case A: </w:t>
      </w:r>
      <w:r w:rsidRPr="00AB2EA8">
        <w:rPr>
          <w:rFonts w:eastAsia="ＭＳ 明朝"/>
          <w:sz w:val="21"/>
          <w:szCs w:val="21"/>
          <w:u w:val="single"/>
          <w:lang w:eastAsia="ja-JP"/>
        </w:rPr>
        <w:t xml:space="preserve">SR is allowed </w:t>
      </w:r>
      <w:r w:rsidRPr="00AB2EA8">
        <w:rPr>
          <w:rFonts w:eastAsia="SimSun" w:hint="eastAsia"/>
          <w:sz w:val="21"/>
          <w:szCs w:val="21"/>
          <w:u w:val="single"/>
          <w:lang w:eastAsia="zh-CN"/>
        </w:rPr>
        <w:t>&amp;</w:t>
      </w:r>
      <w:r w:rsidRPr="00AB2EA8">
        <w:rPr>
          <w:rFonts w:eastAsia="ＭＳ 明朝"/>
          <w:sz w:val="21"/>
          <w:szCs w:val="21"/>
          <w:u w:val="single"/>
          <w:lang w:eastAsia="ja-JP"/>
        </w:rPr>
        <w:t xml:space="preserve"> RX power is lower than </w:t>
      </w:r>
      <w:r w:rsidR="00310A93" w:rsidRPr="00AB2EA8">
        <w:rPr>
          <w:rFonts w:eastAsia="ＭＳ 明朝"/>
          <w:sz w:val="21"/>
          <w:szCs w:val="21"/>
          <w:u w:val="single"/>
          <w:lang w:eastAsia="ja-JP"/>
        </w:rPr>
        <w:t xml:space="preserve">OBSS PD </w:t>
      </w:r>
      <w:r w:rsidRPr="00AB2EA8">
        <w:rPr>
          <w:rFonts w:eastAsia="ＭＳ 明朝"/>
          <w:sz w:val="21"/>
          <w:szCs w:val="21"/>
          <w:u w:val="single"/>
          <w:lang w:eastAsia="ja-JP"/>
        </w:rPr>
        <w:t>level</w:t>
      </w:r>
    </w:p>
    <w:p w14:paraId="0613712C" w14:textId="77777777" w:rsidR="00794A7F" w:rsidRPr="00794A7F" w:rsidRDefault="00794A7F" w:rsidP="001143B8">
      <w:pPr>
        <w:rPr>
          <w:rFonts w:eastAsia="SimSun"/>
          <w:sz w:val="21"/>
          <w:szCs w:val="21"/>
          <w:lang w:eastAsia="zh-CN"/>
        </w:rPr>
      </w:pPr>
    </w:p>
    <w:p w14:paraId="322F76B8" w14:textId="4743ECFF" w:rsidR="00660354" w:rsidRDefault="00C96A48" w:rsidP="001143B8">
      <w:pPr>
        <w:rPr>
          <w:rFonts w:eastAsia="SimSun"/>
          <w:sz w:val="21"/>
          <w:szCs w:val="21"/>
          <w:lang w:eastAsia="zh-CN"/>
        </w:rPr>
      </w:pPr>
      <w:r>
        <w:object w:dxaOrig="13000" w:dyaOrig="8968" w14:anchorId="6F275853">
          <v:shape id="_x0000_i1027" type="#_x0000_t75" style="width:468pt;height:322.8pt" o:ole="">
            <v:imagedata r:id="rId10" o:title=""/>
          </v:shape>
          <o:OLEObject Type="Embed" ProgID="Visio.Drawing.11" ShapeID="_x0000_i1027" DrawAspect="Content" ObjectID="_1531265132" r:id="rId11"/>
        </w:object>
      </w:r>
    </w:p>
    <w:p w14:paraId="61EA3660" w14:textId="77777777" w:rsidR="00660354" w:rsidRDefault="00660354" w:rsidP="001143B8">
      <w:pPr>
        <w:rPr>
          <w:rFonts w:eastAsia="SimSun"/>
          <w:sz w:val="21"/>
          <w:szCs w:val="21"/>
          <w:lang w:eastAsia="zh-CN"/>
        </w:rPr>
      </w:pPr>
    </w:p>
    <w:p w14:paraId="7134F04A" w14:textId="233FA353" w:rsidR="00660354" w:rsidRDefault="0050666A" w:rsidP="0050666A">
      <w:pPr>
        <w:jc w:val="center"/>
        <w:rPr>
          <w:rFonts w:eastAsia="SimSun"/>
          <w:sz w:val="21"/>
          <w:szCs w:val="21"/>
          <w:lang w:eastAsia="zh-CN"/>
        </w:rPr>
      </w:pPr>
      <w:r>
        <w:rPr>
          <w:rFonts w:eastAsia="ＭＳ 明朝"/>
          <w:sz w:val="21"/>
          <w:szCs w:val="21"/>
          <w:lang w:eastAsia="ja-JP"/>
        </w:rPr>
        <w:t>Fig.</w:t>
      </w:r>
      <w:r>
        <w:rPr>
          <w:rFonts w:eastAsia="SimSun" w:hint="eastAsia"/>
          <w:sz w:val="21"/>
          <w:szCs w:val="21"/>
          <w:lang w:eastAsia="zh-CN"/>
        </w:rPr>
        <w:t>2</w:t>
      </w:r>
      <w:r w:rsidR="00407ED1">
        <w:rPr>
          <w:rFonts w:eastAsia="ＭＳ 明朝"/>
          <w:sz w:val="21"/>
          <w:szCs w:val="21"/>
          <w:lang w:eastAsia="ja-JP"/>
        </w:rPr>
        <w:t xml:space="preserve"> MAC timing and </w:t>
      </w:r>
      <w:r w:rsidRPr="000948AA">
        <w:rPr>
          <w:rFonts w:eastAsia="ＭＳ 明朝"/>
          <w:sz w:val="21"/>
          <w:szCs w:val="21"/>
          <w:lang w:eastAsia="ja-JP"/>
        </w:rPr>
        <w:t xml:space="preserve">PHY receive procedure (inter-BSS frame reception </w:t>
      </w:r>
      <w:r>
        <w:rPr>
          <w:rFonts w:eastAsia="SimSun" w:hint="eastAsia"/>
          <w:sz w:val="21"/>
          <w:szCs w:val="21"/>
          <w:lang w:eastAsia="zh-CN"/>
        </w:rPr>
        <w:t>c</w:t>
      </w:r>
      <w:r w:rsidRPr="000948AA">
        <w:rPr>
          <w:rFonts w:eastAsia="ＭＳ 明朝"/>
          <w:sz w:val="21"/>
          <w:szCs w:val="21"/>
          <w:lang w:eastAsia="ja-JP"/>
        </w:rPr>
        <w:t xml:space="preserve">ase </w:t>
      </w:r>
      <w:r w:rsidR="00407ED1">
        <w:rPr>
          <w:rFonts w:eastAsia="SimSun" w:hint="eastAsia"/>
          <w:sz w:val="21"/>
          <w:szCs w:val="21"/>
          <w:lang w:eastAsia="zh-CN"/>
        </w:rPr>
        <w:t>A</w:t>
      </w:r>
      <w:r w:rsidRPr="000948AA">
        <w:rPr>
          <w:rFonts w:eastAsia="ＭＳ 明朝"/>
          <w:sz w:val="21"/>
          <w:szCs w:val="21"/>
          <w:lang w:eastAsia="ja-JP"/>
        </w:rPr>
        <w:t>)</w:t>
      </w:r>
    </w:p>
    <w:p w14:paraId="16F34AE9" w14:textId="77777777" w:rsidR="00660354" w:rsidRDefault="00660354" w:rsidP="001143B8">
      <w:pPr>
        <w:rPr>
          <w:rFonts w:eastAsia="SimSun"/>
          <w:sz w:val="21"/>
          <w:szCs w:val="21"/>
          <w:lang w:eastAsia="zh-CN"/>
        </w:rPr>
      </w:pPr>
    </w:p>
    <w:p w14:paraId="51EDF035" w14:textId="5A124A23" w:rsidR="006E0E69" w:rsidRDefault="0050666A" w:rsidP="001143B8">
      <w:pPr>
        <w:rPr>
          <w:rFonts w:eastAsia="SimSun"/>
          <w:sz w:val="21"/>
          <w:szCs w:val="21"/>
          <w:lang w:eastAsia="zh-CN"/>
        </w:rPr>
      </w:pPr>
      <w:r>
        <w:rPr>
          <w:rFonts w:eastAsia="SimSun" w:hint="eastAsia"/>
          <w:sz w:val="21"/>
          <w:szCs w:val="21"/>
          <w:lang w:eastAsia="zh-CN"/>
        </w:rPr>
        <w:t>It can be seen that, when SR transmission is allowed</w:t>
      </w:r>
      <w:r w:rsidR="00521E2A">
        <w:rPr>
          <w:rFonts w:eastAsia="SimSun" w:hint="eastAsia"/>
          <w:sz w:val="21"/>
          <w:szCs w:val="21"/>
          <w:lang w:eastAsia="zh-CN"/>
        </w:rPr>
        <w:t xml:space="preserve"> and </w:t>
      </w:r>
      <w:r w:rsidR="00521E2A" w:rsidRPr="000948AA">
        <w:rPr>
          <w:rFonts w:eastAsia="ＭＳ 明朝"/>
          <w:sz w:val="21"/>
          <w:szCs w:val="21"/>
          <w:lang w:eastAsia="ja-JP"/>
        </w:rPr>
        <w:t xml:space="preserve">RX power is lower than </w:t>
      </w:r>
      <w:r w:rsidR="00310A93">
        <w:rPr>
          <w:rFonts w:eastAsia="ＭＳ 明朝"/>
          <w:sz w:val="21"/>
          <w:szCs w:val="21"/>
          <w:lang w:eastAsia="ja-JP"/>
        </w:rPr>
        <w:t xml:space="preserve">OBSS PD </w:t>
      </w:r>
      <w:r w:rsidR="00521E2A" w:rsidRPr="000948AA">
        <w:rPr>
          <w:rFonts w:eastAsia="ＭＳ 明朝"/>
          <w:sz w:val="21"/>
          <w:szCs w:val="21"/>
          <w:lang w:eastAsia="ja-JP"/>
        </w:rPr>
        <w:t>level</w:t>
      </w:r>
      <w:r>
        <w:rPr>
          <w:rFonts w:eastAsia="SimSun" w:hint="eastAsia"/>
          <w:sz w:val="21"/>
          <w:szCs w:val="21"/>
          <w:lang w:eastAsia="zh-CN"/>
        </w:rPr>
        <w:t>,</w:t>
      </w:r>
      <w:r w:rsidR="006E0E69">
        <w:rPr>
          <w:rFonts w:eastAsia="SimSun"/>
          <w:sz w:val="21"/>
          <w:szCs w:val="21"/>
          <w:lang w:eastAsia="zh-CN"/>
        </w:rPr>
        <w:t xml:space="preserve"> </w:t>
      </w:r>
    </w:p>
    <w:p w14:paraId="7008F07D" w14:textId="0E48D683" w:rsidR="006E0E69" w:rsidRDefault="00310A93" w:rsidP="001143B8">
      <w:pPr>
        <w:rPr>
          <w:rFonts w:eastAsia="ＭＳ 明朝"/>
          <w:sz w:val="21"/>
          <w:szCs w:val="21"/>
          <w:lang w:eastAsia="ja-JP"/>
        </w:rPr>
      </w:pPr>
      <w:r>
        <w:rPr>
          <w:rFonts w:eastAsia="SimSun"/>
          <w:sz w:val="21"/>
          <w:szCs w:val="21"/>
          <w:lang w:eastAsia="zh-CN"/>
        </w:rPr>
        <w:t xml:space="preserve">1)  When PHY detects the RX </w:t>
      </w:r>
      <w:r w:rsidR="006E0E69">
        <w:rPr>
          <w:rFonts w:eastAsia="SimSun"/>
          <w:sz w:val="21"/>
          <w:szCs w:val="21"/>
          <w:lang w:eastAsia="zh-CN"/>
        </w:rPr>
        <w:t>power is higher than CCA-SD a</w:t>
      </w:r>
      <w:r w:rsidR="00126649">
        <w:rPr>
          <w:rFonts w:eastAsia="SimSun"/>
          <w:sz w:val="21"/>
          <w:szCs w:val="21"/>
          <w:lang w:eastAsia="zh-CN"/>
        </w:rPr>
        <w:t>t the beginning of the preamble, PHY issues PHY-</w:t>
      </w:r>
      <w:proofErr w:type="spellStart"/>
      <w:r w:rsidR="00126649">
        <w:rPr>
          <w:rFonts w:eastAsia="SimSun"/>
          <w:sz w:val="21"/>
          <w:szCs w:val="21"/>
          <w:lang w:eastAsia="zh-CN"/>
        </w:rPr>
        <w:t>CCA.indication</w:t>
      </w:r>
      <w:proofErr w:type="spellEnd"/>
      <w:r w:rsidR="00126649">
        <w:rPr>
          <w:rFonts w:eastAsia="SimSun"/>
          <w:sz w:val="21"/>
          <w:szCs w:val="21"/>
          <w:lang w:eastAsia="zh-CN"/>
        </w:rPr>
        <w:t xml:space="preserve"> (BUSY) primitive </w:t>
      </w:r>
      <w:r w:rsidR="007E52DF">
        <w:rPr>
          <w:rFonts w:eastAsia="SimSun"/>
          <w:sz w:val="21"/>
          <w:szCs w:val="21"/>
          <w:lang w:eastAsia="zh-CN"/>
        </w:rPr>
        <w:t>to indicate</w:t>
      </w:r>
      <w:r w:rsidR="00126649">
        <w:rPr>
          <w:rFonts w:eastAsia="SimSun"/>
          <w:sz w:val="21"/>
          <w:szCs w:val="21"/>
          <w:lang w:eastAsia="zh-CN"/>
        </w:rPr>
        <w:t xml:space="preserve"> channel BUSY</w:t>
      </w:r>
      <w:r w:rsidR="007E52DF">
        <w:rPr>
          <w:rFonts w:eastAsia="SimSun"/>
          <w:sz w:val="21"/>
          <w:szCs w:val="21"/>
          <w:lang w:eastAsia="zh-CN"/>
        </w:rPr>
        <w:t xml:space="preserve"> status</w:t>
      </w:r>
      <w:r w:rsidR="00126649">
        <w:rPr>
          <w:rFonts w:eastAsia="SimSun"/>
          <w:sz w:val="21"/>
          <w:szCs w:val="21"/>
          <w:lang w:eastAsia="zh-CN"/>
        </w:rPr>
        <w:t xml:space="preserve"> to MAC.</w:t>
      </w:r>
      <w:r w:rsidR="007E52DF">
        <w:rPr>
          <w:rFonts w:eastAsia="SimSun"/>
          <w:sz w:val="21"/>
          <w:szCs w:val="21"/>
          <w:lang w:eastAsia="zh-CN"/>
        </w:rPr>
        <w:t xml:space="preserve"> </w:t>
      </w:r>
      <w:r w:rsidR="00126649">
        <w:rPr>
          <w:rFonts w:eastAsia="SimSun"/>
          <w:sz w:val="21"/>
          <w:szCs w:val="21"/>
          <w:lang w:eastAsia="zh-CN"/>
        </w:rPr>
        <w:t>T</w:t>
      </w:r>
      <w:r w:rsidR="006E0E69">
        <w:rPr>
          <w:rFonts w:eastAsia="SimSun"/>
          <w:sz w:val="21"/>
          <w:szCs w:val="21"/>
          <w:lang w:eastAsia="zh-CN"/>
        </w:rPr>
        <w:t xml:space="preserve">hen </w:t>
      </w:r>
      <w:r w:rsidR="00126649">
        <w:rPr>
          <w:rFonts w:eastAsia="SimSun"/>
          <w:sz w:val="21"/>
          <w:szCs w:val="21"/>
          <w:lang w:eastAsia="zh-CN"/>
        </w:rPr>
        <w:t xml:space="preserve">MAC suspends </w:t>
      </w:r>
      <w:proofErr w:type="spellStart"/>
      <w:r w:rsidR="006E0E69" w:rsidRPr="001154C0">
        <w:rPr>
          <w:rFonts w:eastAsia="ＭＳ 明朝"/>
          <w:sz w:val="21"/>
          <w:szCs w:val="21"/>
          <w:lang w:eastAsia="ja-JP"/>
        </w:rPr>
        <w:t>backoff</w:t>
      </w:r>
      <w:proofErr w:type="spellEnd"/>
      <w:r w:rsidR="006E0E69" w:rsidRPr="001154C0">
        <w:rPr>
          <w:rFonts w:eastAsia="ＭＳ 明朝"/>
          <w:sz w:val="21"/>
          <w:szCs w:val="21"/>
          <w:lang w:eastAsia="ja-JP"/>
        </w:rPr>
        <w:t xml:space="preserve"> procedure</w:t>
      </w:r>
      <w:r w:rsidR="00126649">
        <w:rPr>
          <w:rFonts w:eastAsia="ＭＳ 明朝"/>
          <w:sz w:val="21"/>
          <w:szCs w:val="21"/>
          <w:lang w:eastAsia="ja-JP"/>
        </w:rPr>
        <w:t>.</w:t>
      </w:r>
    </w:p>
    <w:p w14:paraId="033578CE" w14:textId="13A2BC67" w:rsidR="00126649" w:rsidRDefault="00126649" w:rsidP="00046B29">
      <w:pPr>
        <w:rPr>
          <w:rFonts w:eastAsia="ＭＳ 明朝"/>
          <w:sz w:val="21"/>
          <w:szCs w:val="21"/>
          <w:lang w:eastAsia="ja-JP"/>
        </w:rPr>
      </w:pPr>
      <w:r>
        <w:rPr>
          <w:rFonts w:eastAsia="ＭＳ 明朝"/>
          <w:sz w:val="21"/>
          <w:szCs w:val="21"/>
          <w:lang w:eastAsia="ja-JP"/>
        </w:rPr>
        <w:lastRenderedPageBreak/>
        <w:t>2)  A</w:t>
      </w:r>
      <w:r w:rsidRPr="00126649">
        <w:rPr>
          <w:rFonts w:eastAsia="ＭＳ 明朝"/>
          <w:sz w:val="21"/>
          <w:szCs w:val="21"/>
          <w:lang w:eastAsia="ja-JP"/>
        </w:rPr>
        <w:t>fter</w:t>
      </w:r>
      <w:r w:rsidR="007E52DF">
        <w:rPr>
          <w:rFonts w:eastAsia="ＭＳ 明朝"/>
          <w:sz w:val="21"/>
          <w:szCs w:val="21"/>
          <w:lang w:eastAsia="ja-JP"/>
        </w:rPr>
        <w:t xml:space="preserve"> the PHY-</w:t>
      </w:r>
      <w:proofErr w:type="spellStart"/>
      <w:r w:rsidR="007E52DF">
        <w:rPr>
          <w:rFonts w:eastAsia="ＭＳ 明朝"/>
          <w:sz w:val="21"/>
          <w:szCs w:val="21"/>
          <w:lang w:eastAsia="ja-JP"/>
        </w:rPr>
        <w:t>CCA.indication</w:t>
      </w:r>
      <w:proofErr w:type="spellEnd"/>
      <w:r w:rsidR="007E52DF">
        <w:rPr>
          <w:rFonts w:eastAsia="ＭＳ 明朝"/>
          <w:sz w:val="21"/>
          <w:szCs w:val="21"/>
          <w:lang w:eastAsia="ja-JP"/>
        </w:rPr>
        <w:t xml:space="preserve"> (BUSY) primitive is issued, the PHY entity shall begin receiving the training symbols. Then after </w:t>
      </w:r>
      <w:r w:rsidRPr="00126649">
        <w:rPr>
          <w:rFonts w:eastAsia="ＭＳ 明朝"/>
          <w:sz w:val="21"/>
          <w:szCs w:val="21"/>
          <w:lang w:eastAsia="ja-JP"/>
        </w:rPr>
        <w:t xml:space="preserve">receiving </w:t>
      </w:r>
      <w:r w:rsidR="007E52DF">
        <w:rPr>
          <w:rFonts w:eastAsia="ＭＳ 明朝"/>
          <w:sz w:val="21"/>
          <w:szCs w:val="21"/>
          <w:lang w:eastAsia="ja-JP"/>
        </w:rPr>
        <w:t xml:space="preserve">valid L-SIG, RL-SIG and </w:t>
      </w:r>
      <w:r w:rsidRPr="00126649">
        <w:rPr>
          <w:rFonts w:eastAsia="ＭＳ 明朝"/>
          <w:sz w:val="21"/>
          <w:szCs w:val="21"/>
          <w:lang w:eastAsia="ja-JP"/>
        </w:rPr>
        <w:t>HE-SIG-A</w:t>
      </w:r>
      <w:r w:rsidR="00046B29">
        <w:rPr>
          <w:rFonts w:eastAsia="ＭＳ 明朝"/>
          <w:sz w:val="21"/>
          <w:szCs w:val="21"/>
          <w:lang w:eastAsia="ja-JP"/>
        </w:rPr>
        <w:t xml:space="preserve"> successfully</w:t>
      </w:r>
      <w:r w:rsidR="007E52DF">
        <w:rPr>
          <w:rFonts w:eastAsia="ＭＳ 明朝"/>
          <w:sz w:val="21"/>
          <w:szCs w:val="21"/>
          <w:lang w:eastAsia="ja-JP"/>
        </w:rPr>
        <w:t>, the PHY entity may issue a PHY-</w:t>
      </w:r>
      <w:proofErr w:type="spellStart"/>
      <w:proofErr w:type="gramStart"/>
      <w:r w:rsidR="007E52DF">
        <w:rPr>
          <w:rFonts w:eastAsia="ＭＳ 明朝"/>
          <w:sz w:val="21"/>
          <w:szCs w:val="21"/>
          <w:lang w:eastAsia="ja-JP"/>
        </w:rPr>
        <w:t>RXSTART.indication</w:t>
      </w:r>
      <w:proofErr w:type="spellEnd"/>
      <w:r w:rsidR="007E52DF">
        <w:rPr>
          <w:rFonts w:eastAsia="ＭＳ 明朝"/>
          <w:sz w:val="21"/>
          <w:szCs w:val="21"/>
          <w:lang w:eastAsia="ja-JP"/>
        </w:rPr>
        <w:t>(</w:t>
      </w:r>
      <w:proofErr w:type="gramEnd"/>
      <w:r w:rsidR="007E52DF">
        <w:rPr>
          <w:rFonts w:eastAsia="ＭＳ 明朝"/>
          <w:sz w:val="21"/>
          <w:szCs w:val="21"/>
          <w:lang w:eastAsia="ja-JP"/>
        </w:rPr>
        <w:t>RXVECTOR)</w:t>
      </w:r>
      <w:r w:rsidR="00046B29">
        <w:rPr>
          <w:rFonts w:eastAsia="ＭＳ 明朝"/>
          <w:sz w:val="21"/>
          <w:szCs w:val="21"/>
          <w:lang w:eastAsia="ja-JP"/>
        </w:rPr>
        <w:t xml:space="preserve"> primitive.</w:t>
      </w:r>
    </w:p>
    <w:p w14:paraId="23123153" w14:textId="6B85CEBB" w:rsidR="00046B29" w:rsidRPr="003E59A9" w:rsidRDefault="003E59A9" w:rsidP="00046B29">
      <w:pPr>
        <w:rPr>
          <w:rFonts w:eastAsia="ＭＳ 明朝"/>
          <w:b/>
          <w:color w:val="FF0000"/>
          <w:sz w:val="21"/>
          <w:szCs w:val="21"/>
          <w:u w:val="single"/>
          <w:lang w:eastAsia="ja-JP"/>
        </w:rPr>
      </w:pPr>
      <w:r>
        <w:rPr>
          <w:rFonts w:eastAsia="ＭＳ 明朝"/>
          <w:b/>
          <w:color w:val="FF0000"/>
          <w:sz w:val="21"/>
          <w:szCs w:val="21"/>
          <w:u w:val="single"/>
          <w:lang w:eastAsia="ja-JP"/>
        </w:rPr>
        <w:t>(</w:t>
      </w:r>
      <w:r w:rsidRPr="003E59A9">
        <w:rPr>
          <w:rFonts w:eastAsia="ＭＳ 明朝"/>
          <w:b/>
          <w:color w:val="FF0000"/>
          <w:sz w:val="21"/>
          <w:szCs w:val="21"/>
          <w:u w:val="single"/>
          <w:lang w:eastAsia="ja-JP"/>
        </w:rPr>
        <w:t xml:space="preserve">We propose </w:t>
      </w:r>
      <w:r w:rsidR="00310A93">
        <w:rPr>
          <w:rFonts w:eastAsia="ＭＳ 明朝"/>
          <w:b/>
          <w:color w:val="FF0000"/>
          <w:sz w:val="21"/>
          <w:szCs w:val="21"/>
          <w:u w:val="single"/>
          <w:lang w:eastAsia="ja-JP"/>
        </w:rPr>
        <w:t xml:space="preserve">to define </w:t>
      </w:r>
      <w:r w:rsidR="00046B29" w:rsidRPr="003E59A9">
        <w:rPr>
          <w:rFonts w:eastAsia="ＭＳ 明朝"/>
          <w:b/>
          <w:color w:val="FF0000"/>
          <w:sz w:val="21"/>
          <w:szCs w:val="21"/>
          <w:u w:val="single"/>
          <w:lang w:eastAsia="ja-JP"/>
        </w:rPr>
        <w:t>interactions between PHY and MAC entities for supporting SR operation</w:t>
      </w:r>
      <w:r w:rsidRPr="003E59A9">
        <w:rPr>
          <w:rFonts w:eastAsia="ＭＳ 明朝"/>
          <w:b/>
          <w:color w:val="FF0000"/>
          <w:sz w:val="21"/>
          <w:szCs w:val="21"/>
          <w:u w:val="single"/>
          <w:lang w:eastAsia="ja-JP"/>
        </w:rPr>
        <w:t xml:space="preserve"> (</w:t>
      </w:r>
      <w:r w:rsidR="00794A7F">
        <w:rPr>
          <w:rFonts w:eastAsia="ＭＳ 明朝"/>
          <w:b/>
          <w:color w:val="FF0000"/>
          <w:sz w:val="21"/>
          <w:szCs w:val="21"/>
          <w:u w:val="single"/>
          <w:lang w:eastAsia="ja-JP"/>
        </w:rPr>
        <w:t>t</w:t>
      </w:r>
      <w:r w:rsidRPr="003E59A9">
        <w:rPr>
          <w:rFonts w:eastAsia="ＭＳ 明朝"/>
          <w:b/>
          <w:color w:val="FF0000"/>
          <w:sz w:val="21"/>
          <w:szCs w:val="21"/>
          <w:u w:val="single"/>
          <w:lang w:eastAsia="ja-JP"/>
        </w:rPr>
        <w:t xml:space="preserve">he following 3) ~ </w:t>
      </w:r>
      <w:r w:rsidR="00C200E3">
        <w:rPr>
          <w:rFonts w:eastAsia="ＭＳ 明朝"/>
          <w:b/>
          <w:color w:val="FF0000"/>
          <w:sz w:val="21"/>
          <w:szCs w:val="21"/>
          <w:u w:val="single"/>
          <w:lang w:eastAsia="ja-JP"/>
        </w:rPr>
        <w:t>4</w:t>
      </w:r>
      <w:r w:rsidRPr="003E59A9">
        <w:rPr>
          <w:rFonts w:eastAsia="ＭＳ 明朝"/>
          <w:b/>
          <w:color w:val="FF0000"/>
          <w:sz w:val="21"/>
          <w:szCs w:val="21"/>
          <w:u w:val="single"/>
          <w:lang w:eastAsia="ja-JP"/>
        </w:rPr>
        <w:t>)</w:t>
      </w:r>
      <w:r>
        <w:rPr>
          <w:rFonts w:eastAsia="ＭＳ 明朝"/>
          <w:b/>
          <w:color w:val="FF0000"/>
          <w:sz w:val="21"/>
          <w:szCs w:val="21"/>
          <w:u w:val="single"/>
          <w:lang w:eastAsia="ja-JP"/>
        </w:rPr>
        <w:t xml:space="preserve"> which are also shown in fig.2 marked in blue</w:t>
      </w:r>
      <w:r w:rsidRPr="003E59A9">
        <w:rPr>
          <w:rFonts w:eastAsia="ＭＳ 明朝"/>
          <w:b/>
          <w:color w:val="FF0000"/>
          <w:sz w:val="21"/>
          <w:szCs w:val="21"/>
          <w:u w:val="single"/>
          <w:lang w:eastAsia="ja-JP"/>
        </w:rPr>
        <w:t>)</w:t>
      </w:r>
      <w:r>
        <w:rPr>
          <w:rFonts w:eastAsia="ＭＳ 明朝"/>
          <w:b/>
          <w:color w:val="FF0000"/>
          <w:sz w:val="21"/>
          <w:szCs w:val="21"/>
          <w:u w:val="single"/>
          <w:lang w:eastAsia="ja-JP"/>
        </w:rPr>
        <w:t>)</w:t>
      </w:r>
    </w:p>
    <w:p w14:paraId="0C501C3E" w14:textId="2E89DD79" w:rsidR="00046B29" w:rsidRPr="003E59A9" w:rsidRDefault="00046B29" w:rsidP="00046B29">
      <w:pPr>
        <w:rPr>
          <w:rFonts w:eastAsia="ＭＳ 明朝"/>
          <w:color w:val="00B0F0"/>
          <w:sz w:val="21"/>
          <w:szCs w:val="21"/>
          <w:lang w:eastAsia="ja-JP"/>
        </w:rPr>
      </w:pPr>
      <w:r w:rsidRPr="003E59A9">
        <w:rPr>
          <w:rFonts w:eastAsia="ＭＳ 明朝"/>
          <w:color w:val="00B0F0"/>
          <w:sz w:val="21"/>
          <w:szCs w:val="21"/>
          <w:lang w:eastAsia="ja-JP"/>
        </w:rPr>
        <w:t>3)  Subsequently, if th</w:t>
      </w:r>
      <w:r w:rsidR="00AB2EA8">
        <w:rPr>
          <w:rFonts w:eastAsia="ＭＳ 明朝"/>
          <w:color w:val="00B0F0"/>
          <w:sz w:val="21"/>
          <w:szCs w:val="21"/>
          <w:lang w:eastAsia="ja-JP"/>
        </w:rPr>
        <w:t>e BSS COLOR, SPATIAL REUSE</w:t>
      </w:r>
      <w:r w:rsidRPr="003E59A9">
        <w:rPr>
          <w:rFonts w:eastAsia="ＭＳ 明朝"/>
          <w:color w:val="00B0F0"/>
          <w:sz w:val="21"/>
          <w:szCs w:val="21"/>
          <w:lang w:eastAsia="ja-JP"/>
        </w:rPr>
        <w:t xml:space="preserve"> within the RXVECTOR indicate the receiving PPDU is an inter-BSS PPDU and SR transmission is </w:t>
      </w:r>
      <w:proofErr w:type="spellStart"/>
      <w:r w:rsidRPr="003E59A9">
        <w:rPr>
          <w:rFonts w:eastAsia="ＭＳ 明朝"/>
          <w:color w:val="00B0F0"/>
          <w:sz w:val="21"/>
          <w:szCs w:val="21"/>
          <w:lang w:eastAsia="ja-JP"/>
        </w:rPr>
        <w:t>allowded</w:t>
      </w:r>
      <w:proofErr w:type="spellEnd"/>
      <w:r w:rsidRPr="003E59A9">
        <w:rPr>
          <w:rFonts w:eastAsia="ＭＳ 明朝"/>
          <w:color w:val="00B0F0"/>
          <w:sz w:val="21"/>
          <w:szCs w:val="21"/>
          <w:lang w:eastAsia="ja-JP"/>
        </w:rPr>
        <w:t>, the MAC issues PHY-</w:t>
      </w:r>
      <w:proofErr w:type="spellStart"/>
      <w:r w:rsidRPr="003E59A9">
        <w:rPr>
          <w:rFonts w:eastAsia="ＭＳ 明朝"/>
          <w:color w:val="00B0F0"/>
          <w:sz w:val="21"/>
          <w:szCs w:val="21"/>
          <w:lang w:eastAsia="ja-JP"/>
        </w:rPr>
        <w:t>SR.request</w:t>
      </w:r>
      <w:proofErr w:type="spellEnd"/>
      <w:r w:rsidRPr="003E59A9">
        <w:rPr>
          <w:rFonts w:eastAsia="ＭＳ 明朝"/>
          <w:color w:val="00B0F0"/>
          <w:sz w:val="21"/>
          <w:szCs w:val="21"/>
          <w:lang w:eastAsia="ja-JP"/>
        </w:rPr>
        <w:t>(</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 xml:space="preserve">level) </w:t>
      </w:r>
      <w:r w:rsidR="00CB1123" w:rsidRPr="003E59A9">
        <w:rPr>
          <w:rFonts w:eastAsia="ＭＳ 明朝"/>
          <w:color w:val="00B0F0"/>
          <w:sz w:val="21"/>
          <w:szCs w:val="21"/>
          <w:lang w:eastAsia="ja-JP"/>
        </w:rPr>
        <w:t>to indicate PHY entity.</w:t>
      </w:r>
    </w:p>
    <w:p w14:paraId="618F15B2" w14:textId="4CDF693F" w:rsidR="00CB1123" w:rsidRPr="003E59A9" w:rsidRDefault="00CB1123" w:rsidP="00046B29">
      <w:pPr>
        <w:rPr>
          <w:rFonts w:eastAsia="ＭＳ 明朝"/>
          <w:color w:val="00B0F0"/>
          <w:sz w:val="21"/>
          <w:szCs w:val="21"/>
          <w:lang w:eastAsia="ja-JP"/>
        </w:rPr>
      </w:pPr>
      <w:r w:rsidRPr="003E59A9">
        <w:rPr>
          <w:rFonts w:eastAsia="ＭＳ 明朝"/>
          <w:color w:val="00B0F0"/>
          <w:sz w:val="21"/>
          <w:szCs w:val="21"/>
          <w:lang w:eastAsia="ja-JP"/>
        </w:rPr>
        <w:t>4</w:t>
      </w:r>
      <w:r w:rsidR="00AB2EA8">
        <w:rPr>
          <w:rFonts w:eastAsia="ＭＳ 明朝"/>
          <w:color w:val="00B0F0"/>
          <w:sz w:val="21"/>
          <w:szCs w:val="21"/>
          <w:lang w:eastAsia="ja-JP"/>
        </w:rPr>
        <w:t xml:space="preserve">)  Then the PHY compares the RX </w:t>
      </w:r>
      <w:r w:rsidRPr="003E59A9">
        <w:rPr>
          <w:rFonts w:eastAsia="ＭＳ 明朝"/>
          <w:color w:val="00B0F0"/>
          <w:sz w:val="21"/>
          <w:szCs w:val="21"/>
          <w:lang w:eastAsia="ja-JP"/>
        </w:rPr>
        <w:t xml:space="preserve">power with </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level. The PHY may issue a PHY-</w:t>
      </w:r>
      <w:proofErr w:type="spellStart"/>
      <w:proofErr w:type="gramStart"/>
      <w:r w:rsidRPr="003E59A9">
        <w:rPr>
          <w:rFonts w:eastAsia="ＭＳ 明朝"/>
          <w:color w:val="00B0F0"/>
          <w:sz w:val="21"/>
          <w:szCs w:val="21"/>
          <w:lang w:eastAsia="ja-JP"/>
        </w:rPr>
        <w:t>RXEND.indication</w:t>
      </w:r>
      <w:proofErr w:type="spellEnd"/>
      <w:r w:rsidRPr="003E59A9">
        <w:rPr>
          <w:rFonts w:eastAsia="ＭＳ 明朝"/>
          <w:color w:val="00B0F0"/>
          <w:sz w:val="21"/>
          <w:szCs w:val="21"/>
          <w:lang w:eastAsia="ja-JP"/>
        </w:rPr>
        <w:t>(</w:t>
      </w:r>
      <w:proofErr w:type="gramEnd"/>
      <w:r w:rsidRPr="003E59A9">
        <w:rPr>
          <w:rFonts w:eastAsia="ＭＳ 明朝"/>
          <w:color w:val="00B0F0"/>
          <w:sz w:val="21"/>
          <w:szCs w:val="21"/>
          <w:lang w:eastAsia="ja-JP"/>
        </w:rPr>
        <w:t>SR ba</w:t>
      </w:r>
      <w:r w:rsidR="00AB2EA8">
        <w:rPr>
          <w:rFonts w:eastAsia="ＭＳ 明朝"/>
          <w:color w:val="00B0F0"/>
          <w:sz w:val="21"/>
          <w:szCs w:val="21"/>
          <w:lang w:eastAsia="ja-JP"/>
        </w:rPr>
        <w:t xml:space="preserve">sed terminated) primitive if RX </w:t>
      </w:r>
      <w:r w:rsidRPr="003E59A9">
        <w:rPr>
          <w:rFonts w:eastAsia="ＭＳ 明朝"/>
          <w:color w:val="00B0F0"/>
          <w:sz w:val="21"/>
          <w:szCs w:val="21"/>
          <w:lang w:eastAsia="ja-JP"/>
        </w:rPr>
        <w:t xml:space="preserve">power is lower than </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level. As well as, the PHY shall issue a PHY-</w:t>
      </w:r>
      <w:proofErr w:type="spellStart"/>
      <w:proofErr w:type="gramStart"/>
      <w:r w:rsidRPr="003E59A9">
        <w:rPr>
          <w:rFonts w:eastAsia="ＭＳ 明朝"/>
          <w:color w:val="00B0F0"/>
          <w:sz w:val="21"/>
          <w:szCs w:val="21"/>
          <w:lang w:eastAsia="ja-JP"/>
        </w:rPr>
        <w:t>SR.confirm</w:t>
      </w:r>
      <w:proofErr w:type="spellEnd"/>
      <w:r w:rsidRPr="003E59A9">
        <w:rPr>
          <w:rFonts w:eastAsia="ＭＳ 明朝"/>
          <w:color w:val="00B0F0"/>
          <w:sz w:val="21"/>
          <w:szCs w:val="21"/>
          <w:lang w:eastAsia="ja-JP"/>
        </w:rPr>
        <w:t>(</w:t>
      </w:r>
      <w:proofErr w:type="gramEnd"/>
      <w:r w:rsidRPr="003E59A9">
        <w:rPr>
          <w:rFonts w:eastAsia="ＭＳ 明朝"/>
          <w:color w:val="00B0F0"/>
          <w:sz w:val="21"/>
          <w:szCs w:val="21"/>
          <w:lang w:eastAsia="ja-JP"/>
        </w:rPr>
        <w:t>IDLE)</w:t>
      </w:r>
      <w:r w:rsidR="003E59A9" w:rsidRPr="003E59A9">
        <w:rPr>
          <w:rFonts w:eastAsia="ＭＳ 明朝"/>
          <w:color w:val="00B0F0"/>
          <w:sz w:val="21"/>
          <w:szCs w:val="21"/>
          <w:lang w:eastAsia="ja-JP"/>
        </w:rPr>
        <w:t xml:space="preserve"> to MAC entity.</w:t>
      </w:r>
    </w:p>
    <w:p w14:paraId="6A39A08D" w14:textId="62A235F5" w:rsidR="00CB1123" w:rsidRPr="00C200E3" w:rsidRDefault="00CB1123" w:rsidP="00046B29">
      <w:pPr>
        <w:rPr>
          <w:rFonts w:eastAsia="ＭＳ 明朝"/>
          <w:sz w:val="21"/>
          <w:szCs w:val="21"/>
          <w:lang w:eastAsia="ja-JP"/>
        </w:rPr>
      </w:pPr>
      <w:r w:rsidRPr="00C200E3">
        <w:rPr>
          <w:rFonts w:eastAsia="ＭＳ 明朝"/>
          <w:sz w:val="21"/>
          <w:szCs w:val="21"/>
          <w:lang w:eastAsia="ja-JP"/>
        </w:rPr>
        <w:t xml:space="preserve">5)  </w:t>
      </w:r>
      <w:r w:rsidR="003E59A9" w:rsidRPr="00C200E3">
        <w:rPr>
          <w:rFonts w:eastAsia="ＭＳ 明朝"/>
          <w:sz w:val="21"/>
          <w:szCs w:val="21"/>
          <w:lang w:eastAsia="ja-JP"/>
        </w:rPr>
        <w:t xml:space="preserve">The MAC is allowed to resume </w:t>
      </w:r>
      <w:proofErr w:type="spellStart"/>
      <w:r w:rsidR="003E59A9" w:rsidRPr="00C200E3">
        <w:rPr>
          <w:rFonts w:eastAsia="ＭＳ 明朝"/>
          <w:sz w:val="21"/>
          <w:szCs w:val="21"/>
          <w:lang w:eastAsia="ja-JP"/>
        </w:rPr>
        <w:t>backoff</w:t>
      </w:r>
      <w:proofErr w:type="spellEnd"/>
      <w:r w:rsidR="003E59A9" w:rsidRPr="00C200E3">
        <w:rPr>
          <w:rFonts w:eastAsia="ＭＳ 明朝"/>
          <w:sz w:val="21"/>
          <w:szCs w:val="21"/>
          <w:lang w:eastAsia="ja-JP"/>
        </w:rPr>
        <w:t xml:space="preserve"> procedure after determining that the channel remains IDLE for </w:t>
      </w:r>
      <w:r w:rsidR="00AB2EA8">
        <w:rPr>
          <w:rFonts w:eastAsia="ＭＳ 明朝"/>
          <w:sz w:val="21"/>
          <w:szCs w:val="21"/>
          <w:lang w:eastAsia="ja-JP"/>
        </w:rPr>
        <w:t>the duration of an AIFS</w:t>
      </w:r>
      <w:r w:rsidR="003E59A9" w:rsidRPr="00C200E3">
        <w:rPr>
          <w:rFonts w:eastAsia="ＭＳ 明朝"/>
          <w:sz w:val="21"/>
          <w:szCs w:val="21"/>
          <w:lang w:eastAsia="ja-JP"/>
        </w:rPr>
        <w:t>.</w:t>
      </w:r>
    </w:p>
    <w:p w14:paraId="2BE82300" w14:textId="77777777" w:rsidR="007675D4" w:rsidRDefault="007675D4" w:rsidP="001143B8">
      <w:pPr>
        <w:rPr>
          <w:rFonts w:eastAsia="SimSun"/>
          <w:sz w:val="21"/>
          <w:szCs w:val="21"/>
          <w:lang w:eastAsia="zh-CN"/>
        </w:rPr>
      </w:pPr>
    </w:p>
    <w:p w14:paraId="49D39CFD" w14:textId="59F93C3F" w:rsidR="00660354" w:rsidRPr="00AB2EA8" w:rsidRDefault="00660354" w:rsidP="00660354">
      <w:pPr>
        <w:rPr>
          <w:rFonts w:eastAsia="SimSun"/>
          <w:sz w:val="21"/>
          <w:szCs w:val="21"/>
          <w:u w:val="single"/>
          <w:lang w:eastAsia="zh-CN"/>
        </w:rPr>
      </w:pPr>
      <w:r w:rsidRPr="00AB2EA8">
        <w:rPr>
          <w:rFonts w:eastAsia="SimSun" w:hint="eastAsia"/>
          <w:sz w:val="21"/>
          <w:szCs w:val="21"/>
          <w:u w:val="single"/>
          <w:lang w:eastAsia="zh-CN"/>
        </w:rPr>
        <w:t xml:space="preserve">Case B: </w:t>
      </w:r>
      <w:r w:rsidR="00AB2EA8" w:rsidRPr="00AB2EA8">
        <w:rPr>
          <w:rFonts w:eastAsia="ＭＳ 明朝"/>
          <w:sz w:val="21"/>
          <w:szCs w:val="21"/>
          <w:u w:val="single"/>
          <w:lang w:eastAsia="ja-JP"/>
        </w:rPr>
        <w:t>SR</w:t>
      </w:r>
      <w:r w:rsidRPr="00AB2EA8">
        <w:rPr>
          <w:rFonts w:eastAsia="ＭＳ 明朝"/>
          <w:sz w:val="21"/>
          <w:szCs w:val="21"/>
          <w:u w:val="single"/>
          <w:lang w:eastAsia="ja-JP"/>
        </w:rPr>
        <w:t xml:space="preserve"> is allowed </w:t>
      </w:r>
      <w:r w:rsidRPr="00AB2EA8">
        <w:rPr>
          <w:rFonts w:eastAsia="SimSun" w:hint="eastAsia"/>
          <w:sz w:val="21"/>
          <w:szCs w:val="21"/>
          <w:u w:val="single"/>
          <w:lang w:eastAsia="zh-CN"/>
        </w:rPr>
        <w:t>&amp;</w:t>
      </w:r>
      <w:r w:rsidRPr="00AB2EA8">
        <w:rPr>
          <w:rFonts w:eastAsia="ＭＳ 明朝"/>
          <w:sz w:val="21"/>
          <w:szCs w:val="21"/>
          <w:u w:val="single"/>
          <w:lang w:eastAsia="ja-JP"/>
        </w:rPr>
        <w:t xml:space="preserve"> RX power is </w:t>
      </w:r>
      <w:r w:rsidRPr="00AB2EA8">
        <w:rPr>
          <w:rFonts w:eastAsia="SimSun" w:hint="eastAsia"/>
          <w:sz w:val="21"/>
          <w:szCs w:val="21"/>
          <w:u w:val="single"/>
          <w:lang w:eastAsia="zh-CN"/>
        </w:rPr>
        <w:t>higher</w:t>
      </w:r>
      <w:r w:rsidRPr="00AB2EA8">
        <w:rPr>
          <w:rFonts w:eastAsia="ＭＳ 明朝"/>
          <w:sz w:val="21"/>
          <w:szCs w:val="21"/>
          <w:u w:val="single"/>
          <w:lang w:eastAsia="ja-JP"/>
        </w:rPr>
        <w:t xml:space="preserve"> than </w:t>
      </w:r>
      <w:r w:rsidR="00AB2EA8" w:rsidRPr="00AB2EA8">
        <w:rPr>
          <w:rFonts w:eastAsia="ＭＳ 明朝"/>
          <w:sz w:val="21"/>
          <w:szCs w:val="21"/>
          <w:u w:val="single"/>
          <w:lang w:eastAsia="ja-JP"/>
        </w:rPr>
        <w:t xml:space="preserve">OBSS PD </w:t>
      </w:r>
      <w:r w:rsidRPr="00AB2EA8">
        <w:rPr>
          <w:rFonts w:eastAsia="ＭＳ 明朝"/>
          <w:sz w:val="21"/>
          <w:szCs w:val="21"/>
          <w:u w:val="single"/>
          <w:lang w:eastAsia="ja-JP"/>
        </w:rPr>
        <w:t>level</w:t>
      </w:r>
    </w:p>
    <w:p w14:paraId="3DDD59F5" w14:textId="77777777" w:rsidR="00D05FF9" w:rsidRPr="00660354" w:rsidRDefault="00D05FF9" w:rsidP="001143B8">
      <w:pPr>
        <w:rPr>
          <w:rFonts w:eastAsia="SimSun"/>
          <w:sz w:val="21"/>
          <w:szCs w:val="21"/>
          <w:lang w:eastAsia="zh-CN"/>
        </w:rPr>
      </w:pPr>
    </w:p>
    <w:p w14:paraId="42915133" w14:textId="6B121981" w:rsidR="00660354" w:rsidRDefault="00C96A48" w:rsidP="001143B8">
      <w:pPr>
        <w:rPr>
          <w:rFonts w:eastAsia="SimSun"/>
          <w:sz w:val="21"/>
          <w:szCs w:val="21"/>
          <w:lang w:eastAsia="zh-CN"/>
        </w:rPr>
      </w:pPr>
      <w:r w:rsidRPr="00C96A48">
        <w:rPr>
          <w:rFonts w:eastAsia="SimSun"/>
          <w:sz w:val="21"/>
          <w:szCs w:val="21"/>
          <w:lang w:val="en-US" w:eastAsia="zh-CN"/>
        </w:rPr>
        <w:object w:dxaOrig="16188" w:dyaOrig="9607" w14:anchorId="594C5AA6">
          <v:shape id="_x0000_i1028" type="#_x0000_t75" style="width:468pt;height:277.8pt" o:ole="">
            <v:imagedata r:id="rId12" o:title=""/>
          </v:shape>
          <o:OLEObject Type="Embed" ProgID="Visio.Drawing.11" ShapeID="_x0000_i1028" DrawAspect="Content" ObjectID="_1531265133" r:id="rId13"/>
        </w:object>
      </w:r>
      <w:bookmarkStart w:id="0" w:name="_GoBack"/>
      <w:bookmarkEnd w:id="0"/>
    </w:p>
    <w:p w14:paraId="7322475E" w14:textId="77777777" w:rsidR="00E60B9C" w:rsidRDefault="00E60B9C" w:rsidP="00E60B9C">
      <w:pPr>
        <w:rPr>
          <w:rFonts w:eastAsia="SimSun"/>
          <w:sz w:val="21"/>
          <w:szCs w:val="21"/>
          <w:lang w:eastAsia="zh-CN"/>
        </w:rPr>
      </w:pPr>
    </w:p>
    <w:p w14:paraId="0518DCC9" w14:textId="535D4ADB" w:rsidR="00E60B9C" w:rsidRDefault="00E60B9C" w:rsidP="00E60B9C">
      <w:pPr>
        <w:jc w:val="center"/>
        <w:rPr>
          <w:rFonts w:eastAsia="SimSun"/>
          <w:sz w:val="21"/>
          <w:szCs w:val="21"/>
          <w:lang w:eastAsia="zh-CN"/>
        </w:rPr>
      </w:pPr>
      <w:r>
        <w:rPr>
          <w:rFonts w:eastAsia="ＭＳ 明朝"/>
          <w:sz w:val="21"/>
          <w:szCs w:val="21"/>
          <w:lang w:eastAsia="ja-JP"/>
        </w:rPr>
        <w:t>Fig.</w:t>
      </w:r>
      <w:r>
        <w:rPr>
          <w:rFonts w:eastAsia="SimSun" w:hint="eastAsia"/>
          <w:sz w:val="21"/>
          <w:szCs w:val="21"/>
          <w:lang w:eastAsia="zh-CN"/>
        </w:rPr>
        <w:t>3</w:t>
      </w:r>
      <w:r w:rsidRPr="000948AA">
        <w:rPr>
          <w:rFonts w:eastAsia="ＭＳ 明朝"/>
          <w:sz w:val="21"/>
          <w:szCs w:val="21"/>
          <w:lang w:eastAsia="ja-JP"/>
        </w:rPr>
        <w:t xml:space="preserve"> HE PHY receive procedure (inter-BSS frame reception </w:t>
      </w:r>
      <w:r>
        <w:rPr>
          <w:rFonts w:eastAsia="SimSun" w:hint="eastAsia"/>
          <w:sz w:val="21"/>
          <w:szCs w:val="21"/>
          <w:lang w:eastAsia="zh-CN"/>
        </w:rPr>
        <w:t>c</w:t>
      </w:r>
      <w:r w:rsidRPr="000948AA">
        <w:rPr>
          <w:rFonts w:eastAsia="ＭＳ 明朝"/>
          <w:sz w:val="21"/>
          <w:szCs w:val="21"/>
          <w:lang w:eastAsia="ja-JP"/>
        </w:rPr>
        <w:t xml:space="preserve">ase </w:t>
      </w:r>
      <w:r w:rsidR="00D44E59">
        <w:rPr>
          <w:rFonts w:eastAsia="SimSun"/>
          <w:sz w:val="21"/>
          <w:szCs w:val="21"/>
          <w:lang w:eastAsia="zh-CN"/>
        </w:rPr>
        <w:t>B</w:t>
      </w:r>
      <w:r w:rsidRPr="000948AA">
        <w:rPr>
          <w:rFonts w:eastAsia="ＭＳ 明朝"/>
          <w:sz w:val="21"/>
          <w:szCs w:val="21"/>
          <w:lang w:eastAsia="ja-JP"/>
        </w:rPr>
        <w:t>)</w:t>
      </w:r>
    </w:p>
    <w:p w14:paraId="25DAB368" w14:textId="77777777" w:rsidR="00E60B9C" w:rsidRDefault="00E60B9C" w:rsidP="00E60B9C">
      <w:pPr>
        <w:rPr>
          <w:rFonts w:eastAsia="SimSun"/>
          <w:sz w:val="21"/>
          <w:szCs w:val="21"/>
          <w:lang w:eastAsia="zh-CN"/>
        </w:rPr>
      </w:pPr>
    </w:p>
    <w:p w14:paraId="2CD3C93F" w14:textId="346ED358" w:rsidR="007675D4" w:rsidRDefault="00E60B9C" w:rsidP="00E60B9C">
      <w:pPr>
        <w:rPr>
          <w:rFonts w:eastAsia="SimSun"/>
          <w:sz w:val="21"/>
          <w:szCs w:val="21"/>
          <w:lang w:eastAsia="zh-CN"/>
        </w:rPr>
      </w:pPr>
      <w:r>
        <w:rPr>
          <w:rFonts w:eastAsia="SimSun" w:hint="eastAsia"/>
          <w:sz w:val="21"/>
          <w:szCs w:val="21"/>
          <w:lang w:eastAsia="zh-CN"/>
        </w:rPr>
        <w:t>It can be</w:t>
      </w:r>
      <w:r w:rsidR="00AB2EA8">
        <w:rPr>
          <w:rFonts w:eastAsia="SimSun" w:hint="eastAsia"/>
          <w:sz w:val="21"/>
          <w:szCs w:val="21"/>
          <w:lang w:eastAsia="zh-CN"/>
        </w:rPr>
        <w:t xml:space="preserve"> seen that, when SR</w:t>
      </w:r>
      <w:r>
        <w:rPr>
          <w:rFonts w:eastAsia="SimSun" w:hint="eastAsia"/>
          <w:sz w:val="21"/>
          <w:szCs w:val="21"/>
          <w:lang w:eastAsia="zh-CN"/>
        </w:rPr>
        <w:t xml:space="preserve"> is allowed and </w:t>
      </w:r>
      <w:r w:rsidRPr="000948AA">
        <w:rPr>
          <w:rFonts w:eastAsia="ＭＳ 明朝"/>
          <w:sz w:val="21"/>
          <w:szCs w:val="21"/>
          <w:lang w:eastAsia="ja-JP"/>
        </w:rPr>
        <w:t xml:space="preserve">RX power is </w:t>
      </w:r>
      <w:r w:rsidR="00BA0169">
        <w:rPr>
          <w:rFonts w:eastAsia="SimSun" w:hint="eastAsia"/>
          <w:sz w:val="21"/>
          <w:szCs w:val="21"/>
          <w:lang w:eastAsia="zh-CN"/>
        </w:rPr>
        <w:t>higher</w:t>
      </w:r>
      <w:r w:rsidRPr="000948AA">
        <w:rPr>
          <w:rFonts w:eastAsia="ＭＳ 明朝"/>
          <w:sz w:val="21"/>
          <w:szCs w:val="21"/>
          <w:lang w:eastAsia="ja-JP"/>
        </w:rPr>
        <w:t xml:space="preserve"> than</w:t>
      </w:r>
      <w:r w:rsidR="00AB2EA8">
        <w:rPr>
          <w:rFonts w:eastAsia="ＭＳ 明朝"/>
          <w:sz w:val="21"/>
          <w:szCs w:val="21"/>
          <w:lang w:eastAsia="ja-JP"/>
        </w:rPr>
        <w:t xml:space="preserve"> OBSS PD </w:t>
      </w:r>
      <w:r w:rsidRPr="000948AA">
        <w:rPr>
          <w:rFonts w:eastAsia="ＭＳ 明朝"/>
          <w:sz w:val="21"/>
          <w:szCs w:val="21"/>
          <w:lang w:eastAsia="ja-JP"/>
        </w:rPr>
        <w:t>level</w:t>
      </w:r>
      <w:r>
        <w:rPr>
          <w:rFonts w:eastAsia="SimSun" w:hint="eastAsia"/>
          <w:sz w:val="21"/>
          <w:szCs w:val="21"/>
          <w:lang w:eastAsia="zh-CN"/>
        </w:rPr>
        <w:t xml:space="preserve">, </w:t>
      </w:r>
    </w:p>
    <w:p w14:paraId="5C0BEA78" w14:textId="12DCB49B" w:rsidR="007675D4" w:rsidRDefault="00AB2EA8" w:rsidP="007675D4">
      <w:pPr>
        <w:rPr>
          <w:rFonts w:eastAsia="ＭＳ 明朝"/>
          <w:sz w:val="21"/>
          <w:szCs w:val="21"/>
          <w:lang w:eastAsia="ja-JP"/>
        </w:rPr>
      </w:pPr>
      <w:r>
        <w:rPr>
          <w:rFonts w:eastAsia="SimSun"/>
          <w:sz w:val="21"/>
          <w:szCs w:val="21"/>
          <w:lang w:eastAsia="zh-CN"/>
        </w:rPr>
        <w:t xml:space="preserve">1)  When PHY detects the RX </w:t>
      </w:r>
      <w:r w:rsidR="007675D4">
        <w:rPr>
          <w:rFonts w:eastAsia="SimSun"/>
          <w:sz w:val="21"/>
          <w:szCs w:val="21"/>
          <w:lang w:eastAsia="zh-CN"/>
        </w:rPr>
        <w:t xml:space="preserve">power is higher than CCA-SD at the beginning of the preamble, PHY issues PHY-CCA.indication (BUSY) primitive to indicate channel BUSY status to MAC. Then MAC suspends </w:t>
      </w:r>
      <w:r w:rsidR="007675D4" w:rsidRPr="001154C0">
        <w:rPr>
          <w:rFonts w:eastAsia="ＭＳ 明朝"/>
          <w:sz w:val="21"/>
          <w:szCs w:val="21"/>
          <w:lang w:eastAsia="ja-JP"/>
        </w:rPr>
        <w:t>backoff procedure</w:t>
      </w:r>
      <w:r>
        <w:rPr>
          <w:rFonts w:eastAsia="ＭＳ 明朝"/>
          <w:sz w:val="21"/>
          <w:szCs w:val="21"/>
          <w:lang w:eastAsia="ja-JP"/>
        </w:rPr>
        <w:t xml:space="preserve"> as shown in fig.3</w:t>
      </w:r>
      <w:r w:rsidR="007675D4">
        <w:rPr>
          <w:rFonts w:eastAsia="ＭＳ 明朝"/>
          <w:sz w:val="21"/>
          <w:szCs w:val="21"/>
          <w:lang w:eastAsia="ja-JP"/>
        </w:rPr>
        <w:t>.</w:t>
      </w:r>
    </w:p>
    <w:p w14:paraId="502EDABB" w14:textId="77777777" w:rsidR="007675D4" w:rsidRDefault="007675D4" w:rsidP="007675D4">
      <w:pPr>
        <w:rPr>
          <w:rFonts w:eastAsia="ＭＳ 明朝"/>
          <w:sz w:val="21"/>
          <w:szCs w:val="21"/>
          <w:lang w:eastAsia="ja-JP"/>
        </w:rPr>
      </w:pPr>
      <w:r>
        <w:rPr>
          <w:rFonts w:eastAsia="ＭＳ 明朝"/>
          <w:sz w:val="21"/>
          <w:szCs w:val="21"/>
          <w:lang w:eastAsia="ja-JP"/>
        </w:rPr>
        <w:t>2)  A</w:t>
      </w:r>
      <w:r w:rsidRPr="00126649">
        <w:rPr>
          <w:rFonts w:eastAsia="ＭＳ 明朝"/>
          <w:sz w:val="21"/>
          <w:szCs w:val="21"/>
          <w:lang w:eastAsia="ja-JP"/>
        </w:rPr>
        <w:t>fter</w:t>
      </w:r>
      <w:r>
        <w:rPr>
          <w:rFonts w:eastAsia="ＭＳ 明朝"/>
          <w:sz w:val="21"/>
          <w:szCs w:val="21"/>
          <w:lang w:eastAsia="ja-JP"/>
        </w:rPr>
        <w:t xml:space="preserve"> the PHY-CCA.indication (BUSY) primitive is issued, the PHY entity shall begin receiving the training symbols. Then after </w:t>
      </w:r>
      <w:r w:rsidRPr="00126649">
        <w:rPr>
          <w:rFonts w:eastAsia="ＭＳ 明朝"/>
          <w:sz w:val="21"/>
          <w:szCs w:val="21"/>
          <w:lang w:eastAsia="ja-JP"/>
        </w:rPr>
        <w:t xml:space="preserve">receiving </w:t>
      </w:r>
      <w:r>
        <w:rPr>
          <w:rFonts w:eastAsia="ＭＳ 明朝"/>
          <w:sz w:val="21"/>
          <w:szCs w:val="21"/>
          <w:lang w:eastAsia="ja-JP"/>
        </w:rPr>
        <w:t xml:space="preserve">valid L-SIG, RL-SIG and </w:t>
      </w:r>
      <w:r w:rsidRPr="00126649">
        <w:rPr>
          <w:rFonts w:eastAsia="ＭＳ 明朝"/>
          <w:sz w:val="21"/>
          <w:szCs w:val="21"/>
          <w:lang w:eastAsia="ja-JP"/>
        </w:rPr>
        <w:t>HE-SIG-A</w:t>
      </w:r>
      <w:r>
        <w:rPr>
          <w:rFonts w:eastAsia="ＭＳ 明朝"/>
          <w:sz w:val="21"/>
          <w:szCs w:val="21"/>
          <w:lang w:eastAsia="ja-JP"/>
        </w:rPr>
        <w:t xml:space="preserve"> successfully, the PHY entity may issue a PHY-RXSTART.indication(RXVECTOR) primitive.</w:t>
      </w:r>
    </w:p>
    <w:p w14:paraId="5500F1B0" w14:textId="5FBF4A82" w:rsidR="007675D4" w:rsidRPr="003E59A9" w:rsidRDefault="007675D4" w:rsidP="007675D4">
      <w:pPr>
        <w:rPr>
          <w:rFonts w:eastAsia="ＭＳ 明朝"/>
          <w:b/>
          <w:color w:val="FF0000"/>
          <w:sz w:val="21"/>
          <w:szCs w:val="21"/>
          <w:u w:val="single"/>
          <w:lang w:eastAsia="ja-JP"/>
        </w:rPr>
      </w:pPr>
      <w:r>
        <w:rPr>
          <w:rFonts w:eastAsia="ＭＳ 明朝"/>
          <w:b/>
          <w:color w:val="FF0000"/>
          <w:sz w:val="21"/>
          <w:szCs w:val="21"/>
          <w:u w:val="single"/>
          <w:lang w:eastAsia="ja-JP"/>
        </w:rPr>
        <w:t>(</w:t>
      </w:r>
      <w:r w:rsidRPr="003E59A9">
        <w:rPr>
          <w:rFonts w:eastAsia="ＭＳ 明朝"/>
          <w:b/>
          <w:color w:val="FF0000"/>
          <w:sz w:val="21"/>
          <w:szCs w:val="21"/>
          <w:u w:val="single"/>
          <w:lang w:eastAsia="ja-JP"/>
        </w:rPr>
        <w:t xml:space="preserve">We propose </w:t>
      </w:r>
      <w:r w:rsidR="00AB2EA8">
        <w:rPr>
          <w:rFonts w:eastAsia="ＭＳ 明朝"/>
          <w:b/>
          <w:color w:val="FF0000"/>
          <w:sz w:val="21"/>
          <w:szCs w:val="21"/>
          <w:u w:val="single"/>
          <w:lang w:eastAsia="ja-JP"/>
        </w:rPr>
        <w:t xml:space="preserve">to define </w:t>
      </w:r>
      <w:r w:rsidRPr="003E59A9">
        <w:rPr>
          <w:rFonts w:eastAsia="ＭＳ 明朝"/>
          <w:b/>
          <w:color w:val="FF0000"/>
          <w:sz w:val="21"/>
          <w:szCs w:val="21"/>
          <w:u w:val="single"/>
          <w:lang w:eastAsia="ja-JP"/>
        </w:rPr>
        <w:t xml:space="preserve">interactions between PHY and MAC entities for supporting SR operation (the following 3) ~ </w:t>
      </w:r>
      <w:r w:rsidR="00794A7F">
        <w:rPr>
          <w:rFonts w:eastAsia="ＭＳ 明朝"/>
          <w:b/>
          <w:color w:val="FF0000"/>
          <w:sz w:val="21"/>
          <w:szCs w:val="21"/>
          <w:u w:val="single"/>
          <w:lang w:eastAsia="ja-JP"/>
        </w:rPr>
        <w:t>4</w:t>
      </w:r>
      <w:r w:rsidRPr="003E59A9">
        <w:rPr>
          <w:rFonts w:eastAsia="ＭＳ 明朝"/>
          <w:b/>
          <w:color w:val="FF0000"/>
          <w:sz w:val="21"/>
          <w:szCs w:val="21"/>
          <w:u w:val="single"/>
          <w:lang w:eastAsia="ja-JP"/>
        </w:rPr>
        <w:t>)</w:t>
      </w:r>
      <w:r w:rsidR="00AB2EA8">
        <w:rPr>
          <w:rFonts w:eastAsia="ＭＳ 明朝"/>
          <w:b/>
          <w:color w:val="FF0000"/>
          <w:sz w:val="21"/>
          <w:szCs w:val="21"/>
          <w:u w:val="single"/>
          <w:lang w:eastAsia="ja-JP"/>
        </w:rPr>
        <w:t xml:space="preserve"> which are also shown in fig.3</w:t>
      </w:r>
      <w:r>
        <w:rPr>
          <w:rFonts w:eastAsia="ＭＳ 明朝"/>
          <w:b/>
          <w:color w:val="FF0000"/>
          <w:sz w:val="21"/>
          <w:szCs w:val="21"/>
          <w:u w:val="single"/>
          <w:lang w:eastAsia="ja-JP"/>
        </w:rPr>
        <w:t xml:space="preserve"> marked in blue</w:t>
      </w:r>
      <w:r w:rsidRPr="003E59A9">
        <w:rPr>
          <w:rFonts w:eastAsia="ＭＳ 明朝"/>
          <w:b/>
          <w:color w:val="FF0000"/>
          <w:sz w:val="21"/>
          <w:szCs w:val="21"/>
          <w:u w:val="single"/>
          <w:lang w:eastAsia="ja-JP"/>
        </w:rPr>
        <w:t>)</w:t>
      </w:r>
      <w:r>
        <w:rPr>
          <w:rFonts w:eastAsia="ＭＳ 明朝"/>
          <w:b/>
          <w:color w:val="FF0000"/>
          <w:sz w:val="21"/>
          <w:szCs w:val="21"/>
          <w:u w:val="single"/>
          <w:lang w:eastAsia="ja-JP"/>
        </w:rPr>
        <w:t>)</w:t>
      </w:r>
    </w:p>
    <w:p w14:paraId="2044DD8F" w14:textId="29AB1D84" w:rsidR="007675D4" w:rsidRPr="003E59A9" w:rsidRDefault="007675D4" w:rsidP="007675D4">
      <w:pPr>
        <w:rPr>
          <w:rFonts w:eastAsia="ＭＳ 明朝"/>
          <w:color w:val="00B0F0"/>
          <w:sz w:val="21"/>
          <w:szCs w:val="21"/>
          <w:lang w:eastAsia="ja-JP"/>
        </w:rPr>
      </w:pPr>
      <w:r w:rsidRPr="003E59A9">
        <w:rPr>
          <w:rFonts w:eastAsia="ＭＳ 明朝"/>
          <w:color w:val="00B0F0"/>
          <w:sz w:val="21"/>
          <w:szCs w:val="21"/>
          <w:lang w:eastAsia="ja-JP"/>
        </w:rPr>
        <w:t>3)  Subsequently, if the</w:t>
      </w:r>
      <w:r w:rsidR="00AB2EA8">
        <w:rPr>
          <w:rFonts w:eastAsia="ＭＳ 明朝"/>
          <w:color w:val="00B0F0"/>
          <w:sz w:val="21"/>
          <w:szCs w:val="21"/>
          <w:lang w:eastAsia="ja-JP"/>
        </w:rPr>
        <w:t xml:space="preserve"> BSS COLOR, SPATIAL REUSE </w:t>
      </w:r>
      <w:r w:rsidRPr="003E59A9">
        <w:rPr>
          <w:rFonts w:eastAsia="ＭＳ 明朝"/>
          <w:color w:val="00B0F0"/>
          <w:sz w:val="21"/>
          <w:szCs w:val="21"/>
          <w:lang w:eastAsia="ja-JP"/>
        </w:rPr>
        <w:t>within the RXVECTOR indicate the receiving PPDU is an in</w:t>
      </w:r>
      <w:r w:rsidR="00AB2EA8">
        <w:rPr>
          <w:rFonts w:eastAsia="ＭＳ 明朝"/>
          <w:color w:val="00B0F0"/>
          <w:sz w:val="21"/>
          <w:szCs w:val="21"/>
          <w:lang w:eastAsia="ja-JP"/>
        </w:rPr>
        <w:t>ter-BSS PPDU and SR</w:t>
      </w:r>
      <w:r w:rsidRPr="003E59A9">
        <w:rPr>
          <w:rFonts w:eastAsia="ＭＳ 明朝"/>
          <w:color w:val="00B0F0"/>
          <w:sz w:val="21"/>
          <w:szCs w:val="21"/>
          <w:lang w:eastAsia="ja-JP"/>
        </w:rPr>
        <w:t xml:space="preserve"> is allowded, the MAC issues PHY-SR.request(</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level) to indicate PHY entity.</w:t>
      </w:r>
    </w:p>
    <w:p w14:paraId="17AC48E2" w14:textId="2D5AFA75" w:rsidR="007675D4" w:rsidRPr="003E59A9" w:rsidRDefault="007675D4" w:rsidP="007675D4">
      <w:pPr>
        <w:rPr>
          <w:rFonts w:eastAsia="ＭＳ 明朝"/>
          <w:color w:val="00B0F0"/>
          <w:sz w:val="21"/>
          <w:szCs w:val="21"/>
          <w:lang w:eastAsia="ja-JP"/>
        </w:rPr>
      </w:pPr>
      <w:r w:rsidRPr="003E59A9">
        <w:rPr>
          <w:rFonts w:eastAsia="ＭＳ 明朝"/>
          <w:color w:val="00B0F0"/>
          <w:sz w:val="21"/>
          <w:szCs w:val="21"/>
          <w:lang w:eastAsia="ja-JP"/>
        </w:rPr>
        <w:t>4</w:t>
      </w:r>
      <w:r w:rsidR="00AB2EA8">
        <w:rPr>
          <w:rFonts w:eastAsia="ＭＳ 明朝"/>
          <w:color w:val="00B0F0"/>
          <w:sz w:val="21"/>
          <w:szCs w:val="21"/>
          <w:lang w:eastAsia="ja-JP"/>
        </w:rPr>
        <w:t xml:space="preserve">)  Then the PHY compares the RX </w:t>
      </w:r>
      <w:r w:rsidRPr="003E59A9">
        <w:rPr>
          <w:rFonts w:eastAsia="ＭＳ 明朝"/>
          <w:color w:val="00B0F0"/>
          <w:sz w:val="21"/>
          <w:szCs w:val="21"/>
          <w:lang w:eastAsia="ja-JP"/>
        </w:rPr>
        <w:t xml:space="preserve">power with </w:t>
      </w:r>
      <w:r w:rsidR="00AB2EA8">
        <w:rPr>
          <w:rFonts w:eastAsia="ＭＳ 明朝"/>
          <w:color w:val="00B0F0"/>
          <w:sz w:val="21"/>
          <w:szCs w:val="21"/>
          <w:lang w:eastAsia="ja-JP"/>
        </w:rPr>
        <w:t xml:space="preserve">OBSS PD </w:t>
      </w:r>
      <w:r w:rsidRPr="003E59A9">
        <w:rPr>
          <w:rFonts w:eastAsia="ＭＳ 明朝"/>
          <w:color w:val="00B0F0"/>
          <w:sz w:val="21"/>
          <w:szCs w:val="21"/>
          <w:lang w:eastAsia="ja-JP"/>
        </w:rPr>
        <w:t xml:space="preserve">level. </w:t>
      </w:r>
      <w:r w:rsidR="00794A7F">
        <w:rPr>
          <w:rFonts w:eastAsia="ＭＳ 明朝"/>
          <w:color w:val="00B0F0"/>
          <w:sz w:val="21"/>
          <w:szCs w:val="21"/>
          <w:lang w:eastAsia="ja-JP"/>
        </w:rPr>
        <w:t>I</w:t>
      </w:r>
      <w:r w:rsidR="00794A7F" w:rsidRPr="003E59A9">
        <w:rPr>
          <w:rFonts w:eastAsia="ＭＳ 明朝"/>
          <w:color w:val="00B0F0"/>
          <w:sz w:val="21"/>
          <w:szCs w:val="21"/>
          <w:lang w:eastAsia="ja-JP"/>
        </w:rPr>
        <w:t>f RX</w:t>
      </w:r>
      <w:r w:rsidR="00AB2EA8">
        <w:rPr>
          <w:rFonts w:eastAsia="ＭＳ 明朝"/>
          <w:color w:val="00B0F0"/>
          <w:sz w:val="21"/>
          <w:szCs w:val="21"/>
          <w:lang w:eastAsia="ja-JP"/>
        </w:rPr>
        <w:t xml:space="preserve"> </w:t>
      </w:r>
      <w:r w:rsidR="00794A7F">
        <w:rPr>
          <w:rFonts w:eastAsia="ＭＳ 明朝"/>
          <w:color w:val="00B0F0"/>
          <w:sz w:val="21"/>
          <w:szCs w:val="21"/>
          <w:lang w:eastAsia="ja-JP"/>
        </w:rPr>
        <w:t xml:space="preserve">power is higher than </w:t>
      </w:r>
      <w:r w:rsidR="00AB2EA8">
        <w:rPr>
          <w:rFonts w:eastAsia="ＭＳ 明朝"/>
          <w:color w:val="00B0F0"/>
          <w:sz w:val="21"/>
          <w:szCs w:val="21"/>
          <w:lang w:eastAsia="ja-JP"/>
        </w:rPr>
        <w:t xml:space="preserve">OBSS PD </w:t>
      </w:r>
      <w:r w:rsidR="00794A7F">
        <w:rPr>
          <w:rFonts w:eastAsia="ＭＳ 明朝"/>
          <w:color w:val="00B0F0"/>
          <w:sz w:val="21"/>
          <w:szCs w:val="21"/>
          <w:lang w:eastAsia="ja-JP"/>
        </w:rPr>
        <w:t>level,</w:t>
      </w:r>
      <w:r w:rsidR="00794A7F" w:rsidRPr="003E59A9">
        <w:rPr>
          <w:rFonts w:eastAsia="ＭＳ 明朝"/>
          <w:color w:val="00B0F0"/>
          <w:sz w:val="21"/>
          <w:szCs w:val="21"/>
          <w:lang w:eastAsia="ja-JP"/>
        </w:rPr>
        <w:t xml:space="preserve"> </w:t>
      </w:r>
      <w:r w:rsidR="00794A7F">
        <w:rPr>
          <w:rFonts w:eastAsia="ＭＳ 明朝"/>
          <w:color w:val="00B0F0"/>
          <w:sz w:val="21"/>
          <w:szCs w:val="21"/>
          <w:lang w:eastAsia="ja-JP"/>
        </w:rPr>
        <w:t>t</w:t>
      </w:r>
      <w:r w:rsidRPr="003E59A9">
        <w:rPr>
          <w:rFonts w:eastAsia="ＭＳ 明朝"/>
          <w:color w:val="00B0F0"/>
          <w:sz w:val="21"/>
          <w:szCs w:val="21"/>
          <w:lang w:eastAsia="ja-JP"/>
        </w:rPr>
        <w:t xml:space="preserve">he </w:t>
      </w:r>
      <w:r w:rsidR="00794A7F">
        <w:rPr>
          <w:rFonts w:eastAsia="ＭＳ 明朝"/>
          <w:color w:val="00B0F0"/>
          <w:sz w:val="21"/>
          <w:szCs w:val="21"/>
          <w:lang w:eastAsia="ja-JP"/>
        </w:rPr>
        <w:t xml:space="preserve">PHY continues to receive the PPDU and issues </w:t>
      </w:r>
      <w:r w:rsidRPr="003E59A9">
        <w:rPr>
          <w:rFonts w:eastAsia="ＭＳ 明朝"/>
          <w:color w:val="00B0F0"/>
          <w:sz w:val="21"/>
          <w:szCs w:val="21"/>
          <w:lang w:eastAsia="ja-JP"/>
        </w:rPr>
        <w:t>a PHY-SR.confirm(</w:t>
      </w:r>
      <w:r>
        <w:rPr>
          <w:rFonts w:eastAsia="ＭＳ 明朝"/>
          <w:color w:val="00B0F0"/>
          <w:sz w:val="21"/>
          <w:szCs w:val="21"/>
          <w:lang w:eastAsia="ja-JP"/>
        </w:rPr>
        <w:t>BUSY</w:t>
      </w:r>
      <w:r w:rsidRPr="003E59A9">
        <w:rPr>
          <w:rFonts w:eastAsia="ＭＳ 明朝"/>
          <w:color w:val="00B0F0"/>
          <w:sz w:val="21"/>
          <w:szCs w:val="21"/>
          <w:lang w:eastAsia="ja-JP"/>
        </w:rPr>
        <w:t>) to MAC entity</w:t>
      </w:r>
      <w:r w:rsidR="00794A7F">
        <w:rPr>
          <w:rFonts w:eastAsia="ＭＳ 明朝"/>
          <w:color w:val="00B0F0"/>
          <w:sz w:val="21"/>
          <w:szCs w:val="21"/>
          <w:lang w:eastAsia="ja-JP"/>
        </w:rPr>
        <w:t xml:space="preserve"> at the same time.</w:t>
      </w:r>
    </w:p>
    <w:p w14:paraId="75277004" w14:textId="6401B1B0" w:rsidR="00C200E3" w:rsidRDefault="00C200E3" w:rsidP="00C200E3">
      <w:pPr>
        <w:rPr>
          <w:rFonts w:eastAsia="ＭＳ 明朝"/>
          <w:sz w:val="21"/>
          <w:szCs w:val="21"/>
          <w:lang w:eastAsia="ja-JP"/>
        </w:rPr>
      </w:pPr>
      <w:r>
        <w:rPr>
          <w:rFonts w:eastAsia="ＭＳ 明朝"/>
          <w:sz w:val="21"/>
          <w:szCs w:val="21"/>
          <w:lang w:eastAsia="ja-JP"/>
        </w:rPr>
        <w:lastRenderedPageBreak/>
        <w:t>5) After the reception of the final bit of the PPDU successfully, the PHY issues a</w:t>
      </w:r>
      <w:r w:rsidRPr="002627FE">
        <w:rPr>
          <w:rFonts w:eastAsia="ＭＳ 明朝"/>
          <w:sz w:val="21"/>
          <w:szCs w:val="21"/>
          <w:lang w:eastAsia="ja-JP"/>
        </w:rPr>
        <w:t xml:space="preserve"> PHY-RXEND.indication(NoError) primitive</w:t>
      </w:r>
      <w:r>
        <w:rPr>
          <w:rFonts w:eastAsia="ＭＳ 明朝"/>
          <w:sz w:val="21"/>
          <w:szCs w:val="21"/>
          <w:lang w:eastAsia="ja-JP"/>
        </w:rPr>
        <w:t xml:space="preserve">, then issues a PHY-CCA.indication(IDLE). </w:t>
      </w:r>
    </w:p>
    <w:p w14:paraId="050142B1" w14:textId="40463877" w:rsidR="00C200E3" w:rsidRPr="00C200E3" w:rsidRDefault="00C200E3" w:rsidP="00C200E3">
      <w:pPr>
        <w:rPr>
          <w:rFonts w:eastAsia="ＭＳ 明朝"/>
          <w:sz w:val="21"/>
          <w:szCs w:val="21"/>
          <w:lang w:eastAsia="ja-JP"/>
        </w:rPr>
      </w:pPr>
      <w:r>
        <w:rPr>
          <w:rFonts w:eastAsia="ＭＳ 明朝"/>
          <w:sz w:val="21"/>
          <w:szCs w:val="21"/>
          <w:lang w:eastAsia="ja-JP"/>
        </w:rPr>
        <w:t>6</w:t>
      </w:r>
      <w:r w:rsidRPr="00C200E3">
        <w:rPr>
          <w:rFonts w:eastAsia="ＭＳ 明朝"/>
          <w:sz w:val="21"/>
          <w:szCs w:val="21"/>
          <w:lang w:eastAsia="ja-JP"/>
        </w:rPr>
        <w:t xml:space="preserve">)  The MAC is allowed to resume backoff procedure after determining that the channel remains IDLE for </w:t>
      </w:r>
      <w:r w:rsidR="00AB2EA8">
        <w:rPr>
          <w:rFonts w:eastAsia="ＭＳ 明朝"/>
          <w:sz w:val="21"/>
          <w:szCs w:val="21"/>
          <w:lang w:eastAsia="ja-JP"/>
        </w:rPr>
        <w:t>the duration of an AIFS</w:t>
      </w:r>
      <w:r w:rsidRPr="00C200E3">
        <w:rPr>
          <w:rFonts w:eastAsia="ＭＳ 明朝"/>
          <w:sz w:val="21"/>
          <w:szCs w:val="21"/>
          <w:lang w:eastAsia="ja-JP"/>
        </w:rPr>
        <w:t>.</w:t>
      </w:r>
    </w:p>
    <w:p w14:paraId="7D2335C9" w14:textId="77777777" w:rsidR="00794A7F" w:rsidRDefault="00794A7F" w:rsidP="00E60B9C">
      <w:pPr>
        <w:rPr>
          <w:rFonts w:eastAsia="SimSun"/>
          <w:sz w:val="21"/>
          <w:szCs w:val="21"/>
          <w:lang w:eastAsia="zh-CN"/>
        </w:rPr>
      </w:pPr>
    </w:p>
    <w:p w14:paraId="6FA48A4F" w14:textId="60F10EEF" w:rsidR="00502ED4" w:rsidRPr="00AB2EA8" w:rsidRDefault="00502ED4" w:rsidP="00502ED4">
      <w:pPr>
        <w:rPr>
          <w:rFonts w:eastAsia="SimSun"/>
          <w:sz w:val="21"/>
          <w:szCs w:val="21"/>
          <w:u w:val="single"/>
          <w:lang w:eastAsia="zh-CN"/>
        </w:rPr>
      </w:pPr>
      <w:r w:rsidRPr="00AB2EA8">
        <w:rPr>
          <w:rFonts w:eastAsia="SimSun" w:hint="eastAsia"/>
          <w:sz w:val="21"/>
          <w:szCs w:val="21"/>
          <w:u w:val="single"/>
          <w:lang w:eastAsia="zh-CN"/>
        </w:rPr>
        <w:t xml:space="preserve">Case C: </w:t>
      </w:r>
      <w:r w:rsidRPr="00AB2EA8">
        <w:rPr>
          <w:rFonts w:eastAsia="ＭＳ 明朝"/>
          <w:sz w:val="21"/>
          <w:szCs w:val="21"/>
          <w:u w:val="single"/>
          <w:lang w:eastAsia="ja-JP"/>
        </w:rPr>
        <w:t>SR is</w:t>
      </w:r>
      <w:r w:rsidRPr="00AB2EA8">
        <w:rPr>
          <w:rFonts w:eastAsia="SimSun" w:hint="eastAsia"/>
          <w:sz w:val="21"/>
          <w:szCs w:val="21"/>
          <w:u w:val="single"/>
          <w:lang w:eastAsia="zh-CN"/>
        </w:rPr>
        <w:t xml:space="preserve"> not</w:t>
      </w:r>
      <w:r w:rsidRPr="00AB2EA8">
        <w:rPr>
          <w:rFonts w:eastAsia="ＭＳ 明朝"/>
          <w:sz w:val="21"/>
          <w:szCs w:val="21"/>
          <w:u w:val="single"/>
          <w:lang w:eastAsia="ja-JP"/>
        </w:rPr>
        <w:t xml:space="preserve"> allowed</w:t>
      </w:r>
    </w:p>
    <w:p w14:paraId="785FC43B" w14:textId="77777777" w:rsidR="00660354" w:rsidRDefault="00660354" w:rsidP="001143B8">
      <w:pPr>
        <w:rPr>
          <w:rFonts w:eastAsia="SimSun"/>
          <w:sz w:val="21"/>
          <w:szCs w:val="21"/>
          <w:lang w:eastAsia="zh-CN"/>
        </w:rPr>
      </w:pPr>
    </w:p>
    <w:p w14:paraId="78F78632" w14:textId="469CF558" w:rsidR="005560D7" w:rsidRDefault="007560F4" w:rsidP="001143B8">
      <w:pPr>
        <w:rPr>
          <w:rFonts w:eastAsia="SimSun"/>
          <w:sz w:val="21"/>
          <w:szCs w:val="21"/>
          <w:lang w:eastAsia="zh-CN"/>
        </w:rPr>
      </w:pPr>
      <w:r>
        <w:rPr>
          <w:rFonts w:eastAsia="SimSun"/>
          <w:noProof/>
          <w:sz w:val="21"/>
          <w:szCs w:val="21"/>
          <w:lang w:val="en-US" w:eastAsia="ja-JP"/>
        </w:rPr>
        <w:drawing>
          <wp:inline distT="0" distB="0" distL="0" distR="0" wp14:anchorId="0E7CFBE7" wp14:editId="4621C001">
            <wp:extent cx="5943600" cy="3481070"/>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X procedure 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481070"/>
                    </a:xfrm>
                    <a:prstGeom prst="rect">
                      <a:avLst/>
                    </a:prstGeom>
                  </pic:spPr>
                </pic:pic>
              </a:graphicData>
            </a:graphic>
          </wp:inline>
        </w:drawing>
      </w:r>
    </w:p>
    <w:p w14:paraId="237B0A4D" w14:textId="77777777" w:rsidR="005560D7" w:rsidRDefault="005560D7" w:rsidP="001143B8">
      <w:pPr>
        <w:rPr>
          <w:rFonts w:eastAsia="SimSun"/>
          <w:sz w:val="21"/>
          <w:szCs w:val="21"/>
          <w:lang w:eastAsia="zh-CN"/>
        </w:rPr>
      </w:pPr>
    </w:p>
    <w:p w14:paraId="2E91AE3D" w14:textId="4CAE4B73" w:rsidR="00A80758" w:rsidRDefault="00A80758" w:rsidP="00A80758">
      <w:pPr>
        <w:jc w:val="center"/>
        <w:rPr>
          <w:rFonts w:eastAsia="SimSun"/>
          <w:sz w:val="21"/>
          <w:szCs w:val="21"/>
          <w:lang w:eastAsia="zh-CN"/>
        </w:rPr>
      </w:pPr>
      <w:r>
        <w:rPr>
          <w:rFonts w:eastAsia="ＭＳ 明朝"/>
          <w:sz w:val="21"/>
          <w:szCs w:val="21"/>
          <w:lang w:eastAsia="ja-JP"/>
        </w:rPr>
        <w:t>Fig.</w:t>
      </w:r>
      <w:r w:rsidR="001154C0">
        <w:rPr>
          <w:rFonts w:eastAsia="SimSun" w:hint="eastAsia"/>
          <w:sz w:val="21"/>
          <w:szCs w:val="21"/>
          <w:lang w:eastAsia="zh-CN"/>
        </w:rPr>
        <w:t>4</w:t>
      </w:r>
      <w:r w:rsidRPr="000948AA">
        <w:rPr>
          <w:rFonts w:eastAsia="ＭＳ 明朝"/>
          <w:sz w:val="21"/>
          <w:szCs w:val="21"/>
          <w:lang w:eastAsia="ja-JP"/>
        </w:rPr>
        <w:t xml:space="preserve"> HE PHY receive procedure (inter-BSS frame reception </w:t>
      </w:r>
      <w:r>
        <w:rPr>
          <w:rFonts w:eastAsia="SimSun" w:hint="eastAsia"/>
          <w:sz w:val="21"/>
          <w:szCs w:val="21"/>
          <w:lang w:eastAsia="zh-CN"/>
        </w:rPr>
        <w:t>c</w:t>
      </w:r>
      <w:r w:rsidRPr="000948AA">
        <w:rPr>
          <w:rFonts w:eastAsia="ＭＳ 明朝"/>
          <w:sz w:val="21"/>
          <w:szCs w:val="21"/>
          <w:lang w:eastAsia="ja-JP"/>
        </w:rPr>
        <w:t xml:space="preserve">ase </w:t>
      </w:r>
      <w:r w:rsidR="00D44E59">
        <w:rPr>
          <w:rFonts w:eastAsia="SimSun"/>
          <w:sz w:val="21"/>
          <w:szCs w:val="21"/>
          <w:lang w:eastAsia="zh-CN"/>
        </w:rPr>
        <w:t>C</w:t>
      </w:r>
      <w:r w:rsidRPr="000948AA">
        <w:rPr>
          <w:rFonts w:eastAsia="ＭＳ 明朝"/>
          <w:sz w:val="21"/>
          <w:szCs w:val="21"/>
          <w:lang w:eastAsia="ja-JP"/>
        </w:rPr>
        <w:t>)</w:t>
      </w:r>
    </w:p>
    <w:p w14:paraId="4246F015" w14:textId="77777777" w:rsidR="005560D7" w:rsidRPr="00D44E59" w:rsidRDefault="005560D7" w:rsidP="001143B8">
      <w:pPr>
        <w:rPr>
          <w:rFonts w:eastAsia="SimSun"/>
          <w:sz w:val="21"/>
          <w:szCs w:val="21"/>
          <w:lang w:eastAsia="zh-CN"/>
        </w:rPr>
      </w:pPr>
    </w:p>
    <w:p w14:paraId="0EFA1FB6" w14:textId="1AD6E1A2" w:rsidR="00C200E3" w:rsidRDefault="005560D7" w:rsidP="005560D7">
      <w:pPr>
        <w:rPr>
          <w:rFonts w:eastAsia="SimSun"/>
          <w:sz w:val="21"/>
          <w:szCs w:val="21"/>
          <w:lang w:eastAsia="zh-CN"/>
        </w:rPr>
      </w:pPr>
      <w:r>
        <w:rPr>
          <w:rFonts w:eastAsia="SimSun" w:hint="eastAsia"/>
          <w:sz w:val="21"/>
          <w:szCs w:val="21"/>
          <w:lang w:eastAsia="zh-CN"/>
        </w:rPr>
        <w:t>It can be seen that, when SR is</w:t>
      </w:r>
      <w:r w:rsidR="007147F3">
        <w:rPr>
          <w:rFonts w:eastAsia="SimSun" w:hint="eastAsia"/>
          <w:sz w:val="21"/>
          <w:szCs w:val="21"/>
          <w:lang w:eastAsia="zh-CN"/>
        </w:rPr>
        <w:t xml:space="preserve"> not</w:t>
      </w:r>
      <w:r>
        <w:rPr>
          <w:rFonts w:eastAsia="SimSun" w:hint="eastAsia"/>
          <w:sz w:val="21"/>
          <w:szCs w:val="21"/>
          <w:lang w:eastAsia="zh-CN"/>
        </w:rPr>
        <w:t xml:space="preserve"> allowed, </w:t>
      </w:r>
    </w:p>
    <w:p w14:paraId="477F3B9F" w14:textId="77777777" w:rsidR="00C200E3" w:rsidRDefault="00C200E3" w:rsidP="00C200E3">
      <w:pPr>
        <w:rPr>
          <w:rFonts w:eastAsia="ＭＳ 明朝"/>
          <w:sz w:val="21"/>
          <w:szCs w:val="21"/>
          <w:lang w:eastAsia="ja-JP"/>
        </w:rPr>
      </w:pPr>
      <w:r>
        <w:rPr>
          <w:rFonts w:eastAsia="SimSun"/>
          <w:sz w:val="21"/>
          <w:szCs w:val="21"/>
          <w:lang w:eastAsia="zh-CN"/>
        </w:rPr>
        <w:t xml:space="preserve">1)  When PHY detects the RX_power is higher than CCA-SD at the beginning of the preamble, PHY issues PHY-CCA.indication (BUSY) primitive to indicate channel BUSY status to MAC. Then MAC suspends </w:t>
      </w:r>
      <w:r w:rsidRPr="001154C0">
        <w:rPr>
          <w:rFonts w:eastAsia="ＭＳ 明朝"/>
          <w:sz w:val="21"/>
          <w:szCs w:val="21"/>
          <w:lang w:eastAsia="ja-JP"/>
        </w:rPr>
        <w:t>backoff procedure</w:t>
      </w:r>
      <w:r>
        <w:rPr>
          <w:rFonts w:eastAsia="ＭＳ 明朝"/>
          <w:sz w:val="21"/>
          <w:szCs w:val="21"/>
          <w:lang w:eastAsia="ja-JP"/>
        </w:rPr>
        <w:t>.</w:t>
      </w:r>
    </w:p>
    <w:p w14:paraId="771F0FEF" w14:textId="77777777" w:rsidR="00C200E3" w:rsidRDefault="00C200E3" w:rsidP="00C200E3">
      <w:pPr>
        <w:rPr>
          <w:rFonts w:eastAsia="ＭＳ 明朝"/>
          <w:sz w:val="21"/>
          <w:szCs w:val="21"/>
          <w:lang w:eastAsia="ja-JP"/>
        </w:rPr>
      </w:pPr>
      <w:r>
        <w:rPr>
          <w:rFonts w:eastAsia="ＭＳ 明朝"/>
          <w:sz w:val="21"/>
          <w:szCs w:val="21"/>
          <w:lang w:eastAsia="ja-JP"/>
        </w:rPr>
        <w:t>2)  A</w:t>
      </w:r>
      <w:r w:rsidRPr="00126649">
        <w:rPr>
          <w:rFonts w:eastAsia="ＭＳ 明朝"/>
          <w:sz w:val="21"/>
          <w:szCs w:val="21"/>
          <w:lang w:eastAsia="ja-JP"/>
        </w:rPr>
        <w:t>fter</w:t>
      </w:r>
      <w:r>
        <w:rPr>
          <w:rFonts w:eastAsia="ＭＳ 明朝"/>
          <w:sz w:val="21"/>
          <w:szCs w:val="21"/>
          <w:lang w:eastAsia="ja-JP"/>
        </w:rPr>
        <w:t xml:space="preserve"> the PHY-CCA.indication (BUSY) primitive is issued, the PHY entity shall begin receiving the training symbols. Then after </w:t>
      </w:r>
      <w:r w:rsidRPr="00126649">
        <w:rPr>
          <w:rFonts w:eastAsia="ＭＳ 明朝"/>
          <w:sz w:val="21"/>
          <w:szCs w:val="21"/>
          <w:lang w:eastAsia="ja-JP"/>
        </w:rPr>
        <w:t xml:space="preserve">receiving </w:t>
      </w:r>
      <w:r>
        <w:rPr>
          <w:rFonts w:eastAsia="ＭＳ 明朝"/>
          <w:sz w:val="21"/>
          <w:szCs w:val="21"/>
          <w:lang w:eastAsia="ja-JP"/>
        </w:rPr>
        <w:t xml:space="preserve">valid L-SIG, RL-SIG and </w:t>
      </w:r>
      <w:r w:rsidRPr="00126649">
        <w:rPr>
          <w:rFonts w:eastAsia="ＭＳ 明朝"/>
          <w:sz w:val="21"/>
          <w:szCs w:val="21"/>
          <w:lang w:eastAsia="ja-JP"/>
        </w:rPr>
        <w:t>HE-SIG-A</w:t>
      </w:r>
      <w:r>
        <w:rPr>
          <w:rFonts w:eastAsia="ＭＳ 明朝"/>
          <w:sz w:val="21"/>
          <w:szCs w:val="21"/>
          <w:lang w:eastAsia="ja-JP"/>
        </w:rPr>
        <w:t xml:space="preserve"> successfully, the PHY entity may issue a PHY-RXSTART.indication(RXVECTOR) primitive.</w:t>
      </w:r>
    </w:p>
    <w:p w14:paraId="2EE7167B" w14:textId="0E8B543F" w:rsidR="00C200E3" w:rsidRPr="00AB2EA8" w:rsidRDefault="00C200E3" w:rsidP="00C200E3">
      <w:pPr>
        <w:rPr>
          <w:rFonts w:eastAsia="ＭＳ 明朝"/>
          <w:sz w:val="21"/>
          <w:szCs w:val="21"/>
          <w:u w:val="single"/>
          <w:lang w:eastAsia="ja-JP"/>
        </w:rPr>
      </w:pPr>
      <w:r w:rsidRPr="00220E76">
        <w:rPr>
          <w:rFonts w:eastAsia="ＭＳ 明朝"/>
          <w:sz w:val="21"/>
          <w:szCs w:val="21"/>
          <w:lang w:eastAsia="ja-JP"/>
        </w:rPr>
        <w:t xml:space="preserve">3)  </w:t>
      </w:r>
      <w:r w:rsidRPr="00AB2EA8">
        <w:rPr>
          <w:rFonts w:eastAsia="ＭＳ 明朝"/>
          <w:sz w:val="21"/>
          <w:szCs w:val="21"/>
          <w:u w:val="single"/>
          <w:lang w:eastAsia="ja-JP"/>
        </w:rPr>
        <w:t>Subsequently, if the</w:t>
      </w:r>
      <w:r w:rsidR="00AB2EA8">
        <w:rPr>
          <w:rFonts w:eastAsia="ＭＳ 明朝"/>
          <w:sz w:val="21"/>
          <w:szCs w:val="21"/>
          <w:u w:val="single"/>
          <w:lang w:eastAsia="ja-JP"/>
        </w:rPr>
        <w:t xml:space="preserve"> BSS COLOR, SPATIAL REUSE </w:t>
      </w:r>
      <w:r w:rsidRPr="00AB2EA8">
        <w:rPr>
          <w:rFonts w:eastAsia="ＭＳ 明朝"/>
          <w:sz w:val="21"/>
          <w:szCs w:val="21"/>
          <w:u w:val="single"/>
          <w:lang w:eastAsia="ja-JP"/>
        </w:rPr>
        <w:t xml:space="preserve">within the RXVECTOR indicate the receiving PPDU is an inter-BSS PPDU but SR transmission is </w:t>
      </w:r>
      <w:r w:rsidR="00220E76" w:rsidRPr="00AB2EA8">
        <w:rPr>
          <w:rFonts w:eastAsia="ＭＳ 明朝"/>
          <w:sz w:val="21"/>
          <w:szCs w:val="21"/>
          <w:u w:val="single"/>
          <w:lang w:eastAsia="ja-JP"/>
        </w:rPr>
        <w:t xml:space="preserve">NOT </w:t>
      </w:r>
      <w:r w:rsidRPr="00AB2EA8">
        <w:rPr>
          <w:rFonts w:eastAsia="ＭＳ 明朝"/>
          <w:sz w:val="21"/>
          <w:szCs w:val="21"/>
          <w:u w:val="single"/>
          <w:lang w:eastAsia="ja-JP"/>
        </w:rPr>
        <w:t>allowded</w:t>
      </w:r>
      <w:r w:rsidR="00220E76" w:rsidRPr="00AB2EA8">
        <w:rPr>
          <w:rFonts w:eastAsia="ＭＳ 明朝"/>
          <w:sz w:val="21"/>
          <w:szCs w:val="21"/>
          <w:u w:val="single"/>
          <w:lang w:eastAsia="ja-JP"/>
        </w:rPr>
        <w:t>, the PHY continues to receive the PPDU.</w:t>
      </w:r>
    </w:p>
    <w:p w14:paraId="7DB34778" w14:textId="6B0AE6DD" w:rsidR="00C200E3" w:rsidRDefault="00220E76" w:rsidP="00C200E3">
      <w:pPr>
        <w:rPr>
          <w:rFonts w:eastAsia="ＭＳ 明朝"/>
          <w:sz w:val="21"/>
          <w:szCs w:val="21"/>
          <w:lang w:eastAsia="ja-JP"/>
        </w:rPr>
      </w:pPr>
      <w:r>
        <w:rPr>
          <w:rFonts w:eastAsia="ＭＳ 明朝"/>
          <w:sz w:val="21"/>
          <w:szCs w:val="21"/>
          <w:lang w:eastAsia="ja-JP"/>
        </w:rPr>
        <w:t>4</w:t>
      </w:r>
      <w:r w:rsidR="00C200E3">
        <w:rPr>
          <w:rFonts w:eastAsia="ＭＳ 明朝"/>
          <w:sz w:val="21"/>
          <w:szCs w:val="21"/>
          <w:lang w:eastAsia="ja-JP"/>
        </w:rPr>
        <w:t xml:space="preserve">) Following training and signal fields, the Data field shall be received including </w:t>
      </w:r>
      <w:r w:rsidR="00C200E3" w:rsidRPr="002627FE">
        <w:rPr>
          <w:rFonts w:eastAsia="ＭＳ 明朝"/>
          <w:sz w:val="21"/>
          <w:szCs w:val="21"/>
          <w:lang w:eastAsia="ja-JP"/>
        </w:rPr>
        <w:t>a series of</w:t>
      </w:r>
      <w:r w:rsidR="00C200E3">
        <w:rPr>
          <w:rFonts w:eastAsia="ＭＳ 明朝"/>
          <w:sz w:val="21"/>
          <w:szCs w:val="21"/>
          <w:lang w:eastAsia="ja-JP"/>
        </w:rPr>
        <w:t xml:space="preserve"> </w:t>
      </w:r>
      <w:r w:rsidR="00C200E3" w:rsidRPr="002627FE">
        <w:rPr>
          <w:rFonts w:eastAsia="ＭＳ 明朝"/>
          <w:sz w:val="21"/>
          <w:szCs w:val="21"/>
          <w:lang w:eastAsia="ja-JP"/>
        </w:rPr>
        <w:t>PHY-DATA.indication(DATA) primitive exchanges.</w:t>
      </w:r>
      <w:r w:rsidR="00C200E3">
        <w:rPr>
          <w:rFonts w:eastAsia="ＭＳ 明朝"/>
          <w:sz w:val="21"/>
          <w:szCs w:val="21"/>
          <w:lang w:eastAsia="ja-JP"/>
        </w:rPr>
        <w:t xml:space="preserve"> </w:t>
      </w:r>
    </w:p>
    <w:p w14:paraId="61C9CC57" w14:textId="00CE75E8" w:rsidR="00C200E3" w:rsidRDefault="00220E76" w:rsidP="00C200E3">
      <w:pPr>
        <w:rPr>
          <w:rFonts w:eastAsia="ＭＳ 明朝"/>
          <w:sz w:val="21"/>
          <w:szCs w:val="21"/>
          <w:lang w:eastAsia="ja-JP"/>
        </w:rPr>
      </w:pPr>
      <w:r>
        <w:rPr>
          <w:rFonts w:eastAsia="ＭＳ 明朝"/>
          <w:sz w:val="21"/>
          <w:szCs w:val="21"/>
          <w:lang w:eastAsia="ja-JP"/>
        </w:rPr>
        <w:t>5</w:t>
      </w:r>
      <w:r w:rsidR="00C200E3">
        <w:rPr>
          <w:rFonts w:eastAsia="ＭＳ 明朝"/>
          <w:sz w:val="21"/>
          <w:szCs w:val="21"/>
          <w:lang w:eastAsia="ja-JP"/>
        </w:rPr>
        <w:t>) After the reception of the final bit of the PPDU successfully, the PHY issues a</w:t>
      </w:r>
      <w:r w:rsidR="00C200E3" w:rsidRPr="002627FE">
        <w:rPr>
          <w:rFonts w:eastAsia="ＭＳ 明朝"/>
          <w:sz w:val="21"/>
          <w:szCs w:val="21"/>
          <w:lang w:eastAsia="ja-JP"/>
        </w:rPr>
        <w:t xml:space="preserve"> PHY-RXEND.indication(NoError) primitive</w:t>
      </w:r>
      <w:r w:rsidR="00C200E3">
        <w:rPr>
          <w:rFonts w:eastAsia="ＭＳ 明朝"/>
          <w:sz w:val="21"/>
          <w:szCs w:val="21"/>
          <w:lang w:eastAsia="ja-JP"/>
        </w:rPr>
        <w:t xml:space="preserve">, then issues a PHY-CCA.indication(IDLE). </w:t>
      </w:r>
    </w:p>
    <w:p w14:paraId="15B1084A" w14:textId="2FDE29D9" w:rsidR="00C200E3" w:rsidRPr="00C200E3" w:rsidRDefault="00220E76" w:rsidP="00C200E3">
      <w:pPr>
        <w:rPr>
          <w:rFonts w:eastAsia="ＭＳ 明朝"/>
          <w:sz w:val="21"/>
          <w:szCs w:val="21"/>
          <w:lang w:eastAsia="ja-JP"/>
        </w:rPr>
      </w:pPr>
      <w:r>
        <w:rPr>
          <w:rFonts w:eastAsia="ＭＳ 明朝"/>
          <w:sz w:val="21"/>
          <w:szCs w:val="21"/>
          <w:lang w:eastAsia="ja-JP"/>
        </w:rPr>
        <w:t>6</w:t>
      </w:r>
      <w:r w:rsidR="00C200E3" w:rsidRPr="00C200E3">
        <w:rPr>
          <w:rFonts w:eastAsia="ＭＳ 明朝"/>
          <w:sz w:val="21"/>
          <w:szCs w:val="21"/>
          <w:lang w:eastAsia="ja-JP"/>
        </w:rPr>
        <w:t xml:space="preserve">)  The MAC is allowed to resume backoff procedure after determining that the channel remains IDLE for </w:t>
      </w:r>
      <w:r w:rsidR="00AB2EA8">
        <w:rPr>
          <w:rFonts w:eastAsia="ＭＳ 明朝"/>
          <w:sz w:val="21"/>
          <w:szCs w:val="21"/>
          <w:lang w:eastAsia="ja-JP"/>
        </w:rPr>
        <w:t>the duration of an AIFS</w:t>
      </w:r>
      <w:r w:rsidR="00C200E3" w:rsidRPr="00C200E3">
        <w:rPr>
          <w:rFonts w:eastAsia="ＭＳ 明朝"/>
          <w:sz w:val="21"/>
          <w:szCs w:val="21"/>
          <w:lang w:eastAsia="ja-JP"/>
        </w:rPr>
        <w:t>.</w:t>
      </w:r>
    </w:p>
    <w:p w14:paraId="75B8EFCF" w14:textId="77777777" w:rsidR="00C200E3" w:rsidRPr="00C200E3" w:rsidRDefault="00C200E3" w:rsidP="005560D7">
      <w:pPr>
        <w:rPr>
          <w:rFonts w:eastAsia="SimSun"/>
          <w:sz w:val="21"/>
          <w:szCs w:val="21"/>
          <w:lang w:eastAsia="zh-CN"/>
        </w:rPr>
      </w:pPr>
    </w:p>
    <w:p w14:paraId="717B0C32" w14:textId="77777777" w:rsidR="00220E76" w:rsidRDefault="00220E76" w:rsidP="001143B8">
      <w:pPr>
        <w:rPr>
          <w:rFonts w:eastAsia="ＭＳ 明朝"/>
          <w:sz w:val="28"/>
          <w:u w:val="single"/>
          <w:lang w:eastAsia="ja-JP"/>
        </w:rPr>
      </w:pPr>
    </w:p>
    <w:p w14:paraId="289F0C98" w14:textId="77777777" w:rsidR="00395971" w:rsidRDefault="00395971" w:rsidP="001143B8">
      <w:pPr>
        <w:rPr>
          <w:rFonts w:eastAsia="ＭＳ 明朝"/>
          <w:sz w:val="28"/>
          <w:u w:val="single"/>
          <w:lang w:eastAsia="ja-JP"/>
        </w:rPr>
      </w:pPr>
    </w:p>
    <w:p w14:paraId="188FD19A" w14:textId="77777777" w:rsidR="00220E76" w:rsidRDefault="00220E76" w:rsidP="001143B8">
      <w:pPr>
        <w:rPr>
          <w:rFonts w:eastAsia="ＭＳ 明朝"/>
          <w:sz w:val="28"/>
          <w:u w:val="single"/>
          <w:lang w:eastAsia="ja-JP"/>
        </w:rPr>
      </w:pPr>
    </w:p>
    <w:p w14:paraId="6068C919" w14:textId="77777777" w:rsidR="00220E76" w:rsidRDefault="00220E76" w:rsidP="001143B8">
      <w:pPr>
        <w:rPr>
          <w:rFonts w:eastAsia="ＭＳ 明朝"/>
          <w:sz w:val="28"/>
          <w:u w:val="single"/>
          <w:lang w:eastAsia="ja-JP"/>
        </w:rPr>
      </w:pPr>
    </w:p>
    <w:p w14:paraId="2EF7C137" w14:textId="77777777" w:rsidR="00220E76" w:rsidRDefault="00220E76" w:rsidP="001143B8">
      <w:pPr>
        <w:rPr>
          <w:rFonts w:eastAsia="ＭＳ 明朝"/>
          <w:sz w:val="28"/>
          <w:u w:val="single"/>
          <w:lang w:eastAsia="ja-JP"/>
        </w:rPr>
      </w:pPr>
    </w:p>
    <w:p w14:paraId="6370FCA7" w14:textId="77777777" w:rsidR="000948AA" w:rsidRPr="001C2F25" w:rsidRDefault="000948AA" w:rsidP="000948AA">
      <w:pPr>
        <w:autoSpaceDE w:val="0"/>
        <w:autoSpaceDN w:val="0"/>
        <w:adjustRightInd w:val="0"/>
        <w:rPr>
          <w:b/>
          <w:sz w:val="32"/>
          <w:szCs w:val="24"/>
          <w:u w:val="single"/>
          <w:lang w:eastAsia="zh-CN"/>
        </w:rPr>
      </w:pPr>
      <w:r>
        <w:rPr>
          <w:b/>
          <w:sz w:val="32"/>
          <w:szCs w:val="24"/>
          <w:u w:val="single"/>
          <w:lang w:eastAsia="zh-CN"/>
        </w:rPr>
        <w:lastRenderedPageBreak/>
        <w:t>Proposed resolution</w:t>
      </w:r>
    </w:p>
    <w:p w14:paraId="5D1756FC" w14:textId="77777777" w:rsidR="000948AA" w:rsidRDefault="000948AA" w:rsidP="001143B8">
      <w:pPr>
        <w:rPr>
          <w:rFonts w:eastAsia="ＭＳ 明朝"/>
          <w:sz w:val="28"/>
          <w:u w:val="single"/>
          <w:lang w:eastAsia="ja-JP"/>
        </w:rPr>
      </w:pPr>
    </w:p>
    <w:p w14:paraId="0A9FE588" w14:textId="77777777" w:rsidR="006D6F1C" w:rsidRDefault="006D6F1C" w:rsidP="006D6F1C">
      <w:pPr>
        <w:rPr>
          <w:rFonts w:eastAsia="ＭＳ 明朝"/>
          <w:sz w:val="21"/>
          <w:szCs w:val="21"/>
          <w:lang w:eastAsia="ja-JP"/>
        </w:rPr>
      </w:pPr>
      <w:r>
        <w:rPr>
          <w:rFonts w:eastAsia="ＭＳ 明朝"/>
          <w:sz w:val="21"/>
          <w:szCs w:val="21"/>
          <w:lang w:eastAsia="ja-JP"/>
        </w:rPr>
        <w:t>Summary of the resolution:</w:t>
      </w:r>
    </w:p>
    <w:p w14:paraId="3335497B" w14:textId="72400BB8" w:rsidR="006D6F1C" w:rsidRDefault="006D6F1C" w:rsidP="006D6F1C">
      <w:r>
        <w:rPr>
          <w:rFonts w:eastAsia="ＭＳ 明朝"/>
          <w:sz w:val="21"/>
          <w:szCs w:val="21"/>
          <w:lang w:eastAsia="ja-JP"/>
        </w:rPr>
        <w:t xml:space="preserve">1, Add texts which clarify how to adjust backoff counter </w:t>
      </w:r>
      <w:r>
        <w:t>during the period of time that is taken by the receiving STA to validate the PPDU and behave after BUSY state</w:t>
      </w:r>
      <w:r w:rsidR="00322105">
        <w:t xml:space="preserve"> in section 25.9.2 color code based CCA rules.</w:t>
      </w:r>
    </w:p>
    <w:p w14:paraId="315C5097" w14:textId="728008D6" w:rsidR="00E52F31" w:rsidRDefault="006D6F1C" w:rsidP="006D6F1C">
      <w:r>
        <w:t xml:space="preserve">2, </w:t>
      </w:r>
      <w:r w:rsidR="00E52F31">
        <w:t>C</w:t>
      </w:r>
      <w:r w:rsidR="00E52F31" w:rsidRPr="00E52F31">
        <w:t>hange the paragraths below of section 8.3.5.14 PHY-RXEND.indication</w:t>
      </w:r>
    </w:p>
    <w:p w14:paraId="1AA31FD4" w14:textId="6A2CF86D" w:rsidR="00E52F31" w:rsidRDefault="00E52F31" w:rsidP="006D6F1C">
      <w:r>
        <w:t>3, A</w:t>
      </w:r>
      <w:r w:rsidRPr="00E52F31">
        <w:t>dd two PHY SAP inter-(sub)layer service primitives to clause 8.3.4 Basic service and options</w:t>
      </w:r>
    </w:p>
    <w:p w14:paraId="1E50BA91" w14:textId="65F0F116" w:rsidR="006D6F1C" w:rsidRDefault="00E52F31" w:rsidP="006D6F1C">
      <w:r>
        <w:t xml:space="preserve">4, </w:t>
      </w:r>
      <w:r w:rsidR="006833A7">
        <w:t>A</w:t>
      </w:r>
      <w:r w:rsidR="006833A7" w:rsidRPr="006833A7">
        <w:t xml:space="preserve">dd HE receive procedure diagram and </w:t>
      </w:r>
      <w:proofErr w:type="spellStart"/>
      <w:r w:rsidR="006833A7" w:rsidRPr="006833A7">
        <w:t>descricption</w:t>
      </w:r>
      <w:proofErr w:type="spellEnd"/>
      <w:r w:rsidR="006833A7" w:rsidRPr="006833A7">
        <w:t xml:space="preserve"> text in section 26.3.15 HE receive procedure</w:t>
      </w:r>
    </w:p>
    <w:p w14:paraId="4035985F" w14:textId="77777777" w:rsidR="000948AA" w:rsidRPr="006D6F1C" w:rsidRDefault="000948AA" w:rsidP="001143B8"/>
    <w:p w14:paraId="320A64B2" w14:textId="77777777" w:rsidR="000948AA" w:rsidRDefault="000948AA" w:rsidP="000948AA">
      <w:pPr>
        <w:rPr>
          <w:b/>
          <w:i/>
          <w:lang w:eastAsia="ja-JP"/>
        </w:rPr>
      </w:pPr>
      <w:r>
        <w:rPr>
          <w:b/>
          <w:i/>
          <w:lang w:eastAsia="ja-JP"/>
        </w:rPr>
        <w:t>Detailed implementation of the resolution</w:t>
      </w:r>
    </w:p>
    <w:p w14:paraId="53C5C1ED" w14:textId="77777777" w:rsidR="000948AA" w:rsidRDefault="000948AA" w:rsidP="000948AA">
      <w:pPr>
        <w:rPr>
          <w:lang w:eastAsia="ko-KR"/>
        </w:rPr>
      </w:pPr>
    </w:p>
    <w:p w14:paraId="64AD82F4" w14:textId="77777777" w:rsidR="000948AA" w:rsidRDefault="000948AA" w:rsidP="000948AA">
      <w:pPr>
        <w:rPr>
          <w:rFonts w:eastAsiaTheme="minorEastAsia"/>
          <w:lang w:eastAsia="ja-JP"/>
        </w:rPr>
      </w:pPr>
      <w:r w:rsidRPr="006B35C6">
        <w:t>Make the following changes to 802.11ax D.01.</w:t>
      </w:r>
    </w:p>
    <w:p w14:paraId="39E72C72" w14:textId="77777777" w:rsidR="00322105" w:rsidRDefault="00322105" w:rsidP="001143B8">
      <w:pPr>
        <w:rPr>
          <w:rFonts w:eastAsia="ＭＳ 明朝"/>
          <w:sz w:val="21"/>
          <w:szCs w:val="21"/>
          <w:lang w:eastAsia="ja-JP"/>
        </w:rPr>
      </w:pPr>
    </w:p>
    <w:p w14:paraId="1887CFC3" w14:textId="3EC16E43" w:rsidR="00805BE8" w:rsidRDefault="00805BE8" w:rsidP="001143B8">
      <w:pPr>
        <w:rPr>
          <w:rFonts w:eastAsia="ＭＳ 明朝"/>
          <w:sz w:val="21"/>
          <w:szCs w:val="21"/>
          <w:lang w:eastAsia="ja-JP"/>
        </w:rPr>
      </w:pPr>
      <w:r>
        <w:rPr>
          <w:rFonts w:eastAsia="ＭＳ 明朝"/>
          <w:sz w:val="21"/>
          <w:szCs w:val="21"/>
          <w:lang w:eastAsia="ja-JP"/>
        </w:rPr>
        <w:t>R</w:t>
      </w:r>
      <w:r>
        <w:rPr>
          <w:rFonts w:eastAsia="ＭＳ 明朝" w:hint="eastAsia"/>
          <w:sz w:val="21"/>
          <w:szCs w:val="21"/>
          <w:lang w:eastAsia="ja-JP"/>
        </w:rPr>
        <w:t xml:space="preserve">evised </w:t>
      </w:r>
      <w:r>
        <w:rPr>
          <w:rFonts w:eastAsia="ＭＳ 明朝"/>
          <w:sz w:val="21"/>
          <w:szCs w:val="21"/>
          <w:lang w:eastAsia="ja-JP"/>
        </w:rPr>
        <w:t>for CID 2665 and 2719 per discussion and editing instructions in …</w:t>
      </w:r>
    </w:p>
    <w:p w14:paraId="558E11F9" w14:textId="465465E8" w:rsidR="00322105" w:rsidRPr="00E52F31" w:rsidRDefault="00322105" w:rsidP="001143B8">
      <w:pPr>
        <w:rPr>
          <w:rFonts w:eastAsia="ＭＳ 明朝"/>
          <w:b/>
          <w:sz w:val="21"/>
          <w:szCs w:val="21"/>
          <w:lang w:eastAsia="ja-JP"/>
        </w:rPr>
      </w:pPr>
      <w:r w:rsidRPr="00E52F31">
        <w:rPr>
          <w:rFonts w:eastAsia="ＭＳ 明朝"/>
          <w:b/>
          <w:sz w:val="21"/>
          <w:szCs w:val="21"/>
          <w:lang w:eastAsia="ja-JP"/>
        </w:rPr>
        <w:t>1,</w:t>
      </w:r>
    </w:p>
    <w:p w14:paraId="15D17519" w14:textId="1F09C1A5" w:rsidR="00805BE8" w:rsidRPr="00AF34AF" w:rsidRDefault="00805BE8" w:rsidP="00805BE8">
      <w:pPr>
        <w:rPr>
          <w:b/>
          <w:i/>
          <w:lang w:eastAsia="ko-KR"/>
        </w:rPr>
      </w:pPr>
      <w:r w:rsidRPr="00AF34AF">
        <w:rPr>
          <w:b/>
          <w:i/>
          <w:lang w:eastAsia="ko-KR"/>
        </w:rPr>
        <w:t xml:space="preserve">TGax editor: </w:t>
      </w:r>
      <w:r w:rsidR="00322105">
        <w:rPr>
          <w:b/>
          <w:i/>
          <w:lang w:eastAsia="ko-KR"/>
        </w:rPr>
        <w:t>add the sentence in section</w:t>
      </w:r>
      <w:r w:rsidRPr="00AF34AF">
        <w:rPr>
          <w:b/>
          <w:i/>
          <w:lang w:eastAsia="ko-KR"/>
        </w:rPr>
        <w:t xml:space="preserve"> </w:t>
      </w:r>
      <w:r>
        <w:rPr>
          <w:b/>
          <w:i/>
          <w:lang w:eastAsia="ko-KR"/>
        </w:rPr>
        <w:t>25.9.2</w:t>
      </w:r>
      <w:r w:rsidRPr="00AF34AF">
        <w:rPr>
          <w:b/>
          <w:i/>
          <w:lang w:eastAsia="ko-KR"/>
        </w:rPr>
        <w:t xml:space="preserve"> </w:t>
      </w:r>
      <w:r>
        <w:rPr>
          <w:b/>
          <w:i/>
          <w:lang w:eastAsia="ko-KR"/>
        </w:rPr>
        <w:t>Color code based CCA rules on page 81</w:t>
      </w:r>
      <w:r w:rsidR="00322105">
        <w:rPr>
          <w:b/>
          <w:i/>
          <w:lang w:eastAsia="ko-KR"/>
        </w:rPr>
        <w:t xml:space="preserve"> line 50</w:t>
      </w:r>
      <w:r w:rsidRPr="00AF34AF">
        <w:rPr>
          <w:b/>
          <w:i/>
          <w:lang w:eastAsia="ko-KR"/>
        </w:rPr>
        <w:t xml:space="preserve"> as the following:</w:t>
      </w:r>
    </w:p>
    <w:p w14:paraId="1DAFD084" w14:textId="77777777" w:rsidR="00805BE8" w:rsidRDefault="00805BE8" w:rsidP="001143B8">
      <w:pPr>
        <w:rPr>
          <w:rFonts w:eastAsia="ＭＳ 明朝"/>
          <w:sz w:val="21"/>
          <w:szCs w:val="21"/>
          <w:lang w:eastAsia="ja-JP"/>
        </w:rPr>
      </w:pPr>
    </w:p>
    <w:p w14:paraId="4AFB6F0F" w14:textId="35A294EB" w:rsidR="00322105" w:rsidRPr="00322105" w:rsidRDefault="00322105" w:rsidP="00322105">
      <w:pPr>
        <w:rPr>
          <w:sz w:val="21"/>
          <w:szCs w:val="21"/>
          <w:u w:val="single"/>
          <w:lang w:eastAsia="ko-KR"/>
        </w:rPr>
      </w:pPr>
      <w:r w:rsidRPr="00322105">
        <w:rPr>
          <w:sz w:val="21"/>
          <w:szCs w:val="21"/>
          <w:u w:val="single"/>
          <w:lang w:eastAsia="ko-KR"/>
        </w:rPr>
        <w:t xml:space="preserve">Accordingly, the baockoff procedure of the receiving STA is suspended during the period of time that is taken by the receiving STA to validate the inter-BSS PPDU. After the </w:t>
      </w:r>
      <w:r w:rsidRPr="00322105">
        <w:rPr>
          <w:u w:val="single"/>
        </w:rPr>
        <w:t>BUSY medium condition is released, the</w:t>
      </w:r>
      <w:r w:rsidR="00505A7F">
        <w:rPr>
          <w:u w:val="single"/>
        </w:rPr>
        <w:t xml:space="preserve"> </w:t>
      </w:r>
      <w:proofErr w:type="spellStart"/>
      <w:r w:rsidR="00505A7F">
        <w:rPr>
          <w:u w:val="single"/>
        </w:rPr>
        <w:t>backoff</w:t>
      </w:r>
      <w:proofErr w:type="spellEnd"/>
      <w:r w:rsidR="00505A7F">
        <w:rPr>
          <w:u w:val="single"/>
        </w:rPr>
        <w:t xml:space="preserve"> procedure is</w:t>
      </w:r>
      <w:r w:rsidRPr="00322105">
        <w:rPr>
          <w:u w:val="single"/>
        </w:rPr>
        <w:t xml:space="preserve"> resume</w:t>
      </w:r>
      <w:r w:rsidR="00505A7F">
        <w:rPr>
          <w:u w:val="single"/>
        </w:rPr>
        <w:t>s</w:t>
      </w:r>
      <w:r w:rsidRPr="00322105">
        <w:rPr>
          <w:u w:val="single"/>
        </w:rPr>
        <w:t xml:space="preserve"> after the medium is idle for t</w:t>
      </w:r>
      <w:r w:rsidR="00AB2EA8">
        <w:rPr>
          <w:u w:val="single"/>
        </w:rPr>
        <w:t>he duration of an AIFS</w:t>
      </w:r>
      <w:r w:rsidRPr="00322105">
        <w:rPr>
          <w:u w:val="single"/>
        </w:rPr>
        <w:t>.</w:t>
      </w:r>
      <w:r>
        <w:rPr>
          <w:u w:val="single"/>
        </w:rPr>
        <w:t xml:space="preserve"> </w:t>
      </w:r>
      <w:r w:rsidRPr="00322105">
        <w:t>(# 2665, 2719)</w:t>
      </w:r>
    </w:p>
    <w:p w14:paraId="63550B74" w14:textId="5B2483C8" w:rsidR="00805BE8" w:rsidRPr="00322105" w:rsidRDefault="00805BE8" w:rsidP="001143B8">
      <w:pPr>
        <w:rPr>
          <w:rFonts w:eastAsia="ＭＳ 明朝"/>
          <w:sz w:val="21"/>
          <w:szCs w:val="21"/>
          <w:lang w:eastAsia="ja-JP"/>
        </w:rPr>
      </w:pPr>
    </w:p>
    <w:p w14:paraId="74A0E448" w14:textId="6FD6DC39" w:rsidR="00322105" w:rsidRPr="00E52F31" w:rsidRDefault="00322105" w:rsidP="00322105">
      <w:pPr>
        <w:rPr>
          <w:b/>
        </w:rPr>
      </w:pPr>
      <w:r w:rsidRPr="00E52F31">
        <w:rPr>
          <w:b/>
        </w:rPr>
        <w:t xml:space="preserve">2, </w:t>
      </w:r>
    </w:p>
    <w:p w14:paraId="14B5BD25" w14:textId="1C861403" w:rsidR="00E5210D" w:rsidRDefault="00E5210D" w:rsidP="00E5210D">
      <w:pPr>
        <w:rPr>
          <w:b/>
          <w:i/>
          <w:lang w:eastAsia="ko-KR"/>
        </w:rPr>
      </w:pPr>
      <w:r w:rsidRPr="00AF34AF">
        <w:rPr>
          <w:b/>
          <w:i/>
          <w:lang w:eastAsia="ko-KR"/>
        </w:rPr>
        <w:t xml:space="preserve">TGax editor: </w:t>
      </w:r>
      <w:r w:rsidR="002B381E">
        <w:rPr>
          <w:b/>
          <w:i/>
          <w:lang w:eastAsia="ko-KR"/>
        </w:rPr>
        <w:t>change the paragraths below of section 8.3.5.14</w:t>
      </w:r>
      <w:r>
        <w:rPr>
          <w:b/>
          <w:i/>
          <w:lang w:eastAsia="ko-KR"/>
        </w:rPr>
        <w:t xml:space="preserve"> </w:t>
      </w:r>
      <w:r w:rsidR="002B381E">
        <w:rPr>
          <w:b/>
          <w:i/>
          <w:lang w:eastAsia="ko-KR"/>
        </w:rPr>
        <w:t>as the follows</w:t>
      </w:r>
      <w:r w:rsidRPr="00AF34AF">
        <w:rPr>
          <w:b/>
          <w:i/>
          <w:lang w:eastAsia="ko-KR"/>
        </w:rPr>
        <w:t>:</w:t>
      </w:r>
    </w:p>
    <w:p w14:paraId="2689BDB4" w14:textId="77777777" w:rsidR="001275D2" w:rsidRDefault="001275D2" w:rsidP="00EE10DE">
      <w:pPr>
        <w:widowControl w:val="0"/>
        <w:autoSpaceDE w:val="0"/>
        <w:autoSpaceDN w:val="0"/>
        <w:adjustRightInd w:val="0"/>
        <w:rPr>
          <w:rFonts w:ascii="TimesNewRomanPSMT" w:hAnsi="TimesNewRomanPSMT" w:cs="TimesNewRomanPSMT"/>
          <w:sz w:val="18"/>
          <w:lang w:val="en-US"/>
        </w:rPr>
      </w:pPr>
    </w:p>
    <w:p w14:paraId="7FED0693" w14:textId="03E1D9FC" w:rsidR="00EE10DE" w:rsidRPr="001275D2" w:rsidRDefault="002B381E" w:rsidP="00EE10DE">
      <w:pPr>
        <w:widowControl w:val="0"/>
        <w:autoSpaceDE w:val="0"/>
        <w:autoSpaceDN w:val="0"/>
        <w:adjustRightInd w:val="0"/>
        <w:rPr>
          <w:rFonts w:ascii="TimesNewRomanPSMT" w:hAnsi="TimesNewRomanPSMT" w:cs="TimesNewRomanPSMT"/>
          <w:sz w:val="21"/>
          <w:lang w:val="en-US"/>
        </w:rPr>
      </w:pPr>
      <w:r>
        <w:rPr>
          <w:rFonts w:ascii="TimesNewRomanPSMT" w:hAnsi="TimesNewRomanPSMT" w:cs="TimesNewRomanPSMT"/>
          <w:sz w:val="21"/>
          <w:lang w:val="en-US"/>
        </w:rPr>
        <w:t xml:space="preserve">(Current in baseline) </w:t>
      </w:r>
      <w:r w:rsidR="00EE10DE" w:rsidRPr="001275D2">
        <w:rPr>
          <w:rFonts w:ascii="TimesNewRomanPSMT" w:hAnsi="TimesNewRomanPSMT" w:cs="TimesNewRomanPSMT"/>
          <w:sz w:val="21"/>
          <w:lang w:val="en-US"/>
        </w:rPr>
        <w:t>PHY-RXEND.indication( RXERROR, RXVECTOR)</w:t>
      </w:r>
    </w:p>
    <w:p w14:paraId="5DC5B91B" w14:textId="77777777" w:rsidR="00EE10DE" w:rsidRPr="00EE10DE" w:rsidRDefault="00EE10DE" w:rsidP="00EE10DE">
      <w:pPr>
        <w:widowControl w:val="0"/>
        <w:autoSpaceDE w:val="0"/>
        <w:autoSpaceDN w:val="0"/>
        <w:adjustRightInd w:val="0"/>
        <w:rPr>
          <w:sz w:val="21"/>
          <w:lang w:eastAsia="ko-KR"/>
        </w:rPr>
      </w:pPr>
      <w:r w:rsidRPr="00EE10DE">
        <w:rPr>
          <w:sz w:val="21"/>
          <w:lang w:eastAsia="ko-KR"/>
        </w:rPr>
        <w:t>The RXERROR parameter can convey NoError or one or more values indicating an error condition. A</w:t>
      </w:r>
    </w:p>
    <w:p w14:paraId="16DD18A8" w14:textId="67C4F633" w:rsidR="00EE10DE" w:rsidRPr="00EE10DE" w:rsidRDefault="00EE10DE" w:rsidP="00EE10DE">
      <w:pPr>
        <w:widowControl w:val="0"/>
        <w:autoSpaceDE w:val="0"/>
        <w:autoSpaceDN w:val="0"/>
        <w:adjustRightInd w:val="0"/>
        <w:rPr>
          <w:sz w:val="21"/>
          <w:lang w:eastAsia="ko-KR"/>
        </w:rPr>
      </w:pPr>
      <w:r w:rsidRPr="00EE10DE">
        <w:rPr>
          <w:sz w:val="21"/>
          <w:lang w:eastAsia="ko-KR"/>
        </w:rPr>
        <w:t>number of error conditions may occur after the PHY’s receive state machine has detected what appears to be a valid preamble and SFD. The following describes the parameter returned for each of those error</w:t>
      </w:r>
    </w:p>
    <w:p w14:paraId="3B079895" w14:textId="77777777" w:rsidR="00EE10DE" w:rsidRPr="00EE10DE" w:rsidRDefault="00EE10DE" w:rsidP="00EE10DE">
      <w:pPr>
        <w:widowControl w:val="0"/>
        <w:autoSpaceDE w:val="0"/>
        <w:autoSpaceDN w:val="0"/>
        <w:adjustRightInd w:val="0"/>
        <w:rPr>
          <w:sz w:val="21"/>
          <w:lang w:eastAsia="ko-KR"/>
        </w:rPr>
      </w:pPr>
      <w:r w:rsidRPr="00EE10DE">
        <w:rPr>
          <w:sz w:val="21"/>
          <w:lang w:eastAsia="ko-KR"/>
        </w:rPr>
        <w:t>conditions.</w:t>
      </w:r>
    </w:p>
    <w:p w14:paraId="2D7564C5" w14:textId="77777777"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NoError. This value is used to indicate that no error occurred during the receive process in the PHY.</w:t>
      </w:r>
    </w:p>
    <w:p w14:paraId="20ABAE4F" w14:textId="0BA7AED7"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FormatViolation. This value is used to indicate that the format of the received PPDU was in error.</w:t>
      </w:r>
    </w:p>
    <w:p w14:paraId="6CA08EA5" w14:textId="7C9E6921"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CarrierLost. This value is used to indicate that during the reception of the incoming PSDU, the carrier was lost and no further processing of the PSDU can be accomplished.</w:t>
      </w:r>
    </w:p>
    <w:p w14:paraId="560EEFC6" w14:textId="3E3C5B08"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UnsupportedRate. This value is used to indicate that during the reception of the incoming PPDU, a nonsupported date rate was detected.</w:t>
      </w:r>
    </w:p>
    <w:p w14:paraId="345BDA29" w14:textId="5775D65C" w:rsidR="00EE10DE" w:rsidRPr="00EE10DE" w:rsidRDefault="00EE10DE" w:rsidP="00EE10DE">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Filtered. This value is used to indicate that during the reception of the PPDU, the PPDU was filtered out due to a condition set in the PHYCONFIG_VECTOR.</w:t>
      </w:r>
    </w:p>
    <w:p w14:paraId="0A25E044" w14:textId="3C147D8A" w:rsidR="00EE10DE" w:rsidRDefault="00EE10DE" w:rsidP="00EE10DE">
      <w:pPr>
        <w:widowControl w:val="0"/>
        <w:autoSpaceDE w:val="0"/>
        <w:autoSpaceDN w:val="0"/>
        <w:adjustRightInd w:val="0"/>
        <w:rPr>
          <w:sz w:val="16"/>
          <w:lang w:eastAsia="ko-KR"/>
        </w:rPr>
      </w:pPr>
      <w:r w:rsidRPr="00EE10DE">
        <w:rPr>
          <w:sz w:val="16"/>
          <w:lang w:eastAsia="ko-KR"/>
        </w:rPr>
        <w:t>NOTE—The filtered condition might occur in a VHT STA due to GROUP_ID or PARTIAL_AID filtering in the PHY.</w:t>
      </w:r>
    </w:p>
    <w:p w14:paraId="6A08C758" w14:textId="77777777" w:rsidR="001275D2" w:rsidRPr="001275D2" w:rsidRDefault="001275D2" w:rsidP="00EE10DE">
      <w:pPr>
        <w:widowControl w:val="0"/>
        <w:autoSpaceDE w:val="0"/>
        <w:autoSpaceDN w:val="0"/>
        <w:adjustRightInd w:val="0"/>
        <w:rPr>
          <w:sz w:val="21"/>
          <w:lang w:eastAsia="ko-KR"/>
        </w:rPr>
      </w:pPr>
    </w:p>
    <w:p w14:paraId="518E228E" w14:textId="3BF6E4A1" w:rsidR="001275D2" w:rsidRPr="002E5C4D" w:rsidRDefault="002B381E" w:rsidP="001275D2">
      <w:pPr>
        <w:widowControl w:val="0"/>
        <w:autoSpaceDE w:val="0"/>
        <w:autoSpaceDN w:val="0"/>
        <w:adjustRightInd w:val="0"/>
        <w:rPr>
          <w:rFonts w:ascii="TimesNewRomanPSMT" w:hAnsi="TimesNewRomanPSMT" w:cs="TimesNewRomanPSMT"/>
          <w:sz w:val="21"/>
          <w:lang w:val="en-US"/>
        </w:rPr>
      </w:pPr>
      <w:r>
        <w:rPr>
          <w:rFonts w:ascii="TimesNewRomanPSMT" w:hAnsi="TimesNewRomanPSMT" w:cs="TimesNewRomanPSMT"/>
          <w:sz w:val="21"/>
          <w:lang w:val="en-US"/>
        </w:rPr>
        <w:t xml:space="preserve">(Changed) </w:t>
      </w:r>
      <w:r w:rsidR="001275D2" w:rsidRPr="002E5C4D">
        <w:rPr>
          <w:rFonts w:ascii="TimesNewRomanPSMT" w:hAnsi="TimesNewRomanPSMT" w:cs="TimesNewRomanPSMT"/>
          <w:sz w:val="21"/>
          <w:lang w:val="en-US"/>
        </w:rPr>
        <w:t>PHY-RXEND.indication( RXERROR, RXVECTOR)</w:t>
      </w:r>
    </w:p>
    <w:p w14:paraId="54D0840A" w14:textId="215F2B93" w:rsidR="001275D2" w:rsidRPr="00EE10DE" w:rsidRDefault="001275D2" w:rsidP="001275D2">
      <w:pPr>
        <w:widowControl w:val="0"/>
        <w:autoSpaceDE w:val="0"/>
        <w:autoSpaceDN w:val="0"/>
        <w:adjustRightInd w:val="0"/>
        <w:rPr>
          <w:sz w:val="21"/>
          <w:lang w:eastAsia="ko-KR"/>
        </w:rPr>
      </w:pPr>
      <w:r w:rsidRPr="00EE10DE">
        <w:rPr>
          <w:sz w:val="21"/>
          <w:lang w:eastAsia="ko-KR"/>
        </w:rPr>
        <w:t>The RXERROR parameter can convey NoError</w:t>
      </w:r>
      <w:r w:rsidRPr="001275D2">
        <w:rPr>
          <w:color w:val="FF0000"/>
          <w:sz w:val="21"/>
          <w:u w:val="single"/>
          <w:lang w:eastAsia="ko-KR"/>
        </w:rPr>
        <w:t>, SR,</w:t>
      </w:r>
      <w:r w:rsidRPr="001275D2">
        <w:rPr>
          <w:sz w:val="21"/>
          <w:u w:val="single"/>
          <w:lang w:eastAsia="ko-KR"/>
        </w:rPr>
        <w:t xml:space="preserve"> </w:t>
      </w:r>
      <w:r w:rsidRPr="00EE10DE">
        <w:rPr>
          <w:sz w:val="21"/>
          <w:lang w:eastAsia="ko-KR"/>
        </w:rPr>
        <w:t>or one or more values indicating an error condition. A</w:t>
      </w:r>
    </w:p>
    <w:p w14:paraId="5E666765" w14:textId="77777777" w:rsidR="001275D2" w:rsidRPr="00EE10DE" w:rsidRDefault="001275D2" w:rsidP="001275D2">
      <w:pPr>
        <w:widowControl w:val="0"/>
        <w:autoSpaceDE w:val="0"/>
        <w:autoSpaceDN w:val="0"/>
        <w:adjustRightInd w:val="0"/>
        <w:rPr>
          <w:sz w:val="21"/>
          <w:lang w:eastAsia="ko-KR"/>
        </w:rPr>
      </w:pPr>
      <w:r w:rsidRPr="00EE10DE">
        <w:rPr>
          <w:sz w:val="21"/>
          <w:lang w:eastAsia="ko-KR"/>
        </w:rPr>
        <w:t>number of error conditions may occur after the PHY’s receive state machine has detected what appears to be a valid preamble and SFD. The following describes the parameter returned for each of those error</w:t>
      </w:r>
    </w:p>
    <w:p w14:paraId="19997FE3" w14:textId="77777777" w:rsidR="001275D2" w:rsidRPr="00EE10DE" w:rsidRDefault="001275D2" w:rsidP="001275D2">
      <w:pPr>
        <w:widowControl w:val="0"/>
        <w:autoSpaceDE w:val="0"/>
        <w:autoSpaceDN w:val="0"/>
        <w:adjustRightInd w:val="0"/>
        <w:rPr>
          <w:sz w:val="21"/>
          <w:lang w:eastAsia="ko-KR"/>
        </w:rPr>
      </w:pPr>
      <w:r w:rsidRPr="00EE10DE">
        <w:rPr>
          <w:sz w:val="21"/>
          <w:lang w:eastAsia="ko-KR"/>
        </w:rPr>
        <w:t>conditions.</w:t>
      </w:r>
    </w:p>
    <w:p w14:paraId="30CBD40C" w14:textId="77777777" w:rsidR="001275D2" w:rsidRPr="00EE10DE" w:rsidRDefault="001275D2" w:rsidP="001275D2">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NoError. This value is used to indicate that no error occurred during the receive process in the PHY.</w:t>
      </w:r>
    </w:p>
    <w:p w14:paraId="1692AD20" w14:textId="77777777" w:rsidR="001275D2" w:rsidRPr="00EE10DE" w:rsidRDefault="001275D2" w:rsidP="001275D2">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FormatViolation. This value is used to indicate that the format of the received PPDU was in error.</w:t>
      </w:r>
    </w:p>
    <w:p w14:paraId="14085329" w14:textId="77777777" w:rsidR="001275D2" w:rsidRPr="00EE10DE" w:rsidRDefault="001275D2" w:rsidP="001275D2">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CarrierLost. This value is used to indicate that during the reception of the incoming PSDU, the carrier was lost and no further processing of the PSDU can be accomplished.</w:t>
      </w:r>
    </w:p>
    <w:p w14:paraId="1E6AF7A8" w14:textId="77777777" w:rsidR="001275D2" w:rsidRPr="00EE10DE" w:rsidRDefault="001275D2" w:rsidP="001275D2">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UnsupportedRate. This value is used to indicate that during the reception of the incoming PPDU, a nonsupported date rate was detected.</w:t>
      </w:r>
    </w:p>
    <w:p w14:paraId="08AB9E82" w14:textId="77777777" w:rsidR="001275D2" w:rsidRDefault="001275D2" w:rsidP="001275D2">
      <w:pPr>
        <w:widowControl w:val="0"/>
        <w:autoSpaceDE w:val="0"/>
        <w:autoSpaceDN w:val="0"/>
        <w:adjustRightInd w:val="0"/>
        <w:rPr>
          <w:sz w:val="21"/>
          <w:lang w:eastAsia="ko-KR"/>
        </w:rPr>
      </w:pPr>
      <w:r w:rsidRPr="00EE10DE">
        <w:rPr>
          <w:rFonts w:hint="eastAsia"/>
          <w:sz w:val="21"/>
          <w:lang w:eastAsia="ko-KR"/>
        </w:rPr>
        <w:t>—</w:t>
      </w:r>
      <w:r w:rsidRPr="00EE10DE">
        <w:rPr>
          <w:sz w:val="21"/>
          <w:lang w:eastAsia="ko-KR"/>
        </w:rPr>
        <w:t xml:space="preserve"> Filtered. This value is used to indicate that during the reception of the PPDU, the PPDU was filtered out </w:t>
      </w:r>
      <w:r w:rsidRPr="00EE10DE">
        <w:rPr>
          <w:sz w:val="21"/>
          <w:lang w:eastAsia="ko-KR"/>
        </w:rPr>
        <w:lastRenderedPageBreak/>
        <w:t>due to a condition set in the PHYCONFIG_VECTOR.</w:t>
      </w:r>
    </w:p>
    <w:p w14:paraId="18F2D010" w14:textId="2D9A7065" w:rsidR="001275D2" w:rsidRPr="001275D2" w:rsidRDefault="001275D2" w:rsidP="001275D2">
      <w:pPr>
        <w:widowControl w:val="0"/>
        <w:autoSpaceDE w:val="0"/>
        <w:autoSpaceDN w:val="0"/>
        <w:adjustRightInd w:val="0"/>
        <w:rPr>
          <w:sz w:val="21"/>
          <w:lang w:eastAsia="ko-KR"/>
        </w:rPr>
      </w:pPr>
      <w:r w:rsidRPr="001275D2">
        <w:rPr>
          <w:rFonts w:hint="eastAsia"/>
          <w:color w:val="FF0000"/>
          <w:sz w:val="21"/>
          <w:u w:val="single"/>
          <w:lang w:eastAsia="ko-KR"/>
        </w:rPr>
        <w:t>—</w:t>
      </w:r>
      <w:r w:rsidRPr="001275D2">
        <w:rPr>
          <w:color w:val="FF0000"/>
          <w:sz w:val="21"/>
          <w:u w:val="single"/>
          <w:lang w:eastAsia="ko-KR"/>
        </w:rPr>
        <w:t xml:space="preserve"> SR. This value is used to indicate that during the reception of the PPDU, the reception terminates because of spatial reuse operation.</w:t>
      </w:r>
    </w:p>
    <w:p w14:paraId="3AEC96BA" w14:textId="77777777" w:rsidR="001275D2" w:rsidRDefault="001275D2" w:rsidP="001275D2">
      <w:pPr>
        <w:widowControl w:val="0"/>
        <w:autoSpaceDE w:val="0"/>
        <w:autoSpaceDN w:val="0"/>
        <w:adjustRightInd w:val="0"/>
        <w:rPr>
          <w:sz w:val="16"/>
          <w:lang w:eastAsia="ko-KR"/>
        </w:rPr>
      </w:pPr>
      <w:r w:rsidRPr="00EE10DE">
        <w:rPr>
          <w:sz w:val="16"/>
          <w:lang w:eastAsia="ko-KR"/>
        </w:rPr>
        <w:t>NOTE—The filtered condition might occur in a VHT STA due to GROUP_ID or PARTIAL_AID filtering in the PHY.</w:t>
      </w:r>
    </w:p>
    <w:p w14:paraId="5043F8C6" w14:textId="77777777" w:rsidR="001275D2" w:rsidRDefault="001275D2" w:rsidP="00EE10DE">
      <w:pPr>
        <w:widowControl w:val="0"/>
        <w:autoSpaceDE w:val="0"/>
        <w:autoSpaceDN w:val="0"/>
        <w:adjustRightInd w:val="0"/>
        <w:rPr>
          <w:sz w:val="21"/>
          <w:lang w:eastAsia="ko-KR"/>
        </w:rPr>
      </w:pPr>
    </w:p>
    <w:p w14:paraId="30CE9160" w14:textId="7FABEA9C" w:rsidR="00E52F31" w:rsidRPr="00E52F31" w:rsidRDefault="00E52F31" w:rsidP="00EE10DE">
      <w:pPr>
        <w:widowControl w:val="0"/>
        <w:autoSpaceDE w:val="0"/>
        <w:autoSpaceDN w:val="0"/>
        <w:adjustRightInd w:val="0"/>
        <w:rPr>
          <w:rFonts w:eastAsia="ＭＳ 明朝"/>
          <w:b/>
          <w:sz w:val="21"/>
          <w:lang w:eastAsia="ja-JP"/>
        </w:rPr>
      </w:pPr>
      <w:r w:rsidRPr="00E52F31">
        <w:rPr>
          <w:rFonts w:eastAsia="ＭＳ 明朝" w:hint="eastAsia"/>
          <w:b/>
          <w:sz w:val="21"/>
          <w:lang w:eastAsia="ja-JP"/>
        </w:rPr>
        <w:t>3,</w:t>
      </w:r>
    </w:p>
    <w:p w14:paraId="7251A758" w14:textId="7D014028" w:rsidR="00D45DFC" w:rsidRDefault="00D45DFC" w:rsidP="00D45DFC">
      <w:pPr>
        <w:rPr>
          <w:b/>
          <w:i/>
          <w:lang w:eastAsia="ko-KR"/>
        </w:rPr>
      </w:pPr>
      <w:r w:rsidRPr="00AF34AF">
        <w:rPr>
          <w:b/>
          <w:i/>
          <w:lang w:eastAsia="ko-KR"/>
        </w:rPr>
        <w:t xml:space="preserve">TGax editor: </w:t>
      </w:r>
      <w:r w:rsidR="00E52F31">
        <w:rPr>
          <w:b/>
          <w:i/>
          <w:lang w:eastAsia="ko-KR"/>
        </w:rPr>
        <w:t xml:space="preserve">add two </w:t>
      </w:r>
      <w:r w:rsidRPr="00D45DFC">
        <w:rPr>
          <w:b/>
          <w:i/>
          <w:lang w:eastAsia="ko-KR"/>
        </w:rPr>
        <w:t>PHY SAP inter-(sub)layer service primitives</w:t>
      </w:r>
      <w:r>
        <w:rPr>
          <w:b/>
          <w:i/>
          <w:lang w:eastAsia="ko-KR"/>
        </w:rPr>
        <w:t xml:space="preserve"> to clause 8.3.4 </w:t>
      </w:r>
      <w:r w:rsidR="002B381E">
        <w:rPr>
          <w:b/>
          <w:i/>
          <w:lang w:eastAsia="ko-KR"/>
        </w:rPr>
        <w:t>as the follows</w:t>
      </w:r>
      <w:r w:rsidRPr="00AF34AF">
        <w:rPr>
          <w:b/>
          <w:i/>
          <w:lang w:eastAsia="ko-KR"/>
        </w:rPr>
        <w:t>:</w:t>
      </w:r>
    </w:p>
    <w:p w14:paraId="7A365514" w14:textId="77777777" w:rsidR="00395971" w:rsidRDefault="00395971" w:rsidP="00EE10DE">
      <w:pPr>
        <w:widowControl w:val="0"/>
        <w:autoSpaceDE w:val="0"/>
        <w:autoSpaceDN w:val="0"/>
        <w:adjustRightInd w:val="0"/>
        <w:rPr>
          <w:sz w:val="21"/>
          <w:lang w:eastAsia="ko-KR"/>
        </w:rPr>
      </w:pPr>
    </w:p>
    <w:p w14:paraId="587742FC" w14:textId="2A6610CB" w:rsidR="00D45DFC" w:rsidRDefault="00395971" w:rsidP="00EE10DE">
      <w:pPr>
        <w:widowControl w:val="0"/>
        <w:autoSpaceDE w:val="0"/>
        <w:autoSpaceDN w:val="0"/>
        <w:adjustRightInd w:val="0"/>
        <w:rPr>
          <w:sz w:val="21"/>
          <w:lang w:eastAsia="ko-KR"/>
        </w:rPr>
      </w:pPr>
      <w:r w:rsidRPr="001275D2">
        <w:rPr>
          <w:sz w:val="21"/>
          <w:lang w:eastAsia="ko-KR"/>
        </w:rPr>
        <w:t xml:space="preserve">We </w:t>
      </w:r>
      <w:r>
        <w:rPr>
          <w:sz w:val="21"/>
          <w:lang w:eastAsia="ko-KR"/>
        </w:rPr>
        <w:t xml:space="preserve">suggest to add two new </w:t>
      </w:r>
      <w:r w:rsidRPr="00395971">
        <w:rPr>
          <w:sz w:val="21"/>
          <w:lang w:eastAsia="ko-KR"/>
        </w:rPr>
        <w:t>PHY SAP inter-(sub)layer service primitives</w:t>
      </w:r>
      <w:r>
        <w:rPr>
          <w:sz w:val="21"/>
          <w:lang w:eastAsia="ko-KR"/>
        </w:rPr>
        <w:t xml:space="preserve"> to clause 8.3.4 basic service and options based on the above discussion.</w:t>
      </w:r>
    </w:p>
    <w:p w14:paraId="5DA7AF29" w14:textId="3FB63453" w:rsidR="00395971" w:rsidRPr="00D45DFC" w:rsidRDefault="00395971" w:rsidP="00EE10DE">
      <w:pPr>
        <w:widowControl w:val="0"/>
        <w:autoSpaceDE w:val="0"/>
        <w:autoSpaceDN w:val="0"/>
        <w:adjustRightInd w:val="0"/>
        <w:rPr>
          <w:sz w:val="21"/>
          <w:lang w:eastAsia="ko-KR"/>
        </w:rPr>
      </w:pPr>
      <w:r>
        <w:rPr>
          <w:sz w:val="21"/>
          <w:lang w:eastAsia="ko-KR"/>
        </w:rPr>
        <w:t xml:space="preserve">Two new </w:t>
      </w:r>
      <w:r w:rsidRPr="00395971">
        <w:rPr>
          <w:sz w:val="21"/>
          <w:lang w:eastAsia="ko-KR"/>
        </w:rPr>
        <w:t>PHY SAP inter-(sub)layer service primitives</w:t>
      </w:r>
      <w:r>
        <w:rPr>
          <w:sz w:val="21"/>
          <w:lang w:eastAsia="ko-KR"/>
        </w:rPr>
        <w:t xml:space="preserve"> are PHY-SR.request (PD_level) and PHY-SR.confirm(IDLE/BUSY). The futher detailed definition about PHY-SR.request (PD_level) and PHY-SR.confirm(IDLE/BUSY) are TBD.</w:t>
      </w:r>
    </w:p>
    <w:p w14:paraId="480A633E" w14:textId="77777777" w:rsidR="001275D2" w:rsidRDefault="001275D2" w:rsidP="00322105">
      <w:pPr>
        <w:rPr>
          <w:b/>
          <w:i/>
          <w:lang w:eastAsia="ko-KR"/>
        </w:rPr>
      </w:pPr>
    </w:p>
    <w:p w14:paraId="0154619B" w14:textId="1D311F66" w:rsidR="00E52F31" w:rsidRPr="00E52F31" w:rsidRDefault="00E52F31" w:rsidP="00322105">
      <w:pPr>
        <w:rPr>
          <w:rFonts w:eastAsia="ＭＳ 明朝"/>
          <w:b/>
          <w:lang w:eastAsia="ja-JP"/>
        </w:rPr>
      </w:pPr>
      <w:r w:rsidRPr="00E52F31">
        <w:rPr>
          <w:rFonts w:eastAsia="ＭＳ 明朝" w:hint="eastAsia"/>
          <w:b/>
          <w:lang w:eastAsia="ja-JP"/>
        </w:rPr>
        <w:t>4,</w:t>
      </w:r>
    </w:p>
    <w:p w14:paraId="365334C6" w14:textId="74C10AA9" w:rsidR="00322105" w:rsidRPr="00AF34AF" w:rsidRDefault="00322105" w:rsidP="00322105">
      <w:pPr>
        <w:rPr>
          <w:b/>
          <w:i/>
          <w:lang w:eastAsia="ko-KR"/>
        </w:rPr>
      </w:pPr>
      <w:r w:rsidRPr="00AF34AF">
        <w:rPr>
          <w:b/>
          <w:i/>
          <w:lang w:eastAsia="ko-KR"/>
        </w:rPr>
        <w:t xml:space="preserve">TGax editor: </w:t>
      </w:r>
      <w:r>
        <w:rPr>
          <w:b/>
          <w:i/>
          <w:lang w:eastAsia="ko-KR"/>
        </w:rPr>
        <w:t xml:space="preserve">add </w:t>
      </w:r>
      <w:r w:rsidR="00270CBB">
        <w:rPr>
          <w:b/>
          <w:i/>
          <w:lang w:eastAsia="ko-KR"/>
        </w:rPr>
        <w:t xml:space="preserve">HE receive procedure </w:t>
      </w:r>
      <w:r w:rsidR="002E5C4D">
        <w:rPr>
          <w:b/>
          <w:i/>
          <w:lang w:eastAsia="ko-KR"/>
        </w:rPr>
        <w:t xml:space="preserve">diagram and descricption text </w:t>
      </w:r>
      <w:r>
        <w:rPr>
          <w:b/>
          <w:i/>
          <w:lang w:eastAsia="ko-KR"/>
        </w:rPr>
        <w:t>in section</w:t>
      </w:r>
      <w:r w:rsidRPr="00AF34AF">
        <w:rPr>
          <w:b/>
          <w:i/>
          <w:lang w:eastAsia="ko-KR"/>
        </w:rPr>
        <w:t xml:space="preserve"> </w:t>
      </w:r>
      <w:r>
        <w:rPr>
          <w:b/>
          <w:i/>
          <w:lang w:eastAsia="ko-KR"/>
        </w:rPr>
        <w:t>26.</w:t>
      </w:r>
      <w:r w:rsidR="00E5210D">
        <w:rPr>
          <w:b/>
          <w:i/>
          <w:lang w:eastAsia="ko-KR"/>
        </w:rPr>
        <w:t>3.15</w:t>
      </w:r>
      <w:r>
        <w:rPr>
          <w:b/>
          <w:i/>
          <w:lang w:eastAsia="ko-KR"/>
        </w:rPr>
        <w:t xml:space="preserve"> HE receive procedure</w:t>
      </w:r>
      <w:r w:rsidRPr="00AF34AF">
        <w:rPr>
          <w:b/>
          <w:i/>
          <w:lang w:eastAsia="ko-KR"/>
        </w:rPr>
        <w:t xml:space="preserve"> </w:t>
      </w:r>
      <w:r w:rsidR="00E5210D">
        <w:rPr>
          <w:b/>
          <w:i/>
          <w:lang w:eastAsia="ko-KR"/>
        </w:rPr>
        <w:t xml:space="preserve">on page 176 line 33 </w:t>
      </w:r>
      <w:r w:rsidR="002B381E">
        <w:rPr>
          <w:b/>
          <w:i/>
          <w:lang w:eastAsia="ko-KR"/>
        </w:rPr>
        <w:t>as the follows</w:t>
      </w:r>
      <w:r w:rsidRPr="00AF34AF">
        <w:rPr>
          <w:b/>
          <w:i/>
          <w:lang w:eastAsia="ko-KR"/>
        </w:rPr>
        <w:t>:</w:t>
      </w:r>
    </w:p>
    <w:p w14:paraId="0492F64D" w14:textId="77777777" w:rsidR="000948AA" w:rsidRDefault="000948AA" w:rsidP="001143B8">
      <w:pPr>
        <w:rPr>
          <w:rFonts w:eastAsia="ＭＳ 明朝"/>
          <w:sz w:val="21"/>
          <w:szCs w:val="21"/>
          <w:lang w:eastAsia="ja-JP"/>
        </w:rPr>
      </w:pPr>
    </w:p>
    <w:p w14:paraId="16AEAF08" w14:textId="7F53FA58" w:rsidR="00D45DFC" w:rsidRPr="00395971" w:rsidRDefault="002E5C4D" w:rsidP="001143B8">
      <w:pPr>
        <w:rPr>
          <w:rFonts w:eastAsia="ＭＳ 明朝"/>
          <w:sz w:val="21"/>
          <w:szCs w:val="21"/>
          <w:u w:val="single"/>
          <w:lang w:eastAsia="ja-JP"/>
        </w:rPr>
      </w:pPr>
      <w:r w:rsidRPr="00395971">
        <w:rPr>
          <w:rFonts w:eastAsia="ＭＳ 明朝"/>
          <w:sz w:val="21"/>
          <w:szCs w:val="21"/>
          <w:u w:val="single"/>
          <w:lang w:eastAsia="ja-JP"/>
        </w:rPr>
        <w:t>A</w:t>
      </w:r>
      <w:r w:rsidRPr="00395971">
        <w:rPr>
          <w:rFonts w:eastAsia="ＭＳ 明朝" w:hint="eastAsia"/>
          <w:sz w:val="21"/>
          <w:szCs w:val="21"/>
          <w:u w:val="single"/>
          <w:lang w:eastAsia="ja-JP"/>
        </w:rPr>
        <w:t xml:space="preserve"> </w:t>
      </w:r>
      <w:r w:rsidRPr="00395971">
        <w:rPr>
          <w:rFonts w:eastAsia="ＭＳ 明朝"/>
          <w:sz w:val="21"/>
          <w:szCs w:val="21"/>
          <w:u w:val="single"/>
          <w:lang w:eastAsia="ja-JP"/>
        </w:rPr>
        <w:t>PHY receive procedure is shown in Figure TBD (</w:t>
      </w:r>
      <w:r w:rsidRPr="00395971">
        <w:rPr>
          <w:rFonts w:eastAsia="ＭＳ 明朝" w:hint="eastAsia"/>
          <w:sz w:val="21"/>
          <w:szCs w:val="21"/>
          <w:u w:val="single"/>
          <w:lang w:eastAsia="ja-JP"/>
        </w:rPr>
        <w:t xml:space="preserve">PHY </w:t>
      </w:r>
      <w:r w:rsidRPr="00395971">
        <w:rPr>
          <w:rFonts w:eastAsia="ＭＳ 明朝"/>
          <w:sz w:val="21"/>
          <w:szCs w:val="21"/>
          <w:u w:val="single"/>
          <w:lang w:eastAsia="ja-JP"/>
        </w:rPr>
        <w:t>receive procedure for supporting Spatial Reuse (SR) operation) for supporting SR operation. This receive procedure describes the operation</w:t>
      </w:r>
      <w:r w:rsidR="00D45DFC" w:rsidRPr="00395971">
        <w:rPr>
          <w:rFonts w:eastAsia="ＭＳ 明朝"/>
          <w:sz w:val="21"/>
          <w:szCs w:val="21"/>
          <w:u w:val="single"/>
          <w:lang w:eastAsia="ja-JP"/>
        </w:rPr>
        <w:t xml:space="preserve"> if the detected PPDU is </w:t>
      </w:r>
      <w:r w:rsidR="00D45DFC" w:rsidRPr="00395971">
        <w:rPr>
          <w:sz w:val="21"/>
          <w:u w:val="single"/>
          <w:lang w:eastAsia="ko-KR"/>
        </w:rPr>
        <w:t>an inter-BSS PPDU with a valid PHY header, and that has receiving power/RSSI below the OBSS PD level used by the receiving STA and that meets additional TBD conditions.</w:t>
      </w:r>
      <w:r w:rsidR="00395971" w:rsidRPr="00395971">
        <w:rPr>
          <w:sz w:val="21"/>
          <w:u w:val="single"/>
          <w:lang w:eastAsia="ko-KR"/>
        </w:rPr>
        <w:t xml:space="preserve"> The further detailed description about the </w:t>
      </w:r>
      <w:r w:rsidR="00395971" w:rsidRPr="00395971">
        <w:rPr>
          <w:rFonts w:eastAsia="ＭＳ 明朝" w:hint="eastAsia"/>
          <w:sz w:val="21"/>
          <w:szCs w:val="21"/>
          <w:u w:val="single"/>
          <w:lang w:eastAsia="ja-JP"/>
        </w:rPr>
        <w:t xml:space="preserve">PHY </w:t>
      </w:r>
      <w:r w:rsidR="00395971" w:rsidRPr="00395971">
        <w:rPr>
          <w:rFonts w:eastAsia="ＭＳ 明朝"/>
          <w:sz w:val="21"/>
          <w:szCs w:val="21"/>
          <w:u w:val="single"/>
          <w:lang w:eastAsia="ja-JP"/>
        </w:rPr>
        <w:t>receive procedure for supporting SR operation is TBD.</w:t>
      </w:r>
    </w:p>
    <w:p w14:paraId="53B8094A" w14:textId="77777777" w:rsidR="00395971" w:rsidRDefault="00395971" w:rsidP="001143B8">
      <w:pPr>
        <w:rPr>
          <w:rFonts w:eastAsia="ＭＳ 明朝"/>
          <w:sz w:val="21"/>
          <w:szCs w:val="21"/>
          <w:lang w:eastAsia="ja-JP"/>
        </w:rPr>
      </w:pPr>
    </w:p>
    <w:p w14:paraId="26F171D3" w14:textId="28705B73" w:rsidR="00270CBB" w:rsidRDefault="002B381E" w:rsidP="001143B8">
      <w:pPr>
        <w:rPr>
          <w:rFonts w:eastAsia="ＭＳ 明朝"/>
          <w:sz w:val="21"/>
          <w:szCs w:val="21"/>
          <w:lang w:eastAsia="ja-JP"/>
        </w:rPr>
      </w:pPr>
      <w:r>
        <w:object w:dxaOrig="11413" w:dyaOrig="7397" w14:anchorId="6C1CBEF8">
          <v:shape id="_x0000_i1025" type="#_x0000_t75" style="width:468pt;height:303pt" o:ole="">
            <v:imagedata r:id="rId15" o:title=""/>
          </v:shape>
          <o:OLEObject Type="Embed" ProgID="Visio.Drawing.11" ShapeID="_x0000_i1025" DrawAspect="Content" ObjectID="_1531265134" r:id="rId16"/>
        </w:object>
      </w:r>
    </w:p>
    <w:p w14:paraId="5625E4FC" w14:textId="6FEA029A" w:rsidR="00E5210D" w:rsidRPr="00395971" w:rsidRDefault="00E5210D" w:rsidP="00E5210D">
      <w:pPr>
        <w:jc w:val="center"/>
        <w:rPr>
          <w:rFonts w:eastAsia="ＭＳ 明朝"/>
          <w:sz w:val="21"/>
          <w:szCs w:val="21"/>
          <w:u w:val="single"/>
          <w:lang w:eastAsia="ja-JP"/>
        </w:rPr>
      </w:pPr>
      <w:r w:rsidRPr="00395971">
        <w:rPr>
          <w:rFonts w:eastAsia="ＭＳ 明朝"/>
          <w:sz w:val="21"/>
          <w:szCs w:val="21"/>
          <w:u w:val="single"/>
          <w:lang w:eastAsia="ja-JP"/>
        </w:rPr>
        <w:t>F</w:t>
      </w:r>
      <w:r w:rsidRPr="00395971">
        <w:rPr>
          <w:rFonts w:eastAsia="ＭＳ 明朝" w:hint="eastAsia"/>
          <w:sz w:val="21"/>
          <w:szCs w:val="21"/>
          <w:u w:val="single"/>
          <w:lang w:eastAsia="ja-JP"/>
        </w:rPr>
        <w:t xml:space="preserve">ig. TBD </w:t>
      </w:r>
      <w:r w:rsidRPr="00395971">
        <w:rPr>
          <w:rFonts w:eastAsia="ＭＳ 明朝"/>
          <w:sz w:val="21"/>
          <w:szCs w:val="21"/>
          <w:u w:val="single"/>
          <w:lang w:eastAsia="ja-JP"/>
        </w:rPr>
        <w:t>–</w:t>
      </w:r>
      <w:r w:rsidRPr="00395971">
        <w:rPr>
          <w:rFonts w:eastAsia="ＭＳ 明朝" w:hint="eastAsia"/>
          <w:sz w:val="21"/>
          <w:szCs w:val="21"/>
          <w:u w:val="single"/>
          <w:lang w:eastAsia="ja-JP"/>
        </w:rPr>
        <w:t xml:space="preserve"> PHY </w:t>
      </w:r>
      <w:r w:rsidRPr="00395971">
        <w:rPr>
          <w:rFonts w:eastAsia="ＭＳ 明朝"/>
          <w:sz w:val="21"/>
          <w:szCs w:val="21"/>
          <w:u w:val="single"/>
          <w:lang w:eastAsia="ja-JP"/>
        </w:rPr>
        <w:t>receive procedure for SR transmision</w:t>
      </w:r>
    </w:p>
    <w:sectPr w:rsidR="00E5210D" w:rsidRPr="00395971" w:rsidSect="00391A1F">
      <w:headerReference w:type="default" r:id="rId17"/>
      <w:footerReference w:type="default" r:id="rId18"/>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2EA1D" w14:textId="77777777" w:rsidR="00976231" w:rsidRDefault="00976231">
      <w:r>
        <w:separator/>
      </w:r>
    </w:p>
  </w:endnote>
  <w:endnote w:type="continuationSeparator" w:id="0">
    <w:p w14:paraId="46CC7F3A" w14:textId="77777777" w:rsidR="00976231" w:rsidRDefault="0097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9BD015F" w:rsidR="00C96A48" w:rsidRPr="00D07B19" w:rsidRDefault="00C96A48">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EB30C5">
      <w:rPr>
        <w:noProof/>
        <w:lang w:val="fr-FR"/>
      </w:rPr>
      <w:t>8</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C96A48" w:rsidRPr="00D07B19" w:rsidRDefault="00C96A4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6B97E" w14:textId="77777777" w:rsidR="00976231" w:rsidRDefault="00976231">
      <w:r>
        <w:separator/>
      </w:r>
    </w:p>
  </w:footnote>
  <w:footnote w:type="continuationSeparator" w:id="0">
    <w:p w14:paraId="404A6682" w14:textId="77777777" w:rsidR="00976231" w:rsidRDefault="0097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03FE" w14:textId="2039B2C8" w:rsidR="00C96A48" w:rsidRDefault="00C96A48">
    <w:pPr>
      <w:pStyle w:val="a4"/>
    </w:pPr>
    <w:r>
      <w:t>July, 2016</w:t>
    </w:r>
    <w:r>
      <w:tab/>
      <w:t xml:space="preserve">                                      doc.: 11-16/1025r1</w:t>
    </w:r>
  </w:p>
  <w:p w14:paraId="762824CC" w14:textId="73B24D20" w:rsidR="00C96A48" w:rsidRDefault="00C96A48" w:rsidP="00732A32">
    <w:pPr>
      <w:pStyle w:val="a4"/>
      <w:tabs>
        <w:tab w:val="clear" w:pos="648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7"/>
  </w:num>
  <w:num w:numId="7">
    <w:abstractNumId w:val="0"/>
  </w:num>
  <w:num w:numId="8">
    <w:abstractNumId w:val="8"/>
  </w:num>
  <w:num w:numId="9">
    <w:abstractNumId w:val="6"/>
  </w:num>
  <w:num w:numId="10">
    <w:abstractNumId w:val="9"/>
  </w:num>
  <w:num w:numId="11">
    <w:abstractNumId w:val="9"/>
  </w:num>
  <w:num w:numId="12">
    <w:abstractNumId w:val="3"/>
  </w:num>
  <w:num w:numId="13">
    <w:abstractNumId w:val="4"/>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4CAF"/>
    <w:rsid w:val="00064F92"/>
    <w:rsid w:val="00074099"/>
    <w:rsid w:val="00081DB2"/>
    <w:rsid w:val="00082AE9"/>
    <w:rsid w:val="000840D0"/>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F08"/>
    <w:rsid w:val="000C1258"/>
    <w:rsid w:val="000C285F"/>
    <w:rsid w:val="000C5A1D"/>
    <w:rsid w:val="000D11B6"/>
    <w:rsid w:val="000D180D"/>
    <w:rsid w:val="000D3B65"/>
    <w:rsid w:val="000D43F8"/>
    <w:rsid w:val="000D4C9E"/>
    <w:rsid w:val="000E151D"/>
    <w:rsid w:val="000F1E06"/>
    <w:rsid w:val="000F5794"/>
    <w:rsid w:val="000F5A3C"/>
    <w:rsid w:val="000F61F4"/>
    <w:rsid w:val="000F61FE"/>
    <w:rsid w:val="000F7452"/>
    <w:rsid w:val="001004D3"/>
    <w:rsid w:val="00100AA9"/>
    <w:rsid w:val="00104337"/>
    <w:rsid w:val="001046F3"/>
    <w:rsid w:val="00107B4D"/>
    <w:rsid w:val="00107B60"/>
    <w:rsid w:val="00112E2A"/>
    <w:rsid w:val="00113501"/>
    <w:rsid w:val="00113B7E"/>
    <w:rsid w:val="001143B8"/>
    <w:rsid w:val="001154C0"/>
    <w:rsid w:val="00120580"/>
    <w:rsid w:val="00123361"/>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56E8"/>
    <w:rsid w:val="00156787"/>
    <w:rsid w:val="00160192"/>
    <w:rsid w:val="00160619"/>
    <w:rsid w:val="00163C7F"/>
    <w:rsid w:val="00163F16"/>
    <w:rsid w:val="00164EE0"/>
    <w:rsid w:val="00172460"/>
    <w:rsid w:val="001738A3"/>
    <w:rsid w:val="00174970"/>
    <w:rsid w:val="00175B26"/>
    <w:rsid w:val="001800B9"/>
    <w:rsid w:val="00181978"/>
    <w:rsid w:val="0018245B"/>
    <w:rsid w:val="00183394"/>
    <w:rsid w:val="001850ED"/>
    <w:rsid w:val="00193996"/>
    <w:rsid w:val="0019712F"/>
    <w:rsid w:val="00197E4A"/>
    <w:rsid w:val="001A0132"/>
    <w:rsid w:val="001A2B00"/>
    <w:rsid w:val="001A5226"/>
    <w:rsid w:val="001B02FA"/>
    <w:rsid w:val="001B217E"/>
    <w:rsid w:val="001B2BCE"/>
    <w:rsid w:val="001C1545"/>
    <w:rsid w:val="001D25A0"/>
    <w:rsid w:val="001D3204"/>
    <w:rsid w:val="001D43C7"/>
    <w:rsid w:val="001D4CD9"/>
    <w:rsid w:val="001D6175"/>
    <w:rsid w:val="001D723B"/>
    <w:rsid w:val="001E3BE4"/>
    <w:rsid w:val="001E47B8"/>
    <w:rsid w:val="001F23AE"/>
    <w:rsid w:val="001F376F"/>
    <w:rsid w:val="001F5A28"/>
    <w:rsid w:val="001F7762"/>
    <w:rsid w:val="0020283E"/>
    <w:rsid w:val="0020389D"/>
    <w:rsid w:val="002126A1"/>
    <w:rsid w:val="00212EC4"/>
    <w:rsid w:val="00214C65"/>
    <w:rsid w:val="00220E76"/>
    <w:rsid w:val="00221DF8"/>
    <w:rsid w:val="002248B1"/>
    <w:rsid w:val="00224FAA"/>
    <w:rsid w:val="0022565E"/>
    <w:rsid w:val="00227DFB"/>
    <w:rsid w:val="00230E7B"/>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7489"/>
    <w:rsid w:val="00270CBB"/>
    <w:rsid w:val="00275C7B"/>
    <w:rsid w:val="0027674F"/>
    <w:rsid w:val="00276874"/>
    <w:rsid w:val="00277873"/>
    <w:rsid w:val="00277A9A"/>
    <w:rsid w:val="00282573"/>
    <w:rsid w:val="002836D0"/>
    <w:rsid w:val="0028670D"/>
    <w:rsid w:val="0029020B"/>
    <w:rsid w:val="002907EE"/>
    <w:rsid w:val="002917A7"/>
    <w:rsid w:val="00293A73"/>
    <w:rsid w:val="002974BC"/>
    <w:rsid w:val="002A15D4"/>
    <w:rsid w:val="002A6FE1"/>
    <w:rsid w:val="002B1ACA"/>
    <w:rsid w:val="002B381E"/>
    <w:rsid w:val="002B3A59"/>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0A93"/>
    <w:rsid w:val="00312897"/>
    <w:rsid w:val="00317E81"/>
    <w:rsid w:val="00322105"/>
    <w:rsid w:val="00326D9A"/>
    <w:rsid w:val="00327DB4"/>
    <w:rsid w:val="00327E24"/>
    <w:rsid w:val="00327F49"/>
    <w:rsid w:val="0033024A"/>
    <w:rsid w:val="00330A1E"/>
    <w:rsid w:val="0033227E"/>
    <w:rsid w:val="00335D97"/>
    <w:rsid w:val="003361D2"/>
    <w:rsid w:val="00343FE1"/>
    <w:rsid w:val="00345E07"/>
    <w:rsid w:val="0034620C"/>
    <w:rsid w:val="003467AC"/>
    <w:rsid w:val="003478AD"/>
    <w:rsid w:val="00355B53"/>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564A"/>
    <w:rsid w:val="00395971"/>
    <w:rsid w:val="003A2858"/>
    <w:rsid w:val="003A42E0"/>
    <w:rsid w:val="003A73EA"/>
    <w:rsid w:val="003A74B1"/>
    <w:rsid w:val="003B4F7E"/>
    <w:rsid w:val="003B7FE9"/>
    <w:rsid w:val="003C1231"/>
    <w:rsid w:val="003C140F"/>
    <w:rsid w:val="003C1BDC"/>
    <w:rsid w:val="003C292F"/>
    <w:rsid w:val="003D0575"/>
    <w:rsid w:val="003D2021"/>
    <w:rsid w:val="003D66D1"/>
    <w:rsid w:val="003D6E7F"/>
    <w:rsid w:val="003E4185"/>
    <w:rsid w:val="003E49B0"/>
    <w:rsid w:val="003E59A9"/>
    <w:rsid w:val="003E612A"/>
    <w:rsid w:val="003F3E21"/>
    <w:rsid w:val="003F5749"/>
    <w:rsid w:val="00402260"/>
    <w:rsid w:val="00403B31"/>
    <w:rsid w:val="00403E81"/>
    <w:rsid w:val="004061C7"/>
    <w:rsid w:val="004066FA"/>
    <w:rsid w:val="00406B8A"/>
    <w:rsid w:val="00407ED1"/>
    <w:rsid w:val="00414539"/>
    <w:rsid w:val="00415209"/>
    <w:rsid w:val="00415514"/>
    <w:rsid w:val="004162C5"/>
    <w:rsid w:val="00417271"/>
    <w:rsid w:val="0042009A"/>
    <w:rsid w:val="004222E0"/>
    <w:rsid w:val="00423877"/>
    <w:rsid w:val="00424110"/>
    <w:rsid w:val="00424588"/>
    <w:rsid w:val="00426089"/>
    <w:rsid w:val="00430C40"/>
    <w:rsid w:val="00431DA6"/>
    <w:rsid w:val="0043535E"/>
    <w:rsid w:val="00441E7C"/>
    <w:rsid w:val="00441EEC"/>
    <w:rsid w:val="00442037"/>
    <w:rsid w:val="004427B8"/>
    <w:rsid w:val="00442A1F"/>
    <w:rsid w:val="00442AB9"/>
    <w:rsid w:val="004465F3"/>
    <w:rsid w:val="00446628"/>
    <w:rsid w:val="00455675"/>
    <w:rsid w:val="00456C11"/>
    <w:rsid w:val="00457F13"/>
    <w:rsid w:val="004642C5"/>
    <w:rsid w:val="004675B6"/>
    <w:rsid w:val="0047110F"/>
    <w:rsid w:val="0047111F"/>
    <w:rsid w:val="0047140F"/>
    <w:rsid w:val="00472CF7"/>
    <w:rsid w:val="00472D54"/>
    <w:rsid w:val="00475257"/>
    <w:rsid w:val="00477B34"/>
    <w:rsid w:val="00477E13"/>
    <w:rsid w:val="00481CE0"/>
    <w:rsid w:val="00481E33"/>
    <w:rsid w:val="00482864"/>
    <w:rsid w:val="00487F4D"/>
    <w:rsid w:val="00490F85"/>
    <w:rsid w:val="004923F1"/>
    <w:rsid w:val="004928D7"/>
    <w:rsid w:val="00496EA5"/>
    <w:rsid w:val="004A23F2"/>
    <w:rsid w:val="004A35AB"/>
    <w:rsid w:val="004A40B7"/>
    <w:rsid w:val="004A4FAA"/>
    <w:rsid w:val="004A66D0"/>
    <w:rsid w:val="004A6910"/>
    <w:rsid w:val="004B08C7"/>
    <w:rsid w:val="004B24C0"/>
    <w:rsid w:val="004B2B82"/>
    <w:rsid w:val="004C0C4E"/>
    <w:rsid w:val="004C133A"/>
    <w:rsid w:val="004C338A"/>
    <w:rsid w:val="004C3D5C"/>
    <w:rsid w:val="004C4208"/>
    <w:rsid w:val="004C69B5"/>
    <w:rsid w:val="004C7392"/>
    <w:rsid w:val="004D148E"/>
    <w:rsid w:val="004D1A49"/>
    <w:rsid w:val="004D26B9"/>
    <w:rsid w:val="004D2893"/>
    <w:rsid w:val="004D31C9"/>
    <w:rsid w:val="004D5005"/>
    <w:rsid w:val="004D536D"/>
    <w:rsid w:val="004D578D"/>
    <w:rsid w:val="004E1A38"/>
    <w:rsid w:val="004E1A97"/>
    <w:rsid w:val="004E4F96"/>
    <w:rsid w:val="004F0D8B"/>
    <w:rsid w:val="004F23DC"/>
    <w:rsid w:val="004F42A4"/>
    <w:rsid w:val="004F6AFF"/>
    <w:rsid w:val="004F7463"/>
    <w:rsid w:val="004F7ACE"/>
    <w:rsid w:val="00502ED4"/>
    <w:rsid w:val="00505A7F"/>
    <w:rsid w:val="0050666A"/>
    <w:rsid w:val="00506864"/>
    <w:rsid w:val="005108BF"/>
    <w:rsid w:val="00510FF3"/>
    <w:rsid w:val="00511421"/>
    <w:rsid w:val="0051324F"/>
    <w:rsid w:val="0051368F"/>
    <w:rsid w:val="005164D7"/>
    <w:rsid w:val="00516A55"/>
    <w:rsid w:val="00521E2A"/>
    <w:rsid w:val="005234B0"/>
    <w:rsid w:val="005234F6"/>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60867"/>
    <w:rsid w:val="005666D9"/>
    <w:rsid w:val="00566705"/>
    <w:rsid w:val="00566D11"/>
    <w:rsid w:val="0056750B"/>
    <w:rsid w:val="0057495D"/>
    <w:rsid w:val="00577F01"/>
    <w:rsid w:val="00585E89"/>
    <w:rsid w:val="00590896"/>
    <w:rsid w:val="005915A7"/>
    <w:rsid w:val="0059503B"/>
    <w:rsid w:val="00596F7C"/>
    <w:rsid w:val="005970A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7FCE"/>
    <w:rsid w:val="005F04B7"/>
    <w:rsid w:val="005F3277"/>
    <w:rsid w:val="005F4E9B"/>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4189"/>
    <w:rsid w:val="00634FA1"/>
    <w:rsid w:val="00640FBB"/>
    <w:rsid w:val="006433EE"/>
    <w:rsid w:val="0064706A"/>
    <w:rsid w:val="0065185D"/>
    <w:rsid w:val="00651A32"/>
    <w:rsid w:val="00652F7B"/>
    <w:rsid w:val="006539BB"/>
    <w:rsid w:val="00656E90"/>
    <w:rsid w:val="00660354"/>
    <w:rsid w:val="00662F57"/>
    <w:rsid w:val="00663373"/>
    <w:rsid w:val="006644A7"/>
    <w:rsid w:val="00664B2C"/>
    <w:rsid w:val="00664E25"/>
    <w:rsid w:val="006670DF"/>
    <w:rsid w:val="00677059"/>
    <w:rsid w:val="00680916"/>
    <w:rsid w:val="00680C4F"/>
    <w:rsid w:val="00681FAF"/>
    <w:rsid w:val="0068272D"/>
    <w:rsid w:val="00682C6D"/>
    <w:rsid w:val="006833A7"/>
    <w:rsid w:val="00684440"/>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C0727"/>
    <w:rsid w:val="006C2BA6"/>
    <w:rsid w:val="006D25FA"/>
    <w:rsid w:val="006D43A9"/>
    <w:rsid w:val="006D61F5"/>
    <w:rsid w:val="006D6F1C"/>
    <w:rsid w:val="006E0E69"/>
    <w:rsid w:val="006E145F"/>
    <w:rsid w:val="006E2DAE"/>
    <w:rsid w:val="006F2890"/>
    <w:rsid w:val="006F4200"/>
    <w:rsid w:val="006F7D0B"/>
    <w:rsid w:val="00700B6A"/>
    <w:rsid w:val="00704203"/>
    <w:rsid w:val="00704746"/>
    <w:rsid w:val="00710500"/>
    <w:rsid w:val="007147F3"/>
    <w:rsid w:val="00717FF4"/>
    <w:rsid w:val="007207AE"/>
    <w:rsid w:val="0072189A"/>
    <w:rsid w:val="00721E00"/>
    <w:rsid w:val="00730060"/>
    <w:rsid w:val="007305B7"/>
    <w:rsid w:val="00732A32"/>
    <w:rsid w:val="0073388A"/>
    <w:rsid w:val="00734CE5"/>
    <w:rsid w:val="00737331"/>
    <w:rsid w:val="00737EDB"/>
    <w:rsid w:val="007411C6"/>
    <w:rsid w:val="00743D14"/>
    <w:rsid w:val="007443E1"/>
    <w:rsid w:val="00745712"/>
    <w:rsid w:val="007476DB"/>
    <w:rsid w:val="0075000A"/>
    <w:rsid w:val="00750BD5"/>
    <w:rsid w:val="00751017"/>
    <w:rsid w:val="00754210"/>
    <w:rsid w:val="007560F4"/>
    <w:rsid w:val="00757566"/>
    <w:rsid w:val="00760889"/>
    <w:rsid w:val="007614B6"/>
    <w:rsid w:val="00761912"/>
    <w:rsid w:val="00762A7D"/>
    <w:rsid w:val="00764299"/>
    <w:rsid w:val="007675D4"/>
    <w:rsid w:val="00770572"/>
    <w:rsid w:val="007722F4"/>
    <w:rsid w:val="00774FC3"/>
    <w:rsid w:val="00777608"/>
    <w:rsid w:val="00780CFD"/>
    <w:rsid w:val="00781A65"/>
    <w:rsid w:val="00781A78"/>
    <w:rsid w:val="00785E93"/>
    <w:rsid w:val="007908AA"/>
    <w:rsid w:val="007925C0"/>
    <w:rsid w:val="00792AA8"/>
    <w:rsid w:val="00793A62"/>
    <w:rsid w:val="00794A7F"/>
    <w:rsid w:val="007A0CF0"/>
    <w:rsid w:val="007A49CE"/>
    <w:rsid w:val="007A6041"/>
    <w:rsid w:val="007A636F"/>
    <w:rsid w:val="007A64F1"/>
    <w:rsid w:val="007A7186"/>
    <w:rsid w:val="007A7A91"/>
    <w:rsid w:val="007B409C"/>
    <w:rsid w:val="007B57C4"/>
    <w:rsid w:val="007C0448"/>
    <w:rsid w:val="007C6647"/>
    <w:rsid w:val="007C67E6"/>
    <w:rsid w:val="007D1702"/>
    <w:rsid w:val="007D3F71"/>
    <w:rsid w:val="007D49FE"/>
    <w:rsid w:val="007E52DF"/>
    <w:rsid w:val="007E65AA"/>
    <w:rsid w:val="007F0BF5"/>
    <w:rsid w:val="008023E1"/>
    <w:rsid w:val="008026FC"/>
    <w:rsid w:val="008050EC"/>
    <w:rsid w:val="00805BE8"/>
    <w:rsid w:val="00807234"/>
    <w:rsid w:val="00810A60"/>
    <w:rsid w:val="00811835"/>
    <w:rsid w:val="00814D7A"/>
    <w:rsid w:val="008151DF"/>
    <w:rsid w:val="008168DF"/>
    <w:rsid w:val="00823E48"/>
    <w:rsid w:val="008243BD"/>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1234"/>
    <w:rsid w:val="00884FB2"/>
    <w:rsid w:val="00885AE0"/>
    <w:rsid w:val="0088742C"/>
    <w:rsid w:val="0089013B"/>
    <w:rsid w:val="00890926"/>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231"/>
    <w:rsid w:val="00976795"/>
    <w:rsid w:val="009813F0"/>
    <w:rsid w:val="009818F5"/>
    <w:rsid w:val="00981B9D"/>
    <w:rsid w:val="00981CBC"/>
    <w:rsid w:val="00983114"/>
    <w:rsid w:val="00986216"/>
    <w:rsid w:val="00987BED"/>
    <w:rsid w:val="009900AE"/>
    <w:rsid w:val="00991DBD"/>
    <w:rsid w:val="0099506E"/>
    <w:rsid w:val="00995250"/>
    <w:rsid w:val="009A235C"/>
    <w:rsid w:val="009A7F20"/>
    <w:rsid w:val="009B0CBB"/>
    <w:rsid w:val="009B5811"/>
    <w:rsid w:val="009B7B8C"/>
    <w:rsid w:val="009C20E2"/>
    <w:rsid w:val="009C2485"/>
    <w:rsid w:val="009C42B5"/>
    <w:rsid w:val="009C7A5B"/>
    <w:rsid w:val="009D280D"/>
    <w:rsid w:val="009D30B7"/>
    <w:rsid w:val="009D5A16"/>
    <w:rsid w:val="009D75C1"/>
    <w:rsid w:val="009E3337"/>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1840"/>
    <w:rsid w:val="00A640BF"/>
    <w:rsid w:val="00A64D7D"/>
    <w:rsid w:val="00A6582C"/>
    <w:rsid w:val="00A65B24"/>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F80"/>
    <w:rsid w:val="00A974F3"/>
    <w:rsid w:val="00AA0F42"/>
    <w:rsid w:val="00AA1354"/>
    <w:rsid w:val="00AA1C47"/>
    <w:rsid w:val="00AA3A13"/>
    <w:rsid w:val="00AA427C"/>
    <w:rsid w:val="00AA75F4"/>
    <w:rsid w:val="00AB15FE"/>
    <w:rsid w:val="00AB2194"/>
    <w:rsid w:val="00AB2EA8"/>
    <w:rsid w:val="00AB7D1B"/>
    <w:rsid w:val="00AC0BF3"/>
    <w:rsid w:val="00AC32D5"/>
    <w:rsid w:val="00AC3EDC"/>
    <w:rsid w:val="00AD38C4"/>
    <w:rsid w:val="00AE3516"/>
    <w:rsid w:val="00AE56C0"/>
    <w:rsid w:val="00AF2C8F"/>
    <w:rsid w:val="00AF5B41"/>
    <w:rsid w:val="00B03E1F"/>
    <w:rsid w:val="00B04997"/>
    <w:rsid w:val="00B05022"/>
    <w:rsid w:val="00B110E4"/>
    <w:rsid w:val="00B12457"/>
    <w:rsid w:val="00B13640"/>
    <w:rsid w:val="00B14F5F"/>
    <w:rsid w:val="00B206AF"/>
    <w:rsid w:val="00B208F8"/>
    <w:rsid w:val="00B24013"/>
    <w:rsid w:val="00B24394"/>
    <w:rsid w:val="00B25B88"/>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C57"/>
    <w:rsid w:val="00B70EC8"/>
    <w:rsid w:val="00B726FD"/>
    <w:rsid w:val="00B749F2"/>
    <w:rsid w:val="00B76BFB"/>
    <w:rsid w:val="00B7781F"/>
    <w:rsid w:val="00B80455"/>
    <w:rsid w:val="00B82C30"/>
    <w:rsid w:val="00B835E9"/>
    <w:rsid w:val="00B84EF2"/>
    <w:rsid w:val="00B900B9"/>
    <w:rsid w:val="00B947B7"/>
    <w:rsid w:val="00B948BC"/>
    <w:rsid w:val="00B949F0"/>
    <w:rsid w:val="00B94DCD"/>
    <w:rsid w:val="00B95E90"/>
    <w:rsid w:val="00B960E8"/>
    <w:rsid w:val="00B96246"/>
    <w:rsid w:val="00BA0169"/>
    <w:rsid w:val="00BA4274"/>
    <w:rsid w:val="00BA4F8A"/>
    <w:rsid w:val="00BA5962"/>
    <w:rsid w:val="00BA6A04"/>
    <w:rsid w:val="00BA7B9E"/>
    <w:rsid w:val="00BB3111"/>
    <w:rsid w:val="00BB633A"/>
    <w:rsid w:val="00BB6AA8"/>
    <w:rsid w:val="00BC1EEE"/>
    <w:rsid w:val="00BC5E23"/>
    <w:rsid w:val="00BC6567"/>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5127"/>
    <w:rsid w:val="00C25750"/>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D24"/>
    <w:rsid w:val="00C864BA"/>
    <w:rsid w:val="00C9648A"/>
    <w:rsid w:val="00C96A48"/>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CB8"/>
    <w:rsid w:val="00CC7444"/>
    <w:rsid w:val="00CD55AA"/>
    <w:rsid w:val="00CE046E"/>
    <w:rsid w:val="00CE3451"/>
    <w:rsid w:val="00CE3D20"/>
    <w:rsid w:val="00CE5F8F"/>
    <w:rsid w:val="00CE713E"/>
    <w:rsid w:val="00CE7D03"/>
    <w:rsid w:val="00CF08B1"/>
    <w:rsid w:val="00CF5327"/>
    <w:rsid w:val="00D02143"/>
    <w:rsid w:val="00D029E5"/>
    <w:rsid w:val="00D030AC"/>
    <w:rsid w:val="00D05FF9"/>
    <w:rsid w:val="00D07186"/>
    <w:rsid w:val="00D07B19"/>
    <w:rsid w:val="00D103DF"/>
    <w:rsid w:val="00D14AD4"/>
    <w:rsid w:val="00D15873"/>
    <w:rsid w:val="00D16A8A"/>
    <w:rsid w:val="00D2089E"/>
    <w:rsid w:val="00D23045"/>
    <w:rsid w:val="00D234F5"/>
    <w:rsid w:val="00D2372C"/>
    <w:rsid w:val="00D378D7"/>
    <w:rsid w:val="00D44E59"/>
    <w:rsid w:val="00D45DFC"/>
    <w:rsid w:val="00D46662"/>
    <w:rsid w:val="00D475AD"/>
    <w:rsid w:val="00D50EE6"/>
    <w:rsid w:val="00D53A54"/>
    <w:rsid w:val="00D53C8A"/>
    <w:rsid w:val="00D53E89"/>
    <w:rsid w:val="00D56E9C"/>
    <w:rsid w:val="00D571BE"/>
    <w:rsid w:val="00D57E17"/>
    <w:rsid w:val="00D62906"/>
    <w:rsid w:val="00D629B9"/>
    <w:rsid w:val="00D631DB"/>
    <w:rsid w:val="00D64E61"/>
    <w:rsid w:val="00D708EF"/>
    <w:rsid w:val="00D71969"/>
    <w:rsid w:val="00D748F9"/>
    <w:rsid w:val="00D74F15"/>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3956"/>
    <w:rsid w:val="00DB53E0"/>
    <w:rsid w:val="00DB6057"/>
    <w:rsid w:val="00DB7124"/>
    <w:rsid w:val="00DC0EDC"/>
    <w:rsid w:val="00DC1A78"/>
    <w:rsid w:val="00DC2149"/>
    <w:rsid w:val="00DC5A7B"/>
    <w:rsid w:val="00DD0727"/>
    <w:rsid w:val="00DD321A"/>
    <w:rsid w:val="00DD5968"/>
    <w:rsid w:val="00DD6F04"/>
    <w:rsid w:val="00DD7017"/>
    <w:rsid w:val="00DE10FA"/>
    <w:rsid w:val="00DE2C45"/>
    <w:rsid w:val="00DE5A0B"/>
    <w:rsid w:val="00DF0AD4"/>
    <w:rsid w:val="00E01B84"/>
    <w:rsid w:val="00E01E2C"/>
    <w:rsid w:val="00E0564D"/>
    <w:rsid w:val="00E05C55"/>
    <w:rsid w:val="00E069DB"/>
    <w:rsid w:val="00E12F50"/>
    <w:rsid w:val="00E156F1"/>
    <w:rsid w:val="00E160D0"/>
    <w:rsid w:val="00E16BE5"/>
    <w:rsid w:val="00E173BB"/>
    <w:rsid w:val="00E20B6A"/>
    <w:rsid w:val="00E21EDD"/>
    <w:rsid w:val="00E23460"/>
    <w:rsid w:val="00E24EC6"/>
    <w:rsid w:val="00E30CF5"/>
    <w:rsid w:val="00E3225D"/>
    <w:rsid w:val="00E32BB8"/>
    <w:rsid w:val="00E34670"/>
    <w:rsid w:val="00E40B07"/>
    <w:rsid w:val="00E5206F"/>
    <w:rsid w:val="00E5210D"/>
    <w:rsid w:val="00E52F31"/>
    <w:rsid w:val="00E534DE"/>
    <w:rsid w:val="00E54234"/>
    <w:rsid w:val="00E5465F"/>
    <w:rsid w:val="00E55C95"/>
    <w:rsid w:val="00E5726C"/>
    <w:rsid w:val="00E57C96"/>
    <w:rsid w:val="00E60532"/>
    <w:rsid w:val="00E609E8"/>
    <w:rsid w:val="00E60B9C"/>
    <w:rsid w:val="00E613DC"/>
    <w:rsid w:val="00E62ED0"/>
    <w:rsid w:val="00E631FB"/>
    <w:rsid w:val="00E67274"/>
    <w:rsid w:val="00E71165"/>
    <w:rsid w:val="00E72CBB"/>
    <w:rsid w:val="00E7565D"/>
    <w:rsid w:val="00E83A4A"/>
    <w:rsid w:val="00E845EF"/>
    <w:rsid w:val="00E85024"/>
    <w:rsid w:val="00E87CD0"/>
    <w:rsid w:val="00E92CE6"/>
    <w:rsid w:val="00EA1146"/>
    <w:rsid w:val="00EA1B76"/>
    <w:rsid w:val="00EA23D6"/>
    <w:rsid w:val="00EA6B47"/>
    <w:rsid w:val="00EB2CD0"/>
    <w:rsid w:val="00EB30C5"/>
    <w:rsid w:val="00EB30F6"/>
    <w:rsid w:val="00EB6EFD"/>
    <w:rsid w:val="00EB7D49"/>
    <w:rsid w:val="00EC0864"/>
    <w:rsid w:val="00EC1DCD"/>
    <w:rsid w:val="00EC1E9D"/>
    <w:rsid w:val="00EC5A85"/>
    <w:rsid w:val="00EC625F"/>
    <w:rsid w:val="00EC6845"/>
    <w:rsid w:val="00ED100E"/>
    <w:rsid w:val="00ED116D"/>
    <w:rsid w:val="00ED1FC2"/>
    <w:rsid w:val="00ED74B6"/>
    <w:rsid w:val="00EE10DE"/>
    <w:rsid w:val="00EE5892"/>
    <w:rsid w:val="00EE5BFA"/>
    <w:rsid w:val="00EF0657"/>
    <w:rsid w:val="00EF13FE"/>
    <w:rsid w:val="00EF1E58"/>
    <w:rsid w:val="00EF236E"/>
    <w:rsid w:val="00EF3412"/>
    <w:rsid w:val="00EF4AB4"/>
    <w:rsid w:val="00EF4E78"/>
    <w:rsid w:val="00EF5467"/>
    <w:rsid w:val="00EF7CE1"/>
    <w:rsid w:val="00F04210"/>
    <w:rsid w:val="00F05298"/>
    <w:rsid w:val="00F054FB"/>
    <w:rsid w:val="00F106FA"/>
    <w:rsid w:val="00F1080E"/>
    <w:rsid w:val="00F1357E"/>
    <w:rsid w:val="00F155EB"/>
    <w:rsid w:val="00F2343F"/>
    <w:rsid w:val="00F24613"/>
    <w:rsid w:val="00F248D7"/>
    <w:rsid w:val="00F24D29"/>
    <w:rsid w:val="00F275D9"/>
    <w:rsid w:val="00F27ADA"/>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4DA7"/>
    <w:rsid w:val="00F55FC4"/>
    <w:rsid w:val="00F57301"/>
    <w:rsid w:val="00F61EB1"/>
    <w:rsid w:val="00F639BA"/>
    <w:rsid w:val="00F65A5E"/>
    <w:rsid w:val="00F67D85"/>
    <w:rsid w:val="00F70066"/>
    <w:rsid w:val="00F70910"/>
    <w:rsid w:val="00F7439A"/>
    <w:rsid w:val="00F745D5"/>
    <w:rsid w:val="00F75356"/>
    <w:rsid w:val="00F775C9"/>
    <w:rsid w:val="00F815CA"/>
    <w:rsid w:val="00F82A01"/>
    <w:rsid w:val="00F919AA"/>
    <w:rsid w:val="00F93D29"/>
    <w:rsid w:val="00F9626C"/>
    <w:rsid w:val="00FA1DA8"/>
    <w:rsid w:val="00FB087A"/>
    <w:rsid w:val="00FB1D8C"/>
    <w:rsid w:val="00FB7E34"/>
    <w:rsid w:val="00FC2464"/>
    <w:rsid w:val="00FC65B0"/>
    <w:rsid w:val="00FC70B0"/>
    <w:rsid w:val="00FD2CE9"/>
    <w:rsid w:val="00FD5E8E"/>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link w:val="a5"/>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basedOn w:val="a0"/>
    <w:uiPriority w:val="99"/>
    <w:rPr>
      <w:color w:val="0000FF"/>
      <w:u w:val="single"/>
    </w:rPr>
  </w:style>
  <w:style w:type="paragraph" w:styleId="a8">
    <w:name w:val="Date"/>
    <w:basedOn w:val="a"/>
    <w:next w:val="a"/>
    <w:rsid w:val="001E3BE4"/>
  </w:style>
  <w:style w:type="paragraph" w:styleId="a9">
    <w:name w:val="Balloon Text"/>
    <w:basedOn w:val="a"/>
    <w:semiHidden/>
    <w:rsid w:val="00044F0F"/>
    <w:rPr>
      <w:rFonts w:ascii="Tahoma" w:hAnsi="Tahoma" w:cs="Tahoma"/>
      <w:sz w:val="16"/>
      <w:szCs w:val="16"/>
    </w:rPr>
  </w:style>
  <w:style w:type="character" w:styleId="aa">
    <w:name w:val="annotation reference"/>
    <w:basedOn w:val="a0"/>
    <w:uiPriority w:val="99"/>
    <w:rsid w:val="000840D0"/>
    <w:rPr>
      <w:sz w:val="16"/>
      <w:szCs w:val="16"/>
    </w:rPr>
  </w:style>
  <w:style w:type="paragraph" w:styleId="ab">
    <w:name w:val="annotation text"/>
    <w:basedOn w:val="a"/>
    <w:link w:val="ac"/>
    <w:uiPriority w:val="99"/>
    <w:rsid w:val="000840D0"/>
    <w:rPr>
      <w:sz w:val="20"/>
    </w:rPr>
  </w:style>
  <w:style w:type="paragraph" w:styleId="ad">
    <w:name w:val="annotation subject"/>
    <w:basedOn w:val="ab"/>
    <w:next w:val="ab"/>
    <w:semiHidden/>
    <w:rsid w:val="000840D0"/>
    <w:rPr>
      <w:b/>
      <w:bCs/>
    </w:rPr>
  </w:style>
  <w:style w:type="table" w:styleId="ae">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rsid w:val="00FE0085"/>
  </w:style>
  <w:style w:type="paragraph" w:styleId="af0">
    <w:name w:val="List Paragraph"/>
    <w:basedOn w:val="a"/>
    <w:uiPriority w:val="34"/>
    <w:qFormat/>
    <w:rsid w:val="00CB6723"/>
    <w:pPr>
      <w:ind w:left="720"/>
      <w:contextualSpacing/>
    </w:p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2"/>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3">
    <w:name w:val="Bibliography"/>
    <w:basedOn w:val="a"/>
    <w:next w:val="a"/>
    <w:uiPriority w:val="37"/>
    <w:unhideWhenUsed/>
    <w:rsid w:val="00526D33"/>
  </w:style>
  <w:style w:type="character" w:styleId="af4">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2">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1"/>
    <w:rsid w:val="00E54234"/>
    <w:rPr>
      <w:rFonts w:ascii="Arial" w:hAnsi="Arial"/>
      <w:b/>
      <w:iCs/>
      <w:sz w:val="18"/>
      <w:szCs w:val="18"/>
      <w:lang w:val="en-GB"/>
    </w:rPr>
  </w:style>
  <w:style w:type="character" w:customStyle="1" w:styleId="ac">
    <w:name w:val="コメント文字列 (文字)"/>
    <w:link w:val="ab"/>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5">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 w:type="character" w:customStyle="1" w:styleId="a5">
    <w:name w:val="ヘッダー (文字)"/>
    <w:basedOn w:val="a0"/>
    <w:link w:val="a4"/>
    <w:uiPriority w:val="99"/>
    <w:rsid w:val="00DB3956"/>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7677362">
      <w:bodyDiv w:val="1"/>
      <w:marLeft w:val="0"/>
      <w:marRight w:val="0"/>
      <w:marTop w:val="0"/>
      <w:marBottom w:val="0"/>
      <w:divBdr>
        <w:top w:val="none" w:sz="0" w:space="0" w:color="auto"/>
        <w:left w:val="none" w:sz="0" w:space="0" w:color="auto"/>
        <w:bottom w:val="none" w:sz="0" w:space="0" w:color="auto"/>
        <w:right w:val="none" w:sz="0" w:space="0" w:color="auto"/>
      </w:divBdr>
      <w:divsChild>
        <w:div w:id="5913991">
          <w:marLeft w:val="547"/>
          <w:marRight w:val="0"/>
          <w:marTop w:val="120"/>
          <w:marBottom w:val="0"/>
          <w:divBdr>
            <w:top w:val="none" w:sz="0" w:space="0" w:color="auto"/>
            <w:left w:val="none" w:sz="0" w:space="0" w:color="auto"/>
            <w:bottom w:val="none" w:sz="0" w:space="0" w:color="auto"/>
            <w:right w:val="none" w:sz="0" w:space="0" w:color="auto"/>
          </w:divBdr>
        </w:div>
      </w:divsChild>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412082">
      <w:bodyDiv w:val="1"/>
      <w:marLeft w:val="0"/>
      <w:marRight w:val="0"/>
      <w:marTop w:val="0"/>
      <w:marBottom w:val="0"/>
      <w:divBdr>
        <w:top w:val="none" w:sz="0" w:space="0" w:color="auto"/>
        <w:left w:val="none" w:sz="0" w:space="0" w:color="auto"/>
        <w:bottom w:val="none" w:sz="0" w:space="0" w:color="auto"/>
        <w:right w:val="none" w:sz="0" w:space="0" w:color="auto"/>
      </w:divBdr>
      <w:divsChild>
        <w:div w:id="1477605784">
          <w:marLeft w:val="1267"/>
          <w:marRight w:val="0"/>
          <w:marTop w:val="100"/>
          <w:marBottom w:val="0"/>
          <w:divBdr>
            <w:top w:val="none" w:sz="0" w:space="0" w:color="auto"/>
            <w:left w:val="none" w:sz="0" w:space="0" w:color="auto"/>
            <w:bottom w:val="none" w:sz="0" w:space="0" w:color="auto"/>
            <w:right w:val="none" w:sz="0" w:space="0" w:color="auto"/>
          </w:divBdr>
        </w:div>
        <w:div w:id="1273518958">
          <w:marLeft w:val="1267"/>
          <w:marRight w:val="0"/>
          <w:marTop w:val="100"/>
          <w:marBottom w:val="0"/>
          <w:divBdr>
            <w:top w:val="none" w:sz="0" w:space="0" w:color="auto"/>
            <w:left w:val="none" w:sz="0" w:space="0" w:color="auto"/>
            <w:bottom w:val="none" w:sz="0" w:space="0" w:color="auto"/>
            <w:right w:val="none" w:sz="0" w:space="0" w:color="auto"/>
          </w:divBdr>
        </w:div>
        <w:div w:id="91512166">
          <w:marLeft w:val="1267"/>
          <w:marRight w:val="0"/>
          <w:marTop w:val="100"/>
          <w:marBottom w:val="0"/>
          <w:divBdr>
            <w:top w:val="none" w:sz="0" w:space="0" w:color="auto"/>
            <w:left w:val="none" w:sz="0" w:space="0" w:color="auto"/>
            <w:bottom w:val="none" w:sz="0" w:space="0" w:color="auto"/>
            <w:right w:val="none" w:sz="0" w:space="0" w:color="auto"/>
          </w:divBdr>
        </w:div>
        <w:div w:id="576018888">
          <w:marLeft w:val="1267"/>
          <w:marRight w:val="0"/>
          <w:marTop w:val="100"/>
          <w:marBottom w:val="0"/>
          <w:divBdr>
            <w:top w:val="none" w:sz="0" w:space="0" w:color="auto"/>
            <w:left w:val="none" w:sz="0" w:space="0" w:color="auto"/>
            <w:bottom w:val="none" w:sz="0" w:space="0" w:color="auto"/>
            <w:right w:val="none" w:sz="0" w:space="0" w:color="auto"/>
          </w:divBdr>
        </w:div>
        <w:div w:id="1347512554">
          <w:marLeft w:val="1267"/>
          <w:marRight w:val="0"/>
          <w:marTop w:val="100"/>
          <w:marBottom w:val="0"/>
          <w:divBdr>
            <w:top w:val="none" w:sz="0" w:space="0" w:color="auto"/>
            <w:left w:val="none" w:sz="0" w:space="0" w:color="auto"/>
            <w:bottom w:val="none" w:sz="0" w:space="0" w:color="auto"/>
            <w:right w:val="none" w:sz="0" w:space="0" w:color="auto"/>
          </w:divBdr>
        </w:div>
      </w:divsChild>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2924920">
      <w:bodyDiv w:val="1"/>
      <w:marLeft w:val="0"/>
      <w:marRight w:val="0"/>
      <w:marTop w:val="0"/>
      <w:marBottom w:val="0"/>
      <w:divBdr>
        <w:top w:val="none" w:sz="0" w:space="0" w:color="auto"/>
        <w:left w:val="none" w:sz="0" w:space="0" w:color="auto"/>
        <w:bottom w:val="none" w:sz="0" w:space="0" w:color="auto"/>
        <w:right w:val="none" w:sz="0" w:space="0" w:color="auto"/>
      </w:divBdr>
      <w:divsChild>
        <w:div w:id="2066483598">
          <w:marLeft w:val="547"/>
          <w:marRight w:val="0"/>
          <w:marTop w:val="120"/>
          <w:marBottom w:val="0"/>
          <w:divBdr>
            <w:top w:val="none" w:sz="0" w:space="0" w:color="auto"/>
            <w:left w:val="none" w:sz="0" w:space="0" w:color="auto"/>
            <w:bottom w:val="none" w:sz="0" w:space="0" w:color="auto"/>
            <w:right w:val="none" w:sz="0" w:space="0" w:color="auto"/>
          </w:divBdr>
        </w:div>
      </w:divsChild>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71A1851C-5939-4CFB-87F1-F069B68F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595</TotalTime>
  <Pages>8</Pages>
  <Words>2152</Words>
  <Characters>12270</Characters>
  <Application>Microsoft Office Word</Application>
  <DocSecurity>0</DocSecurity>
  <Lines>102</Lines>
  <Paragraphs>28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maggie</cp:lastModifiedBy>
  <cp:revision>15</cp:revision>
  <cp:lastPrinted>2016-07-14T06:10:00Z</cp:lastPrinted>
  <dcterms:created xsi:type="dcterms:W3CDTF">2016-07-20T00:39:00Z</dcterms:created>
  <dcterms:modified xsi:type="dcterms:W3CDTF">2016-07-28T17:39:00Z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