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7F73F"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77777777" w:rsidR="00CA09B2" w:rsidRPr="00FA777D" w:rsidRDefault="00660CF4" w:rsidP="00660CF4">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w:t>
            </w:r>
            <w:r w:rsidR="000A43F7">
              <w:rPr>
                <w:lang w:val="en-US" w:eastAsia="zh-CN"/>
              </w:rPr>
              <w:t>s</w:t>
            </w:r>
            <w:r w:rsidR="00C35176" w:rsidRPr="00FA777D">
              <w:rPr>
                <w:rFonts w:hint="eastAsia"/>
                <w:lang w:val="en-US" w:eastAsia="zh-CN"/>
              </w:rPr>
              <w:t xml:space="preserve"> 2</w:t>
            </w:r>
            <w:r w:rsidR="00AD274E">
              <w:rPr>
                <w:rFonts w:hint="eastAsia"/>
                <w:lang w:val="en-US" w:eastAsia="zh-CN"/>
              </w:rPr>
              <w:t>6.3</w:t>
            </w:r>
            <w:r>
              <w:rPr>
                <w:rFonts w:hint="eastAsia"/>
                <w:lang w:val="en-US" w:eastAsia="zh-CN"/>
              </w:rPr>
              <w:t>.2</w:t>
            </w:r>
            <w:r w:rsidR="000A43F7">
              <w:rPr>
                <w:lang w:val="en-US" w:eastAsia="zh-CN"/>
              </w:rPr>
              <w:t>-26.3.9.3-26.3.9.4</w:t>
            </w:r>
            <w:r w:rsidR="00C2134F">
              <w:rPr>
                <w:lang w:val="en-US" w:eastAsia="zh-CN"/>
              </w:rPr>
              <w:t>-26.3.9.5-26.3.10.2</w:t>
            </w:r>
            <w:r w:rsidR="00767E0D">
              <w:rPr>
                <w:lang w:val="en-US" w:eastAsia="zh-CN"/>
              </w:rPr>
              <w:t>-26.3.10.13</w:t>
            </w:r>
          </w:p>
        </w:tc>
      </w:tr>
      <w:tr w:rsidR="00CA09B2" w:rsidRPr="00FA777D" w14:paraId="2021E27C" w14:textId="77777777" w:rsidTr="00794260">
        <w:trPr>
          <w:trHeight w:val="359"/>
          <w:jc w:val="center"/>
        </w:trPr>
        <w:tc>
          <w:tcPr>
            <w:tcW w:w="10023" w:type="dxa"/>
            <w:gridSpan w:val="5"/>
            <w:vAlign w:val="center"/>
          </w:tcPr>
          <w:p w14:paraId="18481387" w14:textId="77777777"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B33F5">
              <w:rPr>
                <w:b w:val="0"/>
                <w:sz w:val="20"/>
                <w:lang w:eastAsia="zh-CN"/>
              </w:rPr>
              <w:t>6-28</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33825446" w14:textId="77777777" w:rsidTr="00794260">
        <w:trPr>
          <w:jc w:val="center"/>
        </w:trPr>
        <w:tc>
          <w:tcPr>
            <w:tcW w:w="1711" w:type="dxa"/>
            <w:vAlign w:val="center"/>
          </w:tcPr>
          <w:p w14:paraId="66D0FFC5"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AF1039A"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0B243664" w14:textId="77777777" w:rsidR="00794260" w:rsidRDefault="003E1B51">
            <w:pPr>
              <w:pStyle w:val="T2"/>
              <w:spacing w:after="0"/>
              <w:ind w:left="0" w:right="0"/>
              <w:rPr>
                <w:b w:val="0"/>
                <w:sz w:val="20"/>
              </w:rPr>
            </w:pPr>
            <w:r w:rsidRPr="00FA777D">
              <w:rPr>
                <w:b w:val="0"/>
                <w:sz w:val="20"/>
              </w:rPr>
              <w:t xml:space="preserve">5488 Marvell Ln, </w:t>
            </w:r>
          </w:p>
          <w:p w14:paraId="07474F28"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55B4672E"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04E72BA7" w14:textId="77777777" w:rsidR="00CA09B2" w:rsidRPr="00FA777D" w:rsidRDefault="00EC1BFF">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7F002D2" w14:textId="77777777" w:rsidTr="00794260">
        <w:trPr>
          <w:jc w:val="center"/>
        </w:trPr>
        <w:tc>
          <w:tcPr>
            <w:tcW w:w="1711" w:type="dxa"/>
            <w:vAlign w:val="center"/>
          </w:tcPr>
          <w:p w14:paraId="29E7DA85"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3EB6F908"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0C7C8425" w14:textId="77777777" w:rsidR="00FD23AF" w:rsidRPr="00FA777D" w:rsidRDefault="00FD23AF" w:rsidP="000B3BC7">
            <w:pPr>
              <w:pStyle w:val="T2"/>
              <w:spacing w:after="0"/>
              <w:ind w:left="0" w:right="0"/>
              <w:rPr>
                <w:b w:val="0"/>
                <w:sz w:val="20"/>
              </w:rPr>
            </w:pPr>
          </w:p>
        </w:tc>
        <w:tc>
          <w:tcPr>
            <w:tcW w:w="1530" w:type="dxa"/>
            <w:vAlign w:val="center"/>
          </w:tcPr>
          <w:p w14:paraId="1FE649EC" w14:textId="77777777" w:rsidR="00FD23AF" w:rsidRPr="00FA777D" w:rsidRDefault="00FD23AF" w:rsidP="000B3BC7">
            <w:pPr>
              <w:pStyle w:val="T2"/>
              <w:spacing w:after="0"/>
              <w:ind w:left="0" w:right="0"/>
              <w:rPr>
                <w:b w:val="0"/>
                <w:sz w:val="20"/>
              </w:rPr>
            </w:pPr>
          </w:p>
        </w:tc>
        <w:tc>
          <w:tcPr>
            <w:tcW w:w="2340" w:type="dxa"/>
            <w:vAlign w:val="center"/>
          </w:tcPr>
          <w:p w14:paraId="60AEAB57" w14:textId="77777777" w:rsidR="00FD23AF" w:rsidRDefault="00EC1BFF"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18E1A627" w14:textId="77777777" w:rsidTr="00794260">
        <w:trPr>
          <w:jc w:val="center"/>
        </w:trPr>
        <w:tc>
          <w:tcPr>
            <w:tcW w:w="1711" w:type="dxa"/>
            <w:vAlign w:val="center"/>
          </w:tcPr>
          <w:p w14:paraId="3DA90071"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1782B3D6"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0C39E8D8" w14:textId="77777777" w:rsidR="00CC28E4" w:rsidRPr="00FA777D" w:rsidRDefault="00CC28E4" w:rsidP="000B3BC7">
            <w:pPr>
              <w:pStyle w:val="T2"/>
              <w:spacing w:after="0"/>
              <w:ind w:left="0" w:right="0"/>
              <w:rPr>
                <w:b w:val="0"/>
                <w:sz w:val="20"/>
              </w:rPr>
            </w:pPr>
          </w:p>
        </w:tc>
        <w:tc>
          <w:tcPr>
            <w:tcW w:w="1530" w:type="dxa"/>
            <w:vAlign w:val="center"/>
          </w:tcPr>
          <w:p w14:paraId="24A6609D" w14:textId="77777777" w:rsidR="00CC28E4" w:rsidRPr="00FA777D" w:rsidRDefault="00CC28E4" w:rsidP="000B3BC7">
            <w:pPr>
              <w:pStyle w:val="T2"/>
              <w:spacing w:after="0"/>
              <w:ind w:left="0" w:right="0"/>
              <w:rPr>
                <w:b w:val="0"/>
                <w:sz w:val="20"/>
              </w:rPr>
            </w:pPr>
          </w:p>
        </w:tc>
        <w:tc>
          <w:tcPr>
            <w:tcW w:w="2340" w:type="dxa"/>
            <w:vAlign w:val="center"/>
          </w:tcPr>
          <w:p w14:paraId="1DD53F14" w14:textId="77777777" w:rsidR="00CC28E4" w:rsidRPr="007305B7" w:rsidRDefault="00EC1BFF"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23AFEF60" w14:textId="77777777" w:rsidR="00EA4F6A" w:rsidRDefault="00EA4F6A" w:rsidP="004066BE">
      <w:pPr>
        <w:pStyle w:val="Heading5"/>
        <w:rPr>
          <w:lang w:eastAsia="zh-CN"/>
        </w:rPr>
      </w:pPr>
    </w:p>
    <w:p w14:paraId="2F7EFB1C" w14:textId="77777777"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.2</w:t>
      </w:r>
      <w:r w:rsidR="00935A38">
        <w:rPr>
          <w:i/>
          <w:lang w:eastAsia="zh-CN"/>
        </w:rPr>
        <w:t>, 26.3.9.3, 26.</w:t>
      </w:r>
      <w:r w:rsidR="0041641F">
        <w:rPr>
          <w:i/>
          <w:lang w:eastAsia="zh-CN"/>
        </w:rPr>
        <w:t>3.9.4, 26.3.9.5,</w:t>
      </w:r>
      <w:r w:rsidR="00935A38">
        <w:rPr>
          <w:i/>
          <w:lang w:eastAsia="zh-CN"/>
        </w:rPr>
        <w:t xml:space="preserve"> 26.</w:t>
      </w:r>
      <w:r w:rsidR="00767E0D">
        <w:rPr>
          <w:i/>
          <w:lang w:eastAsia="zh-CN"/>
        </w:rPr>
        <w:t>3</w:t>
      </w:r>
      <w:r w:rsidR="00935A38">
        <w:rPr>
          <w:i/>
          <w:lang w:eastAsia="zh-CN"/>
        </w:rPr>
        <w:t>.10.2</w:t>
      </w:r>
      <w:r w:rsidR="00767E0D">
        <w:rPr>
          <w:i/>
          <w:lang w:eastAsia="zh-CN"/>
        </w:rPr>
        <w:t xml:space="preserve"> and 26.3.10.13</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044F09">
        <w:rPr>
          <w:lang w:eastAsia="zh-CN"/>
        </w:rPr>
        <w:t>.1</w:t>
      </w:r>
      <w:r w:rsidR="00CF7849">
        <w:rPr>
          <w:rFonts w:hint="eastAsia"/>
          <w:lang w:eastAsia="zh-CN"/>
        </w:rPr>
        <w:t xml:space="preserve"> with the CIDs</w:t>
      </w:r>
      <w:r w:rsidR="00BC0A12">
        <w:rPr>
          <w:lang w:eastAsia="zh-CN"/>
        </w:rPr>
        <w:t xml:space="preserve"> below.</w:t>
      </w:r>
    </w:p>
    <w:p w14:paraId="357434B8"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236"/>
        <w:gridCol w:w="2160"/>
      </w:tblGrid>
      <w:tr w:rsidR="00FC1389" w:rsidRPr="00FA777D" w14:paraId="05100628" w14:textId="77777777" w:rsidTr="008239E9">
        <w:tc>
          <w:tcPr>
            <w:tcW w:w="3724" w:type="dxa"/>
          </w:tcPr>
          <w:p w14:paraId="46173EA0" w14:textId="77777777" w:rsidR="00FC1389" w:rsidRPr="00FA777D" w:rsidRDefault="00FC1389" w:rsidP="008239E9">
            <w:pPr>
              <w:rPr>
                <w:b/>
                <w:i/>
                <w:lang w:eastAsia="zh-CN"/>
              </w:rPr>
            </w:pPr>
            <w:r w:rsidRPr="00FA777D">
              <w:rPr>
                <w:rFonts w:hint="eastAsia"/>
                <w:b/>
                <w:i/>
                <w:lang w:eastAsia="zh-CN"/>
              </w:rPr>
              <w:t xml:space="preserve">Clauses </w:t>
            </w:r>
            <w:r w:rsidR="000A345B">
              <w:rPr>
                <w:rFonts w:hint="eastAsia"/>
                <w:b/>
                <w:i/>
                <w:lang w:eastAsia="zh-CN"/>
              </w:rPr>
              <w:t>2</w:t>
            </w:r>
            <w:r w:rsidR="00DF74B9">
              <w:rPr>
                <w:rFonts w:hint="eastAsia"/>
                <w:b/>
                <w:i/>
                <w:lang w:eastAsia="zh-CN"/>
              </w:rPr>
              <w:t>6.3</w:t>
            </w:r>
            <w:r w:rsidR="007B32E5">
              <w:rPr>
                <w:rFonts w:hint="eastAsia"/>
                <w:b/>
                <w:i/>
                <w:lang w:eastAsia="zh-CN"/>
              </w:rPr>
              <w:t>.2</w:t>
            </w:r>
            <w:r w:rsidR="00C2134F">
              <w:rPr>
                <w:b/>
                <w:i/>
                <w:lang w:eastAsia="zh-CN"/>
              </w:rPr>
              <w:t xml:space="preserve">, 26.3.9.3, </w:t>
            </w:r>
            <w:r w:rsidR="008239E9">
              <w:rPr>
                <w:b/>
                <w:i/>
                <w:lang w:eastAsia="zh-CN"/>
              </w:rPr>
              <w:t>26.3.9.4</w:t>
            </w:r>
            <w:r w:rsidR="00B500E3">
              <w:rPr>
                <w:b/>
                <w:i/>
                <w:lang w:eastAsia="zh-CN"/>
              </w:rPr>
              <w:t xml:space="preserve">, 26.3.9.5, </w:t>
            </w:r>
            <w:r w:rsidR="00C2134F">
              <w:rPr>
                <w:b/>
                <w:i/>
                <w:lang w:eastAsia="zh-CN"/>
              </w:rPr>
              <w:t>26.9.10.</w:t>
            </w:r>
            <w:r w:rsidR="00B500E3">
              <w:rPr>
                <w:b/>
                <w:i/>
                <w:lang w:eastAsia="zh-CN"/>
              </w:rPr>
              <w:t>2 and 26.9.10.13</w:t>
            </w:r>
          </w:p>
        </w:tc>
        <w:tc>
          <w:tcPr>
            <w:tcW w:w="236" w:type="dxa"/>
          </w:tcPr>
          <w:p w14:paraId="04CA5A6B" w14:textId="77777777" w:rsidR="00FC1389" w:rsidRPr="00FA777D" w:rsidRDefault="00FC1389" w:rsidP="001E3C86">
            <w:pPr>
              <w:rPr>
                <w:b/>
                <w:i/>
                <w:lang w:eastAsia="zh-CN"/>
              </w:rPr>
            </w:pPr>
          </w:p>
        </w:tc>
        <w:tc>
          <w:tcPr>
            <w:tcW w:w="2160" w:type="dxa"/>
          </w:tcPr>
          <w:p w14:paraId="61FB69A0" w14:textId="77777777" w:rsidR="00FC1389" w:rsidRPr="00FA777D" w:rsidRDefault="00FC1389" w:rsidP="001E3C86">
            <w:pPr>
              <w:rPr>
                <w:b/>
                <w:i/>
                <w:lang w:eastAsia="zh-CN"/>
              </w:rPr>
            </w:pPr>
          </w:p>
        </w:tc>
      </w:tr>
      <w:tr w:rsidR="00A60899" w:rsidRPr="00FA777D" w14:paraId="7D2AD547" w14:textId="77777777" w:rsidTr="008239E9">
        <w:tc>
          <w:tcPr>
            <w:tcW w:w="3724" w:type="dxa"/>
          </w:tcPr>
          <w:p w14:paraId="52C8D6A4" w14:textId="77777777" w:rsidR="0082419F" w:rsidRPr="00FF2DE7" w:rsidRDefault="0064696F" w:rsidP="00D51E03">
            <w:pPr>
              <w:pStyle w:val="ListParagraph"/>
              <w:numPr>
                <w:ilvl w:val="0"/>
                <w:numId w:val="20"/>
              </w:numPr>
              <w:ind w:left="342" w:hanging="270"/>
              <w:rPr>
                <w:sz w:val="20"/>
                <w:szCs w:val="20"/>
                <w:lang w:eastAsia="zh-CN"/>
              </w:rPr>
            </w:pPr>
            <w:r w:rsidRPr="00FF2DE7">
              <w:rPr>
                <w:sz w:val="20"/>
                <w:szCs w:val="20"/>
                <w:lang w:eastAsia="zh-CN"/>
              </w:rPr>
              <w:t>836 883 884 1930 2247</w:t>
            </w:r>
          </w:p>
          <w:p w14:paraId="7DDF2E90" w14:textId="77777777" w:rsidR="001932E2" w:rsidRPr="00FF2DE7" w:rsidRDefault="00A56C81" w:rsidP="00746CFC">
            <w:pPr>
              <w:pStyle w:val="ListParagraph"/>
              <w:numPr>
                <w:ilvl w:val="0"/>
                <w:numId w:val="20"/>
              </w:numPr>
              <w:ind w:left="342" w:hanging="270"/>
              <w:rPr>
                <w:sz w:val="20"/>
                <w:szCs w:val="20"/>
                <w:lang w:eastAsia="zh-CN"/>
              </w:rPr>
            </w:pPr>
            <w:r w:rsidRPr="00FF2DE7">
              <w:rPr>
                <w:sz w:val="20"/>
                <w:szCs w:val="20"/>
                <w:lang w:eastAsia="zh-CN"/>
              </w:rPr>
              <w:t>292 525</w:t>
            </w:r>
            <w:r w:rsidR="00746CFC">
              <w:rPr>
                <w:sz w:val="20"/>
                <w:szCs w:val="20"/>
                <w:lang w:eastAsia="zh-CN"/>
              </w:rPr>
              <w:t xml:space="preserve"> </w:t>
            </w:r>
            <w:r w:rsidR="001975F6" w:rsidRPr="00FF2DE7">
              <w:rPr>
                <w:sz w:val="20"/>
                <w:szCs w:val="20"/>
                <w:lang w:eastAsia="zh-CN"/>
              </w:rPr>
              <w:t xml:space="preserve">904 906 908 </w:t>
            </w:r>
            <w:r w:rsidR="00746CFC">
              <w:rPr>
                <w:sz w:val="20"/>
                <w:szCs w:val="20"/>
                <w:lang w:eastAsia="zh-CN"/>
              </w:rPr>
              <w:t xml:space="preserve">1984 </w:t>
            </w:r>
            <w:r w:rsidR="001975F6" w:rsidRPr="00FF2DE7">
              <w:rPr>
                <w:sz w:val="20"/>
                <w:szCs w:val="20"/>
                <w:lang w:eastAsia="zh-CN"/>
              </w:rPr>
              <w:t>1990 1995</w:t>
            </w:r>
          </w:p>
        </w:tc>
        <w:tc>
          <w:tcPr>
            <w:tcW w:w="236" w:type="dxa"/>
          </w:tcPr>
          <w:p w14:paraId="760A341C" w14:textId="77777777" w:rsidR="00A60899" w:rsidRPr="00FA777D" w:rsidRDefault="00A60899" w:rsidP="00FC1389">
            <w:pPr>
              <w:pStyle w:val="ListParagraph"/>
              <w:ind w:left="342"/>
              <w:rPr>
                <w:sz w:val="22"/>
                <w:szCs w:val="22"/>
                <w:lang w:eastAsia="zh-CN"/>
              </w:rPr>
            </w:pPr>
          </w:p>
        </w:tc>
        <w:tc>
          <w:tcPr>
            <w:tcW w:w="2160" w:type="dxa"/>
          </w:tcPr>
          <w:p w14:paraId="007E024C" w14:textId="77777777" w:rsidR="00A60899" w:rsidRPr="00FA777D" w:rsidRDefault="00A60899" w:rsidP="00D70B47">
            <w:pPr>
              <w:pStyle w:val="ListParagraph"/>
              <w:ind w:left="342"/>
              <w:rPr>
                <w:sz w:val="22"/>
                <w:szCs w:val="22"/>
                <w:lang w:eastAsia="zh-CN"/>
              </w:rPr>
            </w:pPr>
          </w:p>
        </w:tc>
      </w:tr>
      <w:tr w:rsidR="00A60899" w:rsidRPr="00FA777D" w14:paraId="0B5D0DBB" w14:textId="77777777" w:rsidTr="008239E9">
        <w:tc>
          <w:tcPr>
            <w:tcW w:w="3724" w:type="dxa"/>
          </w:tcPr>
          <w:p w14:paraId="6F45036C" w14:textId="77777777" w:rsidR="00CE6FC6" w:rsidRPr="00FF2DE7" w:rsidRDefault="00FF2DE7" w:rsidP="00CE6FC6">
            <w:pPr>
              <w:pStyle w:val="ListParagraph"/>
              <w:numPr>
                <w:ilvl w:val="0"/>
                <w:numId w:val="20"/>
              </w:numPr>
              <w:ind w:left="342" w:hanging="270"/>
              <w:rPr>
                <w:sz w:val="20"/>
                <w:szCs w:val="20"/>
                <w:lang w:eastAsia="zh-CN"/>
              </w:rPr>
            </w:pPr>
            <w:r w:rsidRPr="00FF2DE7">
              <w:rPr>
                <w:sz w:val="20"/>
                <w:szCs w:val="20"/>
                <w:lang w:eastAsia="zh-CN"/>
              </w:rPr>
              <w:t>2531</w:t>
            </w:r>
          </w:p>
          <w:p w14:paraId="45A12A9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1988 1994</w:t>
            </w:r>
          </w:p>
          <w:p w14:paraId="52EAB88B"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1058</w:t>
            </w:r>
          </w:p>
          <w:p w14:paraId="11B68B5C"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1992</w:t>
            </w:r>
          </w:p>
          <w:p w14:paraId="230CFA4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1991</w:t>
            </w:r>
          </w:p>
          <w:p w14:paraId="43E93B1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1985 1989</w:t>
            </w:r>
          </w:p>
          <w:p w14:paraId="658C08DD"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1684</w:t>
            </w:r>
          </w:p>
          <w:p w14:paraId="483CF2A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523</w:t>
            </w:r>
          </w:p>
          <w:p w14:paraId="6534FD5A"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1857</w:t>
            </w:r>
          </w:p>
          <w:p w14:paraId="3CE850FE"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271</w:t>
            </w:r>
          </w:p>
          <w:p w14:paraId="3777FE4F"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1412 1195</w:t>
            </w:r>
          </w:p>
          <w:p w14:paraId="1163F4F8"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1996 2532 2120</w:t>
            </w:r>
          </w:p>
          <w:p w14:paraId="42B98085"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2098</w:t>
            </w:r>
          </w:p>
          <w:p w14:paraId="61845185" w14:textId="77777777" w:rsidR="00FF2DE7" w:rsidRPr="00FF2DE7" w:rsidRDefault="00FF2DE7" w:rsidP="002B3587">
            <w:pPr>
              <w:pStyle w:val="ListParagraph"/>
              <w:numPr>
                <w:ilvl w:val="0"/>
                <w:numId w:val="20"/>
              </w:numPr>
              <w:ind w:left="342" w:hanging="270"/>
              <w:rPr>
                <w:sz w:val="20"/>
                <w:szCs w:val="20"/>
                <w:lang w:eastAsia="zh-CN"/>
              </w:rPr>
            </w:pPr>
            <w:r>
              <w:rPr>
                <w:sz w:val="20"/>
                <w:szCs w:val="20"/>
                <w:lang w:eastAsia="zh-CN"/>
              </w:rPr>
              <w:t>293</w:t>
            </w:r>
            <w:r w:rsidR="002B3587">
              <w:rPr>
                <w:sz w:val="20"/>
                <w:szCs w:val="20"/>
                <w:lang w:eastAsia="zh-CN"/>
              </w:rPr>
              <w:t xml:space="preserve"> </w:t>
            </w:r>
            <w:r>
              <w:rPr>
                <w:sz w:val="20"/>
                <w:szCs w:val="20"/>
                <w:lang w:eastAsia="zh-CN"/>
              </w:rPr>
              <w:t>1987 1993</w:t>
            </w:r>
          </w:p>
        </w:tc>
        <w:tc>
          <w:tcPr>
            <w:tcW w:w="236" w:type="dxa"/>
          </w:tcPr>
          <w:p w14:paraId="2C38480A" w14:textId="77777777" w:rsidR="00A60899" w:rsidRPr="00FA777D" w:rsidRDefault="00A60899" w:rsidP="00FC1389">
            <w:pPr>
              <w:pStyle w:val="ListParagraph"/>
              <w:ind w:left="72"/>
              <w:rPr>
                <w:sz w:val="22"/>
                <w:szCs w:val="22"/>
                <w:lang w:eastAsia="zh-CN"/>
              </w:rPr>
            </w:pPr>
          </w:p>
        </w:tc>
        <w:tc>
          <w:tcPr>
            <w:tcW w:w="2160" w:type="dxa"/>
          </w:tcPr>
          <w:p w14:paraId="0630709E" w14:textId="77777777" w:rsidR="00A60899" w:rsidRPr="00FA777D" w:rsidRDefault="00A60899" w:rsidP="00D70B47">
            <w:pPr>
              <w:pStyle w:val="ListParagraph"/>
              <w:ind w:left="72"/>
              <w:rPr>
                <w:sz w:val="22"/>
                <w:szCs w:val="22"/>
                <w:lang w:eastAsia="zh-CN"/>
              </w:rPr>
            </w:pPr>
          </w:p>
        </w:tc>
      </w:tr>
      <w:tr w:rsidR="00A60899" w:rsidRPr="00FA777D" w14:paraId="4EB5E013" w14:textId="77777777" w:rsidTr="008239E9">
        <w:tc>
          <w:tcPr>
            <w:tcW w:w="3724" w:type="dxa"/>
          </w:tcPr>
          <w:p w14:paraId="0BE4787B" w14:textId="77777777" w:rsidR="00E8223B" w:rsidRPr="008C0FBF" w:rsidRDefault="00E8223B" w:rsidP="00E8223B">
            <w:pPr>
              <w:pStyle w:val="ListParagraph"/>
              <w:ind w:left="342"/>
              <w:rPr>
                <w:sz w:val="22"/>
                <w:szCs w:val="22"/>
                <w:lang w:eastAsia="zh-CN"/>
              </w:rPr>
            </w:pPr>
          </w:p>
        </w:tc>
        <w:tc>
          <w:tcPr>
            <w:tcW w:w="236" w:type="dxa"/>
          </w:tcPr>
          <w:p w14:paraId="56EECD57" w14:textId="77777777" w:rsidR="00A60899" w:rsidRPr="00FA777D" w:rsidRDefault="00A60899" w:rsidP="00FC1389">
            <w:pPr>
              <w:pStyle w:val="ListParagraph"/>
              <w:ind w:left="342"/>
              <w:rPr>
                <w:sz w:val="22"/>
                <w:szCs w:val="22"/>
                <w:lang w:eastAsia="zh-CN"/>
              </w:rPr>
            </w:pPr>
          </w:p>
        </w:tc>
        <w:tc>
          <w:tcPr>
            <w:tcW w:w="2160" w:type="dxa"/>
          </w:tcPr>
          <w:p w14:paraId="22486776" w14:textId="77777777" w:rsidR="00A60899" w:rsidRPr="00FA777D" w:rsidRDefault="00A60899" w:rsidP="00CF7849">
            <w:pPr>
              <w:rPr>
                <w:lang w:eastAsia="zh-CN"/>
              </w:rPr>
            </w:pPr>
          </w:p>
        </w:tc>
      </w:tr>
      <w:tr w:rsidR="00A60899" w:rsidRPr="00FA777D" w14:paraId="1871ADF1" w14:textId="77777777" w:rsidTr="008239E9">
        <w:tc>
          <w:tcPr>
            <w:tcW w:w="3724" w:type="dxa"/>
          </w:tcPr>
          <w:p w14:paraId="32621A4F" w14:textId="77777777" w:rsidR="00A60899" w:rsidRPr="00FA777D" w:rsidRDefault="00A60899" w:rsidP="00B1430D">
            <w:pPr>
              <w:pStyle w:val="ListParagraph"/>
              <w:ind w:left="342"/>
              <w:rPr>
                <w:sz w:val="22"/>
                <w:szCs w:val="22"/>
                <w:lang w:eastAsia="zh-CN"/>
              </w:rPr>
            </w:pPr>
          </w:p>
        </w:tc>
        <w:tc>
          <w:tcPr>
            <w:tcW w:w="236" w:type="dxa"/>
          </w:tcPr>
          <w:p w14:paraId="789827A1" w14:textId="77777777" w:rsidR="00A60899" w:rsidRPr="00FA777D" w:rsidRDefault="00A60899" w:rsidP="00FC1389">
            <w:pPr>
              <w:pStyle w:val="ListParagraph"/>
              <w:ind w:left="72"/>
              <w:rPr>
                <w:sz w:val="22"/>
                <w:szCs w:val="22"/>
                <w:lang w:eastAsia="zh-CN"/>
              </w:rPr>
            </w:pPr>
          </w:p>
        </w:tc>
        <w:tc>
          <w:tcPr>
            <w:tcW w:w="2160" w:type="dxa"/>
          </w:tcPr>
          <w:p w14:paraId="00355104" w14:textId="77777777" w:rsidR="00A60899" w:rsidRPr="00FA777D" w:rsidRDefault="00A60899" w:rsidP="00CF7849">
            <w:pPr>
              <w:rPr>
                <w:lang w:eastAsia="zh-CN"/>
              </w:rPr>
            </w:pPr>
          </w:p>
        </w:tc>
      </w:tr>
      <w:tr w:rsidR="00A60899" w:rsidRPr="00FA777D" w14:paraId="5073C98A" w14:textId="77777777" w:rsidTr="008239E9">
        <w:tc>
          <w:tcPr>
            <w:tcW w:w="3724" w:type="dxa"/>
          </w:tcPr>
          <w:p w14:paraId="5C2AC5D3" w14:textId="77777777" w:rsidR="00A60899" w:rsidRPr="00FA777D" w:rsidRDefault="00A60899" w:rsidP="00B1430D">
            <w:pPr>
              <w:pStyle w:val="ListParagraph"/>
              <w:ind w:left="342"/>
              <w:rPr>
                <w:sz w:val="22"/>
                <w:szCs w:val="22"/>
                <w:lang w:eastAsia="zh-CN"/>
              </w:rPr>
            </w:pPr>
          </w:p>
        </w:tc>
        <w:tc>
          <w:tcPr>
            <w:tcW w:w="236" w:type="dxa"/>
          </w:tcPr>
          <w:p w14:paraId="6FF41E9A" w14:textId="77777777" w:rsidR="00A60899" w:rsidRPr="00FA777D" w:rsidRDefault="00A60899" w:rsidP="00FC1389">
            <w:pPr>
              <w:pStyle w:val="ListParagraph"/>
              <w:ind w:left="342"/>
              <w:rPr>
                <w:sz w:val="22"/>
                <w:szCs w:val="22"/>
                <w:lang w:eastAsia="zh-CN"/>
              </w:rPr>
            </w:pPr>
          </w:p>
        </w:tc>
        <w:tc>
          <w:tcPr>
            <w:tcW w:w="2160" w:type="dxa"/>
          </w:tcPr>
          <w:p w14:paraId="0346DC08" w14:textId="77777777" w:rsidR="00A60899" w:rsidRPr="00FA777D" w:rsidRDefault="00A60899" w:rsidP="00CF7849">
            <w:pPr>
              <w:rPr>
                <w:lang w:eastAsia="zh-CN"/>
              </w:rPr>
            </w:pPr>
          </w:p>
        </w:tc>
      </w:tr>
      <w:tr w:rsidR="00A60899" w:rsidRPr="00FA777D" w14:paraId="46163599" w14:textId="77777777" w:rsidTr="008239E9">
        <w:tc>
          <w:tcPr>
            <w:tcW w:w="3724" w:type="dxa"/>
          </w:tcPr>
          <w:p w14:paraId="05079A8A" w14:textId="77777777" w:rsidR="00A60899" w:rsidRPr="00FA777D" w:rsidRDefault="00A60899" w:rsidP="00B1430D">
            <w:pPr>
              <w:pStyle w:val="ListParagraph"/>
              <w:ind w:left="342"/>
              <w:rPr>
                <w:sz w:val="22"/>
                <w:szCs w:val="22"/>
                <w:lang w:eastAsia="zh-CN"/>
              </w:rPr>
            </w:pPr>
          </w:p>
        </w:tc>
        <w:tc>
          <w:tcPr>
            <w:tcW w:w="236" w:type="dxa"/>
          </w:tcPr>
          <w:p w14:paraId="0FC05DBA" w14:textId="77777777" w:rsidR="00A60899" w:rsidRPr="00FA777D" w:rsidRDefault="00A60899" w:rsidP="00FC1389">
            <w:pPr>
              <w:pStyle w:val="ListParagraph"/>
              <w:ind w:left="342"/>
              <w:rPr>
                <w:sz w:val="22"/>
                <w:szCs w:val="22"/>
                <w:lang w:eastAsia="zh-CN"/>
              </w:rPr>
            </w:pPr>
          </w:p>
        </w:tc>
        <w:tc>
          <w:tcPr>
            <w:tcW w:w="2160" w:type="dxa"/>
          </w:tcPr>
          <w:p w14:paraId="61D867E2" w14:textId="77777777" w:rsidR="00A60899" w:rsidRPr="00FA777D" w:rsidRDefault="00A60899" w:rsidP="00CF7849">
            <w:pPr>
              <w:rPr>
                <w:lang w:eastAsia="zh-CN"/>
              </w:rPr>
            </w:pPr>
          </w:p>
        </w:tc>
      </w:tr>
      <w:tr w:rsidR="00A60899" w:rsidRPr="00FA777D" w14:paraId="21874755" w14:textId="77777777" w:rsidTr="008239E9">
        <w:tc>
          <w:tcPr>
            <w:tcW w:w="3724" w:type="dxa"/>
          </w:tcPr>
          <w:p w14:paraId="5D130905" w14:textId="77777777" w:rsidR="00A60899" w:rsidRPr="00FA777D" w:rsidRDefault="00A60899" w:rsidP="00CF7849">
            <w:pPr>
              <w:rPr>
                <w:lang w:eastAsia="zh-CN"/>
              </w:rPr>
            </w:pPr>
          </w:p>
        </w:tc>
        <w:tc>
          <w:tcPr>
            <w:tcW w:w="236" w:type="dxa"/>
          </w:tcPr>
          <w:p w14:paraId="3E4DE7DF" w14:textId="77777777" w:rsidR="00A60899" w:rsidRPr="00FA777D" w:rsidRDefault="00A60899" w:rsidP="00CF7849">
            <w:pPr>
              <w:rPr>
                <w:lang w:eastAsia="zh-CN"/>
              </w:rPr>
            </w:pPr>
          </w:p>
        </w:tc>
        <w:tc>
          <w:tcPr>
            <w:tcW w:w="2160" w:type="dxa"/>
          </w:tcPr>
          <w:p w14:paraId="4DC534CC" w14:textId="77777777" w:rsidR="00A60899" w:rsidRPr="00FA777D" w:rsidRDefault="00A60899" w:rsidP="00CF7849">
            <w:pPr>
              <w:rPr>
                <w:lang w:eastAsia="zh-CN"/>
              </w:rPr>
            </w:pPr>
          </w:p>
        </w:tc>
      </w:tr>
      <w:tr w:rsidR="00A60899" w:rsidRPr="00FA777D" w14:paraId="369699BA" w14:textId="77777777" w:rsidTr="008239E9">
        <w:tc>
          <w:tcPr>
            <w:tcW w:w="3724" w:type="dxa"/>
          </w:tcPr>
          <w:p w14:paraId="5DC85DD2" w14:textId="77777777" w:rsidR="00A60899" w:rsidRPr="00FA777D" w:rsidRDefault="00A60899" w:rsidP="00CF7849">
            <w:pPr>
              <w:rPr>
                <w:lang w:eastAsia="zh-CN"/>
              </w:rPr>
            </w:pPr>
          </w:p>
        </w:tc>
        <w:tc>
          <w:tcPr>
            <w:tcW w:w="236" w:type="dxa"/>
          </w:tcPr>
          <w:p w14:paraId="6AC4283D" w14:textId="77777777" w:rsidR="00A60899" w:rsidRPr="00FA777D" w:rsidRDefault="00A60899" w:rsidP="00CF7849">
            <w:pPr>
              <w:rPr>
                <w:lang w:eastAsia="zh-CN"/>
              </w:rPr>
            </w:pPr>
          </w:p>
        </w:tc>
        <w:tc>
          <w:tcPr>
            <w:tcW w:w="2160" w:type="dxa"/>
          </w:tcPr>
          <w:p w14:paraId="02489C08" w14:textId="77777777" w:rsidR="00A60899" w:rsidRPr="00FA777D" w:rsidRDefault="00A60899" w:rsidP="00CF7849">
            <w:pPr>
              <w:rPr>
                <w:lang w:eastAsia="zh-CN"/>
              </w:rPr>
            </w:pPr>
          </w:p>
        </w:tc>
      </w:tr>
      <w:tr w:rsidR="00A60899" w:rsidRPr="00FA777D" w14:paraId="3B6AAD4D" w14:textId="77777777" w:rsidTr="008239E9">
        <w:tc>
          <w:tcPr>
            <w:tcW w:w="3724" w:type="dxa"/>
          </w:tcPr>
          <w:p w14:paraId="4A943E9A" w14:textId="77777777" w:rsidR="00A60899" w:rsidRPr="00FA777D" w:rsidRDefault="00A60899" w:rsidP="00CF7849">
            <w:pPr>
              <w:rPr>
                <w:lang w:eastAsia="zh-CN"/>
              </w:rPr>
            </w:pPr>
          </w:p>
        </w:tc>
        <w:tc>
          <w:tcPr>
            <w:tcW w:w="236" w:type="dxa"/>
          </w:tcPr>
          <w:p w14:paraId="3432761C" w14:textId="77777777" w:rsidR="00A60899" w:rsidRPr="00FA777D" w:rsidRDefault="00A60899" w:rsidP="00CF7849">
            <w:pPr>
              <w:rPr>
                <w:lang w:eastAsia="zh-CN"/>
              </w:rPr>
            </w:pPr>
          </w:p>
        </w:tc>
        <w:tc>
          <w:tcPr>
            <w:tcW w:w="2160" w:type="dxa"/>
          </w:tcPr>
          <w:p w14:paraId="0EE9D3B0" w14:textId="77777777" w:rsidR="00A60899" w:rsidRPr="00FA777D" w:rsidRDefault="00A60899" w:rsidP="00CF7849">
            <w:pPr>
              <w:rPr>
                <w:lang w:eastAsia="zh-CN"/>
              </w:rPr>
            </w:pPr>
          </w:p>
        </w:tc>
      </w:tr>
      <w:tr w:rsidR="00A60899" w:rsidRPr="00FA777D" w14:paraId="7DC3EBA9" w14:textId="77777777" w:rsidTr="008239E9">
        <w:tc>
          <w:tcPr>
            <w:tcW w:w="3724" w:type="dxa"/>
          </w:tcPr>
          <w:p w14:paraId="06873CD1" w14:textId="77777777" w:rsidR="00A60899" w:rsidRPr="00FA777D" w:rsidRDefault="00A60899" w:rsidP="00CF7849">
            <w:pPr>
              <w:rPr>
                <w:lang w:eastAsia="zh-CN"/>
              </w:rPr>
            </w:pPr>
          </w:p>
        </w:tc>
        <w:tc>
          <w:tcPr>
            <w:tcW w:w="236" w:type="dxa"/>
          </w:tcPr>
          <w:p w14:paraId="0D34C93D" w14:textId="77777777" w:rsidR="00A60899" w:rsidRPr="00FA777D" w:rsidRDefault="00A60899" w:rsidP="00CF7849">
            <w:pPr>
              <w:rPr>
                <w:lang w:eastAsia="zh-CN"/>
              </w:rPr>
            </w:pPr>
          </w:p>
        </w:tc>
        <w:tc>
          <w:tcPr>
            <w:tcW w:w="2160" w:type="dxa"/>
          </w:tcPr>
          <w:p w14:paraId="3D18DC30" w14:textId="77777777" w:rsidR="00A60899" w:rsidRPr="00FA777D" w:rsidRDefault="00A60899" w:rsidP="00CF7849">
            <w:pPr>
              <w:rPr>
                <w:lang w:eastAsia="zh-CN"/>
              </w:rPr>
            </w:pPr>
          </w:p>
        </w:tc>
      </w:tr>
      <w:tr w:rsidR="00A60899" w:rsidRPr="00FA777D" w14:paraId="4512C45C" w14:textId="77777777" w:rsidTr="008239E9">
        <w:tc>
          <w:tcPr>
            <w:tcW w:w="3724" w:type="dxa"/>
          </w:tcPr>
          <w:p w14:paraId="6034A482" w14:textId="77777777" w:rsidR="00A60899" w:rsidRPr="00FA777D" w:rsidRDefault="00A60899" w:rsidP="00CF7849">
            <w:pPr>
              <w:rPr>
                <w:lang w:eastAsia="zh-CN"/>
              </w:rPr>
            </w:pPr>
          </w:p>
        </w:tc>
        <w:tc>
          <w:tcPr>
            <w:tcW w:w="236" w:type="dxa"/>
          </w:tcPr>
          <w:p w14:paraId="5E9801A4" w14:textId="77777777" w:rsidR="00A60899" w:rsidRPr="00FA777D" w:rsidRDefault="00A60899" w:rsidP="00CF7849">
            <w:pPr>
              <w:rPr>
                <w:lang w:eastAsia="zh-CN"/>
              </w:rPr>
            </w:pPr>
          </w:p>
        </w:tc>
        <w:tc>
          <w:tcPr>
            <w:tcW w:w="2160" w:type="dxa"/>
          </w:tcPr>
          <w:p w14:paraId="0883D86F" w14:textId="77777777" w:rsidR="00A60899" w:rsidRPr="00FA777D" w:rsidRDefault="00A60899" w:rsidP="00CF7849">
            <w:pPr>
              <w:rPr>
                <w:lang w:eastAsia="zh-CN"/>
              </w:rPr>
            </w:pPr>
          </w:p>
        </w:tc>
      </w:tr>
      <w:tr w:rsidR="00A60899" w:rsidRPr="00FA777D" w14:paraId="2A74AD71" w14:textId="77777777" w:rsidTr="008239E9">
        <w:tc>
          <w:tcPr>
            <w:tcW w:w="3724" w:type="dxa"/>
          </w:tcPr>
          <w:p w14:paraId="7C03D370" w14:textId="77777777" w:rsidR="00A60899" w:rsidRPr="00FA777D" w:rsidRDefault="00A60899" w:rsidP="00CF7849">
            <w:pPr>
              <w:rPr>
                <w:lang w:eastAsia="zh-CN"/>
              </w:rPr>
            </w:pPr>
          </w:p>
        </w:tc>
        <w:tc>
          <w:tcPr>
            <w:tcW w:w="236" w:type="dxa"/>
          </w:tcPr>
          <w:p w14:paraId="39D35D9C" w14:textId="77777777" w:rsidR="00A60899" w:rsidRPr="00FA777D" w:rsidRDefault="00A60899" w:rsidP="00CF7849">
            <w:pPr>
              <w:rPr>
                <w:lang w:eastAsia="zh-CN"/>
              </w:rPr>
            </w:pPr>
          </w:p>
        </w:tc>
        <w:tc>
          <w:tcPr>
            <w:tcW w:w="2160" w:type="dxa"/>
          </w:tcPr>
          <w:p w14:paraId="7CBAEF21" w14:textId="77777777" w:rsidR="00A60899" w:rsidRPr="00FA777D" w:rsidRDefault="00A60899" w:rsidP="00CF7849">
            <w:pPr>
              <w:rPr>
                <w:lang w:eastAsia="zh-CN"/>
              </w:rPr>
            </w:pPr>
          </w:p>
        </w:tc>
      </w:tr>
      <w:tr w:rsidR="00A60899" w:rsidRPr="00FA777D" w14:paraId="6D0DF322" w14:textId="77777777" w:rsidTr="008239E9">
        <w:tc>
          <w:tcPr>
            <w:tcW w:w="3724" w:type="dxa"/>
          </w:tcPr>
          <w:p w14:paraId="592E839E" w14:textId="77777777" w:rsidR="00A60899" w:rsidRPr="00FA777D" w:rsidRDefault="00A60899" w:rsidP="00CF7849">
            <w:pPr>
              <w:rPr>
                <w:lang w:eastAsia="zh-CN"/>
              </w:rPr>
            </w:pPr>
          </w:p>
        </w:tc>
        <w:tc>
          <w:tcPr>
            <w:tcW w:w="236" w:type="dxa"/>
          </w:tcPr>
          <w:p w14:paraId="687C2DBF" w14:textId="77777777" w:rsidR="00A60899" w:rsidRPr="00FA777D" w:rsidRDefault="00A60899" w:rsidP="00CF7849">
            <w:pPr>
              <w:rPr>
                <w:lang w:eastAsia="zh-CN"/>
              </w:rPr>
            </w:pPr>
          </w:p>
        </w:tc>
        <w:tc>
          <w:tcPr>
            <w:tcW w:w="2160" w:type="dxa"/>
          </w:tcPr>
          <w:p w14:paraId="7EF3E10F" w14:textId="77777777" w:rsidR="00A60899" w:rsidRPr="00FA777D" w:rsidRDefault="00A60899" w:rsidP="00CF7849">
            <w:pPr>
              <w:rPr>
                <w:lang w:eastAsia="zh-CN"/>
              </w:rPr>
            </w:pPr>
          </w:p>
        </w:tc>
      </w:tr>
    </w:tbl>
    <w:p w14:paraId="4B3554C4" w14:textId="77777777" w:rsidR="00200994" w:rsidRPr="00A02835" w:rsidRDefault="00200994" w:rsidP="00A02835">
      <w:pPr>
        <w:rPr>
          <w:b/>
          <w:i/>
          <w:lang w:eastAsia="zh-CN"/>
        </w:rPr>
      </w:pPr>
    </w:p>
    <w:p w14:paraId="5801AEF4" w14:textId="77777777" w:rsidR="006573C0" w:rsidRDefault="000A4572" w:rsidP="00AC6415">
      <w:pPr>
        <w:pStyle w:val="ListParagraph"/>
        <w:autoSpaceDE w:val="0"/>
        <w:autoSpaceDN w:val="0"/>
        <w:adjustRightInd w:val="0"/>
        <w:ind w:left="0"/>
        <w:rPr>
          <w:b/>
          <w:i/>
          <w:lang w:eastAsia="zh-CN"/>
        </w:rPr>
      </w:pPr>
      <w:r>
        <w:rPr>
          <w:sz w:val="22"/>
          <w:szCs w:val="20"/>
          <w:lang w:val="en-GB" w:eastAsia="zh-CN"/>
        </w:rPr>
        <w:br w:type="page"/>
      </w:r>
      <w:r w:rsidR="00FA6A63">
        <w:rPr>
          <w:rFonts w:hint="eastAsia"/>
          <w:b/>
          <w:i/>
          <w:lang w:eastAsia="zh-CN"/>
        </w:rPr>
        <w:lastRenderedPageBreak/>
        <w:t>CIDs for Clause 2</w:t>
      </w:r>
      <w:r w:rsidR="002A5714">
        <w:rPr>
          <w:rFonts w:hint="eastAsia"/>
          <w:b/>
          <w:i/>
          <w:lang w:eastAsia="zh-CN"/>
        </w:rPr>
        <w:t>6</w:t>
      </w:r>
      <w:r w:rsidR="0075599C">
        <w:rPr>
          <w:rFonts w:hint="eastAsia"/>
          <w:b/>
          <w:i/>
          <w:lang w:eastAsia="zh-CN"/>
        </w:rPr>
        <w:t>.3</w:t>
      </w:r>
      <w:r w:rsidR="002A5714">
        <w:rPr>
          <w:b/>
          <w:i/>
          <w:lang w:eastAsia="zh-CN"/>
        </w:rPr>
        <w:t>.2</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23E34" w:rsidRPr="00FA777D" w14:paraId="7ADF96EE" w14:textId="77777777" w:rsidTr="00742E88">
        <w:tc>
          <w:tcPr>
            <w:tcW w:w="720" w:type="dxa"/>
          </w:tcPr>
          <w:p w14:paraId="51EC9EB2" w14:textId="77777777" w:rsidR="00223E34" w:rsidRPr="00FA777D" w:rsidRDefault="00223E34" w:rsidP="00742E88">
            <w:pPr>
              <w:rPr>
                <w:rFonts w:ascii="Calibri" w:hAnsi="Calibri"/>
                <w:szCs w:val="22"/>
                <w:lang w:eastAsia="zh-CN"/>
              </w:rPr>
            </w:pPr>
            <w:r w:rsidRPr="00FA777D">
              <w:rPr>
                <w:rFonts w:ascii="Calibri" w:hAnsi="Calibri"/>
                <w:szCs w:val="22"/>
              </w:rPr>
              <w:t>CID</w:t>
            </w:r>
          </w:p>
        </w:tc>
        <w:tc>
          <w:tcPr>
            <w:tcW w:w="1350" w:type="dxa"/>
          </w:tcPr>
          <w:p w14:paraId="7D90E84E" w14:textId="77777777" w:rsidR="00223E34" w:rsidRPr="00FA777D" w:rsidRDefault="00223E34" w:rsidP="00742E88">
            <w:pPr>
              <w:rPr>
                <w:rFonts w:ascii="Calibri" w:hAnsi="Calibri" w:cs="Arial"/>
                <w:szCs w:val="22"/>
              </w:rPr>
            </w:pPr>
            <w:r w:rsidRPr="00FA777D">
              <w:rPr>
                <w:rFonts w:ascii="Calibri" w:hAnsi="Calibri" w:cs="Arial"/>
                <w:szCs w:val="22"/>
              </w:rPr>
              <w:t>Commenter</w:t>
            </w:r>
          </w:p>
        </w:tc>
        <w:tc>
          <w:tcPr>
            <w:tcW w:w="900" w:type="dxa"/>
          </w:tcPr>
          <w:p w14:paraId="3B2CE9C7" w14:textId="77777777" w:rsidR="00223E34" w:rsidRPr="00FA777D" w:rsidRDefault="00223E34" w:rsidP="00742E88">
            <w:pPr>
              <w:rPr>
                <w:rFonts w:ascii="Calibri" w:hAnsi="Calibri"/>
                <w:szCs w:val="22"/>
              </w:rPr>
            </w:pPr>
            <w:r w:rsidRPr="00FA777D">
              <w:rPr>
                <w:rFonts w:ascii="Calibri" w:hAnsi="Calibri"/>
                <w:szCs w:val="22"/>
              </w:rPr>
              <w:t>Section</w:t>
            </w:r>
          </w:p>
        </w:tc>
        <w:tc>
          <w:tcPr>
            <w:tcW w:w="990" w:type="dxa"/>
          </w:tcPr>
          <w:p w14:paraId="4511516F" w14:textId="77777777" w:rsidR="00223E34" w:rsidRPr="00FA777D" w:rsidRDefault="00223E34" w:rsidP="00742E88">
            <w:pPr>
              <w:rPr>
                <w:rFonts w:ascii="Calibri" w:hAnsi="Calibri"/>
                <w:szCs w:val="22"/>
              </w:rPr>
            </w:pPr>
            <w:r w:rsidRPr="00FA777D">
              <w:rPr>
                <w:rFonts w:ascii="Calibri" w:hAnsi="Calibri"/>
                <w:szCs w:val="22"/>
              </w:rPr>
              <w:t>Page</w:t>
            </w:r>
          </w:p>
        </w:tc>
        <w:tc>
          <w:tcPr>
            <w:tcW w:w="2430" w:type="dxa"/>
          </w:tcPr>
          <w:p w14:paraId="446DD682" w14:textId="77777777" w:rsidR="00223E34" w:rsidRPr="00FA777D" w:rsidRDefault="00223E34" w:rsidP="00742E88">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44CB0222"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3B1DA213"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Resolution</w:t>
            </w:r>
          </w:p>
        </w:tc>
      </w:tr>
      <w:tr w:rsidR="00223E34" w:rsidRPr="00FA777D" w14:paraId="26CD2032" w14:textId="77777777" w:rsidTr="00742E88">
        <w:tc>
          <w:tcPr>
            <w:tcW w:w="720" w:type="dxa"/>
          </w:tcPr>
          <w:p w14:paraId="6EAE151B" w14:textId="77777777" w:rsidR="00223E34" w:rsidRDefault="00223E34" w:rsidP="00742E88">
            <w:pPr>
              <w:rPr>
                <w:rFonts w:ascii="Calibri" w:hAnsi="Calibri"/>
                <w:szCs w:val="22"/>
              </w:rPr>
            </w:pPr>
            <w:r>
              <w:rPr>
                <w:rFonts w:ascii="Calibri" w:hAnsi="Calibri"/>
                <w:szCs w:val="22"/>
              </w:rPr>
              <w:t>271</w:t>
            </w:r>
          </w:p>
        </w:tc>
        <w:tc>
          <w:tcPr>
            <w:tcW w:w="1350" w:type="dxa"/>
          </w:tcPr>
          <w:p w14:paraId="276C9556" w14:textId="77777777" w:rsidR="00223E34" w:rsidRPr="00880E50" w:rsidRDefault="00223E34" w:rsidP="00742E88">
            <w:pPr>
              <w:rPr>
                <w:rFonts w:ascii="Calibri" w:hAnsi="Calibri" w:cs="Arial"/>
                <w:szCs w:val="22"/>
                <w:lang w:val="en-US"/>
              </w:rPr>
            </w:pPr>
            <w:r>
              <w:rPr>
                <w:rFonts w:ascii="Calibri" w:hAnsi="Calibri" w:cs="Arial"/>
                <w:szCs w:val="22"/>
              </w:rPr>
              <w:t>Bin Tian</w:t>
            </w:r>
          </w:p>
        </w:tc>
        <w:tc>
          <w:tcPr>
            <w:tcW w:w="900" w:type="dxa"/>
          </w:tcPr>
          <w:p w14:paraId="0BA9C6B5" w14:textId="77777777" w:rsidR="00223E34" w:rsidRDefault="00223E34" w:rsidP="00742E88">
            <w:pPr>
              <w:rPr>
                <w:rFonts w:ascii="Calibri" w:hAnsi="Calibri"/>
                <w:szCs w:val="22"/>
              </w:rPr>
            </w:pPr>
            <w:r>
              <w:rPr>
                <w:rFonts w:ascii="Calibri" w:hAnsi="Calibri"/>
                <w:szCs w:val="22"/>
              </w:rPr>
              <w:t>26.3.9.2</w:t>
            </w:r>
          </w:p>
        </w:tc>
        <w:tc>
          <w:tcPr>
            <w:tcW w:w="990" w:type="dxa"/>
          </w:tcPr>
          <w:p w14:paraId="0B38C5A7" w14:textId="77777777" w:rsidR="00223E34" w:rsidRDefault="00223E34" w:rsidP="00742E88">
            <w:pPr>
              <w:rPr>
                <w:rFonts w:ascii="Calibri" w:hAnsi="Calibri"/>
                <w:szCs w:val="22"/>
              </w:rPr>
            </w:pPr>
            <w:r>
              <w:rPr>
                <w:rFonts w:ascii="Calibri" w:hAnsi="Calibri"/>
                <w:szCs w:val="22"/>
              </w:rPr>
              <w:t>74.02</w:t>
            </w:r>
          </w:p>
        </w:tc>
        <w:tc>
          <w:tcPr>
            <w:tcW w:w="2430" w:type="dxa"/>
          </w:tcPr>
          <w:p w14:paraId="1C035E7A" w14:textId="77777777" w:rsidR="00223E34" w:rsidRPr="00000B3B" w:rsidRDefault="00223E34" w:rsidP="00742E88">
            <w:pPr>
              <w:rPr>
                <w:rFonts w:ascii="Calibri" w:hAnsi="Calibri" w:cs="Arial"/>
                <w:sz w:val="24"/>
                <w:lang w:val="en-US" w:eastAsia="zh-CN"/>
              </w:rPr>
            </w:pPr>
            <w:r w:rsidRPr="001346E3">
              <w:rPr>
                <w:rFonts w:ascii="Calibri" w:hAnsi="Calibri" w:cs="Arial"/>
              </w:rPr>
              <w:t xml:space="preserve">Inconsistency in HE MU PPDU </w:t>
            </w:r>
            <w:proofErr w:type="spellStart"/>
            <w:r w:rsidRPr="001346E3">
              <w:rPr>
                <w:rFonts w:ascii="Calibri" w:hAnsi="Calibri" w:cs="Arial"/>
              </w:rPr>
              <w:t>descrption</w:t>
            </w:r>
            <w:proofErr w:type="spellEnd"/>
            <w:r w:rsidRPr="001346E3">
              <w:rPr>
                <w:rFonts w:ascii="Calibri" w:hAnsi="Calibri" w:cs="Arial"/>
              </w:rPr>
              <w:t xml:space="preserve"> between "HE MU PPDU format (HE_MU) carries one or more PSDUs to one or more users" in 26.1.4 and "This format is used for MU transmission." The HE MU PPDU can be used for SU transmission</w:t>
            </w:r>
          </w:p>
        </w:tc>
        <w:tc>
          <w:tcPr>
            <w:tcW w:w="1980" w:type="dxa"/>
          </w:tcPr>
          <w:p w14:paraId="484C3ABF" w14:textId="77777777" w:rsidR="00223E34" w:rsidRPr="00BB7152" w:rsidRDefault="00223E34" w:rsidP="00742E88">
            <w:pPr>
              <w:rPr>
                <w:rFonts w:ascii="Arial" w:hAnsi="Arial" w:cs="Arial"/>
                <w:sz w:val="20"/>
                <w:lang w:val="en-US" w:eastAsia="zh-CN"/>
              </w:rPr>
            </w:pPr>
            <w:r w:rsidRPr="00D934E5">
              <w:rPr>
                <w:rFonts w:ascii="Arial" w:hAnsi="Arial" w:cs="Arial"/>
                <w:sz w:val="20"/>
              </w:rPr>
              <w:t xml:space="preserve">Change to: the format is used for SU or MU </w:t>
            </w:r>
            <w:proofErr w:type="spellStart"/>
            <w:r w:rsidRPr="00D934E5">
              <w:rPr>
                <w:rFonts w:ascii="Arial" w:hAnsi="Arial" w:cs="Arial"/>
                <w:sz w:val="20"/>
              </w:rPr>
              <w:t>tranmission</w:t>
            </w:r>
            <w:proofErr w:type="spellEnd"/>
            <w:r w:rsidRPr="00D934E5">
              <w:rPr>
                <w:rFonts w:ascii="Arial" w:hAnsi="Arial" w:cs="Arial"/>
                <w:sz w:val="20"/>
              </w:rPr>
              <w:t xml:space="preserve"> that is not a response of .. ."</w:t>
            </w:r>
          </w:p>
        </w:tc>
        <w:tc>
          <w:tcPr>
            <w:tcW w:w="1440" w:type="dxa"/>
          </w:tcPr>
          <w:p w14:paraId="2F7695B8" w14:textId="77777777" w:rsidR="00223E34" w:rsidRPr="006E79CB" w:rsidRDefault="00223E34" w:rsidP="00742E88">
            <w:pPr>
              <w:rPr>
                <w:rFonts w:ascii="Calibri" w:hAnsi="Calibri" w:cs="Arial"/>
                <w:b/>
                <w:szCs w:val="22"/>
                <w:lang w:eastAsia="zh-CN"/>
              </w:rPr>
            </w:pPr>
            <w:r w:rsidRPr="006E79CB">
              <w:rPr>
                <w:rFonts w:ascii="Calibri" w:hAnsi="Calibri" w:cs="Arial"/>
                <w:b/>
                <w:szCs w:val="22"/>
                <w:lang w:eastAsia="zh-CN"/>
              </w:rPr>
              <w:t>Accepted.</w:t>
            </w:r>
          </w:p>
          <w:p w14:paraId="735A6FA2" w14:textId="77777777" w:rsidR="00223E34" w:rsidRDefault="00223E34" w:rsidP="00742E88">
            <w:pPr>
              <w:rPr>
                <w:rFonts w:ascii="Calibri" w:hAnsi="Calibri" w:cs="Arial"/>
                <w:szCs w:val="22"/>
                <w:lang w:eastAsia="zh-CN"/>
              </w:rPr>
            </w:pPr>
          </w:p>
          <w:p w14:paraId="6F79981A" w14:textId="77777777" w:rsidR="00223E34" w:rsidRPr="00FA777D" w:rsidRDefault="00223E34" w:rsidP="00742E88">
            <w:pPr>
              <w:rPr>
                <w:rFonts w:ascii="Calibri" w:hAnsi="Calibri" w:cs="Arial"/>
                <w:szCs w:val="22"/>
                <w:lang w:eastAsia="zh-CN"/>
              </w:rPr>
            </w:pPr>
          </w:p>
        </w:tc>
      </w:tr>
    </w:tbl>
    <w:p w14:paraId="2658F6A8" w14:textId="77777777" w:rsidR="00223E34" w:rsidRDefault="00223E34" w:rsidP="00223E34">
      <w:pPr>
        <w:autoSpaceDE w:val="0"/>
        <w:autoSpaceDN w:val="0"/>
        <w:adjustRightInd w:val="0"/>
        <w:rPr>
          <w:sz w:val="20"/>
          <w:lang w:eastAsia="zh-CN"/>
        </w:rPr>
      </w:pPr>
    </w:p>
    <w:p w14:paraId="3DFB525D" w14:textId="77777777" w:rsidR="00223E34" w:rsidRDefault="00223E34" w:rsidP="00223E34">
      <w:pPr>
        <w:autoSpaceDE w:val="0"/>
        <w:autoSpaceDN w:val="0"/>
        <w:adjustRightInd w:val="0"/>
        <w:rPr>
          <w:sz w:val="20"/>
          <w:highlight w:val="yellow"/>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2</w:t>
      </w:r>
      <w:r w:rsidRPr="00BE1AA2">
        <w:rPr>
          <w:sz w:val="20"/>
          <w:highlight w:val="yellow"/>
        </w:rPr>
        <w:t>:</w:t>
      </w:r>
    </w:p>
    <w:p w14:paraId="6D9390A0" w14:textId="77777777" w:rsidR="00223E34" w:rsidRDefault="00223E34" w:rsidP="00223E34">
      <w:pPr>
        <w:autoSpaceDE w:val="0"/>
        <w:autoSpaceDN w:val="0"/>
        <w:adjustRightInd w:val="0"/>
        <w:rPr>
          <w:sz w:val="20"/>
          <w:highlight w:val="yellow"/>
        </w:rPr>
      </w:pPr>
    </w:p>
    <w:p w14:paraId="512037F8" w14:textId="77777777" w:rsidR="00223E34" w:rsidRDefault="00223E34" w:rsidP="00223E34">
      <w:pPr>
        <w:pStyle w:val="ListParagraph"/>
        <w:numPr>
          <w:ilvl w:val="0"/>
          <w:numId w:val="33"/>
        </w:numPr>
        <w:autoSpaceDE w:val="0"/>
        <w:autoSpaceDN w:val="0"/>
        <w:adjustRightInd w:val="0"/>
        <w:rPr>
          <w:rStyle w:val="SC13303120"/>
        </w:rPr>
      </w:pPr>
      <w:r w:rsidRPr="00AD1037">
        <w:rPr>
          <w:color w:val="000000"/>
          <w:sz w:val="20"/>
          <w:highlight w:val="yellow"/>
          <w:lang w:eastAsia="zh-CN"/>
        </w:rPr>
        <w:t>On P74L02 (CID #271):</w:t>
      </w:r>
      <w:r w:rsidRPr="00AD1037">
        <w:rPr>
          <w:color w:val="000000"/>
          <w:sz w:val="20"/>
          <w:lang w:eastAsia="zh-CN"/>
        </w:rPr>
        <w:t xml:space="preserve"> Change to: “</w:t>
      </w:r>
      <w:r>
        <w:rPr>
          <w:rStyle w:val="SC13303120"/>
        </w:rPr>
        <w:t>This format is used for transmission t</w:t>
      </w:r>
      <w:r w:rsidR="00767576">
        <w:rPr>
          <w:rStyle w:val="SC13303120"/>
        </w:rPr>
        <w:t>o one or more users t</w:t>
      </w:r>
      <w:r>
        <w:rPr>
          <w:rStyle w:val="SC13303120"/>
        </w:rPr>
        <w:t>hat is not a response of a Trigger frame.”</w:t>
      </w:r>
    </w:p>
    <w:p w14:paraId="5C100A05" w14:textId="77777777" w:rsidR="00223E34" w:rsidRPr="00DE70A6" w:rsidRDefault="00223E34" w:rsidP="00223E34">
      <w:pPr>
        <w:autoSpaceDE w:val="0"/>
        <w:autoSpaceDN w:val="0"/>
        <w:adjustRightInd w:val="0"/>
        <w:rPr>
          <w:color w:val="000000"/>
          <w:sz w:val="20"/>
          <w:lang w:eastAsia="zh-CN"/>
        </w:rPr>
      </w:pPr>
    </w:p>
    <w:p w14:paraId="6E5D555A" w14:textId="77777777" w:rsidR="00223E34" w:rsidRDefault="00223E34" w:rsidP="00AC6415">
      <w:pPr>
        <w:pStyle w:val="ListParagraph"/>
        <w:autoSpaceDE w:val="0"/>
        <w:autoSpaceDN w:val="0"/>
        <w:adjustRightInd w:val="0"/>
        <w:ind w:left="0"/>
        <w:rPr>
          <w:b/>
          <w:i/>
          <w:lang w:eastAsia="zh-CN"/>
        </w:rPr>
      </w:pPr>
    </w:p>
    <w:p w14:paraId="0DA06159" w14:textId="77777777" w:rsidR="00AC6415" w:rsidRPr="00BE1AA2" w:rsidRDefault="00AC6415" w:rsidP="00AC6415">
      <w:pPr>
        <w:pStyle w:val="ListParagraph"/>
        <w:autoSpaceDE w:val="0"/>
        <w:autoSpaceDN w:val="0"/>
        <w:adjustRightInd w:val="0"/>
        <w:ind w:left="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14:paraId="79D6E528" w14:textId="77777777" w:rsidTr="00A648AB">
        <w:tc>
          <w:tcPr>
            <w:tcW w:w="720" w:type="dxa"/>
          </w:tcPr>
          <w:p w14:paraId="5CC34C5A" w14:textId="77777777" w:rsidR="006573C0" w:rsidRPr="00FA777D" w:rsidRDefault="006573C0" w:rsidP="00A648AB">
            <w:pPr>
              <w:rPr>
                <w:rFonts w:ascii="Calibri" w:hAnsi="Calibri"/>
                <w:szCs w:val="22"/>
                <w:lang w:eastAsia="zh-CN"/>
              </w:rPr>
            </w:pPr>
            <w:r w:rsidRPr="00FA777D">
              <w:rPr>
                <w:rFonts w:ascii="Calibri" w:hAnsi="Calibri"/>
                <w:szCs w:val="22"/>
              </w:rPr>
              <w:t>CID</w:t>
            </w:r>
          </w:p>
        </w:tc>
        <w:tc>
          <w:tcPr>
            <w:tcW w:w="1350" w:type="dxa"/>
          </w:tcPr>
          <w:p w14:paraId="4B54FB4D" w14:textId="77777777" w:rsidR="006573C0" w:rsidRPr="00FA777D" w:rsidRDefault="006573C0" w:rsidP="00A648AB">
            <w:pPr>
              <w:rPr>
                <w:rFonts w:ascii="Calibri" w:hAnsi="Calibri" w:cs="Arial"/>
                <w:szCs w:val="22"/>
              </w:rPr>
            </w:pPr>
            <w:r w:rsidRPr="00FA777D">
              <w:rPr>
                <w:rFonts w:ascii="Calibri" w:hAnsi="Calibri" w:cs="Arial"/>
                <w:szCs w:val="22"/>
              </w:rPr>
              <w:t>Commenter</w:t>
            </w:r>
          </w:p>
        </w:tc>
        <w:tc>
          <w:tcPr>
            <w:tcW w:w="900" w:type="dxa"/>
          </w:tcPr>
          <w:p w14:paraId="16399450" w14:textId="77777777" w:rsidR="006573C0" w:rsidRPr="00FA777D" w:rsidRDefault="006573C0" w:rsidP="00A648AB">
            <w:pPr>
              <w:rPr>
                <w:rFonts w:ascii="Calibri" w:hAnsi="Calibri"/>
                <w:szCs w:val="22"/>
              </w:rPr>
            </w:pPr>
            <w:r w:rsidRPr="00FA777D">
              <w:rPr>
                <w:rFonts w:ascii="Calibri" w:hAnsi="Calibri"/>
                <w:szCs w:val="22"/>
              </w:rPr>
              <w:t>Section</w:t>
            </w:r>
          </w:p>
        </w:tc>
        <w:tc>
          <w:tcPr>
            <w:tcW w:w="990" w:type="dxa"/>
          </w:tcPr>
          <w:p w14:paraId="39FB84A6" w14:textId="77777777" w:rsidR="006573C0" w:rsidRPr="00FA777D" w:rsidRDefault="006573C0" w:rsidP="00A648AB">
            <w:pPr>
              <w:rPr>
                <w:rFonts w:ascii="Calibri" w:hAnsi="Calibri"/>
                <w:szCs w:val="22"/>
              </w:rPr>
            </w:pPr>
            <w:r w:rsidRPr="00FA777D">
              <w:rPr>
                <w:rFonts w:ascii="Calibri" w:hAnsi="Calibri"/>
                <w:szCs w:val="22"/>
              </w:rPr>
              <w:t>Page</w:t>
            </w:r>
          </w:p>
        </w:tc>
        <w:tc>
          <w:tcPr>
            <w:tcW w:w="2430" w:type="dxa"/>
          </w:tcPr>
          <w:p w14:paraId="011CA801" w14:textId="77777777" w:rsidR="006573C0" w:rsidRPr="00FA777D" w:rsidRDefault="006573C0" w:rsidP="00A648A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4365DDB8"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5F7ADE4"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Resolution</w:t>
            </w:r>
          </w:p>
        </w:tc>
      </w:tr>
      <w:tr w:rsidR="00A7593B" w14:paraId="4206D85F" w14:textId="77777777" w:rsidTr="00EB6A9E">
        <w:tc>
          <w:tcPr>
            <w:tcW w:w="720" w:type="dxa"/>
          </w:tcPr>
          <w:p w14:paraId="44222DDC" w14:textId="77777777" w:rsidR="00A7593B" w:rsidRDefault="00A7593B" w:rsidP="00EB6A9E">
            <w:pPr>
              <w:jc w:val="right"/>
              <w:rPr>
                <w:rFonts w:ascii="Arial" w:hAnsi="Arial" w:cs="Arial"/>
                <w:color w:val="000000"/>
                <w:sz w:val="20"/>
                <w:lang w:eastAsia="zh-CN"/>
              </w:rPr>
            </w:pPr>
            <w:r>
              <w:rPr>
                <w:rFonts w:ascii="Arial" w:hAnsi="Arial" w:cs="Arial"/>
                <w:color w:val="000000"/>
                <w:sz w:val="20"/>
                <w:lang w:eastAsia="zh-CN"/>
              </w:rPr>
              <w:t>836</w:t>
            </w:r>
          </w:p>
        </w:tc>
        <w:tc>
          <w:tcPr>
            <w:tcW w:w="1350" w:type="dxa"/>
          </w:tcPr>
          <w:p w14:paraId="6E463459" w14:textId="77777777" w:rsidR="00A7593B" w:rsidRPr="00C3728E" w:rsidRDefault="00A7593B" w:rsidP="00EB6A9E">
            <w:pPr>
              <w:rPr>
                <w:rFonts w:ascii="Arial" w:hAnsi="Arial" w:cs="Arial"/>
                <w:sz w:val="20"/>
              </w:rPr>
            </w:pPr>
            <w:proofErr w:type="spellStart"/>
            <w:r w:rsidRPr="00C3728E">
              <w:rPr>
                <w:rFonts w:ascii="Arial" w:hAnsi="Arial" w:cs="Arial"/>
                <w:sz w:val="20"/>
              </w:rPr>
              <w:t>Jinsoo</w:t>
            </w:r>
            <w:proofErr w:type="spellEnd"/>
            <w:r w:rsidRPr="00C3728E">
              <w:rPr>
                <w:rFonts w:ascii="Arial" w:hAnsi="Arial" w:cs="Arial"/>
                <w:sz w:val="20"/>
              </w:rPr>
              <w:t xml:space="preserve"> Choi</w:t>
            </w:r>
          </w:p>
        </w:tc>
        <w:tc>
          <w:tcPr>
            <w:tcW w:w="900" w:type="dxa"/>
          </w:tcPr>
          <w:p w14:paraId="16533BF6" w14:textId="77777777" w:rsidR="00A7593B" w:rsidRDefault="00A7593B" w:rsidP="00EB6A9E">
            <w:pPr>
              <w:rPr>
                <w:rFonts w:ascii="Arial" w:hAnsi="Arial" w:cs="Arial"/>
                <w:sz w:val="20"/>
              </w:rPr>
            </w:pPr>
            <w:r>
              <w:rPr>
                <w:rFonts w:ascii="Arial" w:hAnsi="Arial" w:cs="Arial"/>
                <w:sz w:val="20"/>
              </w:rPr>
              <w:t>26.3.2</w:t>
            </w:r>
          </w:p>
        </w:tc>
        <w:tc>
          <w:tcPr>
            <w:tcW w:w="990" w:type="dxa"/>
          </w:tcPr>
          <w:p w14:paraId="12300923" w14:textId="77777777" w:rsidR="00A7593B" w:rsidRDefault="00A7593B" w:rsidP="00EB6A9E">
            <w:pPr>
              <w:rPr>
                <w:rFonts w:ascii="Arial" w:hAnsi="Arial" w:cs="Arial"/>
                <w:sz w:val="20"/>
              </w:rPr>
            </w:pPr>
            <w:r>
              <w:rPr>
                <w:rFonts w:ascii="Arial" w:hAnsi="Arial" w:cs="Arial"/>
                <w:sz w:val="20"/>
              </w:rPr>
              <w:t>75.25</w:t>
            </w:r>
          </w:p>
        </w:tc>
        <w:tc>
          <w:tcPr>
            <w:tcW w:w="2430" w:type="dxa"/>
          </w:tcPr>
          <w:p w14:paraId="57DB431A" w14:textId="77777777" w:rsidR="00A7593B" w:rsidRPr="00C3728E" w:rsidRDefault="00A7593B" w:rsidP="00EB6A9E">
            <w:pPr>
              <w:rPr>
                <w:rFonts w:ascii="Arial" w:hAnsi="Arial" w:cs="Arial"/>
                <w:sz w:val="20"/>
                <w:lang w:val="en-US" w:eastAsia="zh-CN"/>
              </w:rPr>
            </w:pPr>
            <w:r w:rsidRPr="005F4DCE">
              <w:rPr>
                <w:rFonts w:ascii="Arial" w:hAnsi="Arial" w:cs="Arial"/>
                <w:sz w:val="20"/>
                <w:lang w:val="en-US" w:eastAsia="zh-CN"/>
              </w:rPr>
              <w:t>There are some fields with variable size in the Figure 26-5 NDP PPDU format such as HE-SIG-A (2 symbols or 4 symbols) or HE-STF (1x or 2x), but there is no note or explanation on those fields. It would be better to add some explanation or include the duration of</w:t>
            </w:r>
            <w:r>
              <w:rPr>
                <w:rFonts w:ascii="Arial" w:hAnsi="Arial" w:cs="Arial"/>
                <w:sz w:val="20"/>
                <w:lang w:val="en-US" w:eastAsia="zh-CN"/>
              </w:rPr>
              <w:t xml:space="preserve"> </w:t>
            </w:r>
            <w:r w:rsidRPr="005F4DCE">
              <w:rPr>
                <w:rFonts w:ascii="Arial" w:hAnsi="Arial" w:cs="Arial"/>
                <w:sz w:val="20"/>
                <w:lang w:val="en-US" w:eastAsia="zh-CN"/>
              </w:rPr>
              <w:t>each field in the figure explicitly.</w:t>
            </w:r>
          </w:p>
        </w:tc>
        <w:tc>
          <w:tcPr>
            <w:tcW w:w="1710" w:type="dxa"/>
          </w:tcPr>
          <w:p w14:paraId="11AA2FEA" w14:textId="77777777" w:rsidR="00A7593B" w:rsidRDefault="00A7593B" w:rsidP="00EB6A9E">
            <w:pPr>
              <w:rPr>
                <w:rFonts w:ascii="Arial" w:hAnsi="Arial" w:cs="Arial"/>
                <w:sz w:val="20"/>
              </w:rPr>
            </w:pPr>
            <w:r w:rsidRPr="00661F3C">
              <w:rPr>
                <w:rFonts w:ascii="Arial" w:hAnsi="Arial" w:cs="Arial"/>
                <w:sz w:val="20"/>
              </w:rPr>
              <w:t>Specify the duration of each field in Figure 26-5.</w:t>
            </w:r>
          </w:p>
        </w:tc>
        <w:tc>
          <w:tcPr>
            <w:tcW w:w="1710" w:type="dxa"/>
          </w:tcPr>
          <w:p w14:paraId="48FCD3F6" w14:textId="77777777" w:rsidR="00A7593B" w:rsidRDefault="00A7593B" w:rsidP="00EB6A9E">
            <w:pPr>
              <w:rPr>
                <w:rFonts w:ascii="Arial" w:hAnsi="Arial" w:cs="Arial"/>
                <w:b/>
                <w:sz w:val="20"/>
                <w:lang w:eastAsia="zh-CN"/>
              </w:rPr>
            </w:pPr>
            <w:r>
              <w:rPr>
                <w:rFonts w:ascii="Arial" w:hAnsi="Arial" w:cs="Arial"/>
                <w:b/>
                <w:sz w:val="20"/>
                <w:lang w:eastAsia="zh-CN"/>
              </w:rPr>
              <w:t>Revised.</w:t>
            </w:r>
          </w:p>
          <w:p w14:paraId="265C67CD" w14:textId="77777777" w:rsidR="00A7593B" w:rsidRDefault="00A7593B" w:rsidP="00EB6A9E">
            <w:pPr>
              <w:rPr>
                <w:rFonts w:ascii="Arial" w:hAnsi="Arial" w:cs="Arial"/>
                <w:b/>
                <w:sz w:val="20"/>
                <w:lang w:eastAsia="zh-CN"/>
              </w:rPr>
            </w:pPr>
            <w:r>
              <w:rPr>
                <w:rFonts w:ascii="Arial" w:hAnsi="Arial" w:cs="Arial"/>
                <w:sz w:val="20"/>
                <w:lang w:eastAsia="zh-CN"/>
              </w:rPr>
              <w:t>Change to as in the resolution of CID836</w:t>
            </w:r>
            <w:r w:rsidR="00001615">
              <w:rPr>
                <w:rFonts w:ascii="Arial" w:hAnsi="Arial" w:cs="Arial"/>
                <w:sz w:val="20"/>
                <w:lang w:eastAsia="zh-CN"/>
              </w:rPr>
              <w:t xml:space="preserve"> in doc IEEE802.11-16/0634r1.</w:t>
            </w:r>
          </w:p>
        </w:tc>
      </w:tr>
      <w:tr w:rsidR="00EF492D" w:rsidRPr="0022260B" w14:paraId="4A648680" w14:textId="77777777" w:rsidTr="000B10E4">
        <w:trPr>
          <w:trHeight w:val="1160"/>
        </w:trPr>
        <w:tc>
          <w:tcPr>
            <w:tcW w:w="720" w:type="dxa"/>
          </w:tcPr>
          <w:p w14:paraId="1BA7977F"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883</w:t>
            </w:r>
          </w:p>
        </w:tc>
        <w:tc>
          <w:tcPr>
            <w:tcW w:w="1350" w:type="dxa"/>
          </w:tcPr>
          <w:p w14:paraId="076B9498" w14:textId="77777777" w:rsidR="00EF492D" w:rsidRPr="0022260B" w:rsidRDefault="00EF492D" w:rsidP="00EF492D">
            <w:pPr>
              <w:rPr>
                <w:rFonts w:ascii="Arial" w:hAnsi="Arial" w:cs="Arial"/>
                <w:color w:val="000000"/>
                <w:sz w:val="20"/>
              </w:rPr>
            </w:pPr>
            <w:r w:rsidRPr="00C246EA">
              <w:rPr>
                <w:rFonts w:ascii="Arial" w:hAnsi="Arial" w:cs="Arial"/>
                <w:sz w:val="20"/>
              </w:rPr>
              <w:t xml:space="preserve">JUNG HOON SUH </w:t>
            </w:r>
          </w:p>
        </w:tc>
        <w:tc>
          <w:tcPr>
            <w:tcW w:w="900" w:type="dxa"/>
          </w:tcPr>
          <w:p w14:paraId="45303A33" w14:textId="77777777" w:rsidR="00EF492D" w:rsidRDefault="00EF492D" w:rsidP="00EF492D">
            <w:pPr>
              <w:rPr>
                <w:rFonts w:ascii="Arial" w:hAnsi="Arial" w:cs="Arial"/>
                <w:sz w:val="20"/>
                <w:lang w:val="en-US" w:eastAsia="zh-CN"/>
              </w:rPr>
            </w:pPr>
            <w:r>
              <w:rPr>
                <w:rFonts w:ascii="Arial" w:hAnsi="Arial" w:cs="Arial"/>
                <w:sz w:val="20"/>
              </w:rPr>
              <w:t>26.3.2</w:t>
            </w:r>
          </w:p>
          <w:p w14:paraId="66358C18" w14:textId="77777777" w:rsidR="00EF492D" w:rsidRPr="0022260B" w:rsidRDefault="00EF492D" w:rsidP="00EF492D">
            <w:pPr>
              <w:rPr>
                <w:rFonts w:ascii="Arial" w:hAnsi="Arial" w:cs="Arial"/>
                <w:color w:val="000000"/>
                <w:sz w:val="20"/>
                <w:lang w:eastAsia="zh-CN"/>
              </w:rPr>
            </w:pPr>
          </w:p>
        </w:tc>
        <w:tc>
          <w:tcPr>
            <w:tcW w:w="990" w:type="dxa"/>
          </w:tcPr>
          <w:p w14:paraId="2F4C5F31" w14:textId="77777777" w:rsidR="00EF492D" w:rsidRDefault="00EF492D" w:rsidP="00EF492D">
            <w:pPr>
              <w:rPr>
                <w:rFonts w:ascii="Arial" w:hAnsi="Arial" w:cs="Arial"/>
                <w:sz w:val="20"/>
                <w:lang w:val="en-US" w:eastAsia="zh-CN"/>
              </w:rPr>
            </w:pPr>
            <w:r>
              <w:rPr>
                <w:rFonts w:ascii="Arial" w:hAnsi="Arial" w:cs="Arial"/>
                <w:sz w:val="20"/>
              </w:rPr>
              <w:t>75.33</w:t>
            </w:r>
          </w:p>
          <w:p w14:paraId="1FECB8EA" w14:textId="77777777" w:rsidR="00EF492D" w:rsidRPr="0022260B" w:rsidRDefault="00EF492D" w:rsidP="00EF492D">
            <w:pPr>
              <w:rPr>
                <w:rFonts w:ascii="Arial" w:hAnsi="Arial" w:cs="Arial"/>
                <w:color w:val="000000"/>
                <w:sz w:val="20"/>
              </w:rPr>
            </w:pPr>
          </w:p>
        </w:tc>
        <w:tc>
          <w:tcPr>
            <w:tcW w:w="2430" w:type="dxa"/>
          </w:tcPr>
          <w:p w14:paraId="577EA1E1" w14:textId="77777777" w:rsidR="00EF492D" w:rsidRDefault="00EF492D" w:rsidP="00EF492D">
            <w:pPr>
              <w:rPr>
                <w:rFonts w:ascii="Arial" w:hAnsi="Arial" w:cs="Arial"/>
                <w:sz w:val="20"/>
                <w:lang w:val="en-US" w:eastAsia="zh-CN"/>
              </w:rPr>
            </w:pPr>
            <w:r w:rsidRPr="00C246EA">
              <w:rPr>
                <w:rFonts w:ascii="Arial" w:hAnsi="Arial" w:cs="Arial"/>
                <w:sz w:val="20"/>
                <w:lang w:val="en-US" w:eastAsia="zh-CN"/>
              </w:rPr>
              <w:t>Need to confirm the description for HE NDP PPDU, NOTE 2</w:t>
            </w:r>
          </w:p>
        </w:tc>
        <w:tc>
          <w:tcPr>
            <w:tcW w:w="1710" w:type="dxa"/>
          </w:tcPr>
          <w:p w14:paraId="30150969" w14:textId="77777777" w:rsidR="00EF492D" w:rsidRDefault="00EF492D" w:rsidP="00EF492D">
            <w:pPr>
              <w:rPr>
                <w:rFonts w:ascii="Arial" w:hAnsi="Arial" w:cs="Arial"/>
                <w:sz w:val="20"/>
              </w:rPr>
            </w:pPr>
            <w:r>
              <w:rPr>
                <w:rFonts w:ascii="Arial" w:hAnsi="Arial" w:cs="Arial"/>
                <w:sz w:val="20"/>
              </w:rPr>
              <w:t>Change to: “</w:t>
            </w:r>
            <w:r w:rsidRPr="00A97548">
              <w:rPr>
                <w:rFonts w:ascii="Arial" w:hAnsi="Arial" w:cs="Arial"/>
                <w:sz w:val="20"/>
              </w:rPr>
              <w:t>There is only one HE-LTF mode for NDP packet</w:t>
            </w:r>
            <w:r>
              <w:rPr>
                <w:rFonts w:ascii="Arial" w:hAnsi="Arial" w:cs="Arial"/>
                <w:sz w:val="20"/>
              </w:rPr>
              <w:t>”</w:t>
            </w:r>
          </w:p>
        </w:tc>
        <w:tc>
          <w:tcPr>
            <w:tcW w:w="1710" w:type="dxa"/>
          </w:tcPr>
          <w:p w14:paraId="3216BE5D"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2D91B89F" w14:textId="77777777" w:rsidR="00EF492D" w:rsidRDefault="00EF492D" w:rsidP="00EF492D">
            <w:pPr>
              <w:rPr>
                <w:rFonts w:ascii="Arial" w:hAnsi="Arial" w:cs="Arial"/>
                <w:color w:val="FF0000"/>
                <w:sz w:val="20"/>
              </w:rPr>
            </w:pPr>
            <w:r>
              <w:rPr>
                <w:rFonts w:ascii="Arial" w:hAnsi="Arial" w:cs="Arial"/>
                <w:sz w:val="20"/>
                <w:lang w:eastAsia="zh-CN"/>
              </w:rPr>
              <w:t>Change to as in the resolution of CID883</w:t>
            </w:r>
            <w:r w:rsidR="00BF7C9A">
              <w:rPr>
                <w:rFonts w:ascii="Arial" w:hAnsi="Arial" w:cs="Arial"/>
                <w:sz w:val="20"/>
                <w:lang w:eastAsia="zh-CN"/>
              </w:rPr>
              <w:t xml:space="preserve"> in doc IEEE802.11-16/0634r1.</w:t>
            </w:r>
          </w:p>
        </w:tc>
      </w:tr>
      <w:tr w:rsidR="00EF492D" w:rsidRPr="0022260B" w14:paraId="477ABCD9" w14:textId="77777777" w:rsidTr="00A648AB">
        <w:tc>
          <w:tcPr>
            <w:tcW w:w="720" w:type="dxa"/>
          </w:tcPr>
          <w:p w14:paraId="0D88B512"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884</w:t>
            </w:r>
          </w:p>
        </w:tc>
        <w:tc>
          <w:tcPr>
            <w:tcW w:w="1350" w:type="dxa"/>
          </w:tcPr>
          <w:p w14:paraId="50971B7A" w14:textId="77777777" w:rsidR="00EF492D" w:rsidRPr="0022260B" w:rsidRDefault="00EF492D" w:rsidP="00EF492D">
            <w:pPr>
              <w:rPr>
                <w:rFonts w:ascii="Arial" w:hAnsi="Arial" w:cs="Arial"/>
                <w:color w:val="000000"/>
                <w:sz w:val="20"/>
              </w:rPr>
            </w:pPr>
            <w:r w:rsidRPr="00C246EA">
              <w:rPr>
                <w:rFonts w:ascii="Arial" w:hAnsi="Arial" w:cs="Arial"/>
                <w:sz w:val="20"/>
              </w:rPr>
              <w:t>JUNG HOON SUH</w:t>
            </w:r>
            <w:r w:rsidRPr="0022260B">
              <w:rPr>
                <w:rFonts w:ascii="Arial" w:hAnsi="Arial" w:cs="Arial"/>
                <w:color w:val="000000"/>
                <w:sz w:val="20"/>
              </w:rPr>
              <w:t xml:space="preserve"> </w:t>
            </w:r>
          </w:p>
        </w:tc>
        <w:tc>
          <w:tcPr>
            <w:tcW w:w="900" w:type="dxa"/>
          </w:tcPr>
          <w:p w14:paraId="5005EA0A" w14:textId="77777777" w:rsidR="00EF492D" w:rsidRDefault="00EF492D" w:rsidP="00EF492D">
            <w:pPr>
              <w:rPr>
                <w:rFonts w:ascii="Arial" w:hAnsi="Arial" w:cs="Arial"/>
                <w:sz w:val="20"/>
                <w:lang w:val="en-US" w:eastAsia="zh-CN"/>
              </w:rPr>
            </w:pPr>
            <w:r>
              <w:rPr>
                <w:rFonts w:ascii="Arial" w:hAnsi="Arial" w:cs="Arial"/>
                <w:sz w:val="20"/>
              </w:rPr>
              <w:t>26.3.2</w:t>
            </w:r>
          </w:p>
          <w:p w14:paraId="0DF06FDB" w14:textId="77777777" w:rsidR="00EF492D" w:rsidRPr="0022260B" w:rsidRDefault="00EF492D" w:rsidP="00EF492D">
            <w:pPr>
              <w:rPr>
                <w:rFonts w:ascii="Arial" w:hAnsi="Arial" w:cs="Arial"/>
                <w:color w:val="000000"/>
                <w:sz w:val="20"/>
                <w:lang w:eastAsia="zh-CN"/>
              </w:rPr>
            </w:pPr>
          </w:p>
        </w:tc>
        <w:tc>
          <w:tcPr>
            <w:tcW w:w="990" w:type="dxa"/>
          </w:tcPr>
          <w:p w14:paraId="5BFFDF73" w14:textId="77777777" w:rsidR="00EF492D" w:rsidRDefault="00EF492D" w:rsidP="00EF492D">
            <w:pPr>
              <w:rPr>
                <w:rFonts w:ascii="Arial" w:hAnsi="Arial" w:cs="Arial"/>
                <w:sz w:val="20"/>
                <w:lang w:val="en-US" w:eastAsia="zh-CN"/>
              </w:rPr>
            </w:pPr>
            <w:r>
              <w:rPr>
                <w:rFonts w:ascii="Arial" w:hAnsi="Arial" w:cs="Arial"/>
                <w:sz w:val="20"/>
              </w:rPr>
              <w:t>75.35</w:t>
            </w:r>
          </w:p>
          <w:p w14:paraId="022C3624" w14:textId="77777777" w:rsidR="00EF492D" w:rsidRPr="0022260B" w:rsidRDefault="00EF492D" w:rsidP="00EF492D">
            <w:pPr>
              <w:rPr>
                <w:rFonts w:ascii="Arial" w:hAnsi="Arial" w:cs="Arial"/>
                <w:color w:val="000000"/>
                <w:sz w:val="20"/>
              </w:rPr>
            </w:pPr>
          </w:p>
        </w:tc>
        <w:tc>
          <w:tcPr>
            <w:tcW w:w="2430" w:type="dxa"/>
          </w:tcPr>
          <w:p w14:paraId="7525C41D" w14:textId="77777777" w:rsidR="00EF492D" w:rsidRDefault="00EF492D" w:rsidP="00EF492D">
            <w:pPr>
              <w:rPr>
                <w:rFonts w:ascii="Arial" w:hAnsi="Arial" w:cs="Arial"/>
                <w:sz w:val="20"/>
                <w:lang w:val="en-US" w:eastAsia="zh-CN"/>
              </w:rPr>
            </w:pPr>
            <w:r w:rsidRPr="00AA6A4F">
              <w:rPr>
                <w:rFonts w:ascii="Arial" w:hAnsi="Arial" w:cs="Arial"/>
                <w:sz w:val="20"/>
              </w:rPr>
              <w:t>Need to confirm the description for HE NDP PPDU, NOTE 3</w:t>
            </w:r>
          </w:p>
        </w:tc>
        <w:tc>
          <w:tcPr>
            <w:tcW w:w="1710" w:type="dxa"/>
          </w:tcPr>
          <w:p w14:paraId="44E17FDA" w14:textId="77777777" w:rsidR="00EF492D" w:rsidRDefault="00EF492D" w:rsidP="00EF492D">
            <w:pPr>
              <w:rPr>
                <w:rFonts w:ascii="Arial" w:hAnsi="Arial" w:cs="Arial"/>
                <w:sz w:val="20"/>
              </w:rPr>
            </w:pPr>
            <w:r>
              <w:rPr>
                <w:rFonts w:ascii="Arial" w:hAnsi="Arial" w:cs="Arial"/>
                <w:sz w:val="20"/>
              </w:rPr>
              <w:t>Change to: "</w:t>
            </w:r>
            <w:r>
              <w:t xml:space="preserve"> </w:t>
            </w:r>
            <w:r w:rsidRPr="002B0D01">
              <w:rPr>
                <w:rFonts w:ascii="Arial" w:hAnsi="Arial" w:cs="Arial"/>
                <w:sz w:val="20"/>
              </w:rPr>
              <w:t>T_HE-LTF-2X is the only symbol length for NDP PPDU</w:t>
            </w:r>
            <w:r>
              <w:rPr>
                <w:rFonts w:ascii="Arial" w:hAnsi="Arial" w:cs="Arial"/>
                <w:sz w:val="20"/>
              </w:rPr>
              <w:t>”</w:t>
            </w:r>
          </w:p>
        </w:tc>
        <w:tc>
          <w:tcPr>
            <w:tcW w:w="1710" w:type="dxa"/>
          </w:tcPr>
          <w:p w14:paraId="19F2AD95"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0DF9E960" w14:textId="77777777" w:rsidR="00EF492D" w:rsidRPr="00DC3A8E" w:rsidRDefault="00EF492D" w:rsidP="00EF492D">
            <w:pPr>
              <w:rPr>
                <w:rFonts w:ascii="Arial" w:hAnsi="Arial" w:cs="Arial"/>
                <w:color w:val="FF0000"/>
                <w:sz w:val="20"/>
                <w:lang w:eastAsia="zh-CN"/>
              </w:rPr>
            </w:pPr>
            <w:r>
              <w:rPr>
                <w:rFonts w:ascii="Arial" w:hAnsi="Arial" w:cs="Arial"/>
                <w:sz w:val="20"/>
                <w:lang w:eastAsia="zh-CN"/>
              </w:rPr>
              <w:t>Change to as in the resolution of CID884</w:t>
            </w:r>
            <w:r w:rsidR="000C4400">
              <w:rPr>
                <w:rFonts w:ascii="Arial" w:hAnsi="Arial" w:cs="Arial"/>
                <w:sz w:val="20"/>
                <w:lang w:eastAsia="zh-CN"/>
              </w:rPr>
              <w:t xml:space="preserve"> in doc IEEE802.11-16/0634r1.</w:t>
            </w:r>
          </w:p>
        </w:tc>
      </w:tr>
      <w:tr w:rsidR="007B1E1A" w:rsidRPr="0022260B" w14:paraId="50576761" w14:textId="77777777" w:rsidTr="00A648AB">
        <w:tc>
          <w:tcPr>
            <w:tcW w:w="720" w:type="dxa"/>
          </w:tcPr>
          <w:p w14:paraId="4AABBAC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t>1930</w:t>
            </w:r>
          </w:p>
        </w:tc>
        <w:tc>
          <w:tcPr>
            <w:tcW w:w="1350" w:type="dxa"/>
          </w:tcPr>
          <w:p w14:paraId="39295E5A" w14:textId="77777777" w:rsidR="007B1E1A" w:rsidRPr="00F70034" w:rsidRDefault="007B1E1A" w:rsidP="007B1E1A">
            <w:pPr>
              <w:rPr>
                <w:rFonts w:ascii="Arial" w:hAnsi="Arial" w:cs="Arial"/>
                <w:sz w:val="20"/>
              </w:rPr>
            </w:pPr>
            <w:r w:rsidRPr="00E42146">
              <w:rPr>
                <w:rFonts w:ascii="Arial" w:hAnsi="Arial" w:cs="Arial"/>
                <w:sz w:val="20"/>
              </w:rPr>
              <w:t>Sigurd Schelstraete</w:t>
            </w:r>
          </w:p>
        </w:tc>
        <w:tc>
          <w:tcPr>
            <w:tcW w:w="900" w:type="dxa"/>
          </w:tcPr>
          <w:p w14:paraId="0315786B" w14:textId="77777777" w:rsidR="007B1E1A" w:rsidRDefault="007B1E1A" w:rsidP="007B1E1A">
            <w:pPr>
              <w:rPr>
                <w:rFonts w:ascii="Arial" w:hAnsi="Arial" w:cs="Arial"/>
                <w:sz w:val="20"/>
              </w:rPr>
            </w:pPr>
            <w:r>
              <w:rPr>
                <w:rFonts w:ascii="Arial" w:hAnsi="Arial" w:cs="Arial"/>
                <w:sz w:val="20"/>
              </w:rPr>
              <w:t>26.3.2</w:t>
            </w:r>
          </w:p>
        </w:tc>
        <w:tc>
          <w:tcPr>
            <w:tcW w:w="990" w:type="dxa"/>
          </w:tcPr>
          <w:p w14:paraId="69B94C8D" w14:textId="77777777" w:rsidR="007B1E1A" w:rsidRDefault="007B1E1A" w:rsidP="007B1E1A">
            <w:pPr>
              <w:rPr>
                <w:rFonts w:ascii="Arial" w:hAnsi="Arial" w:cs="Arial"/>
                <w:sz w:val="20"/>
              </w:rPr>
            </w:pPr>
            <w:r>
              <w:rPr>
                <w:rFonts w:ascii="Arial" w:hAnsi="Arial" w:cs="Arial"/>
                <w:sz w:val="20"/>
              </w:rPr>
              <w:t>75.37</w:t>
            </w:r>
          </w:p>
        </w:tc>
        <w:tc>
          <w:tcPr>
            <w:tcW w:w="2430" w:type="dxa"/>
          </w:tcPr>
          <w:p w14:paraId="04BAB976" w14:textId="77777777" w:rsidR="007B1E1A" w:rsidRPr="00710246" w:rsidRDefault="007B1E1A" w:rsidP="007B1E1A">
            <w:pPr>
              <w:rPr>
                <w:rFonts w:ascii="Arial" w:hAnsi="Arial" w:cs="Arial"/>
                <w:sz w:val="20"/>
                <w:lang w:val="en-US" w:eastAsia="zh-CN"/>
              </w:rPr>
            </w:pPr>
            <w:r w:rsidRPr="00627D4B">
              <w:rPr>
                <w:rFonts w:ascii="Arial" w:hAnsi="Arial" w:cs="Arial"/>
                <w:sz w:val="20"/>
                <w:lang w:val="en-US" w:eastAsia="zh-CN"/>
              </w:rPr>
              <w:t>"The presence and duration of PE are TBD"</w:t>
            </w:r>
          </w:p>
        </w:tc>
        <w:tc>
          <w:tcPr>
            <w:tcW w:w="1710" w:type="dxa"/>
          </w:tcPr>
          <w:p w14:paraId="0A698E21" w14:textId="77777777" w:rsidR="007B1E1A" w:rsidRPr="00CA013A" w:rsidRDefault="007B1E1A" w:rsidP="007B1E1A">
            <w:pPr>
              <w:rPr>
                <w:rFonts w:ascii="Arial" w:hAnsi="Arial" w:cs="Arial"/>
                <w:sz w:val="20"/>
              </w:rPr>
            </w:pPr>
            <w:r w:rsidRPr="00537505">
              <w:rPr>
                <w:rFonts w:ascii="Arial" w:hAnsi="Arial" w:cs="Arial"/>
                <w:sz w:val="20"/>
              </w:rPr>
              <w:t>The reason for PE does not appear to apply for sounding packet. Remove PE.</w:t>
            </w:r>
          </w:p>
        </w:tc>
        <w:tc>
          <w:tcPr>
            <w:tcW w:w="1710" w:type="dxa"/>
          </w:tcPr>
          <w:p w14:paraId="0E7E4C8D" w14:textId="77777777" w:rsidR="007B1E1A" w:rsidRDefault="007B1E1A" w:rsidP="007B1E1A">
            <w:pPr>
              <w:rPr>
                <w:rFonts w:ascii="Arial" w:hAnsi="Arial" w:cs="Arial"/>
                <w:b/>
                <w:sz w:val="20"/>
                <w:lang w:eastAsia="zh-CN"/>
              </w:rPr>
            </w:pPr>
            <w:r>
              <w:rPr>
                <w:rFonts w:ascii="Arial" w:hAnsi="Arial" w:cs="Arial"/>
                <w:b/>
                <w:sz w:val="20"/>
                <w:lang w:eastAsia="zh-CN"/>
              </w:rPr>
              <w:t>Reject</w:t>
            </w:r>
            <w:r w:rsidR="00AD7A62">
              <w:rPr>
                <w:rFonts w:ascii="Arial" w:hAnsi="Arial" w:cs="Arial"/>
                <w:b/>
                <w:sz w:val="20"/>
                <w:lang w:eastAsia="zh-CN"/>
              </w:rPr>
              <w:t>ed</w:t>
            </w:r>
            <w:r>
              <w:rPr>
                <w:rFonts w:ascii="Arial" w:hAnsi="Arial" w:cs="Arial"/>
                <w:b/>
                <w:sz w:val="20"/>
                <w:lang w:eastAsia="zh-CN"/>
              </w:rPr>
              <w:t>.</w:t>
            </w:r>
          </w:p>
          <w:p w14:paraId="1E4B786B" w14:textId="77777777" w:rsidR="007B1E1A" w:rsidRDefault="007B1E1A" w:rsidP="007B1E1A">
            <w:pPr>
              <w:rPr>
                <w:rFonts w:ascii="Arial" w:hAnsi="Arial" w:cs="Arial"/>
                <w:b/>
                <w:sz w:val="20"/>
                <w:lang w:eastAsia="zh-CN"/>
              </w:rPr>
            </w:pPr>
            <w:r>
              <w:rPr>
                <w:rFonts w:ascii="Arial" w:hAnsi="Arial" w:cs="Arial"/>
                <w:sz w:val="20"/>
              </w:rPr>
              <w:t>PE gives t</w:t>
            </w:r>
            <w:r w:rsidRPr="006F56DA">
              <w:rPr>
                <w:rFonts w:ascii="Arial" w:hAnsi="Arial" w:cs="Arial"/>
                <w:sz w:val="20"/>
              </w:rPr>
              <w:t xml:space="preserve">he </w:t>
            </w:r>
            <w:proofErr w:type="spellStart"/>
            <w:r w:rsidRPr="006F56DA">
              <w:rPr>
                <w:rFonts w:ascii="Arial" w:hAnsi="Arial" w:cs="Arial"/>
                <w:sz w:val="20"/>
              </w:rPr>
              <w:t>beamformee</w:t>
            </w:r>
            <w:r>
              <w:rPr>
                <w:rFonts w:ascii="Arial" w:hAnsi="Arial" w:cs="Arial"/>
                <w:sz w:val="20"/>
              </w:rPr>
              <w:t>s</w:t>
            </w:r>
            <w:proofErr w:type="spellEnd"/>
            <w:r>
              <w:rPr>
                <w:rFonts w:ascii="Arial" w:hAnsi="Arial" w:cs="Arial"/>
                <w:sz w:val="20"/>
              </w:rPr>
              <w:t xml:space="preserve"> sufficient</w:t>
            </w:r>
            <w:r w:rsidRPr="006F56DA">
              <w:rPr>
                <w:rFonts w:ascii="Arial" w:hAnsi="Arial" w:cs="Arial"/>
                <w:sz w:val="20"/>
              </w:rPr>
              <w:t xml:space="preserve"> time to prepare </w:t>
            </w:r>
            <w:r>
              <w:rPr>
                <w:rFonts w:ascii="Arial" w:hAnsi="Arial" w:cs="Arial"/>
                <w:sz w:val="20"/>
              </w:rPr>
              <w:t xml:space="preserve">extensive </w:t>
            </w:r>
            <w:r w:rsidRPr="006F56DA">
              <w:rPr>
                <w:rFonts w:ascii="Arial" w:hAnsi="Arial" w:cs="Arial"/>
                <w:sz w:val="20"/>
              </w:rPr>
              <w:lastRenderedPageBreak/>
              <w:t>feedback</w:t>
            </w:r>
            <w:r>
              <w:rPr>
                <w:rFonts w:ascii="Arial" w:hAnsi="Arial" w:cs="Arial"/>
                <w:sz w:val="20"/>
              </w:rPr>
              <w:t>s</w:t>
            </w:r>
            <w:r w:rsidRPr="006F56DA">
              <w:rPr>
                <w:rFonts w:ascii="Arial" w:hAnsi="Arial" w:cs="Arial"/>
                <w:sz w:val="20"/>
              </w:rPr>
              <w:t xml:space="preserve"> after receiving sounding NDP PPDU.</w:t>
            </w:r>
          </w:p>
        </w:tc>
      </w:tr>
      <w:tr w:rsidR="007B1E1A" w:rsidRPr="0022260B" w14:paraId="51BADCF2" w14:textId="77777777" w:rsidTr="00A648AB">
        <w:tc>
          <w:tcPr>
            <w:tcW w:w="720" w:type="dxa"/>
          </w:tcPr>
          <w:p w14:paraId="4425CB2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lastRenderedPageBreak/>
              <w:t>2247</w:t>
            </w:r>
          </w:p>
        </w:tc>
        <w:tc>
          <w:tcPr>
            <w:tcW w:w="1350" w:type="dxa"/>
          </w:tcPr>
          <w:p w14:paraId="78EF8BFA" w14:textId="77777777" w:rsidR="007B1E1A" w:rsidRDefault="007B1E1A" w:rsidP="007B1E1A">
            <w:pPr>
              <w:rPr>
                <w:rFonts w:ascii="Arial" w:hAnsi="Arial" w:cs="Arial"/>
                <w:sz w:val="20"/>
              </w:rPr>
            </w:pPr>
            <w:r w:rsidRPr="007505C0">
              <w:rPr>
                <w:rFonts w:ascii="Arial" w:hAnsi="Arial" w:cs="Arial"/>
                <w:sz w:val="20"/>
              </w:rPr>
              <w:t>Vincent Knowles IV Jones</w:t>
            </w:r>
          </w:p>
        </w:tc>
        <w:tc>
          <w:tcPr>
            <w:tcW w:w="900" w:type="dxa"/>
          </w:tcPr>
          <w:p w14:paraId="18D9FCD8" w14:textId="77777777" w:rsidR="007B1E1A" w:rsidRDefault="007B1E1A" w:rsidP="007B1E1A">
            <w:pPr>
              <w:rPr>
                <w:rFonts w:ascii="Arial" w:hAnsi="Arial" w:cs="Arial"/>
                <w:sz w:val="20"/>
              </w:rPr>
            </w:pPr>
            <w:r>
              <w:rPr>
                <w:rFonts w:ascii="Arial" w:hAnsi="Arial" w:cs="Arial"/>
                <w:sz w:val="20"/>
              </w:rPr>
              <w:t>26.3.2</w:t>
            </w:r>
          </w:p>
        </w:tc>
        <w:tc>
          <w:tcPr>
            <w:tcW w:w="990" w:type="dxa"/>
          </w:tcPr>
          <w:p w14:paraId="7DC5AA3B" w14:textId="77777777" w:rsidR="007B1E1A" w:rsidRDefault="007B1E1A" w:rsidP="007B1E1A">
            <w:pPr>
              <w:rPr>
                <w:rFonts w:ascii="Arial" w:hAnsi="Arial" w:cs="Arial"/>
                <w:sz w:val="20"/>
              </w:rPr>
            </w:pPr>
            <w:r>
              <w:rPr>
                <w:rFonts w:ascii="Arial" w:hAnsi="Arial" w:cs="Arial"/>
                <w:sz w:val="20"/>
              </w:rPr>
              <w:t>75.15</w:t>
            </w:r>
          </w:p>
        </w:tc>
        <w:tc>
          <w:tcPr>
            <w:tcW w:w="2430" w:type="dxa"/>
          </w:tcPr>
          <w:p w14:paraId="23208961" w14:textId="77777777" w:rsidR="007B1E1A" w:rsidRPr="0098410A" w:rsidRDefault="007B1E1A" w:rsidP="007B1E1A">
            <w:pPr>
              <w:rPr>
                <w:rFonts w:ascii="Arial" w:hAnsi="Arial" w:cs="Arial"/>
                <w:sz w:val="20"/>
                <w:lang w:val="en-US" w:eastAsia="zh-CN"/>
              </w:rPr>
            </w:pPr>
            <w:r w:rsidRPr="0098410A">
              <w:rPr>
                <w:rFonts w:ascii="Arial" w:hAnsi="Arial" w:cs="Arial"/>
                <w:sz w:val="20"/>
                <w:lang w:val="en-US" w:eastAsia="zh-CN"/>
              </w:rPr>
              <w:t>The GI for an NDP should be the maximum length GI.  The maximum length GI will provide the best fidelity of channel measurement, and since there are very few GI in an entire NDP PPDU, there isn't too much overhead for selecting the max GI</w:t>
            </w:r>
          </w:p>
          <w:p w14:paraId="3243101A" w14:textId="77777777" w:rsidR="007B1E1A" w:rsidRPr="00325853" w:rsidRDefault="007B1E1A" w:rsidP="007B1E1A">
            <w:pPr>
              <w:rPr>
                <w:rFonts w:ascii="Arial" w:hAnsi="Arial" w:cs="Arial"/>
                <w:sz w:val="20"/>
                <w:lang w:val="en-US" w:eastAsia="zh-CN"/>
              </w:rPr>
            </w:pPr>
          </w:p>
        </w:tc>
        <w:tc>
          <w:tcPr>
            <w:tcW w:w="1710" w:type="dxa"/>
          </w:tcPr>
          <w:p w14:paraId="51CD8252" w14:textId="77777777" w:rsidR="007B1E1A" w:rsidRPr="00B24B65" w:rsidRDefault="007B1E1A" w:rsidP="007B1E1A">
            <w:pPr>
              <w:rPr>
                <w:rFonts w:ascii="Arial" w:hAnsi="Arial" w:cs="Arial"/>
                <w:sz w:val="20"/>
              </w:rPr>
            </w:pPr>
            <w:r w:rsidRPr="002C61E7">
              <w:rPr>
                <w:rFonts w:ascii="Arial" w:hAnsi="Arial" w:cs="Arial"/>
                <w:sz w:val="20"/>
              </w:rPr>
              <w:t>Define a GI for the HE NDP.  Define it to be the maximum GI length.</w:t>
            </w:r>
          </w:p>
        </w:tc>
        <w:tc>
          <w:tcPr>
            <w:tcW w:w="1710" w:type="dxa"/>
          </w:tcPr>
          <w:p w14:paraId="540D6B90" w14:textId="77777777" w:rsidR="007B1E1A" w:rsidRDefault="007B1E1A" w:rsidP="007B1E1A">
            <w:pPr>
              <w:rPr>
                <w:rFonts w:ascii="Arial" w:hAnsi="Arial" w:cs="Arial"/>
                <w:b/>
                <w:sz w:val="20"/>
                <w:lang w:eastAsia="zh-CN"/>
              </w:rPr>
            </w:pPr>
            <w:r>
              <w:rPr>
                <w:rFonts w:ascii="Arial" w:hAnsi="Arial" w:cs="Arial"/>
                <w:b/>
                <w:sz w:val="20"/>
                <w:lang w:eastAsia="zh-CN"/>
              </w:rPr>
              <w:t>Re</w:t>
            </w:r>
            <w:r w:rsidR="00E13789">
              <w:rPr>
                <w:rFonts w:ascii="Arial" w:hAnsi="Arial" w:cs="Arial"/>
                <w:b/>
                <w:sz w:val="20"/>
                <w:lang w:eastAsia="zh-CN"/>
              </w:rPr>
              <w:t>jected</w:t>
            </w:r>
            <w:r>
              <w:rPr>
                <w:rFonts w:ascii="Arial" w:hAnsi="Arial" w:cs="Arial"/>
                <w:b/>
                <w:sz w:val="20"/>
                <w:lang w:eastAsia="zh-CN"/>
              </w:rPr>
              <w:t>.</w:t>
            </w:r>
          </w:p>
          <w:p w14:paraId="21E4631C" w14:textId="77777777" w:rsidR="007B1E1A" w:rsidRDefault="007B1E1A" w:rsidP="000B1B3A">
            <w:pPr>
              <w:rPr>
                <w:rFonts w:ascii="Arial" w:hAnsi="Arial" w:cs="Arial"/>
                <w:b/>
                <w:sz w:val="20"/>
                <w:lang w:eastAsia="zh-CN"/>
              </w:rPr>
            </w:pPr>
            <w:r w:rsidRPr="00AD15DB">
              <w:rPr>
                <w:rStyle w:val="SC13303120"/>
                <w:lang w:val="en-US"/>
              </w:rPr>
              <w:t xml:space="preserve">11ax </w:t>
            </w:r>
            <w:r>
              <w:rPr>
                <w:rStyle w:val="SC13303120"/>
                <w:lang w:val="en-US"/>
              </w:rPr>
              <w:t xml:space="preserve">spec framework specifies that </w:t>
            </w:r>
            <w:r w:rsidR="004C25D8">
              <w:rPr>
                <w:rStyle w:val="SC13303120"/>
                <w:lang w:val="en-US"/>
              </w:rPr>
              <w:t xml:space="preserve">mandatory </w:t>
            </w:r>
            <w:r>
              <w:rPr>
                <w:rStyle w:val="SC13303120"/>
                <w:lang w:val="en-US"/>
              </w:rPr>
              <w:t xml:space="preserve">GI </w:t>
            </w:r>
            <w:r w:rsidR="004C25D8">
              <w:rPr>
                <w:rStyle w:val="SC13303120"/>
                <w:lang w:val="en-US"/>
              </w:rPr>
              <w:t xml:space="preserve">value </w:t>
            </w:r>
            <w:r>
              <w:rPr>
                <w:rStyle w:val="SC13303120"/>
                <w:lang w:val="en-US"/>
              </w:rPr>
              <w:t xml:space="preserve">for NDP is either </w:t>
            </w:r>
            <w:r w:rsidRPr="00D32BC0">
              <w:rPr>
                <w:rStyle w:val="SC13303120"/>
              </w:rPr>
              <w:t>1.6uS or 0.8uS</w:t>
            </w:r>
            <w:r>
              <w:rPr>
                <w:rStyle w:val="SC13303120"/>
              </w:rPr>
              <w:t xml:space="preserve">. This decision is made after many discussions. Maximum GI </w:t>
            </w:r>
            <w:r w:rsidR="00E16551">
              <w:rPr>
                <w:rStyle w:val="SC13303120"/>
              </w:rPr>
              <w:t xml:space="preserve">value </w:t>
            </w:r>
            <w:r>
              <w:rPr>
                <w:rStyle w:val="SC13303120"/>
              </w:rPr>
              <w:t xml:space="preserve">is </w:t>
            </w:r>
            <w:r w:rsidR="00DF50D0">
              <w:rPr>
                <w:rStyle w:val="SC13303120"/>
              </w:rPr>
              <w:t>applied only when HELTF-4x sequence is used in NDP PPDU</w:t>
            </w:r>
            <w:r>
              <w:rPr>
                <w:rStyle w:val="SC13303120"/>
              </w:rPr>
              <w:t xml:space="preserve"> in spec framework</w:t>
            </w:r>
            <w:r w:rsidR="000B1B3A">
              <w:rPr>
                <w:rStyle w:val="SC13303120"/>
              </w:rPr>
              <w:t>, which is an optional mode.</w:t>
            </w:r>
          </w:p>
        </w:tc>
      </w:tr>
    </w:tbl>
    <w:p w14:paraId="08BB1D77" w14:textId="77777777" w:rsidR="00911B04" w:rsidRDefault="00911B04" w:rsidP="00911B04">
      <w:pPr>
        <w:autoSpaceDE w:val="0"/>
        <w:autoSpaceDN w:val="0"/>
        <w:adjustRightInd w:val="0"/>
        <w:rPr>
          <w:b/>
          <w:sz w:val="24"/>
          <w:szCs w:val="24"/>
          <w:u w:val="single"/>
        </w:rPr>
      </w:pPr>
    </w:p>
    <w:p w14:paraId="0D6600C7" w14:textId="77777777" w:rsidR="00911B04" w:rsidRDefault="00911B04" w:rsidP="00911B04">
      <w:pPr>
        <w:autoSpaceDE w:val="0"/>
        <w:autoSpaceDN w:val="0"/>
        <w:adjustRightInd w:val="0"/>
        <w:rPr>
          <w:sz w:val="24"/>
          <w:szCs w:val="24"/>
        </w:rPr>
      </w:pPr>
      <w:r w:rsidRPr="007074B5">
        <w:rPr>
          <w:b/>
          <w:sz w:val="24"/>
          <w:szCs w:val="24"/>
          <w:u w:val="single"/>
        </w:rPr>
        <w:t>Discussion:</w:t>
      </w:r>
      <w:r>
        <w:rPr>
          <w:sz w:val="24"/>
          <w:szCs w:val="24"/>
        </w:rPr>
        <w:t xml:space="preserve">  </w:t>
      </w:r>
    </w:p>
    <w:p w14:paraId="1D387BA8" w14:textId="77777777" w:rsidR="00911B04" w:rsidRDefault="00911B04" w:rsidP="00911B04">
      <w:pPr>
        <w:autoSpaceDE w:val="0"/>
        <w:autoSpaceDN w:val="0"/>
        <w:adjustRightInd w:val="0"/>
        <w:rPr>
          <w:b/>
          <w:sz w:val="24"/>
          <w:szCs w:val="24"/>
          <w:u w:val="single"/>
        </w:rPr>
      </w:pPr>
    </w:p>
    <w:p w14:paraId="1AEC99B3" w14:textId="77777777" w:rsidR="009E57E3" w:rsidRPr="009E57E3" w:rsidRDefault="00DB0A9F" w:rsidP="009E57E3">
      <w:pPr>
        <w:autoSpaceDE w:val="0"/>
        <w:autoSpaceDN w:val="0"/>
        <w:adjustRightInd w:val="0"/>
        <w:rPr>
          <w:color w:val="000000"/>
          <w:sz w:val="20"/>
        </w:rPr>
      </w:pPr>
      <w:r>
        <w:rPr>
          <w:sz w:val="24"/>
          <w:szCs w:val="24"/>
        </w:rPr>
        <w:t xml:space="preserve">The commenters are right that HE-LTF mode and PE duration for HE NDP PPDU </w:t>
      </w:r>
      <w:r w:rsidR="00AC6415">
        <w:rPr>
          <w:sz w:val="24"/>
          <w:szCs w:val="24"/>
        </w:rPr>
        <w:t>should be</w:t>
      </w:r>
      <w:r>
        <w:rPr>
          <w:sz w:val="24"/>
          <w:szCs w:val="24"/>
        </w:rPr>
        <w:t xml:space="preserve"> explicitly specified </w:t>
      </w:r>
      <w:r w:rsidR="00AC6415">
        <w:rPr>
          <w:sz w:val="24"/>
          <w:szCs w:val="24"/>
        </w:rPr>
        <w:t xml:space="preserve">as </w:t>
      </w:r>
      <w:r>
        <w:rPr>
          <w:sz w:val="24"/>
          <w:szCs w:val="24"/>
        </w:rPr>
        <w:t xml:space="preserve">in </w:t>
      </w:r>
      <w:proofErr w:type="spellStart"/>
      <w:r>
        <w:rPr>
          <w:sz w:val="24"/>
          <w:szCs w:val="24"/>
        </w:rPr>
        <w:t>ax</w:t>
      </w:r>
      <w:proofErr w:type="spellEnd"/>
      <w:r>
        <w:rPr>
          <w:sz w:val="24"/>
          <w:szCs w:val="24"/>
        </w:rPr>
        <w:t xml:space="preserve"> spec framework. </w:t>
      </w:r>
      <w:r w:rsidR="00F045A4">
        <w:rPr>
          <w:sz w:val="24"/>
          <w:szCs w:val="24"/>
        </w:rPr>
        <w:t>The commenter</w:t>
      </w:r>
      <w:r w:rsidR="00084B9F">
        <w:rPr>
          <w:sz w:val="24"/>
          <w:szCs w:val="24"/>
        </w:rPr>
        <w:t>s are</w:t>
      </w:r>
      <w:r w:rsidR="00F045A4">
        <w:rPr>
          <w:sz w:val="24"/>
          <w:szCs w:val="24"/>
        </w:rPr>
        <w:t xml:space="preserve"> right that duration of each field in Figure 26-5 need to be specified.</w:t>
      </w:r>
    </w:p>
    <w:p w14:paraId="01D12E50" w14:textId="77777777" w:rsidR="009E57E3" w:rsidRPr="00BE1AA2" w:rsidRDefault="009E57E3" w:rsidP="009E57E3">
      <w:pPr>
        <w:pStyle w:val="ListParagraph"/>
        <w:autoSpaceDE w:val="0"/>
        <w:autoSpaceDN w:val="0"/>
        <w:adjustRightInd w:val="0"/>
        <w:spacing w:before="240" w:after="240"/>
        <w:ind w:left="90"/>
        <w:rPr>
          <w:rStyle w:val="SC13303112"/>
          <w:sz w:val="20"/>
          <w:szCs w:val="20"/>
        </w:rPr>
      </w:pPr>
    </w:p>
    <w:p w14:paraId="50EA7513" w14:textId="77777777" w:rsidR="009E57E3" w:rsidRDefault="009E57E3" w:rsidP="009E57E3">
      <w:pPr>
        <w:pStyle w:val="ListParagraph"/>
        <w:numPr>
          <w:ilvl w:val="0"/>
          <w:numId w:val="17"/>
        </w:numPr>
        <w:autoSpaceDE w:val="0"/>
        <w:autoSpaceDN w:val="0"/>
        <w:adjustRightInd w:val="0"/>
        <w:spacing w:before="120" w:after="240"/>
        <w:ind w:left="90" w:hanging="270"/>
        <w:jc w:val="both"/>
        <w:rPr>
          <w:rStyle w:val="SC13303120"/>
        </w:rPr>
      </w:pPr>
      <w:r w:rsidRPr="008345E9">
        <w:rPr>
          <w:color w:val="000000"/>
          <w:sz w:val="20"/>
          <w:szCs w:val="20"/>
          <w:highlight w:val="yellow"/>
          <w:lang w:eastAsia="zh-CN"/>
        </w:rPr>
        <w:t>On P75L25 (CID #836):</w:t>
      </w:r>
      <w:r w:rsidRPr="008345E9">
        <w:rPr>
          <w:color w:val="000000"/>
          <w:sz w:val="20"/>
          <w:szCs w:val="20"/>
          <w:lang w:eastAsia="zh-CN"/>
        </w:rPr>
        <w:t xml:space="preserve"> Figure 26-5 is modified as suggested.</w:t>
      </w:r>
      <w:r>
        <w:rPr>
          <w:rStyle w:val="SC13303120"/>
        </w:rPr>
        <w:t xml:space="preserve"> </w:t>
      </w:r>
    </w:p>
    <w:p w14:paraId="4D9A34B8" w14:textId="77777777" w:rsidR="009E57E3" w:rsidRDefault="009E57E3" w:rsidP="009E57E3">
      <w:pPr>
        <w:autoSpaceDE w:val="0"/>
        <w:autoSpaceDN w:val="0"/>
        <w:adjustRightInd w:val="0"/>
        <w:rPr>
          <w:rStyle w:val="SC13303120"/>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26.3.2</w:t>
      </w:r>
      <w:r w:rsidRPr="00BE1AA2">
        <w:rPr>
          <w:sz w:val="20"/>
          <w:highlight w:val="yellow"/>
        </w:rPr>
        <w:t>:</w:t>
      </w:r>
    </w:p>
    <w:p w14:paraId="2FE54705" w14:textId="77777777" w:rsidR="009E57E3" w:rsidRDefault="009E57E3" w:rsidP="009E57E3">
      <w:pPr>
        <w:pStyle w:val="ListParagraph"/>
        <w:autoSpaceDE w:val="0"/>
        <w:autoSpaceDN w:val="0"/>
        <w:adjustRightInd w:val="0"/>
        <w:ind w:left="0"/>
        <w:rPr>
          <w:rStyle w:val="SC13303120"/>
        </w:rPr>
      </w:pPr>
    </w:p>
    <w:p w14:paraId="09E24BEF" w14:textId="77777777" w:rsidR="009E57E3" w:rsidRDefault="009E57E3" w:rsidP="009E57E3">
      <w:pPr>
        <w:pStyle w:val="ListParagraph"/>
        <w:autoSpaceDE w:val="0"/>
        <w:autoSpaceDN w:val="0"/>
        <w:adjustRightInd w:val="0"/>
        <w:ind w:left="90"/>
        <w:rPr>
          <w:rStyle w:val="SC13303120"/>
        </w:rPr>
      </w:pPr>
      <w:r>
        <w:rPr>
          <w:rStyle w:val="SC13303120"/>
          <w:noProof/>
        </w:rPr>
        <mc:AlternateContent>
          <mc:Choice Requires="wpc">
            <w:drawing>
              <wp:inline distT="0" distB="0" distL="0" distR="0" wp14:anchorId="741DFE21" wp14:editId="3DAB1AAB">
                <wp:extent cx="5938520" cy="563880"/>
                <wp:effectExtent l="0" t="0" r="5080" b="7620"/>
                <wp:docPr id="72"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31750" cy="164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8206" w14:textId="77777777" w:rsidR="00742E88" w:rsidRDefault="00742E88" w:rsidP="009E57E3">
                              <w:r>
                                <w:rPr>
                                  <w:rFonts w:ascii="Calibri" w:hAnsi="Calibri" w:cs="Calibri"/>
                                  <w:color w:val="000000"/>
                                </w:rPr>
                                <w:t xml:space="preserve"> </w:t>
                              </w:r>
                            </w:p>
                          </w:txbxContent>
                        </wps:txbx>
                        <wps:bodyPr rot="0" vert="horz" wrap="none" lIns="0" tIns="0" rIns="0" bIns="0" anchor="t" anchorCtr="0">
                          <a:spAutoFit/>
                        </wps:bodyPr>
                      </wps:wsp>
                      <wps:wsp>
                        <wps:cNvPr id="3" name="Rectangle 6"/>
                        <wps:cNvSpPr>
                          <a:spLocks noChangeArrowheads="1"/>
                        </wps:cNvSpPr>
                        <wps:spPr bwMode="auto">
                          <a:xfrm>
                            <a:off x="0" y="292696"/>
                            <a:ext cx="71945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0" y="292696"/>
                            <a:ext cx="71945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
                        <wps:cNvSpPr>
                          <a:spLocks noChangeArrowheads="1"/>
                        </wps:cNvSpPr>
                        <wps:spPr bwMode="auto">
                          <a:xfrm>
                            <a:off x="23114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8279" w14:textId="77777777" w:rsidR="00742E88" w:rsidRDefault="00742E88"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6" name="Rectangle 9"/>
                        <wps:cNvSpPr>
                          <a:spLocks noChangeArrowheads="1"/>
                        </wps:cNvSpPr>
                        <wps:spPr bwMode="auto">
                          <a:xfrm>
                            <a:off x="282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72F3"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7" name="Rectangle 10"/>
                        <wps:cNvSpPr>
                          <a:spLocks noChangeArrowheads="1"/>
                        </wps:cNvSpPr>
                        <wps:spPr bwMode="auto">
                          <a:xfrm>
                            <a:off x="311150"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D033" w14:textId="77777777" w:rsidR="00742E88" w:rsidRDefault="00742E88"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8" name="Rectangle 11"/>
                        <wps:cNvSpPr>
                          <a:spLocks noChangeArrowheads="1"/>
                        </wps:cNvSpPr>
                        <wps:spPr bwMode="auto">
                          <a:xfrm>
                            <a:off x="68516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68516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3"/>
                        <wps:cNvSpPr>
                          <a:spLocks noChangeArrowheads="1"/>
                        </wps:cNvSpPr>
                        <wps:spPr bwMode="auto">
                          <a:xfrm>
                            <a:off x="88773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4544" w14:textId="77777777" w:rsidR="00742E88" w:rsidRDefault="00742E88"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1" name="Rectangle 14"/>
                        <wps:cNvSpPr>
                          <a:spLocks noChangeArrowheads="1"/>
                        </wps:cNvSpPr>
                        <wps:spPr bwMode="auto">
                          <a:xfrm>
                            <a:off x="93916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6597"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2" name="Rectangle 15"/>
                        <wps:cNvSpPr>
                          <a:spLocks noChangeArrowheads="1"/>
                        </wps:cNvSpPr>
                        <wps:spPr bwMode="auto">
                          <a:xfrm>
                            <a:off x="967740"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93B7" w14:textId="77777777" w:rsidR="00742E88" w:rsidRDefault="00742E88"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13" name="Rectangle 16"/>
                        <wps:cNvSpPr>
                          <a:spLocks noChangeArrowheads="1"/>
                        </wps:cNvSpPr>
                        <wps:spPr bwMode="auto">
                          <a:xfrm>
                            <a:off x="133540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133540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8"/>
                        <wps:cNvSpPr>
                          <a:spLocks noChangeArrowheads="1"/>
                        </wps:cNvSpPr>
                        <wps:spPr bwMode="auto">
                          <a:xfrm>
                            <a:off x="142367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2B5B" w14:textId="77777777" w:rsidR="00742E88" w:rsidRDefault="00742E88"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6" name="Rectangle 19"/>
                        <wps:cNvSpPr>
                          <a:spLocks noChangeArrowheads="1"/>
                        </wps:cNvSpPr>
                        <wps:spPr bwMode="auto">
                          <a:xfrm>
                            <a:off x="146939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1A2E"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7" name="Rectangle 20"/>
                        <wps:cNvSpPr>
                          <a:spLocks noChangeArrowheads="1"/>
                        </wps:cNvSpPr>
                        <wps:spPr bwMode="auto">
                          <a:xfrm>
                            <a:off x="1503680"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AFC2" w14:textId="77777777" w:rsidR="00742E88" w:rsidRDefault="00742E88"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18" name="Rectangle 21"/>
                        <wps:cNvSpPr>
                          <a:spLocks noChangeArrowheads="1"/>
                        </wps:cNvSpPr>
                        <wps:spPr bwMode="auto">
                          <a:xfrm>
                            <a:off x="1750695" y="292696"/>
                            <a:ext cx="40640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1750695" y="292696"/>
                            <a:ext cx="40640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3"/>
                        <wps:cNvSpPr>
                          <a:spLocks noChangeArrowheads="1"/>
                        </wps:cNvSpPr>
                        <wps:spPr bwMode="auto">
                          <a:xfrm>
                            <a:off x="1800225" y="353973"/>
                            <a:ext cx="11366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8D08B" w14:textId="77777777" w:rsidR="00742E88" w:rsidRDefault="00742E88" w:rsidP="009E57E3">
                              <w:r>
                                <w:rPr>
                                  <w:rFonts w:ascii="Microsoft Sans Serif" w:hAnsi="Microsoft Sans Serif" w:cs="Microsoft Sans Serif"/>
                                  <w:color w:val="000000"/>
                                  <w:sz w:val="14"/>
                                  <w:szCs w:val="14"/>
                                </w:rPr>
                                <w:t>RL</w:t>
                              </w:r>
                            </w:p>
                          </w:txbxContent>
                        </wps:txbx>
                        <wps:bodyPr rot="0" vert="horz" wrap="none" lIns="0" tIns="0" rIns="0" bIns="0" anchor="t" anchorCtr="0">
                          <a:spAutoFit/>
                        </wps:bodyPr>
                      </wps:wsp>
                      <wps:wsp>
                        <wps:cNvPr id="21" name="Rectangle 24"/>
                        <wps:cNvSpPr>
                          <a:spLocks noChangeArrowheads="1"/>
                        </wps:cNvSpPr>
                        <wps:spPr bwMode="auto">
                          <a:xfrm>
                            <a:off x="19202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C9DD"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2" name="Rectangle 25"/>
                        <wps:cNvSpPr>
                          <a:spLocks noChangeArrowheads="1"/>
                        </wps:cNvSpPr>
                        <wps:spPr bwMode="auto">
                          <a:xfrm>
                            <a:off x="194881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E9AD" w14:textId="77777777" w:rsidR="00742E88" w:rsidRDefault="00742E88"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3" name="Rectangle 26"/>
                        <wps:cNvSpPr>
                          <a:spLocks noChangeArrowheads="1"/>
                        </wps:cNvSpPr>
                        <wps:spPr bwMode="auto">
                          <a:xfrm>
                            <a:off x="215709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215709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227965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0F395" w14:textId="77777777" w:rsidR="00742E88" w:rsidRDefault="00742E8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26" name="Rectangle 29"/>
                        <wps:cNvSpPr>
                          <a:spLocks noChangeArrowheads="1"/>
                        </wps:cNvSpPr>
                        <wps:spPr bwMode="auto">
                          <a:xfrm>
                            <a:off x="240538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A15F"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7" name="Rectangle 30"/>
                        <wps:cNvSpPr>
                          <a:spLocks noChangeArrowheads="1"/>
                        </wps:cNvSpPr>
                        <wps:spPr bwMode="auto">
                          <a:xfrm>
                            <a:off x="243395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7E418" w14:textId="77777777" w:rsidR="00742E88" w:rsidRDefault="00742E88"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8" name="Rectangle 31"/>
                        <wps:cNvSpPr>
                          <a:spLocks noChangeArrowheads="1"/>
                        </wps:cNvSpPr>
                        <wps:spPr bwMode="auto">
                          <a:xfrm>
                            <a:off x="25933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C99C"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9" name="Rectangle 32"/>
                        <wps:cNvSpPr>
                          <a:spLocks noChangeArrowheads="1"/>
                        </wps:cNvSpPr>
                        <wps:spPr bwMode="auto">
                          <a:xfrm>
                            <a:off x="2621915" y="353973"/>
                            <a:ext cx="5969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0AAE" w14:textId="77777777" w:rsidR="00742E88" w:rsidRDefault="00742E88" w:rsidP="009E57E3">
                              <w:r>
                                <w:rPr>
                                  <w:rFonts w:ascii="Microsoft Sans Serif" w:hAnsi="Microsoft Sans Serif" w:cs="Microsoft Sans Serif"/>
                                  <w:color w:val="000000"/>
                                  <w:sz w:val="14"/>
                                  <w:szCs w:val="14"/>
                                </w:rPr>
                                <w:t>A</w:t>
                              </w:r>
                            </w:p>
                          </w:txbxContent>
                        </wps:txbx>
                        <wps:bodyPr rot="0" vert="horz" wrap="none" lIns="0" tIns="0" rIns="0" bIns="0" anchor="t" anchorCtr="0">
                          <a:spAutoFit/>
                        </wps:bodyPr>
                      </wps:wsp>
                      <wps:wsp>
                        <wps:cNvPr id="30" name="Rectangle 33"/>
                        <wps:cNvSpPr>
                          <a:spLocks noChangeArrowheads="1"/>
                        </wps:cNvSpPr>
                        <wps:spPr bwMode="auto">
                          <a:xfrm>
                            <a:off x="280733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280733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2850515"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657D" w14:textId="77777777" w:rsidR="00742E88" w:rsidRDefault="00742E8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3" name="Rectangle 36"/>
                        <wps:cNvSpPr>
                          <a:spLocks noChangeArrowheads="1"/>
                        </wps:cNvSpPr>
                        <wps:spPr bwMode="auto">
                          <a:xfrm>
                            <a:off x="297561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E89F"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4" name="Rectangle 37"/>
                        <wps:cNvSpPr>
                          <a:spLocks noChangeArrowheads="1"/>
                        </wps:cNvSpPr>
                        <wps:spPr bwMode="auto">
                          <a:xfrm>
                            <a:off x="3004185"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C370" w14:textId="77777777" w:rsidR="00742E88" w:rsidRDefault="00742E88"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35" name="Rectangle 38"/>
                        <wps:cNvSpPr>
                          <a:spLocks noChangeArrowheads="1"/>
                        </wps:cNvSpPr>
                        <wps:spPr bwMode="auto">
                          <a:xfrm>
                            <a:off x="3218180" y="292696"/>
                            <a:ext cx="54800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9"/>
                        <wps:cNvSpPr>
                          <a:spLocks noChangeArrowheads="1"/>
                        </wps:cNvSpPr>
                        <wps:spPr bwMode="auto">
                          <a:xfrm>
                            <a:off x="3218180" y="292696"/>
                            <a:ext cx="54800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40"/>
                        <wps:cNvSpPr>
                          <a:spLocks noChangeArrowheads="1"/>
                        </wps:cNvSpPr>
                        <wps:spPr bwMode="auto">
                          <a:xfrm>
                            <a:off x="332994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8EC3" w14:textId="77777777" w:rsidR="00742E88" w:rsidRDefault="00742E8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8" name="Rectangle 41"/>
                        <wps:cNvSpPr>
                          <a:spLocks noChangeArrowheads="1"/>
                        </wps:cNvSpPr>
                        <wps:spPr bwMode="auto">
                          <a:xfrm>
                            <a:off x="346075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8320"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9" name="Rectangle 42"/>
                        <wps:cNvSpPr>
                          <a:spLocks noChangeArrowheads="1"/>
                        </wps:cNvSpPr>
                        <wps:spPr bwMode="auto">
                          <a:xfrm>
                            <a:off x="348932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9432" w14:textId="77777777" w:rsidR="00742E88" w:rsidRDefault="00742E88"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0" name="Rectangle 43"/>
                        <wps:cNvSpPr>
                          <a:spLocks noChangeArrowheads="1"/>
                        </wps:cNvSpPr>
                        <wps:spPr bwMode="auto">
                          <a:xfrm>
                            <a:off x="3971290" y="292696"/>
                            <a:ext cx="56832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4"/>
                        <wps:cNvSpPr>
                          <a:spLocks noChangeArrowheads="1"/>
                        </wps:cNvSpPr>
                        <wps:spPr bwMode="auto">
                          <a:xfrm>
                            <a:off x="3971290" y="292696"/>
                            <a:ext cx="56832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5"/>
                        <wps:cNvSpPr>
                          <a:spLocks noChangeArrowheads="1"/>
                        </wps:cNvSpPr>
                        <wps:spPr bwMode="auto">
                          <a:xfrm>
                            <a:off x="409448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5C13" w14:textId="77777777" w:rsidR="00742E88" w:rsidRDefault="00742E8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43" name="Rectangle 46"/>
                        <wps:cNvSpPr>
                          <a:spLocks noChangeArrowheads="1"/>
                        </wps:cNvSpPr>
                        <wps:spPr bwMode="auto">
                          <a:xfrm>
                            <a:off x="4219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5E46"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44" name="Rectangle 47"/>
                        <wps:cNvSpPr>
                          <a:spLocks noChangeArrowheads="1"/>
                        </wps:cNvSpPr>
                        <wps:spPr bwMode="auto">
                          <a:xfrm>
                            <a:off x="425386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3FE4" w14:textId="77777777" w:rsidR="00742E88" w:rsidRDefault="00742E88"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5" name="Rectangle 48"/>
                        <wps:cNvSpPr>
                          <a:spLocks noChangeArrowheads="1"/>
                        </wps:cNvSpPr>
                        <wps:spPr bwMode="auto">
                          <a:xfrm>
                            <a:off x="4540885" y="292696"/>
                            <a:ext cx="110807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1"/>
                        <wps:cNvSpPr>
                          <a:spLocks noChangeArrowheads="1"/>
                        </wps:cNvSpPr>
                        <wps:spPr bwMode="auto">
                          <a:xfrm>
                            <a:off x="3797300" y="295956"/>
                            <a:ext cx="148590" cy="20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D1EF" w14:textId="77777777" w:rsidR="00742E88" w:rsidRDefault="00742E88" w:rsidP="009E57E3">
                              <w:r>
                                <w:rPr>
                                  <w:rFonts w:ascii="Microsoft Sans Serif" w:hAnsi="Microsoft Sans Serif" w:cs="Microsoft Sans Serif"/>
                                  <w:color w:val="000000"/>
                                  <w:sz w:val="28"/>
                                  <w:szCs w:val="28"/>
                                </w:rPr>
                                <w:t>...</w:t>
                              </w:r>
                            </w:p>
                          </w:txbxContent>
                        </wps:txbx>
                        <wps:bodyPr rot="0" vert="horz" wrap="none" lIns="0" tIns="0" rIns="0" bIns="0" anchor="t" anchorCtr="0">
                          <a:spAutoFit/>
                        </wps:bodyPr>
                      </wps:wsp>
                      <wps:wsp>
                        <wps:cNvPr id="47" name="Rectangle 52"/>
                        <wps:cNvSpPr>
                          <a:spLocks noChangeArrowheads="1"/>
                        </wps:cNvSpPr>
                        <wps:spPr bwMode="auto">
                          <a:xfrm>
                            <a:off x="299720"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AAF9" w14:textId="77777777" w:rsidR="00742E88" w:rsidRDefault="00742E88"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48" name="Rectangle 53"/>
                        <wps:cNvSpPr>
                          <a:spLocks noChangeArrowheads="1"/>
                        </wps:cNvSpPr>
                        <wps:spPr bwMode="auto">
                          <a:xfrm>
                            <a:off x="351155"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F675"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49" name="Rectangle 54"/>
                        <wps:cNvSpPr>
                          <a:spLocks noChangeArrowheads="1"/>
                        </wps:cNvSpPr>
                        <wps:spPr bwMode="auto">
                          <a:xfrm>
                            <a:off x="408305" y="160364"/>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B0FA"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0" name="Rectangle 55"/>
                        <wps:cNvSpPr>
                          <a:spLocks noChangeArrowheads="1"/>
                        </wps:cNvSpPr>
                        <wps:spPr bwMode="auto">
                          <a:xfrm>
                            <a:off x="9505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131C" w14:textId="77777777" w:rsidR="00742E88" w:rsidRDefault="00742E88"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51" name="Rectangle 56"/>
                        <wps:cNvSpPr>
                          <a:spLocks noChangeArrowheads="1"/>
                        </wps:cNvSpPr>
                        <wps:spPr bwMode="auto">
                          <a:xfrm>
                            <a:off x="10013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FEB8"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2" name="Rectangle 57"/>
                        <wps:cNvSpPr>
                          <a:spLocks noChangeArrowheads="1"/>
                        </wps:cNvSpPr>
                        <wps:spPr bwMode="auto">
                          <a:xfrm>
                            <a:off x="105854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E2C5"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3" name="Rectangle 58"/>
                        <wps:cNvSpPr>
                          <a:spLocks noChangeArrowheads="1"/>
                        </wps:cNvSpPr>
                        <wps:spPr bwMode="auto">
                          <a:xfrm>
                            <a:off x="146367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29A5" w14:textId="77777777" w:rsidR="00742E88" w:rsidRDefault="00742E88"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4" name="Rectangle 59"/>
                        <wps:cNvSpPr>
                          <a:spLocks noChangeArrowheads="1"/>
                        </wps:cNvSpPr>
                        <wps:spPr bwMode="auto">
                          <a:xfrm>
                            <a:off x="151511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E5F3"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5" name="Rectangle 60"/>
                        <wps:cNvSpPr>
                          <a:spLocks noChangeArrowheads="1"/>
                        </wps:cNvSpPr>
                        <wps:spPr bwMode="auto">
                          <a:xfrm>
                            <a:off x="157226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D192"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6" name="Rectangle 61"/>
                        <wps:cNvSpPr>
                          <a:spLocks noChangeArrowheads="1"/>
                        </wps:cNvSpPr>
                        <wps:spPr bwMode="auto">
                          <a:xfrm>
                            <a:off x="187452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530" w14:textId="77777777" w:rsidR="00742E88" w:rsidRDefault="00742E88"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7" name="Rectangle 62"/>
                        <wps:cNvSpPr>
                          <a:spLocks noChangeArrowheads="1"/>
                        </wps:cNvSpPr>
                        <wps:spPr bwMode="auto">
                          <a:xfrm>
                            <a:off x="192595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69C8"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8" name="Rectangle 63"/>
                        <wps:cNvSpPr>
                          <a:spLocks noChangeArrowheads="1"/>
                        </wps:cNvSpPr>
                        <wps:spPr bwMode="auto">
                          <a:xfrm>
                            <a:off x="198310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0ADD"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9" name="Rectangle 64"/>
                        <wps:cNvSpPr>
                          <a:spLocks noChangeArrowheads="1"/>
                        </wps:cNvSpPr>
                        <wps:spPr bwMode="auto">
                          <a:xfrm>
                            <a:off x="238823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5467" w14:textId="77777777" w:rsidR="00742E88" w:rsidRDefault="00742E88"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60" name="Rectangle 65"/>
                        <wps:cNvSpPr>
                          <a:spLocks noChangeArrowheads="1"/>
                        </wps:cNvSpPr>
                        <wps:spPr bwMode="auto">
                          <a:xfrm>
                            <a:off x="243967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6473"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1" name="Rectangle 66"/>
                        <wps:cNvSpPr>
                          <a:spLocks noChangeArrowheads="1"/>
                        </wps:cNvSpPr>
                        <wps:spPr bwMode="auto">
                          <a:xfrm>
                            <a:off x="249682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989"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2" name="Rectangle 67"/>
                        <wps:cNvSpPr>
                          <a:spLocks noChangeArrowheads="1"/>
                        </wps:cNvSpPr>
                        <wps:spPr bwMode="auto">
                          <a:xfrm>
                            <a:off x="29362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2BA1A" w14:textId="77777777" w:rsidR="00742E88" w:rsidRDefault="00742E88"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63" name="Rectangle 68"/>
                        <wps:cNvSpPr>
                          <a:spLocks noChangeArrowheads="1"/>
                        </wps:cNvSpPr>
                        <wps:spPr bwMode="auto">
                          <a:xfrm>
                            <a:off x="29870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CBB3"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4" name="Rectangle 69"/>
                        <wps:cNvSpPr>
                          <a:spLocks noChangeArrowheads="1"/>
                        </wps:cNvSpPr>
                        <wps:spPr bwMode="auto">
                          <a:xfrm>
                            <a:off x="304419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4F80"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5" name="Rectangle 71"/>
                        <wps:cNvSpPr>
                          <a:spLocks noChangeArrowheads="1"/>
                        </wps:cNvSpPr>
                        <wps:spPr bwMode="auto">
                          <a:xfrm>
                            <a:off x="4198620" y="31942"/>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E010" w14:textId="77777777" w:rsidR="00742E88" w:rsidRDefault="00742E88" w:rsidP="009E57E3">
                              <w:r>
                                <w:rPr>
                                  <w:rFonts w:ascii="Microsoft Sans Serif" w:hAnsi="Microsoft Sans Serif" w:cs="Microsoft Sans Serif"/>
                                  <w:color w:val="000000"/>
                                  <w:sz w:val="14"/>
                                  <w:szCs w:val="14"/>
                                </w:rPr>
                                <w:t>-</w:t>
                              </w:r>
                            </w:p>
                          </w:txbxContent>
                        </wps:txbx>
                        <wps:bodyPr rot="0" vert="horz" wrap="square" lIns="0" tIns="0" rIns="0" bIns="0" anchor="t" anchorCtr="0">
                          <a:spAutoFit/>
                        </wps:bodyPr>
                      </wps:wsp>
                      <wps:wsp>
                        <wps:cNvPr id="66" name="Rectangle 72"/>
                        <wps:cNvSpPr>
                          <a:spLocks noChangeArrowheads="1"/>
                        </wps:cNvSpPr>
                        <wps:spPr bwMode="auto">
                          <a:xfrm>
                            <a:off x="3181985" y="75027"/>
                            <a:ext cx="13538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7C30" w14:textId="77777777" w:rsidR="00742E88" w:rsidRDefault="00742E88" w:rsidP="009E57E3">
                              <w:r>
                                <w:rPr>
                                  <w:rFonts w:ascii="Microsoft Sans Serif" w:hAnsi="Microsoft Sans Serif" w:cs="Microsoft Sans Serif"/>
                                  <w:color w:val="000000"/>
                                  <w:sz w:val="14"/>
                                  <w:szCs w:val="14"/>
                                </w:rPr>
                                <w:t xml:space="preserve">6.4/12.8μs+GI per HE-LTF symbol </w:t>
                              </w:r>
                            </w:p>
                          </w:txbxContent>
                        </wps:txbx>
                        <wps:bodyPr rot="0" vert="horz" wrap="none" lIns="0" tIns="0" rIns="0" bIns="0" anchor="t" anchorCtr="0">
                          <a:spAutoFit/>
                        </wps:bodyPr>
                      </wps:wsp>
                      <wps:wsp>
                        <wps:cNvPr id="67" name="Rectangle 73"/>
                        <wps:cNvSpPr>
                          <a:spLocks noChangeArrowheads="1"/>
                        </wps:cNvSpPr>
                        <wps:spPr bwMode="auto">
                          <a:xfrm>
                            <a:off x="5648960" y="292696"/>
                            <a:ext cx="24828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4"/>
                        <wps:cNvSpPr>
                          <a:spLocks noChangeArrowheads="1"/>
                        </wps:cNvSpPr>
                        <wps:spPr bwMode="auto">
                          <a:xfrm>
                            <a:off x="4540885" y="292696"/>
                            <a:ext cx="24828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5"/>
                        <wps:cNvSpPr>
                          <a:spLocks noChangeArrowheads="1"/>
                        </wps:cNvSpPr>
                        <wps:spPr bwMode="auto">
                          <a:xfrm>
                            <a:off x="4597400" y="380049"/>
                            <a:ext cx="1187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3E5D" w14:textId="77777777" w:rsidR="00742E88" w:rsidRDefault="00742E88" w:rsidP="009E57E3">
                              <w:r>
                                <w:rPr>
                                  <w:rFonts w:ascii="Microsoft Sans Serif" w:hAnsi="Microsoft Sans Serif" w:cs="Microsoft Sans Serif"/>
                                  <w:color w:val="000000"/>
                                  <w:sz w:val="14"/>
                                  <w:szCs w:val="14"/>
                                </w:rPr>
                                <w:t>PE</w:t>
                              </w:r>
                            </w:p>
                          </w:txbxContent>
                        </wps:txbx>
                        <wps:bodyPr rot="0" vert="horz" wrap="none" lIns="0" tIns="0" rIns="0" bIns="0" anchor="t" anchorCtr="0">
                          <a:spAutoFit/>
                        </wps:bodyPr>
                      </wps:wsp>
                      <wps:wsp>
                        <wps:cNvPr id="70" name="Freeform 76"/>
                        <wps:cNvSpPr>
                          <a:spLocks/>
                        </wps:cNvSpPr>
                        <wps:spPr bwMode="auto">
                          <a:xfrm>
                            <a:off x="3223260" y="175357"/>
                            <a:ext cx="1325245" cy="96479"/>
                          </a:xfrm>
                          <a:custGeom>
                            <a:avLst/>
                            <a:gdLst>
                              <a:gd name="T0" fmla="*/ 0 w 21240"/>
                              <a:gd name="T1" fmla="*/ 2160 h 2160"/>
                              <a:gd name="T2" fmla="*/ 180 w 21240"/>
                              <a:gd name="T3" fmla="*/ 1080 h 2160"/>
                              <a:gd name="T4" fmla="*/ 10440 w 21240"/>
                              <a:gd name="T5" fmla="*/ 1080 h 2160"/>
                              <a:gd name="T6" fmla="*/ 10620 w 21240"/>
                              <a:gd name="T7" fmla="*/ 0 h 2160"/>
                              <a:gd name="T8" fmla="*/ 10800 w 21240"/>
                              <a:gd name="T9" fmla="*/ 1080 h 2160"/>
                              <a:gd name="T10" fmla="*/ 21060 w 21240"/>
                              <a:gd name="T11" fmla="*/ 1080 h 2160"/>
                              <a:gd name="T12" fmla="*/ 21240 w 21240"/>
                              <a:gd name="T13" fmla="*/ 2160 h 2160"/>
                            </a:gdLst>
                            <a:ahLst/>
                            <a:cxnLst>
                              <a:cxn ang="0">
                                <a:pos x="T0" y="T1"/>
                              </a:cxn>
                              <a:cxn ang="0">
                                <a:pos x="T2" y="T3"/>
                              </a:cxn>
                              <a:cxn ang="0">
                                <a:pos x="T4" y="T5"/>
                              </a:cxn>
                              <a:cxn ang="0">
                                <a:pos x="T6" y="T7"/>
                              </a:cxn>
                              <a:cxn ang="0">
                                <a:pos x="T8" y="T9"/>
                              </a:cxn>
                              <a:cxn ang="0">
                                <a:pos x="T10" y="T11"/>
                              </a:cxn>
                              <a:cxn ang="0">
                                <a:pos x="T12" y="T13"/>
                              </a:cxn>
                            </a:cxnLst>
                            <a:rect l="0" t="0" r="r" b="b"/>
                            <a:pathLst>
                              <a:path w="21240" h="2160">
                                <a:moveTo>
                                  <a:pt x="0" y="2160"/>
                                </a:moveTo>
                                <a:cubicBezTo>
                                  <a:pt x="0" y="1564"/>
                                  <a:pt x="81" y="1080"/>
                                  <a:pt x="180" y="1080"/>
                                </a:cubicBezTo>
                                <a:lnTo>
                                  <a:pt x="10440" y="1080"/>
                                </a:lnTo>
                                <a:cubicBezTo>
                                  <a:pt x="10540" y="1080"/>
                                  <a:pt x="10620" y="597"/>
                                  <a:pt x="10620" y="0"/>
                                </a:cubicBezTo>
                                <a:cubicBezTo>
                                  <a:pt x="10620" y="597"/>
                                  <a:pt x="10701" y="1080"/>
                                  <a:pt x="10800" y="1080"/>
                                </a:cubicBezTo>
                                <a:lnTo>
                                  <a:pt x="21060" y="1080"/>
                                </a:lnTo>
                                <a:cubicBezTo>
                                  <a:pt x="21160" y="1080"/>
                                  <a:pt x="21240" y="1564"/>
                                  <a:pt x="21240" y="2160"/>
                                </a:cubicBezTo>
                              </a:path>
                            </a:pathLst>
                          </a:custGeom>
                          <a:noFill/>
                          <a:ln w="508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84"/>
                        <wps:cNvSpPr>
                          <a:spLocks noChangeArrowheads="1"/>
                        </wps:cNvSpPr>
                        <wps:spPr bwMode="auto">
                          <a:xfrm>
                            <a:off x="4597400" y="168838"/>
                            <a:ext cx="1638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0460" w14:textId="77777777" w:rsidR="00742E88" w:rsidRDefault="00742E88" w:rsidP="009E57E3">
                              <w:r>
                                <w:rPr>
                                  <w:rFonts w:ascii="Microsoft Sans Serif" w:hAnsi="Microsoft Sans Serif" w:cs="Microsoft Sans Serif"/>
                                  <w:color w:val="000000"/>
                                  <w:sz w:val="14"/>
                                  <w:szCs w:val="14"/>
                                </w:rPr>
                                <w:t>4µs</w:t>
                              </w:r>
                            </w:p>
                          </w:txbxContent>
                        </wps:txbx>
                        <wps:bodyPr rot="0" vert="horz" wrap="square" lIns="0" tIns="0" rIns="0" bIns="0" anchor="t" anchorCtr="0">
                          <a:noAutofit/>
                        </wps:bodyPr>
                      </wps:wsp>
                    </wpc:wpc>
                  </a:graphicData>
                </a:graphic>
              </wp:inline>
            </w:drawing>
          </mc:Choice>
          <mc:Fallback>
            <w:pict>
              <v:group w14:anchorId="741DFE21" id="Canvas_x0020_4" o:spid="_x0000_s1026" style="width:467.6pt;height:44.4pt;mso-position-horizontal-relative:char;mso-position-vertical-relative:line" coordsize="5938520,5638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8520;height:563880;visibility:visible;mso-wrap-style:square">
                  <v:fill o:detectmouseclick="t"/>
                  <v:path o:connecttype="none"/>
                </v:shape>
                <v:rect id="Rectangle_x0020_5" o:spid="_x0000_s1028" style="position:absolute;width:31750;height:16492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NTBawAAA&#10;ANoAAAAPAAAAZHJzL2Rvd25yZXYueG1sRI/disIwFITvhX2HcBa8s+n2QqQaZVkQXPHG6gMcmtMf&#10;NjkpSdbWtzeC4OUwM98wm91kjbiRD71jBV9ZDoK4drrnVsH1sl+sQISIrNE4JgV3CrDbfsw2WGo3&#10;8pluVWxFgnAoUUEX41BKGeqOLIbMDcTJa5y3GJP0rdQexwS3RhZ5vpQWe04LHQ7001H9V/1bBfJS&#10;7cdVZXzujkVzMr+Hc0NOqfnn9L0GEWmK7/CrfdAKCnheSTdAbh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NTBawAAAANoAAAAPAAAAAAAAAAAAAAAAAJcCAABkcnMvZG93bnJl&#10;di54bWxQSwUGAAAAAAQABAD1AAAAhAMAAAAA&#10;" filled="f" stroked="f">
                  <v:textbox style="mso-fit-shape-to-text:t" inset="0,0,0,0">
                    <w:txbxContent>
                      <w:p w14:paraId="116E8206" w14:textId="77777777" w:rsidR="00742E88" w:rsidRDefault="00742E88" w:rsidP="009E57E3">
                        <w:r>
                          <w:rPr>
                            <w:rFonts w:ascii="Calibri" w:hAnsi="Calibri" w:cs="Calibri"/>
                            <w:color w:val="000000"/>
                          </w:rPr>
                          <w:t xml:space="preserve"> </w:t>
                        </w:r>
                      </w:p>
                    </w:txbxContent>
                  </v:textbox>
                </v:rect>
                <v:rect id="Rectangle_x0020_6" o:spid="_x0000_s1029" style="position:absolute;top:292696;width:71945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Y+dwwAA&#10;ANoAAAAPAAAAZHJzL2Rvd25yZXYueG1sRI9Ba8JAFITvQv/D8gRvumvThhpdQxEChbYHteD1kX0m&#10;wezbNLvR9N93CwWPw8x8w2zy0bbiSr1vHGtYLhQI4tKZhisNX8di/gLCB2SDrWPS8EMe8u3DZIOZ&#10;cTfe0/UQKhEh7DPUUIfQZVL6siaLfuE64uidXW8xRNlX0vR4i3DbykelUmmx4bhQY0e7msrLYbAa&#10;MH0y35/n5OP4PqS4qkZVPJ+U1rPp+LoGEWgM9/B/+81oSODvSrwBcvs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Y+dwwAAANoAAAAPAAAAAAAAAAAAAAAAAJcCAABkcnMvZG93&#10;bnJldi54bWxQSwUGAAAAAAQABAD1AAAAhwMAAAAA&#10;" stroked="f"/>
                <v:rect id="Rectangle_x0020_7" o:spid="_x0000_s1030" style="position:absolute;top:292696;width:71945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58XIwwAA&#10;ANoAAAAPAAAAZHJzL2Rvd25yZXYueG1sRI9Ba8JAFITvBf/D8gRvdWMR0egmiFCoNFAaBa+P7DMb&#10;zb4N2a1J/323UOhxmJlvmF0+2lY8qPeNYwWLeQKCuHK64VrB+fT6vAbhA7LG1jEp+CYPeTZ52mGq&#10;3cCf9ChDLSKEfYoKTAhdKqWvDFn0c9cRR+/qeoshyr6Wuschwm0rX5JkJS02HBcMdnQwVN3LL6ug&#10;KIvCbRbvl3E12LU/l0dz+zgqNZuO+y2IQGP4D/+137SCJfxeiTdAZj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58XIwwAAANoAAAAPAAAAAAAAAAAAAAAAAJcCAABkcnMvZG93&#10;bnJldi54bWxQSwUGAAAAAAQABAD1AAAAhwMAAAAA&#10;" filled="f" strokeweight=".4pt">
                  <v:stroke joinstyle="round" endcap="round"/>
                </v:rect>
                <v:rect id="Rectangle_x0020_8" o:spid="_x0000_s1031" style="position:absolute;left:231140;top:353973;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KguwQAA&#10;ANoAAAAPAAAAZHJzL2Rvd25yZXYueG1sRI/NasMwEITvhb6D2EJutVxDinGihFIIpKEX23mAxVr/&#10;UGllJDV2374KFHocZuYbZn9crRE38mFyrOAly0EQd05PPCi4tqfnEkSIyBqNY1LwQwGOh8eHPVba&#10;LVzTrYmDSBAOFSoYY5wrKUM3ksWQuZk4eb3zFmOSfpDa45Lg1sgiz1+lxYnTwogzvY/UfTXfVoFs&#10;m9NSNsbn7lL0n+bjXPfklNo8rW87EJHW+B/+a5+1gi3cr6QbIA+/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9yoLsEAAADaAAAADwAAAAAAAAAAAAAAAACXAgAAZHJzL2Rvd25y&#10;ZXYueG1sUEsFBgAAAAAEAAQA9QAAAIUDAAAAAA==&#10;" filled="f" stroked="f">
                  <v:textbox style="mso-fit-shape-to-text:t" inset="0,0,0,0">
                    <w:txbxContent>
                      <w:p w14:paraId="37D28279" w14:textId="77777777" w:rsidR="00742E88" w:rsidRDefault="00742E88" w:rsidP="009E57E3">
                        <w:r>
                          <w:rPr>
                            <w:rFonts w:ascii="Microsoft Sans Serif" w:hAnsi="Microsoft Sans Serif" w:cs="Microsoft Sans Serif"/>
                            <w:color w:val="000000"/>
                            <w:sz w:val="14"/>
                            <w:szCs w:val="14"/>
                          </w:rPr>
                          <w:t>L</w:t>
                        </w:r>
                      </w:p>
                    </w:txbxContent>
                  </v:textbox>
                </v:rect>
                <v:rect id="Rectangle_x0020_9" o:spid="_x0000_s1032" style="position:absolute;left:282575;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jZZwAAA&#10;ANoAAAAPAAAAZHJzL2Rvd25yZXYueG1sRI/disIwFITvhX2HcIS901QvRKpRRCjUZW+sPsChOf3B&#10;5KQkWVvffrOw4OUwM98w++NkjXiSD71jBatlBoK4drrnVsH9Viy2IEJE1mgck4IXBTgePmZ7zLUb&#10;+UrPKrYiQTjkqKCLccilDHVHFsPSDcTJa5y3GJP0rdQexwS3Rq6zbCMt9pwWOhzo3FH9qH6sAnmr&#10;inFbGZ+5r3XzbS7ltSGn1Od8Ou1ARJriO/zfLrWCDfxdSTdAH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PDjZZwAAAANoAAAAPAAAAAAAAAAAAAAAAAJcCAABkcnMvZG93bnJl&#10;di54bWxQSwUGAAAAAAQABAD1AAAAhAMAAAAA&#10;" filled="f" stroked="f">
                  <v:textbox style="mso-fit-shape-to-text:t" inset="0,0,0,0">
                    <w:txbxContent>
                      <w:p w14:paraId="46EE72F3" w14:textId="77777777" w:rsidR="00742E88" w:rsidRDefault="00742E88" w:rsidP="009E57E3">
                        <w:r>
                          <w:rPr>
                            <w:rFonts w:ascii="Microsoft Sans Serif" w:hAnsi="Microsoft Sans Serif" w:cs="Microsoft Sans Serif"/>
                            <w:color w:val="000000"/>
                            <w:sz w:val="14"/>
                            <w:szCs w:val="14"/>
                          </w:rPr>
                          <w:t>-</w:t>
                        </w:r>
                      </w:p>
                    </w:txbxContent>
                  </v:textbox>
                </v:rect>
                <v:rect id="Rectangle_x0020_10" o:spid="_x0000_s1033" style="position:absolute;left:311150;top:353973;width:16827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QpPCwQAA&#10;ANoAAAAPAAAAZHJzL2Rvd25yZXYueG1sRI/NasMwEITvhb6D2EJutVwfUuNECaUQSEMvtvMAi7X+&#10;odLKSGrsvn0VKPQ4zMw3zP64WiNu5MPkWMFLloMg7pyeeFBwbU/PJYgQkTUax6TghwIcD48Pe6y0&#10;W7imWxMHkSAcKlQwxjhXUoZuJIshczNx8nrnLcYk/SC1xyXBrZFFnm+lxYnTwogzvY/UfTXfVoFs&#10;m9NSNsbn7lL0n+bjXPfklNo8rW87EJHW+B/+a5+1gle4X0k3QB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4EKTwsEAAADaAAAADwAAAAAAAAAAAAAAAACXAgAAZHJzL2Rvd25y&#10;ZXYueG1sUEsFBgAAAAAEAAQA9QAAAIUDAAAAAA==&#10;" filled="f" stroked="f">
                  <v:textbox style="mso-fit-shape-to-text:t" inset="0,0,0,0">
                    <w:txbxContent>
                      <w:p w14:paraId="1761D033" w14:textId="77777777" w:rsidR="00742E88" w:rsidRDefault="00742E88" w:rsidP="009E57E3">
                        <w:r>
                          <w:rPr>
                            <w:rFonts w:ascii="Microsoft Sans Serif" w:hAnsi="Microsoft Sans Serif" w:cs="Microsoft Sans Serif"/>
                            <w:color w:val="000000"/>
                            <w:sz w:val="14"/>
                            <w:szCs w:val="14"/>
                          </w:rPr>
                          <w:t>STF</w:t>
                        </w:r>
                      </w:p>
                    </w:txbxContent>
                  </v:textbox>
                </v:rect>
                <v:rect id="Rectangle_x0020_11" o:spid="_x0000_s1034" style="position:absolute;left:685165;top:292696;width:65024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XR3swAAA&#10;ANoAAAAPAAAAZHJzL2Rvd25yZXYueG1sRE/Pa8IwFL4P/B/CE7zNxLkVraZFBsJg7jAdeH00z7bY&#10;vNQmtt1/bw6DHT++39t8tI3oqfO1Yw2LuQJBXDhTc6nh57R/XoHwAdlg45g0/JKHPJs8bTE1buBv&#10;6o+hFDGEfYoaqhDaVEpfVGTRz11LHLmL6yyGCLtSmg6HGG4b+aJUIi3WHBsqbOm9ouJ6vFsNmLya&#10;29dleTh93hNcl6Pav52V1rPpuNuACDSGf/Gf+8NoiFvjlXgDZPY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3XR3swAAAANoAAAAPAAAAAAAAAAAAAAAAAJcCAABkcnMvZG93bnJl&#10;di54bWxQSwUGAAAAAAQABAD1AAAAhAMAAAAA&#10;" stroked="f"/>
                <v:rect id="Rectangle_x0020_12" o:spid="_x0000_s1035" style="position:absolute;left:685165;top:292696;width:65024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5mpWwQAA&#10;ANoAAAAPAAAAZHJzL2Rvd25yZXYueG1sRI9Bi8IwFITvC/6H8ARva+oeRKtRFkFYsSBWweujedt0&#10;t3kpTbT13xtB8DjMzDfMct3bWtyo9ZVjBZNxAoK4cLriUsH5tP2cgfABWWPtmBTcycN6NfhYYqpd&#10;x0e65aEUEcI+RQUmhCaV0heGLPqxa4ij9+taiyHKtpS6xS7CbS2/kmQqLVYcFww2tDFU/OdXqyDL&#10;s8zNJ/tLP+3szJ/znfk77JQaDfvvBYhAfXiHX+0frWAOzyvxBsjV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ZqVsEAAADaAAAADwAAAAAAAAAAAAAAAACXAgAAZHJzL2Rvd25y&#10;ZXYueG1sUEsFBgAAAAAEAAQA9QAAAIUDAAAAAA==&#10;" filled="f" strokeweight=".4pt">
                  <v:stroke joinstyle="round" endcap="round"/>
                </v:rect>
                <v:rect id="Rectangle_x0020_13" o:spid="_x0000_s1036" style="position:absolute;left:887730;top:353973;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haCwQAA&#10;ANsAAAAPAAAAZHJzL2Rvd25yZXYueG1sRI9PawIxEMXvhX6HMIXearYeRFajiCBo8eLqBxg2s38w&#10;mSxJ6q7fvnMoeJvhvXnvN+vt5J16UEx9YAPfswIUcR1sz62B2/XwtQSVMrJFF5gMPCnBdvP+tsbS&#10;hpEv9KhyqySEU4kGupyHUutUd+QxzcJALFoToscsa2y1jThKuHd6XhQL7bFnaehwoH1H9b369Qb0&#10;tTqMy8rFIvzMm7M7HS8NBWM+P6bdClSmKb/M/9dHK/hCL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DYWgsEAAADbAAAADwAAAAAAAAAAAAAAAACXAgAAZHJzL2Rvd25y&#10;ZXYueG1sUEsFBgAAAAAEAAQA9QAAAIUDAAAAAA==&#10;" filled="f" stroked="f">
                  <v:textbox style="mso-fit-shape-to-text:t" inset="0,0,0,0">
                    <w:txbxContent>
                      <w:p w14:paraId="3B304544" w14:textId="77777777" w:rsidR="00742E88" w:rsidRDefault="00742E88" w:rsidP="009E57E3">
                        <w:r>
                          <w:rPr>
                            <w:rFonts w:ascii="Microsoft Sans Serif" w:hAnsi="Microsoft Sans Serif" w:cs="Microsoft Sans Serif"/>
                            <w:color w:val="000000"/>
                            <w:sz w:val="14"/>
                            <w:szCs w:val="14"/>
                          </w:rPr>
                          <w:t>L</w:t>
                        </w:r>
                      </w:p>
                    </w:txbxContent>
                  </v:textbox>
                </v:rect>
                <v:rect id="Rectangle_x0020_14" o:spid="_x0000_s1037" style="position:absolute;left:939165;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erMZvgAA&#10;ANsAAAAPAAAAZHJzL2Rvd25yZXYueG1sRE/NisIwEL4LvkMYYW+a1sMi1SgiFNxlL1YfYGimP5hM&#10;SpK13bffCIK3+fh+Z3eYrBEP8qF3rCBfZSCIa6d7bhXcruVyAyJEZI3GMSn4owCH/Xy2w0K7kS/0&#10;qGIrUgiHAhV0MQ6FlKHuyGJYuYE4cY3zFmOCvpXa45jCrZHrLPuUFntODR0OdOqovle/VoG8VuW4&#10;qYzP3Pe6+TFf50tDTqmPxXTcgog0xbf45T7rND+H5y/pALn/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O3qzGb4AAADbAAAADwAAAAAAAAAAAAAAAACXAgAAZHJzL2Rvd25yZXYu&#10;eG1sUEsFBgAAAAAEAAQA9QAAAIIDAAAAAA==&#10;" filled="f" stroked="f">
                  <v:textbox style="mso-fit-shape-to-text:t" inset="0,0,0,0">
                    <w:txbxContent>
                      <w:p w14:paraId="73666597" w14:textId="77777777" w:rsidR="00742E88" w:rsidRDefault="00742E88" w:rsidP="009E57E3">
                        <w:r>
                          <w:rPr>
                            <w:rFonts w:ascii="Microsoft Sans Serif" w:hAnsi="Microsoft Sans Serif" w:cs="Microsoft Sans Serif"/>
                            <w:color w:val="000000"/>
                            <w:sz w:val="14"/>
                            <w:szCs w:val="14"/>
                          </w:rPr>
                          <w:t>-</w:t>
                        </w:r>
                      </w:p>
                    </w:txbxContent>
                  </v:textbox>
                </v:rect>
                <v:rect id="Rectangle_x0020_15" o:spid="_x0000_s1038" style="position:absolute;left:967740;top:353973;width:15811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C1uvQAA&#10;ANsAAAAPAAAAZHJzL2Rvd25yZXYueG1sRE/NisIwEL4v+A5hBG9rag8i1SgiCCperPsAQzP9wWRS&#10;kmjr25uFhb3Nx/c7m91ojXiRD51jBYt5BoK4crrjRsHP/fi9AhEiskbjmBS8KcBuO/naYKHdwDd6&#10;lbERKYRDgQraGPtCylC1ZDHMXU+cuNp5izFB30jtcUjh1sg8y5bSYsepocWeDi1Vj/JpFch7eRxW&#10;pfGZu+T11ZxPt5qcUrPpuF+DiDTGf/Gf+6TT/Bx+f0kHyO0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LqC1uvQAAANsAAAAPAAAAAAAAAAAAAAAAAJcCAABkcnMvZG93bnJldi54&#10;bWxQSwUGAAAAAAQABAD1AAAAgQMAAAAA&#10;" filled="f" stroked="f">
                  <v:textbox style="mso-fit-shape-to-text:t" inset="0,0,0,0">
                    <w:txbxContent>
                      <w:p w14:paraId="4DBD93B7" w14:textId="77777777" w:rsidR="00742E88" w:rsidRDefault="00742E88" w:rsidP="009E57E3">
                        <w:r>
                          <w:rPr>
                            <w:rFonts w:ascii="Microsoft Sans Serif" w:hAnsi="Microsoft Sans Serif" w:cs="Microsoft Sans Serif"/>
                            <w:color w:val="000000"/>
                            <w:sz w:val="14"/>
                            <w:szCs w:val="14"/>
                          </w:rPr>
                          <w:t>LTF</w:t>
                        </w:r>
                      </w:p>
                    </w:txbxContent>
                  </v:textbox>
                </v:rect>
                <v:rect id="Rectangle_x0020_16" o:spid="_x0000_s1039" style="position:absolute;left:1335405;top:292696;width:41084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OgVRwgAA&#10;ANsAAAAPAAAAZHJzL2Rvd25yZXYueG1sRE9La8JAEL4X+h+WEbw1u2oNbZqNiCAI1UO10OuQnTxo&#10;djbNrhr/vVso9DYf33Py1Wg7caHBt441zBIFgrh0puVaw+dp+/QCwgdkg51j0nAjD6vi8SHHzLgr&#10;f9DlGGoRQ9hnqKEJoc+k9GVDFn3ieuLIVW6wGCIcamkGvMZw28m5Uqm02HJsaLCnTUPl9/FsNWD6&#10;bH4O1WJ/ej+n+FqParv8UlpPJ+P6DUSgMfyL/9w7E+cv4PeXeIAs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k6BVHCAAAA2wAAAA8AAAAAAAAAAAAAAAAAlwIAAGRycy9kb3du&#10;cmV2LnhtbFBLBQYAAAAABAAEAPUAAACGAwAAAAA=&#10;" stroked="f"/>
                <v:rect id="Rectangle_x0020_17" o:spid="_x0000_s1040" style="position:absolute;left:1335405;top:292696;width:41084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lNi7wQAA&#10;ANsAAAAPAAAAZHJzL2Rvd25yZXYueG1sRE/fa8IwEH4f+D+EE3ybqUNEq2kRYTBZYawKvh7N2VSb&#10;S2ky2/33y2Cwt/v4ft4uH20rHtT7xrGCxTwBQVw53XCt4Hx6fV6D8AFZY+uYFHyThzybPO0w1W7g&#10;T3qUoRYxhH2KCkwIXSqlrwxZ9HPXEUfu6nqLIcK+lrrHIYbbVr4kyUpabDg2GOzoYKi6l19WQVEW&#10;hdss3i/jarBrfy6P5vZxVGo2HfdbEIHG8C/+c7/pOH8Jv7/EA2T2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pTYu8EAAADbAAAADwAAAAAAAAAAAAAAAACXAgAAZHJzL2Rvd25y&#10;ZXYueG1sUEsFBgAAAAAEAAQA9QAAAIUDAAAAAA==&#10;" filled="f" strokeweight=".4pt">
                  <v:stroke joinstyle="round" endcap="round"/>
                </v:rect>
                <v:rect id="Rectangle_x0020_18" o:spid="_x0000_s1041" style="position:absolute;left:1423670;top:353973;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QbUavgAA&#10;ANsAAAAPAAAAZHJzL2Rvd25yZXYueG1sRE/bisIwEH0X9h/CLPhm0xUU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EG1Gr4AAADbAAAADwAAAAAAAAAAAAAAAACXAgAAZHJzL2Rvd25yZXYu&#10;eG1sUEsFBgAAAAAEAAQA9QAAAIIDAAAAAA==&#10;" filled="f" stroked="f">
                  <v:textbox style="mso-fit-shape-to-text:t" inset="0,0,0,0">
                    <w:txbxContent>
                      <w:p w14:paraId="1D812B5B" w14:textId="77777777" w:rsidR="00742E88" w:rsidRDefault="00742E88" w:rsidP="009E57E3">
                        <w:r>
                          <w:rPr>
                            <w:rFonts w:ascii="Microsoft Sans Serif" w:hAnsi="Microsoft Sans Serif" w:cs="Microsoft Sans Serif"/>
                            <w:color w:val="000000"/>
                            <w:sz w:val="14"/>
                            <w:szCs w:val="14"/>
                          </w:rPr>
                          <w:t>L</w:t>
                        </w:r>
                      </w:p>
                    </w:txbxContent>
                  </v:textbox>
                </v:rect>
                <v:rect id="Rectangle_x0020_19" o:spid="_x0000_s1042" style="position:absolute;left:146939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kyttvgAA&#10;ANsAAAAPAAAAZHJzL2Rvd25yZXYueG1sRE/NisIwEL4L+w5hhL1pqgeRahQRCnXZi9UHGJrpDyaT&#10;kmRtffvNwoK3+fh+Z3+crBFP8qF3rGC1zEAQ10733Cq434rFFkSIyBqNY1LwogDHw8dsj7l2I1/p&#10;WcVWpBAOOSroYhxyKUPdkcWwdANx4hrnLcYEfSu1xzGFWyPXWbaRFntODR0OdO6oflQ/VoG8VcW4&#10;rYzP3Ne6+TaX8tqQU+pzPp12ICJN8S3+d5c6zd/A3y/pAHn4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tJMrbb4AAADbAAAADwAAAAAAAAAAAAAAAACXAgAAZHJzL2Rvd25yZXYu&#10;eG1sUEsFBgAAAAAEAAQA9QAAAIIDAAAAAA==&#10;" filled="f" stroked="f">
                  <v:textbox style="mso-fit-shape-to-text:t" inset="0,0,0,0">
                    <w:txbxContent>
                      <w:p w14:paraId="78A61A2E" w14:textId="77777777" w:rsidR="00742E88" w:rsidRDefault="00742E88" w:rsidP="009E57E3">
                        <w:r>
                          <w:rPr>
                            <w:rFonts w:ascii="Microsoft Sans Serif" w:hAnsi="Microsoft Sans Serif" w:cs="Microsoft Sans Serif"/>
                            <w:color w:val="000000"/>
                            <w:sz w:val="14"/>
                            <w:szCs w:val="14"/>
                          </w:rPr>
                          <w:t>-</w:t>
                        </w:r>
                      </w:p>
                    </w:txbxContent>
                  </v:textbox>
                </v:rect>
                <v:rect id="Rectangle_x0020_20" o:spid="_x0000_s1043" style="position:absolute;left:1503680;top:353973;width:15367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3472vgAA&#10;ANsAAAAPAAAAZHJzL2Rvd25yZXYueG1sRE/NisIwEL4L+w5hFrzZdD2oVKPIguDKXqw+wNBMfzCZ&#10;lCRr69sbYcHbfHy/s9mN1og7+dA5VvCV5SCIK6c7bhRcL4fZCkSIyBqNY1LwoAC77cdkg4V2A5/p&#10;XsZGpBAOBSpoY+wLKUPVksWQuZ44cbXzFmOCvpHa45DCrZHzPF9Iix2nhhZ7+m6pupV/VoG8lIdh&#10;VRqfu9O8/jU/x3NNTqnp57hfg4g0xrf4333Uaf4SXr+kA+T2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9+O9r4AAADbAAAADwAAAAAAAAAAAAAAAACXAgAAZHJzL2Rvd25yZXYu&#10;eG1sUEsFBgAAAAAEAAQA9QAAAIIDAAAAAA==&#10;" filled="f" stroked="f">
                  <v:textbox style="mso-fit-shape-to-text:t" inset="0,0,0,0">
                    <w:txbxContent>
                      <w:p w14:paraId="2590AFC2" w14:textId="77777777" w:rsidR="00742E88" w:rsidRDefault="00742E88" w:rsidP="009E57E3">
                        <w:r>
                          <w:rPr>
                            <w:rFonts w:ascii="Microsoft Sans Serif" w:hAnsi="Microsoft Sans Serif" w:cs="Microsoft Sans Serif"/>
                            <w:color w:val="000000"/>
                            <w:sz w:val="14"/>
                            <w:szCs w:val="14"/>
                          </w:rPr>
                          <w:t>SIG</w:t>
                        </w:r>
                      </w:p>
                    </w:txbxContent>
                  </v:textbox>
                </v:rect>
                <v:rect id="Rectangle_x0020_21" o:spid="_x0000_s1044" style="position:absolute;left:1750695;top:292696;width:40640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npcgxAAA&#10;ANsAAAAPAAAAZHJzL2Rvd25yZXYueG1sRI9Pa8JAEMXvBb/DMkJvddf+CTW6SikIQtuDUeh1yI5J&#10;MDubZleN375zELzN8N6895vFavCtOlMfm8AWphMDirgMruHKwn63fnoHFROywzYwWbhShNVy9LDA&#10;3IULb+lcpEpJCMccLdQpdbnWsazJY5yEjli0Q+g9Jln7SrseLxLuW/1sTKY9NiwNNXb0WVN5LE7e&#10;Amav7u/n8PK9+zplOKsGs377NdY+joePOahEQ7qbb9cbJ/gCK7/IAHr5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56XIMQAAADbAAAADwAAAAAAAAAAAAAAAACXAgAAZHJzL2Rv&#10;d25yZXYueG1sUEsFBgAAAAAEAAQA9QAAAIgDAAAAAA==&#10;" stroked="f"/>
                <v:rect id="Rectangle_x0020_22" o:spid="_x0000_s1045" style="position:absolute;left:1750695;top:292696;width:40640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lXclwgAA&#10;ANsAAAAPAAAAZHJzL2Rvd25yZXYueG1sRE9Na8MwDL0X9h+MBru1TnsIaVa3lMGgYYGxtLCriNU4&#10;bSyH2Euyfz8PBrvp8T61O8y2EyMNvnWsYL1KQBDXTrfcKLicX5cZCB+QNXaOScE3eTjsHxY7zLWb&#10;+IPGKjQihrDPUYEJoc+l9LUhi37leuLIXd1gMUQ4NFIPOMVw28lNkqTSYsuxwWBPL4bqe/VlFZRV&#10;Wbrt+u1zTieb+UtVmNt7odTT43x8BhFoDv/iP/dJx/lb+P0lHiD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yVdyXCAAAA2wAAAA8AAAAAAAAAAAAAAAAAlwIAAGRycy9kb3du&#10;cmV2LnhtbFBLBQYAAAAABAAEAPUAAACGAwAAAAA=&#10;" filled="f" strokeweight=".4pt">
                  <v:stroke joinstyle="round" endcap="round"/>
                </v:rect>
                <v:rect id="Rectangle_x0020_23" o:spid="_x0000_s1046" style="position:absolute;left:1800225;top:353973;width:11366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tw/vgAA&#10;ANsAAAAPAAAAZHJzL2Rvd25yZXYueG1sRE9LasMwEN0Hegcxge5iOV4U41gJIRBISzdxeoDBGn+I&#10;NDKSaru3rxaFLh/vX59Wa8RMPoyOFeyzHARx6/TIvYKvx3VXgggRWaNxTAp+KMDp+LKpsdJu4TvN&#10;TexFCuFQoYIhxqmSMrQDWQyZm4gT1zlvMSboe6k9LincGlnk+Zu0OHJqGHCiy0Dts/m2CuSjuS5l&#10;Y3zuPoru07zf7h05pV636/kAItIa/8V/7ptWUKT1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lrcP74AAADbAAAADwAAAAAAAAAAAAAAAACXAgAAZHJzL2Rvd25yZXYu&#10;eG1sUEsFBgAAAAAEAAQA9QAAAIIDAAAAAA==&#10;" filled="f" stroked="f">
                  <v:textbox style="mso-fit-shape-to-text:t" inset="0,0,0,0">
                    <w:txbxContent>
                      <w:p w14:paraId="1108D08B" w14:textId="77777777" w:rsidR="00742E88" w:rsidRDefault="00742E88" w:rsidP="009E57E3">
                        <w:r>
                          <w:rPr>
                            <w:rFonts w:ascii="Microsoft Sans Serif" w:hAnsi="Microsoft Sans Serif" w:cs="Microsoft Sans Serif"/>
                            <w:color w:val="000000"/>
                            <w:sz w:val="14"/>
                            <w:szCs w:val="14"/>
                          </w:rPr>
                          <w:t>RL</w:t>
                        </w:r>
                      </w:p>
                    </w:txbxContent>
                  </v:textbox>
                </v:rect>
                <v:rect id="Rectangle_x0020_24" o:spid="_x0000_s1047" style="position:absolute;left:192024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FnmkwAAA&#10;ANsAAAAPAAAAZHJzL2Rvd25yZXYueG1sRI/NigIxEITvgu8QWtibZpzDIqNRRBBUvDjuAzSTnh9M&#10;OkMSnfHtzcLCHouq+ora7EZrxIt86BwrWC4yEMSV0x03Cn7ux/kKRIjIGo1jUvCmALvtdLLBQruB&#10;b/QqYyMShEOBCtoY+0LKULVkMSxcT5y82nmLMUnfSO1xSHBrZJ5l39Jix2mhxZ4OLVWP8mkVyHt5&#10;HFal8Zm75PXVnE+3mpxSX7NxvwYRaYz/4b/2SSvIl/D7Jf0Auf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FnmkwAAAANsAAAAPAAAAAAAAAAAAAAAAAJcCAABkcnMvZG93bnJl&#10;di54bWxQSwUGAAAAAAQABAD1AAAAhAMAAAAA&#10;" filled="f" stroked="f">
                  <v:textbox style="mso-fit-shape-to-text:t" inset="0,0,0,0">
                    <w:txbxContent>
                      <w:p w14:paraId="0391C9DD" w14:textId="77777777" w:rsidR="00742E88" w:rsidRDefault="00742E88" w:rsidP="009E57E3">
                        <w:r>
                          <w:rPr>
                            <w:rFonts w:ascii="Microsoft Sans Serif" w:hAnsi="Microsoft Sans Serif" w:cs="Microsoft Sans Serif"/>
                            <w:color w:val="000000"/>
                            <w:sz w:val="14"/>
                            <w:szCs w:val="14"/>
                          </w:rPr>
                          <w:t>-</w:t>
                        </w:r>
                      </w:p>
                    </w:txbxContent>
                  </v:textbox>
                </v:rect>
                <v:rect id="Rectangle_x0020_25" o:spid="_x0000_s1048" style="position:absolute;left:1948815;top:353973;width:15367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2D96E9AD" w14:textId="77777777" w:rsidR="00742E88" w:rsidRDefault="00742E88" w:rsidP="009E57E3">
                        <w:r>
                          <w:rPr>
                            <w:rFonts w:ascii="Microsoft Sans Serif" w:hAnsi="Microsoft Sans Serif" w:cs="Microsoft Sans Serif"/>
                            <w:color w:val="000000"/>
                            <w:sz w:val="14"/>
                            <w:szCs w:val="14"/>
                          </w:rPr>
                          <w:t>SIG</w:t>
                        </w:r>
                      </w:p>
                    </w:txbxContent>
                  </v:textbox>
                </v:rect>
                <v:rect id="Rectangle_x0020_26" o:spid="_x0000_s1049" style="position:absolute;left:2157095;top:292696;width:65024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Vs/sxAAA&#10;ANsAAAAPAAAAZHJzL2Rvd25yZXYueG1sRI9Ba8JAFITvQv/D8gredLdGQ42uUoRAwXqoFnp9ZJ9J&#10;aPZtmt3E9N93CwWPw8x8w2z3o23EQJ2vHWt4misQxIUzNZcaPi757BmED8gGG8ek4Yc87HcPky1m&#10;xt34nYZzKEWEsM9QQxVCm0npi4os+rlriaN3dZ3FEGVXStPhLcJtIxdKpdJizXGhwpYOFRVf595q&#10;wHRpvk/X5O1y7FNcl6PKV59K6+nj+LIBEWgM9/B/+9VoWCTw9yX+ALn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1bP7MQAAADbAAAADwAAAAAAAAAAAAAAAACXAgAAZHJzL2Rv&#10;d25yZXYueG1sUEsFBgAAAAAEAAQA9QAAAIgDAAAAAA==&#10;" stroked="f"/>
                <v:rect id="Rectangle_x0020_27" o:spid="_x0000_s1050" style="position:absolute;left:2157095;top:292696;width:65024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BIGwwAA&#10;ANsAAAAPAAAAZHJzL2Rvd25yZXYueG1sRI9Ba8JAFITvQv/D8gq96UYpoqmrlEJBMSDGQK+P7Gs2&#10;bfZtyK4m/ntXEDwOM/MNs9oMthEX6nztWMF0koAgLp2uuVJQnL7HCxA+IGtsHJOCK3nYrF9GK0y1&#10;6/lIlzxUIkLYp6jAhNCmUvrSkEU/cS1x9H5dZzFE2VVSd9hHuG3kLEnm0mLNccFgS1+Gyv/8bBVk&#10;eZa55XT/M8x7u/BFvjN/h51Sb6/D5weIQEN4hh/trVYwe4f7l/gD5P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BIGwwAAANsAAAAPAAAAAAAAAAAAAAAAAJcCAABkcnMvZG93&#10;bnJldi54bWxQSwUGAAAAAAQABAD1AAAAhwMAAAAA&#10;" filled="f" strokeweight=".4pt">
                  <v:stroke joinstyle="round" endcap="round"/>
                </v:rect>
                <v:rect id="Rectangle_x0020_28" o:spid="_x0000_s1051" style="position:absolute;left:2279650;top:353973;width:12382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X+nwQAA&#10;ANsAAAAPAAAAZHJzL2Rvd25yZXYueG1sRI/disIwFITvBd8hHGHvNLXg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i1/p8EAAADbAAAADwAAAAAAAAAAAAAAAACXAgAAZHJzL2Rvd25y&#10;ZXYueG1sUEsFBgAAAAAEAAQA9QAAAIUDAAAAAA==&#10;" filled="f" stroked="f">
                  <v:textbox style="mso-fit-shape-to-text:t" inset="0,0,0,0">
                    <w:txbxContent>
                      <w:p w14:paraId="45E0F395" w14:textId="77777777" w:rsidR="00742E88" w:rsidRDefault="00742E88" w:rsidP="009E57E3">
                        <w:r>
                          <w:rPr>
                            <w:rFonts w:ascii="Microsoft Sans Serif" w:hAnsi="Microsoft Sans Serif" w:cs="Microsoft Sans Serif"/>
                            <w:color w:val="000000"/>
                            <w:sz w:val="14"/>
                            <w:szCs w:val="14"/>
                          </w:rPr>
                          <w:t>HE</w:t>
                        </w:r>
                      </w:p>
                    </w:txbxContent>
                  </v:textbox>
                </v:rect>
                <v:rect id="Rectangle_x0020_29" o:spid="_x0000_s1052" style="position:absolute;left:240538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HQwAAA&#10;ANsAAAAPAAAAZHJzL2Rvd25yZXYueG1sRI/NigIxEITvgu8QWtibZpyDyGgUEQRX9uK4D9BMen4w&#10;6QxJdGbf3gjCHouq+ora7kdrxJN86BwrWC4yEMSV0x03Cn5vp/kaRIjIGo1jUvBHAfa76WSLhXYD&#10;X+lZxkYkCIcCFbQx9oWUoWrJYli4njh5tfMWY5K+kdrjkODWyDzLVtJix2mhxZ6OLVX38mEVyFt5&#10;Gtal8Zm75PWP+T5fa3JKfc3GwwZEpDH+hz/ts1aQr+D9Jf0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HQwAAAANsAAAAPAAAAAAAAAAAAAAAAAJcCAABkcnMvZG93bnJl&#10;di54bWxQSwUGAAAAAAQABAD1AAAAhAMAAAAA&#10;" filled="f" stroked="f">
                  <v:textbox style="mso-fit-shape-to-text:t" inset="0,0,0,0">
                    <w:txbxContent>
                      <w:p w14:paraId="7050A15F" w14:textId="77777777" w:rsidR="00742E88" w:rsidRDefault="00742E88" w:rsidP="009E57E3">
                        <w:r>
                          <w:rPr>
                            <w:rFonts w:ascii="Microsoft Sans Serif" w:hAnsi="Microsoft Sans Serif" w:cs="Microsoft Sans Serif"/>
                            <w:color w:val="000000"/>
                            <w:sz w:val="14"/>
                            <w:szCs w:val="14"/>
                          </w:rPr>
                          <w:t>-</w:t>
                        </w:r>
                      </w:p>
                    </w:txbxContent>
                  </v:textbox>
                </v:rect>
                <v:rect id="Rectangle_x0020_30" o:spid="_x0000_s1053" style="position:absolute;left:2433955;top:353973;width:15367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0RLwQAA&#10;ANsAAAAPAAAAZHJzL2Rvd25yZXYueG1sRI/NigIxEITvgu8QWtibZpyDK7NGEUFQ2YvjPkAz6fnB&#10;pDMk0Rnf3iws7LGoqq+ozW60RjzJh86xguUiA0FcOd1xo+DndpyvQYSIrNE4JgUvCrDbTicbLLQb&#10;+ErPMjYiQTgUqKCNsS+kDFVLFsPC9cTJq523GJP0jdQehwS3RuZZtpIWO04LLfZ0aKm6lw+rQN7K&#10;47Aujc/cJa+/zfl0rckp9TEb918gIo3xP/zXPmkF+Sf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bNES8EAAADbAAAADwAAAAAAAAAAAAAAAACXAgAAZHJzL2Rvd25y&#10;ZXYueG1sUEsFBgAAAAAEAAQA9QAAAIUDAAAAAA==&#10;" filled="f" stroked="f">
                  <v:textbox style="mso-fit-shape-to-text:t" inset="0,0,0,0">
                    <w:txbxContent>
                      <w:p w14:paraId="52A7E418" w14:textId="77777777" w:rsidR="00742E88" w:rsidRDefault="00742E88" w:rsidP="009E57E3">
                        <w:r>
                          <w:rPr>
                            <w:rFonts w:ascii="Microsoft Sans Serif" w:hAnsi="Microsoft Sans Serif" w:cs="Microsoft Sans Serif"/>
                            <w:color w:val="000000"/>
                            <w:sz w:val="14"/>
                            <w:szCs w:val="14"/>
                          </w:rPr>
                          <w:t>SIG</w:t>
                        </w:r>
                      </w:p>
                    </w:txbxContent>
                  </v:textbox>
                </v:rect>
                <v:rect id="Rectangle_x0020_31" o:spid="_x0000_s1054" style="position:absolute;left:259334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LNA5vgAA&#10;ANsAAAAPAAAAZHJzL2Rvd25yZXYueG1sRE9LasMwEN0Hegcxge5iOV4U41gJIRBISzdxeoDBGn+I&#10;NDKSaru3rxaFLh/vX59Wa8RMPoyOFeyzHARx6/TIvYKvx3VXgggRWaNxTAp+KMDp+LKpsdJu4TvN&#10;TexFCuFQoYIhxqmSMrQDWQyZm4gT1zlvMSboe6k9LincGlnk+Zu0OHJqGHCiy0Dts/m2CuSjuS5l&#10;Y3zuPoru07zf7h05pV636/kAItIa/8V/7ptWUKSx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CzQOb4AAADbAAAADwAAAAAAAAAAAAAAAACXAgAAZHJzL2Rvd25yZXYu&#10;eG1sUEsFBgAAAAAEAAQA9QAAAIIDAAAAAA==&#10;" filled="f" stroked="f">
                  <v:textbox style="mso-fit-shape-to-text:t" inset="0,0,0,0">
                    <w:txbxContent>
                      <w:p w14:paraId="5686C99C" w14:textId="77777777" w:rsidR="00742E88" w:rsidRDefault="00742E88" w:rsidP="009E57E3">
                        <w:r>
                          <w:rPr>
                            <w:rFonts w:ascii="Microsoft Sans Serif" w:hAnsi="Microsoft Sans Serif" w:cs="Microsoft Sans Serif"/>
                            <w:color w:val="000000"/>
                            <w:sz w:val="14"/>
                            <w:szCs w:val="14"/>
                          </w:rPr>
                          <w:t>-</w:t>
                        </w:r>
                      </w:p>
                    </w:txbxContent>
                  </v:textbox>
                </v:rect>
                <v:rect id="Rectangle_x0020_32" o:spid="_x0000_s1055" style="position:absolute;left:2621915;top:353973;width:5969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HWiwQAA&#10;ANsAAAAPAAAAZHJzL2Rvd25yZXYueG1sRI/NigIxEITvC75DaGFva8Y5iM4aRQRBZS+O+wDNpOcH&#10;k86QRGd8e7Ow4LGoqq+o9Xa0RjzIh86xgvksA0FcOd1xo+D3evhagggRWaNxTAqeFGC7mXyssdBu&#10;4As9ytiIBOFQoII2xr6QMlQtWQwz1xMnr3beYkzSN1J7HBLcGpln2UJa7DgttNjTvqXqVt6tAnkt&#10;D8OyND5z57z+MafjpSan1Od03H2DiDTGd/i/fdQK8h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2B1osEAAADbAAAADwAAAAAAAAAAAAAAAACXAgAAZHJzL2Rvd25y&#10;ZXYueG1sUEsFBgAAAAAEAAQA9QAAAIUDAAAAAA==&#10;" filled="f" stroked="f">
                  <v:textbox style="mso-fit-shape-to-text:t" inset="0,0,0,0">
                    <w:txbxContent>
                      <w:p w14:paraId="44E70AAE" w14:textId="77777777" w:rsidR="00742E88" w:rsidRDefault="00742E88" w:rsidP="009E57E3">
                        <w:r>
                          <w:rPr>
                            <w:rFonts w:ascii="Microsoft Sans Serif" w:hAnsi="Microsoft Sans Serif" w:cs="Microsoft Sans Serif"/>
                            <w:color w:val="000000"/>
                            <w:sz w:val="14"/>
                            <w:szCs w:val="14"/>
                          </w:rPr>
                          <w:t>A</w:t>
                        </w:r>
                      </w:p>
                    </w:txbxContent>
                  </v:textbox>
                </v:rect>
                <v:rect id="Rectangle_x0020_33" o:spid="_x0000_s1056" style="position:absolute;left:2807335;top:292696;width:41084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XcdGwQAA&#10;ANsAAAAPAAAAZHJzL2Rvd25yZXYueG1sRE/Pa8IwFL4L/g/hCbvZRJ1l64wig8Jg82A72PXRPNuy&#10;5qU2sXb//XIY7Pjx/d4dJtuJkQbfOtawShQI4sqZlmsNn2W+fALhA7LBzjFp+CEPh/18tsPMuDuf&#10;aSxCLWII+ww1NCH0mZS+asiiT1xPHLmLGyyGCIdamgHvMdx2cq1UKi22HBsa7Om1oeq7uFkNmD6a&#10;6+my+Sjfbyk+15PKt19K64fFdHwBEWgK/+I/95vRsInr45f4A+T+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3HRsEAAADbAAAADwAAAAAAAAAAAAAAAACXAgAAZHJzL2Rvd25y&#10;ZXYueG1sUEsFBgAAAAAEAAQA9QAAAIUDAAAAAA==&#10;" stroked="f"/>
                <v:rect id="Rectangle_x0020_34" o:spid="_x0000_s1057" style="position:absolute;left:2807335;top:292696;width:41084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VidDxAAA&#10;ANsAAAAPAAAAZHJzL2Rvd25yZXYueG1sRI9Ba8JAFITvBf/D8gq91U1aEE2zkSIUKg0Uo+D1kX3N&#10;RrNvQ3Zr0n/vCgWPw8x8w+TryXbiQoNvHStI5wkI4trplhsFh/3H8xKED8gaO8ek4I88rIvZQ46Z&#10;diPv6FKFRkQI+wwVmBD6TEpfG7Lo564njt6PGyyGKIdG6gHHCLedfEmShbTYclww2NPGUH2ufq2C&#10;sipLt0q/jtNitEt/qLbm9L1V6ulxen8DEWgK9/B/+1MreE3h9iX+AFl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VYnQ8QAAADbAAAADwAAAAAAAAAAAAAAAACXAgAAZHJzL2Rv&#10;d25yZXYueG1sUEsFBgAAAAAEAAQA9QAAAIgDAAAAAA==&#10;" filled="f" strokeweight=".4pt">
                  <v:stroke joinstyle="round" endcap="round"/>
                </v:rect>
                <v:rect id="Rectangle_x0020_35" o:spid="_x0000_s1058" style="position:absolute;left:2850515;top:353973;width:12382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HXEOwQAA&#10;ANsAAAAPAAAAZHJzL2Rvd25yZXYueG1sRI/disIwFITvBd8hHGHvNLXC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B1xDsEAAADbAAAADwAAAAAAAAAAAAAAAACXAgAAZHJzL2Rvd25y&#10;ZXYueG1sUEsFBgAAAAAEAAQA9QAAAIUDAAAAAA==&#10;" filled="f" stroked="f">
                  <v:textbox style="mso-fit-shape-to-text:t" inset="0,0,0,0">
                    <w:txbxContent>
                      <w:p w14:paraId="5FF0657D" w14:textId="77777777" w:rsidR="00742E88" w:rsidRDefault="00742E88" w:rsidP="009E57E3">
                        <w:r>
                          <w:rPr>
                            <w:rFonts w:ascii="Microsoft Sans Serif" w:hAnsi="Microsoft Sans Serif" w:cs="Microsoft Sans Serif"/>
                            <w:color w:val="000000"/>
                            <w:sz w:val="14"/>
                            <w:szCs w:val="14"/>
                          </w:rPr>
                          <w:t>HE</w:t>
                        </w:r>
                      </w:p>
                    </w:txbxContent>
                  </v:textbox>
                </v:rect>
                <v:rect id="Rectangle_x0020_36" o:spid="_x0000_s1059" style="position:absolute;left:297561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UdSVwAAA&#10;ANsAAAAPAAAAZHJzL2Rvd25yZXYueG1sRI/NigIxEITvC75DaMHbmlFhkdEoIgiueHH0AZpJzw8m&#10;nSGJzuzbG0HYY1FVX1Hr7WCNeJIPrWMFs2kGgrh0uuVawe16+F6CCBFZo3FMCv4owHYz+lpjrl3P&#10;F3oWsRYJwiFHBU2MXS5lKBuyGKauI05e5bzFmKSvpfbYJ7g1cp5lP9Jiy2mhwY72DZX34mEVyGtx&#10;6JeF8Zk7zauz+T1eKnJKTcbDbgUi0hD/w5/2UStYLOD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vUdSVwAAAANsAAAAPAAAAAAAAAAAAAAAAAJcCAABkcnMvZG93bnJl&#10;di54bWxQSwUGAAAAAAQABAD1AAAAhAMAAAAA&#10;" filled="f" stroked="f">
                  <v:textbox style="mso-fit-shape-to-text:t" inset="0,0,0,0">
                    <w:txbxContent>
                      <w:p w14:paraId="5302E89F" w14:textId="77777777" w:rsidR="00742E88" w:rsidRDefault="00742E88" w:rsidP="009E57E3">
                        <w:r>
                          <w:rPr>
                            <w:rFonts w:ascii="Microsoft Sans Serif" w:hAnsi="Microsoft Sans Serif" w:cs="Microsoft Sans Serif"/>
                            <w:color w:val="000000"/>
                            <w:sz w:val="14"/>
                            <w:szCs w:val="14"/>
                          </w:rPr>
                          <w:t>-</w:t>
                        </w:r>
                      </w:p>
                    </w:txbxContent>
                  </v:textbox>
                </v:rect>
                <v:rect id="Rectangle_x0020_37" o:spid="_x0000_s1060" style="position:absolute;left:3004185;top:353973;width:16827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uEzhwQAA&#10;ANsAAAAPAAAAZHJzL2Rvd25yZXYueG1sRI/NigIxEITvgu8QWvCmGXVZZDSKCIIue3H0AZpJzw8m&#10;nSGJzvj2m4WFPRZV9RW13Q/WiBf50DpWsJhnIIhLp1uuFdxvp9kaRIjIGo1jUvCmAPvdeLTFXLue&#10;r/QqYi0ShEOOCpoYu1zKUDZkMcxdR5y8ynmLMUlfS+2xT3Br5DLLPqXFltNCgx0dGyofxdMqkLfi&#10;1K8L4zP3tay+zeV8rcgpNZ0Mhw2ISEP8D/+1z1rB6g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LhM4cEAAADbAAAADwAAAAAAAAAAAAAAAACXAgAAZHJzL2Rvd25y&#10;ZXYueG1sUEsFBgAAAAAEAAQA9QAAAIUDAAAAAA==&#10;" filled="f" stroked="f">
                  <v:textbox style="mso-fit-shape-to-text:t" inset="0,0,0,0">
                    <w:txbxContent>
                      <w:p w14:paraId="56C2C370" w14:textId="77777777" w:rsidR="00742E88" w:rsidRDefault="00742E88" w:rsidP="009E57E3">
                        <w:r>
                          <w:rPr>
                            <w:rFonts w:ascii="Microsoft Sans Serif" w:hAnsi="Microsoft Sans Serif" w:cs="Microsoft Sans Serif"/>
                            <w:color w:val="000000"/>
                            <w:sz w:val="14"/>
                            <w:szCs w:val="14"/>
                          </w:rPr>
                          <w:t>STF</w:t>
                        </w:r>
                      </w:p>
                    </w:txbxContent>
                  </v:textbox>
                </v:rect>
                <v:rect id="Rectangle_x0020_38" o:spid="_x0000_s1061" style="position:absolute;left:3218180;top:292696;width:54800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KmTewgAA&#10;ANsAAAAPAAAAZHJzL2Rvd25yZXYueG1sRI9Bi8IwFITvwv6H8Bb2pomrFq1GkQVhQT2sLnh9NM+2&#10;2LzUJmr990YQPA4z8w0zW7S2EldqfOlYQ7+nQBBnzpSca/jfr7pjED4gG6wck4Y7eVjMPzozTI27&#10;8R9ddyEXEcI+RQ1FCHUqpc8Ksuh7riaO3tE1FkOUTS5Ng7cIt5X8ViqRFkuOCwXW9FNQdtpdrAZM&#10;hua8PQ42+/UlwUneqtXooLT++myXUxCB2vAOv9q/RsNgBM8v8QfI+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qZN7CAAAA2wAAAA8AAAAAAAAAAAAAAAAAlwIAAGRycy9kb3du&#10;cmV2LnhtbFBLBQYAAAAABAAEAPUAAACGAwAAAAA=&#10;" stroked="f"/>
                <v:rect id="Rectangle_x0020_39" o:spid="_x0000_s1062" style="position:absolute;left:3218180;top:292696;width:54800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v783wwAA&#10;ANsAAAAPAAAAZHJzL2Rvd25yZXYueG1sRI9Ba8JAFITvgv9heYXedGMLQVNXKUKhYkCMgtdH9jUb&#10;zb4N2a2J/75bEDwOM/MNs1wPthE36nztWMFsmoAgLp2uuVJwOn5N5iB8QNbYOCYFd/KwXo1HS8y0&#10;6/lAtyJUIkLYZ6jAhNBmUvrSkEU/dS1x9H5cZzFE2VVSd9hHuG3kW5Kk0mLNccFgSxtD5bX4tQry&#10;Is/dYrY7D2lv5/5UbM1lv1Xq9WX4/AARaAjP8KP9rRW8p/D/Jf4A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v783wwAAANsAAAAPAAAAAAAAAAAAAAAAAJcCAABkcnMvZG93&#10;bnJldi54bWxQSwUGAAAAAAQABAD1AAAAhwMAAAAA&#10;" filled="f" strokeweight=".4pt">
                  <v:stroke joinstyle="round" endcap="round"/>
                </v:rect>
                <v:rect id="Rectangle_x0020_40" o:spid="_x0000_s1063" style="position:absolute;left:3329940;top:353973;width:12382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atKWwQAA&#10;ANsAAAAPAAAAZHJzL2Rvd25yZXYueG1sRI/NigIxEITvgu8QWvCmGRV2ZTSKCIIue3H0AZpJzw8m&#10;nSGJzvj2m4WFPRZV9RW13Q/WiBf50DpWsJhnIIhLp1uuFdxvp9kaRIjIGo1jUvCmAPvdeLTFXLue&#10;r/QqYi0ShEOOCpoYu1zKUDZkMcxdR5y8ynmLMUlfS+2xT3Br5DLLPqTFltNCgx0dGyofxdMqkLfi&#10;1K8L4zP3tay+zeV8rcgpNZ0Mhw2ISEP8D/+1z1rB6h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GrSlsEAAADbAAAADwAAAAAAAAAAAAAAAACXAgAAZHJzL2Rvd25y&#10;ZXYueG1sUEsFBgAAAAAEAAQA9QAAAIUDAAAAAA==&#10;" filled="f" stroked="f">
                  <v:textbox style="mso-fit-shape-to-text:t" inset="0,0,0,0">
                    <w:txbxContent>
                      <w:p w14:paraId="453F8EC3" w14:textId="77777777" w:rsidR="00742E88" w:rsidRDefault="00742E88" w:rsidP="009E57E3">
                        <w:r>
                          <w:rPr>
                            <w:rFonts w:ascii="Microsoft Sans Serif" w:hAnsi="Microsoft Sans Serif" w:cs="Microsoft Sans Serif"/>
                            <w:color w:val="000000"/>
                            <w:sz w:val="14"/>
                            <w:szCs w:val="14"/>
                          </w:rPr>
                          <w:t>HE</w:t>
                        </w:r>
                      </w:p>
                    </w:txbxContent>
                  </v:textbox>
                </v:rect>
                <v:rect id="Rectangle_x0020_41" o:spid="_x0000_s1064" style="position:absolute;left:346075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9UbkvwAA&#10;ANsAAAAPAAAAZHJzL2Rvd25yZXYueG1sRE9LasMwEN0XcgcxhexquQ6U4FgJpRBIQzdxcoDBGn+I&#10;NDKSYru3jxaFLh/vXx0Wa8REPgyOFbxnOQjixumBOwW36/FtCyJEZI3GMSn4pQCH/eqlwlK7mS80&#10;1bETKYRDiQr6GMdSytD0ZDFkbiROXOu8xZig76T2OKdwa2SR5x/S4sCpoceRvnpq7vXDKpDX+jhv&#10;a+Nzdy7aH/N9urTklFq/Lp87EJGW+C/+c5+0gk0am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H1RuS/AAAA2wAAAA8AAAAAAAAAAAAAAAAAlwIAAGRycy9kb3ducmV2&#10;LnhtbFBLBQYAAAAABAAEAPUAAACDAwAAAAA=&#10;" filled="f" stroked="f">
                  <v:textbox style="mso-fit-shape-to-text:t" inset="0,0,0,0">
                    <w:txbxContent>
                      <w:p w14:paraId="72E98320" w14:textId="77777777" w:rsidR="00742E88" w:rsidRDefault="00742E88" w:rsidP="009E57E3">
                        <w:r>
                          <w:rPr>
                            <w:rFonts w:ascii="Microsoft Sans Serif" w:hAnsi="Microsoft Sans Serif" w:cs="Microsoft Sans Serif"/>
                            <w:color w:val="000000"/>
                            <w:sz w:val="14"/>
                            <w:szCs w:val="14"/>
                          </w:rPr>
                          <w:t>-</w:t>
                        </w:r>
                      </w:p>
                    </w:txbxContent>
                  </v:textbox>
                </v:rect>
                <v:rect id="Rectangle_x0020_42" o:spid="_x0000_s1065" style="position:absolute;left:3489325;top:353973;width:15811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ueN/wQAA&#10;ANsAAAAPAAAAZHJzL2Rvd25yZXYueG1sRI/NigIxEITvC75DaMHbmlFh0dEoIggqe3H0AZpJzw8m&#10;nSHJOrNvb4SFPRZV9RW12Q3WiCf50DpWMJtmIIhLp1uuFdxvx88liBCRNRrHpOCXAuy2o48N5tr1&#10;fKVnEWuRIBxyVNDE2OVShrIhi2HqOuLkVc5bjEn6WmqPfYJbI+dZ9iUttpwWGuzo0FD5KH6sAnkr&#10;jv2yMD5zl3n1bc6na0VOqcl42K9BRBrif/ivfdIKFi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rnjf8EAAADbAAAADwAAAAAAAAAAAAAAAACXAgAAZHJzL2Rvd25y&#10;ZXYueG1sUEsFBgAAAAAEAAQA9QAAAIUDAAAAAA==&#10;" filled="f" stroked="f">
                  <v:textbox style="mso-fit-shape-to-text:t" inset="0,0,0,0">
                    <w:txbxContent>
                      <w:p w14:paraId="6DC09432" w14:textId="77777777" w:rsidR="00742E88" w:rsidRDefault="00742E88" w:rsidP="009E57E3">
                        <w:r>
                          <w:rPr>
                            <w:rFonts w:ascii="Microsoft Sans Serif" w:hAnsi="Microsoft Sans Serif" w:cs="Microsoft Sans Serif"/>
                            <w:color w:val="000000"/>
                            <w:sz w:val="14"/>
                            <w:szCs w:val="14"/>
                          </w:rPr>
                          <w:t>LTF</w:t>
                        </w:r>
                      </w:p>
                    </w:txbxContent>
                  </v:textbox>
                </v:rect>
                <v:rect id="Rectangle_x0020_43" o:spid="_x0000_s1066" style="position:absolute;left:3971290;top:292696;width:56832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7Q7wQAA&#10;ANsAAAAPAAAAZHJzL2Rvd25yZXYueG1sRE/Pa8IwFL4P/B/CG3hbk22uaDXKGAiC20EreH00z7bY&#10;vNQmtvW/Xw6DHT++36vNaBvRU+drxxpeEwWCuHCm5lLDKd++zEH4gGywcUwaHuRhs548rTAzbuAD&#10;9cdQihjCPkMNVQhtJqUvKrLoE9cSR+7iOoshwq6UpsMhhttGvimVSos1x4YKW/qqqLge71YDpjNz&#10;+7m8f+f7e4qLclTbj7PSevo8fi5BBBrDv/jPvTMaZnF9/BJ/gFz/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qlu0O8EAAADbAAAADwAAAAAAAAAAAAAAAACXAgAAZHJzL2Rvd25y&#10;ZXYueG1sUEsFBgAAAAAEAAQA9QAAAIUDAAAAAA==&#10;" stroked="f"/>
                <v:rect id="Rectangle_x0020_44" o:spid="_x0000_s1067" style="position:absolute;left:3971290;top:292696;width:56832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UFQ+xAAA&#10;ANsAAAAPAAAAZHJzL2Rvd25yZXYueG1sRI9Ba8JAFITvBf/D8gq91U1KEU2zkSIUKg0Uo+D1kX3N&#10;RrNvQ3Zr0n/vCgWPw8x8w+TryXbiQoNvHStI5wkI4trplhsFh/3H8xKED8gaO8ek4I88rIvZQ46Z&#10;diPv6FKFRkQI+wwVmBD6TEpfG7Lo564njt6PGyyGKIdG6gHHCLedfEmShbTYclww2NPGUH2ufq2C&#10;sipLt0q/jtNitEt/qLbm9L1V6ulxen8DEWgK9/B/+1MreE3h9iX+AFl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VBUPsQAAADbAAAADwAAAAAAAAAAAAAAAACXAgAAZHJzL2Rv&#10;d25yZXYueG1sUEsFBgAAAAAEAAQA9QAAAIgDAAAAAA==&#10;" filled="f" strokeweight=".4pt">
                  <v:stroke joinstyle="round" endcap="round"/>
                </v:rect>
                <v:rect id="Rectangle_x0020_45" o:spid="_x0000_s1068" style="position:absolute;left:4094480;top:353973;width:12382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GwJzwQAA&#10;ANsAAAAPAAAAZHJzL2Rvd25yZXYueG1sRI/disIwFITvBd8hHGHvNLXI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BsCc8EAAADbAAAADwAAAAAAAAAAAAAAAACXAgAAZHJzL2Rvd25y&#10;ZXYueG1sUEsFBgAAAAAEAAQA9QAAAIUDAAAAAA==&#10;" filled="f" stroked="f">
                  <v:textbox style="mso-fit-shape-to-text:t" inset="0,0,0,0">
                    <w:txbxContent>
                      <w:p w14:paraId="3F715C13" w14:textId="77777777" w:rsidR="00742E88" w:rsidRDefault="00742E88" w:rsidP="009E57E3">
                        <w:r>
                          <w:rPr>
                            <w:rFonts w:ascii="Microsoft Sans Serif" w:hAnsi="Microsoft Sans Serif" w:cs="Microsoft Sans Serif"/>
                            <w:color w:val="000000"/>
                            <w:sz w:val="14"/>
                            <w:szCs w:val="14"/>
                          </w:rPr>
                          <w:t>HE</w:t>
                        </w:r>
                      </w:p>
                    </w:txbxContent>
                  </v:textbox>
                </v:rect>
                <v:rect id="Rectangle_x0020_46" o:spid="_x0000_s1069" style="position:absolute;left:4219575;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V6fowQAA&#10;ANsAAAAPAAAAZHJzL2Rvd25yZXYueG1sRI/NigIxEITvgu8QWvCmGXVZZDSKCIIue3H0AZpJzw8m&#10;nSGJzvj2m4WFPRZV9RW13Q/WiBf50DpWsJhnIIhLp1uuFdxvp9kaRIjIGo1jUvCmAPvdeLTFXLue&#10;r/QqYi0ShEOOCpoYu1zKUDZkMcxdR5y8ynmLMUlfS+2xT3Br5DLLPqXFltNCgx0dGyofxdMqkLfi&#10;1K8L4zP3tay+zeV8rcgpNZ0Mhw2ISEP8D/+1z1rBx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1en6MEAAADbAAAADwAAAAAAAAAAAAAAAACXAgAAZHJzL2Rvd25y&#10;ZXYueG1sUEsFBgAAAAAEAAQA9QAAAIUDAAAAAA==&#10;" filled="f" stroked="f">
                  <v:textbox style="mso-fit-shape-to-text:t" inset="0,0,0,0">
                    <w:txbxContent>
                      <w:p w14:paraId="68085E46" w14:textId="77777777" w:rsidR="00742E88" w:rsidRDefault="00742E88" w:rsidP="009E57E3">
                        <w:r>
                          <w:rPr>
                            <w:rFonts w:ascii="Microsoft Sans Serif" w:hAnsi="Microsoft Sans Serif" w:cs="Microsoft Sans Serif"/>
                            <w:color w:val="000000"/>
                            <w:sz w:val="14"/>
                            <w:szCs w:val="14"/>
                          </w:rPr>
                          <w:t>-</w:t>
                        </w:r>
                      </w:p>
                    </w:txbxContent>
                  </v:textbox>
                </v:rect>
                <v:rect id="Rectangle_x0020_47" o:spid="_x0000_s1070" style="position:absolute;left:4253865;top:353973;width:15811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vj+cwAAA&#10;ANsAAAAPAAAAZHJzL2Rvd25yZXYueG1sRI/NigIxEITvC75DaMHbmlFkkdEoIgiueHH0AZpJzw8m&#10;nSGJzuzbG0HYY1FVX1Hr7WCNeJIPrWMFs2kGgrh0uuVawe16+F6CCBFZo3FMCv4owHYz+lpjrl3P&#10;F3oWsRYJwiFHBU2MXS5lKBuyGKauI05e5bzFmKSvpfbYJ7g1cp5lP9Jiy2mhwY72DZX34mEVyGtx&#10;6JeF8Zk7zauz+T1eKnJKTcbDbgUi0hD/w5/2UStYLOD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4vj+cwAAAANsAAAAPAAAAAAAAAAAAAAAAAJcCAABkcnMvZG93bnJl&#10;di54bWxQSwUGAAAAAAQABAD1AAAAhAMAAAAA&#10;" filled="f" stroked="f">
                  <v:textbox style="mso-fit-shape-to-text:t" inset="0,0,0,0">
                    <w:txbxContent>
                      <w:p w14:paraId="69003FE4" w14:textId="77777777" w:rsidR="00742E88" w:rsidRDefault="00742E88" w:rsidP="009E57E3">
                        <w:r>
                          <w:rPr>
                            <w:rFonts w:ascii="Microsoft Sans Serif" w:hAnsi="Microsoft Sans Serif" w:cs="Microsoft Sans Serif"/>
                            <w:color w:val="000000"/>
                            <w:sz w:val="14"/>
                            <w:szCs w:val="14"/>
                          </w:rPr>
                          <w:t>LTF</w:t>
                        </w:r>
                      </w:p>
                    </w:txbxContent>
                  </v:textbox>
                </v:rect>
                <v:rect id="Rectangle_x0020_48" o:spid="_x0000_s1071" style="position:absolute;left:4540885;top:292696;width:110807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LBejxQAA&#10;ANsAAAAPAAAAZHJzL2Rvd25yZXYueG1sRI/NasMwEITvhbyD2EBujdTGMY0TJZSCIdD2kB/odbE2&#10;tqm1ci3Fdt6+KhRyHGbmG2azG20jeup87VjD01yBIC6cqbnUcD7ljy8gfEA22DgmDTfysNtOHjaY&#10;GTfwgfpjKEWEsM9QQxVCm0npi4os+rlriaN3cZ3FEGVXStPhEOG2kc9KpdJizXGhwpbeKiq+j1er&#10;AdPE/HxeFh+n92uKq3JU+fJLaT2bjq9rEIHGcA//t/dGQ7KEvy/xB8jt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osF6PFAAAA2wAAAA8AAAAAAAAAAAAAAAAAlwIAAGRycy9k&#10;b3ducmV2LnhtbFBLBQYAAAAABAAEAPUAAACJAwAAAAA=&#10;" stroked="f"/>
                <v:rect id="Rectangle_x0020_51" o:spid="_x0000_s1072" style="position:absolute;left:3797300;top:295956;width:148590;height:20143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ARwwAAA&#10;ANsAAAAPAAAAZHJzL2Rvd25yZXYueG1sRI/NigIxEITvC75DaMHbmlFEZDSKCIIrXhx9gGbS84NJ&#10;Z0iiM/v2RljYY1FVX1Gb3WCNeJEPrWMFs2kGgrh0uuVawf12/F6BCBFZo3FMCn4pwG47+tpgrl3P&#10;V3oVsRYJwiFHBU2MXS5lKBuyGKauI05e5bzFmKSvpfbYJ7g1cp5lS2mx5bTQYEeHhspH8bQK5K04&#10;9qvC+Myd59XF/JyuFTmlJuNhvwYRaYj/4b/2SStYLOH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IARwwAAAANsAAAAPAAAAAAAAAAAAAAAAAJcCAABkcnMvZG93bnJl&#10;di54bWxQSwUGAAAAAAQABAD1AAAAhAMAAAAA&#10;" filled="f" stroked="f">
                  <v:textbox style="mso-fit-shape-to-text:t" inset="0,0,0,0">
                    <w:txbxContent>
                      <w:p w14:paraId="1778D1EF" w14:textId="77777777" w:rsidR="00742E88" w:rsidRDefault="00742E88" w:rsidP="009E57E3">
                        <w:r>
                          <w:rPr>
                            <w:rFonts w:ascii="Microsoft Sans Serif" w:hAnsi="Microsoft Sans Serif" w:cs="Microsoft Sans Serif"/>
                            <w:color w:val="000000"/>
                            <w:sz w:val="28"/>
                            <w:szCs w:val="28"/>
                          </w:rPr>
                          <w:t>...</w:t>
                        </w:r>
                      </w:p>
                    </w:txbxContent>
                  </v:textbox>
                </v:rect>
                <v:rect id="Rectangle_x0020_52" o:spid="_x0000_s1073" style="position:absolute;left:299720;top:160364;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KHrwQAA&#10;ANsAAAAPAAAAZHJzL2Rvd25yZXYueG1sRI/NigIxEITvgu8QWvCmGUV2ZTSKCIIue3H0AZpJzw8m&#10;nSGJzvj2m4WFPRZV9RW13Q/WiBf50DpWsJhnIIhLp1uuFdxvp9kaRIjIGo1jUvCmAPvdeLTFXLue&#10;r/QqYi0ShEOOCpoYu1zKUDZkMcxdR5y8ynmLMUlfS+2xT3Br5DLLPqTFltNCgx0dGyofxdMqkLfi&#10;1K8L4zP3tay+zeV8rcgpNZ0Mhw2ISEP8D/+1z1rB6h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Gyh68EAAADbAAAADwAAAAAAAAAAAAAAAACXAgAAZHJzL2Rvd25y&#10;ZXYueG1sUEsFBgAAAAAEAAQA9QAAAIUDAAAAAA==&#10;" filled="f" stroked="f">
                  <v:textbox style="mso-fit-shape-to-text:t" inset="0,0,0,0">
                    <w:txbxContent>
                      <w:p w14:paraId="3E45AAF9" w14:textId="77777777" w:rsidR="00742E88" w:rsidRDefault="00742E88" w:rsidP="009E57E3">
                        <w:r>
                          <w:rPr>
                            <w:rFonts w:ascii="Microsoft Sans Serif" w:hAnsi="Microsoft Sans Serif" w:cs="Microsoft Sans Serif"/>
                            <w:color w:val="000000"/>
                            <w:sz w:val="14"/>
                            <w:szCs w:val="14"/>
                          </w:rPr>
                          <w:t>8</w:t>
                        </w:r>
                      </w:p>
                    </w:txbxContent>
                  </v:textbox>
                </v:rect>
                <v:rect id="Rectangle_x0020_53" o:spid="_x0000_s1074" style="position:absolute;left:351155;top:160364;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8zWZvwAA&#10;ANsAAAAPAAAAZHJzL2Rvd25yZXYueG1sRE9LasMwEN0XcgcxhexquSaU4FgJpRBIQzdxcoDBGn+I&#10;NDKSYru3jxaFLh/vXx0Wa8REPgyOFbxnOQjixumBOwW36/FtCyJEZI3GMSn4pQCH/eqlwlK7mS80&#10;1bETKYRDiQr6GMdSytD0ZDFkbiROXOu8xZig76T2OKdwa2SR5x/S4sCpoceRvnpq7vXDKpDX+jhv&#10;a+Nzdy7aH/N9urTklFq/Lp87EJGW+C/+c5+0gk0am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nzNZm/AAAA2wAAAA8AAAAAAAAAAAAAAAAAlwIAAGRycy9kb3ducmV2&#10;LnhtbFBLBQYAAAAABAAEAPUAAACDAwAAAAA=&#10;" filled="f" stroked="f">
                  <v:textbox style="mso-fit-shape-to-text:t" inset="0,0,0,0">
                    <w:txbxContent>
                      <w:p w14:paraId="174EF675" w14:textId="77777777" w:rsidR="00742E88" w:rsidRDefault="00742E88" w:rsidP="009E57E3">
                        <w:r>
                          <w:rPr>
                            <w:rFonts w:ascii="Microsoft Sans Serif" w:hAnsi="Microsoft Sans Serif" w:cs="Microsoft Sans Serif"/>
                            <w:color w:val="000000"/>
                            <w:sz w:val="14"/>
                            <w:szCs w:val="14"/>
                          </w:rPr>
                          <w:t>µ</w:t>
                        </w:r>
                      </w:p>
                    </w:txbxContent>
                  </v:textbox>
                </v:rect>
                <v:rect id="Rectangle_x0020_54" o:spid="_x0000_s1075" style="position:absolute;left:408305;top:160364;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5ACwQAA&#10;ANsAAAAPAAAAZHJzL2Rvd25yZXYueG1sRI/NigIxEITvC75DaMHbmlFk0dEoIggqe3H0AZpJzw8m&#10;nSHJOrNvb4SFPRZV9RW12Q3WiCf50DpWMJtmIIhLp1uuFdxvx88liBCRNRrHpOCXAuy2o48N5tr1&#10;fKVnEWuRIBxyVNDE2OVShrIhi2HqOuLkVc5bjEn6WmqPfYJbI+dZ9iUttpwWGuzo0FD5KH6sAnkr&#10;jv2yMD5zl3n1bc6na0VOqcl42K9BRBrif/ivfdIKFi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1r+QAsEAAADbAAAADwAAAAAAAAAAAAAAAACXAgAAZHJzL2Rvd25y&#10;ZXYueG1sUEsFBgAAAAAEAAQA9QAAAIUDAAAAAA==&#10;" filled="f" stroked="f">
                  <v:textbox style="mso-fit-shape-to-text:t" inset="0,0,0,0">
                    <w:txbxContent>
                      <w:p w14:paraId="1630B0FA" w14:textId="77777777" w:rsidR="00742E88" w:rsidRDefault="00742E88" w:rsidP="009E57E3">
                        <w:r>
                          <w:rPr>
                            <w:rFonts w:ascii="Microsoft Sans Serif" w:hAnsi="Microsoft Sans Serif" w:cs="Microsoft Sans Serif"/>
                            <w:color w:val="000000"/>
                            <w:sz w:val="14"/>
                            <w:szCs w:val="14"/>
                          </w:rPr>
                          <w:t>s</w:t>
                        </w:r>
                      </w:p>
                    </w:txbxContent>
                  </v:textbox>
                </v:rect>
                <v:rect id="Rectangle_x0020_55" o:spid="_x0000_s1076" style="position:absolute;left:950595;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K9CvwAA&#10;ANsAAAAPAAAAZHJzL2Rvd25yZXYueG1sRE9LasMwEN0XcgcxhexquYaU4FgJpRBIQzdxcoDBGn+I&#10;NDKSYru3jxaFLh/vXx0Wa8REPgyOFbxnOQjixumBOwW36/FtCyJEZI3GMSn4pQCH/eqlwlK7mS80&#10;1bETKYRDiQr6GMdSytD0ZDFkbiROXOu8xZig76T2OKdwa2SR5x/S4sCpoceRvnpq7vXDKpDX+jhv&#10;a+Nzdy7aH/N9urTklFq/Lp87EJGW+C/+c5+0gk1an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Jcr0K/AAAA2wAAAA8AAAAAAAAAAAAAAAAAlwIAAGRycy9kb3ducmV2&#10;LnhtbFBLBQYAAAAABAAEAPUAAACDAwAAAAA=&#10;" filled="f" stroked="f">
                  <v:textbox style="mso-fit-shape-to-text:t" inset="0,0,0,0">
                    <w:txbxContent>
                      <w:p w14:paraId="1E78131C" w14:textId="77777777" w:rsidR="00742E88" w:rsidRDefault="00742E88" w:rsidP="009E57E3">
                        <w:r>
                          <w:rPr>
                            <w:rFonts w:ascii="Microsoft Sans Serif" w:hAnsi="Microsoft Sans Serif" w:cs="Microsoft Sans Serif"/>
                            <w:color w:val="000000"/>
                            <w:sz w:val="14"/>
                            <w:szCs w:val="14"/>
                          </w:rPr>
                          <w:t>8</w:t>
                        </w:r>
                      </w:p>
                    </w:txbxContent>
                  </v:textbox>
                </v:rect>
                <v:rect id="Rectangle_x0020_56" o:spid="_x0000_s1077" style="position:absolute;left:1001395;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32E7FEB8" w14:textId="77777777" w:rsidR="00742E88" w:rsidRDefault="00742E88" w:rsidP="009E57E3">
                        <w:r>
                          <w:rPr>
                            <w:rFonts w:ascii="Microsoft Sans Serif" w:hAnsi="Microsoft Sans Serif" w:cs="Microsoft Sans Serif"/>
                            <w:color w:val="000000"/>
                            <w:sz w:val="14"/>
                            <w:szCs w:val="14"/>
                          </w:rPr>
                          <w:t>µ</w:t>
                        </w:r>
                      </w:p>
                    </w:txbxContent>
                  </v:textbox>
                </v:rect>
                <v:rect id="Rectangle_x0020_57" o:spid="_x0000_s1078" style="position:absolute;left:1058545;top:154497;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wpSuwQAA&#10;ANsAAAAPAAAAZHJzL2Rvd25yZXYueG1sRI/disIwFITvBd8hHGHvNLXg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cKUrsEAAADbAAAADwAAAAAAAAAAAAAAAACXAgAAZHJzL2Rvd25y&#10;ZXYueG1sUEsFBgAAAAAEAAQA9QAAAIUDAAAAAA==&#10;" filled="f" stroked="f">
                  <v:textbox style="mso-fit-shape-to-text:t" inset="0,0,0,0">
                    <w:txbxContent>
                      <w:p w14:paraId="3596E2C5" w14:textId="77777777" w:rsidR="00742E88" w:rsidRDefault="00742E88" w:rsidP="009E57E3">
                        <w:r>
                          <w:rPr>
                            <w:rFonts w:ascii="Microsoft Sans Serif" w:hAnsi="Microsoft Sans Serif" w:cs="Microsoft Sans Serif"/>
                            <w:color w:val="000000"/>
                            <w:sz w:val="14"/>
                            <w:szCs w:val="14"/>
                          </w:rPr>
                          <w:t>s</w:t>
                        </w:r>
                      </w:p>
                    </w:txbxContent>
                  </v:textbox>
                </v:rect>
                <v:rect id="Rectangle_x0020_58" o:spid="_x0000_s1079" style="position:absolute;left:1463675;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jE1wQAA&#10;ANsAAAAPAAAAZHJzL2Rvd25yZXYueG1sRI/NigIxEITvgu8QWvCmGZVdZDSKCIIue3H0AZpJzw8m&#10;nSGJzvj2m4WFPRZV9RW13Q/WiBf50DpWsJhnIIhLp1uuFdxvp9kaRIjIGo1jUvCmAPvdeLTFXLue&#10;r/QqYi0ShEOOCpoYu1zKUDZkMcxdR5y8ynmLMUlfS+2xT3Br5DLLPqXFltNCgx0dGyofxdMqkLfi&#10;1K8L4zP3tay+zeV8rcgpNZ0Mhw2ISEP8D/+1z1rBx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o4xNcEAAADbAAAADwAAAAAAAAAAAAAAAACXAgAAZHJzL2Rvd25y&#10;ZXYueG1sUEsFBgAAAAAEAAQA9QAAAIUDAAAAAA==&#10;" filled="f" stroked="f">
                  <v:textbox style="mso-fit-shape-to-text:t" inset="0,0,0,0">
                    <w:txbxContent>
                      <w:p w14:paraId="58C729A5" w14:textId="77777777" w:rsidR="00742E88" w:rsidRDefault="00742E88" w:rsidP="009E57E3">
                        <w:r>
                          <w:rPr>
                            <w:rFonts w:ascii="Microsoft Sans Serif" w:hAnsi="Microsoft Sans Serif" w:cs="Microsoft Sans Serif"/>
                            <w:color w:val="000000"/>
                            <w:sz w:val="14"/>
                            <w:szCs w:val="14"/>
                          </w:rPr>
                          <w:t>4</w:t>
                        </w:r>
                      </w:p>
                    </w:txbxContent>
                  </v:textbox>
                </v:rect>
                <v:rect id="Rectangle_x0020_59" o:spid="_x0000_s1080" style="position:absolute;left:1515110;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Z6lBwQAA&#10;ANsAAAAPAAAAZHJzL2Rvd25yZXYueG1sRI/NigIxEITvgu8QWvCmGcVdZDSKCIIue3H0AZpJzw8m&#10;nSGJzvj2m4WFPRZV9RW13Q/WiBf50DpWsJhnIIhLp1uuFdxvp9kaRIjIGo1jUvCmAPvdeLTFXLue&#10;r/QqYi0ShEOOCpoYu1zKUDZkMcxdR5y8ynmLMUlfS+2xT3Br5DLLPqXFltNCgx0dGyofxdMqkLfi&#10;1K8L4zP3tay+zeV8rcgpNZ0Mhw2ISEP8D/+1z1rBx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WepQcEAAADbAAAADwAAAAAAAAAAAAAAAACXAgAAZHJzL2Rvd25y&#10;ZXYueG1sUEsFBgAAAAAEAAQA9QAAAIUDAAAAAA==&#10;" filled="f" stroked="f">
                  <v:textbox style="mso-fit-shape-to-text:t" inset="0,0,0,0">
                    <w:txbxContent>
                      <w:p w14:paraId="5FF6E5F3" w14:textId="77777777" w:rsidR="00742E88" w:rsidRDefault="00742E88" w:rsidP="009E57E3">
                        <w:r>
                          <w:rPr>
                            <w:rFonts w:ascii="Microsoft Sans Serif" w:hAnsi="Microsoft Sans Serif" w:cs="Microsoft Sans Serif"/>
                            <w:color w:val="000000"/>
                            <w:sz w:val="14"/>
                            <w:szCs w:val="14"/>
                          </w:rPr>
                          <w:t>µ</w:t>
                        </w:r>
                      </w:p>
                    </w:txbxContent>
                  </v:textbox>
                </v:rect>
                <v:rect id="Rectangle_x0020_60" o:spid="_x0000_s1081" style="position:absolute;left:1572260;top:154497;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KwzawAAA&#10;ANsAAAAPAAAAZHJzL2Rvd25yZXYueG1sRI/NigIxEITvC75DaMHbmlFwkdEoIgiueHH0AZpJzw8m&#10;nSGJzuzbG0HYY1FVX1Hr7WCNeJIPrWMFs2kGgrh0uuVawe16+F6CCBFZo3FMCv4owHYz+lpjrl3P&#10;F3oWsRYJwiFHBU2MXS5lKBuyGKauI05e5bzFmKSvpfbYJ7g1cp5lP9Jiy2mhwY72DZX34mEVyGtx&#10;6JeF8Zk7zauz+T1eKnJKTcbDbgUi0hD/w5/2UStYLOD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KwzawAAAANsAAAAPAAAAAAAAAAAAAAAAAJcCAABkcnMvZG93bnJl&#10;di54bWxQSwUGAAAAAAQABAD1AAAAhAMAAAAA&#10;" filled="f" stroked="f">
                  <v:textbox style="mso-fit-shape-to-text:t" inset="0,0,0,0">
                    <w:txbxContent>
                      <w:p w14:paraId="46F9D192" w14:textId="77777777" w:rsidR="00742E88" w:rsidRDefault="00742E88" w:rsidP="009E57E3">
                        <w:r>
                          <w:rPr>
                            <w:rFonts w:ascii="Microsoft Sans Serif" w:hAnsi="Microsoft Sans Serif" w:cs="Microsoft Sans Serif"/>
                            <w:color w:val="000000"/>
                            <w:sz w:val="14"/>
                            <w:szCs w:val="14"/>
                          </w:rPr>
                          <w:t>s</w:t>
                        </w:r>
                      </w:p>
                    </w:txbxContent>
                  </v:textbox>
                </v:rect>
                <v:rect id="Rectangle_x0020_61" o:spid="_x0000_s1082" style="position:absolute;left:1874520;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ZKtwAAA&#10;ANsAAAAPAAAAZHJzL2Rvd25yZXYueG1sRI/NigIxEITvC75DaMHbmlFQZDSKCIIrXhx9gGbS84NJ&#10;Z0iiM/v2RljYY1FVX1Gb3WCNeJEPrWMFs2kGgrh0uuVawf12/F6BCBFZo3FMCn4pwG47+tpgrl3P&#10;V3oVsRYJwiFHBU2MXS5lKBuyGKauI05e5bzFmKSvpfbYJ7g1cp5lS2mx5bTQYEeHhspH8bQK5K04&#10;9qvC+Myd59XF/JyuFTmlJuNhvwYRaYj/4b/2SStYLOH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i+ZKtwAAAANsAAAAPAAAAAAAAAAAAAAAAAJcCAABkcnMvZG93bnJl&#10;di54bWxQSwUGAAAAAAQABAD1AAAAhAMAAAAA&#10;" filled="f" stroked="f">
                  <v:textbox style="mso-fit-shape-to-text:t" inset="0,0,0,0">
                    <w:txbxContent>
                      <w:p w14:paraId="36C8F530" w14:textId="77777777" w:rsidR="00742E88" w:rsidRDefault="00742E88" w:rsidP="009E57E3">
                        <w:r>
                          <w:rPr>
                            <w:rFonts w:ascii="Microsoft Sans Serif" w:hAnsi="Microsoft Sans Serif" w:cs="Microsoft Sans Serif"/>
                            <w:color w:val="000000"/>
                            <w:sz w:val="14"/>
                            <w:szCs w:val="14"/>
                          </w:rPr>
                          <w:t>4</w:t>
                        </w:r>
                      </w:p>
                    </w:txbxContent>
                  </v:textbox>
                </v:rect>
                <v:rect id="Rectangle_x0020_62" o:spid="_x0000_s1083" style="position:absolute;left:1925955;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Tc2wQAA&#10;ANsAAAAPAAAAZHJzL2Rvd25yZXYueG1sRI/NigIxEITvgu8QWvCmGQV3ZTSKCIIue3H0AZpJzw8m&#10;nSGJzvj2m4WFPRZV9RW13Q/WiBf50DpWsJhnIIhLp1uuFdxvp9kaRIjIGo1jUvCmAPvdeLTFXLue&#10;r/QqYi0ShEOOCpoYu1zKUDZkMcxdR5y8ynmLMUlfS+2xT3Br5DLLPqTFltNCgx0dGyofxdMqkLfi&#10;1K8L4zP3tay+zeV8rcgpNZ0Mhw2ISEP8D/+1z1rB6h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bU3NsEAAADbAAAADwAAAAAAAAAAAAAAAACXAgAAZHJzL2Rvd25y&#10;ZXYueG1sUEsFBgAAAAAEAAQA9QAAAIUDAAAAAA==&#10;" filled="f" stroked="f">
                  <v:textbox style="mso-fit-shape-to-text:t" inset="0,0,0,0">
                    <w:txbxContent>
                      <w:p w14:paraId="148E69C8" w14:textId="77777777" w:rsidR="00742E88" w:rsidRDefault="00742E88" w:rsidP="009E57E3">
                        <w:r>
                          <w:rPr>
                            <w:rFonts w:ascii="Microsoft Sans Serif" w:hAnsi="Microsoft Sans Serif" w:cs="Microsoft Sans Serif"/>
                            <w:color w:val="000000"/>
                            <w:sz w:val="14"/>
                            <w:szCs w:val="14"/>
                          </w:rPr>
                          <w:t>µ</w:t>
                        </w:r>
                      </w:p>
                    </w:txbxContent>
                  </v:textbox>
                </v:rect>
                <v:rect id="Rectangle_x0020_63" o:spid="_x0000_s1084" style="position:absolute;left:1983105;top:154497;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KqNEvwAA&#10;ANsAAAAPAAAAZHJzL2Rvd25yZXYueG1sRE9LasMwEN0XcgcxhexquYaU4FgJpRBIQzdxcoDBGn+I&#10;NDKSYru3jxaFLh/vXx0Wa8REPgyOFbxnOQjixumBOwW36/FtCyJEZI3GMSn4pQCH/eqlwlK7mS80&#10;1bETKYRDiQr6GMdSytD0ZDFkbiROXOu8xZig76T2OKdwa2SR5x/S4sCpoceRvnpq7vXDKpDX+jhv&#10;a+Nzdy7aH/N9urTklFq/Lp87EJGW+C/+c5+0gk0am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wqo0S/AAAA2wAAAA8AAAAAAAAAAAAAAAAAlwIAAGRycy9kb3ducmV2&#10;LnhtbFBLBQYAAAAABAAEAPUAAACDAwAAAAA=&#10;" filled="f" stroked="f">
                  <v:textbox style="mso-fit-shape-to-text:t" inset="0,0,0,0">
                    <w:txbxContent>
                      <w:p w14:paraId="6E7E0ADD" w14:textId="77777777" w:rsidR="00742E88" w:rsidRDefault="00742E88" w:rsidP="009E57E3">
                        <w:r>
                          <w:rPr>
                            <w:rFonts w:ascii="Microsoft Sans Serif" w:hAnsi="Microsoft Sans Serif" w:cs="Microsoft Sans Serif"/>
                            <w:color w:val="000000"/>
                            <w:sz w:val="14"/>
                            <w:szCs w:val="14"/>
                          </w:rPr>
                          <w:t>s</w:t>
                        </w:r>
                      </w:p>
                    </w:txbxContent>
                  </v:textbox>
                </v:rect>
                <v:rect id="Rectangle_x0020_64" o:spid="_x0000_s1085" style="position:absolute;left:2388235;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ZgbfwQAA&#10;ANsAAAAPAAAAZHJzL2Rvd25yZXYueG1sRI/NigIxEITvC75DaMHbmlFw0dEoIggqe3H0AZpJzw8m&#10;nSHJOrNvb4SFPRZV9RW12Q3WiCf50DpWMJtmIIhLp1uuFdxvx88liBCRNRrHpOCXAuy2o48N5tr1&#10;fKVnEWuRIBxyVNDE2OVShrIhi2HqOuLkVc5bjEn6WmqPfYJbI+dZ9iUttpwWGuzo0FD5KH6sAnkr&#10;jv2yMD5zl3n1bc6na0VOqcl42K9BRBrif/ivfdIKFi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2YG38EAAADbAAAADwAAAAAAAAAAAAAAAACXAgAAZHJzL2Rvd25y&#10;ZXYueG1sUEsFBgAAAAAEAAQA9QAAAIUDAAAAAA==&#10;" filled="f" stroked="f">
                  <v:textbox style="mso-fit-shape-to-text:t" inset="0,0,0,0">
                    <w:txbxContent>
                      <w:p w14:paraId="170B5467" w14:textId="77777777" w:rsidR="00742E88" w:rsidRDefault="00742E88" w:rsidP="009E57E3">
                        <w:r>
                          <w:rPr>
                            <w:rFonts w:ascii="Microsoft Sans Serif" w:hAnsi="Microsoft Sans Serif" w:cs="Microsoft Sans Serif"/>
                            <w:color w:val="000000"/>
                            <w:sz w:val="14"/>
                            <w:szCs w:val="14"/>
                          </w:rPr>
                          <w:t>8</w:t>
                        </w:r>
                      </w:p>
                    </w:txbxContent>
                  </v:textbox>
                </v:rect>
                <v:rect id="Rectangle_x0020_65" o:spid="_x0000_s1086" style="position:absolute;left:2439670;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GX/vQAA&#10;ANsAAAAPAAAAZHJzL2Rvd25yZXYueG1sRE/LisIwFN0L/kO4gjub6kKkGkUEQQc31vmAS3P7wOSm&#10;JNF2/t4shFkeznt3GK0Rb/Khc6xgmeUgiCunO24U/D7Oiw2IEJE1Gsek4I8CHPbTyQ4L7Qa+07uM&#10;jUghHApU0MbYF1KGqiWLIXM9ceJq5y3GBH0jtcchhVsjV3m+lhY7Tg0t9nRqqXqWL6tAPsrzsCmN&#10;z93Pqr6Z6+Vek1NqPhuPWxCRxvgv/rovWsE6rU9f0g+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MMGX/vQAAANsAAAAPAAAAAAAAAAAAAAAAAJcCAABkcnMvZG93bnJldi54&#10;bWxQSwUGAAAAAAQABAD1AAAAgQMAAAAA&#10;" filled="f" stroked="f">
                  <v:textbox style="mso-fit-shape-to-text:t" inset="0,0,0,0">
                    <w:txbxContent>
                      <w:p w14:paraId="43706473" w14:textId="77777777" w:rsidR="00742E88" w:rsidRDefault="00742E88" w:rsidP="009E57E3">
                        <w:r>
                          <w:rPr>
                            <w:rFonts w:ascii="Microsoft Sans Serif" w:hAnsi="Microsoft Sans Serif" w:cs="Microsoft Sans Serif"/>
                            <w:color w:val="000000"/>
                            <w:sz w:val="14"/>
                            <w:szCs w:val="14"/>
                          </w:rPr>
                          <w:t>µ</w:t>
                        </w:r>
                      </w:p>
                    </w:txbxContent>
                  </v:textbox>
                </v:rect>
                <v:rect id="Rectangle_x0020_66" o:spid="_x0000_s1087" style="position:absolute;left:2496820;top:154497;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fMBkwQAA&#10;ANsAAAAPAAAAZHJzL2Rvd25yZXYueG1sRI/disIwFITvF/Ydwlnwbk3rhUg1iiwUVLyx7gMcmtMf&#10;TE5KkrX17Y0g7OUwM98wm91kjbiTD71jBfk8A0FcO91zq+D3Wn6vQISIrNE4JgUPCrDbfn5ssNBu&#10;5Avdq9iKBOFQoIIuxqGQMtQdWQxzNxAnr3HeYkzSt1J7HBPcGrnIsqW02HNa6HCgn47qW/VnFchr&#10;VY6ryvjMnRbN2RwPl4acUrOvab8GEWmK/+F3+6AVLHN4fUk/QG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3zAZMEAAADbAAAADwAAAAAAAAAAAAAAAACXAgAAZHJzL2Rvd25y&#10;ZXYueG1sUEsFBgAAAAAEAAQA9QAAAIUDAAAAAA==&#10;" filled="f" stroked="f">
                  <v:textbox style="mso-fit-shape-to-text:t" inset="0,0,0,0">
                    <w:txbxContent>
                      <w:p w14:paraId="73657989" w14:textId="77777777" w:rsidR="00742E88" w:rsidRDefault="00742E88" w:rsidP="009E57E3">
                        <w:r>
                          <w:rPr>
                            <w:rFonts w:ascii="Microsoft Sans Serif" w:hAnsi="Microsoft Sans Serif" w:cs="Microsoft Sans Serif"/>
                            <w:color w:val="000000"/>
                            <w:sz w:val="14"/>
                            <w:szCs w:val="14"/>
                          </w:rPr>
                          <w:t>s</w:t>
                        </w:r>
                      </w:p>
                    </w:txbxContent>
                  </v:textbox>
                </v:rect>
                <v:rect id="Rectangle_x0020_67" o:spid="_x0000_s1088" style="position:absolute;left:2936240;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l4TwAAA&#10;ANsAAAAPAAAAZHJzL2Rvd25yZXYueG1sRI/NigIxEITvgu8QWtibZpyDyGgUEQRX9uK4D9BMen4w&#10;6QxJdGbf3gjCHouq+ora7kdrxJN86BwrWC4yEMSV0x03Cn5vp/kaRIjIGo1jUvBHAfa76WSLhXYD&#10;X+lZxkYkCIcCFbQx9oWUoWrJYli4njh5tfMWY5K+kdrjkODWyDzLVtJix2mhxZ6OLVX38mEVyFt5&#10;Gtal8Zm75PWP+T5fa3JKfc3GwwZEpDH+hz/ts1awyuH9Jf0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rl4TwAAAANsAAAAPAAAAAAAAAAAAAAAAAJcCAABkcnMvZG93bnJl&#10;di54bWxQSwUGAAAAAAQABAD1AAAAhAMAAAAA&#10;" filled="f" stroked="f">
                  <v:textbox style="mso-fit-shape-to-text:t" inset="0,0,0,0">
                    <w:txbxContent>
                      <w:p w14:paraId="3B62BA1A" w14:textId="77777777" w:rsidR="00742E88" w:rsidRDefault="00742E88" w:rsidP="009E57E3">
                        <w:r>
                          <w:rPr>
                            <w:rFonts w:ascii="Microsoft Sans Serif" w:hAnsi="Microsoft Sans Serif" w:cs="Microsoft Sans Serif"/>
                            <w:color w:val="000000"/>
                            <w:sz w:val="14"/>
                            <w:szCs w:val="14"/>
                          </w:rPr>
                          <w:t>4</w:t>
                        </w:r>
                      </w:p>
                    </w:txbxContent>
                  </v:textbox>
                </v:rect>
                <v:rect id="Rectangle_x0020_68" o:spid="_x0000_s1089" style="position:absolute;left:2987040;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4vuIwAAA&#10;ANsAAAAPAAAAZHJzL2Rvd25yZXYueG1sRI/NigIxEITvC75DaMHbmlFB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4vuIwAAAANsAAAAPAAAAAAAAAAAAAAAAAJcCAABkcnMvZG93bnJl&#10;di54bWxQSwUGAAAAAAQABAD1AAAAhAMAAAAA&#10;" filled="f" stroked="f">
                  <v:textbox style="mso-fit-shape-to-text:t" inset="0,0,0,0">
                    <w:txbxContent>
                      <w:p w14:paraId="36AACBB3" w14:textId="77777777" w:rsidR="00742E88" w:rsidRDefault="00742E88" w:rsidP="009E57E3">
                        <w:r>
                          <w:rPr>
                            <w:rFonts w:ascii="Microsoft Sans Serif" w:hAnsi="Microsoft Sans Serif" w:cs="Microsoft Sans Serif"/>
                            <w:color w:val="000000"/>
                            <w:sz w:val="14"/>
                            <w:szCs w:val="14"/>
                          </w:rPr>
                          <w:t>µ</w:t>
                        </w:r>
                      </w:p>
                    </w:txbxContent>
                  </v:textbox>
                </v:rect>
                <v:rect id="Rectangle_x0020_69" o:spid="_x0000_s1090" style="position:absolute;left:3044190;top:154497;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2P8wAAA&#10;ANsAAAAPAAAAZHJzL2Rvd25yZXYueG1sRI/NigIxEITvC75DaMHbmlFE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C2P8wAAAANsAAAAPAAAAAAAAAAAAAAAAAJcCAABkcnMvZG93bnJl&#10;di54bWxQSwUGAAAAAAQABAD1AAAAhAMAAAAA&#10;" filled="f" stroked="f">
                  <v:textbox style="mso-fit-shape-to-text:t" inset="0,0,0,0">
                    <w:txbxContent>
                      <w:p w14:paraId="55994F80" w14:textId="77777777" w:rsidR="00742E88" w:rsidRDefault="00742E88" w:rsidP="009E57E3">
                        <w:r>
                          <w:rPr>
                            <w:rFonts w:ascii="Microsoft Sans Serif" w:hAnsi="Microsoft Sans Serif" w:cs="Microsoft Sans Serif"/>
                            <w:color w:val="000000"/>
                            <w:sz w:val="14"/>
                            <w:szCs w:val="14"/>
                          </w:rPr>
                          <w:t>s</w:t>
                        </w:r>
                      </w:p>
                    </w:txbxContent>
                  </v:textbox>
                </v:rect>
                <v:rect id="Rectangle_x0020_71" o:spid="_x0000_s1091" style="position:absolute;left:4198620;top:31942;width:45085;height:1029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ZXYtxAAA&#10;ANsAAAAPAAAAZHJzL2Rvd25yZXYueG1sRI9Ba8JAFITvQv/D8gpeim4qKBpdpRQED4IYe6i3R/aZ&#10;jc2+DdnVRH+9KxQ8DjPzDbNYdbYSV2p86VjB5zABQZw7XXKh4OewHkxB+ICssXJMCm7kYbV86y0w&#10;1a7lPV2zUIgIYZ+iAhNCnUrpc0MW/dDVxNE7ucZiiLIppG6wjXBbyVGSTKTFkuOCwZq+DeV/2cUq&#10;WO9+S+K73H/Mpq0756NjZra1Uv337msOIlAXXuH/9kYrmIzh+SX+ALl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V2LcQAAADbAAAADwAAAAAAAAAAAAAAAACXAgAAZHJzL2Rv&#10;d25yZXYueG1sUEsFBgAAAAAEAAQA9QAAAIgDAAAAAA==&#10;" filled="f" stroked="f">
                  <v:textbox style="mso-fit-shape-to-text:t" inset="0,0,0,0">
                    <w:txbxContent>
                      <w:p w14:paraId="0D81E010" w14:textId="77777777" w:rsidR="00742E88" w:rsidRDefault="00742E88" w:rsidP="009E57E3">
                        <w:r>
                          <w:rPr>
                            <w:rFonts w:ascii="Microsoft Sans Serif" w:hAnsi="Microsoft Sans Serif" w:cs="Microsoft Sans Serif"/>
                            <w:color w:val="000000"/>
                            <w:sz w:val="14"/>
                            <w:szCs w:val="14"/>
                          </w:rPr>
                          <w:t>-</w:t>
                        </w:r>
                      </w:p>
                    </w:txbxContent>
                  </v:textbox>
                </v:rect>
                <v:rect id="Rectangle_x0020_72" o:spid="_x0000_s1092" style="position:absolute;left:3181985;top:75027;width:1353820;height:1003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lVgQwAAA&#10;ANsAAAAPAAAAZHJzL2Rvd25yZXYueG1sRI/NigIxEITvC75DaMHbmtHDILNGEUFQ8eK4D9BMen7Y&#10;pDMk0Rnf3gjCHouq+opab0drxIN86BwrWMwzEMSV0x03Cn5vh+8ViBCRNRrHpOBJAbabydcaC+0G&#10;vtKjjI1IEA4FKmhj7AspQ9WSxTB3PXHyauctxiR9I7XHIcGtkcssy6XFjtNCiz3tW6r+yrtVIG/l&#10;YViVxmfuvKwv5nS81uSUmk3H3Q+ISGP8D3/aR60gz+H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lVgQwAAAANsAAAAPAAAAAAAAAAAAAAAAAJcCAABkcnMvZG93bnJl&#10;di54bWxQSwUGAAAAAAQABAD1AAAAhAMAAAAA&#10;" filled="f" stroked="f">
                  <v:textbox style="mso-fit-shape-to-text:t" inset="0,0,0,0">
                    <w:txbxContent>
                      <w:p w14:paraId="4D887C30" w14:textId="77777777" w:rsidR="00742E88" w:rsidRDefault="00742E88" w:rsidP="009E57E3">
                        <w:r>
                          <w:rPr>
                            <w:rFonts w:ascii="Microsoft Sans Serif" w:hAnsi="Microsoft Sans Serif" w:cs="Microsoft Sans Serif"/>
                            <w:color w:val="000000"/>
                            <w:sz w:val="14"/>
                            <w:szCs w:val="14"/>
                          </w:rPr>
                          <w:t xml:space="preserve">6.4/12.8μs+GI per HE-LTF symbol </w:t>
                        </w:r>
                      </w:p>
                    </w:txbxContent>
                  </v:textbox>
                </v:rect>
                <v:rect id="Rectangle_x0020_73" o:spid="_x0000_s1093" style="position:absolute;left:5648960;top:292696;width:24828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B3AvxAAA&#10;ANsAAAAPAAAAZHJzL2Rvd25yZXYueG1sRI9Pi8IwFMTvC36H8ARva6LuVq1GEUFY2PXgH/D6aJ5t&#10;sXmpTdT67c3Cwh6HmfkNM1+2thJ3anzpWMOgr0AQZ86UnGs4HjbvExA+IBusHJOGJ3lYLjpvc0yN&#10;e/CO7vuQiwhhn6KGIoQ6ldJnBVn0fVcTR+/sGoshyiaXpsFHhNtKDpVKpMWS40KBNa0Lyi77m9WA&#10;yYe5bs+jn8P3LcFp3qrN50lp3eu2qxmIQG34D/+1v4yGZAy/X+IPkI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gdwL8QAAADbAAAADwAAAAAAAAAAAAAAAACXAgAAZHJzL2Rv&#10;d25yZXYueG1sUEsFBgAAAAAEAAQA9QAAAIgDAAAAAA==&#10;" stroked="f"/>
                <v:rect id="Rectangle_x0020_74" o:spid="_x0000_s1094" style="position:absolute;left:4540885;top:292696;width:24828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36HDwQAA&#10;ANsAAAAPAAAAZHJzL2Rvd25yZXYueG1sRE/Pa4MwFL4X9j+EN9itxvYgnWtaxmBQqVBmhV0f5s24&#10;mRcxqbr/vjkMdvz4fu+Pi+3FRKPvHCvYJCkI4sbpjlsF9fV9vQPhA7LG3jEp+CUPx8PDao+5djN/&#10;0FSFVsQQ9jkqMCEMuZS+MWTRJ24gjtyXGy2GCMdW6hHnGG57uU3TTFrsODYYHOjNUPNT3ayCsipL&#10;97w5fy7ZbHe+rgrzfSmUenpcXl9ABFrCv/jPfdIKsjg2fok/QB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9+hw8EAAADbAAAADwAAAAAAAAAAAAAAAACXAgAAZHJzL2Rvd25y&#10;ZXYueG1sUEsFBgAAAAAEAAQA9QAAAIUDAAAAAA==&#10;" filled="f" strokeweight=".4pt">
                  <v:stroke joinstyle="round" endcap="round"/>
                </v:rect>
                <v:rect id="Rectangle_x0020_75" o:spid="_x0000_s1095" style="position:absolute;left:4597400;top:380049;width:1187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CsxiwAAA&#10;ANsAAAAPAAAAZHJzL2Rvd25yZXYueG1sRI/NigIxEITvC75DaMHbmtGDuKNRRBBc8eLoAzSTnh9M&#10;OkMSndm3N4Kwx6KqvqLW28Ea8SQfWscKZtMMBHHpdMu1gtv18L0EESKyRuOYFPxRgO1m9LXGXLue&#10;L/QsYi0ShEOOCpoYu1zKUDZkMUxdR5y8ynmLMUlfS+2xT3Br5DzLFtJiy2mhwY72DZX34mEVyGtx&#10;6JeF8Zk7zauz+T1eKnJKTcbDbgUi0hD/w5/2UStY/M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CsxiwAAAANsAAAAPAAAAAAAAAAAAAAAAAJcCAABkcnMvZG93bnJl&#10;di54bWxQSwUGAAAAAAQABAD1AAAAhAMAAAAA&#10;" filled="f" stroked="f">
                  <v:textbox style="mso-fit-shape-to-text:t" inset="0,0,0,0">
                    <w:txbxContent>
                      <w:p w14:paraId="14493E5D" w14:textId="77777777" w:rsidR="00742E88" w:rsidRDefault="00742E88" w:rsidP="009E57E3">
                        <w:r>
                          <w:rPr>
                            <w:rFonts w:ascii="Microsoft Sans Serif" w:hAnsi="Microsoft Sans Serif" w:cs="Microsoft Sans Serif"/>
                            <w:color w:val="000000"/>
                            <w:sz w:val="14"/>
                            <w:szCs w:val="14"/>
                          </w:rPr>
                          <w:t>PE</w:t>
                        </w:r>
                      </w:p>
                    </w:txbxContent>
                  </v:textbox>
                </v:rect>
                <v:shape id="Freeform_x0020_76" o:spid="_x0000_s1096" style="position:absolute;left:3223260;top:175357;width:1325245;height:96479;visibility:visible;mso-wrap-style:square;v-text-anchor:top" coordsize="21240,2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uIKpwQAA&#10;ANsAAAAPAAAAZHJzL2Rvd25yZXYueG1sRE+7bsIwFN2R+AfrIrGBQ8VLAYOgKVKHDhAYYLuKL0kg&#10;vo5iF9K/rwckxqPzXq5bU4kHNa60rGA0jEAQZ1aXnCs4HXeDOQjnkTVWlknBHzlYr7qdJcbaPvlA&#10;j9TnIoSwi1FB4X0dS+myggy6oa2JA3e1jUEfYJNL3eAzhJtKfkTRVBosOTQUWNNnQdk9/TUKouvU&#10;jc/J5JTke49fl2Ny+9nelOr32s0ChKfWv8Uv97dWMAvrw5fwA+Tq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8biCqcEAAADbAAAADwAAAAAAAAAAAAAAAACXAgAAZHJzL2Rvd25y&#10;ZXYueG1sUEsFBgAAAAAEAAQA9QAAAIUDAAAAAA==&#10;" path="m0,2160c0,1564,81,1080,180,1080l10440,1080c10540,1080,10620,597,10620,,10620,597,10701,1080,10800,1080l21060,1080c21160,1080,21240,1564,21240,2160e" filled="f" strokeweight=".4pt">
                  <v:stroke joinstyle="miter"/>
                  <v:path arrowok="t" o:connecttype="custom" o:connectlocs="0,96479;11231,48240;651392,48240;662623,0;673853,48240;1314014,48240;1325245,96479" o:connectangles="0,0,0,0,0,0,0"/>
                </v:shape>
                <v:rect id="Rectangle_x0020_84" o:spid="_x0000_s1097" style="position:absolute;left:4597400;top:168838;width:163830;height:1029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b7I7xQAA&#10;ANsAAAAPAAAAZHJzL2Rvd25yZXYueG1sRI9Pa8JAFMTvgt9heUJvurEH/6TZhGAremxVsL09sq9J&#10;MPs2ZLcm9dN3C4LHYWZ+wyTZYBpxpc7VlhXMZxEI4sLqmksFp+N2ugLhPLLGxjIp+CUHWToeJRhr&#10;2/MHXQ++FAHCLkYFlfdtLKUrKjLoZrYlDt637Qz6ILtS6g77ADeNfI6ihTRYc1iosKVNRcXl8GMU&#10;7FZt/rm3t75s3r525/fz+vW49ko9TYb8BYSnwT/C9/ZeK1jO4f9L+AEy/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BvsjvFAAAA2wAAAA8AAAAAAAAAAAAAAAAAlwIAAGRycy9k&#10;b3ducmV2LnhtbFBLBQYAAAAABAAEAPUAAACJAwAAAAA=&#10;" filled="f" stroked="f">
                  <v:textbox inset="0,0,0,0">
                    <w:txbxContent>
                      <w:p w14:paraId="29F30460" w14:textId="77777777" w:rsidR="00742E88" w:rsidRDefault="00742E88" w:rsidP="009E57E3">
                        <w:r>
                          <w:rPr>
                            <w:rFonts w:ascii="Microsoft Sans Serif" w:hAnsi="Microsoft Sans Serif" w:cs="Microsoft Sans Serif"/>
                            <w:color w:val="000000"/>
                            <w:sz w:val="14"/>
                            <w:szCs w:val="14"/>
                          </w:rPr>
                          <w:t>4µs</w:t>
                        </w:r>
                      </w:p>
                    </w:txbxContent>
                  </v:textbox>
                </v:rect>
                <w10:anchorlock/>
              </v:group>
            </w:pict>
          </mc:Fallback>
        </mc:AlternateContent>
      </w:r>
    </w:p>
    <w:p w14:paraId="4987BD61" w14:textId="77777777" w:rsidR="009E57E3" w:rsidRDefault="009E57E3" w:rsidP="009E57E3">
      <w:pPr>
        <w:pStyle w:val="ListParagraph"/>
        <w:autoSpaceDE w:val="0"/>
        <w:autoSpaceDN w:val="0"/>
        <w:adjustRightInd w:val="0"/>
        <w:ind w:left="90"/>
        <w:rPr>
          <w:rStyle w:val="SC13303120"/>
        </w:rPr>
      </w:pPr>
    </w:p>
    <w:p w14:paraId="77791CDC" w14:textId="77777777" w:rsidR="009E57E3" w:rsidRDefault="009E57E3" w:rsidP="009E57E3">
      <w:pPr>
        <w:pStyle w:val="ListParagraph"/>
        <w:autoSpaceDE w:val="0"/>
        <w:autoSpaceDN w:val="0"/>
        <w:adjustRightInd w:val="0"/>
        <w:ind w:left="90"/>
        <w:jc w:val="center"/>
        <w:rPr>
          <w:rStyle w:val="SC13303112"/>
        </w:rPr>
      </w:pPr>
      <w:r>
        <w:rPr>
          <w:rStyle w:val="SC13303120"/>
          <w:rFonts w:ascii="Arial" w:hAnsi="Arial" w:cs="Arial"/>
          <w:b/>
          <w:bCs/>
        </w:rPr>
        <w:t>Figure 26-5—HE NDP PPDU format</w:t>
      </w:r>
    </w:p>
    <w:p w14:paraId="7C550FF7" w14:textId="77777777" w:rsidR="00DB0A9F" w:rsidRDefault="00DB0A9F" w:rsidP="00DB0A9F">
      <w:pPr>
        <w:autoSpaceDE w:val="0"/>
        <w:autoSpaceDN w:val="0"/>
        <w:adjustRightInd w:val="0"/>
        <w:rPr>
          <w:sz w:val="20"/>
          <w:highlight w:val="yellow"/>
          <w:lang w:eastAsia="zh-CN"/>
        </w:rPr>
      </w:pPr>
    </w:p>
    <w:p w14:paraId="6652743C" w14:textId="77777777" w:rsidR="0047228A" w:rsidRDefault="002A778E" w:rsidP="00EB6A9E">
      <w:pPr>
        <w:pStyle w:val="ListParagraph"/>
        <w:numPr>
          <w:ilvl w:val="0"/>
          <w:numId w:val="17"/>
        </w:numPr>
        <w:autoSpaceDE w:val="0"/>
        <w:autoSpaceDN w:val="0"/>
        <w:adjustRightInd w:val="0"/>
        <w:spacing w:before="240" w:after="240"/>
        <w:ind w:left="90" w:hanging="270"/>
        <w:rPr>
          <w:color w:val="000000"/>
          <w:sz w:val="20"/>
          <w:szCs w:val="20"/>
        </w:rPr>
      </w:pPr>
      <w:r w:rsidRPr="00155F8C">
        <w:rPr>
          <w:color w:val="000000"/>
          <w:sz w:val="20"/>
          <w:szCs w:val="20"/>
          <w:highlight w:val="yellow"/>
          <w:lang w:eastAsia="zh-CN"/>
        </w:rPr>
        <w:t>On P75L33 (CID #883)</w:t>
      </w:r>
      <w:r w:rsidR="00E440ED">
        <w:rPr>
          <w:color w:val="000000"/>
          <w:sz w:val="20"/>
          <w:szCs w:val="20"/>
          <w:lang w:eastAsia="zh-CN"/>
        </w:rPr>
        <w:t>:</w:t>
      </w:r>
    </w:p>
    <w:p w14:paraId="0442053B" w14:textId="77777777" w:rsidR="00E440ED" w:rsidRDefault="00E440ED" w:rsidP="00E440ED">
      <w:pPr>
        <w:autoSpaceDE w:val="0"/>
        <w:autoSpaceDN w:val="0"/>
        <w:adjustRightInd w:val="0"/>
        <w:rPr>
          <w:rStyle w:val="SC13303120"/>
        </w:rPr>
      </w:pPr>
      <w:proofErr w:type="spellStart"/>
      <w:r w:rsidRPr="00E440ED">
        <w:rPr>
          <w:sz w:val="20"/>
          <w:highlight w:val="yellow"/>
          <w:lang w:eastAsia="zh-CN"/>
        </w:rPr>
        <w:t>ax</w:t>
      </w:r>
      <w:proofErr w:type="spellEnd"/>
      <w:r w:rsidRPr="00E440ED">
        <w:rPr>
          <w:sz w:val="20"/>
          <w:highlight w:val="yellow"/>
          <w:lang w:eastAsia="zh-CN"/>
        </w:rPr>
        <w:t xml:space="preserve"> </w:t>
      </w:r>
      <w:r w:rsidRPr="00E440ED">
        <w:rPr>
          <w:sz w:val="20"/>
          <w:highlight w:val="yellow"/>
        </w:rPr>
        <w:t xml:space="preserve">editor: please make the following changes in </w:t>
      </w:r>
      <w:r w:rsidRPr="00E440ED">
        <w:rPr>
          <w:i/>
          <w:sz w:val="20"/>
          <w:highlight w:val="yellow"/>
        </w:rPr>
        <w:t xml:space="preserve">Clause </w:t>
      </w:r>
      <w:r w:rsidRPr="00E440ED">
        <w:rPr>
          <w:i/>
          <w:sz w:val="20"/>
          <w:highlight w:val="yellow"/>
          <w:lang w:eastAsia="zh-CN"/>
        </w:rPr>
        <w:t>26.3.2</w:t>
      </w:r>
      <w:r w:rsidRPr="00E440ED">
        <w:rPr>
          <w:sz w:val="20"/>
          <w:highlight w:val="yellow"/>
        </w:rPr>
        <w:t>:</w:t>
      </w:r>
    </w:p>
    <w:p w14:paraId="73CF5D55" w14:textId="77777777" w:rsidR="007C3395" w:rsidRDefault="007C3395" w:rsidP="007C3395">
      <w:pPr>
        <w:pStyle w:val="SP1386025"/>
        <w:spacing w:before="240"/>
        <w:jc w:val="both"/>
        <w:rPr>
          <w:rStyle w:val="SC13303120"/>
        </w:rPr>
      </w:pPr>
      <w:r>
        <w:rPr>
          <w:rStyle w:val="SC13303120"/>
        </w:rPr>
        <w:t>The HE NDP PPDU has the following properties:</w:t>
      </w:r>
    </w:p>
    <w:p w14:paraId="753C68DB" w14:textId="77777777" w:rsidR="007C3395" w:rsidRDefault="007C3395" w:rsidP="007C3395">
      <w:pPr>
        <w:pStyle w:val="SP1386025"/>
        <w:spacing w:before="240"/>
        <w:ind w:left="90"/>
        <w:jc w:val="both"/>
        <w:rPr>
          <w:rStyle w:val="SC13303120"/>
        </w:rPr>
      </w:pPr>
      <w:r>
        <w:rPr>
          <w:rStyle w:val="SC13303120"/>
        </w:rPr>
        <w:t>—It uses the HE SU PPDU format but without the Data field</w:t>
      </w:r>
    </w:p>
    <w:p w14:paraId="298F97D1" w14:textId="77777777" w:rsidR="007C3395" w:rsidRDefault="007C3395" w:rsidP="007C3395">
      <w:pPr>
        <w:pStyle w:val="ListParagraph"/>
        <w:autoSpaceDE w:val="0"/>
        <w:autoSpaceDN w:val="0"/>
        <w:adjustRightInd w:val="0"/>
        <w:ind w:left="90"/>
        <w:rPr>
          <w:rStyle w:val="SC13303120"/>
        </w:rPr>
      </w:pPr>
      <w:r>
        <w:rPr>
          <w:rStyle w:val="SC13303112"/>
        </w:rPr>
        <w:t>—</w:t>
      </w:r>
      <w:r w:rsidRPr="004F281E">
        <w:rPr>
          <w:rStyle w:val="SC13303120"/>
        </w:rPr>
        <w:t xml:space="preserve">2X HE-LTF </w:t>
      </w:r>
      <w:r>
        <w:rPr>
          <w:rStyle w:val="SC13303120"/>
        </w:rPr>
        <w:t>is</w:t>
      </w:r>
      <w:r w:rsidRPr="004F281E">
        <w:rPr>
          <w:rStyle w:val="SC13303120"/>
        </w:rPr>
        <w:t xml:space="preserve"> the only mandatory mode for NDP. 4X HE-LTF </w:t>
      </w:r>
      <w:r>
        <w:rPr>
          <w:rStyle w:val="SC13303120"/>
        </w:rPr>
        <w:t>is optional</w:t>
      </w:r>
      <w:r w:rsidR="00DA406A">
        <w:rPr>
          <w:rStyle w:val="SC13303120"/>
        </w:rPr>
        <w:t xml:space="preserve"> mode for</w:t>
      </w:r>
      <w:r w:rsidRPr="004F281E">
        <w:rPr>
          <w:rStyle w:val="SC13303120"/>
        </w:rPr>
        <w:t xml:space="preserve"> NDP.</w:t>
      </w:r>
    </w:p>
    <w:p w14:paraId="04BFE2F4" w14:textId="77777777" w:rsidR="007C3395" w:rsidRDefault="007C3395" w:rsidP="007C3395">
      <w:pPr>
        <w:pStyle w:val="ListParagraph"/>
        <w:autoSpaceDE w:val="0"/>
        <w:autoSpaceDN w:val="0"/>
        <w:adjustRightInd w:val="0"/>
        <w:ind w:left="90"/>
        <w:rPr>
          <w:rStyle w:val="SC13303120"/>
        </w:rPr>
      </w:pPr>
      <w:r>
        <w:rPr>
          <w:rStyle w:val="SC13303112"/>
        </w:rPr>
        <w:t>—</w:t>
      </w:r>
      <w:r w:rsidRPr="00966F23">
        <w:rPr>
          <w:rStyle w:val="SC13303120"/>
        </w:rPr>
        <w:t xml:space="preserve">PE is always present in a </w:t>
      </w:r>
      <w:r w:rsidRPr="00D32BC0">
        <w:rPr>
          <w:rStyle w:val="SC13303120"/>
        </w:rPr>
        <w:t xml:space="preserve">NDP </w:t>
      </w:r>
      <w:r>
        <w:rPr>
          <w:rStyle w:val="SC13303120"/>
        </w:rPr>
        <w:t>PPDU,</w:t>
      </w:r>
      <w:r w:rsidRPr="00D32BC0">
        <w:rPr>
          <w:rStyle w:val="SC13303120"/>
        </w:rPr>
        <w:t xml:space="preserve"> </w:t>
      </w:r>
      <w:r>
        <w:rPr>
          <w:rStyle w:val="SC13303120"/>
        </w:rPr>
        <w:t xml:space="preserve">with a duration of </w:t>
      </w:r>
      <w:r w:rsidRPr="00D32BC0">
        <w:rPr>
          <w:rStyle w:val="SC13303120"/>
        </w:rPr>
        <w:t>4uS</w:t>
      </w:r>
      <w:r>
        <w:rPr>
          <w:rStyle w:val="SC13303120"/>
        </w:rPr>
        <w:t>.</w:t>
      </w:r>
      <w:r w:rsidRPr="00D32BC0">
        <w:rPr>
          <w:rStyle w:val="SC13303120"/>
        </w:rPr>
        <w:t xml:space="preserve">  </w:t>
      </w:r>
    </w:p>
    <w:p w14:paraId="50725CB1" w14:textId="77777777" w:rsidR="007C3395" w:rsidRDefault="007C3395" w:rsidP="007C3395">
      <w:pPr>
        <w:pStyle w:val="ListParagraph"/>
        <w:autoSpaceDE w:val="0"/>
        <w:autoSpaceDN w:val="0"/>
        <w:adjustRightInd w:val="0"/>
        <w:ind w:left="90"/>
        <w:rPr>
          <w:sz w:val="20"/>
          <w:lang w:eastAsia="zh-CN"/>
        </w:rPr>
      </w:pPr>
      <w:r>
        <w:rPr>
          <w:rStyle w:val="SC13303112"/>
        </w:rPr>
        <w:t>—</w:t>
      </w:r>
      <w:r w:rsidRPr="00D32BC0">
        <w:rPr>
          <w:rStyle w:val="SC13303120"/>
        </w:rPr>
        <w:t xml:space="preserve">NDP </w:t>
      </w:r>
      <w:r>
        <w:rPr>
          <w:rStyle w:val="SC13303120"/>
        </w:rPr>
        <w:t xml:space="preserve">PPDU </w:t>
      </w:r>
      <w:r w:rsidRPr="00D32BC0">
        <w:rPr>
          <w:rStyle w:val="SC13303120"/>
        </w:rPr>
        <w:t xml:space="preserve">uses either of the mandatory GI </w:t>
      </w:r>
      <w:r>
        <w:rPr>
          <w:rStyle w:val="SC13303120"/>
        </w:rPr>
        <w:t xml:space="preserve">values </w:t>
      </w:r>
      <w:r w:rsidRPr="00D32BC0">
        <w:rPr>
          <w:rStyle w:val="SC13303120"/>
        </w:rPr>
        <w:t>(1.6uS or 0.8uS)</w:t>
      </w:r>
      <w:r>
        <w:rPr>
          <w:rStyle w:val="SC13303120"/>
        </w:rPr>
        <w:t xml:space="preserve">. </w:t>
      </w:r>
      <w:r w:rsidR="00BF76F4">
        <w:rPr>
          <w:rStyle w:val="SC13303120"/>
        </w:rPr>
        <w:t xml:space="preserve">GI shall be set to </w:t>
      </w:r>
      <w:r>
        <w:rPr>
          <w:rStyle w:val="SC13303120"/>
        </w:rPr>
        <w:t xml:space="preserve">3.2uS </w:t>
      </w:r>
      <w:r w:rsidR="00BF76F4">
        <w:rPr>
          <w:rStyle w:val="SC13303120"/>
        </w:rPr>
        <w:t>if 4X HE-LTF sequence is used for NDP PPDU</w:t>
      </w:r>
      <w:r w:rsidRPr="00F802B4">
        <w:rPr>
          <w:rStyle w:val="SC13303120"/>
        </w:rPr>
        <w:t>.</w:t>
      </w:r>
      <w:r>
        <w:rPr>
          <w:sz w:val="20"/>
          <w:lang w:eastAsia="zh-CN"/>
        </w:rPr>
        <w:t xml:space="preserve"> </w:t>
      </w:r>
    </w:p>
    <w:p w14:paraId="4E5AD907" w14:textId="77777777" w:rsidR="0047228A" w:rsidRDefault="0047228A" w:rsidP="00E440ED">
      <w:pPr>
        <w:pStyle w:val="ListParagraph"/>
        <w:autoSpaceDE w:val="0"/>
        <w:autoSpaceDN w:val="0"/>
        <w:adjustRightInd w:val="0"/>
        <w:spacing w:before="240" w:after="240"/>
        <w:ind w:left="90"/>
        <w:rPr>
          <w:color w:val="000000"/>
          <w:sz w:val="20"/>
          <w:szCs w:val="20"/>
        </w:rPr>
      </w:pPr>
    </w:p>
    <w:p w14:paraId="0E44BC82" w14:textId="77777777" w:rsidR="001903D9" w:rsidRPr="001821D9" w:rsidRDefault="002A778E" w:rsidP="001821D9">
      <w:pPr>
        <w:pStyle w:val="ListParagraph"/>
        <w:numPr>
          <w:ilvl w:val="0"/>
          <w:numId w:val="17"/>
        </w:numPr>
        <w:autoSpaceDE w:val="0"/>
        <w:autoSpaceDN w:val="0"/>
        <w:adjustRightInd w:val="0"/>
        <w:spacing w:before="240" w:after="240"/>
        <w:ind w:left="90" w:hanging="270"/>
        <w:rPr>
          <w:sz w:val="20"/>
          <w:lang w:eastAsia="zh-CN"/>
        </w:rPr>
      </w:pPr>
      <w:r w:rsidRPr="00155F8C">
        <w:rPr>
          <w:color w:val="000000"/>
          <w:sz w:val="20"/>
          <w:szCs w:val="20"/>
          <w:highlight w:val="yellow"/>
          <w:lang w:eastAsia="zh-CN"/>
        </w:rPr>
        <w:t>On P75L35 (CID #884)</w:t>
      </w:r>
      <w:r w:rsidR="00E454BC" w:rsidRPr="00155F8C">
        <w:rPr>
          <w:color w:val="000000"/>
          <w:sz w:val="20"/>
          <w:szCs w:val="20"/>
          <w:highlight w:val="yellow"/>
          <w:lang w:eastAsia="zh-CN"/>
        </w:rPr>
        <w:t>:</w:t>
      </w:r>
      <w:r w:rsidR="00E454BC" w:rsidRPr="00155F8C">
        <w:rPr>
          <w:color w:val="000000"/>
          <w:sz w:val="20"/>
          <w:szCs w:val="20"/>
          <w:lang w:eastAsia="zh-CN"/>
        </w:rPr>
        <w:t xml:space="preserve"> </w:t>
      </w:r>
      <w:r w:rsidR="0047228A">
        <w:rPr>
          <w:color w:val="000000"/>
          <w:sz w:val="20"/>
          <w:szCs w:val="20"/>
          <w:lang w:eastAsia="zh-CN"/>
        </w:rPr>
        <w:t>Refer to resolution of CID #883</w:t>
      </w:r>
      <w:r w:rsidR="0035513F" w:rsidRPr="00155F8C">
        <w:rPr>
          <w:color w:val="000000"/>
          <w:sz w:val="20"/>
          <w:szCs w:val="20"/>
          <w:lang w:eastAsia="zh-CN"/>
        </w:rPr>
        <w:t>.</w:t>
      </w:r>
      <w:r w:rsidR="009E57E3" w:rsidRPr="006030C5">
        <w:t xml:space="preserve"> </w:t>
      </w:r>
    </w:p>
    <w:p w14:paraId="7E008E54" w14:textId="77777777" w:rsidR="00ED0D78" w:rsidRPr="00ED0D78" w:rsidRDefault="00ED0D78" w:rsidP="00ED0D78">
      <w:pPr>
        <w:pStyle w:val="ListParagraph"/>
        <w:numPr>
          <w:ilvl w:val="0"/>
          <w:numId w:val="17"/>
        </w:num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D0D78" w:rsidRPr="00FA777D" w14:paraId="3FED4191" w14:textId="77777777" w:rsidTr="007D6655">
        <w:tc>
          <w:tcPr>
            <w:tcW w:w="720" w:type="dxa"/>
          </w:tcPr>
          <w:p w14:paraId="76613B2D" w14:textId="77777777" w:rsidR="00ED0D78" w:rsidRPr="00FA777D" w:rsidRDefault="00ED0D78" w:rsidP="007D6655">
            <w:pPr>
              <w:rPr>
                <w:rFonts w:ascii="Calibri" w:hAnsi="Calibri"/>
                <w:szCs w:val="22"/>
                <w:lang w:eastAsia="zh-CN"/>
              </w:rPr>
            </w:pPr>
            <w:r w:rsidRPr="00FA777D">
              <w:rPr>
                <w:rFonts w:ascii="Calibri" w:hAnsi="Calibri"/>
                <w:szCs w:val="22"/>
              </w:rPr>
              <w:t>CID</w:t>
            </w:r>
          </w:p>
        </w:tc>
        <w:tc>
          <w:tcPr>
            <w:tcW w:w="1350" w:type="dxa"/>
          </w:tcPr>
          <w:p w14:paraId="0B28278F" w14:textId="77777777" w:rsidR="00ED0D78" w:rsidRPr="00FA777D" w:rsidRDefault="00ED0D78" w:rsidP="007D6655">
            <w:pPr>
              <w:rPr>
                <w:rFonts w:ascii="Calibri" w:hAnsi="Calibri" w:cs="Arial"/>
                <w:szCs w:val="22"/>
              </w:rPr>
            </w:pPr>
            <w:r w:rsidRPr="00FA777D">
              <w:rPr>
                <w:rFonts w:ascii="Calibri" w:hAnsi="Calibri" w:cs="Arial"/>
                <w:szCs w:val="22"/>
              </w:rPr>
              <w:t>Commenter</w:t>
            </w:r>
          </w:p>
        </w:tc>
        <w:tc>
          <w:tcPr>
            <w:tcW w:w="900" w:type="dxa"/>
          </w:tcPr>
          <w:p w14:paraId="1E825651" w14:textId="77777777" w:rsidR="00ED0D78" w:rsidRPr="00FA777D" w:rsidRDefault="00ED0D78" w:rsidP="007D6655">
            <w:pPr>
              <w:rPr>
                <w:rFonts w:ascii="Calibri" w:hAnsi="Calibri"/>
                <w:szCs w:val="22"/>
              </w:rPr>
            </w:pPr>
            <w:r w:rsidRPr="00FA777D">
              <w:rPr>
                <w:rFonts w:ascii="Calibri" w:hAnsi="Calibri"/>
                <w:szCs w:val="22"/>
              </w:rPr>
              <w:t>Section</w:t>
            </w:r>
          </w:p>
        </w:tc>
        <w:tc>
          <w:tcPr>
            <w:tcW w:w="990" w:type="dxa"/>
          </w:tcPr>
          <w:p w14:paraId="09363234" w14:textId="77777777" w:rsidR="00ED0D78" w:rsidRPr="00FA777D" w:rsidRDefault="00ED0D78" w:rsidP="007D6655">
            <w:pPr>
              <w:rPr>
                <w:rFonts w:ascii="Calibri" w:hAnsi="Calibri"/>
                <w:szCs w:val="22"/>
              </w:rPr>
            </w:pPr>
            <w:r w:rsidRPr="00FA777D">
              <w:rPr>
                <w:rFonts w:ascii="Calibri" w:hAnsi="Calibri"/>
                <w:szCs w:val="22"/>
              </w:rPr>
              <w:t>Page</w:t>
            </w:r>
          </w:p>
        </w:tc>
        <w:tc>
          <w:tcPr>
            <w:tcW w:w="2430" w:type="dxa"/>
          </w:tcPr>
          <w:p w14:paraId="7F30A105" w14:textId="77777777" w:rsidR="00ED0D78" w:rsidRPr="00FA777D" w:rsidRDefault="00ED0D78" w:rsidP="007D6655">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079E3C7F" w14:textId="77777777" w:rsidR="00ED0D78" w:rsidRPr="00FA777D" w:rsidRDefault="00ED0D78" w:rsidP="007D6655">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C839B64" w14:textId="77777777" w:rsidR="00ED0D78" w:rsidRPr="00FA777D" w:rsidRDefault="00ED0D78" w:rsidP="007D6655">
            <w:pPr>
              <w:rPr>
                <w:rFonts w:ascii="Calibri" w:hAnsi="Calibri" w:cs="Arial"/>
                <w:szCs w:val="22"/>
              </w:rPr>
            </w:pPr>
            <w:r w:rsidRPr="00FA777D">
              <w:rPr>
                <w:rFonts w:ascii="Calibri" w:hAnsi="Calibri" w:cs="Arial" w:hint="eastAsia"/>
                <w:szCs w:val="22"/>
                <w:lang w:eastAsia="zh-CN"/>
              </w:rPr>
              <w:t>Resolution</w:t>
            </w:r>
          </w:p>
        </w:tc>
      </w:tr>
      <w:tr w:rsidR="00ED0D78" w:rsidRPr="00FA777D" w14:paraId="01D0E01C" w14:textId="77777777" w:rsidTr="007D6655">
        <w:tc>
          <w:tcPr>
            <w:tcW w:w="720" w:type="dxa"/>
          </w:tcPr>
          <w:p w14:paraId="0BF92348" w14:textId="77777777" w:rsidR="00ED0D78" w:rsidRDefault="00ED0D78" w:rsidP="00ED0D78">
            <w:pPr>
              <w:rPr>
                <w:rFonts w:ascii="Calibri" w:hAnsi="Calibri"/>
                <w:szCs w:val="22"/>
              </w:rPr>
            </w:pPr>
            <w:r>
              <w:rPr>
                <w:rFonts w:ascii="Calibri" w:hAnsi="Calibri"/>
                <w:szCs w:val="22"/>
              </w:rPr>
              <w:t>292</w:t>
            </w:r>
          </w:p>
        </w:tc>
        <w:tc>
          <w:tcPr>
            <w:tcW w:w="1350" w:type="dxa"/>
          </w:tcPr>
          <w:p w14:paraId="6FCB3F32" w14:textId="77777777" w:rsidR="00ED0D78" w:rsidRPr="00880E50" w:rsidRDefault="00ED0D78" w:rsidP="00ED0D78">
            <w:pPr>
              <w:rPr>
                <w:rFonts w:ascii="Calibri" w:hAnsi="Calibri" w:cs="Arial"/>
                <w:szCs w:val="22"/>
                <w:lang w:val="en-US"/>
              </w:rPr>
            </w:pPr>
            <w:r>
              <w:rPr>
                <w:rFonts w:ascii="Calibri" w:hAnsi="Calibri" w:cs="Arial"/>
                <w:szCs w:val="22"/>
              </w:rPr>
              <w:t>Bin Tian</w:t>
            </w:r>
          </w:p>
        </w:tc>
        <w:tc>
          <w:tcPr>
            <w:tcW w:w="900" w:type="dxa"/>
          </w:tcPr>
          <w:p w14:paraId="63444A49" w14:textId="77777777" w:rsidR="00ED0D78" w:rsidRDefault="00ED0D78" w:rsidP="00ED0D78">
            <w:pPr>
              <w:rPr>
                <w:rFonts w:ascii="Calibri" w:hAnsi="Calibri"/>
                <w:szCs w:val="22"/>
              </w:rPr>
            </w:pPr>
            <w:r>
              <w:rPr>
                <w:rFonts w:ascii="Calibri" w:hAnsi="Calibri"/>
                <w:szCs w:val="22"/>
              </w:rPr>
              <w:t>26.3.9.3</w:t>
            </w:r>
          </w:p>
        </w:tc>
        <w:tc>
          <w:tcPr>
            <w:tcW w:w="990" w:type="dxa"/>
          </w:tcPr>
          <w:p w14:paraId="4DE2CCBA" w14:textId="77777777" w:rsidR="00ED0D78" w:rsidRDefault="00ED0D78" w:rsidP="00ED0D78">
            <w:pPr>
              <w:rPr>
                <w:rFonts w:ascii="Calibri" w:hAnsi="Calibri"/>
                <w:szCs w:val="22"/>
              </w:rPr>
            </w:pPr>
            <w:r>
              <w:rPr>
                <w:rFonts w:ascii="Calibri" w:hAnsi="Calibri"/>
                <w:szCs w:val="22"/>
              </w:rPr>
              <w:t>101.13</w:t>
            </w:r>
          </w:p>
        </w:tc>
        <w:tc>
          <w:tcPr>
            <w:tcW w:w="2430" w:type="dxa"/>
          </w:tcPr>
          <w:p w14:paraId="10D4DF3A" w14:textId="77777777" w:rsidR="00ED0D78" w:rsidRPr="00E9472B" w:rsidRDefault="00ED0D78" w:rsidP="00ED0D78">
            <w:pPr>
              <w:rPr>
                <w:rFonts w:ascii="Calibri" w:hAnsi="Calibri" w:cs="Arial"/>
                <w:sz w:val="24"/>
                <w:lang w:val="en-US" w:eastAsia="zh-CN"/>
              </w:rPr>
            </w:pPr>
            <w:r w:rsidRPr="00E9472B">
              <w:rPr>
                <w:rFonts w:ascii="Calibri" w:hAnsi="Calibri" w:cs="Arial"/>
              </w:rPr>
              <w:t xml:space="preserve">Why use </w:t>
            </w:r>
            <w:proofErr w:type="spellStart"/>
            <w:r w:rsidRPr="00E9472B">
              <w:rPr>
                <w:rFonts w:ascii="Calibri" w:hAnsi="Calibri" w:cs="Arial"/>
              </w:rPr>
              <w:t>signficant</w:t>
            </w:r>
            <w:proofErr w:type="spellEnd"/>
            <w:r w:rsidRPr="00E9472B">
              <w:rPr>
                <w:rFonts w:ascii="Calibri" w:hAnsi="Calibri" w:cs="Arial"/>
              </w:rPr>
              <w:t xml:space="preserve"> different math equations to describe L-STF, L-</w:t>
            </w:r>
            <w:proofErr w:type="spellStart"/>
            <w:r w:rsidRPr="00E9472B">
              <w:rPr>
                <w:rFonts w:ascii="Calibri" w:hAnsi="Calibri" w:cs="Arial"/>
              </w:rPr>
              <w:t>LTFwaveform</w:t>
            </w:r>
            <w:proofErr w:type="spellEnd"/>
            <w:r w:rsidRPr="00E9472B">
              <w:rPr>
                <w:rFonts w:ascii="Calibri" w:hAnsi="Calibri" w:cs="Arial"/>
              </w:rPr>
              <w:t xml:space="preserve"> from </w:t>
            </w:r>
            <w:proofErr w:type="spellStart"/>
            <w:r w:rsidRPr="00E9472B">
              <w:rPr>
                <w:rFonts w:ascii="Calibri" w:hAnsi="Calibri" w:cs="Arial"/>
              </w:rPr>
              <w:t>thoise</w:t>
            </w:r>
            <w:proofErr w:type="spellEnd"/>
            <w:r w:rsidRPr="00E9472B">
              <w:rPr>
                <w:rFonts w:ascii="Calibri" w:hAnsi="Calibri" w:cs="Arial"/>
              </w:rPr>
              <w:t xml:space="preserve"> I previous amendments? For example, </w:t>
            </w:r>
            <w:proofErr w:type="spellStart"/>
            <w:r w:rsidRPr="00E9472B">
              <w:rPr>
                <w:rFonts w:ascii="Calibri" w:hAnsi="Calibri" w:cs="Arial"/>
              </w:rPr>
              <w:t>Eq</w:t>
            </w:r>
            <w:proofErr w:type="spellEnd"/>
            <w:r w:rsidRPr="00E9472B">
              <w:rPr>
                <w:rFonts w:ascii="Calibri" w:hAnsi="Calibri" w:cs="Arial"/>
              </w:rPr>
              <w:t xml:space="preserve"> 26-12 is different from 22-20 in VHT section. In </w:t>
            </w:r>
            <w:proofErr w:type="spellStart"/>
            <w:r w:rsidRPr="00E9472B">
              <w:rPr>
                <w:rFonts w:ascii="Calibri" w:hAnsi="Calibri" w:cs="Arial"/>
              </w:rPr>
              <w:t>Eq</w:t>
            </w:r>
            <w:proofErr w:type="spellEnd"/>
            <w:r w:rsidRPr="00E9472B">
              <w:rPr>
                <w:rFonts w:ascii="Calibri" w:hAnsi="Calibri" w:cs="Arial"/>
              </w:rPr>
              <w:t xml:space="preserve"> 26-12, the </w:t>
            </w:r>
            <w:proofErr w:type="spellStart"/>
            <w:r w:rsidRPr="00E9472B">
              <w:rPr>
                <w:rFonts w:ascii="Calibri" w:hAnsi="Calibri" w:cs="Arial"/>
              </w:rPr>
              <w:t>T_GI_legacypreamble</w:t>
            </w:r>
            <w:proofErr w:type="spellEnd"/>
            <w:r w:rsidRPr="00E9472B">
              <w:rPr>
                <w:rFonts w:ascii="Calibri" w:hAnsi="Calibri" w:cs="Arial"/>
              </w:rPr>
              <w:t xml:space="preserve"> term shall be removed.</w:t>
            </w:r>
          </w:p>
        </w:tc>
        <w:tc>
          <w:tcPr>
            <w:tcW w:w="1980" w:type="dxa"/>
          </w:tcPr>
          <w:p w14:paraId="51847DE0" w14:textId="77777777" w:rsidR="00ED0D78" w:rsidRDefault="00ED0D78" w:rsidP="00ED0D78">
            <w:pPr>
              <w:rPr>
                <w:rFonts w:ascii="Arial" w:hAnsi="Arial" w:cs="Arial"/>
                <w:sz w:val="20"/>
                <w:lang w:val="en-US" w:eastAsia="zh-CN"/>
              </w:rPr>
            </w:pPr>
            <w:r>
              <w:rPr>
                <w:rFonts w:ascii="Arial" w:hAnsi="Arial" w:cs="Arial"/>
                <w:sz w:val="20"/>
              </w:rPr>
              <w:t>Use the same equations and texts to describe the L-</w:t>
            </w:r>
            <w:proofErr w:type="spellStart"/>
            <w:r>
              <w:rPr>
                <w:rFonts w:ascii="Arial" w:hAnsi="Arial" w:cs="Arial"/>
                <w:sz w:val="20"/>
              </w:rPr>
              <w:t>STFand</w:t>
            </w:r>
            <w:proofErr w:type="spellEnd"/>
            <w:r>
              <w:rPr>
                <w:rFonts w:ascii="Arial" w:hAnsi="Arial" w:cs="Arial"/>
                <w:sz w:val="20"/>
              </w:rPr>
              <w:t xml:space="preserve"> L-</w:t>
            </w:r>
            <w:proofErr w:type="spellStart"/>
            <w:r>
              <w:rPr>
                <w:rFonts w:ascii="Arial" w:hAnsi="Arial" w:cs="Arial"/>
                <w:sz w:val="20"/>
              </w:rPr>
              <w:t>LTFwaveforms</w:t>
            </w:r>
            <w:proofErr w:type="spellEnd"/>
            <w:r>
              <w:rPr>
                <w:rFonts w:ascii="Arial" w:hAnsi="Arial" w:cs="Arial"/>
                <w:sz w:val="20"/>
              </w:rPr>
              <w:t xml:space="preserve"> as in previous </w:t>
            </w:r>
            <w:proofErr w:type="spellStart"/>
            <w:r>
              <w:rPr>
                <w:rFonts w:ascii="Arial" w:hAnsi="Arial" w:cs="Arial"/>
                <w:sz w:val="20"/>
              </w:rPr>
              <w:t>amendents</w:t>
            </w:r>
            <w:proofErr w:type="spellEnd"/>
            <w:r>
              <w:rPr>
                <w:rFonts w:ascii="Arial" w:hAnsi="Arial" w:cs="Arial"/>
                <w:sz w:val="20"/>
              </w:rPr>
              <w:t xml:space="preserve">. Only make necessary changes to the reflect the delta </w:t>
            </w:r>
            <w:proofErr w:type="spellStart"/>
            <w:r>
              <w:rPr>
                <w:rFonts w:ascii="Arial" w:hAnsi="Arial" w:cs="Arial"/>
                <w:sz w:val="20"/>
              </w:rPr>
              <w:t>introudced</w:t>
            </w:r>
            <w:proofErr w:type="spellEnd"/>
            <w:r>
              <w:rPr>
                <w:rFonts w:ascii="Arial" w:hAnsi="Arial" w:cs="Arial"/>
                <w:sz w:val="20"/>
              </w:rPr>
              <w:t xml:space="preserve"> in 11ax like boosting and </w:t>
            </w:r>
            <w:proofErr w:type="spellStart"/>
            <w:r>
              <w:rPr>
                <w:rFonts w:ascii="Arial" w:hAnsi="Arial" w:cs="Arial"/>
                <w:sz w:val="20"/>
              </w:rPr>
              <w:t>beam_change</w:t>
            </w:r>
            <w:proofErr w:type="spellEnd"/>
            <w:r>
              <w:rPr>
                <w:rFonts w:ascii="Arial" w:hAnsi="Arial" w:cs="Arial"/>
                <w:sz w:val="20"/>
              </w:rPr>
              <w:t>=0 case.</w:t>
            </w:r>
          </w:p>
          <w:p w14:paraId="62DDD0FE" w14:textId="77777777" w:rsidR="00ED0D78" w:rsidRPr="00F80C8B" w:rsidRDefault="00ED0D78" w:rsidP="00ED0D78">
            <w:pPr>
              <w:rPr>
                <w:rFonts w:ascii="Arial" w:hAnsi="Arial" w:cs="Arial"/>
                <w:sz w:val="20"/>
                <w:lang w:val="en-US"/>
              </w:rPr>
            </w:pPr>
          </w:p>
        </w:tc>
        <w:tc>
          <w:tcPr>
            <w:tcW w:w="1440" w:type="dxa"/>
          </w:tcPr>
          <w:p w14:paraId="72A77936" w14:textId="77777777" w:rsidR="00ED0D78" w:rsidRPr="00AE18DB" w:rsidRDefault="00ED0D78" w:rsidP="00ED0D78">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jected</w:t>
            </w:r>
            <w:r>
              <w:rPr>
                <w:rFonts w:ascii="Arial" w:hAnsi="Arial" w:cs="Arial" w:hint="eastAsia"/>
                <w:b/>
                <w:sz w:val="20"/>
                <w:lang w:eastAsia="zh-CN"/>
              </w:rPr>
              <w:t>.</w:t>
            </w:r>
          </w:p>
          <w:p w14:paraId="1DE1FDC3" w14:textId="77777777" w:rsidR="00ED0D78" w:rsidRPr="00FA777D" w:rsidRDefault="00ED0D78" w:rsidP="00ED0D78">
            <w:pPr>
              <w:rPr>
                <w:rFonts w:ascii="Calibri" w:hAnsi="Calibri" w:cs="Arial"/>
                <w:szCs w:val="22"/>
                <w:lang w:eastAsia="zh-CN"/>
              </w:rPr>
            </w:pPr>
            <w:r>
              <w:rPr>
                <w:sz w:val="20"/>
                <w:lang w:eastAsia="zh-CN"/>
              </w:rPr>
              <w:t>The reason that the equation becomes much different is to handle the HE_TRIG PPDU preamble, in which preambles are only transmitted on the same 20MHz channels where data are transmitted.</w:t>
            </w:r>
          </w:p>
        </w:tc>
      </w:tr>
    </w:tbl>
    <w:p w14:paraId="4532437A" w14:textId="77777777" w:rsidR="001821D9" w:rsidRPr="00465CDD" w:rsidRDefault="001821D9" w:rsidP="00ED0D7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1821D9" w:rsidRPr="00FA777D" w14:paraId="6F4D8B9F" w14:textId="77777777" w:rsidTr="00A76949">
        <w:tc>
          <w:tcPr>
            <w:tcW w:w="720" w:type="dxa"/>
          </w:tcPr>
          <w:p w14:paraId="345366BB" w14:textId="77777777" w:rsidR="001821D9" w:rsidRPr="00FA777D" w:rsidRDefault="001821D9" w:rsidP="00A76949">
            <w:pPr>
              <w:rPr>
                <w:rFonts w:ascii="Calibri" w:hAnsi="Calibri"/>
                <w:szCs w:val="22"/>
                <w:lang w:eastAsia="zh-CN"/>
              </w:rPr>
            </w:pPr>
            <w:r w:rsidRPr="00FA777D">
              <w:rPr>
                <w:rFonts w:ascii="Calibri" w:hAnsi="Calibri"/>
                <w:szCs w:val="22"/>
              </w:rPr>
              <w:t>CID</w:t>
            </w:r>
          </w:p>
        </w:tc>
        <w:tc>
          <w:tcPr>
            <w:tcW w:w="1350" w:type="dxa"/>
          </w:tcPr>
          <w:p w14:paraId="7E98E261" w14:textId="77777777" w:rsidR="001821D9" w:rsidRPr="00FA777D" w:rsidRDefault="001821D9" w:rsidP="00A76949">
            <w:pPr>
              <w:rPr>
                <w:rFonts w:ascii="Calibri" w:hAnsi="Calibri" w:cs="Arial"/>
                <w:szCs w:val="22"/>
              </w:rPr>
            </w:pPr>
            <w:r w:rsidRPr="00FA777D">
              <w:rPr>
                <w:rFonts w:ascii="Calibri" w:hAnsi="Calibri" w:cs="Arial"/>
                <w:szCs w:val="22"/>
              </w:rPr>
              <w:t>Commenter</w:t>
            </w:r>
          </w:p>
        </w:tc>
        <w:tc>
          <w:tcPr>
            <w:tcW w:w="900" w:type="dxa"/>
          </w:tcPr>
          <w:p w14:paraId="4A31AA42" w14:textId="77777777" w:rsidR="001821D9" w:rsidRPr="00FA777D" w:rsidRDefault="001821D9" w:rsidP="00A76949">
            <w:pPr>
              <w:rPr>
                <w:rFonts w:ascii="Calibri" w:hAnsi="Calibri"/>
                <w:szCs w:val="22"/>
              </w:rPr>
            </w:pPr>
            <w:r w:rsidRPr="00FA777D">
              <w:rPr>
                <w:rFonts w:ascii="Calibri" w:hAnsi="Calibri"/>
                <w:szCs w:val="22"/>
              </w:rPr>
              <w:t>Section</w:t>
            </w:r>
          </w:p>
        </w:tc>
        <w:tc>
          <w:tcPr>
            <w:tcW w:w="990" w:type="dxa"/>
          </w:tcPr>
          <w:p w14:paraId="6E5D8C1A" w14:textId="77777777" w:rsidR="001821D9" w:rsidRPr="00FA777D" w:rsidRDefault="001821D9" w:rsidP="00A76949">
            <w:pPr>
              <w:rPr>
                <w:rFonts w:ascii="Calibri" w:hAnsi="Calibri"/>
                <w:szCs w:val="22"/>
              </w:rPr>
            </w:pPr>
            <w:r w:rsidRPr="00FA777D">
              <w:rPr>
                <w:rFonts w:ascii="Calibri" w:hAnsi="Calibri"/>
                <w:szCs w:val="22"/>
              </w:rPr>
              <w:t>Page</w:t>
            </w:r>
          </w:p>
        </w:tc>
        <w:tc>
          <w:tcPr>
            <w:tcW w:w="2430" w:type="dxa"/>
          </w:tcPr>
          <w:p w14:paraId="15D4B164" w14:textId="77777777" w:rsidR="001821D9" w:rsidRPr="00FA777D" w:rsidRDefault="001821D9"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1BA60B31"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4C0823AD"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Resolution</w:t>
            </w:r>
          </w:p>
        </w:tc>
      </w:tr>
      <w:tr w:rsidR="001821D9" w14:paraId="71DD83DA" w14:textId="77777777" w:rsidTr="00A76949">
        <w:tc>
          <w:tcPr>
            <w:tcW w:w="720" w:type="dxa"/>
          </w:tcPr>
          <w:p w14:paraId="0CF2428F" w14:textId="77777777" w:rsidR="001821D9" w:rsidRDefault="001821D9" w:rsidP="00A76949">
            <w:pPr>
              <w:rPr>
                <w:rFonts w:ascii="Calibri" w:hAnsi="Calibri"/>
                <w:szCs w:val="22"/>
              </w:rPr>
            </w:pPr>
            <w:r>
              <w:rPr>
                <w:rFonts w:ascii="Calibri" w:hAnsi="Calibri"/>
                <w:szCs w:val="22"/>
              </w:rPr>
              <w:t>525</w:t>
            </w:r>
          </w:p>
        </w:tc>
        <w:tc>
          <w:tcPr>
            <w:tcW w:w="1350" w:type="dxa"/>
          </w:tcPr>
          <w:p w14:paraId="44F01BBA" w14:textId="77777777" w:rsidR="001821D9" w:rsidRDefault="001821D9" w:rsidP="00A76949">
            <w:pPr>
              <w:rPr>
                <w:rFonts w:ascii="Calibri" w:hAnsi="Calibri" w:cs="Arial"/>
                <w:szCs w:val="22"/>
              </w:rPr>
            </w:pPr>
            <w:r w:rsidRPr="00E67C2F">
              <w:rPr>
                <w:rFonts w:ascii="Calibri" w:hAnsi="Calibri" w:cs="Arial"/>
                <w:szCs w:val="22"/>
              </w:rPr>
              <w:t xml:space="preserve">Dong </w:t>
            </w:r>
            <w:proofErr w:type="spellStart"/>
            <w:r w:rsidRPr="00E67C2F">
              <w:rPr>
                <w:rFonts w:ascii="Calibri" w:hAnsi="Calibri" w:cs="Arial"/>
                <w:szCs w:val="22"/>
              </w:rPr>
              <w:t>Guk</w:t>
            </w:r>
            <w:proofErr w:type="spellEnd"/>
            <w:r w:rsidRPr="00E67C2F">
              <w:rPr>
                <w:rFonts w:ascii="Calibri" w:hAnsi="Calibri" w:cs="Arial"/>
                <w:szCs w:val="22"/>
              </w:rPr>
              <w:t xml:space="preserve"> Lim</w:t>
            </w:r>
          </w:p>
        </w:tc>
        <w:tc>
          <w:tcPr>
            <w:tcW w:w="900" w:type="dxa"/>
          </w:tcPr>
          <w:p w14:paraId="4A6475C0" w14:textId="77777777" w:rsidR="001821D9" w:rsidRDefault="001821D9" w:rsidP="00A76949">
            <w:pPr>
              <w:rPr>
                <w:rFonts w:ascii="Calibri" w:hAnsi="Calibri"/>
                <w:szCs w:val="22"/>
              </w:rPr>
            </w:pPr>
            <w:r w:rsidRPr="00A577CE">
              <w:rPr>
                <w:rFonts w:ascii="Calibri" w:hAnsi="Calibri"/>
                <w:szCs w:val="22"/>
              </w:rPr>
              <w:t>26.3.9.5</w:t>
            </w:r>
          </w:p>
        </w:tc>
        <w:tc>
          <w:tcPr>
            <w:tcW w:w="990" w:type="dxa"/>
          </w:tcPr>
          <w:p w14:paraId="0B063606" w14:textId="77777777" w:rsidR="001821D9" w:rsidRDefault="001821D9" w:rsidP="00A76949">
            <w:pPr>
              <w:rPr>
                <w:rFonts w:ascii="Calibri" w:hAnsi="Calibri"/>
                <w:szCs w:val="22"/>
              </w:rPr>
            </w:pPr>
            <w:r>
              <w:rPr>
                <w:rFonts w:ascii="Calibri" w:hAnsi="Calibri"/>
                <w:szCs w:val="22"/>
              </w:rPr>
              <w:t>103.35</w:t>
            </w:r>
          </w:p>
        </w:tc>
        <w:tc>
          <w:tcPr>
            <w:tcW w:w="2430" w:type="dxa"/>
          </w:tcPr>
          <w:p w14:paraId="08532D8B" w14:textId="77777777" w:rsidR="001821D9" w:rsidRPr="00683BD6" w:rsidRDefault="001821D9" w:rsidP="00A76949">
            <w:pPr>
              <w:rPr>
                <w:rFonts w:ascii="Calibri" w:hAnsi="Calibri" w:cs="Arial"/>
              </w:rPr>
            </w:pPr>
            <w:r w:rsidRPr="00C8393A">
              <w:rPr>
                <w:rFonts w:ascii="Calibri" w:hAnsi="Calibri" w:cs="Arial"/>
              </w:rPr>
              <w:t>we agreed that the same power per tone as L-LTF is applied in L-SIG, RL-SIG, HE-SIG-A and HE-SIG-B fields. But, in D0.1, it does not applied yet. So, It should be applied in description/ equation of L-SIG, RL-SIG, HE-SIG-A and HE-SIG-B fields</w:t>
            </w:r>
          </w:p>
        </w:tc>
        <w:tc>
          <w:tcPr>
            <w:tcW w:w="1710" w:type="dxa"/>
          </w:tcPr>
          <w:p w14:paraId="7A06EB29" w14:textId="77777777" w:rsidR="001821D9" w:rsidRDefault="001821D9" w:rsidP="00A76949">
            <w:pPr>
              <w:rPr>
                <w:rFonts w:ascii="Arial" w:hAnsi="Arial" w:cs="Arial"/>
                <w:sz w:val="20"/>
              </w:rPr>
            </w:pPr>
            <w:r w:rsidRPr="00AC7AD0">
              <w:rPr>
                <w:rFonts w:ascii="Calibri" w:hAnsi="Calibri" w:cs="Arial"/>
              </w:rPr>
              <w:t>add the text and field based on the  PHY Motion #144 in IEEE 802.11-16/0235r7</w:t>
            </w:r>
          </w:p>
        </w:tc>
        <w:tc>
          <w:tcPr>
            <w:tcW w:w="1710" w:type="dxa"/>
          </w:tcPr>
          <w:p w14:paraId="7678708A" w14:textId="77777777" w:rsidR="001821D9" w:rsidRDefault="001821D9" w:rsidP="00A76949">
            <w:pPr>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14:paraId="058246A9" w14:textId="77777777" w:rsidR="001821D9" w:rsidRPr="00DB1615" w:rsidRDefault="001821D9" w:rsidP="00A76949">
            <w:pPr>
              <w:rPr>
                <w:rFonts w:ascii="Calibri" w:hAnsi="Calibri" w:cs="Arial"/>
                <w:b/>
                <w:szCs w:val="22"/>
                <w:lang w:eastAsia="zh-CN"/>
              </w:rPr>
            </w:pPr>
            <w:r>
              <w:rPr>
                <w:rFonts w:ascii="Arial" w:hAnsi="Arial" w:cs="Arial"/>
                <w:sz w:val="20"/>
                <w:lang w:eastAsia="zh-CN"/>
              </w:rPr>
              <w:t>Change to as in the resolution of CID525 in doc IEEE802.11-16/0634r1.</w:t>
            </w:r>
          </w:p>
        </w:tc>
      </w:tr>
      <w:tr w:rsidR="001821D9" w14:paraId="0FEE8EFD" w14:textId="77777777" w:rsidTr="00A76949">
        <w:tc>
          <w:tcPr>
            <w:tcW w:w="720" w:type="dxa"/>
          </w:tcPr>
          <w:p w14:paraId="5A1846D1"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904</w:t>
            </w:r>
          </w:p>
        </w:tc>
        <w:tc>
          <w:tcPr>
            <w:tcW w:w="1350" w:type="dxa"/>
          </w:tcPr>
          <w:p w14:paraId="7061AD3E"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6E40243F" w14:textId="77777777" w:rsidR="001821D9" w:rsidRDefault="001821D9" w:rsidP="00A76949">
            <w:pPr>
              <w:rPr>
                <w:rFonts w:ascii="Arial" w:hAnsi="Arial" w:cs="Arial"/>
                <w:sz w:val="20"/>
              </w:rPr>
            </w:pPr>
            <w:r>
              <w:rPr>
                <w:rFonts w:ascii="Arial" w:hAnsi="Arial" w:cs="Arial"/>
                <w:sz w:val="20"/>
              </w:rPr>
              <w:t>26.3.9.3</w:t>
            </w:r>
          </w:p>
        </w:tc>
        <w:tc>
          <w:tcPr>
            <w:tcW w:w="990" w:type="dxa"/>
          </w:tcPr>
          <w:p w14:paraId="2DBB877D" w14:textId="77777777" w:rsidR="001821D9" w:rsidRDefault="001821D9" w:rsidP="00A76949">
            <w:pPr>
              <w:rPr>
                <w:rFonts w:ascii="Arial" w:hAnsi="Arial" w:cs="Arial"/>
                <w:sz w:val="20"/>
              </w:rPr>
            </w:pPr>
            <w:r>
              <w:rPr>
                <w:rFonts w:ascii="Arial" w:hAnsi="Arial" w:cs="Arial"/>
                <w:sz w:val="20"/>
              </w:rPr>
              <w:t>101.49</w:t>
            </w:r>
          </w:p>
        </w:tc>
        <w:tc>
          <w:tcPr>
            <w:tcW w:w="2430" w:type="dxa"/>
          </w:tcPr>
          <w:p w14:paraId="0E4990F8" w14:textId="77777777" w:rsidR="001821D9" w:rsidRPr="00E234D3" w:rsidRDefault="001821D9" w:rsidP="00A76949">
            <w:pPr>
              <w:rPr>
                <w:rFonts w:ascii="Calibri" w:hAnsi="Calibri" w:cs="Arial"/>
                <w:sz w:val="24"/>
                <w:lang w:val="en-US" w:eastAsia="zh-CN"/>
              </w:rPr>
            </w:pPr>
            <w:r w:rsidRPr="00E234D3">
              <w:rPr>
                <w:rFonts w:ascii="Calibri" w:hAnsi="Calibri" w:cs="Arial"/>
              </w:rPr>
              <w:t xml:space="preserve">The first column of Q matrix is always used in </w:t>
            </w:r>
            <w:proofErr w:type="spellStart"/>
            <w:r w:rsidRPr="00E234D3">
              <w:rPr>
                <w:rFonts w:ascii="Calibri" w:hAnsi="Calibri" w:cs="Arial"/>
              </w:rPr>
              <w:t>Eqn</w:t>
            </w:r>
            <w:proofErr w:type="spellEnd"/>
            <w:r w:rsidRPr="00E234D3">
              <w:rPr>
                <w:rFonts w:ascii="Calibri" w:hAnsi="Calibri" w:cs="Arial"/>
              </w:rPr>
              <w:t xml:space="preserve"> (26-14)</w:t>
            </w:r>
          </w:p>
          <w:p w14:paraId="374B234E" w14:textId="77777777" w:rsidR="001821D9" w:rsidRPr="00E234D3" w:rsidRDefault="001821D9" w:rsidP="00A76949">
            <w:pPr>
              <w:rPr>
                <w:rFonts w:ascii="Arial" w:hAnsi="Arial" w:cs="Arial"/>
                <w:sz w:val="20"/>
                <w:lang w:val="en-US" w:eastAsia="zh-CN"/>
              </w:rPr>
            </w:pPr>
          </w:p>
        </w:tc>
        <w:tc>
          <w:tcPr>
            <w:tcW w:w="1710" w:type="dxa"/>
          </w:tcPr>
          <w:p w14:paraId="58963D6D" w14:textId="77777777" w:rsidR="001821D9" w:rsidRDefault="001821D9" w:rsidP="00A76949">
            <w:pPr>
              <w:rPr>
                <w:rFonts w:ascii="Arial" w:hAnsi="Arial" w:cs="Arial"/>
                <w:sz w:val="20"/>
                <w:lang w:val="en-US" w:eastAsia="zh-CN"/>
              </w:rPr>
            </w:pPr>
            <w:r>
              <w:rPr>
                <w:rFonts w:ascii="Arial" w:hAnsi="Arial" w:cs="Arial"/>
                <w:sz w:val="20"/>
              </w:rPr>
              <w:t>in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p w14:paraId="16BF737D" w14:textId="77777777" w:rsidR="001821D9" w:rsidRPr="00CB057E" w:rsidRDefault="001821D9" w:rsidP="00A76949">
            <w:pPr>
              <w:rPr>
                <w:rFonts w:ascii="Arial" w:hAnsi="Arial" w:cs="Arial"/>
                <w:sz w:val="20"/>
                <w:lang w:val="en-US"/>
              </w:rPr>
            </w:pPr>
          </w:p>
        </w:tc>
        <w:tc>
          <w:tcPr>
            <w:tcW w:w="1710" w:type="dxa"/>
          </w:tcPr>
          <w:p w14:paraId="49BE43AC"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2336FF58" w14:textId="77777777" w:rsidR="001821D9" w:rsidRDefault="001821D9" w:rsidP="00A76949">
            <w:pPr>
              <w:rPr>
                <w:rFonts w:ascii="Arial" w:hAnsi="Arial" w:cs="Arial"/>
                <w:b/>
                <w:sz w:val="20"/>
                <w:lang w:eastAsia="zh-CN"/>
              </w:rPr>
            </w:pPr>
            <w:r>
              <w:rPr>
                <w:rFonts w:ascii="Arial" w:hAnsi="Arial" w:cs="Arial"/>
                <w:sz w:val="20"/>
                <w:lang w:eastAsia="zh-CN"/>
              </w:rPr>
              <w:t>Change to as in the resolution of CID904 in doc IEEE802.11-16/0634r1.</w:t>
            </w:r>
          </w:p>
        </w:tc>
      </w:tr>
      <w:tr w:rsidR="001821D9" w14:paraId="15A4484C" w14:textId="77777777" w:rsidTr="00A76949">
        <w:tc>
          <w:tcPr>
            <w:tcW w:w="720" w:type="dxa"/>
          </w:tcPr>
          <w:p w14:paraId="4DF04658"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906</w:t>
            </w:r>
          </w:p>
        </w:tc>
        <w:tc>
          <w:tcPr>
            <w:tcW w:w="1350" w:type="dxa"/>
          </w:tcPr>
          <w:p w14:paraId="15C76DEC"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1ED0A2F2" w14:textId="77777777" w:rsidR="001821D9" w:rsidRDefault="001821D9" w:rsidP="00A76949">
            <w:pPr>
              <w:rPr>
                <w:rFonts w:ascii="Arial" w:hAnsi="Arial" w:cs="Arial"/>
                <w:sz w:val="20"/>
              </w:rPr>
            </w:pPr>
            <w:r>
              <w:rPr>
                <w:rFonts w:ascii="Arial" w:hAnsi="Arial" w:cs="Arial"/>
                <w:sz w:val="20"/>
              </w:rPr>
              <w:t>26.3.9.4</w:t>
            </w:r>
          </w:p>
        </w:tc>
        <w:tc>
          <w:tcPr>
            <w:tcW w:w="990" w:type="dxa"/>
          </w:tcPr>
          <w:p w14:paraId="4507D7D5" w14:textId="77777777" w:rsidR="001821D9" w:rsidRDefault="001821D9" w:rsidP="00A76949">
            <w:pPr>
              <w:rPr>
                <w:rFonts w:ascii="Arial" w:hAnsi="Arial" w:cs="Arial"/>
                <w:sz w:val="20"/>
              </w:rPr>
            </w:pPr>
            <w:r>
              <w:rPr>
                <w:rFonts w:ascii="Arial" w:hAnsi="Arial" w:cs="Arial"/>
                <w:sz w:val="20"/>
              </w:rPr>
              <w:t>102.33</w:t>
            </w:r>
          </w:p>
        </w:tc>
        <w:tc>
          <w:tcPr>
            <w:tcW w:w="2430" w:type="dxa"/>
          </w:tcPr>
          <w:p w14:paraId="58EFEFE0" w14:textId="77777777" w:rsidR="001821D9" w:rsidRPr="00E234D3" w:rsidRDefault="001821D9" w:rsidP="00A76949">
            <w:pPr>
              <w:rPr>
                <w:rFonts w:ascii="Calibri" w:hAnsi="Calibri" w:cs="Arial"/>
                <w:sz w:val="24"/>
                <w:lang w:val="en-US" w:eastAsia="zh-CN"/>
              </w:rPr>
            </w:pPr>
            <w:r w:rsidRPr="00E234D3">
              <w:rPr>
                <w:rFonts w:ascii="Calibri" w:hAnsi="Calibri" w:cs="Arial"/>
              </w:rPr>
              <w:t xml:space="preserve">The first column of Q matrix is always used in </w:t>
            </w:r>
            <w:proofErr w:type="spellStart"/>
            <w:r w:rsidRPr="00E234D3">
              <w:rPr>
                <w:rFonts w:ascii="Calibri" w:hAnsi="Calibri" w:cs="Arial"/>
              </w:rPr>
              <w:t>Eqn</w:t>
            </w:r>
            <w:proofErr w:type="spellEnd"/>
            <w:r w:rsidRPr="00E234D3">
              <w:rPr>
                <w:rFonts w:ascii="Calibri" w:hAnsi="Calibri" w:cs="Arial"/>
              </w:rPr>
              <w:t xml:space="preserve"> (26-16)</w:t>
            </w:r>
          </w:p>
          <w:p w14:paraId="07D25AFE" w14:textId="77777777" w:rsidR="001821D9" w:rsidRPr="00E234D3" w:rsidRDefault="001821D9" w:rsidP="00A76949">
            <w:pPr>
              <w:rPr>
                <w:rFonts w:ascii="Arial" w:hAnsi="Arial" w:cs="Arial"/>
                <w:sz w:val="20"/>
                <w:lang w:val="en-US" w:eastAsia="zh-CN"/>
              </w:rPr>
            </w:pPr>
          </w:p>
        </w:tc>
        <w:tc>
          <w:tcPr>
            <w:tcW w:w="1710" w:type="dxa"/>
          </w:tcPr>
          <w:p w14:paraId="2BF963FE" w14:textId="77777777" w:rsidR="001821D9" w:rsidRPr="00CB057E" w:rsidRDefault="001821D9" w:rsidP="00A76949">
            <w:pPr>
              <w:rPr>
                <w:rFonts w:ascii="Arial" w:hAnsi="Arial" w:cs="Arial"/>
                <w:sz w:val="20"/>
                <w:lang w:val="en-US"/>
              </w:rPr>
            </w:pPr>
            <w:r>
              <w:rPr>
                <w:rFonts w:ascii="Arial" w:hAnsi="Arial" w:cs="Arial"/>
                <w:sz w:val="20"/>
              </w:rPr>
              <w:t>in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tc>
        <w:tc>
          <w:tcPr>
            <w:tcW w:w="1710" w:type="dxa"/>
          </w:tcPr>
          <w:p w14:paraId="197DD713"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0BB0B88A" w14:textId="77777777" w:rsidR="001821D9" w:rsidRDefault="001821D9" w:rsidP="00A76949">
            <w:pPr>
              <w:rPr>
                <w:rFonts w:ascii="Arial" w:hAnsi="Arial" w:cs="Arial"/>
                <w:b/>
                <w:sz w:val="20"/>
                <w:lang w:eastAsia="zh-CN"/>
              </w:rPr>
            </w:pPr>
            <w:r>
              <w:rPr>
                <w:rFonts w:ascii="Arial" w:hAnsi="Arial" w:cs="Arial"/>
                <w:sz w:val="20"/>
                <w:lang w:eastAsia="zh-CN"/>
              </w:rPr>
              <w:t>Change to as in the resolution of CID906 in doc IEEE802.11-16/0634r1.</w:t>
            </w:r>
          </w:p>
        </w:tc>
      </w:tr>
      <w:tr w:rsidR="001821D9" w14:paraId="207FA308" w14:textId="77777777" w:rsidTr="00A76949">
        <w:tc>
          <w:tcPr>
            <w:tcW w:w="720" w:type="dxa"/>
          </w:tcPr>
          <w:p w14:paraId="5A764DFF"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lastRenderedPageBreak/>
              <w:t>908</w:t>
            </w:r>
          </w:p>
        </w:tc>
        <w:tc>
          <w:tcPr>
            <w:tcW w:w="1350" w:type="dxa"/>
          </w:tcPr>
          <w:p w14:paraId="079B06EF" w14:textId="77777777" w:rsidR="001821D9" w:rsidRDefault="001821D9" w:rsidP="00A76949">
            <w:pPr>
              <w:rPr>
                <w:rFonts w:ascii="Arial" w:hAnsi="Arial" w:cs="Arial"/>
                <w:sz w:val="20"/>
              </w:rPr>
            </w:pPr>
            <w:r>
              <w:rPr>
                <w:rFonts w:ascii="Arial" w:hAnsi="Arial" w:cs="Arial"/>
                <w:sz w:val="20"/>
              </w:rPr>
              <w:t>Junghoon Suh</w:t>
            </w:r>
          </w:p>
        </w:tc>
        <w:tc>
          <w:tcPr>
            <w:tcW w:w="900" w:type="dxa"/>
          </w:tcPr>
          <w:p w14:paraId="6165A363" w14:textId="77777777" w:rsidR="001821D9" w:rsidRDefault="001821D9" w:rsidP="00A76949">
            <w:pPr>
              <w:rPr>
                <w:rFonts w:ascii="Arial" w:hAnsi="Arial" w:cs="Arial"/>
                <w:sz w:val="20"/>
              </w:rPr>
            </w:pPr>
            <w:r>
              <w:rPr>
                <w:rFonts w:ascii="Arial" w:hAnsi="Arial" w:cs="Arial"/>
                <w:sz w:val="20"/>
              </w:rPr>
              <w:t>26.3.9.4</w:t>
            </w:r>
          </w:p>
        </w:tc>
        <w:tc>
          <w:tcPr>
            <w:tcW w:w="990" w:type="dxa"/>
          </w:tcPr>
          <w:p w14:paraId="1339FF62" w14:textId="77777777" w:rsidR="001821D9" w:rsidRDefault="001821D9" w:rsidP="00A76949">
            <w:pPr>
              <w:rPr>
                <w:rFonts w:ascii="Arial" w:hAnsi="Arial" w:cs="Arial"/>
                <w:sz w:val="20"/>
              </w:rPr>
            </w:pPr>
            <w:r>
              <w:rPr>
                <w:rFonts w:ascii="Arial" w:hAnsi="Arial" w:cs="Arial"/>
                <w:sz w:val="20"/>
              </w:rPr>
              <w:t>104.19</w:t>
            </w:r>
          </w:p>
        </w:tc>
        <w:tc>
          <w:tcPr>
            <w:tcW w:w="2430" w:type="dxa"/>
          </w:tcPr>
          <w:p w14:paraId="33071417" w14:textId="77777777" w:rsidR="001821D9" w:rsidRPr="00E234D3" w:rsidRDefault="001821D9" w:rsidP="00A76949">
            <w:pPr>
              <w:rPr>
                <w:rFonts w:ascii="Calibri" w:hAnsi="Calibri" w:cs="Arial"/>
              </w:rPr>
            </w:pPr>
            <w:r w:rsidRPr="00E234D3">
              <w:rPr>
                <w:rFonts w:ascii="Calibri" w:hAnsi="Calibri" w:cs="Arial"/>
              </w:rPr>
              <w:t>The first column of Q mat</w:t>
            </w:r>
            <w:r>
              <w:rPr>
                <w:rFonts w:ascii="Calibri" w:hAnsi="Calibri" w:cs="Arial"/>
              </w:rPr>
              <w:t xml:space="preserve">rix is always used in </w:t>
            </w:r>
            <w:proofErr w:type="spellStart"/>
            <w:r>
              <w:rPr>
                <w:rFonts w:ascii="Calibri" w:hAnsi="Calibri" w:cs="Arial"/>
              </w:rPr>
              <w:t>Eqn</w:t>
            </w:r>
            <w:proofErr w:type="spellEnd"/>
            <w:r>
              <w:rPr>
                <w:rFonts w:ascii="Calibri" w:hAnsi="Calibri" w:cs="Arial"/>
              </w:rPr>
              <w:t xml:space="preserve"> (26-19</w:t>
            </w:r>
            <w:r w:rsidRPr="00E234D3">
              <w:rPr>
                <w:rFonts w:ascii="Calibri" w:hAnsi="Calibri" w:cs="Arial"/>
              </w:rPr>
              <w:t>)</w:t>
            </w:r>
          </w:p>
        </w:tc>
        <w:tc>
          <w:tcPr>
            <w:tcW w:w="1710" w:type="dxa"/>
          </w:tcPr>
          <w:p w14:paraId="319A86C1" w14:textId="77777777" w:rsidR="001821D9" w:rsidRDefault="001821D9" w:rsidP="00A76949">
            <w:pPr>
              <w:rPr>
                <w:rFonts w:ascii="Arial" w:hAnsi="Arial" w:cs="Arial"/>
                <w:sz w:val="20"/>
              </w:rPr>
            </w:pPr>
            <w:r>
              <w:rPr>
                <w:rFonts w:ascii="Arial" w:hAnsi="Arial" w:cs="Arial"/>
                <w:sz w:val="20"/>
              </w:rPr>
              <w:t>in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tc>
        <w:tc>
          <w:tcPr>
            <w:tcW w:w="1710" w:type="dxa"/>
          </w:tcPr>
          <w:p w14:paraId="10307022"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2D4A8FE9" w14:textId="77777777" w:rsidR="001821D9" w:rsidRDefault="001821D9" w:rsidP="00A76949">
            <w:pPr>
              <w:rPr>
                <w:rFonts w:ascii="Arial" w:hAnsi="Arial" w:cs="Arial"/>
                <w:b/>
                <w:sz w:val="20"/>
                <w:lang w:eastAsia="zh-CN"/>
              </w:rPr>
            </w:pPr>
            <w:r>
              <w:rPr>
                <w:rFonts w:ascii="Arial" w:hAnsi="Arial" w:cs="Arial"/>
                <w:sz w:val="20"/>
                <w:lang w:eastAsia="zh-CN"/>
              </w:rPr>
              <w:t>Change to as in the resolution of CID908 in doc IEEE802.11-16/0634r1.</w:t>
            </w:r>
          </w:p>
        </w:tc>
      </w:tr>
      <w:tr w:rsidR="001821D9" w14:paraId="3F5E5E62" w14:textId="77777777" w:rsidTr="00A76949">
        <w:tc>
          <w:tcPr>
            <w:tcW w:w="720" w:type="dxa"/>
          </w:tcPr>
          <w:p w14:paraId="5B9E2506" w14:textId="77777777" w:rsidR="001821D9" w:rsidRDefault="001821D9" w:rsidP="00A76949">
            <w:pPr>
              <w:rPr>
                <w:rFonts w:ascii="Calibri" w:hAnsi="Calibri"/>
                <w:szCs w:val="22"/>
              </w:rPr>
            </w:pPr>
            <w:r>
              <w:rPr>
                <w:rFonts w:ascii="Calibri" w:hAnsi="Calibri"/>
                <w:szCs w:val="22"/>
              </w:rPr>
              <w:t>1984</w:t>
            </w:r>
          </w:p>
        </w:tc>
        <w:tc>
          <w:tcPr>
            <w:tcW w:w="1350" w:type="dxa"/>
          </w:tcPr>
          <w:p w14:paraId="5CFF3D15" w14:textId="77777777" w:rsidR="001821D9" w:rsidRPr="00880E50" w:rsidRDefault="001821D9" w:rsidP="00A76949">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46D729AB" w14:textId="77777777" w:rsidR="001821D9" w:rsidRDefault="001821D9" w:rsidP="00A76949">
            <w:pPr>
              <w:rPr>
                <w:rFonts w:ascii="Calibri" w:hAnsi="Calibri"/>
                <w:szCs w:val="22"/>
              </w:rPr>
            </w:pPr>
            <w:r>
              <w:rPr>
                <w:rFonts w:ascii="Calibri" w:hAnsi="Calibri"/>
                <w:szCs w:val="22"/>
              </w:rPr>
              <w:t>26.3.9.3</w:t>
            </w:r>
          </w:p>
        </w:tc>
        <w:tc>
          <w:tcPr>
            <w:tcW w:w="990" w:type="dxa"/>
          </w:tcPr>
          <w:p w14:paraId="47665332" w14:textId="77777777" w:rsidR="001821D9" w:rsidRDefault="001821D9" w:rsidP="00A76949">
            <w:pPr>
              <w:rPr>
                <w:rFonts w:ascii="Calibri" w:hAnsi="Calibri"/>
                <w:szCs w:val="22"/>
              </w:rPr>
            </w:pPr>
            <w:r>
              <w:rPr>
                <w:rFonts w:ascii="Calibri" w:hAnsi="Calibri"/>
                <w:szCs w:val="22"/>
              </w:rPr>
              <w:t>101.14</w:t>
            </w:r>
          </w:p>
        </w:tc>
        <w:tc>
          <w:tcPr>
            <w:tcW w:w="2430" w:type="dxa"/>
          </w:tcPr>
          <w:p w14:paraId="3B928958" w14:textId="77777777" w:rsidR="001821D9" w:rsidRPr="00E234D3" w:rsidRDefault="001821D9" w:rsidP="00A76949">
            <w:pPr>
              <w:rPr>
                <w:rFonts w:ascii="Calibri" w:hAnsi="Calibri" w:cs="Arial"/>
                <w:sz w:val="24"/>
                <w:lang w:val="en-US" w:eastAsia="zh-CN"/>
              </w:rPr>
            </w:pPr>
            <w:r w:rsidRPr="00E234D3">
              <w:rPr>
                <w:rFonts w:ascii="Calibri" w:hAnsi="Calibri" w:cs="Arial"/>
              </w:rPr>
              <w:t xml:space="preserve">L-STF should only sum over "active" 20 MHz </w:t>
            </w:r>
            <w:proofErr w:type="spellStart"/>
            <w:r w:rsidRPr="00E234D3">
              <w:rPr>
                <w:rFonts w:ascii="Calibri" w:hAnsi="Calibri" w:cs="Arial"/>
              </w:rPr>
              <w:t>subbands</w:t>
            </w:r>
            <w:proofErr w:type="spellEnd"/>
          </w:p>
        </w:tc>
        <w:tc>
          <w:tcPr>
            <w:tcW w:w="1710" w:type="dxa"/>
          </w:tcPr>
          <w:p w14:paraId="7FABC92F" w14:textId="77777777" w:rsidR="001821D9" w:rsidRPr="00BB7152" w:rsidRDefault="001821D9" w:rsidP="00A76949">
            <w:pPr>
              <w:rPr>
                <w:rFonts w:ascii="Arial" w:hAnsi="Arial" w:cs="Arial"/>
                <w:sz w:val="20"/>
                <w:lang w:val="en-US" w:eastAsia="zh-CN"/>
              </w:rPr>
            </w:pPr>
            <w:r>
              <w:rPr>
                <w:rFonts w:ascii="Arial" w:hAnsi="Arial" w:cs="Arial"/>
                <w:sz w:val="20"/>
              </w:rPr>
              <w:t xml:space="preserve">The sum runs over all 20 MHz bandwidths. Following agreement on PHY motion 154, this should be changed. The same </w:t>
            </w:r>
            <w:proofErr w:type="spellStart"/>
            <w:r>
              <w:rPr>
                <w:rFonts w:ascii="Arial" w:hAnsi="Arial" w:cs="Arial"/>
                <w:sz w:val="20"/>
              </w:rPr>
              <w:t>aplies</w:t>
            </w:r>
            <w:proofErr w:type="spellEnd"/>
            <w:r>
              <w:rPr>
                <w:rFonts w:ascii="Arial" w:hAnsi="Arial" w:cs="Arial"/>
                <w:sz w:val="20"/>
              </w:rPr>
              <w:t xml:space="preserve"> to Equations 26-14, 26-15 and 26-16</w:t>
            </w:r>
          </w:p>
        </w:tc>
        <w:tc>
          <w:tcPr>
            <w:tcW w:w="1710" w:type="dxa"/>
          </w:tcPr>
          <w:p w14:paraId="7C521691" w14:textId="77777777" w:rsidR="001821D9" w:rsidRPr="00AE18DB" w:rsidRDefault="001821D9" w:rsidP="00A76949">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7438BAAC" w14:textId="77777777" w:rsidR="001821D9" w:rsidRPr="00FA777D" w:rsidRDefault="001821D9" w:rsidP="00A76949">
            <w:pPr>
              <w:rPr>
                <w:rFonts w:ascii="Calibri" w:hAnsi="Calibri" w:cs="Arial"/>
                <w:szCs w:val="22"/>
                <w:lang w:eastAsia="zh-CN"/>
              </w:rPr>
            </w:pPr>
            <w:r>
              <w:rPr>
                <w:rFonts w:ascii="Arial" w:hAnsi="Arial" w:cs="Arial"/>
                <w:sz w:val="20"/>
                <w:lang w:eastAsia="zh-CN"/>
              </w:rPr>
              <w:t>Change to as in the resolution of CID1984 in doc IEEE802.11-16/0634r1.</w:t>
            </w:r>
          </w:p>
        </w:tc>
      </w:tr>
      <w:tr w:rsidR="001821D9" w14:paraId="6505BC8A" w14:textId="77777777" w:rsidTr="00A76949">
        <w:tc>
          <w:tcPr>
            <w:tcW w:w="720" w:type="dxa"/>
          </w:tcPr>
          <w:p w14:paraId="22579FDC" w14:textId="77777777" w:rsidR="001821D9" w:rsidRDefault="001821D9" w:rsidP="00A76949">
            <w:pPr>
              <w:rPr>
                <w:rFonts w:ascii="Calibri" w:hAnsi="Calibri"/>
                <w:szCs w:val="22"/>
              </w:rPr>
            </w:pPr>
            <w:r>
              <w:rPr>
                <w:rFonts w:ascii="Calibri" w:hAnsi="Calibri"/>
                <w:szCs w:val="22"/>
              </w:rPr>
              <w:t>1990</w:t>
            </w:r>
          </w:p>
        </w:tc>
        <w:tc>
          <w:tcPr>
            <w:tcW w:w="1350" w:type="dxa"/>
          </w:tcPr>
          <w:p w14:paraId="169C6EA0" w14:textId="77777777" w:rsidR="001821D9" w:rsidRPr="008062CB" w:rsidRDefault="001821D9" w:rsidP="00A76949">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0A4CB058"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3B15C6A2" w14:textId="77777777" w:rsidR="001821D9" w:rsidRPr="008062CB" w:rsidRDefault="001821D9" w:rsidP="00A76949">
            <w:pPr>
              <w:rPr>
                <w:rFonts w:ascii="Arial" w:hAnsi="Arial" w:cs="Arial"/>
                <w:sz w:val="20"/>
              </w:rPr>
            </w:pPr>
            <w:r>
              <w:rPr>
                <w:rFonts w:ascii="Arial" w:hAnsi="Arial" w:cs="Arial"/>
                <w:sz w:val="20"/>
              </w:rPr>
              <w:t>101.49</w:t>
            </w:r>
          </w:p>
        </w:tc>
        <w:tc>
          <w:tcPr>
            <w:tcW w:w="2430" w:type="dxa"/>
          </w:tcPr>
          <w:p w14:paraId="4D720433" w14:textId="77777777" w:rsidR="001821D9" w:rsidRPr="008062CB" w:rsidRDefault="001821D9" w:rsidP="00A76949">
            <w:pPr>
              <w:rPr>
                <w:rFonts w:ascii="Arial" w:hAnsi="Arial" w:cs="Arial"/>
                <w:sz w:val="20"/>
              </w:rPr>
            </w:pPr>
            <w:proofErr w:type="spellStart"/>
            <w:r w:rsidRPr="008062CB">
              <w:rPr>
                <w:rFonts w:ascii="Arial" w:hAnsi="Arial" w:cs="Arial"/>
                <w:sz w:val="20"/>
              </w:rPr>
              <w:t>T_Cs,HE</w:t>
            </w:r>
            <w:proofErr w:type="spellEnd"/>
            <w:r w:rsidRPr="008062CB">
              <w:rPr>
                <w:rFonts w:ascii="Arial" w:hAnsi="Arial" w:cs="Arial"/>
                <w:sz w:val="20"/>
              </w:rPr>
              <w:t>(n</w:t>
            </w:r>
            <w:r>
              <w:rPr>
                <w:rFonts w:ascii="Arial" w:hAnsi="Arial" w:cs="Arial"/>
                <w:sz w:val="20"/>
              </w:rPr>
              <w:t>) is not used in Equation (26-14</w:t>
            </w:r>
            <w:r w:rsidRPr="008062CB">
              <w:rPr>
                <w:rFonts w:ascii="Arial" w:hAnsi="Arial" w:cs="Arial"/>
                <w:sz w:val="20"/>
              </w:rPr>
              <w:t>)</w:t>
            </w:r>
          </w:p>
        </w:tc>
        <w:tc>
          <w:tcPr>
            <w:tcW w:w="1710" w:type="dxa"/>
          </w:tcPr>
          <w:p w14:paraId="2A180014"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tcPr>
          <w:p w14:paraId="75C7DA27"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0F08F0AC" w14:textId="77777777" w:rsidR="001821D9" w:rsidRPr="008062CB" w:rsidRDefault="001821D9" w:rsidP="00A76949">
            <w:pPr>
              <w:rPr>
                <w:rFonts w:ascii="Arial" w:hAnsi="Arial" w:cs="Arial"/>
                <w:b/>
                <w:sz w:val="20"/>
              </w:rPr>
            </w:pPr>
            <w:r>
              <w:rPr>
                <w:rFonts w:ascii="Arial" w:hAnsi="Arial" w:cs="Arial"/>
                <w:sz w:val="20"/>
                <w:lang w:eastAsia="zh-CN"/>
              </w:rPr>
              <w:t>Change to as in the resolution of CID1990 in doc IEEE802.11-16/0634r1.</w:t>
            </w:r>
          </w:p>
        </w:tc>
      </w:tr>
      <w:tr w:rsidR="001821D9" w14:paraId="27CC77C6" w14:textId="77777777" w:rsidTr="00A76949">
        <w:tc>
          <w:tcPr>
            <w:tcW w:w="720" w:type="dxa"/>
          </w:tcPr>
          <w:p w14:paraId="281EF3F8" w14:textId="77777777" w:rsidR="001821D9" w:rsidRDefault="001821D9" w:rsidP="00A76949">
            <w:pPr>
              <w:rPr>
                <w:rFonts w:ascii="Calibri" w:hAnsi="Calibri"/>
                <w:szCs w:val="22"/>
              </w:rPr>
            </w:pPr>
            <w:r>
              <w:rPr>
                <w:rFonts w:ascii="Calibri" w:hAnsi="Calibri"/>
                <w:szCs w:val="22"/>
              </w:rPr>
              <w:t>1995</w:t>
            </w:r>
          </w:p>
        </w:tc>
        <w:tc>
          <w:tcPr>
            <w:tcW w:w="1350" w:type="dxa"/>
          </w:tcPr>
          <w:p w14:paraId="468231E8" w14:textId="77777777" w:rsidR="001821D9" w:rsidRPr="008062CB" w:rsidRDefault="001821D9" w:rsidP="00A76949">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0BC16FB2"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16E6AE0C" w14:textId="77777777" w:rsidR="001821D9" w:rsidRPr="008062CB" w:rsidRDefault="001821D9" w:rsidP="00A76949">
            <w:pPr>
              <w:rPr>
                <w:rFonts w:ascii="Arial" w:hAnsi="Arial" w:cs="Arial"/>
                <w:sz w:val="20"/>
              </w:rPr>
            </w:pPr>
            <w:r w:rsidRPr="008062CB">
              <w:rPr>
                <w:rFonts w:ascii="Arial" w:hAnsi="Arial" w:cs="Arial"/>
                <w:sz w:val="20"/>
              </w:rPr>
              <w:t>102.44</w:t>
            </w:r>
          </w:p>
        </w:tc>
        <w:tc>
          <w:tcPr>
            <w:tcW w:w="2430" w:type="dxa"/>
          </w:tcPr>
          <w:p w14:paraId="2AAFC68C" w14:textId="77777777" w:rsidR="001821D9" w:rsidRPr="008062CB" w:rsidRDefault="001821D9" w:rsidP="00A76949">
            <w:pPr>
              <w:rPr>
                <w:rFonts w:ascii="Arial" w:hAnsi="Arial" w:cs="Arial"/>
                <w:sz w:val="20"/>
              </w:rPr>
            </w:pPr>
            <w:proofErr w:type="spellStart"/>
            <w:r w:rsidRPr="008062CB">
              <w:rPr>
                <w:rFonts w:ascii="Arial" w:hAnsi="Arial" w:cs="Arial"/>
                <w:sz w:val="20"/>
              </w:rPr>
              <w:t>T_Cs,HE</w:t>
            </w:r>
            <w:proofErr w:type="spellEnd"/>
            <w:r w:rsidRPr="008062CB">
              <w:rPr>
                <w:rFonts w:ascii="Arial" w:hAnsi="Arial" w:cs="Arial"/>
                <w:sz w:val="20"/>
              </w:rPr>
              <w:t>(n) is not used in Equation (26-16)</w:t>
            </w:r>
          </w:p>
        </w:tc>
        <w:tc>
          <w:tcPr>
            <w:tcW w:w="1710" w:type="dxa"/>
          </w:tcPr>
          <w:p w14:paraId="3460A793"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tcPr>
          <w:p w14:paraId="7B098D83"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3886D5FF" w14:textId="77777777" w:rsidR="001821D9" w:rsidRPr="008062CB" w:rsidRDefault="001821D9" w:rsidP="00A76949">
            <w:pPr>
              <w:rPr>
                <w:rFonts w:ascii="Arial" w:hAnsi="Arial" w:cs="Arial"/>
                <w:b/>
                <w:sz w:val="20"/>
              </w:rPr>
            </w:pPr>
            <w:r>
              <w:rPr>
                <w:rFonts w:ascii="Arial" w:hAnsi="Arial" w:cs="Arial"/>
                <w:sz w:val="20"/>
                <w:lang w:eastAsia="zh-CN"/>
              </w:rPr>
              <w:t>Change to as in the resolution of CID1995 in doc IEEE802.11-16/0634r1.</w:t>
            </w:r>
          </w:p>
        </w:tc>
      </w:tr>
    </w:tbl>
    <w:p w14:paraId="6A1B9C20" w14:textId="77777777" w:rsidR="001821D9" w:rsidRDefault="001821D9" w:rsidP="001903D9">
      <w:pPr>
        <w:autoSpaceDE w:val="0"/>
        <w:autoSpaceDN w:val="0"/>
        <w:adjustRightInd w:val="0"/>
        <w:rPr>
          <w:b/>
          <w:sz w:val="24"/>
          <w:szCs w:val="24"/>
          <w:u w:val="single"/>
          <w:lang w:eastAsia="zh-CN"/>
        </w:rPr>
      </w:pPr>
    </w:p>
    <w:p w14:paraId="4041767B" w14:textId="77777777" w:rsidR="001903D9" w:rsidRPr="00804E48" w:rsidRDefault="00217E41" w:rsidP="001903D9">
      <w:pPr>
        <w:autoSpaceDE w:val="0"/>
        <w:autoSpaceDN w:val="0"/>
        <w:adjustRightInd w:val="0"/>
        <w:rPr>
          <w:b/>
          <w:sz w:val="24"/>
          <w:szCs w:val="24"/>
          <w:u w:val="single"/>
          <w:lang w:eastAsia="zh-CN"/>
        </w:rPr>
      </w:pPr>
      <w:r>
        <w:rPr>
          <w:b/>
          <w:sz w:val="24"/>
          <w:szCs w:val="24"/>
          <w:u w:val="single"/>
          <w:lang w:eastAsia="zh-CN"/>
        </w:rPr>
        <w:t>Discussion</w:t>
      </w:r>
      <w:r w:rsidR="00804E48">
        <w:rPr>
          <w:b/>
          <w:sz w:val="24"/>
          <w:szCs w:val="24"/>
          <w:u w:val="single"/>
          <w:lang w:eastAsia="zh-CN"/>
        </w:rPr>
        <w:t>:</w:t>
      </w:r>
    </w:p>
    <w:p w14:paraId="2A6B1404" w14:textId="77777777" w:rsidR="001903D9" w:rsidRDefault="001903D9" w:rsidP="001903D9">
      <w:pPr>
        <w:autoSpaceDE w:val="0"/>
        <w:autoSpaceDN w:val="0"/>
        <w:adjustRightInd w:val="0"/>
        <w:rPr>
          <w:sz w:val="20"/>
          <w:lang w:eastAsia="zh-CN"/>
        </w:rPr>
      </w:pPr>
    </w:p>
    <w:p w14:paraId="68EBB44B" w14:textId="77777777" w:rsidR="001903D9" w:rsidRDefault="00524D08" w:rsidP="001903D9">
      <w:pPr>
        <w:autoSpaceDE w:val="0"/>
        <w:autoSpaceDN w:val="0"/>
        <w:adjustRightInd w:val="0"/>
        <w:rPr>
          <w:sz w:val="20"/>
        </w:rPr>
      </w:pPr>
      <w:r>
        <w:rPr>
          <w:sz w:val="20"/>
          <w:lang w:eastAsia="zh-CN"/>
        </w:rPr>
        <w:t xml:space="preserve">There is no change of sum over all 20MHz channels in Equations (26-14) and (26-16) since </w:t>
      </w:r>
      <w:r w:rsidR="00E96BA1">
        <w:rPr>
          <w:sz w:val="20"/>
          <w:lang w:eastAsia="zh-CN"/>
        </w:rPr>
        <w:t>BEAM_CHANGE = 0 only applies for HE_SU PPDU, and PHY motion 154 applies to HE_TRIG PPDU</w:t>
      </w:r>
      <w:r>
        <w:rPr>
          <w:sz w:val="20"/>
          <w:lang w:eastAsia="zh-CN"/>
        </w:rPr>
        <w:t xml:space="preserve">. </w:t>
      </w:r>
      <w:r w:rsidR="00E96BA1">
        <w:rPr>
          <w:sz w:val="20"/>
          <w:lang w:eastAsia="zh-CN"/>
        </w:rPr>
        <w:t>Equations (2</w:t>
      </w:r>
      <w:r w:rsidR="006B7161">
        <w:rPr>
          <w:sz w:val="20"/>
          <w:lang w:eastAsia="zh-CN"/>
        </w:rPr>
        <w:t xml:space="preserve">6-12) and (26-15) </w:t>
      </w:r>
      <w:r w:rsidR="00E96BA1">
        <w:rPr>
          <w:sz w:val="20"/>
          <w:lang w:eastAsia="zh-CN"/>
        </w:rPr>
        <w:t xml:space="preserve">should be updated. In addition, change equations (26-18) and (26-21) for the same reason. </w:t>
      </w:r>
    </w:p>
    <w:p w14:paraId="35708F18" w14:textId="77777777" w:rsidR="00A102F6" w:rsidRPr="00415FDB" w:rsidRDefault="002F4952" w:rsidP="00A102F6">
      <w:pPr>
        <w:autoSpaceDE w:val="0"/>
        <w:autoSpaceDN w:val="0"/>
        <w:adjustRightInd w:val="0"/>
        <w:rPr>
          <w:sz w:val="20"/>
          <w:lang w:eastAsia="zh-CN"/>
        </w:rPr>
      </w:pPr>
      <w:r w:rsidRPr="002F4952">
        <w:rPr>
          <w:sz w:val="20"/>
          <w:lang w:eastAsia="zh-CN"/>
        </w:rPr>
        <w:t xml:space="preserve">The </w:t>
      </w:r>
      <w:proofErr w:type="spellStart"/>
      <w:r w:rsidRPr="002F4952">
        <w:rPr>
          <w:sz w:val="20"/>
          <w:lang w:eastAsia="zh-CN"/>
        </w:rPr>
        <w:t>commentor</w:t>
      </w:r>
      <w:proofErr w:type="spellEnd"/>
      <w:r w:rsidRPr="002F4952">
        <w:rPr>
          <w:sz w:val="20"/>
          <w:lang w:eastAsia="zh-CN"/>
        </w:rPr>
        <w:t xml:space="preserve"> is right that LSIG, RL-SIG, HE-SIGA and HE-SIGB fields</w:t>
      </w:r>
      <w:r w:rsidR="00486AAE">
        <w:rPr>
          <w:sz w:val="20"/>
          <w:lang w:eastAsia="zh-CN"/>
        </w:rPr>
        <w:t>’</w:t>
      </w:r>
      <w:r w:rsidRPr="002F4952">
        <w:rPr>
          <w:sz w:val="20"/>
          <w:lang w:eastAsia="zh-CN"/>
        </w:rPr>
        <w:t xml:space="preserve"> power scaling factors in D0.1 texts are not consistent with PHY motion 144 and motion in 11-16/0652r2. </w:t>
      </w:r>
      <w:r w:rsidRPr="00A102F6">
        <w:rPr>
          <w:sz w:val="20"/>
          <w:lang w:eastAsia="zh-CN"/>
        </w:rPr>
        <w:t xml:space="preserve">We need to </w:t>
      </w:r>
      <w:r w:rsidR="0074627D" w:rsidRPr="00A102F6">
        <w:rPr>
          <w:sz w:val="20"/>
          <w:lang w:eastAsia="zh-CN"/>
        </w:rPr>
        <w:t>apply</w:t>
      </w:r>
      <w:r w:rsidR="00513EA4" w:rsidRPr="00A102F6">
        <w:rPr>
          <w:sz w:val="20"/>
          <w:lang w:eastAsia="zh-CN"/>
        </w:rPr>
        <w:t xml:space="preserve"> a </w:t>
      </w:r>
      <w:r w:rsidR="0074627D" w:rsidRPr="00A102F6">
        <w:rPr>
          <w:sz w:val="20"/>
          <w:lang w:eastAsia="zh-CN"/>
        </w:rPr>
        <w:t xml:space="preserve">power scaling </w:t>
      </w:r>
      <w:proofErr w:type="spellStart"/>
      <w:r w:rsidR="0074627D" w:rsidRPr="00A102F6">
        <w:rPr>
          <w:sz w:val="20"/>
          <w:lang w:eastAsia="zh-CN"/>
        </w:rPr>
        <w:t>facotr</w:t>
      </w:r>
      <w:proofErr w:type="spellEnd"/>
      <w:r w:rsidR="00DC456A" w:rsidRPr="00A102F6">
        <w:rPr>
          <w:sz w:val="20"/>
          <w:lang w:eastAsia="zh-CN"/>
        </w:rPr>
        <w:object w:dxaOrig="1579" w:dyaOrig="720" w14:anchorId="682AF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34.5pt" o:ole="">
            <v:imagedata r:id="rId11" o:title=""/>
          </v:shape>
          <o:OLEObject Type="Embed" ProgID="Equation.DSMT4" ShapeID="_x0000_i1025" DrawAspect="Content" ObjectID="_1530888426" r:id="rId12"/>
        </w:object>
      </w:r>
      <w:r w:rsidR="00513EA4" w:rsidRPr="00A102F6">
        <w:rPr>
          <w:sz w:val="20"/>
          <w:lang w:eastAsia="zh-CN"/>
        </w:rPr>
        <w:t xml:space="preserve"> in equations (26-12), (26-14)-(26-16) </w:t>
      </w:r>
      <w:r w:rsidR="0074627D" w:rsidRPr="00A102F6">
        <w:rPr>
          <w:sz w:val="20"/>
          <w:lang w:eastAsia="zh-CN"/>
        </w:rPr>
        <w:t>to reflect PHY motion 144</w:t>
      </w:r>
      <w:r w:rsidRPr="00A102F6">
        <w:rPr>
          <w:sz w:val="20"/>
          <w:lang w:eastAsia="zh-CN"/>
        </w:rPr>
        <w:t>.</w:t>
      </w:r>
      <w:r w:rsidR="00A102F6">
        <w:rPr>
          <w:sz w:val="20"/>
          <w:lang w:eastAsia="zh-CN"/>
        </w:rPr>
        <w:t xml:space="preserve"> We </w:t>
      </w:r>
      <w:r w:rsidR="00EF0D13">
        <w:rPr>
          <w:sz w:val="20"/>
          <w:lang w:eastAsia="zh-CN"/>
        </w:rPr>
        <w:t xml:space="preserve">need to apply a power scaling factor </w:t>
      </w:r>
      <w:r w:rsidR="00A102F6" w:rsidRPr="007433D8">
        <w:rPr>
          <w:position w:val="-12"/>
        </w:rPr>
        <w:object w:dxaOrig="279" w:dyaOrig="360" w14:anchorId="52F2BF4C">
          <v:shape id="_x0000_i1026" type="#_x0000_t75" style="width:14.5pt;height:18pt" o:ole="">
            <v:imagedata r:id="rId13" o:title=""/>
          </v:shape>
          <o:OLEObject Type="Embed" ProgID="Equation.DSMT4" ShapeID="_x0000_i1026" DrawAspect="Content" ObjectID="_1530888427" r:id="rId14"/>
        </w:object>
      </w:r>
    </w:p>
    <w:p w14:paraId="3A2E4A22" w14:textId="77777777" w:rsidR="002F4952" w:rsidRDefault="00EF0D13" w:rsidP="002F4952">
      <w:pPr>
        <w:autoSpaceDE w:val="0"/>
        <w:autoSpaceDN w:val="0"/>
        <w:adjustRightInd w:val="0"/>
        <w:spacing w:before="240" w:after="240"/>
        <w:rPr>
          <w:sz w:val="20"/>
          <w:lang w:eastAsia="zh-CN"/>
        </w:rPr>
      </w:pPr>
      <w:r>
        <w:rPr>
          <w:sz w:val="20"/>
          <w:lang w:eastAsia="zh-CN"/>
        </w:rPr>
        <w:t>for L-LSIG in equation</w:t>
      </w:r>
      <w:r w:rsidR="00ED46D3">
        <w:rPr>
          <w:sz w:val="20"/>
          <w:lang w:eastAsia="zh-CN"/>
        </w:rPr>
        <w:t xml:space="preserve"> (26-18) to differential</w:t>
      </w:r>
      <w:r>
        <w:rPr>
          <w:sz w:val="20"/>
          <w:lang w:eastAsia="zh-CN"/>
        </w:rPr>
        <w:t xml:space="preserve"> extra 4 edge </w:t>
      </w:r>
      <w:r w:rsidR="00ED46D3">
        <w:rPr>
          <w:sz w:val="20"/>
          <w:lang w:eastAsia="zh-CN"/>
        </w:rPr>
        <w:t xml:space="preserve">data </w:t>
      </w:r>
      <w:r>
        <w:rPr>
          <w:sz w:val="20"/>
          <w:lang w:eastAsia="zh-CN"/>
        </w:rPr>
        <w:t xml:space="preserve">tones </w:t>
      </w:r>
      <w:r w:rsidR="00ED46D3">
        <w:rPr>
          <w:sz w:val="20"/>
          <w:lang w:eastAsia="zh-CN"/>
        </w:rPr>
        <w:t xml:space="preserve">and other data tones </w:t>
      </w:r>
      <w:r>
        <w:rPr>
          <w:sz w:val="20"/>
          <w:lang w:eastAsia="zh-CN"/>
        </w:rPr>
        <w:t>to reflect PHY motion 156.</w:t>
      </w:r>
    </w:p>
    <w:p w14:paraId="1CDEDFF5" w14:textId="77777777" w:rsidR="00AE2BDB" w:rsidRDefault="00AE2BDB" w:rsidP="00AE2BDB">
      <w:pPr>
        <w:autoSpaceDE w:val="0"/>
        <w:autoSpaceDN w:val="0"/>
        <w:adjustRightInd w:val="0"/>
        <w:rPr>
          <w:sz w:val="20"/>
          <w:lang w:eastAsia="zh-CN"/>
        </w:rPr>
      </w:pPr>
      <w:r w:rsidRPr="00AE2DAA">
        <w:rPr>
          <w:sz w:val="20"/>
          <w:lang w:eastAsia="zh-CN"/>
        </w:rPr>
        <w:t xml:space="preserve">The commenter is right that index </w:t>
      </w:r>
      <w:r w:rsidRPr="00AE2DAA">
        <w:rPr>
          <w:i/>
          <w:sz w:val="20"/>
          <w:lang w:eastAsia="zh-CN"/>
        </w:rPr>
        <w:t>m</w:t>
      </w:r>
      <w:r w:rsidRPr="00AE2DAA">
        <w:rPr>
          <w:sz w:val="20"/>
          <w:lang w:eastAsia="zh-CN"/>
        </w:rPr>
        <w:t xml:space="preserve"> should start from 1 in </w:t>
      </w:r>
      <w:proofErr w:type="spellStart"/>
      <w:r w:rsidRPr="00AE2DAA">
        <w:rPr>
          <w:sz w:val="20"/>
          <w:lang w:eastAsia="zh-CN"/>
        </w:rPr>
        <w:t>Eqn</w:t>
      </w:r>
      <w:proofErr w:type="spellEnd"/>
      <w:r w:rsidRPr="00AE2DAA">
        <w:rPr>
          <w:sz w:val="20"/>
          <w:lang w:eastAsia="zh-CN"/>
        </w:rPr>
        <w:t>(</w:t>
      </w:r>
      <w:r>
        <w:rPr>
          <w:sz w:val="20"/>
          <w:lang w:eastAsia="zh-CN"/>
        </w:rPr>
        <w:t>2</w:t>
      </w:r>
      <w:r w:rsidRPr="00AE2DAA">
        <w:rPr>
          <w:sz w:val="20"/>
          <w:lang w:eastAsia="zh-CN"/>
        </w:rPr>
        <w:t xml:space="preserve">6-14), </w:t>
      </w:r>
      <w:proofErr w:type="spellStart"/>
      <w:r w:rsidRPr="00AE2DAA">
        <w:rPr>
          <w:sz w:val="20"/>
          <w:lang w:eastAsia="zh-CN"/>
        </w:rPr>
        <w:t>Eqn</w:t>
      </w:r>
      <w:proofErr w:type="spellEnd"/>
      <w:r w:rsidRPr="00AE2DAA">
        <w:rPr>
          <w:sz w:val="20"/>
          <w:lang w:eastAsia="zh-CN"/>
        </w:rPr>
        <w:t xml:space="preserve">(26-16) and </w:t>
      </w:r>
      <w:proofErr w:type="spellStart"/>
      <w:r w:rsidRPr="00AE2DAA">
        <w:rPr>
          <w:sz w:val="20"/>
          <w:lang w:eastAsia="zh-CN"/>
        </w:rPr>
        <w:t>Eqn</w:t>
      </w:r>
      <w:proofErr w:type="spellEnd"/>
      <w:r w:rsidRPr="00AE2DAA">
        <w:rPr>
          <w:sz w:val="20"/>
          <w:lang w:eastAsia="zh-CN"/>
        </w:rPr>
        <w:t>(26-19).</w:t>
      </w:r>
      <w:r>
        <w:rPr>
          <w:sz w:val="24"/>
          <w:szCs w:val="24"/>
        </w:rPr>
        <w:t xml:space="preserve"> </w:t>
      </w:r>
      <w:r>
        <w:rPr>
          <w:sz w:val="20"/>
          <w:lang w:eastAsia="zh-CN"/>
        </w:rPr>
        <w:t>The time domain CSD per antenna is used in these equations, which is inaccurate and should be replaced by frequency domain CSD per spatial stream.</w:t>
      </w:r>
    </w:p>
    <w:p w14:paraId="2D42792C" w14:textId="77777777" w:rsidR="001903D9" w:rsidRDefault="00AE2BDB" w:rsidP="00AE2BDB">
      <w:pPr>
        <w:autoSpaceDE w:val="0"/>
        <w:autoSpaceDN w:val="0"/>
        <w:adjustRightInd w:val="0"/>
        <w:spacing w:before="240" w:after="240"/>
        <w:rPr>
          <w:color w:val="000000"/>
          <w:sz w:val="20"/>
          <w:lang w:eastAsia="zh-CN"/>
        </w:rPr>
      </w:pPr>
      <w:r w:rsidRPr="00AE2BDB">
        <w:rPr>
          <w:color w:val="000000"/>
          <w:sz w:val="20"/>
          <w:lang w:eastAsia="zh-CN"/>
        </w:rPr>
        <w:t xml:space="preserve">In addition, L-STF sequence does not include GI. </w:t>
      </w:r>
      <w:proofErr w:type="spellStart"/>
      <w:r w:rsidRPr="00AE2BDB">
        <w:rPr>
          <w:i/>
          <w:color w:val="000000"/>
          <w:sz w:val="20"/>
          <w:lang w:eastAsia="zh-CN"/>
        </w:rPr>
        <w:t>T</w:t>
      </w:r>
      <w:r w:rsidRPr="00AE2BDB">
        <w:rPr>
          <w:i/>
          <w:color w:val="000000"/>
          <w:sz w:val="20"/>
          <w:vertAlign w:val="subscript"/>
          <w:lang w:eastAsia="zh-CN"/>
        </w:rPr>
        <w:t>GI,LegacyPreamble</w:t>
      </w:r>
      <w:proofErr w:type="spellEnd"/>
      <w:r w:rsidRPr="00AE2BDB">
        <w:rPr>
          <w:color w:val="000000"/>
          <w:sz w:val="20"/>
          <w:lang w:eastAsia="zh-CN"/>
        </w:rPr>
        <w:t xml:space="preserve"> sho</w:t>
      </w:r>
      <w:r w:rsidR="00EA6D12">
        <w:rPr>
          <w:color w:val="000000"/>
          <w:sz w:val="20"/>
          <w:lang w:eastAsia="zh-CN"/>
        </w:rPr>
        <w:t xml:space="preserve">uld be removed from the equations (26-12) and </w:t>
      </w:r>
      <w:r w:rsidRPr="00AE2BDB">
        <w:rPr>
          <w:color w:val="000000"/>
          <w:sz w:val="20"/>
          <w:lang w:eastAsia="zh-CN"/>
        </w:rPr>
        <w:t>(26-14).</w:t>
      </w:r>
      <w:r>
        <w:rPr>
          <w:color w:val="000000"/>
          <w:sz w:val="20"/>
          <w:lang w:eastAsia="zh-CN"/>
        </w:rPr>
        <w:t xml:space="preserve"> And </w:t>
      </w:r>
      <w:r w:rsidR="004808D1" w:rsidRPr="00034E78">
        <w:rPr>
          <w:color w:val="000000"/>
          <w:sz w:val="20"/>
          <w:lang w:eastAsia="zh-CN"/>
        </w:rPr>
        <w:t xml:space="preserve">there should be no </w:t>
      </w:r>
      <w:r w:rsidR="003D7A4C" w:rsidRPr="003D7A4C">
        <w:rPr>
          <w:color w:val="000000"/>
          <w:position w:val="-14"/>
          <w:sz w:val="20"/>
          <w:lang w:eastAsia="zh-CN"/>
        </w:rPr>
        <w:object w:dxaOrig="540" w:dyaOrig="380" w14:anchorId="45A1968F">
          <v:shape id="_x0000_i1027" type="#_x0000_t75" style="width:27.5pt;height:19.5pt" o:ole="">
            <v:imagedata r:id="rId15" o:title=""/>
          </v:shape>
          <o:OLEObject Type="Embed" ProgID="Equation.DSMT4" ShapeID="_x0000_i1027" DrawAspect="Content" ObjectID="_1530888428" r:id="rId16"/>
        </w:object>
      </w:r>
      <w:r w:rsidR="004808D1" w:rsidRPr="00034E78">
        <w:rPr>
          <w:color w:val="000000"/>
          <w:sz w:val="20"/>
          <w:lang w:eastAsia="zh-CN"/>
        </w:rPr>
        <w:t>applied in equations (26-14) and (26-16) when BEAM_CHANGE = 0.</w:t>
      </w:r>
    </w:p>
    <w:p w14:paraId="6A2F452E" w14:textId="77777777" w:rsidR="00034E78" w:rsidRPr="00034E78" w:rsidRDefault="00034E78" w:rsidP="00AE2BDB">
      <w:pPr>
        <w:autoSpaceDE w:val="0"/>
        <w:autoSpaceDN w:val="0"/>
        <w:adjustRightInd w:val="0"/>
        <w:spacing w:before="240" w:after="240"/>
        <w:rPr>
          <w:color w:val="000000"/>
          <w:sz w:val="20"/>
          <w:lang w:eastAsia="zh-CN"/>
        </w:rPr>
      </w:pPr>
      <w:r>
        <w:rPr>
          <w:color w:val="000000"/>
          <w:sz w:val="20"/>
          <w:lang w:eastAsia="zh-CN"/>
        </w:rPr>
        <w:lastRenderedPageBreak/>
        <w:t>In addition, sum over all 20MHz channels in equation (26-25) for HE-SIG-B need to be changed to sum over only active 20MHz channels when non-</w:t>
      </w:r>
      <w:proofErr w:type="spellStart"/>
      <w:r>
        <w:rPr>
          <w:color w:val="000000"/>
          <w:sz w:val="20"/>
          <w:lang w:eastAsia="zh-CN"/>
        </w:rPr>
        <w:t>continguous</w:t>
      </w:r>
      <w:proofErr w:type="spellEnd"/>
      <w:r>
        <w:rPr>
          <w:color w:val="000000"/>
          <w:sz w:val="20"/>
          <w:lang w:eastAsia="zh-CN"/>
        </w:rPr>
        <w:t xml:space="preserve"> channel bonding is applied.</w:t>
      </w:r>
      <w:r w:rsidR="00742E88">
        <w:rPr>
          <w:color w:val="000000"/>
          <w:sz w:val="20"/>
          <w:lang w:eastAsia="zh-CN"/>
        </w:rPr>
        <w:t xml:space="preserve"> Phase rotation for HESIGB PAPR reduction shall be applied over each 20MHz channel.</w:t>
      </w:r>
    </w:p>
    <w:p w14:paraId="327DD865" w14:textId="77777777" w:rsidR="004756FF" w:rsidRDefault="001903D9" w:rsidP="004756FF">
      <w:pPr>
        <w:autoSpaceDE w:val="0"/>
        <w:autoSpaceDN w:val="0"/>
        <w:adjustRightInd w:val="0"/>
        <w:rPr>
          <w:color w:val="000000"/>
          <w:sz w:val="20"/>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r w:rsidR="004756FF" w:rsidRPr="003F2F97">
        <w:rPr>
          <w:color w:val="000000"/>
          <w:sz w:val="20"/>
          <w:highlight w:val="yellow"/>
          <w:lang w:eastAsia="zh-CN"/>
        </w:rPr>
        <w:t xml:space="preserve"> </w:t>
      </w:r>
    </w:p>
    <w:p w14:paraId="20E356A3" w14:textId="77777777" w:rsidR="004756FF" w:rsidRPr="009A4613" w:rsidRDefault="004756FF" w:rsidP="004756FF">
      <w:pPr>
        <w:pStyle w:val="ListParagraph"/>
        <w:autoSpaceDE w:val="0"/>
        <w:autoSpaceDN w:val="0"/>
        <w:adjustRightInd w:val="0"/>
        <w:ind w:left="90"/>
        <w:rPr>
          <w:color w:val="000000"/>
          <w:sz w:val="20"/>
          <w:szCs w:val="20"/>
        </w:rPr>
      </w:pPr>
    </w:p>
    <w:p w14:paraId="4C7F6AAE" w14:textId="77777777" w:rsidR="001903D9" w:rsidRDefault="00522A73" w:rsidP="004756FF">
      <w:pPr>
        <w:pStyle w:val="ListParagraph"/>
        <w:numPr>
          <w:ilvl w:val="0"/>
          <w:numId w:val="17"/>
        </w:numPr>
        <w:autoSpaceDE w:val="0"/>
        <w:autoSpaceDN w:val="0"/>
        <w:adjustRightInd w:val="0"/>
        <w:spacing w:before="240" w:after="240"/>
        <w:ind w:left="90" w:hanging="270"/>
        <w:rPr>
          <w:color w:val="000000"/>
          <w:sz w:val="20"/>
          <w:lang w:eastAsia="zh-CN"/>
        </w:rPr>
      </w:pPr>
      <w:r>
        <w:rPr>
          <w:color w:val="000000"/>
          <w:sz w:val="20"/>
          <w:szCs w:val="20"/>
          <w:highlight w:val="yellow"/>
          <w:lang w:eastAsia="zh-CN"/>
        </w:rPr>
        <w:t>On P103L28</w:t>
      </w:r>
      <w:r w:rsidR="003217F6">
        <w:rPr>
          <w:color w:val="000000"/>
          <w:sz w:val="20"/>
          <w:szCs w:val="20"/>
          <w:highlight w:val="yellow"/>
          <w:lang w:eastAsia="zh-CN"/>
        </w:rPr>
        <w:t xml:space="preserve"> (CID #525</w:t>
      </w:r>
      <w:r w:rsidR="004756FF" w:rsidRPr="003F2F97">
        <w:rPr>
          <w:color w:val="000000"/>
          <w:sz w:val="20"/>
          <w:szCs w:val="20"/>
          <w:highlight w:val="yellow"/>
          <w:lang w:eastAsia="zh-CN"/>
        </w:rPr>
        <w:t>)</w:t>
      </w:r>
      <w:r w:rsidR="004756FF" w:rsidRPr="003F2F97">
        <w:rPr>
          <w:color w:val="000000"/>
          <w:sz w:val="20"/>
          <w:szCs w:val="20"/>
          <w:lang w:eastAsia="zh-CN"/>
        </w:rPr>
        <w:t xml:space="preserve">: </w:t>
      </w:r>
      <w:r w:rsidR="001903D9">
        <w:rPr>
          <w:color w:val="000000"/>
          <w:sz w:val="20"/>
          <w:lang w:eastAsia="zh-CN"/>
        </w:rPr>
        <w:t xml:space="preserve"> change equation</w:t>
      </w:r>
      <w:r w:rsidR="00DA7603">
        <w:rPr>
          <w:color w:val="000000"/>
          <w:sz w:val="20"/>
          <w:lang w:eastAsia="zh-CN"/>
        </w:rPr>
        <w:t>s</w:t>
      </w:r>
      <w:r w:rsidR="001903D9">
        <w:rPr>
          <w:color w:val="000000"/>
          <w:sz w:val="20"/>
          <w:lang w:eastAsia="zh-CN"/>
        </w:rPr>
        <w:t xml:space="preserve"> (26-12)</w:t>
      </w:r>
      <w:r w:rsidR="00CF4268">
        <w:rPr>
          <w:color w:val="000000"/>
          <w:sz w:val="20"/>
          <w:lang w:eastAsia="zh-CN"/>
        </w:rPr>
        <w:t>, (26-1</w:t>
      </w:r>
      <w:r w:rsidR="00A4425F">
        <w:rPr>
          <w:color w:val="000000"/>
          <w:sz w:val="20"/>
          <w:lang w:eastAsia="zh-CN"/>
        </w:rPr>
        <w:t>4</w:t>
      </w:r>
      <w:r w:rsidR="00CF4268">
        <w:rPr>
          <w:color w:val="000000"/>
          <w:sz w:val="20"/>
          <w:lang w:eastAsia="zh-CN"/>
        </w:rPr>
        <w:t>), (26-1</w:t>
      </w:r>
      <w:r w:rsidR="00A4425F">
        <w:rPr>
          <w:color w:val="000000"/>
          <w:sz w:val="20"/>
          <w:lang w:eastAsia="zh-CN"/>
        </w:rPr>
        <w:t>5</w:t>
      </w:r>
      <w:r w:rsidR="005C60AA">
        <w:rPr>
          <w:color w:val="000000"/>
          <w:sz w:val="20"/>
          <w:lang w:eastAsia="zh-CN"/>
        </w:rPr>
        <w:t xml:space="preserve">), </w:t>
      </w:r>
      <w:r w:rsidR="00CF4268">
        <w:rPr>
          <w:color w:val="000000"/>
          <w:sz w:val="20"/>
          <w:lang w:eastAsia="zh-CN"/>
        </w:rPr>
        <w:t>(26-</w:t>
      </w:r>
      <w:r w:rsidR="00A4425F">
        <w:rPr>
          <w:color w:val="000000"/>
          <w:sz w:val="20"/>
          <w:lang w:eastAsia="zh-CN"/>
        </w:rPr>
        <w:t>16</w:t>
      </w:r>
      <w:r w:rsidR="00CF4268">
        <w:rPr>
          <w:color w:val="000000"/>
          <w:sz w:val="20"/>
          <w:lang w:eastAsia="zh-CN"/>
        </w:rPr>
        <w:t>)</w:t>
      </w:r>
      <w:r w:rsidR="00AE2BDB">
        <w:rPr>
          <w:color w:val="000000"/>
          <w:sz w:val="20"/>
          <w:lang w:eastAsia="zh-CN"/>
        </w:rPr>
        <w:t xml:space="preserve">, </w:t>
      </w:r>
      <w:r w:rsidR="005C60AA">
        <w:rPr>
          <w:color w:val="000000"/>
          <w:sz w:val="20"/>
          <w:lang w:eastAsia="zh-CN"/>
        </w:rPr>
        <w:t>(26-18)</w:t>
      </w:r>
      <w:r w:rsidR="00AE2BDB">
        <w:rPr>
          <w:color w:val="000000"/>
          <w:sz w:val="20"/>
          <w:lang w:eastAsia="zh-CN"/>
        </w:rPr>
        <w:t xml:space="preserve"> and (26-19).</w:t>
      </w:r>
    </w:p>
    <w:p w14:paraId="4F2C6948" w14:textId="77777777" w:rsidR="001903D9" w:rsidRDefault="00A50E26" w:rsidP="001903D9">
      <w:pPr>
        <w:autoSpaceDE w:val="0"/>
        <w:autoSpaceDN w:val="0"/>
        <w:adjustRightInd w:val="0"/>
      </w:pPr>
      <w:r w:rsidRPr="00A50E26">
        <w:rPr>
          <w:position w:val="-82"/>
        </w:rPr>
        <w:object w:dxaOrig="7640" w:dyaOrig="1760" w14:anchorId="6319BE85">
          <v:shape id="_x0000_i1028" type="#_x0000_t75" style="width:353.5pt;height:80.5pt" o:ole="">
            <v:imagedata r:id="rId17" o:title=""/>
          </v:shape>
          <o:OLEObject Type="Embed" ProgID="Equation.DSMT4" ShapeID="_x0000_i1028" DrawAspect="Content" ObjectID="_1530888429" r:id="rId18"/>
        </w:object>
      </w:r>
      <w:r w:rsidR="00F9410A">
        <w:t>(26-12)</w:t>
      </w:r>
    </w:p>
    <w:p w14:paraId="75CFC15A" w14:textId="77777777" w:rsidR="00A50E26" w:rsidRDefault="00595A5F" w:rsidP="001903D9">
      <w:pPr>
        <w:autoSpaceDE w:val="0"/>
        <w:autoSpaceDN w:val="0"/>
        <w:adjustRightInd w:val="0"/>
        <w:rPr>
          <w:noProof/>
          <w:color w:val="1F497D"/>
          <w:szCs w:val="22"/>
          <w:lang w:val="en-US"/>
        </w:rPr>
      </w:pPr>
      <w:r>
        <w:t xml:space="preserve">Where </w:t>
      </w:r>
      <w:r w:rsidR="00A50E26">
        <w:t>ε is a power scaling factor, with the following value</w:t>
      </w:r>
    </w:p>
    <w:p w14:paraId="3E397D80" w14:textId="77777777" w:rsidR="00A50E26" w:rsidRDefault="00A50E26" w:rsidP="001903D9">
      <w:pPr>
        <w:autoSpaceDE w:val="0"/>
        <w:autoSpaceDN w:val="0"/>
        <w:adjustRightInd w:val="0"/>
      </w:pPr>
      <w:r w:rsidRPr="00A50E26">
        <w:rPr>
          <w:position w:val="-32"/>
        </w:rPr>
        <w:object w:dxaOrig="1320" w:dyaOrig="780" w14:anchorId="6DAED499">
          <v:shape id="_x0000_i1029" type="#_x0000_t75" style="width:66pt;height:39.5pt" o:ole="">
            <v:imagedata r:id="rId19" o:title=""/>
          </v:shape>
          <o:OLEObject Type="Embed" ProgID="Equation.DSMT4" ShapeID="_x0000_i1029" DrawAspect="Content" ObjectID="_1530888430" r:id="rId20"/>
        </w:object>
      </w:r>
    </w:p>
    <w:p w14:paraId="3E906F3E" w14:textId="77777777" w:rsidR="00A50E26" w:rsidRDefault="00A50E26" w:rsidP="001903D9">
      <w:pPr>
        <w:autoSpaceDE w:val="0"/>
        <w:autoSpaceDN w:val="0"/>
        <w:adjustRightInd w:val="0"/>
      </w:pPr>
    </w:p>
    <w:p w14:paraId="46086BE6" w14:textId="77777777" w:rsidR="00595A5F" w:rsidRDefault="00A50E26" w:rsidP="001903D9">
      <w:pPr>
        <w:autoSpaceDE w:val="0"/>
        <w:autoSpaceDN w:val="0"/>
        <w:adjustRightInd w:val="0"/>
      </w:pPr>
      <w:r>
        <w:t xml:space="preserve">and </w:t>
      </w:r>
      <w:r w:rsidR="00595A5F" w:rsidRPr="00595A5F">
        <w:rPr>
          <w:position w:val="-14"/>
        </w:rPr>
        <w:object w:dxaOrig="740" w:dyaOrig="380" w14:anchorId="671EDB14">
          <v:shape id="_x0000_i1030" type="#_x0000_t75" style="width:36.5pt;height:19.5pt" o:ole="">
            <v:imagedata r:id="rId21" o:title=""/>
          </v:shape>
          <o:OLEObject Type="Embed" ProgID="Equation.DSMT4" ShapeID="_x0000_i1030" DrawAspect="Content" ObjectID="_1530888431" r:id="rId22"/>
        </w:object>
      </w:r>
      <w:r>
        <w:t xml:space="preserve"> is</w:t>
      </w:r>
      <w:r w:rsidR="00595A5F">
        <w:t xml:space="preserve"> PPDU format dependent scaling factor for L-STF on the </w:t>
      </w:r>
      <w:r w:rsidR="00595A5F" w:rsidRPr="00595A5F">
        <w:rPr>
          <w:i/>
        </w:rPr>
        <w:t>k</w:t>
      </w:r>
      <w:r w:rsidR="00595A5F">
        <w:t>th tone index, with the following value</w:t>
      </w:r>
    </w:p>
    <w:p w14:paraId="4C20303E" w14:textId="77777777" w:rsidR="00595A5F" w:rsidRDefault="00595A5F" w:rsidP="001903D9">
      <w:pPr>
        <w:autoSpaceDE w:val="0"/>
        <w:autoSpaceDN w:val="0"/>
        <w:adjustRightInd w:val="0"/>
      </w:pPr>
      <w:r w:rsidRPr="00595A5F">
        <w:rPr>
          <w:position w:val="-34"/>
        </w:rPr>
        <w:object w:dxaOrig="3280" w:dyaOrig="800" w14:anchorId="25C784E1">
          <v:shape id="_x0000_i1031" type="#_x0000_t75" style="width:164.5pt;height:40pt" o:ole="">
            <v:imagedata r:id="rId23" o:title=""/>
          </v:shape>
          <o:OLEObject Type="Embed" ProgID="Equation.DSMT4" ShapeID="_x0000_i1031" DrawAspect="Content" ObjectID="_1530888432" r:id="rId24"/>
        </w:object>
      </w:r>
      <w:r>
        <w:t>(26-13)</w:t>
      </w:r>
    </w:p>
    <w:p w14:paraId="09E7A4A0" w14:textId="77777777" w:rsidR="001903D9" w:rsidRDefault="001903D9" w:rsidP="001903D9">
      <w:pPr>
        <w:autoSpaceDE w:val="0"/>
        <w:autoSpaceDN w:val="0"/>
        <w:adjustRightInd w:val="0"/>
      </w:pPr>
    </w:p>
    <w:p w14:paraId="16A34965" w14:textId="77777777" w:rsidR="001903D9" w:rsidRPr="00DE70A6" w:rsidRDefault="001903D9" w:rsidP="001903D9">
      <w:pPr>
        <w:autoSpaceDE w:val="0"/>
        <w:autoSpaceDN w:val="0"/>
        <w:adjustRightInd w:val="0"/>
        <w:rPr>
          <w:sz w:val="20"/>
        </w:rPr>
      </w:pPr>
      <w:r w:rsidRPr="00DE70A6">
        <w:rPr>
          <w:sz w:val="20"/>
        </w:rPr>
        <w:t xml:space="preserve">Add a line after </w:t>
      </w:r>
      <w:r w:rsidR="00066598">
        <w:rPr>
          <w:sz w:val="20"/>
        </w:rPr>
        <w:t>P101</w:t>
      </w:r>
      <w:r w:rsidRPr="00DE70A6">
        <w:rPr>
          <w:sz w:val="20"/>
        </w:rPr>
        <w:t>L40</w:t>
      </w:r>
    </w:p>
    <w:p w14:paraId="1143752C" w14:textId="77777777" w:rsidR="001903D9" w:rsidRPr="00DE70A6" w:rsidRDefault="001903D9" w:rsidP="001903D9">
      <w:pPr>
        <w:autoSpaceDE w:val="0"/>
        <w:autoSpaceDN w:val="0"/>
        <w:adjustRightInd w:val="0"/>
        <w:rPr>
          <w:sz w:val="20"/>
        </w:rPr>
      </w:pPr>
    </w:p>
    <w:p w14:paraId="63F2C56A" w14:textId="77777777" w:rsidR="009D44B2" w:rsidRDefault="001903D9" w:rsidP="001903D9">
      <w:pPr>
        <w:autoSpaceDE w:val="0"/>
        <w:autoSpaceDN w:val="0"/>
        <w:adjustRightInd w:val="0"/>
        <w:rPr>
          <w:sz w:val="20"/>
        </w:rPr>
      </w:pPr>
      <w:r w:rsidRPr="00DE70A6">
        <w:rPr>
          <w:i/>
          <w:sz w:val="20"/>
        </w:rPr>
        <w:t>Ω</w:t>
      </w:r>
      <w:r w:rsidRPr="00DE70A6">
        <w:rPr>
          <w:i/>
          <w:sz w:val="20"/>
          <w:vertAlign w:val="subscript"/>
        </w:rPr>
        <w:t>20MHz</w:t>
      </w:r>
      <w:r w:rsidRPr="00DE70A6">
        <w:rPr>
          <w:sz w:val="20"/>
        </w:rPr>
        <w:t xml:space="preserve">     is a set of 20MHz channels, which equals to the channels where HE modulated fields are located and within 0 to </w:t>
      </w:r>
      <w:r w:rsidRPr="00DE70A6">
        <w:rPr>
          <w:i/>
          <w:sz w:val="20"/>
        </w:rPr>
        <w:t>N</w:t>
      </w:r>
      <w:r w:rsidRPr="00DE70A6">
        <w:rPr>
          <w:i/>
          <w:sz w:val="20"/>
          <w:vertAlign w:val="subscript"/>
        </w:rPr>
        <w:t>20MHz</w:t>
      </w:r>
      <w:r w:rsidRPr="00DE70A6">
        <w:rPr>
          <w:i/>
          <w:sz w:val="20"/>
        </w:rPr>
        <w:t>-1</w:t>
      </w:r>
      <w:r w:rsidRPr="00DE70A6">
        <w:rPr>
          <w:sz w:val="20"/>
        </w:rPr>
        <w:t xml:space="preserve"> in a HE_TRIG PPDU</w:t>
      </w:r>
      <w:r w:rsidR="00F9410A">
        <w:rPr>
          <w:sz w:val="20"/>
        </w:rPr>
        <w:t xml:space="preserve"> or when non-</w:t>
      </w:r>
      <w:proofErr w:type="spellStart"/>
      <w:r w:rsidR="00F9410A">
        <w:rPr>
          <w:sz w:val="20"/>
        </w:rPr>
        <w:t>continguous</w:t>
      </w:r>
      <w:proofErr w:type="spellEnd"/>
      <w:r w:rsidR="00F9410A">
        <w:rPr>
          <w:sz w:val="20"/>
        </w:rPr>
        <w:t xml:space="preserve"> channel bonding is applied</w:t>
      </w:r>
      <w:r w:rsidRPr="00DE70A6">
        <w:rPr>
          <w:sz w:val="20"/>
        </w:rPr>
        <w:t xml:space="preserve">, or equals to </w:t>
      </w:r>
      <w:r w:rsidRPr="00DE70A6">
        <w:rPr>
          <w:i/>
          <w:sz w:val="20"/>
        </w:rPr>
        <w:t>{0, 1, …, N</w:t>
      </w:r>
      <w:r w:rsidRPr="00DE70A6">
        <w:rPr>
          <w:i/>
          <w:sz w:val="20"/>
          <w:vertAlign w:val="subscript"/>
        </w:rPr>
        <w:t>20MHz</w:t>
      </w:r>
      <w:r w:rsidRPr="00DE70A6">
        <w:rPr>
          <w:i/>
          <w:sz w:val="20"/>
        </w:rPr>
        <w:t>-1}</w:t>
      </w:r>
      <w:r w:rsidRPr="00DE70A6">
        <w:rPr>
          <w:sz w:val="20"/>
        </w:rPr>
        <w:t xml:space="preserve"> otherwise.</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839"/>
      </w:tblGrid>
      <w:tr w:rsidR="00DC456A" w:rsidRPr="00EA5DA6" w14:paraId="50E3F6EB" w14:textId="77777777" w:rsidTr="00A76949">
        <w:tc>
          <w:tcPr>
            <w:tcW w:w="8256" w:type="dxa"/>
          </w:tcPr>
          <w:p w14:paraId="738C68B1" w14:textId="77777777" w:rsidR="00DC456A" w:rsidRDefault="00A50E26" w:rsidP="00A76949">
            <w:pPr>
              <w:pStyle w:val="Body"/>
              <w:rPr>
                <w:w w:val="100"/>
                <w:sz w:val="22"/>
              </w:rPr>
            </w:pPr>
            <w:r w:rsidRPr="00A50E26">
              <w:rPr>
                <w:position w:val="-92"/>
              </w:rPr>
              <w:object w:dxaOrig="8580" w:dyaOrig="1960" w14:anchorId="724173D1">
                <v:shape id="_x0000_i1032" type="#_x0000_t75" style="width:400.5pt;height:90pt" o:ole="">
                  <v:imagedata r:id="rId25" o:title=""/>
                </v:shape>
                <o:OLEObject Type="Embed" ProgID="Equation.DSMT4" ShapeID="_x0000_i1032" DrawAspect="Content" ObjectID="_1530888433" r:id="rId26"/>
              </w:object>
            </w:r>
          </w:p>
        </w:tc>
        <w:tc>
          <w:tcPr>
            <w:tcW w:w="839" w:type="dxa"/>
            <w:vAlign w:val="center"/>
          </w:tcPr>
          <w:p w14:paraId="6C9951CC" w14:textId="77777777" w:rsidR="00DC456A" w:rsidRPr="00EA5DA6" w:rsidRDefault="006148F9" w:rsidP="006148F9">
            <w:pPr>
              <w:pStyle w:val="Caption"/>
              <w:rPr>
                <w:b w:val="0"/>
              </w:rPr>
            </w:pPr>
            <w:r>
              <w:rPr>
                <w:b w:val="0"/>
              </w:rPr>
              <w:t>(26-14)</w:t>
            </w:r>
          </w:p>
        </w:tc>
      </w:tr>
    </w:tbl>
    <w:p w14:paraId="5484804B" w14:textId="77777777" w:rsidR="00DC456A" w:rsidRDefault="00DC456A" w:rsidP="001903D9">
      <w:pPr>
        <w:autoSpaceDE w:val="0"/>
        <w:autoSpaceDN w:val="0"/>
        <w:adjustRightInd w:val="0"/>
        <w:rPr>
          <w:sz w:val="20"/>
        </w:rPr>
      </w:pPr>
    </w:p>
    <w:p w14:paraId="7A3A9ECD" w14:textId="77777777" w:rsidR="007116AD" w:rsidRDefault="007116AD" w:rsidP="001903D9">
      <w:pPr>
        <w:autoSpaceDE w:val="0"/>
        <w:autoSpaceDN w:val="0"/>
        <w:adjustRightInd w:val="0"/>
        <w:rPr>
          <w:sz w:val="20"/>
        </w:rPr>
      </w:pPr>
    </w:p>
    <w:p w14:paraId="35EB0B58" w14:textId="77777777" w:rsidR="007116AD" w:rsidRPr="00BC144B" w:rsidRDefault="007116AD" w:rsidP="00D23139">
      <w:pPr>
        <w:autoSpaceDE w:val="0"/>
        <w:autoSpaceDN w:val="0"/>
        <w:adjustRightInd w:val="0"/>
        <w:spacing w:before="240" w:after="240"/>
        <w:rPr>
          <w:color w:val="000000"/>
          <w:sz w:val="20"/>
          <w:lang w:eastAsia="zh-CN"/>
        </w:rPr>
      </w:pPr>
      <w:r w:rsidRPr="00BC144B">
        <w:rPr>
          <w:color w:val="000000"/>
          <w:sz w:val="20"/>
          <w:lang w:eastAsia="zh-CN"/>
        </w:rPr>
        <w:t>In addition, GI for L-LTF sequence is double GI,</w:t>
      </w:r>
      <w:r w:rsidRPr="00BC144B">
        <w:rPr>
          <w:sz w:val="20"/>
        </w:rPr>
        <w:t xml:space="preserve"> </w:t>
      </w:r>
      <w:r w:rsidRPr="00BC144B">
        <w:rPr>
          <w:i/>
          <w:sz w:val="20"/>
        </w:rPr>
        <w:t>T</w:t>
      </w:r>
      <w:r w:rsidRPr="00BC144B">
        <w:rPr>
          <w:i/>
          <w:sz w:val="20"/>
          <w:vertAlign w:val="subscript"/>
        </w:rPr>
        <w:t>GI2,Data</w:t>
      </w:r>
      <w:r w:rsidRPr="00BC144B">
        <w:rPr>
          <w:sz w:val="20"/>
        </w:rPr>
        <w:t xml:space="preserve">. </w:t>
      </w:r>
      <w:r w:rsidRPr="00BC144B">
        <w:rPr>
          <w:color w:val="000000"/>
          <w:sz w:val="20"/>
          <w:lang w:eastAsia="zh-CN"/>
        </w:rPr>
        <w:t>Change equation (26-15),</w:t>
      </w:r>
    </w:p>
    <w:p w14:paraId="151F05F7" w14:textId="77777777" w:rsidR="007116AD" w:rsidRDefault="00B008C7" w:rsidP="007116AD">
      <w:pPr>
        <w:pStyle w:val="Caption"/>
        <w:rPr>
          <w:b w:val="0"/>
        </w:rPr>
      </w:pPr>
      <w:r w:rsidRPr="00870242">
        <w:rPr>
          <w:position w:val="-44"/>
        </w:rPr>
        <w:object w:dxaOrig="11079" w:dyaOrig="999" w14:anchorId="54050F16">
          <v:shape id="_x0000_i1033" type="#_x0000_t75" style="width:460pt;height:41.5pt" o:ole="">
            <v:imagedata r:id="rId27" o:title=""/>
          </v:shape>
          <o:OLEObject Type="Embed" ProgID="Equation.DSMT4" ShapeID="_x0000_i1033" DrawAspect="Content" ObjectID="_1530888434" r:id="rId28"/>
        </w:object>
      </w:r>
      <w:r w:rsidR="007116AD" w:rsidRPr="00BD4530">
        <w:rPr>
          <w:b w:val="0"/>
        </w:rPr>
        <w:t>(</w:t>
      </w:r>
      <w:r w:rsidR="006148F9">
        <w:rPr>
          <w:b w:val="0"/>
        </w:rPr>
        <w:t>26</w:t>
      </w:r>
      <w:r w:rsidR="007116AD" w:rsidRPr="00BD4530">
        <w:rPr>
          <w:b w:val="0"/>
        </w:rPr>
        <w:fldChar w:fldCharType="begin"/>
      </w:r>
      <w:r w:rsidR="007116AD" w:rsidRPr="00BD4530">
        <w:rPr>
          <w:b w:val="0"/>
        </w:rPr>
        <w:instrText xml:space="preserve"> STYLEREF 1 \s </w:instrText>
      </w:r>
      <w:r w:rsidR="007116AD" w:rsidRPr="00BD4530">
        <w:rPr>
          <w:b w:val="0"/>
        </w:rPr>
        <w:fldChar w:fldCharType="end"/>
      </w:r>
      <w:r w:rsidR="007116AD" w:rsidRPr="00BD4530">
        <w:rPr>
          <w:b w:val="0"/>
        </w:rPr>
        <w:noBreakHyphen/>
        <w:t>15)</w:t>
      </w:r>
    </w:p>
    <w:p w14:paraId="623483C9" w14:textId="77777777" w:rsidR="0042053E" w:rsidRDefault="0042053E" w:rsidP="0042053E"/>
    <w:p w14:paraId="13B0928F" w14:textId="77777777" w:rsidR="0042053E" w:rsidRPr="00E963BF" w:rsidRDefault="006148F9" w:rsidP="0042053E">
      <w:pPr>
        <w:autoSpaceDE w:val="0"/>
        <w:autoSpaceDN w:val="0"/>
        <w:adjustRightInd w:val="0"/>
        <w:spacing w:before="240" w:after="240"/>
        <w:ind w:left="-180"/>
        <w:rPr>
          <w:rStyle w:val="SC13303120"/>
        </w:rPr>
      </w:pPr>
      <w:r>
        <w:rPr>
          <w:rStyle w:val="SC13303120"/>
        </w:rPr>
        <w:t xml:space="preserve">Where </w:t>
      </w:r>
      <w:r w:rsidRPr="00595A5F">
        <w:rPr>
          <w:position w:val="-14"/>
        </w:rPr>
        <w:object w:dxaOrig="760" w:dyaOrig="380" w14:anchorId="6120AA10">
          <v:shape id="_x0000_i1034" type="#_x0000_t75" style="width:38.5pt;height:19.5pt" o:ole="">
            <v:imagedata r:id="rId29" o:title=""/>
          </v:shape>
          <o:OLEObject Type="Embed" ProgID="Equation.DSMT4" ShapeID="_x0000_i1034" DrawAspect="Content" ObjectID="_1530888435" r:id="rId30"/>
        </w:object>
      </w:r>
      <w:r>
        <w:t xml:space="preserve"> is PPDU format dependent scaling factor for L-LTF on the </w:t>
      </w:r>
      <w:r w:rsidRPr="00595A5F">
        <w:rPr>
          <w:i/>
        </w:rPr>
        <w:t>k</w:t>
      </w:r>
      <w:r>
        <w:t>th tone index, with the same value as</w:t>
      </w:r>
      <w:r w:rsidRPr="00595A5F">
        <w:rPr>
          <w:position w:val="-14"/>
        </w:rPr>
        <w:object w:dxaOrig="740" w:dyaOrig="380" w14:anchorId="3D29174E">
          <v:shape id="_x0000_i1035" type="#_x0000_t75" style="width:36.5pt;height:19.5pt" o:ole="">
            <v:imagedata r:id="rId21" o:title=""/>
          </v:shape>
          <o:OLEObject Type="Embed" ProgID="Equation.DSMT4" ShapeID="_x0000_i1035" DrawAspect="Content" ObjectID="_1530888436" r:id="rId31"/>
        </w:object>
      </w:r>
      <w:r>
        <w:t>.</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50"/>
      </w:tblGrid>
      <w:tr w:rsidR="0042053E" w:rsidRPr="00EA5DA6" w14:paraId="02133247" w14:textId="77777777" w:rsidTr="00A76949">
        <w:tc>
          <w:tcPr>
            <w:tcW w:w="8212" w:type="dxa"/>
          </w:tcPr>
          <w:p w14:paraId="77F337EF" w14:textId="77777777" w:rsidR="0042053E" w:rsidRDefault="00330A31" w:rsidP="00A76949">
            <w:pPr>
              <w:pStyle w:val="Body"/>
              <w:rPr>
                <w:w w:val="100"/>
                <w:sz w:val="22"/>
              </w:rPr>
            </w:pPr>
            <w:r w:rsidRPr="00051257">
              <w:rPr>
                <w:position w:val="-92"/>
              </w:rPr>
              <w:object w:dxaOrig="9600" w:dyaOrig="1960" w14:anchorId="6C6FEFF6">
                <v:shape id="_x0000_i1036" type="#_x0000_t75" style="width:441pt;height:89.5pt" o:ole="">
                  <v:imagedata r:id="rId32" o:title=""/>
                </v:shape>
                <o:OLEObject Type="Embed" ProgID="Equation.DSMT4" ShapeID="_x0000_i1036" DrawAspect="Content" ObjectID="_1530888437" r:id="rId33"/>
              </w:object>
            </w:r>
          </w:p>
        </w:tc>
        <w:tc>
          <w:tcPr>
            <w:tcW w:w="883" w:type="dxa"/>
            <w:vAlign w:val="center"/>
          </w:tcPr>
          <w:p w14:paraId="48B5D0AC" w14:textId="77777777" w:rsidR="0042053E" w:rsidRPr="00EA5DA6" w:rsidRDefault="008800D6" w:rsidP="008800D6">
            <w:pPr>
              <w:pStyle w:val="Caption"/>
              <w:rPr>
                <w:b w:val="0"/>
              </w:rPr>
            </w:pPr>
            <w:r>
              <w:rPr>
                <w:b w:val="0"/>
              </w:rPr>
              <w:t>(26-16)</w:t>
            </w:r>
          </w:p>
        </w:tc>
      </w:tr>
    </w:tbl>
    <w:p w14:paraId="357C6E76" w14:textId="77777777" w:rsidR="0042053E" w:rsidRPr="0042053E" w:rsidRDefault="0042053E" w:rsidP="0042053E"/>
    <w:p w14:paraId="01A68635" w14:textId="77777777" w:rsidR="007116AD" w:rsidRDefault="007116AD" w:rsidP="007116AD">
      <w:pPr>
        <w:autoSpaceDE w:val="0"/>
        <w:autoSpaceDN w:val="0"/>
        <w:adjustRightInd w:val="0"/>
        <w:rPr>
          <w:sz w:val="20"/>
        </w:rPr>
      </w:pPr>
    </w:p>
    <w:p w14:paraId="6C77417E" w14:textId="77777777" w:rsidR="007116AD" w:rsidRDefault="007116AD" w:rsidP="007116AD">
      <w:pPr>
        <w:autoSpaceDE w:val="0"/>
        <w:autoSpaceDN w:val="0"/>
        <w:adjustRightInd w:val="0"/>
      </w:pPr>
    </w:p>
    <w:p w14:paraId="36187F5A" w14:textId="77777777" w:rsidR="00D65C2C" w:rsidRDefault="00180FB3" w:rsidP="00D65C2C">
      <w:r>
        <w:t xml:space="preserve">        </w:t>
      </w:r>
      <w:r w:rsidR="00C518BC" w:rsidRPr="003A4CCA">
        <w:rPr>
          <w:position w:val="-84"/>
        </w:rPr>
        <w:object w:dxaOrig="8460" w:dyaOrig="1800" w14:anchorId="1D55AE66">
          <v:shape id="_x0000_i1037" type="#_x0000_t75" style="width:390pt;height:83.5pt" o:ole="">
            <v:imagedata r:id="rId34" o:title=""/>
          </v:shape>
          <o:OLEObject Type="Embed" ProgID="Equation.DSMT4" ShapeID="_x0000_i1037" DrawAspect="Content" ObjectID="_1530888438" r:id="rId35"/>
        </w:object>
      </w:r>
      <w:r w:rsidR="00ED14B9">
        <w:t xml:space="preserve">     </w:t>
      </w:r>
      <w:r w:rsidR="00354C70">
        <w:t>(26-18)</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79"/>
        <w:gridCol w:w="793"/>
        <w:gridCol w:w="90"/>
      </w:tblGrid>
      <w:tr w:rsidR="00D65C2C" w:rsidRPr="009D0991" w14:paraId="4EC24AA9" w14:textId="77777777" w:rsidTr="00D65C2C">
        <w:trPr>
          <w:gridAfter w:val="1"/>
          <w:wAfter w:w="90" w:type="dxa"/>
        </w:trPr>
        <w:tc>
          <w:tcPr>
            <w:tcW w:w="8133" w:type="dxa"/>
          </w:tcPr>
          <w:p w14:paraId="64DA7962" w14:textId="77777777" w:rsidR="00D65C2C" w:rsidRDefault="00C518BC" w:rsidP="00A76949">
            <w:pPr>
              <w:pStyle w:val="Body"/>
              <w:rPr>
                <w:w w:val="100"/>
                <w:sz w:val="22"/>
              </w:rPr>
            </w:pPr>
            <w:r w:rsidRPr="00762C25">
              <w:rPr>
                <w:w w:val="100"/>
                <w:position w:val="-94"/>
              </w:rPr>
              <w:object w:dxaOrig="9480" w:dyaOrig="2000" w14:anchorId="7B10469C">
                <v:shape id="_x0000_i1038" type="#_x0000_t75" style="width:399.5pt;height:84pt" o:ole="">
                  <v:imagedata r:id="rId36" o:title=""/>
                </v:shape>
                <o:OLEObject Type="Embed" ProgID="Equation.DSMT4" ShapeID="_x0000_i1038" DrawAspect="Content" ObjectID="_1530888439" r:id="rId37"/>
              </w:object>
            </w:r>
          </w:p>
        </w:tc>
        <w:tc>
          <w:tcPr>
            <w:tcW w:w="872" w:type="dxa"/>
            <w:gridSpan w:val="2"/>
            <w:vAlign w:val="center"/>
          </w:tcPr>
          <w:p w14:paraId="2C6F8EB4" w14:textId="77777777" w:rsidR="00D65C2C" w:rsidRPr="009D0991" w:rsidRDefault="00C518BC" w:rsidP="00A76949">
            <w:pPr>
              <w:pStyle w:val="Caption"/>
              <w:rPr>
                <w:b w:val="0"/>
              </w:rPr>
            </w:pPr>
            <w:r>
              <w:rPr>
                <w:b w:val="0"/>
              </w:rPr>
              <w:t>(26-19)</w:t>
            </w:r>
          </w:p>
        </w:tc>
      </w:tr>
      <w:tr w:rsidR="00D65C2C" w14:paraId="00308F07" w14:textId="77777777" w:rsidTr="00D65C2C">
        <w:tc>
          <w:tcPr>
            <w:tcW w:w="8212" w:type="dxa"/>
            <w:gridSpan w:val="2"/>
          </w:tcPr>
          <w:p w14:paraId="0EB702E0" w14:textId="77777777" w:rsidR="00D65C2C" w:rsidRPr="00051257" w:rsidRDefault="00D65C2C" w:rsidP="00A76949">
            <w:pPr>
              <w:pStyle w:val="Body"/>
            </w:pPr>
          </w:p>
        </w:tc>
        <w:tc>
          <w:tcPr>
            <w:tcW w:w="883" w:type="dxa"/>
            <w:gridSpan w:val="2"/>
            <w:vAlign w:val="center"/>
          </w:tcPr>
          <w:p w14:paraId="1DF5F7CF" w14:textId="77777777" w:rsidR="00D65C2C" w:rsidRDefault="00D65C2C" w:rsidP="00A76949">
            <w:pPr>
              <w:pStyle w:val="Caption"/>
            </w:pPr>
          </w:p>
        </w:tc>
      </w:tr>
    </w:tbl>
    <w:p w14:paraId="61EBB650" w14:textId="77777777" w:rsidR="00C518BC" w:rsidRDefault="00C518BC" w:rsidP="00C518BC">
      <w:pPr>
        <w:autoSpaceDE w:val="0"/>
        <w:autoSpaceDN w:val="0"/>
        <w:adjustRightInd w:val="0"/>
      </w:pPr>
      <w:r>
        <w:rPr>
          <w:szCs w:val="22"/>
          <w:lang w:val="en-US" w:eastAsia="zh-CN"/>
        </w:rPr>
        <w:t xml:space="preserve">Where </w:t>
      </w:r>
      <w:r w:rsidRPr="00C518BC">
        <w:rPr>
          <w:position w:val="-14"/>
        </w:rPr>
        <w:object w:dxaOrig="720" w:dyaOrig="380" w14:anchorId="3A71BA6B">
          <v:shape id="_x0000_i1039" type="#_x0000_t75" style="width:36pt;height:19.5pt" o:ole="">
            <v:imagedata r:id="rId38" o:title=""/>
          </v:shape>
          <o:OLEObject Type="Embed" ProgID="Equation.DSMT4" ShapeID="_x0000_i1039" DrawAspect="Content" ObjectID="_1530888440" r:id="rId39"/>
        </w:object>
      </w:r>
      <w:r w:rsidRPr="00C518BC">
        <w:t xml:space="preserve"> </w:t>
      </w:r>
      <w:r>
        <w:t xml:space="preserve">is PPDU format dependent scaling factor for L-SIG on the </w:t>
      </w:r>
      <w:proofErr w:type="spellStart"/>
      <w:r w:rsidRPr="00595A5F">
        <w:rPr>
          <w:i/>
        </w:rPr>
        <w:t>k</w:t>
      </w:r>
      <w:r>
        <w:t>th</w:t>
      </w:r>
      <w:proofErr w:type="spellEnd"/>
      <w:r>
        <w:t xml:space="preserve"> tone index, with the following value</w:t>
      </w:r>
    </w:p>
    <w:p w14:paraId="2ABE12CD" w14:textId="77777777" w:rsidR="007116AD" w:rsidRPr="00415FDB" w:rsidRDefault="007116AD" w:rsidP="007116AD">
      <w:pPr>
        <w:autoSpaceDE w:val="0"/>
        <w:autoSpaceDN w:val="0"/>
        <w:adjustRightInd w:val="0"/>
        <w:rPr>
          <w:sz w:val="20"/>
          <w:lang w:eastAsia="zh-CN"/>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4"/>
        <w:gridCol w:w="163"/>
        <w:gridCol w:w="773"/>
        <w:gridCol w:w="132"/>
        <w:gridCol w:w="79"/>
        <w:gridCol w:w="364"/>
      </w:tblGrid>
      <w:tr w:rsidR="007116AD" w:rsidRPr="00C16BF5" w14:paraId="6645F629" w14:textId="77777777" w:rsidTr="00311ABA">
        <w:tc>
          <w:tcPr>
            <w:tcW w:w="9050" w:type="dxa"/>
            <w:gridSpan w:val="3"/>
          </w:tcPr>
          <w:p w14:paraId="58E40E60" w14:textId="77777777" w:rsidR="007D65B5" w:rsidRDefault="00C518BC" w:rsidP="007D65B5">
            <w:pPr>
              <w:autoSpaceDE w:val="0"/>
              <w:autoSpaceDN w:val="0"/>
              <w:adjustRightInd w:val="0"/>
              <w:rPr>
                <w:rStyle w:val="SC13303120"/>
              </w:rPr>
            </w:pPr>
            <w:r w:rsidRPr="00B620D2">
              <w:rPr>
                <w:position w:val="-34"/>
              </w:rPr>
              <w:object w:dxaOrig="6259" w:dyaOrig="800" w14:anchorId="38097C81">
                <v:shape id="_x0000_i1040" type="#_x0000_t75" style="width:313.5pt;height:40pt" o:ole="">
                  <v:imagedata r:id="rId40" o:title=""/>
                </v:shape>
                <o:OLEObject Type="Embed" ProgID="Equation.DSMT4" ShapeID="_x0000_i1040" DrawAspect="Content" ObjectID="_1530888441" r:id="rId41"/>
              </w:object>
            </w:r>
            <w:r w:rsidR="007116AD">
              <w:rPr>
                <w:rStyle w:val="SC13303120"/>
              </w:rPr>
              <w:t xml:space="preserve">   </w:t>
            </w:r>
          </w:p>
          <w:p w14:paraId="400852CA" w14:textId="77777777" w:rsidR="00C518BC" w:rsidRDefault="00C518BC" w:rsidP="007D65B5">
            <w:pPr>
              <w:autoSpaceDE w:val="0"/>
              <w:autoSpaceDN w:val="0"/>
              <w:adjustRightInd w:val="0"/>
              <w:rPr>
                <w:rStyle w:val="SC13303120"/>
              </w:rPr>
            </w:pPr>
          </w:p>
          <w:p w14:paraId="1A5CE807" w14:textId="77777777" w:rsidR="007116AD" w:rsidRDefault="00A76949" w:rsidP="007D65B5">
            <w:pPr>
              <w:autoSpaceDE w:val="0"/>
              <w:autoSpaceDN w:val="0"/>
              <w:adjustRightInd w:val="0"/>
            </w:pPr>
            <w:r w:rsidRPr="000C5701">
              <w:rPr>
                <w:position w:val="-84"/>
              </w:rPr>
              <w:object w:dxaOrig="8380" w:dyaOrig="1800" w14:anchorId="5EFA2E56">
                <v:shape id="_x0000_i1041" type="#_x0000_t75" style="width:386pt;height:83.5pt" o:ole="">
                  <v:imagedata r:id="rId42" o:title=""/>
                </v:shape>
                <o:OLEObject Type="Embed" ProgID="Equation.DSMT4" ShapeID="_x0000_i1041" DrawAspect="Content" ObjectID="_1530888442" r:id="rId43"/>
              </w:object>
            </w:r>
            <w:r w:rsidR="007D65B5">
              <w:t>(26-21)</w:t>
            </w:r>
          </w:p>
          <w:p w14:paraId="793E0372" w14:textId="77777777" w:rsidR="00575912" w:rsidRDefault="00575912" w:rsidP="007D65B5">
            <w:pPr>
              <w:autoSpaceDE w:val="0"/>
              <w:autoSpaceDN w:val="0"/>
              <w:adjustRightInd w:val="0"/>
            </w:pPr>
          </w:p>
          <w:p w14:paraId="5B172160" w14:textId="77777777" w:rsidR="00575912" w:rsidRPr="000B2F1B" w:rsidRDefault="00575912" w:rsidP="00575912">
            <w:pPr>
              <w:autoSpaceDE w:val="0"/>
              <w:autoSpaceDN w:val="0"/>
              <w:adjustRightInd w:val="0"/>
              <w:rPr>
                <w:color w:val="FF0000"/>
              </w:rPr>
            </w:pPr>
            <w:r w:rsidRPr="000B2F1B">
              <w:rPr>
                <w:color w:val="FF0000"/>
              </w:rPr>
              <w:t xml:space="preserve">On P109L45, modify </w:t>
            </w:r>
            <w:r w:rsidRPr="000B2F1B">
              <w:rPr>
                <w:color w:val="FF0000"/>
                <w:position w:val="-12"/>
              </w:rPr>
              <w:object w:dxaOrig="760" w:dyaOrig="380" w14:anchorId="3ED09267">
                <v:shape id="_x0000_i1042" type="#_x0000_t75" style="width:38.5pt;height:19.5pt" o:ole="">
                  <v:imagedata r:id="rId44" o:title=""/>
                </v:shape>
                <o:OLEObject Type="Embed" ProgID="Equation.DSMT4" ShapeID="_x0000_i1042" DrawAspect="Content" ObjectID="_1530888443" r:id="rId45"/>
              </w:object>
            </w:r>
            <w:r w:rsidRPr="000B2F1B">
              <w:rPr>
                <w:color w:val="FF0000"/>
              </w:rPr>
              <w:t xml:space="preserve"> as below</w:t>
            </w:r>
          </w:p>
          <w:p w14:paraId="21684E8C" w14:textId="77777777" w:rsidR="000C5701" w:rsidRPr="00C16BF5" w:rsidRDefault="00575912" w:rsidP="00575912">
            <w:pPr>
              <w:autoSpaceDE w:val="0"/>
              <w:autoSpaceDN w:val="0"/>
              <w:adjustRightInd w:val="0"/>
              <w:rPr>
                <w:b/>
              </w:rPr>
            </w:pPr>
            <w:r w:rsidRPr="000F0143">
              <w:rPr>
                <w:position w:val="-102"/>
              </w:rPr>
              <w:object w:dxaOrig="3340" w:dyaOrig="2160" w14:anchorId="628D483E">
                <v:shape id="_x0000_i1043" type="#_x0000_t75" style="width:167.5pt;height:108pt" o:ole="">
                  <v:imagedata r:id="rId46" o:title=""/>
                </v:shape>
                <o:OLEObject Type="Embed" ProgID="Equation.DSMT4" ShapeID="_x0000_i1043" DrawAspect="Content" ObjectID="_1530888444" r:id="rId47"/>
              </w:object>
            </w:r>
          </w:p>
        </w:tc>
        <w:tc>
          <w:tcPr>
            <w:tcW w:w="675" w:type="dxa"/>
            <w:gridSpan w:val="3"/>
            <w:vAlign w:val="center"/>
          </w:tcPr>
          <w:p w14:paraId="399A0F33" w14:textId="77777777" w:rsidR="007116AD" w:rsidRPr="00C16BF5" w:rsidRDefault="007116AD" w:rsidP="00A76949">
            <w:pPr>
              <w:rPr>
                <w:b/>
              </w:rPr>
            </w:pPr>
          </w:p>
        </w:tc>
      </w:tr>
      <w:tr w:rsidR="000C5701" w:rsidRPr="0044358F" w14:paraId="25AA6F6A" w14:textId="77777777" w:rsidTr="00311ABA">
        <w:trPr>
          <w:gridAfter w:val="1"/>
          <w:wAfter w:w="463" w:type="dxa"/>
        </w:trPr>
        <w:tc>
          <w:tcPr>
            <w:tcW w:w="8214" w:type="dxa"/>
            <w:gridSpan w:val="2"/>
          </w:tcPr>
          <w:p w14:paraId="25016C8C" w14:textId="77777777" w:rsidR="000C5701" w:rsidRDefault="00A76949" w:rsidP="00A76949">
            <w:pPr>
              <w:pStyle w:val="Body"/>
            </w:pPr>
            <w:r w:rsidRPr="00683277">
              <w:rPr>
                <w:position w:val="-58"/>
              </w:rPr>
              <w:object w:dxaOrig="8740" w:dyaOrig="1280" w14:anchorId="61194FA8">
                <v:shape id="_x0000_i1044" type="#_x0000_t75" style="width:400pt;height:56.5pt" o:ole="">
                  <v:imagedata r:id="rId48" o:title=""/>
                </v:shape>
                <o:OLEObject Type="Embed" ProgID="Equation.DSMT4" ShapeID="_x0000_i1044" DrawAspect="Content" ObjectID="_1530888445" r:id="rId49"/>
              </w:object>
            </w:r>
          </w:p>
        </w:tc>
        <w:tc>
          <w:tcPr>
            <w:tcW w:w="1048" w:type="dxa"/>
            <w:gridSpan w:val="3"/>
            <w:vAlign w:val="center"/>
          </w:tcPr>
          <w:p w14:paraId="42ADEEAE" w14:textId="77777777" w:rsidR="000C5701" w:rsidRPr="0044358F" w:rsidRDefault="00E156CF" w:rsidP="00A76949">
            <w:pPr>
              <w:pStyle w:val="Caption"/>
              <w:rPr>
                <w:b w:val="0"/>
              </w:rPr>
            </w:pPr>
            <w:r>
              <w:rPr>
                <w:b w:val="0"/>
              </w:rPr>
              <w:t>(26-22)</w:t>
            </w:r>
          </w:p>
        </w:tc>
      </w:tr>
      <w:tr w:rsidR="00311ABA" w:rsidRPr="0044358F" w14:paraId="2699337A" w14:textId="77777777" w:rsidTr="00311ABA">
        <w:trPr>
          <w:gridAfter w:val="1"/>
          <w:wAfter w:w="463" w:type="dxa"/>
        </w:trPr>
        <w:tc>
          <w:tcPr>
            <w:tcW w:w="8214" w:type="dxa"/>
            <w:gridSpan w:val="2"/>
          </w:tcPr>
          <w:p w14:paraId="1681060F" w14:textId="77777777" w:rsidR="00311ABA" w:rsidRDefault="00311ABA" w:rsidP="00A76949">
            <w:pPr>
              <w:pStyle w:val="Body"/>
            </w:pPr>
          </w:p>
          <w:p w14:paraId="6ED22B0A" w14:textId="77777777" w:rsidR="00742E88" w:rsidRDefault="00742E88" w:rsidP="00742E88">
            <w:pPr>
              <w:autoSpaceDE w:val="0"/>
              <w:autoSpaceDN w:val="0"/>
              <w:adjustRightInd w:val="0"/>
              <w:rPr>
                <w:color w:val="000000"/>
                <w:sz w:val="20"/>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9.8.3 (P113L56)</w:t>
            </w:r>
            <w:r w:rsidRPr="00BE1AA2">
              <w:rPr>
                <w:sz w:val="20"/>
                <w:highlight w:val="yellow"/>
              </w:rPr>
              <w:t>:</w:t>
            </w:r>
            <w:r w:rsidRPr="003F2F97">
              <w:rPr>
                <w:color w:val="000000"/>
                <w:sz w:val="20"/>
                <w:highlight w:val="yellow"/>
                <w:lang w:eastAsia="zh-CN"/>
              </w:rPr>
              <w:t xml:space="preserve"> </w:t>
            </w:r>
          </w:p>
          <w:p w14:paraId="0FCA0450" w14:textId="77777777" w:rsidR="00742E88" w:rsidRPr="00683277" w:rsidRDefault="00742E88" w:rsidP="00742E88">
            <w:pPr>
              <w:pStyle w:val="Body"/>
            </w:pPr>
            <w:r w:rsidRPr="00742E88">
              <w:rPr>
                <w:rFonts w:eastAsia="SimSun"/>
                <w:color w:val="auto"/>
                <w:w w:val="100"/>
                <w:sz w:val="22"/>
                <w:lang w:val="en-GB" w:eastAsia="en-US"/>
              </w:rPr>
              <w:t>For the c-</w:t>
            </w:r>
            <w:proofErr w:type="spellStart"/>
            <w:r w:rsidRPr="00742E88">
              <w:rPr>
                <w:rFonts w:eastAsia="SimSun"/>
                <w:color w:val="auto"/>
                <w:w w:val="100"/>
                <w:sz w:val="22"/>
                <w:lang w:val="en-GB" w:eastAsia="en-US"/>
              </w:rPr>
              <w:t>th</w:t>
            </w:r>
            <w:proofErr w:type="spellEnd"/>
            <w:r w:rsidRPr="00742E88">
              <w:rPr>
                <w:rFonts w:eastAsia="SimSun"/>
                <w:color w:val="auto"/>
                <w:w w:val="100"/>
                <w:sz w:val="22"/>
                <w:lang w:val="en-GB" w:eastAsia="en-US"/>
              </w:rPr>
              <w:t xml:space="preserve"> content channel (c = 1 or 2), denote the sample on the k-</w:t>
            </w:r>
            <w:proofErr w:type="spellStart"/>
            <w:r w:rsidRPr="00742E88">
              <w:rPr>
                <w:rFonts w:eastAsia="SimSun"/>
                <w:color w:val="auto"/>
                <w:w w:val="100"/>
                <w:sz w:val="22"/>
                <w:lang w:val="en-GB" w:eastAsia="en-US"/>
              </w:rPr>
              <w:t>th</w:t>
            </w:r>
            <w:proofErr w:type="spellEnd"/>
            <w:r w:rsidRPr="00742E88">
              <w:rPr>
                <w:rFonts w:eastAsia="SimSun"/>
                <w:color w:val="auto"/>
                <w:w w:val="100"/>
                <w:sz w:val="22"/>
                <w:lang w:val="en-GB" w:eastAsia="en-US"/>
              </w:rPr>
              <w:t xml:space="preserve"> </w:t>
            </w:r>
            <w:r w:rsidRPr="00742E88">
              <w:rPr>
                <w:rFonts w:eastAsia="SimSun"/>
                <w:color w:val="FF0000"/>
                <w:w w:val="100"/>
                <w:sz w:val="22"/>
                <w:lang w:val="en-GB" w:eastAsia="en-US"/>
              </w:rPr>
              <w:t>data</w:t>
            </w:r>
            <w:r w:rsidRPr="00742E88">
              <w:rPr>
                <w:rFonts w:eastAsia="SimSun"/>
                <w:color w:val="auto"/>
                <w:w w:val="100"/>
                <w:sz w:val="22"/>
                <w:lang w:val="en-GB" w:eastAsia="en-US"/>
              </w:rPr>
              <w:t xml:space="preserve"> subcarrier of the n-</w:t>
            </w:r>
            <w:proofErr w:type="spellStart"/>
            <w:r w:rsidRPr="00742E88">
              <w:rPr>
                <w:rFonts w:eastAsia="SimSun"/>
                <w:color w:val="auto"/>
                <w:w w:val="100"/>
                <w:sz w:val="22"/>
                <w:lang w:val="en-GB" w:eastAsia="en-US"/>
              </w:rPr>
              <w:t>th</w:t>
            </w:r>
            <w:proofErr w:type="spellEnd"/>
            <w:r w:rsidRPr="00742E88">
              <w:rPr>
                <w:rFonts w:eastAsia="SimSun"/>
                <w:color w:val="auto"/>
                <w:w w:val="100"/>
                <w:sz w:val="22"/>
                <w:lang w:val="en-GB" w:eastAsia="en-US"/>
              </w:rPr>
              <w:t xml:space="preserve"> symbol by </w:t>
            </w:r>
            <w:proofErr w:type="spellStart"/>
            <w:proofErr w:type="gramStart"/>
            <w:r w:rsidRPr="00742E88">
              <w:rPr>
                <w:rFonts w:eastAsia="SimSun"/>
                <w:color w:val="auto"/>
                <w:w w:val="100"/>
                <w:sz w:val="22"/>
                <w:lang w:val="en-GB" w:eastAsia="en-US"/>
              </w:rPr>
              <w:t>d</w:t>
            </w:r>
            <w:r w:rsidRPr="00AE67C1">
              <w:rPr>
                <w:rFonts w:eastAsia="SimSun"/>
                <w:i/>
                <w:iCs/>
                <w:color w:val="auto"/>
                <w:w w:val="100"/>
                <w:sz w:val="14"/>
                <w:lang w:val="en-GB" w:eastAsia="en-US"/>
              </w:rPr>
              <w:t>k,n</w:t>
            </w:r>
            <w:proofErr w:type="gramEnd"/>
            <w:r w:rsidRPr="00AE67C1">
              <w:rPr>
                <w:rFonts w:eastAsia="SimSun"/>
                <w:i/>
                <w:iCs/>
                <w:color w:val="auto"/>
                <w:w w:val="100"/>
                <w:sz w:val="14"/>
                <w:lang w:val="en-GB" w:eastAsia="en-US"/>
              </w:rPr>
              <w:t>,c</w:t>
            </w:r>
            <w:proofErr w:type="spellEnd"/>
            <w:r w:rsidRPr="00742E88">
              <w:rPr>
                <w:rFonts w:eastAsia="SimSun"/>
                <w:color w:val="auto"/>
                <w:w w:val="100"/>
                <w:sz w:val="22"/>
                <w:lang w:val="en-GB" w:eastAsia="en-US"/>
              </w:rPr>
              <w:t xml:space="preserve">. The time domain waveform for the HE-SIG-B follows Equation </w:t>
            </w:r>
            <w:r>
              <w:rPr>
                <w:rFonts w:eastAsia="SimSun"/>
                <w:color w:val="auto"/>
                <w:w w:val="100"/>
                <w:sz w:val="22"/>
                <w:lang w:val="en-GB" w:eastAsia="en-US"/>
              </w:rPr>
              <w:t>(</w:t>
            </w:r>
            <w:r w:rsidRPr="00742E88">
              <w:rPr>
                <w:rFonts w:eastAsia="SimSun"/>
                <w:color w:val="auto"/>
                <w:w w:val="100"/>
                <w:sz w:val="22"/>
                <w:lang w:val="en-GB" w:eastAsia="en-US"/>
              </w:rPr>
              <w:t>26-25</w:t>
            </w:r>
            <w:r>
              <w:rPr>
                <w:rFonts w:eastAsia="SimSun"/>
                <w:color w:val="auto"/>
                <w:w w:val="100"/>
                <w:sz w:val="22"/>
                <w:lang w:val="en-GB" w:eastAsia="en-US"/>
              </w:rPr>
              <w:t>)</w:t>
            </w:r>
          </w:p>
        </w:tc>
        <w:tc>
          <w:tcPr>
            <w:tcW w:w="1048" w:type="dxa"/>
            <w:gridSpan w:val="3"/>
            <w:vAlign w:val="center"/>
          </w:tcPr>
          <w:p w14:paraId="54143745" w14:textId="77777777" w:rsidR="00311ABA" w:rsidRDefault="00311ABA" w:rsidP="00A76949">
            <w:pPr>
              <w:pStyle w:val="Caption"/>
              <w:rPr>
                <w:b w:val="0"/>
              </w:rPr>
            </w:pPr>
          </w:p>
        </w:tc>
      </w:tr>
      <w:tr w:rsidR="00311ABA" w:rsidRPr="0044358F" w14:paraId="1ECBFB9D" w14:textId="77777777" w:rsidTr="00311ABA">
        <w:trPr>
          <w:gridAfter w:val="2"/>
          <w:wAfter w:w="543" w:type="dxa"/>
        </w:trPr>
        <w:tc>
          <w:tcPr>
            <w:tcW w:w="8012" w:type="dxa"/>
          </w:tcPr>
          <w:p w14:paraId="5E5887E4" w14:textId="77777777" w:rsidR="00311ABA" w:rsidRDefault="000F0143" w:rsidP="00742E88">
            <w:pPr>
              <w:pStyle w:val="Body"/>
            </w:pPr>
            <w:r w:rsidRPr="00683277">
              <w:rPr>
                <w:position w:val="-58"/>
              </w:rPr>
              <w:object w:dxaOrig="8740" w:dyaOrig="1280" w14:anchorId="2311D7C5">
                <v:shape id="_x0000_i1045" type="#_x0000_t75" style="width:400pt;height:56.5pt" o:ole="">
                  <v:imagedata r:id="rId50" o:title=""/>
                </v:shape>
                <o:OLEObject Type="Embed" ProgID="Equation.DSMT4" ShapeID="_x0000_i1045" DrawAspect="Content" ObjectID="_1530888446" r:id="rId51"/>
              </w:object>
            </w:r>
          </w:p>
        </w:tc>
        <w:tc>
          <w:tcPr>
            <w:tcW w:w="1170" w:type="dxa"/>
            <w:gridSpan w:val="3"/>
            <w:vAlign w:val="center"/>
          </w:tcPr>
          <w:p w14:paraId="056214FE" w14:textId="77777777" w:rsidR="00311ABA" w:rsidRPr="0044358F" w:rsidRDefault="00311ABA" w:rsidP="00742E88">
            <w:pPr>
              <w:pStyle w:val="Caption"/>
              <w:rPr>
                <w:b w:val="0"/>
              </w:rPr>
            </w:pPr>
            <w:bookmarkStart w:id="1" w:name="_Ref438104212"/>
            <w:r w:rsidRPr="0044358F">
              <w:rPr>
                <w:b w:val="0"/>
              </w:rPr>
              <w:t>(</w:t>
            </w:r>
            <w:r w:rsidRPr="0044358F">
              <w:rPr>
                <w:b w:val="0"/>
              </w:rPr>
              <w:fldChar w:fldCharType="begin"/>
            </w:r>
            <w:r w:rsidRPr="0044358F">
              <w:rPr>
                <w:b w:val="0"/>
              </w:rPr>
              <w:instrText xml:space="preserve"> STYLEREF 1 \s </w:instrText>
            </w:r>
            <w:r w:rsidRPr="0044358F">
              <w:rPr>
                <w:b w:val="0"/>
              </w:rPr>
              <w:fldChar w:fldCharType="separate"/>
            </w:r>
            <w:r w:rsidRPr="0044358F">
              <w:rPr>
                <w:b w:val="0"/>
                <w:noProof/>
              </w:rPr>
              <w:t>26</w:t>
            </w:r>
            <w:r w:rsidRPr="0044358F">
              <w:rPr>
                <w:b w:val="0"/>
              </w:rPr>
              <w:fldChar w:fldCharType="end"/>
            </w:r>
            <w:r w:rsidRPr="0044358F">
              <w:rPr>
                <w:b w:val="0"/>
              </w:rPr>
              <w:noBreakHyphen/>
            </w:r>
            <w:r w:rsidRPr="0044358F">
              <w:rPr>
                <w:b w:val="0"/>
              </w:rPr>
              <w:fldChar w:fldCharType="begin"/>
            </w:r>
            <w:r w:rsidRPr="0044358F">
              <w:rPr>
                <w:b w:val="0"/>
              </w:rPr>
              <w:instrText xml:space="preserve"> SEQ ( \* ARABIC \s 1 </w:instrText>
            </w:r>
            <w:r w:rsidRPr="0044358F">
              <w:rPr>
                <w:b w:val="0"/>
              </w:rPr>
              <w:fldChar w:fldCharType="separate"/>
            </w:r>
            <w:r w:rsidRPr="0044358F">
              <w:rPr>
                <w:b w:val="0"/>
                <w:noProof/>
              </w:rPr>
              <w:t>25</w:t>
            </w:r>
            <w:r w:rsidRPr="0044358F">
              <w:rPr>
                <w:b w:val="0"/>
              </w:rPr>
              <w:fldChar w:fldCharType="end"/>
            </w:r>
            <w:r w:rsidRPr="0044358F">
              <w:rPr>
                <w:b w:val="0"/>
              </w:rPr>
              <w:t>)</w:t>
            </w:r>
            <w:bookmarkEnd w:id="1"/>
          </w:p>
        </w:tc>
      </w:tr>
      <w:tr w:rsidR="00311ABA" w:rsidRPr="0044358F" w14:paraId="023C98AD" w14:textId="77777777" w:rsidTr="00311ABA">
        <w:trPr>
          <w:gridAfter w:val="1"/>
          <w:wAfter w:w="463" w:type="dxa"/>
        </w:trPr>
        <w:tc>
          <w:tcPr>
            <w:tcW w:w="8214" w:type="dxa"/>
            <w:gridSpan w:val="2"/>
          </w:tcPr>
          <w:p w14:paraId="12807760" w14:textId="77777777" w:rsidR="00311ABA" w:rsidRDefault="00AE67C1" w:rsidP="00A76949">
            <w:pPr>
              <w:pStyle w:val="Body"/>
            </w:pPr>
            <w:r>
              <w:t>w</w:t>
            </w:r>
            <w:r w:rsidR="000F0143">
              <w:t xml:space="preserve">here </w:t>
            </w:r>
            <w:r w:rsidR="000F0143" w:rsidRPr="000F0143">
              <w:rPr>
                <w:position w:val="-18"/>
              </w:rPr>
              <w:object w:dxaOrig="680" w:dyaOrig="420" w14:anchorId="7E8F5E14">
                <v:shape id="_x0000_i1046" type="#_x0000_t75" style="width:34pt;height:21.5pt" o:ole="">
                  <v:imagedata r:id="rId52" o:title=""/>
                </v:shape>
                <o:OLEObject Type="Embed" ProgID="Equation.DSMT4" ShapeID="_x0000_i1046" DrawAspect="Content" ObjectID="_1530888447" r:id="rId53"/>
              </w:object>
            </w:r>
            <w:r w:rsidR="000F0143">
              <w:t xml:space="preserve">is the phase rotation </w:t>
            </w:r>
            <w:r>
              <w:t xml:space="preserve">value for HESIGB PAPR reduction. When HESIGB is modulated with MCS=0 and DCM=1, </w:t>
            </w:r>
            <w:r w:rsidRPr="000F0143">
              <w:rPr>
                <w:position w:val="-18"/>
              </w:rPr>
              <w:object w:dxaOrig="1040" w:dyaOrig="420" w14:anchorId="5D192A56">
                <v:shape id="_x0000_i1047" type="#_x0000_t75" style="width:51.5pt;height:21.5pt" o:ole="">
                  <v:imagedata r:id="rId54" o:title=""/>
                </v:shape>
                <o:OLEObject Type="Embed" ProgID="Equation.DSMT4" ShapeID="_x0000_i1047" DrawAspect="Content" ObjectID="_1530888448" r:id="rId55"/>
              </w:object>
            </w:r>
            <w:r>
              <w:t xml:space="preserve">. For all other modulation schemes of HESIGB, </w:t>
            </w:r>
          </w:p>
          <w:p w14:paraId="65706056" w14:textId="77777777" w:rsidR="000F0143" w:rsidRPr="00683277" w:rsidRDefault="00AE67C1" w:rsidP="000B2F1B">
            <w:pPr>
              <w:pStyle w:val="Body"/>
            </w:pPr>
            <w:r w:rsidRPr="00AE67C1">
              <w:rPr>
                <w:position w:val="-36"/>
              </w:rPr>
              <w:object w:dxaOrig="3860" w:dyaOrig="840" w14:anchorId="297A15DC">
                <v:shape id="_x0000_i1048" type="#_x0000_t75" style="width:193.5pt;height:42pt" o:ole="">
                  <v:imagedata r:id="rId56" o:title=""/>
                </v:shape>
                <o:OLEObject Type="Embed" ProgID="Equation.DSMT4" ShapeID="_x0000_i1048" DrawAspect="Content" ObjectID="_1530888449" r:id="rId57"/>
              </w:object>
            </w:r>
          </w:p>
        </w:tc>
        <w:tc>
          <w:tcPr>
            <w:tcW w:w="1048" w:type="dxa"/>
            <w:gridSpan w:val="3"/>
            <w:vAlign w:val="center"/>
          </w:tcPr>
          <w:p w14:paraId="232CA181" w14:textId="77777777" w:rsidR="00311ABA" w:rsidRDefault="00311ABA" w:rsidP="00A76949">
            <w:pPr>
              <w:pStyle w:val="Caption"/>
              <w:rPr>
                <w:b w:val="0"/>
              </w:rPr>
            </w:pPr>
          </w:p>
        </w:tc>
      </w:tr>
      <w:tr w:rsidR="000C5701" w:rsidRPr="00C16BF5" w14:paraId="7725B99D" w14:textId="77777777" w:rsidTr="00311ABA">
        <w:tc>
          <w:tcPr>
            <w:tcW w:w="9050" w:type="dxa"/>
            <w:gridSpan w:val="3"/>
          </w:tcPr>
          <w:p w14:paraId="69B9CAE9" w14:textId="77777777" w:rsidR="000C5701" w:rsidRPr="00B620D2" w:rsidRDefault="000C5701" w:rsidP="007D65B5">
            <w:pPr>
              <w:autoSpaceDE w:val="0"/>
              <w:autoSpaceDN w:val="0"/>
              <w:adjustRightInd w:val="0"/>
            </w:pPr>
          </w:p>
        </w:tc>
        <w:tc>
          <w:tcPr>
            <w:tcW w:w="675" w:type="dxa"/>
            <w:gridSpan w:val="3"/>
            <w:vAlign w:val="center"/>
          </w:tcPr>
          <w:p w14:paraId="17AA30FB" w14:textId="77777777" w:rsidR="000C5701" w:rsidRPr="00C16BF5" w:rsidRDefault="000C5701" w:rsidP="00A76949">
            <w:pPr>
              <w:rPr>
                <w:b/>
              </w:rPr>
            </w:pPr>
          </w:p>
        </w:tc>
      </w:tr>
    </w:tbl>
    <w:p w14:paraId="7D4EB138" w14:textId="77777777" w:rsidR="00332135" w:rsidRPr="004943F3" w:rsidRDefault="00C26CF4" w:rsidP="00A76949">
      <w:pPr>
        <w:pStyle w:val="ListParagraph"/>
        <w:numPr>
          <w:ilvl w:val="0"/>
          <w:numId w:val="17"/>
        </w:numPr>
        <w:autoSpaceDE w:val="0"/>
        <w:autoSpaceDN w:val="0"/>
        <w:adjustRightInd w:val="0"/>
        <w:spacing w:before="240" w:after="240"/>
        <w:ind w:left="-180" w:hanging="270"/>
      </w:pPr>
      <w:r w:rsidRPr="00346CCA">
        <w:rPr>
          <w:color w:val="000000"/>
          <w:sz w:val="20"/>
          <w:szCs w:val="20"/>
          <w:highlight w:val="yellow"/>
          <w:lang w:eastAsia="zh-CN"/>
        </w:rPr>
        <w:t>On P104L19 (CID #525)</w:t>
      </w:r>
      <w:r w:rsidRPr="00346CCA">
        <w:rPr>
          <w:color w:val="000000"/>
          <w:sz w:val="20"/>
          <w:szCs w:val="20"/>
          <w:lang w:eastAsia="zh-CN"/>
        </w:rPr>
        <w:t xml:space="preserve">: </w:t>
      </w:r>
      <w:r w:rsidR="00346CCA">
        <w:rPr>
          <w:color w:val="000000"/>
          <w:sz w:val="20"/>
          <w:szCs w:val="20"/>
          <w:lang w:eastAsia="zh-CN"/>
        </w:rPr>
        <w:t>Refer to resolution of CID #292</w:t>
      </w:r>
      <w:r w:rsidR="00346CCA" w:rsidRPr="00F4479A">
        <w:rPr>
          <w:color w:val="000000"/>
          <w:sz w:val="20"/>
          <w:szCs w:val="20"/>
          <w:lang w:eastAsia="zh-CN"/>
        </w:rPr>
        <w:t>.</w:t>
      </w:r>
    </w:p>
    <w:p w14:paraId="4EF1B4D8" w14:textId="77777777" w:rsidR="004943F3" w:rsidRDefault="004943F3" w:rsidP="004943F3">
      <w:pPr>
        <w:pStyle w:val="ListParagraph"/>
      </w:pPr>
    </w:p>
    <w:p w14:paraId="29B393EB"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#904</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693E62DA" w14:textId="77777777" w:rsidR="004943F3" w:rsidRDefault="004943F3" w:rsidP="004943F3">
      <w:pPr>
        <w:pStyle w:val="ListParagraph"/>
      </w:pPr>
    </w:p>
    <w:p w14:paraId="19634626"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#906</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1086EA70" w14:textId="77777777" w:rsidR="004943F3" w:rsidRDefault="004943F3" w:rsidP="004943F3">
      <w:pPr>
        <w:pStyle w:val="ListParagraph"/>
      </w:pPr>
    </w:p>
    <w:p w14:paraId="22DC7ADE"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#908</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7F62689E" w14:textId="77777777" w:rsidR="004943F3" w:rsidRDefault="004943F3" w:rsidP="004943F3">
      <w:pPr>
        <w:pStyle w:val="ListParagraph"/>
      </w:pPr>
    </w:p>
    <w:p w14:paraId="7D546AA8"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#198</w:t>
      </w:r>
      <w:r w:rsidRPr="00F4479A">
        <w:rPr>
          <w:color w:val="000000"/>
          <w:sz w:val="20"/>
          <w:szCs w:val="20"/>
          <w:highlight w:val="yellow"/>
          <w:lang w:eastAsia="zh-CN"/>
        </w:rPr>
        <w:t>4)</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2A8CB993" w14:textId="77777777" w:rsidR="004943F3" w:rsidRDefault="004943F3" w:rsidP="004943F3">
      <w:pPr>
        <w:pStyle w:val="ListParagraph"/>
      </w:pPr>
    </w:p>
    <w:p w14:paraId="73B810B2" w14:textId="77777777" w:rsidR="004943F3" w:rsidRPr="004943F3" w:rsidRDefault="004943F3" w:rsidP="00A76949">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#1990</w:t>
      </w:r>
      <w:r w:rsidRPr="004943F3">
        <w:rPr>
          <w:color w:val="000000"/>
          <w:sz w:val="20"/>
          <w:szCs w:val="20"/>
          <w:highlight w:val="yellow"/>
          <w:lang w:eastAsia="zh-CN"/>
        </w:rPr>
        <w:t>)</w:t>
      </w:r>
      <w:r w:rsidRPr="004943F3">
        <w:rPr>
          <w:color w:val="000000"/>
          <w:sz w:val="20"/>
          <w:szCs w:val="20"/>
          <w:lang w:eastAsia="zh-CN"/>
        </w:rPr>
        <w:t>: Refer to resolution of CID #292.</w:t>
      </w:r>
    </w:p>
    <w:p w14:paraId="776563C3" w14:textId="77777777" w:rsidR="004943F3" w:rsidRPr="004943F3" w:rsidRDefault="004943F3" w:rsidP="004943F3">
      <w:pPr>
        <w:pStyle w:val="ListParagraph"/>
        <w:rPr>
          <w:color w:val="000000"/>
          <w:sz w:val="20"/>
          <w:szCs w:val="20"/>
          <w:highlight w:val="yellow"/>
          <w:lang w:eastAsia="zh-CN"/>
        </w:rPr>
      </w:pPr>
    </w:p>
    <w:p w14:paraId="07B12DA6" w14:textId="77777777" w:rsidR="004943F3" w:rsidRPr="00926FEA" w:rsidRDefault="004943F3" w:rsidP="00A76949">
      <w:pPr>
        <w:pStyle w:val="ListParagraph"/>
        <w:numPr>
          <w:ilvl w:val="0"/>
          <w:numId w:val="17"/>
        </w:numPr>
        <w:autoSpaceDE w:val="0"/>
        <w:autoSpaceDN w:val="0"/>
        <w:adjustRightInd w:val="0"/>
        <w:spacing w:before="240" w:after="240"/>
        <w:ind w:left="-180" w:hanging="270"/>
      </w:pPr>
      <w:r w:rsidRPr="004943F3">
        <w:rPr>
          <w:color w:val="000000"/>
          <w:sz w:val="20"/>
          <w:szCs w:val="20"/>
          <w:highlight w:val="yellow"/>
          <w:lang w:eastAsia="zh-CN"/>
        </w:rPr>
        <w:t>O</w:t>
      </w:r>
      <w:r>
        <w:rPr>
          <w:color w:val="000000"/>
          <w:sz w:val="20"/>
          <w:szCs w:val="20"/>
          <w:highlight w:val="yellow"/>
          <w:lang w:eastAsia="zh-CN"/>
        </w:rPr>
        <w:t>n P104L19 (CID #1995</w:t>
      </w:r>
      <w:r w:rsidRPr="004943F3">
        <w:rPr>
          <w:color w:val="000000"/>
          <w:sz w:val="20"/>
          <w:szCs w:val="20"/>
          <w:highlight w:val="yellow"/>
          <w:lang w:eastAsia="zh-CN"/>
        </w:rPr>
        <w:t>)</w:t>
      </w:r>
      <w:r w:rsidRPr="004943F3">
        <w:rPr>
          <w:color w:val="000000"/>
          <w:sz w:val="20"/>
          <w:szCs w:val="20"/>
          <w:lang w:eastAsia="zh-CN"/>
        </w:rPr>
        <w:t>: Refer to resolution of CID #292.</w:t>
      </w:r>
    </w:p>
    <w:p w14:paraId="3330EBE2" w14:textId="77777777" w:rsidR="004943F3" w:rsidRPr="00346CCA" w:rsidRDefault="004943F3" w:rsidP="004943F3">
      <w:pPr>
        <w:pStyle w:val="ListParagraph"/>
        <w:autoSpaceDE w:val="0"/>
        <w:autoSpaceDN w:val="0"/>
        <w:adjustRightInd w:val="0"/>
        <w:spacing w:before="240" w:after="240"/>
        <w:ind w:left="-180"/>
      </w:pPr>
    </w:p>
    <w:p w14:paraId="76D607E1" w14:textId="77777777" w:rsidR="0087374F" w:rsidRPr="00E963BF" w:rsidRDefault="0087374F" w:rsidP="0087374F">
      <w:pPr>
        <w:rPr>
          <w:rStyle w:val="SC133031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7374F" w:rsidRPr="00FA777D" w14:paraId="2D84B090" w14:textId="77777777" w:rsidTr="00A76949">
        <w:tc>
          <w:tcPr>
            <w:tcW w:w="720" w:type="dxa"/>
          </w:tcPr>
          <w:p w14:paraId="0BF92738" w14:textId="77777777" w:rsidR="0087374F" w:rsidRPr="00FA777D" w:rsidRDefault="0087374F" w:rsidP="00A76949">
            <w:pPr>
              <w:rPr>
                <w:rFonts w:ascii="Calibri" w:hAnsi="Calibri"/>
                <w:szCs w:val="22"/>
                <w:lang w:eastAsia="zh-CN"/>
              </w:rPr>
            </w:pPr>
            <w:r w:rsidRPr="00FA777D">
              <w:rPr>
                <w:rFonts w:ascii="Calibri" w:hAnsi="Calibri"/>
                <w:szCs w:val="22"/>
              </w:rPr>
              <w:t>CID</w:t>
            </w:r>
          </w:p>
        </w:tc>
        <w:tc>
          <w:tcPr>
            <w:tcW w:w="1350" w:type="dxa"/>
          </w:tcPr>
          <w:p w14:paraId="70625925" w14:textId="77777777" w:rsidR="0087374F" w:rsidRPr="00FA777D" w:rsidRDefault="0087374F" w:rsidP="00A76949">
            <w:pPr>
              <w:rPr>
                <w:rFonts w:ascii="Calibri" w:hAnsi="Calibri" w:cs="Arial"/>
                <w:szCs w:val="22"/>
              </w:rPr>
            </w:pPr>
            <w:r w:rsidRPr="00FA777D">
              <w:rPr>
                <w:rFonts w:ascii="Calibri" w:hAnsi="Calibri" w:cs="Arial"/>
                <w:szCs w:val="22"/>
              </w:rPr>
              <w:t>Commenter</w:t>
            </w:r>
          </w:p>
        </w:tc>
        <w:tc>
          <w:tcPr>
            <w:tcW w:w="900" w:type="dxa"/>
          </w:tcPr>
          <w:p w14:paraId="0802DD6D" w14:textId="77777777" w:rsidR="0087374F" w:rsidRPr="00FA777D" w:rsidRDefault="0087374F" w:rsidP="00A76949">
            <w:pPr>
              <w:rPr>
                <w:rFonts w:ascii="Calibri" w:hAnsi="Calibri"/>
                <w:szCs w:val="22"/>
              </w:rPr>
            </w:pPr>
            <w:r w:rsidRPr="00FA777D">
              <w:rPr>
                <w:rFonts w:ascii="Calibri" w:hAnsi="Calibri"/>
                <w:szCs w:val="22"/>
              </w:rPr>
              <w:t>Section</w:t>
            </w:r>
          </w:p>
        </w:tc>
        <w:tc>
          <w:tcPr>
            <w:tcW w:w="990" w:type="dxa"/>
          </w:tcPr>
          <w:p w14:paraId="70F5512C" w14:textId="77777777" w:rsidR="0087374F" w:rsidRPr="00FA777D" w:rsidRDefault="0087374F" w:rsidP="00A76949">
            <w:pPr>
              <w:rPr>
                <w:rFonts w:ascii="Calibri" w:hAnsi="Calibri"/>
                <w:szCs w:val="22"/>
              </w:rPr>
            </w:pPr>
            <w:r w:rsidRPr="00FA777D">
              <w:rPr>
                <w:rFonts w:ascii="Calibri" w:hAnsi="Calibri"/>
                <w:szCs w:val="22"/>
              </w:rPr>
              <w:t>Page</w:t>
            </w:r>
          </w:p>
        </w:tc>
        <w:tc>
          <w:tcPr>
            <w:tcW w:w="2430" w:type="dxa"/>
          </w:tcPr>
          <w:p w14:paraId="0E37F621" w14:textId="77777777" w:rsidR="0087374F" w:rsidRPr="00FA777D" w:rsidRDefault="0087374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3EA0E42"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531AB48"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Resolution</w:t>
            </w:r>
          </w:p>
        </w:tc>
      </w:tr>
      <w:tr w:rsidR="0087374F" w:rsidRPr="001A32CC" w14:paraId="34584D9B" w14:textId="77777777" w:rsidTr="00A76949">
        <w:tc>
          <w:tcPr>
            <w:tcW w:w="720" w:type="dxa"/>
          </w:tcPr>
          <w:p w14:paraId="5676621F" w14:textId="77777777" w:rsidR="0087374F" w:rsidRPr="00BC4764" w:rsidRDefault="0087374F" w:rsidP="00A76949">
            <w:pPr>
              <w:jc w:val="right"/>
              <w:rPr>
                <w:rFonts w:ascii="Arial" w:hAnsi="Arial" w:cs="Arial"/>
                <w:color w:val="000000"/>
                <w:sz w:val="20"/>
                <w:lang w:eastAsia="zh-CN"/>
              </w:rPr>
            </w:pPr>
            <w:r>
              <w:rPr>
                <w:rFonts w:ascii="Arial" w:hAnsi="Arial" w:cs="Arial"/>
                <w:color w:val="000000"/>
                <w:sz w:val="20"/>
                <w:lang w:eastAsia="zh-CN"/>
              </w:rPr>
              <w:t>2531</w:t>
            </w:r>
          </w:p>
        </w:tc>
        <w:tc>
          <w:tcPr>
            <w:tcW w:w="1350" w:type="dxa"/>
          </w:tcPr>
          <w:p w14:paraId="169F28FD" w14:textId="77777777" w:rsidR="0087374F" w:rsidRPr="00F70034" w:rsidRDefault="0087374F" w:rsidP="00A76949">
            <w:pPr>
              <w:rPr>
                <w:rFonts w:ascii="Arial"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900" w:type="dxa"/>
          </w:tcPr>
          <w:p w14:paraId="72F430B3" w14:textId="77777777" w:rsidR="0087374F" w:rsidRDefault="0087374F" w:rsidP="00A76949">
            <w:pPr>
              <w:rPr>
                <w:rFonts w:ascii="Arial" w:hAnsi="Arial" w:cs="Arial"/>
                <w:sz w:val="20"/>
              </w:rPr>
            </w:pPr>
            <w:r>
              <w:rPr>
                <w:rFonts w:ascii="Arial" w:hAnsi="Arial" w:cs="Arial"/>
                <w:sz w:val="20"/>
              </w:rPr>
              <w:t>26.3.9.3</w:t>
            </w:r>
          </w:p>
        </w:tc>
        <w:tc>
          <w:tcPr>
            <w:tcW w:w="990" w:type="dxa"/>
          </w:tcPr>
          <w:p w14:paraId="1CFD251C" w14:textId="77777777" w:rsidR="0087374F" w:rsidRDefault="0087374F" w:rsidP="00A76949">
            <w:pPr>
              <w:rPr>
                <w:rFonts w:ascii="Arial" w:hAnsi="Arial" w:cs="Arial"/>
                <w:sz w:val="20"/>
              </w:rPr>
            </w:pPr>
            <w:r>
              <w:rPr>
                <w:rFonts w:ascii="Arial" w:hAnsi="Arial" w:cs="Arial"/>
                <w:sz w:val="20"/>
              </w:rPr>
              <w:t>101.53</w:t>
            </w:r>
          </w:p>
        </w:tc>
        <w:tc>
          <w:tcPr>
            <w:tcW w:w="2430" w:type="dxa"/>
          </w:tcPr>
          <w:p w14:paraId="3685742C" w14:textId="77777777" w:rsidR="0087374F" w:rsidRPr="00E234D3" w:rsidRDefault="0087374F" w:rsidP="00A76949">
            <w:pPr>
              <w:rPr>
                <w:rFonts w:ascii="Calibri" w:hAnsi="Calibri" w:cs="Arial"/>
                <w:sz w:val="24"/>
                <w:lang w:val="en-US" w:eastAsia="zh-CN"/>
              </w:rPr>
            </w:pPr>
            <w:r w:rsidRPr="00E234D3">
              <w:rPr>
                <w:rFonts w:ascii="Calibri" w:hAnsi="Calibri" w:cs="Arial"/>
              </w:rPr>
              <w:t>What is N_{</w:t>
            </w:r>
            <w:proofErr w:type="spellStart"/>
            <w:r w:rsidRPr="00E234D3">
              <w:rPr>
                <w:rFonts w:ascii="Calibri" w:hAnsi="Calibri" w:cs="Arial"/>
              </w:rPr>
              <w:t>STS,total</w:t>
            </w:r>
            <w:proofErr w:type="spellEnd"/>
            <w:r w:rsidRPr="00E234D3">
              <w:rPr>
                <w:rFonts w:ascii="Calibri" w:hAnsi="Calibri" w:cs="Arial"/>
              </w:rPr>
              <w:t>} in L-STF?</w:t>
            </w:r>
          </w:p>
        </w:tc>
        <w:tc>
          <w:tcPr>
            <w:tcW w:w="1980" w:type="dxa"/>
          </w:tcPr>
          <w:p w14:paraId="38C67D06" w14:textId="77777777" w:rsidR="0087374F" w:rsidRPr="00BC4764" w:rsidRDefault="0087374F" w:rsidP="00A76949">
            <w:pPr>
              <w:rPr>
                <w:rFonts w:ascii="Arial" w:hAnsi="Arial" w:cs="Arial"/>
                <w:sz w:val="20"/>
                <w:lang w:val="en-US" w:eastAsia="zh-CN"/>
              </w:rPr>
            </w:pPr>
            <w:r>
              <w:rPr>
                <w:rFonts w:ascii="Arial" w:hAnsi="Arial" w:cs="Arial"/>
                <w:sz w:val="20"/>
              </w:rPr>
              <w:t>Define what N_{</w:t>
            </w:r>
            <w:proofErr w:type="spellStart"/>
            <w:r>
              <w:rPr>
                <w:rFonts w:ascii="Arial" w:hAnsi="Arial" w:cs="Arial"/>
                <w:sz w:val="20"/>
              </w:rPr>
              <w:t>STS,total</w:t>
            </w:r>
            <w:proofErr w:type="spellEnd"/>
            <w:r>
              <w:rPr>
                <w:rFonts w:ascii="Arial" w:hAnsi="Arial" w:cs="Arial"/>
                <w:sz w:val="20"/>
              </w:rPr>
              <w:t>} is in the context of L-STF.  This also applies to equations in other fields using BEAM_CHANGE = 0.</w:t>
            </w:r>
          </w:p>
        </w:tc>
        <w:tc>
          <w:tcPr>
            <w:tcW w:w="1440" w:type="dxa"/>
          </w:tcPr>
          <w:p w14:paraId="31B71C22" w14:textId="77777777" w:rsidR="0087374F" w:rsidRDefault="0087374F" w:rsidP="00A76949">
            <w:pPr>
              <w:rPr>
                <w:rFonts w:ascii="Arial" w:hAnsi="Arial" w:cs="Arial"/>
                <w:b/>
                <w:sz w:val="20"/>
                <w:lang w:val="en-US" w:eastAsia="zh-CN"/>
              </w:rPr>
            </w:pPr>
            <w:r w:rsidRPr="00EA1EF4">
              <w:rPr>
                <w:rFonts w:ascii="Arial" w:hAnsi="Arial" w:cs="Arial"/>
                <w:b/>
                <w:sz w:val="20"/>
                <w:lang w:val="en-US" w:eastAsia="zh-CN"/>
              </w:rPr>
              <w:t>Revised.</w:t>
            </w:r>
          </w:p>
          <w:p w14:paraId="58BF0CBB" w14:textId="77777777" w:rsidR="0087374F" w:rsidRPr="00EA1EF4" w:rsidRDefault="0087374F" w:rsidP="00A76949">
            <w:pPr>
              <w:rPr>
                <w:rFonts w:ascii="Arial" w:hAnsi="Arial" w:cs="Arial"/>
                <w:b/>
                <w:sz w:val="20"/>
                <w:lang w:val="en-US" w:eastAsia="zh-CN"/>
              </w:rPr>
            </w:pPr>
            <w:r>
              <w:rPr>
                <w:rFonts w:ascii="Arial" w:hAnsi="Arial" w:cs="Arial"/>
                <w:sz w:val="20"/>
                <w:lang w:eastAsia="zh-CN"/>
              </w:rPr>
              <w:t>Change to as in the resolution of CID2531 in doc IEEE802.11-16/0634r1.</w:t>
            </w:r>
          </w:p>
        </w:tc>
      </w:tr>
    </w:tbl>
    <w:p w14:paraId="3AA60DD3" w14:textId="77777777" w:rsidR="00465CDD" w:rsidRDefault="00465CDD" w:rsidP="00C16BF5">
      <w:pPr>
        <w:autoSpaceDE w:val="0"/>
        <w:autoSpaceDN w:val="0"/>
        <w:adjustRightInd w:val="0"/>
        <w:rPr>
          <w:lang w:eastAsia="zh-CN"/>
        </w:rPr>
      </w:pPr>
    </w:p>
    <w:p w14:paraId="0F6D1B51" w14:textId="77777777" w:rsidR="008764BC" w:rsidRDefault="008764BC" w:rsidP="008764BC">
      <w:pPr>
        <w:autoSpaceDE w:val="0"/>
        <w:autoSpaceDN w:val="0"/>
        <w:adjustRightInd w:val="0"/>
        <w:rPr>
          <w:b/>
          <w:szCs w:val="22"/>
          <w:u w:val="single"/>
          <w:lang w:val="en-US" w:eastAsia="zh-CN"/>
        </w:rPr>
      </w:pPr>
      <w:r w:rsidRPr="00BC4764">
        <w:rPr>
          <w:b/>
          <w:szCs w:val="22"/>
          <w:u w:val="single"/>
          <w:lang w:val="en-US" w:eastAsia="zh-CN"/>
        </w:rPr>
        <w:t>Discussions:</w:t>
      </w:r>
    </w:p>
    <w:p w14:paraId="67BDA6B9" w14:textId="77777777" w:rsidR="008764BC" w:rsidRDefault="008764BC" w:rsidP="008764BC">
      <w:pPr>
        <w:autoSpaceDE w:val="0"/>
        <w:autoSpaceDN w:val="0"/>
        <w:adjustRightInd w:val="0"/>
        <w:rPr>
          <w:b/>
          <w:szCs w:val="22"/>
          <w:u w:val="single"/>
          <w:lang w:val="en-US" w:eastAsia="zh-CN"/>
        </w:rPr>
      </w:pPr>
    </w:p>
    <w:p w14:paraId="71B1FF2A" w14:textId="77777777" w:rsidR="008764BC" w:rsidRDefault="00603E4D" w:rsidP="008764BC">
      <w:pPr>
        <w:autoSpaceDE w:val="0"/>
        <w:autoSpaceDN w:val="0"/>
        <w:adjustRightInd w:val="0"/>
        <w:rPr>
          <w:szCs w:val="22"/>
          <w:lang w:val="en-US" w:eastAsia="zh-CN"/>
        </w:rPr>
      </w:pPr>
      <w:r>
        <w:rPr>
          <w:szCs w:val="22"/>
          <w:lang w:val="en-US" w:eastAsia="zh-CN"/>
        </w:rPr>
        <w:t>The</w:t>
      </w:r>
      <w:r w:rsidR="008764BC">
        <w:rPr>
          <w:szCs w:val="22"/>
          <w:lang w:val="en-US" w:eastAsia="zh-CN"/>
        </w:rPr>
        <w:t xml:space="preserve"> </w:t>
      </w:r>
      <w:proofErr w:type="spellStart"/>
      <w:r w:rsidR="008764BC">
        <w:rPr>
          <w:szCs w:val="22"/>
          <w:lang w:val="en-US" w:eastAsia="zh-CN"/>
        </w:rPr>
        <w:t>comment</w:t>
      </w:r>
      <w:r>
        <w:rPr>
          <w:szCs w:val="22"/>
          <w:lang w:val="en-US" w:eastAsia="zh-CN"/>
        </w:rPr>
        <w:t>or</w:t>
      </w:r>
      <w:proofErr w:type="spellEnd"/>
      <w:r>
        <w:rPr>
          <w:szCs w:val="22"/>
          <w:lang w:val="en-US" w:eastAsia="zh-CN"/>
        </w:rPr>
        <w:t xml:space="preserve"> is right</w:t>
      </w:r>
      <w:r w:rsidR="0094361F">
        <w:rPr>
          <w:szCs w:val="22"/>
          <w:lang w:val="en-US" w:eastAsia="zh-CN"/>
        </w:rPr>
        <w:t xml:space="preserve"> that </w:t>
      </w:r>
      <w:proofErr w:type="spellStart"/>
      <w:r w:rsidR="0094361F" w:rsidRPr="0094361F">
        <w:rPr>
          <w:i/>
          <w:szCs w:val="22"/>
          <w:lang w:val="en-US" w:eastAsia="zh-CN"/>
        </w:rPr>
        <w:t>N</w:t>
      </w:r>
      <w:r w:rsidR="008764BC" w:rsidRPr="0094361F">
        <w:rPr>
          <w:i/>
          <w:szCs w:val="22"/>
          <w:vertAlign w:val="subscript"/>
          <w:lang w:val="en-US" w:eastAsia="zh-CN"/>
        </w:rPr>
        <w:t>STS,total</w:t>
      </w:r>
      <w:proofErr w:type="spellEnd"/>
      <w:r w:rsidR="008764BC">
        <w:rPr>
          <w:szCs w:val="22"/>
          <w:lang w:val="en-US" w:eastAsia="zh-CN"/>
        </w:rPr>
        <w:t xml:space="preserve"> has not been defined for </w:t>
      </w:r>
      <w:r w:rsidR="0094361F">
        <w:rPr>
          <w:szCs w:val="22"/>
          <w:lang w:val="en-US" w:eastAsia="zh-CN"/>
        </w:rPr>
        <w:t xml:space="preserve">pre-HE </w:t>
      </w:r>
      <w:r w:rsidR="00F37E0D">
        <w:rPr>
          <w:szCs w:val="22"/>
          <w:lang w:val="en-US" w:eastAsia="zh-CN"/>
        </w:rPr>
        <w:t>fields</w:t>
      </w:r>
      <w:r w:rsidR="005D5712">
        <w:rPr>
          <w:szCs w:val="22"/>
          <w:lang w:val="en-US" w:eastAsia="zh-CN"/>
        </w:rPr>
        <w:t xml:space="preserve"> </w:t>
      </w:r>
      <w:r w:rsidR="008764BC">
        <w:rPr>
          <w:szCs w:val="22"/>
          <w:lang w:val="en-US" w:eastAsia="zh-CN"/>
        </w:rPr>
        <w:t xml:space="preserve">yet. When BEAM_CHANGE=0, the </w:t>
      </w:r>
      <w:r w:rsidR="005D5712">
        <w:rPr>
          <w:szCs w:val="22"/>
          <w:lang w:val="en-US" w:eastAsia="zh-CN"/>
        </w:rPr>
        <w:t xml:space="preserve">pre-HE </w:t>
      </w:r>
      <w:r w:rsidR="004C20F4">
        <w:rPr>
          <w:szCs w:val="22"/>
          <w:lang w:val="en-US" w:eastAsia="zh-CN"/>
        </w:rPr>
        <w:t>fields</w:t>
      </w:r>
      <w:r w:rsidR="008764BC">
        <w:rPr>
          <w:szCs w:val="22"/>
          <w:lang w:val="en-US" w:eastAsia="zh-CN"/>
        </w:rPr>
        <w:t xml:space="preserve"> are modulated as the first HELTF symbol, which means </w:t>
      </w:r>
      <w:proofErr w:type="spellStart"/>
      <w:r w:rsidR="00553C26" w:rsidRPr="0094361F">
        <w:rPr>
          <w:i/>
          <w:szCs w:val="22"/>
          <w:lang w:val="en-US" w:eastAsia="zh-CN"/>
        </w:rPr>
        <w:t>N</w:t>
      </w:r>
      <w:r w:rsidR="00553C26" w:rsidRPr="0094361F">
        <w:rPr>
          <w:i/>
          <w:szCs w:val="22"/>
          <w:vertAlign w:val="subscript"/>
          <w:lang w:val="en-US" w:eastAsia="zh-CN"/>
        </w:rPr>
        <w:t>STS,total</w:t>
      </w:r>
      <w:proofErr w:type="spellEnd"/>
      <w:r w:rsidR="00553C26">
        <w:rPr>
          <w:szCs w:val="22"/>
          <w:lang w:val="en-US" w:eastAsia="zh-CN"/>
        </w:rPr>
        <w:t xml:space="preserve"> </w:t>
      </w:r>
      <w:r w:rsidR="008764BC">
        <w:rPr>
          <w:szCs w:val="22"/>
          <w:lang w:val="en-US" w:eastAsia="zh-CN"/>
        </w:rPr>
        <w:t xml:space="preserve">for the </w:t>
      </w:r>
      <w:r w:rsidR="00AD252B">
        <w:rPr>
          <w:szCs w:val="22"/>
          <w:lang w:val="en-US" w:eastAsia="zh-CN"/>
        </w:rPr>
        <w:t>pre-HE fields</w:t>
      </w:r>
      <w:r w:rsidR="008764BC">
        <w:rPr>
          <w:szCs w:val="22"/>
          <w:lang w:val="en-US" w:eastAsia="zh-CN"/>
        </w:rPr>
        <w:t xml:space="preserve"> </w:t>
      </w:r>
      <w:r w:rsidR="00553C26">
        <w:rPr>
          <w:szCs w:val="22"/>
          <w:lang w:val="en-US" w:eastAsia="zh-CN"/>
        </w:rPr>
        <w:t xml:space="preserve">is the same </w:t>
      </w:r>
      <w:r w:rsidR="008764BC">
        <w:rPr>
          <w:szCs w:val="22"/>
          <w:lang w:val="en-US" w:eastAsia="zh-CN"/>
        </w:rPr>
        <w:t>a</w:t>
      </w:r>
      <w:r w:rsidR="00553C26">
        <w:rPr>
          <w:szCs w:val="22"/>
          <w:lang w:val="en-US" w:eastAsia="zh-CN"/>
        </w:rPr>
        <w:t>s</w:t>
      </w:r>
      <w:r w:rsidR="008764BC">
        <w:rPr>
          <w:szCs w:val="22"/>
          <w:lang w:val="en-US" w:eastAsia="zh-CN"/>
        </w:rPr>
        <w:t xml:space="preserve"> </w:t>
      </w:r>
      <w:r w:rsidR="00AD252B">
        <w:rPr>
          <w:szCs w:val="22"/>
          <w:lang w:val="en-US" w:eastAsia="zh-CN"/>
        </w:rPr>
        <w:t xml:space="preserve">the one </w:t>
      </w:r>
      <w:r w:rsidR="008764BC">
        <w:rPr>
          <w:szCs w:val="22"/>
          <w:lang w:val="en-US" w:eastAsia="zh-CN"/>
        </w:rPr>
        <w:t xml:space="preserve">defined </w:t>
      </w:r>
      <w:r w:rsidR="00553C26">
        <w:rPr>
          <w:szCs w:val="22"/>
          <w:lang w:val="en-US" w:eastAsia="zh-CN"/>
        </w:rPr>
        <w:t>for</w:t>
      </w:r>
      <w:r w:rsidR="008764BC">
        <w:rPr>
          <w:szCs w:val="22"/>
          <w:lang w:val="en-US" w:eastAsia="zh-CN"/>
        </w:rPr>
        <w:t xml:space="preserve"> HE</w:t>
      </w:r>
      <w:r w:rsidR="005E615E">
        <w:rPr>
          <w:szCs w:val="22"/>
          <w:lang w:val="en-US" w:eastAsia="zh-CN"/>
        </w:rPr>
        <w:t xml:space="preserve"> </w:t>
      </w:r>
      <w:r w:rsidR="00AD252B">
        <w:rPr>
          <w:szCs w:val="22"/>
          <w:lang w:val="en-US" w:eastAsia="zh-CN"/>
        </w:rPr>
        <w:t>fields</w:t>
      </w:r>
      <w:r w:rsidR="008764BC">
        <w:rPr>
          <w:szCs w:val="22"/>
          <w:lang w:val="en-US" w:eastAsia="zh-CN"/>
        </w:rPr>
        <w:t xml:space="preserve"> in Table 26-6.</w:t>
      </w:r>
    </w:p>
    <w:p w14:paraId="5496E70B" w14:textId="77777777" w:rsidR="008764BC" w:rsidRDefault="008764BC" w:rsidP="008764BC">
      <w:pPr>
        <w:autoSpaceDE w:val="0"/>
        <w:autoSpaceDN w:val="0"/>
        <w:adjustRightInd w:val="0"/>
        <w:rPr>
          <w:szCs w:val="22"/>
          <w:lang w:val="en-US" w:eastAsia="zh-CN"/>
        </w:rPr>
      </w:pPr>
    </w:p>
    <w:p w14:paraId="3C2A6358" w14:textId="77777777" w:rsidR="008764BC" w:rsidRPr="00BE1AA2" w:rsidRDefault="008764BC" w:rsidP="008764BC">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31F259" w14:textId="77777777" w:rsidR="008764BC" w:rsidRDefault="008764BC" w:rsidP="008764BC">
      <w:pPr>
        <w:autoSpaceDE w:val="0"/>
        <w:autoSpaceDN w:val="0"/>
        <w:adjustRightInd w:val="0"/>
        <w:rPr>
          <w:szCs w:val="22"/>
          <w:lang w:val="en-US" w:eastAsia="zh-CN"/>
        </w:rPr>
      </w:pPr>
    </w:p>
    <w:p w14:paraId="342B0FD5" w14:textId="77777777" w:rsidR="008764BC" w:rsidRPr="008764BC" w:rsidRDefault="00B5492B" w:rsidP="008764BC">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P101L64</w:t>
      </w:r>
      <w:r w:rsidR="008764BC" w:rsidRPr="008764BC">
        <w:rPr>
          <w:color w:val="000000"/>
          <w:sz w:val="20"/>
          <w:highlight w:val="yellow"/>
          <w:lang w:eastAsia="zh-CN"/>
        </w:rPr>
        <w:t xml:space="preserve"> (CID #2531):</w:t>
      </w:r>
      <w:r w:rsidR="008764BC" w:rsidRPr="008764BC">
        <w:rPr>
          <w:color w:val="000000"/>
          <w:sz w:val="20"/>
          <w:lang w:eastAsia="zh-CN"/>
        </w:rPr>
        <w:t xml:space="preserve"> add a new line after L64</w:t>
      </w:r>
    </w:p>
    <w:p w14:paraId="730B2D80" w14:textId="77777777" w:rsidR="008764BC" w:rsidRDefault="008764BC" w:rsidP="008764BC">
      <w:pPr>
        <w:autoSpaceDE w:val="0"/>
        <w:autoSpaceDN w:val="0"/>
        <w:adjustRightInd w:val="0"/>
        <w:rPr>
          <w:color w:val="000000"/>
          <w:sz w:val="20"/>
          <w:lang w:eastAsia="zh-CN"/>
        </w:rPr>
      </w:pPr>
    </w:p>
    <w:p w14:paraId="0EDD8083" w14:textId="77777777" w:rsidR="00B756DC" w:rsidRDefault="008764BC" w:rsidP="00DA5FEF">
      <w:pPr>
        <w:autoSpaceDE w:val="0"/>
        <w:autoSpaceDN w:val="0"/>
        <w:adjustRightInd w:val="0"/>
        <w:rPr>
          <w:color w:val="FF0000"/>
          <w:sz w:val="20"/>
          <w:lang w:val="en-US" w:eastAsia="zh-CN"/>
        </w:rPr>
      </w:pPr>
      <w:proofErr w:type="spellStart"/>
      <w:r w:rsidRPr="00256582">
        <w:rPr>
          <w:i/>
          <w:sz w:val="20"/>
          <w:lang w:val="en-US" w:eastAsia="zh-CN"/>
        </w:rPr>
        <w:t>N</w:t>
      </w:r>
      <w:r w:rsidRPr="00256582">
        <w:rPr>
          <w:i/>
          <w:sz w:val="20"/>
          <w:vertAlign w:val="subscript"/>
          <w:lang w:val="en-US" w:eastAsia="zh-CN"/>
        </w:rPr>
        <w:t>STS,total</w:t>
      </w:r>
      <w:proofErr w:type="spellEnd"/>
      <w:r w:rsidRPr="00256582">
        <w:rPr>
          <w:sz w:val="20"/>
          <w:vertAlign w:val="subscript"/>
          <w:lang w:val="en-US" w:eastAsia="zh-CN"/>
        </w:rPr>
        <w:t xml:space="preserve"> </w:t>
      </w:r>
      <w:r w:rsidRPr="00256582">
        <w:rPr>
          <w:sz w:val="20"/>
          <w:lang w:val="en-US" w:eastAsia="zh-CN"/>
        </w:rPr>
        <w:t xml:space="preserve">        is defined in Table 26-6 (Frequently used parameters)</w:t>
      </w:r>
    </w:p>
    <w:p w14:paraId="6297E28D" w14:textId="77777777" w:rsidR="005E0FF2" w:rsidRDefault="005E0FF2" w:rsidP="00B756DC">
      <w:pPr>
        <w:autoSpaceDE w:val="0"/>
        <w:autoSpaceDN w:val="0"/>
        <w:adjustRightInd w:val="0"/>
        <w:rPr>
          <w:color w:val="000000"/>
          <w:sz w:val="20"/>
          <w:lang w:eastAsia="zh-CN"/>
        </w:rPr>
      </w:pPr>
    </w:p>
    <w:p w14:paraId="77DB2791" w14:textId="77777777" w:rsidR="00B756DC" w:rsidRDefault="00B756DC"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5E0FF2" w:rsidRPr="00FA777D" w14:paraId="67E1DB93" w14:textId="77777777" w:rsidTr="00EB6A9E">
        <w:tc>
          <w:tcPr>
            <w:tcW w:w="720" w:type="dxa"/>
          </w:tcPr>
          <w:p w14:paraId="2D89D88B" w14:textId="77777777" w:rsidR="005E0FF2" w:rsidRPr="00FA777D" w:rsidRDefault="005E0FF2" w:rsidP="00EB6A9E">
            <w:pPr>
              <w:rPr>
                <w:rFonts w:ascii="Calibri" w:hAnsi="Calibri"/>
                <w:szCs w:val="22"/>
                <w:lang w:eastAsia="zh-CN"/>
              </w:rPr>
            </w:pPr>
            <w:r w:rsidRPr="00FA777D">
              <w:rPr>
                <w:rFonts w:ascii="Calibri" w:hAnsi="Calibri"/>
                <w:szCs w:val="22"/>
              </w:rPr>
              <w:t>CID</w:t>
            </w:r>
          </w:p>
        </w:tc>
        <w:tc>
          <w:tcPr>
            <w:tcW w:w="1350" w:type="dxa"/>
          </w:tcPr>
          <w:p w14:paraId="1C451182" w14:textId="77777777" w:rsidR="005E0FF2" w:rsidRPr="00FA777D" w:rsidRDefault="005E0FF2" w:rsidP="00EB6A9E">
            <w:pPr>
              <w:rPr>
                <w:rFonts w:ascii="Calibri" w:hAnsi="Calibri" w:cs="Arial"/>
                <w:szCs w:val="22"/>
              </w:rPr>
            </w:pPr>
            <w:r w:rsidRPr="00FA777D">
              <w:rPr>
                <w:rFonts w:ascii="Calibri" w:hAnsi="Calibri" w:cs="Arial"/>
                <w:szCs w:val="22"/>
              </w:rPr>
              <w:t>Commenter</w:t>
            </w:r>
          </w:p>
        </w:tc>
        <w:tc>
          <w:tcPr>
            <w:tcW w:w="900" w:type="dxa"/>
          </w:tcPr>
          <w:p w14:paraId="20BD66DE" w14:textId="77777777" w:rsidR="005E0FF2" w:rsidRPr="00FA777D" w:rsidRDefault="005E0FF2" w:rsidP="00EB6A9E">
            <w:pPr>
              <w:rPr>
                <w:rFonts w:ascii="Calibri" w:hAnsi="Calibri"/>
                <w:szCs w:val="22"/>
              </w:rPr>
            </w:pPr>
            <w:r w:rsidRPr="00FA777D">
              <w:rPr>
                <w:rFonts w:ascii="Calibri" w:hAnsi="Calibri"/>
                <w:szCs w:val="22"/>
              </w:rPr>
              <w:t>Section</w:t>
            </w:r>
          </w:p>
        </w:tc>
        <w:tc>
          <w:tcPr>
            <w:tcW w:w="990" w:type="dxa"/>
          </w:tcPr>
          <w:p w14:paraId="1D2026CC" w14:textId="77777777" w:rsidR="005E0FF2" w:rsidRPr="00FA777D" w:rsidRDefault="005E0FF2" w:rsidP="00EB6A9E">
            <w:pPr>
              <w:rPr>
                <w:rFonts w:ascii="Calibri" w:hAnsi="Calibri"/>
                <w:szCs w:val="22"/>
              </w:rPr>
            </w:pPr>
            <w:r w:rsidRPr="00FA777D">
              <w:rPr>
                <w:rFonts w:ascii="Calibri" w:hAnsi="Calibri"/>
                <w:szCs w:val="22"/>
              </w:rPr>
              <w:t>Page</w:t>
            </w:r>
          </w:p>
        </w:tc>
        <w:tc>
          <w:tcPr>
            <w:tcW w:w="2430" w:type="dxa"/>
          </w:tcPr>
          <w:p w14:paraId="757D12E8" w14:textId="77777777" w:rsidR="005E0FF2" w:rsidRPr="00FA777D" w:rsidRDefault="005E0FF2" w:rsidP="00EB6A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A4B5454"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6EEF2B6"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Resolution</w:t>
            </w:r>
          </w:p>
        </w:tc>
      </w:tr>
      <w:tr w:rsidR="005E0FF2" w:rsidRPr="00FA777D" w14:paraId="3521721C" w14:textId="77777777" w:rsidTr="00EB6A9E">
        <w:tc>
          <w:tcPr>
            <w:tcW w:w="720" w:type="dxa"/>
          </w:tcPr>
          <w:p w14:paraId="5EB17DBA" w14:textId="77777777" w:rsidR="005E0FF2" w:rsidRDefault="005E0FF2" w:rsidP="00EB6A9E">
            <w:pPr>
              <w:rPr>
                <w:rFonts w:ascii="Calibri" w:hAnsi="Calibri"/>
                <w:szCs w:val="22"/>
              </w:rPr>
            </w:pPr>
            <w:r>
              <w:rPr>
                <w:rFonts w:ascii="Calibri" w:hAnsi="Calibri"/>
                <w:szCs w:val="22"/>
              </w:rPr>
              <w:t>1988</w:t>
            </w:r>
          </w:p>
        </w:tc>
        <w:tc>
          <w:tcPr>
            <w:tcW w:w="1350" w:type="dxa"/>
          </w:tcPr>
          <w:p w14:paraId="5A3134EA" w14:textId="77777777" w:rsidR="005E0FF2" w:rsidRPr="00FA777D" w:rsidRDefault="005E0FF2" w:rsidP="00EB6A9E">
            <w:pPr>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2CC7E7E0" w14:textId="77777777" w:rsidR="005E0FF2" w:rsidRPr="00FA777D" w:rsidRDefault="005E0FF2" w:rsidP="00EB6A9E">
            <w:pPr>
              <w:rPr>
                <w:rFonts w:ascii="Calibri" w:hAnsi="Calibri"/>
                <w:szCs w:val="22"/>
              </w:rPr>
            </w:pPr>
            <w:r>
              <w:rPr>
                <w:rFonts w:ascii="Calibri" w:hAnsi="Calibri"/>
                <w:szCs w:val="22"/>
              </w:rPr>
              <w:t>26.3.9.3</w:t>
            </w:r>
          </w:p>
        </w:tc>
        <w:tc>
          <w:tcPr>
            <w:tcW w:w="990" w:type="dxa"/>
          </w:tcPr>
          <w:p w14:paraId="0C174150" w14:textId="77777777" w:rsidR="005E0FF2" w:rsidRPr="00FA777D" w:rsidRDefault="005E0FF2" w:rsidP="00EB6A9E">
            <w:pPr>
              <w:rPr>
                <w:rFonts w:ascii="Calibri" w:hAnsi="Calibri"/>
                <w:szCs w:val="22"/>
              </w:rPr>
            </w:pPr>
            <w:r>
              <w:rPr>
                <w:rFonts w:ascii="Calibri" w:hAnsi="Calibri"/>
                <w:szCs w:val="22"/>
              </w:rPr>
              <w:t>101.40</w:t>
            </w:r>
          </w:p>
        </w:tc>
        <w:tc>
          <w:tcPr>
            <w:tcW w:w="2430" w:type="dxa"/>
          </w:tcPr>
          <w:p w14:paraId="733151BB"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46197190" w14:textId="77777777" w:rsidR="005E0FF2" w:rsidRPr="00880E50" w:rsidRDefault="005E0FF2" w:rsidP="00EB6A9E">
            <w:pPr>
              <w:rPr>
                <w:rFonts w:ascii="Calibri" w:hAnsi="Calibri" w:cs="Arial"/>
                <w:szCs w:val="22"/>
                <w:lang w:val="en-US" w:eastAsia="zh-CN"/>
              </w:rPr>
            </w:pPr>
          </w:p>
        </w:tc>
        <w:tc>
          <w:tcPr>
            <w:tcW w:w="1980" w:type="dxa"/>
          </w:tcPr>
          <w:p w14:paraId="59267A40"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42CDA65" w14:textId="77777777" w:rsidR="005E0FF2" w:rsidRPr="00880E50" w:rsidRDefault="005E0FF2" w:rsidP="00EB6A9E">
            <w:pPr>
              <w:rPr>
                <w:rFonts w:ascii="Calibri" w:hAnsi="Calibri" w:cs="Arial"/>
                <w:szCs w:val="22"/>
                <w:lang w:val="en-US" w:eastAsia="zh-CN"/>
              </w:rPr>
            </w:pPr>
          </w:p>
        </w:tc>
        <w:tc>
          <w:tcPr>
            <w:tcW w:w="1440" w:type="dxa"/>
          </w:tcPr>
          <w:p w14:paraId="37C312C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51B558EE" w14:textId="77777777"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CID1988 in doc IEEE802.11-16/0634r1.</w:t>
            </w:r>
          </w:p>
        </w:tc>
      </w:tr>
      <w:tr w:rsidR="005E0FF2" w:rsidRPr="00FA777D" w14:paraId="579B7E54" w14:textId="77777777" w:rsidTr="00EB6A9E">
        <w:tc>
          <w:tcPr>
            <w:tcW w:w="720" w:type="dxa"/>
          </w:tcPr>
          <w:p w14:paraId="5F23793B" w14:textId="77777777" w:rsidR="005E0FF2" w:rsidRPr="00FA777D" w:rsidRDefault="005E0FF2" w:rsidP="00EB6A9E">
            <w:pPr>
              <w:rPr>
                <w:rFonts w:ascii="Calibri" w:hAnsi="Calibri"/>
                <w:szCs w:val="22"/>
              </w:rPr>
            </w:pPr>
            <w:r>
              <w:rPr>
                <w:rFonts w:ascii="Calibri" w:hAnsi="Calibri"/>
                <w:szCs w:val="22"/>
              </w:rPr>
              <w:t>1994</w:t>
            </w:r>
          </w:p>
        </w:tc>
        <w:tc>
          <w:tcPr>
            <w:tcW w:w="1350" w:type="dxa"/>
          </w:tcPr>
          <w:p w14:paraId="6EEEBD33" w14:textId="77777777" w:rsidR="005E0FF2" w:rsidRPr="00FA777D" w:rsidRDefault="005E0FF2" w:rsidP="00EB6A9E">
            <w:pPr>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57DD3587" w14:textId="77777777" w:rsidR="005E0FF2" w:rsidRPr="00FA777D" w:rsidRDefault="005E0FF2" w:rsidP="00EB6A9E">
            <w:pPr>
              <w:rPr>
                <w:rFonts w:ascii="Calibri" w:hAnsi="Calibri"/>
                <w:szCs w:val="22"/>
              </w:rPr>
            </w:pPr>
            <w:r>
              <w:rPr>
                <w:rFonts w:ascii="Calibri" w:hAnsi="Calibri"/>
                <w:szCs w:val="22"/>
              </w:rPr>
              <w:t>26.3.9.4</w:t>
            </w:r>
          </w:p>
        </w:tc>
        <w:tc>
          <w:tcPr>
            <w:tcW w:w="990" w:type="dxa"/>
          </w:tcPr>
          <w:p w14:paraId="5C5B5A60" w14:textId="77777777" w:rsidR="005E0FF2" w:rsidRPr="00FA777D" w:rsidRDefault="005E0FF2" w:rsidP="00EB6A9E">
            <w:pPr>
              <w:rPr>
                <w:rFonts w:ascii="Calibri" w:hAnsi="Calibri"/>
                <w:szCs w:val="22"/>
              </w:rPr>
            </w:pPr>
            <w:r>
              <w:rPr>
                <w:rFonts w:ascii="Calibri" w:hAnsi="Calibri"/>
                <w:szCs w:val="22"/>
              </w:rPr>
              <w:t>102.24</w:t>
            </w:r>
          </w:p>
        </w:tc>
        <w:tc>
          <w:tcPr>
            <w:tcW w:w="2430" w:type="dxa"/>
          </w:tcPr>
          <w:p w14:paraId="37A70904"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1E11A6C3" w14:textId="77777777" w:rsidR="005E0FF2" w:rsidRPr="00880E50" w:rsidRDefault="005E0FF2" w:rsidP="00EB6A9E">
            <w:pPr>
              <w:rPr>
                <w:rFonts w:ascii="Calibri" w:hAnsi="Calibri" w:cs="Arial"/>
                <w:szCs w:val="22"/>
                <w:lang w:val="en-US" w:eastAsia="zh-CN"/>
              </w:rPr>
            </w:pPr>
          </w:p>
        </w:tc>
        <w:tc>
          <w:tcPr>
            <w:tcW w:w="1980" w:type="dxa"/>
          </w:tcPr>
          <w:p w14:paraId="2637452F"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165D459" w14:textId="77777777" w:rsidR="005E0FF2" w:rsidRPr="00880E50" w:rsidRDefault="005E0FF2" w:rsidP="00EB6A9E">
            <w:pPr>
              <w:rPr>
                <w:rFonts w:ascii="Calibri" w:hAnsi="Calibri" w:cs="Arial"/>
                <w:szCs w:val="22"/>
                <w:lang w:val="en-US" w:eastAsia="zh-CN"/>
              </w:rPr>
            </w:pPr>
          </w:p>
        </w:tc>
        <w:tc>
          <w:tcPr>
            <w:tcW w:w="1440" w:type="dxa"/>
          </w:tcPr>
          <w:p w14:paraId="2A901D9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75CD1495" w14:textId="77777777"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CID1994 in doc IEEE802.11-16/0634r1.</w:t>
            </w:r>
          </w:p>
        </w:tc>
      </w:tr>
    </w:tbl>
    <w:p w14:paraId="034A536E" w14:textId="77777777" w:rsidR="005E0FF2" w:rsidRDefault="005E0FF2" w:rsidP="005E0FF2">
      <w:pPr>
        <w:autoSpaceDE w:val="0"/>
        <w:autoSpaceDN w:val="0"/>
        <w:adjustRightInd w:val="0"/>
        <w:rPr>
          <w:b/>
          <w:szCs w:val="22"/>
          <w:u w:val="single"/>
          <w:lang w:val="en-US" w:eastAsia="zh-CN"/>
        </w:rPr>
      </w:pPr>
      <w:r w:rsidRPr="00BC4764">
        <w:rPr>
          <w:b/>
          <w:szCs w:val="22"/>
          <w:u w:val="single"/>
          <w:lang w:val="en-US" w:eastAsia="zh-CN"/>
        </w:rPr>
        <w:t>Discussions:</w:t>
      </w:r>
    </w:p>
    <w:p w14:paraId="556F608D" w14:textId="77777777" w:rsidR="00DB1615" w:rsidRDefault="00DB1615" w:rsidP="005E0FF2">
      <w:pPr>
        <w:autoSpaceDE w:val="0"/>
        <w:autoSpaceDN w:val="0"/>
        <w:adjustRightInd w:val="0"/>
        <w:rPr>
          <w:b/>
          <w:szCs w:val="22"/>
          <w:u w:val="single"/>
          <w:lang w:val="en-US" w:eastAsia="zh-CN"/>
        </w:rPr>
      </w:pPr>
    </w:p>
    <w:p w14:paraId="2CD7E6E7" w14:textId="77777777" w:rsidR="00DB1615" w:rsidRPr="00DB1615" w:rsidRDefault="00DB1615" w:rsidP="005E0FF2">
      <w:pPr>
        <w:autoSpaceDE w:val="0"/>
        <w:autoSpaceDN w:val="0"/>
        <w:adjustRightInd w:val="0"/>
        <w:rPr>
          <w:szCs w:val="22"/>
          <w:lang w:val="en-US" w:eastAsia="zh-CN"/>
        </w:rPr>
      </w:pPr>
      <w:r>
        <w:rPr>
          <w:szCs w:val="22"/>
          <w:lang w:val="en-US" w:eastAsia="zh-CN"/>
        </w:rPr>
        <w:t xml:space="preserve">The </w:t>
      </w:r>
      <w:proofErr w:type="spellStart"/>
      <w:r>
        <w:rPr>
          <w:szCs w:val="22"/>
          <w:lang w:val="en-US" w:eastAsia="zh-CN"/>
        </w:rPr>
        <w:t>commentor</w:t>
      </w:r>
      <w:proofErr w:type="spellEnd"/>
      <w:r>
        <w:rPr>
          <w:szCs w:val="22"/>
          <w:lang w:val="en-US" w:eastAsia="zh-CN"/>
        </w:rPr>
        <w:t xml:space="preserve"> is right that reference table</w:t>
      </w:r>
      <w:r w:rsidR="00054FAB">
        <w:rPr>
          <w:szCs w:val="22"/>
          <w:lang w:val="en-US" w:eastAsia="zh-CN"/>
        </w:rPr>
        <w:t xml:space="preserve"> indices are</w:t>
      </w:r>
      <w:r>
        <w:rPr>
          <w:szCs w:val="22"/>
          <w:lang w:val="en-US" w:eastAsia="zh-CN"/>
        </w:rPr>
        <w:t xml:space="preserve"> not correct.</w:t>
      </w:r>
    </w:p>
    <w:p w14:paraId="71C2090D" w14:textId="77777777" w:rsidR="005E0FF2" w:rsidRDefault="005E0FF2" w:rsidP="005E0FF2">
      <w:pPr>
        <w:autoSpaceDE w:val="0"/>
        <w:autoSpaceDN w:val="0"/>
        <w:adjustRightInd w:val="0"/>
        <w:rPr>
          <w:b/>
          <w:szCs w:val="22"/>
          <w:u w:val="single"/>
          <w:lang w:val="en-US" w:eastAsia="zh-CN"/>
        </w:rPr>
      </w:pPr>
    </w:p>
    <w:p w14:paraId="3BE22F75" w14:textId="77777777" w:rsidR="005E0FF2" w:rsidRPr="00BE1AA2" w:rsidRDefault="005E0FF2" w:rsidP="005E0FF2">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6F437F88" w14:textId="77777777" w:rsidR="005E0FF2" w:rsidRDefault="005E0FF2" w:rsidP="005E0FF2">
      <w:pPr>
        <w:autoSpaceDE w:val="0"/>
        <w:autoSpaceDN w:val="0"/>
        <w:adjustRightInd w:val="0"/>
        <w:rPr>
          <w:szCs w:val="22"/>
          <w:lang w:val="en-US" w:eastAsia="zh-CN"/>
        </w:rPr>
      </w:pPr>
    </w:p>
    <w:p w14:paraId="0B80710E" w14:textId="77777777" w:rsidR="005E0FF2" w:rsidRPr="007A6D88" w:rsidRDefault="005E0FF2"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P101L40 (CID #1988):</w:t>
      </w:r>
      <w:r w:rsidRPr="007A6D88">
        <w:rPr>
          <w:color w:val="000000"/>
          <w:sz w:val="20"/>
          <w:lang w:eastAsia="zh-CN"/>
        </w:rPr>
        <w:t xml:space="preserve">  Change L40 to</w:t>
      </w:r>
    </w:p>
    <w:p w14:paraId="597DE83F" w14:textId="77777777" w:rsidR="005E0FF2" w:rsidRDefault="005E0FF2" w:rsidP="005E0FF2">
      <w:pPr>
        <w:pStyle w:val="Equationvariable"/>
        <w:rPr>
          <w:lang w:val="en-US"/>
        </w:rPr>
      </w:pPr>
      <w:r w:rsidRPr="00A60186">
        <w:rPr>
          <w:position w:val="-12"/>
        </w:rPr>
        <w:object w:dxaOrig="620" w:dyaOrig="380" w14:anchorId="4BA572FC">
          <v:shape id="_x0000_i1049" type="#_x0000_t75" style="width:31.5pt;height:19.5pt" o:ole="">
            <v:imagedata r:id="rId58" o:title=""/>
          </v:shape>
          <o:OLEObject Type="Embed" ProgID="Equation.DSMT4" ShapeID="_x0000_i1049" DrawAspect="Content" ObjectID="_1530888450" r:id="rId59"/>
        </w:object>
      </w:r>
      <w:r>
        <w:t xml:space="preserve"> </w:t>
      </w:r>
      <w:r>
        <w:rPr>
          <w:lang w:val="en-US"/>
        </w:rPr>
        <w:t xml:space="preserve">has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w:t>
      </w:r>
      <w:proofErr w:type="gramStart"/>
      <w:r w:rsidRPr="00415FDB">
        <w:rPr>
          <w:strike/>
          <w:color w:val="FF0000"/>
          <w:lang w:val="en-US"/>
        </w:rPr>
        <w:t>ac)</w:t>
      </w:r>
      <w:r>
        <w:rPr>
          <w:color w:val="FF0000"/>
          <w:lang w:val="en-US"/>
        </w:rPr>
        <w:t>HE</w:t>
      </w:r>
      <w:proofErr w:type="gramEnd"/>
      <w:r>
        <w:rPr>
          <w:color w:val="FF0000"/>
          <w:lang w:val="en-US"/>
        </w:rPr>
        <w:t xml:space="preserve"> PPDU fields</w:t>
      </w:r>
      <w:r w:rsidRPr="00415FDB">
        <w:rPr>
          <w:color w:val="auto"/>
          <w:lang w:val="en-US"/>
        </w:rPr>
        <w:t>)</w:t>
      </w:r>
      <w:r>
        <w:rPr>
          <w:lang w:val="en-US"/>
        </w:rPr>
        <w:t>.</w:t>
      </w:r>
    </w:p>
    <w:p w14:paraId="4E43A1A3" w14:textId="77777777" w:rsidR="00E7158B" w:rsidRDefault="00E7158B" w:rsidP="005E0FF2">
      <w:pPr>
        <w:pStyle w:val="Equationvariable"/>
        <w:rPr>
          <w:lang w:val="en-US"/>
        </w:rPr>
      </w:pPr>
    </w:p>
    <w:p w14:paraId="139CC182" w14:textId="77777777" w:rsidR="00E7158B" w:rsidRPr="007A6D88" w:rsidRDefault="00E7158B"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P102L24 (CID #1994):</w:t>
      </w:r>
      <w:r w:rsidRPr="007A6D88">
        <w:rPr>
          <w:color w:val="000000"/>
          <w:sz w:val="20"/>
          <w:lang w:eastAsia="zh-CN"/>
        </w:rPr>
        <w:t xml:space="preserve">  Change L24 to</w:t>
      </w:r>
    </w:p>
    <w:p w14:paraId="7FB86327" w14:textId="77777777" w:rsidR="00E156CF" w:rsidRDefault="00E7158B" w:rsidP="005E0FF2">
      <w:pPr>
        <w:pStyle w:val="Equationvariable"/>
        <w:rPr>
          <w:lang w:val="en-US"/>
        </w:rPr>
      </w:pPr>
      <w:r w:rsidRPr="00A60186">
        <w:rPr>
          <w:position w:val="-12"/>
        </w:rPr>
        <w:object w:dxaOrig="620" w:dyaOrig="380" w14:anchorId="25391420">
          <v:shape id="_x0000_i1050" type="#_x0000_t75" style="width:31.5pt;height:19.5pt" o:ole="">
            <v:imagedata r:id="rId58" o:title=""/>
          </v:shape>
          <o:OLEObject Type="Embed" ProgID="Equation.DSMT4" ShapeID="_x0000_i1050" DrawAspect="Content" ObjectID="_1530888451" r:id="rId60"/>
        </w:object>
      </w:r>
      <w:r>
        <w:t xml:space="preserve"> </w:t>
      </w:r>
      <w:r>
        <w:rPr>
          <w:lang w:val="en-US"/>
        </w:rPr>
        <w:t xml:space="preserve">has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w:t>
      </w:r>
      <w:proofErr w:type="gramStart"/>
      <w:r w:rsidRPr="00415FDB">
        <w:rPr>
          <w:strike/>
          <w:color w:val="FF0000"/>
          <w:lang w:val="en-US"/>
        </w:rPr>
        <w:t>ac)</w:t>
      </w:r>
      <w:r>
        <w:rPr>
          <w:color w:val="FF0000"/>
          <w:lang w:val="en-US"/>
        </w:rPr>
        <w:t>HE</w:t>
      </w:r>
      <w:proofErr w:type="gramEnd"/>
      <w:r>
        <w:rPr>
          <w:color w:val="FF0000"/>
          <w:lang w:val="en-US"/>
        </w:rPr>
        <w:t xml:space="preserve"> PPDU fields</w:t>
      </w:r>
      <w:r w:rsidRPr="00415FDB">
        <w:rPr>
          <w:color w:val="auto"/>
          <w:lang w:val="en-US"/>
        </w:rPr>
        <w:t>)</w:t>
      </w:r>
      <w:r>
        <w:rPr>
          <w:lang w:val="en-US"/>
        </w:rPr>
        <w:t>.</w:t>
      </w:r>
      <w:r w:rsidR="004F7A58">
        <w:rPr>
          <w:lang w:val="en-US"/>
        </w:rPr>
        <w:t xml:space="preserve"> </w:t>
      </w:r>
    </w:p>
    <w:p w14:paraId="5FC0C195" w14:textId="77777777" w:rsidR="00E7158B" w:rsidRDefault="004F7A58" w:rsidP="005E0FF2">
      <w:pPr>
        <w:pStyle w:val="Equationvariable"/>
        <w:rPr>
          <w:lang w:val="en-US"/>
        </w:rPr>
      </w:pPr>
      <w:r>
        <w:rPr>
          <w:lang w:val="en-US"/>
        </w:rPr>
        <w:t>Additional Changes to Table 26-13</w:t>
      </w:r>
      <w:r w:rsidR="00E66B2A">
        <w:rPr>
          <w:lang w:val="en-US"/>
        </w:rPr>
        <w:t xml:space="preserve"> are</w:t>
      </w:r>
      <w:r>
        <w:rPr>
          <w:lang w:val="en-US"/>
        </w:rPr>
        <w:t xml:space="preserve"> highlighted in “Yellow”.</w:t>
      </w:r>
    </w:p>
    <w:p w14:paraId="00CF590F" w14:textId="77777777" w:rsidR="004F7A58" w:rsidRDefault="004F7A58" w:rsidP="004F7A58">
      <w:pPr>
        <w:autoSpaceDE w:val="0"/>
        <w:autoSpaceDN w:val="0"/>
        <w:adjustRightInd w:val="0"/>
        <w:ind w:left="720"/>
        <w:rPr>
          <w:sz w:val="20"/>
          <w:lang w:eastAsia="zh-CN"/>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4F7A58" w:rsidRPr="00AA75F4" w14:paraId="2B91B0A6" w14:textId="77777777" w:rsidTr="00A76949">
        <w:trPr>
          <w:trHeight w:val="20"/>
          <w:jc w:val="center"/>
        </w:trPr>
        <w:tc>
          <w:tcPr>
            <w:tcW w:w="1620" w:type="dxa"/>
            <w:vMerge w:val="restart"/>
            <w:tcMar>
              <w:top w:w="160" w:type="dxa"/>
              <w:left w:w="120" w:type="dxa"/>
              <w:bottom w:w="100" w:type="dxa"/>
              <w:right w:w="120" w:type="dxa"/>
            </w:tcMar>
            <w:vAlign w:val="center"/>
          </w:tcPr>
          <w:p w14:paraId="2D984574" w14:textId="77777777" w:rsidR="004F7A58" w:rsidRPr="000D3B65" w:rsidRDefault="004F7A58" w:rsidP="00A76949">
            <w:pPr>
              <w:pStyle w:val="CellText"/>
              <w:rPr>
                <w:b/>
              </w:rPr>
            </w:pPr>
            <w:r w:rsidRPr="000D3B65">
              <w:rPr>
                <w:b/>
              </w:rPr>
              <w:t>Field</w:t>
            </w:r>
          </w:p>
        </w:tc>
        <w:tc>
          <w:tcPr>
            <w:tcW w:w="4410" w:type="dxa"/>
            <w:gridSpan w:val="4"/>
            <w:tcMar>
              <w:top w:w="160" w:type="dxa"/>
              <w:left w:w="120" w:type="dxa"/>
              <w:bottom w:w="100" w:type="dxa"/>
              <w:right w:w="120" w:type="dxa"/>
            </w:tcMar>
            <w:vAlign w:val="center"/>
          </w:tcPr>
          <w:p w14:paraId="45AD450A" w14:textId="77777777" w:rsidR="004F7A58" w:rsidRPr="000D3B65" w:rsidRDefault="00EC1BFF" w:rsidP="00A76949">
            <w:pPr>
              <w:pStyle w:val="CellText"/>
              <w:rPr>
                <w:b/>
                <w:color w:val="000000"/>
                <w:w w:val="0"/>
                <w:szCs w:val="18"/>
              </w:rPr>
            </w:pPr>
            <m:oMath>
              <m:sSubSup>
                <m:sSubSupPr>
                  <m:ctrlPr>
                    <w:rPr>
                      <w:rFonts w:ascii="Cambria Math" w:hAnsi="Cambria Math"/>
                      <w:b/>
                      <w:i/>
                    </w:rPr>
                  </m:ctrlPr>
                </m:sSubSupPr>
                <m:e>
                  <m:r>
                    <m:rPr>
                      <m:sty m:val="bi"/>
                    </m:rPr>
                    <w:rPr>
                      <w:rFonts w:ascii="Cambria Math" w:hAnsi="Cambria Math"/>
                    </w:rPr>
                    <m:t>N</m:t>
                  </m:r>
                </m:e>
                <m:sub>
                  <m:r>
                    <m:rPr>
                      <m:sty m:val="bi"/>
                    </m:rPr>
                    <w:rPr>
                      <w:rFonts w:ascii="Cambria Math" w:hAnsi="Cambria Math"/>
                    </w:rPr>
                    <m:t>Field</m:t>
                  </m:r>
                </m:sub>
                <m:sup>
                  <m:r>
                    <m:rPr>
                      <m:sty m:val="bi"/>
                    </m:rPr>
                    <w:rPr>
                      <w:rFonts w:ascii="Cambria Math" w:hAnsi="Cambria Math"/>
                    </w:rPr>
                    <m:t>Tone</m:t>
                  </m:r>
                </m:sup>
              </m:sSubSup>
            </m:oMath>
            <w:r w:rsidR="004F7A58" w:rsidRPr="000D3B65">
              <w:rPr>
                <w:b/>
              </w:rPr>
              <w:t xml:space="preserve"> as a function of bandwidth, and RU size per frequency segment</w:t>
            </w:r>
          </w:p>
        </w:tc>
        <w:tc>
          <w:tcPr>
            <w:tcW w:w="1800" w:type="dxa"/>
            <w:vMerge w:val="restart"/>
            <w:vAlign w:val="center"/>
          </w:tcPr>
          <w:p w14:paraId="233E6411" w14:textId="77777777" w:rsidR="004F7A58" w:rsidRPr="000D3B65" w:rsidRDefault="004F7A58" w:rsidP="00A76949">
            <w:pPr>
              <w:pStyle w:val="CellText"/>
              <w:rPr>
                <w:b/>
              </w:rPr>
            </w:pPr>
            <w:r w:rsidRPr="000D3B65">
              <w:rPr>
                <w:b/>
              </w:rPr>
              <w:t>Guard interval duration</w:t>
            </w:r>
          </w:p>
        </w:tc>
      </w:tr>
      <w:tr w:rsidR="004F7A58" w:rsidRPr="00AA75F4" w14:paraId="41311021" w14:textId="77777777" w:rsidTr="00A76949">
        <w:trPr>
          <w:trHeight w:val="20"/>
          <w:jc w:val="center"/>
        </w:trPr>
        <w:tc>
          <w:tcPr>
            <w:tcW w:w="1620" w:type="dxa"/>
            <w:vMerge/>
          </w:tcPr>
          <w:p w14:paraId="0F32AD4B" w14:textId="77777777" w:rsidR="004F7A58" w:rsidRPr="000D3B65" w:rsidRDefault="004F7A58" w:rsidP="00A76949">
            <w:pPr>
              <w:pStyle w:val="CellText"/>
              <w:rPr>
                <w:rFonts w:ascii="Goudy" w:hAnsi="Goudy"/>
                <w:b/>
                <w:szCs w:val="24"/>
                <w:lang w:eastAsia="zh-CN"/>
              </w:rPr>
            </w:pPr>
          </w:p>
        </w:tc>
        <w:tc>
          <w:tcPr>
            <w:tcW w:w="1080" w:type="dxa"/>
            <w:vAlign w:val="center"/>
          </w:tcPr>
          <w:p w14:paraId="262ED9AF" w14:textId="77777777" w:rsidR="004F7A58" w:rsidRPr="000D3B65" w:rsidRDefault="004F7A58" w:rsidP="00A76949">
            <w:pPr>
              <w:pStyle w:val="CellText"/>
              <w:jc w:val="center"/>
              <w:rPr>
                <w:b/>
              </w:rPr>
            </w:pPr>
            <w:r w:rsidRPr="000D3B65">
              <w:rPr>
                <w:b/>
              </w:rPr>
              <w:t>20 MHz</w:t>
            </w:r>
          </w:p>
        </w:tc>
        <w:tc>
          <w:tcPr>
            <w:tcW w:w="1170" w:type="dxa"/>
            <w:tcMar>
              <w:top w:w="160" w:type="dxa"/>
              <w:left w:w="120" w:type="dxa"/>
              <w:bottom w:w="100" w:type="dxa"/>
              <w:right w:w="120" w:type="dxa"/>
            </w:tcMar>
            <w:vAlign w:val="center"/>
          </w:tcPr>
          <w:p w14:paraId="6E61D454" w14:textId="77777777" w:rsidR="004F7A58" w:rsidRPr="000D3B65" w:rsidRDefault="004F7A58" w:rsidP="00A76949">
            <w:pPr>
              <w:pStyle w:val="CellText"/>
              <w:jc w:val="center"/>
              <w:rPr>
                <w:b/>
                <w:w w:val="0"/>
              </w:rPr>
            </w:pPr>
            <w:r w:rsidRPr="000D3B65">
              <w:rPr>
                <w:b/>
              </w:rPr>
              <w:t>40 MHz</w:t>
            </w:r>
          </w:p>
        </w:tc>
        <w:tc>
          <w:tcPr>
            <w:tcW w:w="1080" w:type="dxa"/>
            <w:tcMar>
              <w:top w:w="160" w:type="dxa"/>
              <w:left w:w="120" w:type="dxa"/>
              <w:bottom w:w="100" w:type="dxa"/>
              <w:right w:w="120" w:type="dxa"/>
            </w:tcMar>
            <w:vAlign w:val="center"/>
          </w:tcPr>
          <w:p w14:paraId="3A1B9ED7" w14:textId="77777777" w:rsidR="004F7A58" w:rsidRPr="000D3B65" w:rsidRDefault="004F7A58" w:rsidP="00A76949">
            <w:pPr>
              <w:pStyle w:val="CellText"/>
              <w:jc w:val="center"/>
              <w:rPr>
                <w:b/>
                <w:w w:val="0"/>
              </w:rPr>
            </w:pPr>
            <w:r w:rsidRPr="000D3B65">
              <w:rPr>
                <w:b/>
              </w:rPr>
              <w:t>80 MHz</w:t>
            </w:r>
          </w:p>
        </w:tc>
        <w:tc>
          <w:tcPr>
            <w:tcW w:w="1080" w:type="dxa"/>
            <w:tcMar>
              <w:top w:w="160" w:type="dxa"/>
              <w:left w:w="120" w:type="dxa"/>
              <w:bottom w:w="100" w:type="dxa"/>
              <w:right w:w="120" w:type="dxa"/>
            </w:tcMar>
            <w:vAlign w:val="center"/>
          </w:tcPr>
          <w:p w14:paraId="50A96F8D" w14:textId="77777777" w:rsidR="004F7A58" w:rsidRPr="000D3B65" w:rsidRDefault="004F7A58" w:rsidP="00A76949">
            <w:pPr>
              <w:pStyle w:val="CellText"/>
              <w:jc w:val="center"/>
              <w:rPr>
                <w:b/>
                <w:w w:val="0"/>
              </w:rPr>
            </w:pPr>
            <w:r w:rsidRPr="000D3B65">
              <w:rPr>
                <w:b/>
              </w:rPr>
              <w:t>160 MHz</w:t>
            </w:r>
          </w:p>
        </w:tc>
        <w:tc>
          <w:tcPr>
            <w:tcW w:w="1800" w:type="dxa"/>
            <w:vMerge/>
          </w:tcPr>
          <w:p w14:paraId="0F295F13" w14:textId="77777777" w:rsidR="004F7A58" w:rsidRPr="000D3B65" w:rsidRDefault="004F7A58" w:rsidP="00A76949">
            <w:pPr>
              <w:pStyle w:val="CellText"/>
              <w:rPr>
                <w:rFonts w:ascii="Goudy" w:hAnsi="Goudy"/>
                <w:b/>
                <w:szCs w:val="24"/>
                <w:lang w:eastAsia="zh-CN"/>
              </w:rPr>
            </w:pPr>
          </w:p>
        </w:tc>
      </w:tr>
      <w:tr w:rsidR="004F7A58" w:rsidRPr="00AA75F4" w14:paraId="056AC101" w14:textId="77777777" w:rsidTr="00A76949">
        <w:trPr>
          <w:trHeight w:val="20"/>
          <w:jc w:val="center"/>
        </w:trPr>
        <w:tc>
          <w:tcPr>
            <w:tcW w:w="1620" w:type="dxa"/>
            <w:tcMar>
              <w:top w:w="120" w:type="dxa"/>
              <w:left w:w="120" w:type="dxa"/>
              <w:bottom w:w="60" w:type="dxa"/>
              <w:right w:w="120" w:type="dxa"/>
            </w:tcMar>
          </w:tcPr>
          <w:p w14:paraId="12448C9F" w14:textId="77777777" w:rsidR="004F7A58" w:rsidRPr="002836D0" w:rsidRDefault="004F7A58" w:rsidP="00A76949">
            <w:pPr>
              <w:pStyle w:val="CellText"/>
            </w:pPr>
            <w:r w:rsidRPr="002836D0">
              <w:t>L-STF</w:t>
            </w:r>
          </w:p>
        </w:tc>
        <w:tc>
          <w:tcPr>
            <w:tcW w:w="1080" w:type="dxa"/>
            <w:tcMar>
              <w:top w:w="120" w:type="dxa"/>
              <w:left w:w="120" w:type="dxa"/>
              <w:bottom w:w="60" w:type="dxa"/>
              <w:right w:w="120" w:type="dxa"/>
            </w:tcMar>
            <w:vAlign w:val="center"/>
          </w:tcPr>
          <w:p w14:paraId="6AD35FF0" w14:textId="77777777" w:rsidR="004F7A58" w:rsidRPr="002836D0" w:rsidRDefault="004F7A58" w:rsidP="00A76949">
            <w:pPr>
              <w:pStyle w:val="CellText"/>
              <w:jc w:val="center"/>
            </w:pPr>
            <w:r w:rsidRPr="002836D0">
              <w:t>12</w:t>
            </w:r>
          </w:p>
        </w:tc>
        <w:tc>
          <w:tcPr>
            <w:tcW w:w="1170" w:type="dxa"/>
            <w:tcMar>
              <w:top w:w="120" w:type="dxa"/>
              <w:left w:w="120" w:type="dxa"/>
              <w:bottom w:w="60" w:type="dxa"/>
              <w:right w:w="120" w:type="dxa"/>
            </w:tcMar>
            <w:vAlign w:val="center"/>
          </w:tcPr>
          <w:p w14:paraId="4A147286" w14:textId="77777777" w:rsidR="004F7A58" w:rsidRPr="002836D0" w:rsidRDefault="004F7A58" w:rsidP="00A76949">
            <w:pPr>
              <w:pStyle w:val="CellText"/>
              <w:jc w:val="center"/>
            </w:pPr>
            <w:r w:rsidRPr="002836D0">
              <w:t>24</w:t>
            </w:r>
          </w:p>
        </w:tc>
        <w:tc>
          <w:tcPr>
            <w:tcW w:w="1080" w:type="dxa"/>
            <w:tcMar>
              <w:top w:w="120" w:type="dxa"/>
              <w:left w:w="120" w:type="dxa"/>
              <w:bottom w:w="60" w:type="dxa"/>
              <w:right w:w="120" w:type="dxa"/>
            </w:tcMar>
            <w:vAlign w:val="center"/>
          </w:tcPr>
          <w:p w14:paraId="0D7A4DBC" w14:textId="77777777" w:rsidR="004F7A58" w:rsidRPr="002836D0" w:rsidRDefault="004F7A58" w:rsidP="00A76949">
            <w:pPr>
              <w:pStyle w:val="CellText"/>
              <w:jc w:val="center"/>
            </w:pPr>
            <w:r w:rsidRPr="002836D0">
              <w:t>48</w:t>
            </w:r>
          </w:p>
        </w:tc>
        <w:tc>
          <w:tcPr>
            <w:tcW w:w="1080" w:type="dxa"/>
            <w:tcMar>
              <w:top w:w="120" w:type="dxa"/>
              <w:left w:w="120" w:type="dxa"/>
              <w:bottom w:w="60" w:type="dxa"/>
              <w:right w:w="120" w:type="dxa"/>
            </w:tcMar>
            <w:vAlign w:val="center"/>
          </w:tcPr>
          <w:p w14:paraId="2804CA9D" w14:textId="77777777" w:rsidR="004F7A58" w:rsidRPr="002836D0" w:rsidRDefault="004F7A58" w:rsidP="00A76949">
            <w:pPr>
              <w:pStyle w:val="CellText"/>
              <w:jc w:val="center"/>
            </w:pPr>
            <w:r w:rsidRPr="002836D0">
              <w:t>96</w:t>
            </w:r>
          </w:p>
        </w:tc>
        <w:tc>
          <w:tcPr>
            <w:tcW w:w="1800" w:type="dxa"/>
            <w:tcMar>
              <w:top w:w="120" w:type="dxa"/>
              <w:left w:w="120" w:type="dxa"/>
              <w:bottom w:w="60" w:type="dxa"/>
              <w:right w:w="120" w:type="dxa"/>
            </w:tcMar>
          </w:tcPr>
          <w:p w14:paraId="5ADDAE0B" w14:textId="77777777" w:rsidR="004F7A58" w:rsidRPr="00E67274" w:rsidRDefault="004F7A58" w:rsidP="00A76949">
            <w:pPr>
              <w:pStyle w:val="CellText"/>
            </w:pPr>
            <w:r w:rsidRPr="002836D0">
              <w:t>-</w:t>
            </w:r>
          </w:p>
        </w:tc>
      </w:tr>
      <w:tr w:rsidR="004F7A58" w:rsidRPr="00AA75F4" w14:paraId="282F763E" w14:textId="77777777" w:rsidTr="00A76949">
        <w:trPr>
          <w:trHeight w:val="20"/>
          <w:jc w:val="center"/>
        </w:trPr>
        <w:tc>
          <w:tcPr>
            <w:tcW w:w="1620" w:type="dxa"/>
            <w:tcMar>
              <w:top w:w="120" w:type="dxa"/>
              <w:left w:w="120" w:type="dxa"/>
              <w:bottom w:w="60" w:type="dxa"/>
              <w:right w:w="120" w:type="dxa"/>
            </w:tcMar>
          </w:tcPr>
          <w:p w14:paraId="6B7AF124" w14:textId="77777777" w:rsidR="004F7A58" w:rsidRPr="002836D0" w:rsidRDefault="004F7A58" w:rsidP="00A76949">
            <w:pPr>
              <w:pStyle w:val="CellText"/>
            </w:pPr>
            <w:r w:rsidRPr="002836D0">
              <w:lastRenderedPageBreak/>
              <w:t>L-LTF</w:t>
            </w:r>
          </w:p>
        </w:tc>
        <w:tc>
          <w:tcPr>
            <w:tcW w:w="1080" w:type="dxa"/>
            <w:tcMar>
              <w:top w:w="120" w:type="dxa"/>
              <w:left w:w="120" w:type="dxa"/>
              <w:bottom w:w="60" w:type="dxa"/>
              <w:right w:w="120" w:type="dxa"/>
            </w:tcMar>
            <w:vAlign w:val="center"/>
          </w:tcPr>
          <w:p w14:paraId="6681F19B" w14:textId="77777777" w:rsidR="004F7A58" w:rsidRPr="002836D0" w:rsidRDefault="004F7A58" w:rsidP="00A76949">
            <w:pPr>
              <w:pStyle w:val="CellText"/>
              <w:jc w:val="center"/>
            </w:pPr>
            <w:r w:rsidRPr="002836D0">
              <w:t>52</w:t>
            </w:r>
          </w:p>
        </w:tc>
        <w:tc>
          <w:tcPr>
            <w:tcW w:w="1170" w:type="dxa"/>
            <w:tcMar>
              <w:top w:w="120" w:type="dxa"/>
              <w:left w:w="120" w:type="dxa"/>
              <w:bottom w:w="60" w:type="dxa"/>
              <w:right w:w="120" w:type="dxa"/>
            </w:tcMar>
            <w:vAlign w:val="center"/>
          </w:tcPr>
          <w:p w14:paraId="221EA725" w14:textId="77777777" w:rsidR="004F7A58" w:rsidRPr="002836D0" w:rsidRDefault="004F7A58" w:rsidP="00A76949">
            <w:pPr>
              <w:pStyle w:val="CellText"/>
              <w:jc w:val="center"/>
            </w:pPr>
            <w:r w:rsidRPr="002836D0">
              <w:t>104</w:t>
            </w:r>
          </w:p>
        </w:tc>
        <w:tc>
          <w:tcPr>
            <w:tcW w:w="1080" w:type="dxa"/>
            <w:tcMar>
              <w:top w:w="120" w:type="dxa"/>
              <w:left w:w="120" w:type="dxa"/>
              <w:bottom w:w="60" w:type="dxa"/>
              <w:right w:w="120" w:type="dxa"/>
            </w:tcMar>
            <w:vAlign w:val="center"/>
          </w:tcPr>
          <w:p w14:paraId="0CFEF622" w14:textId="77777777" w:rsidR="004F7A58" w:rsidRPr="002836D0" w:rsidRDefault="004F7A58" w:rsidP="00A76949">
            <w:pPr>
              <w:pStyle w:val="CellText"/>
              <w:jc w:val="center"/>
            </w:pPr>
            <w:r w:rsidRPr="002836D0">
              <w:t>208</w:t>
            </w:r>
          </w:p>
        </w:tc>
        <w:tc>
          <w:tcPr>
            <w:tcW w:w="1080" w:type="dxa"/>
            <w:tcMar>
              <w:top w:w="120" w:type="dxa"/>
              <w:left w:w="120" w:type="dxa"/>
              <w:bottom w:w="60" w:type="dxa"/>
              <w:right w:w="120" w:type="dxa"/>
            </w:tcMar>
            <w:vAlign w:val="center"/>
          </w:tcPr>
          <w:p w14:paraId="2C3538F7" w14:textId="77777777" w:rsidR="004F7A58" w:rsidRPr="002836D0" w:rsidRDefault="004F7A58" w:rsidP="00A76949">
            <w:pPr>
              <w:pStyle w:val="CellText"/>
              <w:jc w:val="center"/>
            </w:pPr>
            <w:r w:rsidRPr="002836D0">
              <w:t>416</w:t>
            </w:r>
          </w:p>
        </w:tc>
        <w:tc>
          <w:tcPr>
            <w:tcW w:w="1800" w:type="dxa"/>
            <w:tcMar>
              <w:top w:w="120" w:type="dxa"/>
              <w:left w:w="120" w:type="dxa"/>
              <w:bottom w:w="60" w:type="dxa"/>
              <w:right w:w="120" w:type="dxa"/>
            </w:tcMar>
          </w:tcPr>
          <w:p w14:paraId="10D72191" w14:textId="77777777" w:rsidR="004F7A58" w:rsidRPr="00AA75F4" w:rsidRDefault="004F7A58" w:rsidP="00A76949">
            <w:pPr>
              <w:pStyle w:val="CellText"/>
              <w:rPr>
                <w:iCs/>
                <w:color w:val="000000"/>
                <w:w w:val="0"/>
                <w:szCs w:val="18"/>
              </w:rPr>
            </w:pPr>
            <w:r w:rsidRPr="00E67274">
              <w:rPr>
                <w:i/>
                <w:iCs/>
                <w:color w:val="000000"/>
                <w:w w:val="0"/>
                <w:szCs w:val="18"/>
              </w:rPr>
              <w:t>T</w:t>
            </w:r>
            <w:r w:rsidRPr="00E67274">
              <w:rPr>
                <w:i/>
                <w:iCs/>
                <w:color w:val="000000"/>
                <w:w w:val="0"/>
                <w:szCs w:val="18"/>
                <w:vertAlign w:val="subscript"/>
              </w:rPr>
              <w:t>GI2,Data</w:t>
            </w:r>
          </w:p>
        </w:tc>
      </w:tr>
      <w:tr w:rsidR="004F7A58" w:rsidRPr="00AA75F4" w14:paraId="7F7AB909" w14:textId="77777777" w:rsidTr="00A76949">
        <w:trPr>
          <w:trHeight w:val="20"/>
          <w:jc w:val="center"/>
        </w:trPr>
        <w:tc>
          <w:tcPr>
            <w:tcW w:w="1620" w:type="dxa"/>
            <w:tcMar>
              <w:top w:w="120" w:type="dxa"/>
              <w:left w:w="120" w:type="dxa"/>
              <w:bottom w:w="60" w:type="dxa"/>
              <w:right w:w="120" w:type="dxa"/>
            </w:tcMar>
          </w:tcPr>
          <w:p w14:paraId="3FD7F5B3" w14:textId="77777777" w:rsidR="004F7A58" w:rsidRPr="002836D0" w:rsidRDefault="004F7A58" w:rsidP="00A76949">
            <w:pPr>
              <w:pStyle w:val="CellText"/>
            </w:pPr>
            <w:r w:rsidRPr="002836D0">
              <w:t>L-SIG</w:t>
            </w:r>
            <w:r>
              <w:t xml:space="preserve"> (in HE PPDU)</w:t>
            </w:r>
          </w:p>
        </w:tc>
        <w:tc>
          <w:tcPr>
            <w:tcW w:w="1080" w:type="dxa"/>
            <w:tcMar>
              <w:top w:w="120" w:type="dxa"/>
              <w:left w:w="120" w:type="dxa"/>
              <w:bottom w:w="60" w:type="dxa"/>
              <w:right w:w="120" w:type="dxa"/>
            </w:tcMar>
            <w:vAlign w:val="center"/>
          </w:tcPr>
          <w:p w14:paraId="5AF9B150"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3814295F"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7883FD25"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937A43" w14:textId="77777777" w:rsidR="004F7A58" w:rsidRPr="002836D0" w:rsidRDefault="004F7A58" w:rsidP="00A76949">
            <w:pPr>
              <w:pStyle w:val="CellText"/>
              <w:jc w:val="center"/>
            </w:pPr>
            <w:r w:rsidRPr="002836D0">
              <w:t>448</w:t>
            </w:r>
          </w:p>
        </w:tc>
        <w:tc>
          <w:tcPr>
            <w:tcW w:w="1800" w:type="dxa"/>
            <w:vMerge w:val="restart"/>
            <w:tcMar>
              <w:top w:w="120" w:type="dxa"/>
              <w:left w:w="120" w:type="dxa"/>
              <w:bottom w:w="60" w:type="dxa"/>
              <w:right w:w="120" w:type="dxa"/>
            </w:tcMar>
          </w:tcPr>
          <w:p w14:paraId="06C64611"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5F32274E" w14:textId="77777777" w:rsidTr="00A76949">
        <w:trPr>
          <w:trHeight w:val="20"/>
          <w:jc w:val="center"/>
        </w:trPr>
        <w:tc>
          <w:tcPr>
            <w:tcW w:w="1620" w:type="dxa"/>
            <w:shd w:val="clear" w:color="auto" w:fill="FFFF00"/>
            <w:tcMar>
              <w:top w:w="120" w:type="dxa"/>
              <w:left w:w="120" w:type="dxa"/>
              <w:bottom w:w="60" w:type="dxa"/>
              <w:right w:w="120" w:type="dxa"/>
            </w:tcMar>
          </w:tcPr>
          <w:p w14:paraId="22199DAF" w14:textId="77777777" w:rsidR="004F7A58" w:rsidRPr="00291428" w:rsidRDefault="004F7A58" w:rsidP="00A76949">
            <w:pPr>
              <w:pStyle w:val="CellText"/>
              <w:rPr>
                <w:highlight w:val="yellow"/>
              </w:rPr>
            </w:pPr>
            <w:r>
              <w:rPr>
                <w:highlight w:val="yellow"/>
              </w:rPr>
              <w:t>L-SIG (in NON_HT_DUP)</w:t>
            </w:r>
          </w:p>
        </w:tc>
        <w:tc>
          <w:tcPr>
            <w:tcW w:w="1080" w:type="dxa"/>
            <w:shd w:val="clear" w:color="auto" w:fill="FFFF00"/>
            <w:tcMar>
              <w:top w:w="120" w:type="dxa"/>
              <w:left w:w="120" w:type="dxa"/>
              <w:bottom w:w="60" w:type="dxa"/>
              <w:right w:w="120" w:type="dxa"/>
            </w:tcMar>
            <w:vAlign w:val="center"/>
          </w:tcPr>
          <w:p w14:paraId="4BC30F86" w14:textId="77777777" w:rsidR="004F7A58" w:rsidRPr="00291428" w:rsidRDefault="004F7A58" w:rsidP="00A76949">
            <w:pPr>
              <w:pStyle w:val="CellText"/>
              <w:jc w:val="center"/>
              <w:rPr>
                <w:highlight w:val="yellow"/>
              </w:rPr>
            </w:pPr>
            <w:r w:rsidRPr="00291428">
              <w:rPr>
                <w:highlight w:val="yellow"/>
              </w:rPr>
              <w:t>-</w:t>
            </w:r>
          </w:p>
        </w:tc>
        <w:tc>
          <w:tcPr>
            <w:tcW w:w="1170" w:type="dxa"/>
            <w:shd w:val="clear" w:color="auto" w:fill="FFFF00"/>
            <w:tcMar>
              <w:top w:w="120" w:type="dxa"/>
              <w:left w:w="120" w:type="dxa"/>
              <w:bottom w:w="60" w:type="dxa"/>
              <w:right w:w="120" w:type="dxa"/>
            </w:tcMar>
            <w:vAlign w:val="center"/>
          </w:tcPr>
          <w:p w14:paraId="1537766D" w14:textId="77777777" w:rsidR="004F7A58" w:rsidRPr="00291428" w:rsidRDefault="004F7A58" w:rsidP="00A76949">
            <w:pPr>
              <w:pStyle w:val="CellText"/>
              <w:jc w:val="center"/>
              <w:rPr>
                <w:highlight w:val="yellow"/>
              </w:rPr>
            </w:pPr>
            <w:r w:rsidRPr="00291428">
              <w:rPr>
                <w:highlight w:val="yellow"/>
              </w:rPr>
              <w:t>104</w:t>
            </w:r>
          </w:p>
        </w:tc>
        <w:tc>
          <w:tcPr>
            <w:tcW w:w="1080" w:type="dxa"/>
            <w:shd w:val="clear" w:color="auto" w:fill="FFFF00"/>
            <w:tcMar>
              <w:top w:w="120" w:type="dxa"/>
              <w:left w:w="120" w:type="dxa"/>
              <w:bottom w:w="60" w:type="dxa"/>
              <w:right w:w="120" w:type="dxa"/>
            </w:tcMar>
            <w:vAlign w:val="center"/>
          </w:tcPr>
          <w:p w14:paraId="0BC6F8E9" w14:textId="77777777" w:rsidR="004F7A58" w:rsidRPr="00291428" w:rsidRDefault="004F7A58" w:rsidP="00A76949">
            <w:pPr>
              <w:pStyle w:val="CellText"/>
              <w:jc w:val="center"/>
              <w:rPr>
                <w:highlight w:val="yellow"/>
              </w:rPr>
            </w:pPr>
            <w:r w:rsidRPr="00291428">
              <w:rPr>
                <w:highlight w:val="yellow"/>
              </w:rPr>
              <w:t>208</w:t>
            </w:r>
          </w:p>
        </w:tc>
        <w:tc>
          <w:tcPr>
            <w:tcW w:w="1080" w:type="dxa"/>
            <w:shd w:val="clear" w:color="auto" w:fill="FFFF00"/>
            <w:tcMar>
              <w:top w:w="120" w:type="dxa"/>
              <w:left w:w="120" w:type="dxa"/>
              <w:bottom w:w="60" w:type="dxa"/>
              <w:right w:w="120" w:type="dxa"/>
            </w:tcMar>
            <w:vAlign w:val="center"/>
          </w:tcPr>
          <w:p w14:paraId="6B47B6CB" w14:textId="77777777" w:rsidR="004F7A58" w:rsidRPr="00291428" w:rsidRDefault="004F7A58" w:rsidP="00A76949">
            <w:pPr>
              <w:pStyle w:val="CellText"/>
              <w:jc w:val="center"/>
              <w:rPr>
                <w:highlight w:val="yellow"/>
              </w:rPr>
            </w:pPr>
            <w:r w:rsidRPr="00291428">
              <w:rPr>
                <w:highlight w:val="yellow"/>
              </w:rPr>
              <w:t>416</w:t>
            </w:r>
          </w:p>
        </w:tc>
        <w:tc>
          <w:tcPr>
            <w:tcW w:w="1800" w:type="dxa"/>
            <w:vMerge/>
            <w:shd w:val="clear" w:color="auto" w:fill="FFFF00"/>
            <w:tcMar>
              <w:top w:w="120" w:type="dxa"/>
              <w:left w:w="120" w:type="dxa"/>
              <w:bottom w:w="60" w:type="dxa"/>
              <w:right w:w="120" w:type="dxa"/>
            </w:tcMar>
          </w:tcPr>
          <w:p w14:paraId="393C73C5" w14:textId="77777777" w:rsidR="004F7A58" w:rsidRPr="00291428" w:rsidRDefault="004F7A58" w:rsidP="00A76949">
            <w:pPr>
              <w:pStyle w:val="CellText"/>
              <w:rPr>
                <w:i/>
                <w:highlight w:val="yellow"/>
              </w:rPr>
            </w:pPr>
          </w:p>
        </w:tc>
      </w:tr>
      <w:tr w:rsidR="004F7A58" w:rsidRPr="00AA75F4" w14:paraId="03A38705" w14:textId="77777777" w:rsidTr="00A76949">
        <w:trPr>
          <w:trHeight w:val="20"/>
          <w:jc w:val="center"/>
        </w:trPr>
        <w:tc>
          <w:tcPr>
            <w:tcW w:w="1620" w:type="dxa"/>
            <w:tcMar>
              <w:top w:w="120" w:type="dxa"/>
              <w:left w:w="120" w:type="dxa"/>
              <w:bottom w:w="60" w:type="dxa"/>
              <w:right w:w="120" w:type="dxa"/>
            </w:tcMar>
          </w:tcPr>
          <w:p w14:paraId="221AB3E7" w14:textId="77777777" w:rsidR="004F7A58" w:rsidRPr="002836D0" w:rsidRDefault="004F7A58" w:rsidP="00A76949">
            <w:pPr>
              <w:pStyle w:val="CellText"/>
            </w:pPr>
            <w:r w:rsidRPr="002836D0">
              <w:t>RL-SIG</w:t>
            </w:r>
          </w:p>
        </w:tc>
        <w:tc>
          <w:tcPr>
            <w:tcW w:w="1080" w:type="dxa"/>
            <w:tcMar>
              <w:top w:w="120" w:type="dxa"/>
              <w:left w:w="120" w:type="dxa"/>
              <w:bottom w:w="60" w:type="dxa"/>
              <w:right w:w="120" w:type="dxa"/>
            </w:tcMar>
            <w:vAlign w:val="center"/>
          </w:tcPr>
          <w:p w14:paraId="75747337"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0F74FE11"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16439A09"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3A79062A"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4FEE4A41"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78E93326" w14:textId="77777777" w:rsidTr="00A76949">
        <w:trPr>
          <w:trHeight w:val="20"/>
          <w:jc w:val="center"/>
        </w:trPr>
        <w:tc>
          <w:tcPr>
            <w:tcW w:w="1620" w:type="dxa"/>
            <w:tcMar>
              <w:top w:w="120" w:type="dxa"/>
              <w:left w:w="120" w:type="dxa"/>
              <w:bottom w:w="60" w:type="dxa"/>
              <w:right w:w="120" w:type="dxa"/>
            </w:tcMar>
          </w:tcPr>
          <w:p w14:paraId="337F7168" w14:textId="77777777" w:rsidR="004F7A58" w:rsidRPr="002836D0" w:rsidRDefault="004F7A58" w:rsidP="00A76949">
            <w:pPr>
              <w:pStyle w:val="CellText"/>
            </w:pPr>
            <w:r w:rsidRPr="002836D0">
              <w:t>HE-SIG-A</w:t>
            </w:r>
          </w:p>
        </w:tc>
        <w:tc>
          <w:tcPr>
            <w:tcW w:w="1080" w:type="dxa"/>
            <w:tcMar>
              <w:top w:w="120" w:type="dxa"/>
              <w:left w:w="120" w:type="dxa"/>
              <w:bottom w:w="60" w:type="dxa"/>
              <w:right w:w="120" w:type="dxa"/>
            </w:tcMar>
            <w:vAlign w:val="center"/>
          </w:tcPr>
          <w:p w14:paraId="3B2E6B2A"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7ED1EF90"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56E0683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09E375"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68680087"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5B0A0CB1" w14:textId="77777777" w:rsidTr="00A76949">
        <w:trPr>
          <w:trHeight w:val="20"/>
          <w:jc w:val="center"/>
        </w:trPr>
        <w:tc>
          <w:tcPr>
            <w:tcW w:w="1620" w:type="dxa"/>
            <w:tcMar>
              <w:top w:w="120" w:type="dxa"/>
              <w:left w:w="120" w:type="dxa"/>
              <w:bottom w:w="60" w:type="dxa"/>
              <w:right w:w="120" w:type="dxa"/>
            </w:tcMar>
          </w:tcPr>
          <w:p w14:paraId="255C3F87" w14:textId="77777777" w:rsidR="004F7A58" w:rsidRPr="002836D0" w:rsidRDefault="004F7A58" w:rsidP="00A76949">
            <w:pPr>
              <w:pStyle w:val="CellText"/>
            </w:pPr>
            <w:r w:rsidRPr="002836D0">
              <w:t>HE-SIG-B</w:t>
            </w:r>
          </w:p>
        </w:tc>
        <w:tc>
          <w:tcPr>
            <w:tcW w:w="1080" w:type="dxa"/>
            <w:tcMar>
              <w:top w:w="120" w:type="dxa"/>
              <w:left w:w="120" w:type="dxa"/>
              <w:bottom w:w="60" w:type="dxa"/>
              <w:right w:w="120" w:type="dxa"/>
            </w:tcMar>
            <w:vAlign w:val="center"/>
          </w:tcPr>
          <w:p w14:paraId="5EFDE84C"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4DC585AC"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2DA5FE1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541078D6"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16F89F75"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402629ED" w14:textId="77777777" w:rsidTr="00A76949">
        <w:trPr>
          <w:trHeight w:val="20"/>
          <w:jc w:val="center"/>
        </w:trPr>
        <w:tc>
          <w:tcPr>
            <w:tcW w:w="1620" w:type="dxa"/>
            <w:tcMar>
              <w:top w:w="120" w:type="dxa"/>
              <w:left w:w="120" w:type="dxa"/>
              <w:bottom w:w="60" w:type="dxa"/>
              <w:right w:w="120" w:type="dxa"/>
            </w:tcMar>
          </w:tcPr>
          <w:p w14:paraId="2B95BD31" w14:textId="77777777" w:rsidR="004F7A58" w:rsidRPr="002836D0" w:rsidRDefault="004F7A58" w:rsidP="00A76949">
            <w:pPr>
              <w:pStyle w:val="CellText"/>
            </w:pPr>
            <w:r>
              <w:t>HE-STF not in HE_</w:t>
            </w:r>
            <w:r w:rsidRPr="002836D0">
              <w:t>TRIG</w:t>
            </w:r>
          </w:p>
        </w:tc>
        <w:tc>
          <w:tcPr>
            <w:tcW w:w="1080" w:type="dxa"/>
            <w:tcMar>
              <w:top w:w="120" w:type="dxa"/>
              <w:left w:w="120" w:type="dxa"/>
              <w:bottom w:w="60" w:type="dxa"/>
              <w:right w:w="120" w:type="dxa"/>
            </w:tcMar>
            <w:vAlign w:val="center"/>
          </w:tcPr>
          <w:p w14:paraId="2A87C0F1" w14:textId="77777777" w:rsidR="004F7A58" w:rsidRPr="002836D0" w:rsidRDefault="004F7A58" w:rsidP="00A76949">
            <w:pPr>
              <w:pStyle w:val="CellText"/>
              <w:jc w:val="center"/>
            </w:pPr>
            <w:r w:rsidRPr="002836D0">
              <w:t>14</w:t>
            </w:r>
          </w:p>
        </w:tc>
        <w:tc>
          <w:tcPr>
            <w:tcW w:w="1170" w:type="dxa"/>
            <w:tcMar>
              <w:top w:w="120" w:type="dxa"/>
              <w:left w:w="120" w:type="dxa"/>
              <w:bottom w:w="60" w:type="dxa"/>
              <w:right w:w="120" w:type="dxa"/>
            </w:tcMar>
            <w:vAlign w:val="center"/>
          </w:tcPr>
          <w:p w14:paraId="3501A39C" w14:textId="77777777" w:rsidR="004F7A58" w:rsidRPr="002836D0" w:rsidRDefault="004F7A58" w:rsidP="00A76949">
            <w:pPr>
              <w:pStyle w:val="CellText"/>
              <w:jc w:val="center"/>
            </w:pPr>
            <w:r w:rsidRPr="002836D0">
              <w:t>30</w:t>
            </w:r>
          </w:p>
        </w:tc>
        <w:tc>
          <w:tcPr>
            <w:tcW w:w="1080" w:type="dxa"/>
            <w:tcMar>
              <w:top w:w="120" w:type="dxa"/>
              <w:left w:w="120" w:type="dxa"/>
              <w:bottom w:w="60" w:type="dxa"/>
              <w:right w:w="120" w:type="dxa"/>
            </w:tcMar>
            <w:vAlign w:val="center"/>
          </w:tcPr>
          <w:p w14:paraId="1AEE6B25" w14:textId="77777777" w:rsidR="004F7A58" w:rsidRPr="002836D0" w:rsidRDefault="004F7A58" w:rsidP="00A76949">
            <w:pPr>
              <w:pStyle w:val="CellText"/>
              <w:jc w:val="center"/>
            </w:pPr>
            <w:r w:rsidRPr="002836D0">
              <w:t>62</w:t>
            </w:r>
          </w:p>
        </w:tc>
        <w:tc>
          <w:tcPr>
            <w:tcW w:w="1080" w:type="dxa"/>
            <w:tcMar>
              <w:top w:w="120" w:type="dxa"/>
              <w:left w:w="120" w:type="dxa"/>
              <w:bottom w:w="60" w:type="dxa"/>
              <w:right w:w="120" w:type="dxa"/>
            </w:tcMar>
            <w:vAlign w:val="center"/>
          </w:tcPr>
          <w:p w14:paraId="47912B41" w14:textId="77777777" w:rsidR="004F7A58" w:rsidRPr="002836D0" w:rsidRDefault="004F7A58" w:rsidP="00A76949">
            <w:pPr>
              <w:pStyle w:val="CellText"/>
              <w:jc w:val="center"/>
            </w:pPr>
            <w:r w:rsidRPr="002836D0">
              <w:t>126</w:t>
            </w:r>
          </w:p>
        </w:tc>
        <w:tc>
          <w:tcPr>
            <w:tcW w:w="1800" w:type="dxa"/>
            <w:tcMar>
              <w:top w:w="120" w:type="dxa"/>
              <w:left w:w="120" w:type="dxa"/>
              <w:bottom w:w="60" w:type="dxa"/>
              <w:right w:w="120" w:type="dxa"/>
            </w:tcMar>
          </w:tcPr>
          <w:p w14:paraId="27353B06" w14:textId="77777777" w:rsidR="004F7A58" w:rsidRPr="00E67274" w:rsidRDefault="004F7A58" w:rsidP="00A76949">
            <w:pPr>
              <w:pStyle w:val="CellText"/>
            </w:pPr>
            <w:r w:rsidRPr="00E67274">
              <w:t>-</w:t>
            </w:r>
          </w:p>
        </w:tc>
      </w:tr>
      <w:tr w:rsidR="004F7A58" w:rsidRPr="00AA75F4" w14:paraId="44F064C9" w14:textId="77777777" w:rsidTr="00A76949">
        <w:trPr>
          <w:trHeight w:val="20"/>
          <w:jc w:val="center"/>
        </w:trPr>
        <w:tc>
          <w:tcPr>
            <w:tcW w:w="1620" w:type="dxa"/>
            <w:tcMar>
              <w:top w:w="120" w:type="dxa"/>
              <w:left w:w="120" w:type="dxa"/>
              <w:bottom w:w="60" w:type="dxa"/>
              <w:right w:w="120" w:type="dxa"/>
            </w:tcMar>
          </w:tcPr>
          <w:p w14:paraId="13232D49" w14:textId="77777777" w:rsidR="004F7A58" w:rsidRPr="002836D0" w:rsidRDefault="004F7A58" w:rsidP="00A76949">
            <w:pPr>
              <w:pStyle w:val="CellText"/>
            </w:pPr>
            <w:r w:rsidRPr="002836D0">
              <w:t>HE-STF in HE_TRIG</w:t>
            </w:r>
          </w:p>
        </w:tc>
        <w:tc>
          <w:tcPr>
            <w:tcW w:w="1080" w:type="dxa"/>
            <w:tcMar>
              <w:top w:w="120" w:type="dxa"/>
              <w:left w:w="120" w:type="dxa"/>
              <w:bottom w:w="60" w:type="dxa"/>
              <w:right w:w="120" w:type="dxa"/>
            </w:tcMar>
            <w:vAlign w:val="center"/>
          </w:tcPr>
          <w:p w14:paraId="478D083C" w14:textId="77777777" w:rsidR="004F7A58" w:rsidRPr="002836D0" w:rsidRDefault="004F7A58" w:rsidP="00A76949">
            <w:pPr>
              <w:pStyle w:val="CellText"/>
              <w:jc w:val="center"/>
            </w:pPr>
            <w:r w:rsidRPr="002836D0">
              <w:t>30</w:t>
            </w:r>
          </w:p>
        </w:tc>
        <w:tc>
          <w:tcPr>
            <w:tcW w:w="1170" w:type="dxa"/>
            <w:tcMar>
              <w:top w:w="120" w:type="dxa"/>
              <w:left w:w="120" w:type="dxa"/>
              <w:bottom w:w="60" w:type="dxa"/>
              <w:right w:w="120" w:type="dxa"/>
            </w:tcMar>
            <w:vAlign w:val="center"/>
          </w:tcPr>
          <w:p w14:paraId="0881C0EA" w14:textId="77777777" w:rsidR="004F7A58" w:rsidRPr="002836D0" w:rsidRDefault="004F7A58" w:rsidP="00A76949">
            <w:pPr>
              <w:pStyle w:val="CellText"/>
              <w:jc w:val="center"/>
            </w:pPr>
            <w:r w:rsidRPr="002836D0">
              <w:t>60</w:t>
            </w:r>
          </w:p>
        </w:tc>
        <w:tc>
          <w:tcPr>
            <w:tcW w:w="1080" w:type="dxa"/>
            <w:tcMar>
              <w:top w:w="120" w:type="dxa"/>
              <w:left w:w="120" w:type="dxa"/>
              <w:bottom w:w="60" w:type="dxa"/>
              <w:right w:w="120" w:type="dxa"/>
            </w:tcMar>
            <w:vAlign w:val="center"/>
          </w:tcPr>
          <w:p w14:paraId="74D27FAF" w14:textId="77777777" w:rsidR="004F7A58" w:rsidRPr="002836D0" w:rsidRDefault="004F7A58" w:rsidP="00A76949">
            <w:pPr>
              <w:pStyle w:val="CellText"/>
              <w:jc w:val="center"/>
            </w:pPr>
            <w:r w:rsidRPr="002836D0">
              <w:t>124</w:t>
            </w:r>
          </w:p>
        </w:tc>
        <w:tc>
          <w:tcPr>
            <w:tcW w:w="1080" w:type="dxa"/>
            <w:tcMar>
              <w:top w:w="120" w:type="dxa"/>
              <w:left w:w="120" w:type="dxa"/>
              <w:bottom w:w="60" w:type="dxa"/>
              <w:right w:w="120" w:type="dxa"/>
            </w:tcMar>
            <w:vAlign w:val="center"/>
          </w:tcPr>
          <w:p w14:paraId="4A7962FF" w14:textId="77777777" w:rsidR="004F7A58" w:rsidRPr="002836D0" w:rsidRDefault="004F7A58" w:rsidP="00A76949">
            <w:pPr>
              <w:pStyle w:val="CellText"/>
              <w:jc w:val="center"/>
            </w:pPr>
            <w:r w:rsidRPr="002836D0">
              <w:t>248</w:t>
            </w:r>
          </w:p>
        </w:tc>
        <w:tc>
          <w:tcPr>
            <w:tcW w:w="1800" w:type="dxa"/>
            <w:tcMar>
              <w:top w:w="120" w:type="dxa"/>
              <w:left w:w="120" w:type="dxa"/>
              <w:bottom w:w="60" w:type="dxa"/>
              <w:right w:w="120" w:type="dxa"/>
            </w:tcMar>
          </w:tcPr>
          <w:p w14:paraId="2DD7A562" w14:textId="77777777" w:rsidR="004F7A58" w:rsidRPr="00E67274" w:rsidRDefault="004F7A58" w:rsidP="00A76949">
            <w:pPr>
              <w:pStyle w:val="CellText"/>
            </w:pPr>
            <w:r w:rsidRPr="00E67274">
              <w:t>-</w:t>
            </w:r>
          </w:p>
        </w:tc>
      </w:tr>
      <w:tr w:rsidR="004F7A58" w:rsidRPr="00AA75F4" w14:paraId="4C40E0E6" w14:textId="77777777" w:rsidTr="00A76949">
        <w:trPr>
          <w:trHeight w:val="20"/>
          <w:jc w:val="center"/>
        </w:trPr>
        <w:tc>
          <w:tcPr>
            <w:tcW w:w="1620" w:type="dxa"/>
            <w:tcMar>
              <w:top w:w="120" w:type="dxa"/>
              <w:left w:w="120" w:type="dxa"/>
              <w:bottom w:w="60" w:type="dxa"/>
              <w:right w:w="120" w:type="dxa"/>
            </w:tcMar>
          </w:tcPr>
          <w:p w14:paraId="55575819" w14:textId="77777777" w:rsidR="004F7A58" w:rsidRPr="002836D0" w:rsidRDefault="004F7A58" w:rsidP="00A76949">
            <w:pPr>
              <w:pStyle w:val="CellText"/>
            </w:pPr>
            <w:r w:rsidRPr="002836D0">
              <w:t>HE-LTF 1x Duration</w:t>
            </w:r>
          </w:p>
        </w:tc>
        <w:tc>
          <w:tcPr>
            <w:tcW w:w="1080" w:type="dxa"/>
            <w:tcMar>
              <w:top w:w="120" w:type="dxa"/>
              <w:left w:w="120" w:type="dxa"/>
              <w:bottom w:w="60" w:type="dxa"/>
              <w:right w:w="120" w:type="dxa"/>
            </w:tcMar>
            <w:vAlign w:val="center"/>
          </w:tcPr>
          <w:p w14:paraId="12DB9233" w14:textId="77777777" w:rsidR="004F7A58" w:rsidRPr="002836D0" w:rsidRDefault="004F7A58" w:rsidP="00A76949">
            <w:pPr>
              <w:pStyle w:val="CellText"/>
              <w:jc w:val="center"/>
            </w:pPr>
            <w:r w:rsidRPr="002836D0">
              <w:t>60</w:t>
            </w:r>
          </w:p>
        </w:tc>
        <w:tc>
          <w:tcPr>
            <w:tcW w:w="1170" w:type="dxa"/>
            <w:tcMar>
              <w:top w:w="120" w:type="dxa"/>
              <w:left w:w="120" w:type="dxa"/>
              <w:bottom w:w="60" w:type="dxa"/>
              <w:right w:w="120" w:type="dxa"/>
            </w:tcMar>
            <w:vAlign w:val="center"/>
          </w:tcPr>
          <w:p w14:paraId="0C845D36" w14:textId="77777777" w:rsidR="004F7A58" w:rsidRPr="002836D0" w:rsidRDefault="004F7A58" w:rsidP="00A76949">
            <w:pPr>
              <w:pStyle w:val="CellText"/>
              <w:jc w:val="center"/>
            </w:pPr>
            <w:r w:rsidRPr="002836D0">
              <w:t>122</w:t>
            </w:r>
          </w:p>
        </w:tc>
        <w:tc>
          <w:tcPr>
            <w:tcW w:w="1080" w:type="dxa"/>
            <w:tcMar>
              <w:top w:w="120" w:type="dxa"/>
              <w:left w:w="120" w:type="dxa"/>
              <w:bottom w:w="60" w:type="dxa"/>
              <w:right w:w="120" w:type="dxa"/>
            </w:tcMar>
            <w:vAlign w:val="center"/>
          </w:tcPr>
          <w:p w14:paraId="4CF89A50" w14:textId="77777777" w:rsidR="004F7A58" w:rsidRPr="002836D0" w:rsidRDefault="004F7A58" w:rsidP="00A76949">
            <w:pPr>
              <w:pStyle w:val="CellText"/>
              <w:jc w:val="center"/>
            </w:pPr>
            <w:r w:rsidRPr="002836D0">
              <w:t>250</w:t>
            </w:r>
          </w:p>
        </w:tc>
        <w:tc>
          <w:tcPr>
            <w:tcW w:w="1080" w:type="dxa"/>
            <w:tcMar>
              <w:top w:w="120" w:type="dxa"/>
              <w:left w:w="120" w:type="dxa"/>
              <w:bottom w:w="60" w:type="dxa"/>
              <w:right w:w="120" w:type="dxa"/>
            </w:tcMar>
            <w:vAlign w:val="center"/>
          </w:tcPr>
          <w:p w14:paraId="7844C3A7" w14:textId="77777777" w:rsidR="004F7A58" w:rsidRPr="002836D0" w:rsidRDefault="004F7A58" w:rsidP="00A76949">
            <w:pPr>
              <w:pStyle w:val="CellText"/>
              <w:jc w:val="center"/>
            </w:pPr>
            <w:r w:rsidRPr="002836D0">
              <w:t>500</w:t>
            </w:r>
          </w:p>
        </w:tc>
        <w:tc>
          <w:tcPr>
            <w:tcW w:w="1800" w:type="dxa"/>
            <w:tcMar>
              <w:top w:w="120" w:type="dxa"/>
              <w:left w:w="120" w:type="dxa"/>
              <w:bottom w:w="60" w:type="dxa"/>
              <w:right w:w="120" w:type="dxa"/>
            </w:tcMar>
          </w:tcPr>
          <w:p w14:paraId="0112E0A6" w14:textId="77777777" w:rsidR="004F7A58" w:rsidRPr="00E67274" w:rsidRDefault="004F7A58" w:rsidP="00A76949">
            <w:pPr>
              <w:pStyle w:val="CellText"/>
              <w:rPr>
                <w:i/>
              </w:rPr>
            </w:pPr>
            <w:r w:rsidRPr="00E67274">
              <w:rPr>
                <w:i/>
              </w:rPr>
              <w:t>T</w:t>
            </w:r>
            <w:r w:rsidRPr="00E67274">
              <w:rPr>
                <w:i/>
                <w:vertAlign w:val="subscript"/>
              </w:rPr>
              <w:t>GI,HE-LTF1</w:t>
            </w:r>
          </w:p>
        </w:tc>
      </w:tr>
      <w:tr w:rsidR="004F7A58" w:rsidRPr="00AA75F4" w14:paraId="01706E9F" w14:textId="77777777" w:rsidTr="00A76949">
        <w:trPr>
          <w:trHeight w:val="20"/>
          <w:jc w:val="center"/>
        </w:trPr>
        <w:tc>
          <w:tcPr>
            <w:tcW w:w="1620" w:type="dxa"/>
            <w:tcMar>
              <w:top w:w="120" w:type="dxa"/>
              <w:left w:w="120" w:type="dxa"/>
              <w:bottom w:w="60" w:type="dxa"/>
              <w:right w:w="120" w:type="dxa"/>
            </w:tcMar>
          </w:tcPr>
          <w:p w14:paraId="7000B1EB" w14:textId="77777777" w:rsidR="004F7A58" w:rsidRPr="002836D0" w:rsidRDefault="004F7A58" w:rsidP="00A76949">
            <w:pPr>
              <w:pStyle w:val="CellText"/>
            </w:pPr>
            <w:r w:rsidRPr="002836D0">
              <w:t>HE-LTF 2x Duration</w:t>
            </w:r>
          </w:p>
        </w:tc>
        <w:tc>
          <w:tcPr>
            <w:tcW w:w="1080" w:type="dxa"/>
            <w:tcMar>
              <w:top w:w="120" w:type="dxa"/>
              <w:left w:w="120" w:type="dxa"/>
              <w:bottom w:w="60" w:type="dxa"/>
              <w:right w:w="120" w:type="dxa"/>
            </w:tcMar>
            <w:vAlign w:val="center"/>
          </w:tcPr>
          <w:p w14:paraId="65B66BEC" w14:textId="77777777" w:rsidR="004F7A58" w:rsidRPr="002836D0" w:rsidRDefault="004F7A58" w:rsidP="00A76949">
            <w:pPr>
              <w:pStyle w:val="CellText"/>
              <w:jc w:val="center"/>
            </w:pPr>
            <w:r w:rsidRPr="002836D0">
              <w:t>122</w:t>
            </w:r>
          </w:p>
        </w:tc>
        <w:tc>
          <w:tcPr>
            <w:tcW w:w="1170" w:type="dxa"/>
            <w:tcMar>
              <w:top w:w="120" w:type="dxa"/>
              <w:left w:w="120" w:type="dxa"/>
              <w:bottom w:w="60" w:type="dxa"/>
              <w:right w:w="120" w:type="dxa"/>
            </w:tcMar>
            <w:vAlign w:val="center"/>
          </w:tcPr>
          <w:p w14:paraId="225717C6" w14:textId="77777777" w:rsidR="004F7A58" w:rsidRPr="002836D0" w:rsidRDefault="004F7A58" w:rsidP="00A76949">
            <w:pPr>
              <w:pStyle w:val="CellText"/>
              <w:jc w:val="center"/>
            </w:pPr>
            <w:r w:rsidRPr="002836D0">
              <w:t>242</w:t>
            </w:r>
          </w:p>
        </w:tc>
        <w:tc>
          <w:tcPr>
            <w:tcW w:w="1080" w:type="dxa"/>
            <w:tcMar>
              <w:top w:w="120" w:type="dxa"/>
              <w:left w:w="120" w:type="dxa"/>
              <w:bottom w:w="60" w:type="dxa"/>
              <w:right w:w="120" w:type="dxa"/>
            </w:tcMar>
            <w:vAlign w:val="center"/>
          </w:tcPr>
          <w:p w14:paraId="0237D502" w14:textId="77777777" w:rsidR="004F7A58" w:rsidRPr="002836D0" w:rsidRDefault="004F7A58" w:rsidP="00A76949">
            <w:pPr>
              <w:pStyle w:val="CellText"/>
              <w:jc w:val="center"/>
            </w:pPr>
            <w:r w:rsidRPr="002836D0">
              <w:t>498</w:t>
            </w:r>
          </w:p>
        </w:tc>
        <w:tc>
          <w:tcPr>
            <w:tcW w:w="1080" w:type="dxa"/>
            <w:tcMar>
              <w:top w:w="120" w:type="dxa"/>
              <w:left w:w="120" w:type="dxa"/>
              <w:bottom w:w="60" w:type="dxa"/>
              <w:right w:w="120" w:type="dxa"/>
            </w:tcMar>
            <w:vAlign w:val="center"/>
          </w:tcPr>
          <w:p w14:paraId="32F36B8B" w14:textId="77777777" w:rsidR="004F7A58" w:rsidRPr="002836D0" w:rsidRDefault="004F7A58" w:rsidP="00A76949">
            <w:pPr>
              <w:pStyle w:val="CellText"/>
              <w:jc w:val="center"/>
            </w:pPr>
            <w:r w:rsidRPr="002836D0">
              <w:t>996</w:t>
            </w:r>
          </w:p>
        </w:tc>
        <w:tc>
          <w:tcPr>
            <w:tcW w:w="1800" w:type="dxa"/>
            <w:tcMar>
              <w:top w:w="120" w:type="dxa"/>
              <w:left w:w="120" w:type="dxa"/>
              <w:bottom w:w="60" w:type="dxa"/>
              <w:right w:w="120" w:type="dxa"/>
            </w:tcMar>
          </w:tcPr>
          <w:p w14:paraId="3F7187B8" w14:textId="77777777" w:rsidR="004F7A58" w:rsidRPr="008151DF" w:rsidRDefault="004F7A58" w:rsidP="00A76949">
            <w:pPr>
              <w:pStyle w:val="CellText"/>
              <w:rPr>
                <w:i/>
              </w:rPr>
            </w:pPr>
            <w:r w:rsidRPr="008151DF">
              <w:rPr>
                <w:i/>
              </w:rPr>
              <w:t>T</w:t>
            </w:r>
            <w:r w:rsidRPr="008151DF">
              <w:rPr>
                <w:i/>
                <w:vertAlign w:val="subscript"/>
              </w:rPr>
              <w:t>GI,HE-LTF2</w:t>
            </w:r>
          </w:p>
        </w:tc>
      </w:tr>
      <w:tr w:rsidR="004F7A58" w:rsidRPr="00AA75F4" w14:paraId="0750FB87" w14:textId="77777777" w:rsidTr="00A76949">
        <w:trPr>
          <w:trHeight w:val="20"/>
          <w:jc w:val="center"/>
        </w:trPr>
        <w:tc>
          <w:tcPr>
            <w:tcW w:w="1620" w:type="dxa"/>
            <w:tcMar>
              <w:top w:w="120" w:type="dxa"/>
              <w:left w:w="120" w:type="dxa"/>
              <w:bottom w:w="60" w:type="dxa"/>
              <w:right w:w="120" w:type="dxa"/>
            </w:tcMar>
          </w:tcPr>
          <w:p w14:paraId="515075E5" w14:textId="77777777" w:rsidR="004F7A58" w:rsidRPr="002836D0" w:rsidRDefault="004F7A58" w:rsidP="00A76949">
            <w:pPr>
              <w:pStyle w:val="CellText"/>
            </w:pPr>
            <w:r w:rsidRPr="002836D0">
              <w:t>HE-LTF 4x Duration</w:t>
            </w:r>
          </w:p>
        </w:tc>
        <w:tc>
          <w:tcPr>
            <w:tcW w:w="1080" w:type="dxa"/>
            <w:tcMar>
              <w:top w:w="120" w:type="dxa"/>
              <w:left w:w="120" w:type="dxa"/>
              <w:bottom w:w="60" w:type="dxa"/>
              <w:right w:w="120" w:type="dxa"/>
            </w:tcMar>
            <w:vAlign w:val="center"/>
          </w:tcPr>
          <w:p w14:paraId="16C7AB83"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050B6CF4"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5F6E2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4210EF9C" w14:textId="77777777" w:rsidR="004F7A58" w:rsidRPr="002836D0" w:rsidRDefault="004F7A58" w:rsidP="00A76949">
            <w:pPr>
              <w:pStyle w:val="CellText"/>
              <w:jc w:val="center"/>
            </w:pPr>
            <w:r w:rsidRPr="002836D0">
              <w:t>1992</w:t>
            </w:r>
          </w:p>
        </w:tc>
        <w:tc>
          <w:tcPr>
            <w:tcW w:w="1800" w:type="dxa"/>
            <w:tcMar>
              <w:top w:w="120" w:type="dxa"/>
              <w:left w:w="120" w:type="dxa"/>
              <w:bottom w:w="60" w:type="dxa"/>
              <w:right w:w="120" w:type="dxa"/>
            </w:tcMar>
          </w:tcPr>
          <w:p w14:paraId="1EC504AC" w14:textId="77777777" w:rsidR="004F7A58" w:rsidRPr="008151DF" w:rsidRDefault="004F7A58" w:rsidP="00A76949">
            <w:pPr>
              <w:pStyle w:val="CellText"/>
              <w:rPr>
                <w:i/>
              </w:rPr>
            </w:pPr>
            <w:r w:rsidRPr="008151DF">
              <w:rPr>
                <w:i/>
              </w:rPr>
              <w:t>T</w:t>
            </w:r>
            <w:r w:rsidRPr="008151DF">
              <w:rPr>
                <w:i/>
                <w:vertAlign w:val="subscript"/>
              </w:rPr>
              <w:t>GI,HE-LTF4</w:t>
            </w:r>
          </w:p>
        </w:tc>
      </w:tr>
      <w:tr w:rsidR="004F7A58" w:rsidRPr="00AA75F4" w14:paraId="6017DFD1" w14:textId="77777777" w:rsidTr="00A76949">
        <w:trPr>
          <w:trHeight w:val="20"/>
          <w:jc w:val="center"/>
        </w:trPr>
        <w:tc>
          <w:tcPr>
            <w:tcW w:w="1620" w:type="dxa"/>
            <w:tcMar>
              <w:top w:w="120" w:type="dxa"/>
              <w:left w:w="120" w:type="dxa"/>
              <w:bottom w:w="60" w:type="dxa"/>
              <w:right w:w="120" w:type="dxa"/>
            </w:tcMar>
          </w:tcPr>
          <w:p w14:paraId="48CE10A1" w14:textId="77777777" w:rsidR="004F7A58" w:rsidRPr="002836D0" w:rsidRDefault="004F7A58" w:rsidP="00A76949">
            <w:pPr>
              <w:pStyle w:val="CellText"/>
            </w:pPr>
            <w:r w:rsidRPr="002836D0">
              <w:t>HE-Data</w:t>
            </w:r>
          </w:p>
        </w:tc>
        <w:tc>
          <w:tcPr>
            <w:tcW w:w="1080" w:type="dxa"/>
            <w:tcMar>
              <w:top w:w="120" w:type="dxa"/>
              <w:left w:w="120" w:type="dxa"/>
              <w:bottom w:w="60" w:type="dxa"/>
              <w:right w:w="120" w:type="dxa"/>
            </w:tcMar>
            <w:vAlign w:val="center"/>
          </w:tcPr>
          <w:p w14:paraId="2460DF3C"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3360C61B"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9CD45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758A37CF" w14:textId="77777777" w:rsidR="004F7A58" w:rsidRPr="002836D0" w:rsidRDefault="004F7A58" w:rsidP="00A76949">
            <w:pPr>
              <w:pStyle w:val="CellText"/>
              <w:jc w:val="center"/>
            </w:pPr>
            <w:r w:rsidRPr="002836D0">
              <w:t>1992</w:t>
            </w:r>
          </w:p>
        </w:tc>
        <w:tc>
          <w:tcPr>
            <w:tcW w:w="1800" w:type="dxa"/>
          </w:tcPr>
          <w:p w14:paraId="528C013A" w14:textId="77777777" w:rsidR="004F7A58" w:rsidRPr="00BA5962" w:rsidRDefault="004F7A58" w:rsidP="00A76949">
            <w:pPr>
              <w:pStyle w:val="CellText"/>
            </w:pPr>
            <w:proofErr w:type="spellStart"/>
            <w:r w:rsidRPr="00E67274">
              <w:rPr>
                <w:i/>
              </w:rPr>
              <w:t>T</w:t>
            </w:r>
            <w:r w:rsidRPr="00E67274">
              <w:rPr>
                <w:i/>
                <w:vertAlign w:val="subscript"/>
              </w:rPr>
              <w:t>GI,Data</w:t>
            </w:r>
            <w:proofErr w:type="spellEnd"/>
            <w:r w:rsidRPr="00BA5962">
              <w:t xml:space="preserve"> or </w:t>
            </w:r>
            <w:r w:rsidRPr="00E67274">
              <w:rPr>
                <w:i/>
              </w:rPr>
              <w:t>T</w:t>
            </w:r>
            <w:r w:rsidRPr="00E67274">
              <w:rPr>
                <w:i/>
                <w:vertAlign w:val="subscript"/>
              </w:rPr>
              <w:t>GI2,Data</w:t>
            </w:r>
            <w:r w:rsidRPr="00BA5962">
              <w:t xml:space="preserve"> or </w:t>
            </w:r>
            <w:r w:rsidRPr="00E67274">
              <w:rPr>
                <w:i/>
              </w:rPr>
              <w:t>T</w:t>
            </w:r>
            <w:r w:rsidRPr="00E67274">
              <w:rPr>
                <w:i/>
                <w:vertAlign w:val="subscript"/>
              </w:rPr>
              <w:t>GI4,Data</w:t>
            </w:r>
          </w:p>
        </w:tc>
      </w:tr>
      <w:tr w:rsidR="004F7A58" w:rsidRPr="00AA75F4" w14:paraId="132FC4D7" w14:textId="77777777" w:rsidTr="00A76949">
        <w:trPr>
          <w:trHeight w:val="20"/>
          <w:jc w:val="center"/>
        </w:trPr>
        <w:tc>
          <w:tcPr>
            <w:tcW w:w="1620" w:type="dxa"/>
            <w:shd w:val="clear" w:color="auto" w:fill="FFFF00"/>
            <w:tcMar>
              <w:top w:w="120" w:type="dxa"/>
              <w:left w:w="120" w:type="dxa"/>
              <w:bottom w:w="60" w:type="dxa"/>
              <w:right w:w="120" w:type="dxa"/>
            </w:tcMar>
          </w:tcPr>
          <w:p w14:paraId="0EF23549" w14:textId="77777777" w:rsidR="004F7A58" w:rsidRPr="002836D0" w:rsidRDefault="004F7A58" w:rsidP="00A76949">
            <w:pPr>
              <w:pStyle w:val="CellText"/>
            </w:pPr>
            <w:r w:rsidRPr="002836D0">
              <w:t>NON_HT_DUP_OFDM-Data</w:t>
            </w:r>
          </w:p>
        </w:tc>
        <w:tc>
          <w:tcPr>
            <w:tcW w:w="1080" w:type="dxa"/>
            <w:shd w:val="clear" w:color="auto" w:fill="FFFF00"/>
            <w:tcMar>
              <w:top w:w="120" w:type="dxa"/>
              <w:left w:w="120" w:type="dxa"/>
              <w:bottom w:w="60" w:type="dxa"/>
              <w:right w:w="120" w:type="dxa"/>
            </w:tcMar>
            <w:vAlign w:val="center"/>
          </w:tcPr>
          <w:p w14:paraId="7CF2FB9F" w14:textId="77777777" w:rsidR="004F7A58" w:rsidRDefault="004F7A58" w:rsidP="00A76949">
            <w:pPr>
              <w:pStyle w:val="CellText"/>
              <w:jc w:val="center"/>
              <w:rPr>
                <w:strike/>
              </w:rPr>
            </w:pPr>
            <w:r w:rsidRPr="003E1F88">
              <w:rPr>
                <w:strike/>
              </w:rPr>
              <w:t>56</w:t>
            </w:r>
          </w:p>
          <w:p w14:paraId="10ABF541" w14:textId="77777777" w:rsidR="004F7A58" w:rsidRPr="003E1F88" w:rsidRDefault="004F7A58" w:rsidP="00A76949">
            <w:pPr>
              <w:pStyle w:val="CellText"/>
              <w:jc w:val="center"/>
              <w:rPr>
                <w:strike/>
              </w:rPr>
            </w:pPr>
            <w:r>
              <w:rPr>
                <w:strike/>
              </w:rPr>
              <w:t>-</w:t>
            </w:r>
          </w:p>
        </w:tc>
        <w:tc>
          <w:tcPr>
            <w:tcW w:w="1170" w:type="dxa"/>
            <w:shd w:val="clear" w:color="auto" w:fill="FFFF00"/>
            <w:tcMar>
              <w:top w:w="120" w:type="dxa"/>
              <w:left w:w="120" w:type="dxa"/>
              <w:bottom w:w="60" w:type="dxa"/>
              <w:right w:w="120" w:type="dxa"/>
            </w:tcMar>
            <w:vAlign w:val="center"/>
          </w:tcPr>
          <w:p w14:paraId="2FEC8712" w14:textId="77777777" w:rsidR="004F7A58" w:rsidRDefault="004F7A58" w:rsidP="00A76949">
            <w:pPr>
              <w:pStyle w:val="CellText"/>
              <w:jc w:val="center"/>
              <w:rPr>
                <w:strike/>
              </w:rPr>
            </w:pPr>
            <w:r w:rsidRPr="003E1F88">
              <w:rPr>
                <w:strike/>
              </w:rPr>
              <w:t>112</w:t>
            </w:r>
          </w:p>
          <w:p w14:paraId="200689D1" w14:textId="77777777" w:rsidR="004F7A58" w:rsidRPr="003E1F88" w:rsidRDefault="004F7A58" w:rsidP="00A76949">
            <w:pPr>
              <w:pStyle w:val="CellText"/>
              <w:jc w:val="center"/>
            </w:pPr>
            <w:r w:rsidRPr="003E1F88">
              <w:t>104</w:t>
            </w:r>
          </w:p>
        </w:tc>
        <w:tc>
          <w:tcPr>
            <w:tcW w:w="1080" w:type="dxa"/>
            <w:shd w:val="clear" w:color="auto" w:fill="FFFF00"/>
            <w:tcMar>
              <w:top w:w="120" w:type="dxa"/>
              <w:left w:w="120" w:type="dxa"/>
              <w:bottom w:w="60" w:type="dxa"/>
              <w:right w:w="120" w:type="dxa"/>
            </w:tcMar>
            <w:vAlign w:val="center"/>
          </w:tcPr>
          <w:p w14:paraId="35E1ED52" w14:textId="77777777" w:rsidR="004F7A58" w:rsidRDefault="004F7A58" w:rsidP="00A76949">
            <w:pPr>
              <w:pStyle w:val="CellText"/>
              <w:jc w:val="center"/>
              <w:rPr>
                <w:strike/>
              </w:rPr>
            </w:pPr>
            <w:r w:rsidRPr="003E1F88">
              <w:rPr>
                <w:strike/>
              </w:rPr>
              <w:t>224</w:t>
            </w:r>
          </w:p>
          <w:p w14:paraId="375A26D3" w14:textId="77777777" w:rsidR="004F7A58" w:rsidRPr="003E1F88" w:rsidRDefault="004F7A58" w:rsidP="00A76949">
            <w:pPr>
              <w:pStyle w:val="CellText"/>
              <w:jc w:val="center"/>
            </w:pPr>
            <w:r w:rsidRPr="003E1F88">
              <w:t>208</w:t>
            </w:r>
          </w:p>
        </w:tc>
        <w:tc>
          <w:tcPr>
            <w:tcW w:w="1080" w:type="dxa"/>
            <w:shd w:val="clear" w:color="auto" w:fill="FFFF00"/>
            <w:tcMar>
              <w:top w:w="120" w:type="dxa"/>
              <w:left w:w="120" w:type="dxa"/>
              <w:bottom w:w="60" w:type="dxa"/>
              <w:right w:w="120" w:type="dxa"/>
            </w:tcMar>
            <w:vAlign w:val="center"/>
          </w:tcPr>
          <w:p w14:paraId="189043CC" w14:textId="77777777" w:rsidR="004F7A58" w:rsidRDefault="004F7A58" w:rsidP="00A76949">
            <w:pPr>
              <w:pStyle w:val="CellText"/>
              <w:jc w:val="center"/>
              <w:rPr>
                <w:strike/>
              </w:rPr>
            </w:pPr>
            <w:r w:rsidRPr="003E1F88">
              <w:rPr>
                <w:strike/>
              </w:rPr>
              <w:t>448</w:t>
            </w:r>
          </w:p>
          <w:p w14:paraId="7185A619" w14:textId="77777777" w:rsidR="004F7A58" w:rsidRPr="003E1F88" w:rsidRDefault="004F7A58" w:rsidP="00A76949">
            <w:pPr>
              <w:pStyle w:val="CellText"/>
              <w:jc w:val="center"/>
            </w:pPr>
            <w:r w:rsidRPr="003E1F88">
              <w:t>416</w:t>
            </w:r>
          </w:p>
        </w:tc>
        <w:tc>
          <w:tcPr>
            <w:tcW w:w="1800" w:type="dxa"/>
            <w:shd w:val="clear" w:color="auto" w:fill="FFFF00"/>
            <w:tcMar>
              <w:top w:w="120" w:type="dxa"/>
              <w:left w:w="120" w:type="dxa"/>
              <w:bottom w:w="60" w:type="dxa"/>
              <w:right w:w="120" w:type="dxa"/>
            </w:tcMar>
          </w:tcPr>
          <w:p w14:paraId="2F4207BE" w14:textId="77777777" w:rsidR="004F7A58" w:rsidRPr="008151DF" w:rsidRDefault="004F7A58" w:rsidP="00A76949">
            <w:pPr>
              <w:pStyle w:val="CellText"/>
              <w:rPr>
                <w:i/>
              </w:rPr>
            </w:pPr>
            <w:proofErr w:type="spellStart"/>
            <w:r w:rsidRPr="008151DF">
              <w:rPr>
                <w:i/>
              </w:rPr>
              <w:t>T</w:t>
            </w:r>
            <w:r w:rsidRPr="008151DF">
              <w:rPr>
                <w:i/>
                <w:vertAlign w:val="subscript"/>
              </w:rPr>
              <w:t>GI,LegacyPreamble</w:t>
            </w:r>
            <w:proofErr w:type="spellEnd"/>
          </w:p>
        </w:tc>
      </w:tr>
      <w:tr w:rsidR="004F7A58" w:rsidRPr="00AA75F4" w14:paraId="363AC0EA" w14:textId="77777777" w:rsidTr="00A76949">
        <w:trPr>
          <w:trHeight w:val="20"/>
          <w:jc w:val="center"/>
        </w:trPr>
        <w:tc>
          <w:tcPr>
            <w:tcW w:w="7830" w:type="dxa"/>
            <w:gridSpan w:val="6"/>
            <w:tcMar>
              <w:top w:w="120" w:type="dxa"/>
              <w:left w:w="120" w:type="dxa"/>
              <w:bottom w:w="60" w:type="dxa"/>
              <w:right w:w="120" w:type="dxa"/>
            </w:tcMar>
          </w:tcPr>
          <w:p w14:paraId="2A9F2427" w14:textId="77777777" w:rsidR="004F7A58" w:rsidRPr="0083499A" w:rsidRDefault="004F7A58" w:rsidP="00A76949">
            <w:pPr>
              <w:pStyle w:val="Note"/>
              <w:rPr>
                <w:iCs/>
              </w:rPr>
            </w:pPr>
            <w:r w:rsidRPr="0083499A">
              <w:t xml:space="preserve">NOTE--in the case of an HE OFDMA PPDU, the </w:t>
            </w:r>
            <m:oMath>
              <m:sSubSup>
                <m:sSubSupPr>
                  <m:ctrlPr>
                    <w:rPr>
                      <w:rFonts w:ascii="Cambria Math" w:eastAsia="Malgun Gothic" w:hAnsi="Cambria Math"/>
                    </w:rPr>
                  </m:ctrlPr>
                </m:sSubSupPr>
                <m:e>
                  <m:r>
                    <m:rPr>
                      <m:sty m:val="p"/>
                    </m:rPr>
                    <w:rPr>
                      <w:rFonts w:ascii="Cambria Math" w:hAnsi="Cambria Math"/>
                    </w:rPr>
                    <m:t xml:space="preserve"> </m:t>
                  </m:r>
                  <m:r>
                    <w:rPr>
                      <w:rFonts w:ascii="Cambria Math" w:hAnsi="Cambria Math"/>
                    </w:rPr>
                    <m:t>N</m:t>
                  </m:r>
                </m:e>
                <m:sub>
                  <m:r>
                    <w:rPr>
                      <w:rFonts w:ascii="Cambria Math" w:hAnsi="Cambria Math"/>
                    </w:rPr>
                    <m:t>Field</m:t>
                  </m:r>
                  <m:r>
                    <m:rPr>
                      <m:sty m:val="p"/>
                    </m:rPr>
                    <w:rPr>
                      <w:rFonts w:ascii="Cambria Math" w:hAnsi="Cambria Math"/>
                    </w:rPr>
                    <m:t xml:space="preserve"> </m:t>
                  </m:r>
                </m:sub>
                <m:sup>
                  <m:r>
                    <w:rPr>
                      <w:rFonts w:ascii="Cambria Math" w:hAnsi="Cambria Math"/>
                    </w:rPr>
                    <m:t>Tone</m:t>
                  </m:r>
                </m:sup>
              </m:sSubSup>
            </m:oMath>
            <w:r w:rsidRPr="0083499A">
              <w:t xml:space="preserve"> value of HE-STF, HE-LTF and HE-Data fields is </w:t>
            </w:r>
            <w:r>
              <w:t>variable</w:t>
            </w:r>
            <w:r w:rsidRPr="0083499A">
              <w:t>, and is determined by which RUs of the current full bandwidth are transmitted in the PPDU.</w:t>
            </w:r>
          </w:p>
        </w:tc>
      </w:tr>
    </w:tbl>
    <w:p w14:paraId="07079532" w14:textId="77777777" w:rsidR="005E0FF2" w:rsidRDefault="005E0FF2" w:rsidP="005E0FF2">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14:paraId="5462073A" w14:textId="77777777" w:rsidTr="00C007ED">
        <w:tc>
          <w:tcPr>
            <w:tcW w:w="720" w:type="dxa"/>
          </w:tcPr>
          <w:p w14:paraId="48F35DE1" w14:textId="77777777" w:rsidR="00E96BFD" w:rsidRDefault="00E96BFD" w:rsidP="00C007ED">
            <w:pPr>
              <w:jc w:val="right"/>
              <w:rPr>
                <w:rFonts w:ascii="Arial" w:hAnsi="Arial" w:cs="Arial"/>
                <w:color w:val="000000"/>
                <w:sz w:val="20"/>
                <w:lang w:eastAsia="zh-CN"/>
              </w:rPr>
            </w:pPr>
            <w:r>
              <w:rPr>
                <w:rFonts w:ascii="Arial" w:hAnsi="Arial" w:cs="Arial"/>
                <w:color w:val="000000"/>
                <w:sz w:val="20"/>
                <w:lang w:eastAsia="zh-CN"/>
              </w:rPr>
              <w:t>1058</w:t>
            </w:r>
          </w:p>
          <w:p w14:paraId="3B655BDA" w14:textId="77777777" w:rsidR="00E96BFD" w:rsidRPr="001A32CC" w:rsidRDefault="00E96BFD" w:rsidP="00C007ED">
            <w:pPr>
              <w:rPr>
                <w:rFonts w:ascii="Arial" w:hAnsi="Arial" w:cs="Arial"/>
                <w:sz w:val="20"/>
                <w:lang w:eastAsia="zh-CN"/>
              </w:rPr>
            </w:pPr>
          </w:p>
        </w:tc>
        <w:tc>
          <w:tcPr>
            <w:tcW w:w="1350" w:type="dxa"/>
          </w:tcPr>
          <w:p w14:paraId="3A818F3D" w14:textId="77777777" w:rsidR="00E96BFD" w:rsidRPr="00F70034" w:rsidRDefault="00E96BFD" w:rsidP="00C007ED">
            <w:pPr>
              <w:rPr>
                <w:rFonts w:ascii="Arial" w:hAnsi="Arial" w:cs="Arial"/>
                <w:sz w:val="20"/>
              </w:rPr>
            </w:pPr>
            <w:proofErr w:type="spellStart"/>
            <w:r>
              <w:rPr>
                <w:rFonts w:ascii="Arial" w:hAnsi="Arial" w:cs="Arial"/>
                <w:sz w:val="20"/>
              </w:rPr>
              <w:t>Ke</w:t>
            </w:r>
            <w:proofErr w:type="spellEnd"/>
            <w:r>
              <w:rPr>
                <w:rFonts w:ascii="Arial" w:hAnsi="Arial" w:cs="Arial"/>
                <w:sz w:val="20"/>
              </w:rPr>
              <w:t xml:space="preserve"> Yao</w:t>
            </w:r>
          </w:p>
        </w:tc>
        <w:tc>
          <w:tcPr>
            <w:tcW w:w="900" w:type="dxa"/>
          </w:tcPr>
          <w:p w14:paraId="1760F739" w14:textId="77777777" w:rsidR="00E96BFD" w:rsidRDefault="00E96BFD" w:rsidP="00C007ED">
            <w:pPr>
              <w:rPr>
                <w:rFonts w:ascii="Arial" w:hAnsi="Arial" w:cs="Arial"/>
                <w:sz w:val="20"/>
              </w:rPr>
            </w:pPr>
            <w:r>
              <w:rPr>
                <w:rFonts w:ascii="Arial" w:hAnsi="Arial" w:cs="Arial"/>
                <w:sz w:val="20"/>
              </w:rPr>
              <w:t>26.3.9.4</w:t>
            </w:r>
          </w:p>
        </w:tc>
        <w:tc>
          <w:tcPr>
            <w:tcW w:w="990" w:type="dxa"/>
          </w:tcPr>
          <w:p w14:paraId="7DF8F3EF" w14:textId="77777777" w:rsidR="00E96BFD" w:rsidRDefault="00E96BFD" w:rsidP="00C007ED">
            <w:pPr>
              <w:rPr>
                <w:rFonts w:ascii="Arial" w:hAnsi="Arial" w:cs="Arial"/>
                <w:sz w:val="20"/>
              </w:rPr>
            </w:pPr>
            <w:r>
              <w:rPr>
                <w:rFonts w:ascii="Arial" w:hAnsi="Arial" w:cs="Arial"/>
                <w:sz w:val="20"/>
              </w:rPr>
              <w:t>103.26</w:t>
            </w:r>
          </w:p>
        </w:tc>
        <w:tc>
          <w:tcPr>
            <w:tcW w:w="2430" w:type="dxa"/>
          </w:tcPr>
          <w:p w14:paraId="52B31ACC" w14:textId="77777777" w:rsidR="00E96BFD" w:rsidRDefault="00E96BFD" w:rsidP="00C007ED">
            <w:pPr>
              <w:rPr>
                <w:rFonts w:ascii="Calibri" w:hAnsi="Calibri" w:cs="Arial"/>
                <w:color w:val="9C0006"/>
                <w:sz w:val="24"/>
                <w:lang w:val="en-US" w:eastAsia="zh-CN"/>
              </w:rPr>
            </w:pPr>
            <w:r w:rsidRPr="00E234D3">
              <w:rPr>
                <w:rFonts w:ascii="Calibri" w:hAnsi="Calibri" w:cs="Arial"/>
              </w:rPr>
              <w:t>those extra tones are regarded as an extension of L-LTF used to improve  channel estimations for a lager band SIG. we don't need to specify them as BPSK modulated tones</w:t>
            </w:r>
            <w:r>
              <w:rPr>
                <w:rFonts w:ascii="Calibri" w:hAnsi="Calibri" w:cs="Arial"/>
                <w:color w:val="9C0006"/>
              </w:rPr>
              <w:t>.</w:t>
            </w:r>
          </w:p>
          <w:p w14:paraId="3C17F16E" w14:textId="77777777" w:rsidR="00E96BFD" w:rsidRPr="00CB057E" w:rsidRDefault="00E96BFD" w:rsidP="00C007ED">
            <w:pPr>
              <w:rPr>
                <w:rFonts w:ascii="Arial" w:hAnsi="Arial" w:cs="Arial"/>
                <w:sz w:val="20"/>
                <w:lang w:val="en-US"/>
              </w:rPr>
            </w:pPr>
          </w:p>
        </w:tc>
        <w:tc>
          <w:tcPr>
            <w:tcW w:w="1710" w:type="dxa"/>
          </w:tcPr>
          <w:p w14:paraId="7D95E352" w14:textId="77777777" w:rsidR="00E96BFD" w:rsidRDefault="00E96BFD" w:rsidP="00C007ED">
            <w:pPr>
              <w:rPr>
                <w:rFonts w:ascii="Arial" w:hAnsi="Arial" w:cs="Arial"/>
                <w:sz w:val="20"/>
                <w:lang w:val="en-US" w:eastAsia="zh-CN"/>
              </w:rPr>
            </w:pPr>
            <w:r>
              <w:rPr>
                <w:rFonts w:ascii="Arial" w:hAnsi="Arial" w:cs="Arial"/>
                <w:sz w:val="20"/>
              </w:rPr>
              <w:t>suggest to change "Extra 4 BPSK modulated tones " to be "Extra 4 tones "</w:t>
            </w:r>
          </w:p>
          <w:p w14:paraId="7A3EC33C" w14:textId="77777777" w:rsidR="00E96BFD" w:rsidRPr="00CB057E" w:rsidRDefault="00E96BFD" w:rsidP="00C007ED">
            <w:pPr>
              <w:rPr>
                <w:rFonts w:ascii="Arial" w:hAnsi="Arial" w:cs="Arial"/>
                <w:sz w:val="20"/>
                <w:lang w:val="en-US"/>
              </w:rPr>
            </w:pPr>
          </w:p>
        </w:tc>
        <w:tc>
          <w:tcPr>
            <w:tcW w:w="1710" w:type="dxa"/>
          </w:tcPr>
          <w:p w14:paraId="54D4DE24" w14:textId="77777777" w:rsidR="00E96BFD" w:rsidRPr="00BC4764" w:rsidRDefault="00E96BFD" w:rsidP="00C007ED">
            <w:pPr>
              <w:rPr>
                <w:rFonts w:ascii="Arial" w:hAnsi="Arial" w:cs="Arial"/>
                <w:b/>
                <w:sz w:val="20"/>
                <w:lang w:val="en-US" w:eastAsia="zh-CN"/>
              </w:rPr>
            </w:pPr>
            <w:r w:rsidRPr="00BC4764">
              <w:rPr>
                <w:rFonts w:ascii="Arial" w:hAnsi="Arial" w:cs="Arial"/>
                <w:b/>
                <w:sz w:val="20"/>
                <w:lang w:val="en-US" w:eastAsia="zh-CN"/>
              </w:rPr>
              <w:t>Reject</w:t>
            </w:r>
            <w:r>
              <w:rPr>
                <w:rFonts w:ascii="Arial" w:hAnsi="Arial" w:cs="Arial"/>
                <w:b/>
                <w:sz w:val="20"/>
                <w:lang w:val="en-US" w:eastAsia="zh-CN"/>
              </w:rPr>
              <w:t>ed</w:t>
            </w:r>
            <w:r w:rsidRPr="00BC4764">
              <w:rPr>
                <w:rFonts w:ascii="Arial" w:hAnsi="Arial" w:cs="Arial"/>
                <w:b/>
                <w:sz w:val="20"/>
                <w:lang w:val="en-US" w:eastAsia="zh-CN"/>
              </w:rPr>
              <w:t>.</w:t>
            </w:r>
          </w:p>
          <w:p w14:paraId="055AE2F9" w14:textId="77777777" w:rsidR="00E96BFD" w:rsidRDefault="00E96BFD" w:rsidP="00C007ED">
            <w:pPr>
              <w:rPr>
                <w:rFonts w:ascii="Arial" w:hAnsi="Arial" w:cs="Arial"/>
                <w:sz w:val="20"/>
                <w:lang w:val="en-US" w:eastAsia="zh-CN"/>
              </w:rPr>
            </w:pPr>
          </w:p>
          <w:p w14:paraId="0AC22069" w14:textId="77777777" w:rsidR="00E96BFD" w:rsidRPr="001A32CC" w:rsidRDefault="00E96BFD" w:rsidP="00C007ED">
            <w:pPr>
              <w:rPr>
                <w:rFonts w:ascii="Arial" w:hAnsi="Arial" w:cs="Arial"/>
                <w:sz w:val="20"/>
                <w:lang w:val="en-US" w:eastAsia="zh-CN"/>
              </w:rPr>
            </w:pPr>
            <w:r>
              <w:rPr>
                <w:rFonts w:ascii="Arial" w:hAnsi="Arial" w:cs="Arial"/>
                <w:sz w:val="20"/>
                <w:lang w:val="en-US" w:eastAsia="zh-CN"/>
              </w:rPr>
              <w:t>The extra 4 tones are defined as BPSK and the values are specified in the following sentence. It is better to m</w:t>
            </w:r>
            <w:r w:rsidR="001D0120">
              <w:rPr>
                <w:rFonts w:ascii="Arial" w:hAnsi="Arial" w:cs="Arial"/>
                <w:sz w:val="20"/>
                <w:lang w:val="en-US" w:eastAsia="zh-CN"/>
              </w:rPr>
              <w:t>ake it clear.</w:t>
            </w:r>
          </w:p>
        </w:tc>
      </w:tr>
    </w:tbl>
    <w:p w14:paraId="4FBC26EB" w14:textId="77777777" w:rsidR="005E0FF2" w:rsidRDefault="005E0FF2"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34744649" w14:textId="77777777" w:rsidTr="00C007ED">
        <w:tc>
          <w:tcPr>
            <w:tcW w:w="720" w:type="dxa"/>
          </w:tcPr>
          <w:p w14:paraId="002DDFF7"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7AF5AAFE"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3DADCF2E"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4FF1F825"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10C9748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B87B3F6"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00FAD33"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1FA9886A" w14:textId="77777777" w:rsidTr="00C007ED">
        <w:tc>
          <w:tcPr>
            <w:tcW w:w="720" w:type="dxa"/>
          </w:tcPr>
          <w:p w14:paraId="6BB9204E" w14:textId="77777777" w:rsidR="00F63091" w:rsidRDefault="00F63091" w:rsidP="00C007ED">
            <w:pPr>
              <w:rPr>
                <w:rFonts w:ascii="Calibri" w:hAnsi="Calibri"/>
                <w:szCs w:val="22"/>
              </w:rPr>
            </w:pPr>
            <w:r>
              <w:rPr>
                <w:rFonts w:ascii="Calibri" w:hAnsi="Calibri"/>
                <w:szCs w:val="22"/>
              </w:rPr>
              <w:t>1992</w:t>
            </w:r>
          </w:p>
        </w:tc>
        <w:tc>
          <w:tcPr>
            <w:tcW w:w="1350" w:type="dxa"/>
          </w:tcPr>
          <w:p w14:paraId="38193C9C"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3B36F248" w14:textId="77777777" w:rsidR="00F63091" w:rsidRDefault="00F63091" w:rsidP="00C007ED">
            <w:pPr>
              <w:rPr>
                <w:rFonts w:ascii="Calibri" w:hAnsi="Calibri"/>
                <w:szCs w:val="22"/>
              </w:rPr>
            </w:pPr>
            <w:r>
              <w:rPr>
                <w:rFonts w:ascii="Calibri" w:hAnsi="Calibri"/>
                <w:szCs w:val="22"/>
              </w:rPr>
              <w:t>26.3.9.4</w:t>
            </w:r>
          </w:p>
        </w:tc>
        <w:tc>
          <w:tcPr>
            <w:tcW w:w="990" w:type="dxa"/>
          </w:tcPr>
          <w:p w14:paraId="45F9842E" w14:textId="77777777" w:rsidR="00F63091" w:rsidRDefault="00F63091" w:rsidP="00C007ED">
            <w:pPr>
              <w:rPr>
                <w:rFonts w:ascii="Calibri" w:hAnsi="Calibri"/>
                <w:szCs w:val="22"/>
              </w:rPr>
            </w:pPr>
            <w:r>
              <w:rPr>
                <w:rFonts w:ascii="Calibri" w:hAnsi="Calibri"/>
                <w:szCs w:val="22"/>
              </w:rPr>
              <w:t>102.09</w:t>
            </w:r>
          </w:p>
        </w:tc>
        <w:tc>
          <w:tcPr>
            <w:tcW w:w="2430" w:type="dxa"/>
          </w:tcPr>
          <w:p w14:paraId="1050B241" w14:textId="77777777" w:rsidR="00F63091" w:rsidRPr="00683BD6" w:rsidRDefault="00F63091" w:rsidP="00C007ED">
            <w:pPr>
              <w:rPr>
                <w:rFonts w:ascii="Calibri" w:hAnsi="Calibri" w:cs="Arial"/>
                <w:sz w:val="24"/>
                <w:lang w:eastAsia="zh-CN"/>
              </w:rPr>
            </w:pPr>
            <w:r w:rsidRPr="00683BD6">
              <w:rPr>
                <w:rFonts w:ascii="Calibri" w:hAnsi="Calibri" w:cs="Arial"/>
              </w:rPr>
              <w:t>L_k,20 is not defined in (26-15)</w:t>
            </w:r>
          </w:p>
        </w:tc>
        <w:tc>
          <w:tcPr>
            <w:tcW w:w="1980" w:type="dxa"/>
          </w:tcPr>
          <w:p w14:paraId="02D31D6A"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781C2F04" w14:textId="77777777" w:rsidR="00F63091" w:rsidRDefault="00F63091" w:rsidP="00C007ED">
            <w:pPr>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14:paraId="6C449F8B" w14:textId="77777777" w:rsidR="003325D1" w:rsidRPr="003325D1" w:rsidRDefault="003325D1" w:rsidP="00C007ED">
            <w:pPr>
              <w:rPr>
                <w:rFonts w:ascii="Calibri" w:hAnsi="Calibri" w:cs="Arial"/>
                <w:b/>
                <w:szCs w:val="22"/>
                <w:lang w:eastAsia="zh-CN"/>
              </w:rPr>
            </w:pPr>
            <w:r>
              <w:rPr>
                <w:rFonts w:ascii="Arial" w:hAnsi="Arial" w:cs="Arial"/>
                <w:sz w:val="20"/>
                <w:lang w:eastAsia="zh-CN"/>
              </w:rPr>
              <w:t>Change to as in the resolution of CID1992 in doc IEEE802.11-16/0634r1.</w:t>
            </w:r>
          </w:p>
        </w:tc>
      </w:tr>
    </w:tbl>
    <w:p w14:paraId="45E31A28" w14:textId="77777777" w:rsidR="00F63091" w:rsidRDefault="00F63091" w:rsidP="00F63091">
      <w:pPr>
        <w:autoSpaceDE w:val="0"/>
        <w:autoSpaceDN w:val="0"/>
        <w:adjustRightInd w:val="0"/>
        <w:rPr>
          <w:sz w:val="20"/>
          <w:lang w:eastAsia="zh-CN"/>
        </w:rPr>
      </w:pPr>
    </w:p>
    <w:p w14:paraId="346F4D98" w14:textId="77777777" w:rsidR="00F63091" w:rsidRDefault="00F63091" w:rsidP="00F63091">
      <w:pPr>
        <w:autoSpaceDE w:val="0"/>
        <w:autoSpaceDN w:val="0"/>
        <w:adjustRightInd w:val="0"/>
        <w:rPr>
          <w:b/>
          <w:sz w:val="20"/>
          <w:u w:val="single"/>
          <w:lang w:eastAsia="zh-CN"/>
        </w:rPr>
      </w:pPr>
      <w:r w:rsidRPr="00F80C8B">
        <w:rPr>
          <w:b/>
          <w:sz w:val="20"/>
          <w:u w:val="single"/>
          <w:lang w:eastAsia="zh-CN"/>
        </w:rPr>
        <w:lastRenderedPageBreak/>
        <w:t>Discussions</w:t>
      </w:r>
      <w:r w:rsidR="00DE43B1">
        <w:rPr>
          <w:b/>
          <w:sz w:val="20"/>
          <w:u w:val="single"/>
          <w:lang w:eastAsia="zh-CN"/>
        </w:rPr>
        <w:t>:</w:t>
      </w:r>
    </w:p>
    <w:p w14:paraId="2D008AA0" w14:textId="77777777" w:rsidR="00F63091" w:rsidRDefault="00F63091" w:rsidP="00F63091">
      <w:pPr>
        <w:autoSpaceDE w:val="0"/>
        <w:autoSpaceDN w:val="0"/>
        <w:adjustRightInd w:val="0"/>
        <w:rPr>
          <w:b/>
          <w:sz w:val="20"/>
          <w:u w:val="single"/>
          <w:lang w:eastAsia="zh-CN"/>
        </w:rPr>
      </w:pPr>
    </w:p>
    <w:p w14:paraId="08D2DDC4" w14:textId="77777777" w:rsidR="00F63091" w:rsidRDefault="00B43B0E" w:rsidP="00F63091">
      <w:pPr>
        <w:autoSpaceDE w:val="0"/>
        <w:autoSpaceDN w:val="0"/>
        <w:adjustRightInd w:val="0"/>
        <w:rPr>
          <w:sz w:val="20"/>
          <w:lang w:eastAsia="zh-CN"/>
        </w:rPr>
      </w:pPr>
      <w:r w:rsidRPr="00B43B0E">
        <w:rPr>
          <w:position w:val="-14"/>
          <w:sz w:val="20"/>
          <w:lang w:eastAsia="zh-CN"/>
        </w:rPr>
        <w:object w:dxaOrig="460" w:dyaOrig="380" w14:anchorId="19C5DCA7">
          <v:shape id="_x0000_i1051" type="#_x0000_t75" style="width:23.5pt;height:19.5pt" o:ole="">
            <v:imagedata r:id="rId61" o:title=""/>
          </v:shape>
          <o:OLEObject Type="Embed" ProgID="Equation.DSMT4" ShapeID="_x0000_i1051" DrawAspect="Content" ObjectID="_1530888452" r:id="rId62"/>
        </w:object>
      </w:r>
      <w:r>
        <w:rPr>
          <w:sz w:val="20"/>
          <w:lang w:eastAsia="zh-CN"/>
        </w:rPr>
        <w:t xml:space="preserve"> </w:t>
      </w:r>
      <w:r w:rsidR="00F63091">
        <w:rPr>
          <w:sz w:val="20"/>
          <w:lang w:eastAsia="zh-CN"/>
        </w:rPr>
        <w:t>is defined as in 11a, and</w:t>
      </w:r>
      <w:r w:rsidR="00830523">
        <w:rPr>
          <w:sz w:val="20"/>
          <w:lang w:eastAsia="zh-CN"/>
        </w:rPr>
        <w:t xml:space="preserve"> is</w:t>
      </w:r>
      <w:r w:rsidR="00F63091">
        <w:rPr>
          <w:sz w:val="20"/>
          <w:lang w:eastAsia="zh-CN"/>
        </w:rPr>
        <w:t xml:space="preserve"> </w:t>
      </w:r>
      <w:r w:rsidR="00830523">
        <w:rPr>
          <w:sz w:val="20"/>
          <w:lang w:eastAsia="zh-CN"/>
        </w:rPr>
        <w:t>missing</w:t>
      </w:r>
      <w:r w:rsidR="00F63091">
        <w:rPr>
          <w:sz w:val="20"/>
          <w:lang w:eastAsia="zh-CN"/>
        </w:rPr>
        <w:t xml:space="preserve"> here.</w:t>
      </w:r>
    </w:p>
    <w:p w14:paraId="1C92602D" w14:textId="77777777" w:rsidR="00F63091" w:rsidRDefault="00F63091" w:rsidP="00F63091">
      <w:pPr>
        <w:autoSpaceDE w:val="0"/>
        <w:autoSpaceDN w:val="0"/>
        <w:adjustRightInd w:val="0"/>
        <w:rPr>
          <w:sz w:val="20"/>
          <w:lang w:eastAsia="zh-CN"/>
        </w:rPr>
      </w:pPr>
    </w:p>
    <w:p w14:paraId="36806C20" w14:textId="77777777" w:rsidR="00F63091" w:rsidRPr="00BE1AA2" w:rsidRDefault="00F63091" w:rsidP="00F63091">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9.4</w:t>
      </w:r>
      <w:r w:rsidRPr="00BE1AA2">
        <w:rPr>
          <w:sz w:val="20"/>
          <w:highlight w:val="yellow"/>
        </w:rPr>
        <w:t>:</w:t>
      </w:r>
    </w:p>
    <w:p w14:paraId="77C0CFED" w14:textId="77777777" w:rsidR="00F63091" w:rsidRDefault="00F63091" w:rsidP="00F63091">
      <w:pPr>
        <w:autoSpaceDE w:val="0"/>
        <w:autoSpaceDN w:val="0"/>
        <w:adjustRightInd w:val="0"/>
        <w:rPr>
          <w:szCs w:val="22"/>
          <w:lang w:val="en-US" w:eastAsia="zh-CN"/>
        </w:rPr>
      </w:pPr>
    </w:p>
    <w:p w14:paraId="3AF5C22A" w14:textId="77777777" w:rsidR="00F63091" w:rsidRPr="000F2F2F" w:rsidRDefault="00F63091" w:rsidP="000F2F2F">
      <w:pPr>
        <w:pStyle w:val="ListParagraph"/>
        <w:numPr>
          <w:ilvl w:val="0"/>
          <w:numId w:val="33"/>
        </w:numPr>
        <w:autoSpaceDE w:val="0"/>
        <w:autoSpaceDN w:val="0"/>
        <w:adjustRightInd w:val="0"/>
        <w:rPr>
          <w:color w:val="000000"/>
          <w:sz w:val="20"/>
          <w:lang w:eastAsia="zh-CN"/>
        </w:rPr>
      </w:pPr>
      <w:r w:rsidRPr="000F2F2F">
        <w:rPr>
          <w:color w:val="000000"/>
          <w:sz w:val="20"/>
          <w:highlight w:val="yellow"/>
          <w:lang w:eastAsia="zh-CN"/>
        </w:rPr>
        <w:t>On P102L09 (CID #1992):</w:t>
      </w:r>
      <w:r w:rsidRPr="000F2F2F">
        <w:rPr>
          <w:color w:val="000000"/>
          <w:sz w:val="20"/>
          <w:lang w:eastAsia="zh-CN"/>
        </w:rPr>
        <w:t xml:space="preserve"> add a new line after L24</w:t>
      </w:r>
    </w:p>
    <w:p w14:paraId="0126A3E5" w14:textId="77777777" w:rsidR="00F63091" w:rsidRDefault="00F63091" w:rsidP="00F63091">
      <w:pPr>
        <w:autoSpaceDE w:val="0"/>
        <w:autoSpaceDN w:val="0"/>
        <w:adjustRightInd w:val="0"/>
        <w:rPr>
          <w:color w:val="000000"/>
          <w:sz w:val="20"/>
          <w:lang w:eastAsia="zh-CN"/>
        </w:rPr>
      </w:pPr>
    </w:p>
    <w:p w14:paraId="426A4B7A" w14:textId="77777777" w:rsidR="00F63091" w:rsidRDefault="00F63091" w:rsidP="00F63091">
      <w:pPr>
        <w:autoSpaceDE w:val="0"/>
        <w:autoSpaceDN w:val="0"/>
        <w:adjustRightInd w:val="0"/>
        <w:rPr>
          <w:sz w:val="20"/>
          <w:lang w:eastAsia="zh-CN"/>
        </w:rPr>
      </w:pPr>
      <w:r w:rsidRPr="00683BD6">
        <w:rPr>
          <w:i/>
          <w:color w:val="000000"/>
          <w:sz w:val="20"/>
          <w:lang w:eastAsia="zh-CN"/>
        </w:rPr>
        <w:t>L</w:t>
      </w:r>
      <w:r w:rsidRPr="00683BD6">
        <w:rPr>
          <w:i/>
          <w:color w:val="000000"/>
          <w:sz w:val="20"/>
          <w:vertAlign w:val="subscript"/>
          <w:lang w:eastAsia="zh-CN"/>
        </w:rPr>
        <w:t>k,20</w:t>
      </w:r>
      <w:r>
        <w:rPr>
          <w:color w:val="000000"/>
          <w:sz w:val="20"/>
          <w:lang w:eastAsia="zh-CN"/>
        </w:rPr>
        <w:t xml:space="preserve">     is defined as </w:t>
      </w:r>
      <w:r w:rsidRPr="00683BD6">
        <w:rPr>
          <w:i/>
          <w:color w:val="000000"/>
          <w:sz w:val="20"/>
          <w:lang w:eastAsia="zh-CN"/>
        </w:rPr>
        <w:t>L</w:t>
      </w:r>
      <w:r w:rsidRPr="00683BD6">
        <w:rPr>
          <w:i/>
          <w:color w:val="000000"/>
          <w:sz w:val="20"/>
          <w:vertAlign w:val="subscript"/>
          <w:lang w:eastAsia="zh-CN"/>
        </w:rPr>
        <w:t>-26,26</w:t>
      </w:r>
      <w:r>
        <w:rPr>
          <w:color w:val="000000"/>
          <w:sz w:val="20"/>
          <w:lang w:eastAsia="zh-CN"/>
        </w:rPr>
        <w:t xml:space="preserve"> in</w:t>
      </w:r>
      <w:r w:rsidR="00B50BF0">
        <w:rPr>
          <w:color w:val="000000"/>
          <w:sz w:val="20"/>
          <w:lang w:eastAsia="zh-CN"/>
        </w:rPr>
        <w:t xml:space="preserve"> Equation</w:t>
      </w:r>
      <w:r>
        <w:rPr>
          <w:color w:val="000000"/>
          <w:sz w:val="20"/>
          <w:lang w:eastAsia="zh-CN"/>
        </w:rPr>
        <w:t xml:space="preserve"> (18-8).</w:t>
      </w:r>
    </w:p>
    <w:p w14:paraId="02DE6583" w14:textId="77777777" w:rsidR="00F63091" w:rsidRDefault="00F63091" w:rsidP="00F63091">
      <w:pPr>
        <w:autoSpaceDE w:val="0"/>
        <w:autoSpaceDN w:val="0"/>
        <w:adjustRightInd w:val="0"/>
        <w:rPr>
          <w:sz w:val="20"/>
          <w:lang w:eastAsia="zh-CN"/>
        </w:rPr>
      </w:pPr>
    </w:p>
    <w:p w14:paraId="28E8F788"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141B37C2" w14:textId="77777777" w:rsidTr="00C007ED">
        <w:tc>
          <w:tcPr>
            <w:tcW w:w="720" w:type="dxa"/>
          </w:tcPr>
          <w:p w14:paraId="0C6CE4F1"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4897B570"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F1852E4"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6330E06C"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651E892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F801839"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02E1CFF"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6D237A9A" w14:textId="77777777" w:rsidTr="00C007ED">
        <w:tc>
          <w:tcPr>
            <w:tcW w:w="720" w:type="dxa"/>
          </w:tcPr>
          <w:p w14:paraId="7336CE23" w14:textId="77777777" w:rsidR="00F63091" w:rsidRDefault="00F63091" w:rsidP="00C007ED">
            <w:pPr>
              <w:rPr>
                <w:rFonts w:ascii="Calibri" w:hAnsi="Calibri"/>
                <w:szCs w:val="22"/>
              </w:rPr>
            </w:pPr>
            <w:r>
              <w:rPr>
                <w:rFonts w:ascii="Calibri" w:hAnsi="Calibri"/>
                <w:szCs w:val="22"/>
              </w:rPr>
              <w:t>1991</w:t>
            </w:r>
          </w:p>
        </w:tc>
        <w:tc>
          <w:tcPr>
            <w:tcW w:w="1350" w:type="dxa"/>
          </w:tcPr>
          <w:p w14:paraId="188F0B8E"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42BAFD5C" w14:textId="77777777" w:rsidR="00F63091" w:rsidRDefault="00F63091" w:rsidP="00C007ED">
            <w:pPr>
              <w:rPr>
                <w:rFonts w:ascii="Calibri" w:hAnsi="Calibri"/>
                <w:szCs w:val="22"/>
              </w:rPr>
            </w:pPr>
            <w:r>
              <w:rPr>
                <w:rFonts w:ascii="Calibri" w:hAnsi="Calibri"/>
                <w:szCs w:val="22"/>
              </w:rPr>
              <w:t>26.3.9.3</w:t>
            </w:r>
          </w:p>
        </w:tc>
        <w:tc>
          <w:tcPr>
            <w:tcW w:w="990" w:type="dxa"/>
          </w:tcPr>
          <w:p w14:paraId="1A9683CC" w14:textId="77777777" w:rsidR="00F63091" w:rsidRDefault="00F63091" w:rsidP="00C007ED">
            <w:pPr>
              <w:rPr>
                <w:rFonts w:ascii="Calibri" w:hAnsi="Calibri"/>
                <w:szCs w:val="22"/>
              </w:rPr>
            </w:pPr>
            <w:r>
              <w:rPr>
                <w:rFonts w:ascii="Calibri" w:hAnsi="Calibri"/>
                <w:szCs w:val="22"/>
              </w:rPr>
              <w:t>101.62</w:t>
            </w:r>
          </w:p>
        </w:tc>
        <w:tc>
          <w:tcPr>
            <w:tcW w:w="2430" w:type="dxa"/>
          </w:tcPr>
          <w:p w14:paraId="1B4AE6A1" w14:textId="77777777" w:rsidR="00F63091" w:rsidRPr="00E234D3" w:rsidRDefault="00F63091" w:rsidP="00C007ED">
            <w:pPr>
              <w:rPr>
                <w:rFonts w:ascii="Calibri" w:hAnsi="Calibri" w:cs="Arial"/>
                <w:sz w:val="24"/>
                <w:lang w:val="en-US" w:eastAsia="zh-CN"/>
              </w:rPr>
            </w:pPr>
            <w:proofErr w:type="spellStart"/>
            <w:r w:rsidRPr="00E234D3">
              <w:rPr>
                <w:rFonts w:ascii="Calibri" w:hAnsi="Calibri" w:cs="Arial"/>
              </w:rPr>
              <w:t>Defintion</w:t>
            </w:r>
            <w:proofErr w:type="spellEnd"/>
            <w:r w:rsidRPr="00E234D3">
              <w:rPr>
                <w:rFonts w:ascii="Calibri" w:hAnsi="Calibri" w:cs="Arial"/>
              </w:rPr>
              <w:t xml:space="preserve"> of </w:t>
            </w:r>
            <w:proofErr w:type="spellStart"/>
            <w:r w:rsidRPr="00E234D3">
              <w:rPr>
                <w:rFonts w:ascii="Calibri" w:hAnsi="Calibri" w:cs="Arial"/>
              </w:rPr>
              <w:t>Qk</w:t>
            </w:r>
            <w:proofErr w:type="spellEnd"/>
          </w:p>
        </w:tc>
        <w:tc>
          <w:tcPr>
            <w:tcW w:w="1980" w:type="dxa"/>
          </w:tcPr>
          <w:p w14:paraId="237E66D6" w14:textId="77777777" w:rsidR="00F63091" w:rsidRPr="00F80C8B" w:rsidRDefault="00F63091" w:rsidP="00C007ED">
            <w:pPr>
              <w:rPr>
                <w:rFonts w:ascii="Arial" w:hAnsi="Arial" w:cs="Arial"/>
                <w:sz w:val="20"/>
                <w:lang w:val="en-US" w:eastAsia="zh-CN"/>
              </w:rPr>
            </w:pPr>
            <w:r>
              <w:rPr>
                <w:rFonts w:ascii="Arial" w:hAnsi="Arial" w:cs="Arial"/>
                <w:sz w:val="20"/>
              </w:rPr>
              <w:t xml:space="preserve">Clarify that the index of </w:t>
            </w:r>
            <w:proofErr w:type="spellStart"/>
            <w:r>
              <w:rPr>
                <w:rFonts w:ascii="Arial" w:hAnsi="Arial" w:cs="Arial"/>
                <w:sz w:val="20"/>
              </w:rPr>
              <w:t>Qk</w:t>
            </w:r>
            <w:proofErr w:type="spellEnd"/>
            <w:r>
              <w:rPr>
                <w:rFonts w:ascii="Arial" w:hAnsi="Arial" w:cs="Arial"/>
                <w:sz w:val="20"/>
              </w:rPr>
              <w:t xml:space="preserve"> refers to the tone spacing used for the data symbols</w:t>
            </w:r>
          </w:p>
        </w:tc>
        <w:tc>
          <w:tcPr>
            <w:tcW w:w="1440" w:type="dxa"/>
          </w:tcPr>
          <w:p w14:paraId="433BE9FF" w14:textId="77777777" w:rsidR="00A607DF" w:rsidRDefault="00A607DF" w:rsidP="00A607DF">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6C8CB5B3" w14:textId="77777777" w:rsidR="00F63091" w:rsidRPr="00FA777D" w:rsidRDefault="00A607DF" w:rsidP="00A607DF">
            <w:pPr>
              <w:rPr>
                <w:rFonts w:ascii="Calibri" w:hAnsi="Calibri" w:cs="Arial"/>
                <w:szCs w:val="22"/>
                <w:lang w:eastAsia="zh-CN"/>
              </w:rPr>
            </w:pPr>
            <w:r>
              <w:rPr>
                <w:rFonts w:ascii="Arial" w:hAnsi="Arial" w:cs="Arial"/>
                <w:sz w:val="20"/>
                <w:lang w:eastAsia="zh-CN"/>
              </w:rPr>
              <w:t>Change to as in the resolution of CID1991 in doc IEEE802.11-16/0634r1.</w:t>
            </w:r>
          </w:p>
        </w:tc>
      </w:tr>
    </w:tbl>
    <w:p w14:paraId="0523596A" w14:textId="77777777" w:rsidR="00F63091" w:rsidRDefault="00F63091" w:rsidP="00F63091">
      <w:pPr>
        <w:autoSpaceDE w:val="0"/>
        <w:autoSpaceDN w:val="0"/>
        <w:adjustRightInd w:val="0"/>
        <w:rPr>
          <w:sz w:val="20"/>
          <w:lang w:eastAsia="zh-CN"/>
        </w:rPr>
      </w:pPr>
    </w:p>
    <w:p w14:paraId="3829E78A" w14:textId="77777777" w:rsidR="00F63091" w:rsidRDefault="00F63091" w:rsidP="00F63091">
      <w:pPr>
        <w:autoSpaceDE w:val="0"/>
        <w:autoSpaceDN w:val="0"/>
        <w:adjustRightInd w:val="0"/>
        <w:rPr>
          <w:sz w:val="20"/>
          <w:lang w:eastAsia="zh-CN"/>
        </w:rPr>
      </w:pPr>
    </w:p>
    <w:p w14:paraId="3AA45D2B" w14:textId="77777777" w:rsidR="00F63091" w:rsidRPr="00BE1AA2" w:rsidRDefault="00F63091" w:rsidP="00F63091">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E9711C3" w14:textId="77777777" w:rsidR="00F63091" w:rsidRDefault="00F63091" w:rsidP="00F63091">
      <w:pPr>
        <w:autoSpaceDE w:val="0"/>
        <w:autoSpaceDN w:val="0"/>
        <w:adjustRightInd w:val="0"/>
        <w:rPr>
          <w:szCs w:val="22"/>
          <w:lang w:val="en-US" w:eastAsia="zh-CN"/>
        </w:rPr>
      </w:pPr>
    </w:p>
    <w:p w14:paraId="14914933" w14:textId="77777777" w:rsidR="00F63091" w:rsidRPr="00EC658F" w:rsidRDefault="00F63091" w:rsidP="00E5482A">
      <w:pPr>
        <w:pStyle w:val="ListParagraph"/>
        <w:numPr>
          <w:ilvl w:val="0"/>
          <w:numId w:val="33"/>
        </w:numPr>
        <w:autoSpaceDE w:val="0"/>
        <w:autoSpaceDN w:val="0"/>
        <w:adjustRightInd w:val="0"/>
        <w:rPr>
          <w:color w:val="000000"/>
          <w:sz w:val="20"/>
          <w:lang w:eastAsia="zh-CN"/>
        </w:rPr>
      </w:pPr>
      <w:r w:rsidRPr="00EC658F">
        <w:rPr>
          <w:color w:val="000000"/>
          <w:sz w:val="20"/>
          <w:highlight w:val="yellow"/>
          <w:lang w:eastAsia="zh-CN"/>
        </w:rPr>
        <w:t>On P101L62 (CID #1991):</w:t>
      </w:r>
      <w:r w:rsidRPr="00EC658F">
        <w:rPr>
          <w:color w:val="000000"/>
          <w:sz w:val="20"/>
          <w:lang w:eastAsia="zh-CN"/>
        </w:rPr>
        <w:t xml:space="preserve"> </w:t>
      </w:r>
    </w:p>
    <w:p w14:paraId="24B1D776" w14:textId="77777777" w:rsidR="00F63091" w:rsidRDefault="00A25E49" w:rsidP="00DE4291">
      <w:pPr>
        <w:pStyle w:val="Equationvariable"/>
        <w:rPr>
          <w:sz w:val="20"/>
        </w:rPr>
      </w:pPr>
      <w:r w:rsidRPr="00EC658F">
        <w:rPr>
          <w:noProof/>
          <w:w w:val="100"/>
          <w:position w:val="-12"/>
        </w:rPr>
        <w:object w:dxaOrig="560" w:dyaOrig="460" w14:anchorId="56AEC204">
          <v:shape id="_x0000_i1052" type="#_x0000_t75" style="width:26.5pt;height:24pt" o:ole="">
            <v:imagedata r:id="rId63" o:title=""/>
          </v:shape>
          <o:OLEObject Type="Embed" ProgID="Equation.DSMT4" ShapeID="_x0000_i1052" DrawAspect="Content" ObjectID="_1530888453" r:id="rId64"/>
        </w:object>
      </w:r>
      <w:r w:rsidR="00F63091" w:rsidRPr="00B40773">
        <w:t xml:space="preserve"> is </w:t>
      </w:r>
      <w:r w:rsidR="00F63091">
        <w:t xml:space="preserve">the </w:t>
      </w:r>
      <w:r w:rsidR="00EC658F">
        <w:t>spatial mapping/</w:t>
      </w:r>
      <w:r w:rsidR="00F63091">
        <w:t xml:space="preserve">steering matrix for subcarrier </w:t>
      </w:r>
      <w:r w:rsidR="00F63091" w:rsidRPr="00062BF6">
        <w:rPr>
          <w:i/>
        </w:rPr>
        <w:t>k</w:t>
      </w:r>
      <w:r w:rsidR="00EC658F">
        <w:rPr>
          <w:i/>
        </w:rPr>
        <w:t xml:space="preserve">, </w:t>
      </w:r>
      <w:r w:rsidR="00F63091">
        <w:t xml:space="preserve">in frequency segment </w:t>
      </w:r>
      <w:proofErr w:type="spellStart"/>
      <w:r w:rsidR="00F63091" w:rsidRPr="00062BF6">
        <w:rPr>
          <w:i/>
        </w:rPr>
        <w:t>i</w:t>
      </w:r>
      <w:r w:rsidR="00F63091" w:rsidRPr="00062BF6">
        <w:rPr>
          <w:i/>
          <w:vertAlign w:val="subscript"/>
        </w:rPr>
        <w:t>Seg</w:t>
      </w:r>
      <w:proofErr w:type="spellEnd"/>
      <w:r w:rsidR="00F63091">
        <w:t xml:space="preserve"> on the data symbols</w:t>
      </w:r>
      <w:r w:rsidR="00BD201E">
        <w:rPr>
          <w:noProof/>
          <w:w w:val="100"/>
        </w:rPr>
        <w:t xml:space="preserve"> over tone spacing </w:t>
      </w:r>
      <w:r w:rsidR="00BD201E" w:rsidRPr="00BD201E">
        <w:rPr>
          <w:noProof/>
          <w:w w:val="100"/>
          <w:position w:val="-14"/>
        </w:rPr>
        <w:object w:dxaOrig="580" w:dyaOrig="380" w14:anchorId="0955FB02">
          <v:shape id="_x0000_i1053" type="#_x0000_t75" style="width:29.5pt;height:19.5pt" o:ole="">
            <v:imagedata r:id="rId65" o:title=""/>
          </v:shape>
          <o:OLEObject Type="Embed" ProgID="Equation.DSMT4" ShapeID="_x0000_i1053" DrawAspect="Content" ObjectID="_1530888454" r:id="rId66"/>
        </w:object>
      </w:r>
      <w:r w:rsidR="00B212B1">
        <w:rPr>
          <w:noProof/>
          <w:w w:val="100"/>
        </w:rPr>
        <w:t xml:space="preserve"> as </w:t>
      </w:r>
      <w:r w:rsidR="00142CD0">
        <w:rPr>
          <w:noProof/>
          <w:w w:val="100"/>
        </w:rPr>
        <w:t>defined</w:t>
      </w:r>
      <w:r w:rsidR="00B212B1">
        <w:rPr>
          <w:noProof/>
          <w:w w:val="100"/>
        </w:rPr>
        <w:t xml:space="preserve"> in Table 26-3.</w:t>
      </w:r>
      <w:r w:rsidR="00923450">
        <w:rPr>
          <w:noProof/>
          <w:w w:val="100"/>
        </w:rPr>
        <w:t xml:space="preserve"> Refer to the descriptions in </w:t>
      </w:r>
      <w:r w:rsidR="00923450" w:rsidRPr="00B81B1F">
        <w:rPr>
          <w:bCs/>
          <w:lang w:val="en-US" w:eastAsia="ko-KR"/>
        </w:rPr>
        <w:t>22.3.10.11.1</w:t>
      </w:r>
      <w:r w:rsidR="00923450" w:rsidRPr="00B81B1F">
        <w:rPr>
          <w:lang w:val="en-US" w:eastAsia="ko-KR"/>
        </w:rPr>
        <w:t xml:space="preserve"> </w:t>
      </w:r>
      <w:r w:rsidR="00923450" w:rsidRPr="00B81B1F">
        <w:rPr>
          <w:rFonts w:ascii="TimesNewRomanPSMT" w:hAnsi="TimesNewRomanPSMT" w:cs="TimesNewRomanPSMT"/>
          <w:lang w:val="en-US" w:eastAsia="ko-KR"/>
        </w:rPr>
        <w:t>(Transmission in VHT format)</w:t>
      </w:r>
      <w:r w:rsidR="00923450">
        <w:rPr>
          <w:rFonts w:ascii="TimesNewRomanPSMT" w:hAnsi="TimesNewRomanPSMT" w:cs="TimesNewRomanPSMT"/>
          <w:lang w:val="en-US" w:eastAsia="ko-KR"/>
        </w:rPr>
        <w:t xml:space="preserve"> for examples of </w:t>
      </w:r>
      <w:r w:rsidR="00923450" w:rsidRPr="00EC658F">
        <w:rPr>
          <w:noProof/>
          <w:w w:val="100"/>
          <w:position w:val="-12"/>
        </w:rPr>
        <w:object w:dxaOrig="560" w:dyaOrig="460" w14:anchorId="428B3040">
          <v:shape id="_x0000_i1054" type="#_x0000_t75" style="width:26.5pt;height:24pt" o:ole="">
            <v:imagedata r:id="rId63" o:title=""/>
          </v:shape>
          <o:OLEObject Type="Embed" ProgID="Equation.DSMT4" ShapeID="_x0000_i1054" DrawAspect="Content" ObjectID="_1530888455" r:id="rId67"/>
        </w:object>
      </w:r>
      <w:r w:rsidR="00923450">
        <w:t>.</w:t>
      </w:r>
    </w:p>
    <w:p w14:paraId="55A38A9B" w14:textId="77777777" w:rsidR="00F63091" w:rsidRDefault="00F63091" w:rsidP="00F63091">
      <w:pPr>
        <w:autoSpaceDE w:val="0"/>
        <w:autoSpaceDN w:val="0"/>
        <w:adjustRightInd w:val="0"/>
        <w:rPr>
          <w:sz w:val="20"/>
          <w:lang w:eastAsia="zh-CN"/>
        </w:rPr>
      </w:pPr>
    </w:p>
    <w:p w14:paraId="7E0933BF"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5FD6A80A" w14:textId="77777777" w:rsidTr="00C007ED">
        <w:tc>
          <w:tcPr>
            <w:tcW w:w="720" w:type="dxa"/>
          </w:tcPr>
          <w:p w14:paraId="4213259D"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7396E25B"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E76B397"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2AD4B5D9"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3D510167"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7AF8F67"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51D4B18"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4CBA7F1F" w14:textId="77777777" w:rsidTr="00C007ED">
        <w:tc>
          <w:tcPr>
            <w:tcW w:w="720" w:type="dxa"/>
          </w:tcPr>
          <w:p w14:paraId="48F97D0C" w14:textId="77777777" w:rsidR="00F63091" w:rsidRDefault="00F63091" w:rsidP="00C007ED">
            <w:pPr>
              <w:rPr>
                <w:rFonts w:ascii="Calibri" w:hAnsi="Calibri"/>
                <w:szCs w:val="22"/>
              </w:rPr>
            </w:pPr>
            <w:r>
              <w:rPr>
                <w:rFonts w:ascii="Calibri" w:hAnsi="Calibri"/>
                <w:szCs w:val="22"/>
              </w:rPr>
              <w:t>1985</w:t>
            </w:r>
          </w:p>
        </w:tc>
        <w:tc>
          <w:tcPr>
            <w:tcW w:w="1350" w:type="dxa"/>
          </w:tcPr>
          <w:p w14:paraId="263F010A"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5A17A1A4" w14:textId="77777777" w:rsidR="00F63091" w:rsidRDefault="00F63091" w:rsidP="00C007ED">
            <w:pPr>
              <w:rPr>
                <w:rFonts w:ascii="Calibri" w:hAnsi="Calibri"/>
                <w:szCs w:val="22"/>
              </w:rPr>
            </w:pPr>
            <w:r>
              <w:rPr>
                <w:rFonts w:ascii="Calibri" w:hAnsi="Calibri"/>
                <w:szCs w:val="22"/>
              </w:rPr>
              <w:t>26.3.9.3</w:t>
            </w:r>
          </w:p>
        </w:tc>
        <w:tc>
          <w:tcPr>
            <w:tcW w:w="990" w:type="dxa"/>
          </w:tcPr>
          <w:p w14:paraId="57A0F595" w14:textId="77777777" w:rsidR="00F63091" w:rsidRDefault="00F63091" w:rsidP="00C007ED">
            <w:pPr>
              <w:rPr>
                <w:rFonts w:ascii="Calibri" w:hAnsi="Calibri"/>
                <w:szCs w:val="22"/>
              </w:rPr>
            </w:pPr>
            <w:r>
              <w:rPr>
                <w:rFonts w:ascii="Calibri" w:hAnsi="Calibri"/>
                <w:szCs w:val="22"/>
              </w:rPr>
              <w:t>101.18</w:t>
            </w:r>
          </w:p>
        </w:tc>
        <w:tc>
          <w:tcPr>
            <w:tcW w:w="2430" w:type="dxa"/>
          </w:tcPr>
          <w:p w14:paraId="54FA2946" w14:textId="77777777" w:rsidR="00F63091" w:rsidRPr="00E926AB" w:rsidRDefault="00F63091" w:rsidP="00C007ED">
            <w:pPr>
              <w:rPr>
                <w:rFonts w:ascii="Calibri" w:hAnsi="Calibri" w:cs="Arial"/>
                <w:sz w:val="24"/>
                <w:lang w:val="en-US" w:eastAsia="zh-CN"/>
              </w:rPr>
            </w:pPr>
            <w:r w:rsidRPr="00E926AB">
              <w:rPr>
                <w:rFonts w:ascii="Calibri" w:hAnsi="Calibri" w:cs="Arial"/>
              </w:rPr>
              <w:t>S_k,20 is not defined in (26-14)</w:t>
            </w:r>
          </w:p>
        </w:tc>
        <w:tc>
          <w:tcPr>
            <w:tcW w:w="1980" w:type="dxa"/>
          </w:tcPr>
          <w:p w14:paraId="1C0E3B99"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691115E6"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4F821708" w14:textId="77777777"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CID1985 in doc IEEE802.11-16/0634r1.</w:t>
            </w:r>
          </w:p>
        </w:tc>
      </w:tr>
      <w:tr w:rsidR="00F63091" w:rsidRPr="00FA777D" w14:paraId="58B370A2" w14:textId="77777777" w:rsidTr="00C007ED">
        <w:tc>
          <w:tcPr>
            <w:tcW w:w="720" w:type="dxa"/>
          </w:tcPr>
          <w:p w14:paraId="29ABB3B6" w14:textId="77777777" w:rsidR="00F63091" w:rsidRDefault="00F63091" w:rsidP="00C007ED">
            <w:pPr>
              <w:rPr>
                <w:rFonts w:ascii="Calibri" w:hAnsi="Calibri"/>
                <w:szCs w:val="22"/>
              </w:rPr>
            </w:pPr>
            <w:r>
              <w:rPr>
                <w:rFonts w:ascii="Calibri" w:hAnsi="Calibri"/>
                <w:szCs w:val="22"/>
              </w:rPr>
              <w:t>1989</w:t>
            </w:r>
          </w:p>
        </w:tc>
        <w:tc>
          <w:tcPr>
            <w:tcW w:w="1350" w:type="dxa"/>
          </w:tcPr>
          <w:p w14:paraId="3B1A12BA"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724D3997" w14:textId="77777777" w:rsidR="00F63091" w:rsidRDefault="00F63091" w:rsidP="00C007ED">
            <w:pPr>
              <w:rPr>
                <w:rFonts w:ascii="Calibri" w:hAnsi="Calibri"/>
                <w:szCs w:val="22"/>
              </w:rPr>
            </w:pPr>
            <w:r>
              <w:rPr>
                <w:rFonts w:ascii="Calibri" w:hAnsi="Calibri"/>
                <w:szCs w:val="22"/>
              </w:rPr>
              <w:t>26.3.9.3</w:t>
            </w:r>
          </w:p>
        </w:tc>
        <w:tc>
          <w:tcPr>
            <w:tcW w:w="990" w:type="dxa"/>
          </w:tcPr>
          <w:p w14:paraId="17A755C3" w14:textId="77777777" w:rsidR="00F63091" w:rsidRDefault="00F63091" w:rsidP="00C007ED">
            <w:pPr>
              <w:rPr>
                <w:rFonts w:ascii="Calibri" w:hAnsi="Calibri"/>
                <w:szCs w:val="22"/>
              </w:rPr>
            </w:pPr>
            <w:r>
              <w:rPr>
                <w:rFonts w:ascii="Calibri" w:hAnsi="Calibri"/>
                <w:szCs w:val="22"/>
              </w:rPr>
              <w:t>101.54</w:t>
            </w:r>
          </w:p>
        </w:tc>
        <w:tc>
          <w:tcPr>
            <w:tcW w:w="2430" w:type="dxa"/>
          </w:tcPr>
          <w:p w14:paraId="0991CFB8" w14:textId="77777777" w:rsidR="00F63091" w:rsidRPr="00E926AB" w:rsidRDefault="00F63091" w:rsidP="00C007ED">
            <w:pPr>
              <w:rPr>
                <w:rFonts w:ascii="Calibri" w:hAnsi="Calibri" w:cs="Arial"/>
                <w:sz w:val="24"/>
                <w:lang w:val="en-US" w:eastAsia="zh-CN"/>
              </w:rPr>
            </w:pPr>
            <w:r w:rsidRPr="00E926AB">
              <w:rPr>
                <w:rFonts w:ascii="Calibri" w:hAnsi="Calibri" w:cs="Arial"/>
              </w:rPr>
              <w:t>S_k,20 is not defined in (26-14)</w:t>
            </w:r>
          </w:p>
        </w:tc>
        <w:tc>
          <w:tcPr>
            <w:tcW w:w="1980" w:type="dxa"/>
          </w:tcPr>
          <w:p w14:paraId="39DA69F6"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0B1FCAFA"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DBA8CAB" w14:textId="77777777"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CID1989 in doc IEEE802.11-16/0634r1.</w:t>
            </w:r>
          </w:p>
        </w:tc>
      </w:tr>
    </w:tbl>
    <w:p w14:paraId="76F4E1FF" w14:textId="77777777" w:rsidR="00F63091" w:rsidRDefault="00F63091" w:rsidP="00F63091">
      <w:pPr>
        <w:autoSpaceDE w:val="0"/>
        <w:autoSpaceDN w:val="0"/>
        <w:adjustRightInd w:val="0"/>
        <w:rPr>
          <w:sz w:val="20"/>
          <w:lang w:eastAsia="zh-CN"/>
        </w:rPr>
      </w:pPr>
    </w:p>
    <w:p w14:paraId="2B8EEA1A" w14:textId="77777777" w:rsidR="00F63091" w:rsidRDefault="00F63091" w:rsidP="00F63091">
      <w:pPr>
        <w:autoSpaceDE w:val="0"/>
        <w:autoSpaceDN w:val="0"/>
        <w:adjustRightInd w:val="0"/>
        <w:rPr>
          <w:b/>
          <w:sz w:val="20"/>
          <w:u w:val="single"/>
          <w:lang w:eastAsia="zh-CN"/>
        </w:rPr>
      </w:pPr>
      <w:r w:rsidRPr="00F80C8B">
        <w:rPr>
          <w:b/>
          <w:sz w:val="20"/>
          <w:u w:val="single"/>
          <w:lang w:eastAsia="zh-CN"/>
        </w:rPr>
        <w:t>Discussions</w:t>
      </w:r>
    </w:p>
    <w:p w14:paraId="24B7A1AB" w14:textId="77777777" w:rsidR="00F63091" w:rsidRDefault="00F63091" w:rsidP="00F63091">
      <w:pPr>
        <w:autoSpaceDE w:val="0"/>
        <w:autoSpaceDN w:val="0"/>
        <w:adjustRightInd w:val="0"/>
        <w:rPr>
          <w:b/>
          <w:sz w:val="20"/>
          <w:u w:val="single"/>
          <w:lang w:eastAsia="zh-CN"/>
        </w:rPr>
      </w:pPr>
    </w:p>
    <w:p w14:paraId="33C1D5C5" w14:textId="77777777" w:rsidR="00F63091" w:rsidRDefault="00866590" w:rsidP="00F63091">
      <w:pPr>
        <w:autoSpaceDE w:val="0"/>
        <w:autoSpaceDN w:val="0"/>
        <w:adjustRightInd w:val="0"/>
        <w:rPr>
          <w:sz w:val="20"/>
          <w:lang w:eastAsia="zh-CN"/>
        </w:rPr>
      </w:pPr>
      <w:r w:rsidRPr="00866590">
        <w:rPr>
          <w:position w:val="-14"/>
          <w:sz w:val="20"/>
          <w:lang w:eastAsia="zh-CN"/>
        </w:rPr>
        <w:object w:dxaOrig="460" w:dyaOrig="380" w14:anchorId="70C6EDC0">
          <v:shape id="_x0000_i1055" type="#_x0000_t75" style="width:23.5pt;height:19.5pt" o:ole="">
            <v:imagedata r:id="rId68" o:title=""/>
          </v:shape>
          <o:OLEObject Type="Embed" ProgID="Equation.DSMT4" ShapeID="_x0000_i1055" DrawAspect="Content" ObjectID="_1530888456" r:id="rId69"/>
        </w:object>
      </w:r>
      <w:r>
        <w:rPr>
          <w:sz w:val="20"/>
          <w:lang w:eastAsia="zh-CN"/>
        </w:rPr>
        <w:t xml:space="preserve"> </w:t>
      </w:r>
      <w:r w:rsidR="00F63091">
        <w:rPr>
          <w:sz w:val="20"/>
          <w:lang w:eastAsia="zh-CN"/>
        </w:rPr>
        <w:t xml:space="preserve">is defined as in 11a STF, and </w:t>
      </w:r>
      <w:r w:rsidR="00AC4A34">
        <w:rPr>
          <w:sz w:val="20"/>
          <w:lang w:eastAsia="zh-CN"/>
        </w:rPr>
        <w:t>is missing</w:t>
      </w:r>
      <w:r w:rsidR="00F63091">
        <w:rPr>
          <w:sz w:val="20"/>
          <w:lang w:eastAsia="zh-CN"/>
        </w:rPr>
        <w:t xml:space="preserve"> here.</w:t>
      </w:r>
    </w:p>
    <w:p w14:paraId="2E32A655" w14:textId="77777777" w:rsidR="00F63091" w:rsidRDefault="00F63091" w:rsidP="00F63091">
      <w:pPr>
        <w:autoSpaceDE w:val="0"/>
        <w:autoSpaceDN w:val="0"/>
        <w:adjustRightInd w:val="0"/>
        <w:rPr>
          <w:sz w:val="20"/>
          <w:lang w:eastAsia="zh-CN"/>
        </w:rPr>
      </w:pPr>
    </w:p>
    <w:p w14:paraId="6823D475" w14:textId="77777777" w:rsidR="00F63091" w:rsidRPr="00BE1AA2" w:rsidRDefault="00F63091" w:rsidP="00F63091">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9A7494" w14:textId="77777777" w:rsidR="00F63091" w:rsidRDefault="00F63091" w:rsidP="00F63091">
      <w:pPr>
        <w:autoSpaceDE w:val="0"/>
        <w:autoSpaceDN w:val="0"/>
        <w:adjustRightInd w:val="0"/>
        <w:rPr>
          <w:szCs w:val="22"/>
          <w:lang w:val="en-US" w:eastAsia="zh-CN"/>
        </w:rPr>
      </w:pPr>
    </w:p>
    <w:p w14:paraId="5D773711" w14:textId="77777777" w:rsidR="00F63091" w:rsidRPr="001F510A" w:rsidRDefault="00F63091" w:rsidP="001F510A">
      <w:pPr>
        <w:pStyle w:val="ListParagraph"/>
        <w:numPr>
          <w:ilvl w:val="0"/>
          <w:numId w:val="33"/>
        </w:numPr>
        <w:autoSpaceDE w:val="0"/>
        <w:autoSpaceDN w:val="0"/>
        <w:adjustRightInd w:val="0"/>
        <w:rPr>
          <w:color w:val="000000"/>
          <w:sz w:val="20"/>
          <w:lang w:eastAsia="zh-CN"/>
        </w:rPr>
      </w:pPr>
      <w:r w:rsidRPr="001F510A">
        <w:rPr>
          <w:color w:val="000000"/>
          <w:sz w:val="20"/>
          <w:highlight w:val="yellow"/>
          <w:lang w:eastAsia="zh-CN"/>
        </w:rPr>
        <w:t>On P101L18 (CID #1985):</w:t>
      </w:r>
      <w:r w:rsidRPr="001F510A">
        <w:rPr>
          <w:color w:val="000000"/>
          <w:sz w:val="20"/>
          <w:lang w:eastAsia="zh-CN"/>
        </w:rPr>
        <w:t xml:space="preserve"> add a new line after L40</w:t>
      </w:r>
    </w:p>
    <w:p w14:paraId="41887732" w14:textId="77777777" w:rsidR="00F63091" w:rsidRDefault="00F63091" w:rsidP="00F63091">
      <w:pPr>
        <w:autoSpaceDE w:val="0"/>
        <w:autoSpaceDN w:val="0"/>
        <w:adjustRightInd w:val="0"/>
        <w:rPr>
          <w:color w:val="000000"/>
          <w:sz w:val="20"/>
          <w:lang w:eastAsia="zh-CN"/>
        </w:rPr>
      </w:pPr>
    </w:p>
    <w:p w14:paraId="2B5181D9" w14:textId="77777777" w:rsidR="00F63091" w:rsidRDefault="00F63091" w:rsidP="00F63091">
      <w:pPr>
        <w:autoSpaceDE w:val="0"/>
        <w:autoSpaceDN w:val="0"/>
        <w:adjustRightInd w:val="0"/>
        <w:rPr>
          <w:color w:val="000000"/>
          <w:sz w:val="20"/>
          <w:lang w:eastAsia="zh-CN"/>
        </w:rPr>
      </w:pPr>
      <w:r>
        <w:rPr>
          <w:i/>
          <w:color w:val="000000"/>
          <w:sz w:val="20"/>
          <w:lang w:eastAsia="zh-CN"/>
        </w:rPr>
        <w:t>S</w:t>
      </w:r>
      <w:r w:rsidRPr="00683BD6">
        <w:rPr>
          <w:i/>
          <w:color w:val="000000"/>
          <w:sz w:val="20"/>
          <w:vertAlign w:val="subscript"/>
          <w:lang w:eastAsia="zh-CN"/>
        </w:rPr>
        <w:t>k,20</w:t>
      </w:r>
      <w:r>
        <w:rPr>
          <w:color w:val="000000"/>
          <w:sz w:val="20"/>
          <w:lang w:eastAsia="zh-CN"/>
        </w:rPr>
        <w:t xml:space="preserve">     is defined as </w:t>
      </w:r>
      <w:r w:rsidRPr="00E926AB">
        <w:rPr>
          <w:i/>
          <w:color w:val="000000"/>
          <w:sz w:val="20"/>
          <w:lang w:eastAsia="zh-CN"/>
        </w:rPr>
        <w:t>S</w:t>
      </w:r>
      <w:r w:rsidRPr="00683BD6">
        <w:rPr>
          <w:i/>
          <w:color w:val="000000"/>
          <w:sz w:val="20"/>
          <w:vertAlign w:val="subscript"/>
          <w:lang w:eastAsia="zh-CN"/>
        </w:rPr>
        <w:t>-26,26</w:t>
      </w:r>
      <w:r>
        <w:rPr>
          <w:color w:val="000000"/>
          <w:sz w:val="20"/>
          <w:lang w:eastAsia="zh-CN"/>
        </w:rPr>
        <w:t xml:space="preserve"> in </w:t>
      </w:r>
      <w:r w:rsidR="00B50BF0">
        <w:rPr>
          <w:color w:val="000000"/>
          <w:sz w:val="20"/>
          <w:lang w:eastAsia="zh-CN"/>
        </w:rPr>
        <w:t>Equati</w:t>
      </w:r>
      <w:r w:rsidR="00CF70C4">
        <w:rPr>
          <w:color w:val="000000"/>
          <w:sz w:val="20"/>
          <w:lang w:eastAsia="zh-CN"/>
        </w:rPr>
        <w:t xml:space="preserve">on </w:t>
      </w:r>
      <w:r>
        <w:rPr>
          <w:color w:val="000000"/>
          <w:sz w:val="20"/>
          <w:lang w:eastAsia="zh-CN"/>
        </w:rPr>
        <w:t>(18-6).</w:t>
      </w:r>
    </w:p>
    <w:p w14:paraId="70EF1CA6" w14:textId="77777777" w:rsidR="00F63091" w:rsidRDefault="00F63091" w:rsidP="00F63091">
      <w:pPr>
        <w:autoSpaceDE w:val="0"/>
        <w:autoSpaceDN w:val="0"/>
        <w:adjustRightInd w:val="0"/>
        <w:rPr>
          <w:sz w:val="20"/>
          <w:lang w:eastAsia="zh-CN"/>
        </w:rPr>
      </w:pPr>
    </w:p>
    <w:p w14:paraId="202AFCB3" w14:textId="77777777" w:rsidR="00835CB4" w:rsidRPr="00835CB4" w:rsidRDefault="00F63091" w:rsidP="00835CB4">
      <w:pPr>
        <w:pStyle w:val="ListParagraph"/>
        <w:numPr>
          <w:ilvl w:val="0"/>
          <w:numId w:val="33"/>
        </w:numPr>
        <w:autoSpaceDE w:val="0"/>
        <w:autoSpaceDN w:val="0"/>
        <w:adjustRightInd w:val="0"/>
        <w:rPr>
          <w:sz w:val="20"/>
        </w:rPr>
      </w:pPr>
      <w:r w:rsidRPr="001F510A">
        <w:rPr>
          <w:color w:val="000000"/>
          <w:sz w:val="20"/>
          <w:highlight w:val="yellow"/>
          <w:lang w:eastAsia="zh-CN"/>
        </w:rPr>
        <w:t>On P101L54 (CID #1989):</w:t>
      </w:r>
      <w:r w:rsidRPr="001F510A">
        <w:rPr>
          <w:color w:val="000000"/>
          <w:sz w:val="20"/>
          <w:lang w:eastAsia="zh-CN"/>
        </w:rPr>
        <w:t xml:space="preserve"> </w:t>
      </w:r>
      <w:r w:rsidR="00835CB4">
        <w:rPr>
          <w:color w:val="000000"/>
          <w:sz w:val="20"/>
          <w:lang w:eastAsia="zh-CN"/>
        </w:rPr>
        <w:t>Refer to resolution to CID 1985.</w:t>
      </w:r>
    </w:p>
    <w:p w14:paraId="2C2D2430" w14:textId="77777777" w:rsidR="004F6D6E" w:rsidRDefault="00835CB4" w:rsidP="00835CB4">
      <w:pPr>
        <w:pStyle w:val="ListParagraph"/>
        <w:autoSpaceDE w:val="0"/>
        <w:autoSpaceDN w:val="0"/>
        <w:adjustRightInd w:val="0"/>
        <w:ind w:left="360"/>
        <w:rPr>
          <w:sz w:val="20"/>
        </w:rPr>
      </w:pPr>
      <w:r>
        <w:rPr>
          <w:sz w:val="20"/>
        </w:rPr>
        <w:t xml:space="preserve"> </w:t>
      </w:r>
    </w:p>
    <w:p w14:paraId="5AD21203"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51BFB2" w14:textId="77777777" w:rsidTr="00A76949">
        <w:tc>
          <w:tcPr>
            <w:tcW w:w="720" w:type="dxa"/>
          </w:tcPr>
          <w:p w14:paraId="4809EF5B"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40304FF9"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1878DC1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6FA08059"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B68CB4B"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E4BEAE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417FF7C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27BDEDA6" w14:textId="77777777" w:rsidTr="00A76949">
        <w:tc>
          <w:tcPr>
            <w:tcW w:w="720" w:type="dxa"/>
          </w:tcPr>
          <w:p w14:paraId="0C33FC2A"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1684</w:t>
            </w:r>
          </w:p>
          <w:p w14:paraId="415D8B55" w14:textId="77777777" w:rsidR="004F6D6E" w:rsidRPr="001A32CC" w:rsidRDefault="004F6D6E" w:rsidP="00A76949">
            <w:pPr>
              <w:rPr>
                <w:rFonts w:ascii="Arial" w:hAnsi="Arial" w:cs="Arial"/>
                <w:sz w:val="20"/>
                <w:lang w:eastAsia="zh-CN"/>
              </w:rPr>
            </w:pPr>
          </w:p>
        </w:tc>
        <w:tc>
          <w:tcPr>
            <w:tcW w:w="1440" w:type="dxa"/>
          </w:tcPr>
          <w:p w14:paraId="3CB71EEF" w14:textId="77777777" w:rsidR="004F6D6E" w:rsidRPr="00F70034" w:rsidRDefault="004F6D6E" w:rsidP="00A76949">
            <w:pPr>
              <w:rPr>
                <w:rFonts w:ascii="Arial" w:hAnsi="Arial" w:cs="Arial"/>
                <w:sz w:val="20"/>
              </w:rPr>
            </w:pPr>
            <w:proofErr w:type="spellStart"/>
            <w:r w:rsidRPr="00961149">
              <w:rPr>
                <w:rFonts w:ascii="Arial" w:hAnsi="Arial" w:cs="Arial"/>
                <w:sz w:val="20"/>
              </w:rPr>
              <w:t>Oghenekome</w:t>
            </w:r>
            <w:proofErr w:type="spellEnd"/>
            <w:r w:rsidRPr="00961149">
              <w:rPr>
                <w:rFonts w:ascii="Arial" w:hAnsi="Arial" w:cs="Arial"/>
                <w:sz w:val="20"/>
              </w:rPr>
              <w:t xml:space="preserve"> </w:t>
            </w:r>
            <w:proofErr w:type="spellStart"/>
            <w:r w:rsidRPr="00961149">
              <w:rPr>
                <w:rFonts w:ascii="Arial" w:hAnsi="Arial" w:cs="Arial"/>
                <w:sz w:val="20"/>
              </w:rPr>
              <w:t>Oteri</w:t>
            </w:r>
            <w:proofErr w:type="spellEnd"/>
          </w:p>
        </w:tc>
        <w:tc>
          <w:tcPr>
            <w:tcW w:w="900" w:type="dxa"/>
          </w:tcPr>
          <w:p w14:paraId="582A959B" w14:textId="77777777" w:rsidR="004F6D6E" w:rsidRDefault="004F6D6E" w:rsidP="00A76949">
            <w:pPr>
              <w:rPr>
                <w:rFonts w:ascii="Arial" w:hAnsi="Arial" w:cs="Arial"/>
                <w:sz w:val="20"/>
              </w:rPr>
            </w:pPr>
            <w:r>
              <w:rPr>
                <w:rFonts w:ascii="Arial" w:hAnsi="Arial" w:cs="Arial"/>
                <w:sz w:val="20"/>
              </w:rPr>
              <w:t>26.3.9.5</w:t>
            </w:r>
          </w:p>
        </w:tc>
        <w:tc>
          <w:tcPr>
            <w:tcW w:w="900" w:type="dxa"/>
          </w:tcPr>
          <w:p w14:paraId="74BA52E4" w14:textId="77777777" w:rsidR="004F6D6E" w:rsidRDefault="004F6D6E" w:rsidP="00A76949">
            <w:pPr>
              <w:rPr>
                <w:rFonts w:ascii="Arial" w:hAnsi="Arial" w:cs="Arial"/>
                <w:sz w:val="20"/>
              </w:rPr>
            </w:pPr>
            <w:r>
              <w:rPr>
                <w:rFonts w:ascii="Arial" w:hAnsi="Arial" w:cs="Arial"/>
                <w:sz w:val="20"/>
              </w:rPr>
              <w:t>102.50</w:t>
            </w:r>
          </w:p>
        </w:tc>
        <w:tc>
          <w:tcPr>
            <w:tcW w:w="2430" w:type="dxa"/>
          </w:tcPr>
          <w:p w14:paraId="2B0AF123" w14:textId="77777777" w:rsidR="004F6D6E" w:rsidRPr="00CB057E" w:rsidRDefault="004F6D6E" w:rsidP="00A76949">
            <w:pPr>
              <w:rPr>
                <w:rFonts w:ascii="Arial" w:hAnsi="Arial" w:cs="Arial"/>
                <w:sz w:val="20"/>
                <w:lang w:val="en-US"/>
              </w:rPr>
            </w:pPr>
            <w:r w:rsidRPr="000E133F">
              <w:rPr>
                <w:rFonts w:ascii="Calibri" w:hAnsi="Calibri" w:cs="Arial"/>
              </w:rPr>
              <w:t>+/-1 TBD Should have values.</w:t>
            </w:r>
          </w:p>
        </w:tc>
        <w:tc>
          <w:tcPr>
            <w:tcW w:w="1710" w:type="dxa"/>
          </w:tcPr>
          <w:p w14:paraId="5DD18C60" w14:textId="77777777" w:rsidR="004F6D6E" w:rsidRPr="00CB057E" w:rsidRDefault="004F6D6E" w:rsidP="00A76949">
            <w:pPr>
              <w:rPr>
                <w:rFonts w:ascii="Arial" w:hAnsi="Arial" w:cs="Arial"/>
                <w:sz w:val="20"/>
                <w:lang w:val="en-US" w:eastAsia="zh-CN"/>
              </w:rPr>
            </w:pPr>
            <w:r w:rsidRPr="0026271A">
              <w:rPr>
                <w:rFonts w:ascii="Arial" w:hAnsi="Arial" w:cs="Arial"/>
                <w:sz w:val="20"/>
              </w:rPr>
              <w:t>It was decided in 114, Should be updated</w:t>
            </w:r>
            <w:r>
              <w:rPr>
                <w:rFonts w:ascii="Arial" w:hAnsi="Arial" w:cs="Arial"/>
                <w:sz w:val="20"/>
              </w:rPr>
              <w:t>.</w:t>
            </w:r>
          </w:p>
        </w:tc>
        <w:tc>
          <w:tcPr>
            <w:tcW w:w="1710" w:type="dxa"/>
          </w:tcPr>
          <w:p w14:paraId="4B0335B6" w14:textId="77777777" w:rsidR="003D3D83" w:rsidRDefault="003D3D83" w:rsidP="003D3D83">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530641A" w14:textId="77777777" w:rsidR="004F6D6E" w:rsidRDefault="003D3D83" w:rsidP="003D3D83">
            <w:pPr>
              <w:rPr>
                <w:rFonts w:ascii="Arial" w:hAnsi="Arial" w:cs="Arial"/>
                <w:sz w:val="20"/>
                <w:lang w:val="en-US" w:eastAsia="zh-CN"/>
              </w:rPr>
            </w:pPr>
            <w:r>
              <w:rPr>
                <w:rFonts w:ascii="Arial" w:hAnsi="Arial" w:cs="Arial"/>
                <w:sz w:val="20"/>
                <w:lang w:eastAsia="zh-CN"/>
              </w:rPr>
              <w:t>Change to as in the resolution of CID1984 in doc IEEE802.11-16/0634r1.</w:t>
            </w:r>
          </w:p>
          <w:p w14:paraId="3C7D233F" w14:textId="77777777" w:rsidR="004F6D6E" w:rsidRPr="001A32CC" w:rsidRDefault="004F6D6E" w:rsidP="00A76949">
            <w:pPr>
              <w:rPr>
                <w:rFonts w:ascii="Arial" w:hAnsi="Arial" w:cs="Arial"/>
                <w:sz w:val="20"/>
                <w:lang w:val="en-US" w:eastAsia="zh-CN"/>
              </w:rPr>
            </w:pPr>
          </w:p>
        </w:tc>
      </w:tr>
    </w:tbl>
    <w:p w14:paraId="3C52B0E7" w14:textId="77777777" w:rsidR="00454556" w:rsidRDefault="00454556" w:rsidP="004F6D6E">
      <w:pPr>
        <w:autoSpaceDE w:val="0"/>
        <w:autoSpaceDN w:val="0"/>
        <w:adjustRightInd w:val="0"/>
        <w:rPr>
          <w:sz w:val="20"/>
          <w:highlight w:val="yellow"/>
          <w:lang w:eastAsia="zh-CN"/>
        </w:rPr>
      </w:pPr>
    </w:p>
    <w:p w14:paraId="4B595F37" w14:textId="77777777" w:rsidR="004F6D6E" w:rsidRPr="00BE1AA2" w:rsidRDefault="004F6D6E" w:rsidP="004F6D6E">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r w:rsidRPr="00BE1AA2">
        <w:rPr>
          <w:sz w:val="20"/>
          <w:highlight w:val="yellow"/>
        </w:rPr>
        <w:t>:</w:t>
      </w:r>
    </w:p>
    <w:p w14:paraId="3EA69DE4" w14:textId="77777777" w:rsidR="004F6D6E" w:rsidRDefault="004F6D6E" w:rsidP="004F6D6E">
      <w:pPr>
        <w:autoSpaceDE w:val="0"/>
        <w:autoSpaceDN w:val="0"/>
        <w:adjustRightInd w:val="0"/>
        <w:rPr>
          <w:szCs w:val="22"/>
          <w:lang w:val="en-US" w:eastAsia="zh-CN"/>
        </w:rPr>
      </w:pPr>
    </w:p>
    <w:p w14:paraId="190416A9" w14:textId="77777777" w:rsidR="004F6D6E" w:rsidRPr="00A7577C" w:rsidRDefault="004F6D6E" w:rsidP="00454556">
      <w:pPr>
        <w:pStyle w:val="ListParagraph"/>
        <w:numPr>
          <w:ilvl w:val="0"/>
          <w:numId w:val="33"/>
        </w:numPr>
      </w:pPr>
      <w:r w:rsidRPr="00454556">
        <w:rPr>
          <w:color w:val="000000"/>
          <w:sz w:val="20"/>
          <w:highlight w:val="yellow"/>
          <w:lang w:eastAsia="zh-CN"/>
        </w:rPr>
        <w:t>On P103L50 (CID #1684):</w:t>
      </w:r>
      <w:r w:rsidRPr="00454556">
        <w:rPr>
          <w:color w:val="000000"/>
          <w:sz w:val="20"/>
          <w:lang w:eastAsia="zh-CN"/>
        </w:rPr>
        <w:t xml:space="preserve"> “</w:t>
      </w:r>
      <w:r w:rsidRPr="00A544AB">
        <w:t>The content of 4 extra tones [-28,-27,27,28] of L-SIG and RL-SIG in 20MHz HE PPDU is [-1,-1,-1,1]</w:t>
      </w:r>
      <w:r>
        <w:t xml:space="preserve">.” is passed in PHY Motion 26. </w:t>
      </w:r>
      <w:r w:rsidRPr="00A7577C">
        <w:t>Remove TBD in the definition of D</w:t>
      </w:r>
      <w:r w:rsidRPr="00454556">
        <w:rPr>
          <w:vertAlign w:val="subscript"/>
        </w:rPr>
        <w:t>k,20</w:t>
      </w:r>
      <w:r w:rsidRPr="00A7577C">
        <w:t>.</w:t>
      </w:r>
    </w:p>
    <w:p w14:paraId="4CE61B46" w14:textId="77777777" w:rsidR="004F6D6E" w:rsidRDefault="004F6D6E" w:rsidP="004F6D6E">
      <w:pPr>
        <w:autoSpaceDE w:val="0"/>
        <w:autoSpaceDN w:val="0"/>
        <w:adjustRightInd w:val="0"/>
      </w:pPr>
    </w:p>
    <w:p w14:paraId="32B12A04" w14:textId="77777777" w:rsidR="000261D3" w:rsidRPr="00515F3C" w:rsidRDefault="006A3F65" w:rsidP="006A3F65">
      <w:pPr>
        <w:autoSpaceDE w:val="0"/>
        <w:autoSpaceDN w:val="0"/>
        <w:adjustRightInd w:val="0"/>
        <w:jc w:val="center"/>
        <w:rPr>
          <w:color w:val="000000"/>
          <w:sz w:val="20"/>
          <w:lang w:eastAsia="zh-CN"/>
        </w:rPr>
      </w:pPr>
      <w:r w:rsidRPr="006A3F65">
        <w:rPr>
          <w:color w:val="000000"/>
          <w:position w:val="-70"/>
          <w:sz w:val="20"/>
          <w:lang w:eastAsia="zh-CN"/>
        </w:rPr>
        <w:object w:dxaOrig="2880" w:dyaOrig="1520" w14:anchorId="1A9BCB2D">
          <v:shape id="_x0000_i1056" type="#_x0000_t75" style="width:2in;height:76pt" o:ole="">
            <v:imagedata r:id="rId70" o:title=""/>
          </v:shape>
          <o:OLEObject Type="Embed" ProgID="Equation.DSMT4" ShapeID="_x0000_i1056" DrawAspect="Content" ObjectID="_1530888457" r:id="rId71"/>
        </w:object>
      </w:r>
    </w:p>
    <w:p w14:paraId="51A5B045"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5401ABE1" w14:textId="77777777" w:rsidTr="00A76949">
        <w:tc>
          <w:tcPr>
            <w:tcW w:w="720" w:type="dxa"/>
          </w:tcPr>
          <w:p w14:paraId="5C683895"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254F8D17"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7E4607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F56203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61E5CB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05D7623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2DFEFDC"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569E59FC" w14:textId="77777777" w:rsidTr="00A76949">
        <w:tc>
          <w:tcPr>
            <w:tcW w:w="720" w:type="dxa"/>
          </w:tcPr>
          <w:p w14:paraId="5F2BB239"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523</w:t>
            </w:r>
          </w:p>
          <w:p w14:paraId="2A612C98" w14:textId="77777777" w:rsidR="004F6D6E" w:rsidRPr="001A32CC" w:rsidRDefault="004F6D6E" w:rsidP="00A76949">
            <w:pPr>
              <w:rPr>
                <w:rFonts w:ascii="Arial" w:hAnsi="Arial" w:cs="Arial"/>
                <w:sz w:val="20"/>
                <w:lang w:eastAsia="zh-CN"/>
              </w:rPr>
            </w:pPr>
          </w:p>
        </w:tc>
        <w:tc>
          <w:tcPr>
            <w:tcW w:w="1440" w:type="dxa"/>
          </w:tcPr>
          <w:p w14:paraId="6CF88EAB" w14:textId="77777777" w:rsidR="004F6D6E" w:rsidRPr="00F70034" w:rsidRDefault="004F6D6E" w:rsidP="00A76949">
            <w:pPr>
              <w:rPr>
                <w:rFonts w:ascii="Arial" w:hAnsi="Arial" w:cs="Arial"/>
                <w:sz w:val="20"/>
              </w:rPr>
            </w:pPr>
            <w:r w:rsidRPr="00D76DDD">
              <w:rPr>
                <w:rFonts w:ascii="Arial" w:hAnsi="Arial" w:cs="Arial"/>
                <w:sz w:val="20"/>
              </w:rPr>
              <w:t xml:space="preserve">Dong </w:t>
            </w:r>
            <w:proofErr w:type="spellStart"/>
            <w:r w:rsidRPr="00D76DDD">
              <w:rPr>
                <w:rFonts w:ascii="Arial" w:hAnsi="Arial" w:cs="Arial"/>
                <w:sz w:val="20"/>
              </w:rPr>
              <w:t>Guk</w:t>
            </w:r>
            <w:proofErr w:type="spellEnd"/>
            <w:r w:rsidRPr="00D76DDD">
              <w:rPr>
                <w:rFonts w:ascii="Arial" w:hAnsi="Arial" w:cs="Arial"/>
                <w:sz w:val="20"/>
              </w:rPr>
              <w:t xml:space="preserve"> Lim</w:t>
            </w:r>
          </w:p>
        </w:tc>
        <w:tc>
          <w:tcPr>
            <w:tcW w:w="900" w:type="dxa"/>
          </w:tcPr>
          <w:p w14:paraId="168632F4" w14:textId="77777777" w:rsidR="004F6D6E" w:rsidRDefault="004F6D6E" w:rsidP="00A76949">
            <w:pPr>
              <w:rPr>
                <w:rFonts w:ascii="Arial" w:hAnsi="Arial" w:cs="Arial"/>
                <w:sz w:val="20"/>
              </w:rPr>
            </w:pPr>
            <w:r>
              <w:rPr>
                <w:rFonts w:ascii="Arial" w:hAnsi="Arial" w:cs="Arial"/>
                <w:sz w:val="20"/>
              </w:rPr>
              <w:t>26.3.9</w:t>
            </w:r>
            <w:r w:rsidRPr="008B58BF">
              <w:rPr>
                <w:rFonts w:ascii="Arial" w:hAnsi="Arial" w:cs="Arial"/>
                <w:sz w:val="20"/>
              </w:rPr>
              <w:t>.</w:t>
            </w:r>
            <w:r>
              <w:rPr>
                <w:rFonts w:ascii="Arial" w:hAnsi="Arial" w:cs="Arial"/>
                <w:sz w:val="20"/>
              </w:rPr>
              <w:t>5</w:t>
            </w:r>
          </w:p>
        </w:tc>
        <w:tc>
          <w:tcPr>
            <w:tcW w:w="900" w:type="dxa"/>
          </w:tcPr>
          <w:p w14:paraId="355D85CB" w14:textId="77777777" w:rsidR="004F6D6E" w:rsidRDefault="004F6D6E" w:rsidP="00A76949">
            <w:pPr>
              <w:rPr>
                <w:rFonts w:ascii="Arial" w:hAnsi="Arial" w:cs="Arial"/>
                <w:sz w:val="20"/>
              </w:rPr>
            </w:pPr>
            <w:r>
              <w:rPr>
                <w:rFonts w:ascii="Arial" w:hAnsi="Arial" w:cs="Arial"/>
                <w:sz w:val="20"/>
              </w:rPr>
              <w:t>104.05</w:t>
            </w:r>
          </w:p>
        </w:tc>
        <w:tc>
          <w:tcPr>
            <w:tcW w:w="2430" w:type="dxa"/>
          </w:tcPr>
          <w:p w14:paraId="5FE29DB4" w14:textId="77777777" w:rsidR="004F6D6E" w:rsidRPr="00CB057E" w:rsidRDefault="004F6D6E" w:rsidP="00A76949">
            <w:pPr>
              <w:rPr>
                <w:rFonts w:ascii="Arial" w:hAnsi="Arial" w:cs="Arial"/>
                <w:sz w:val="20"/>
                <w:lang w:val="en-US"/>
              </w:rPr>
            </w:pPr>
            <w:r w:rsidRPr="00DB0933">
              <w:rPr>
                <w:rFonts w:ascii="Calibri" w:hAnsi="Calibri" w:cs="Arial"/>
              </w:rPr>
              <w:t xml:space="preserve">we define the </w:t>
            </w:r>
            <w:proofErr w:type="spellStart"/>
            <w:r w:rsidRPr="00DB0933">
              <w:rPr>
                <w:rFonts w:ascii="Calibri" w:hAnsi="Calibri" w:cs="Arial"/>
              </w:rPr>
              <w:t>NTonefields</w:t>
            </w:r>
            <w:proofErr w:type="spellEnd"/>
            <w:r w:rsidRPr="00DB0933">
              <w:rPr>
                <w:rFonts w:ascii="Calibri" w:hAnsi="Calibri" w:cs="Arial"/>
              </w:rPr>
              <w:t xml:space="preserve"> in table 26-13.</w:t>
            </w:r>
          </w:p>
        </w:tc>
        <w:tc>
          <w:tcPr>
            <w:tcW w:w="1710" w:type="dxa"/>
          </w:tcPr>
          <w:p w14:paraId="13C8DDE2" w14:textId="77777777" w:rsidR="004F6D6E" w:rsidRPr="00CB057E" w:rsidRDefault="004F6D6E" w:rsidP="00A76949">
            <w:pPr>
              <w:rPr>
                <w:rFonts w:ascii="Arial" w:hAnsi="Arial" w:cs="Arial"/>
                <w:sz w:val="20"/>
                <w:lang w:val="en-US" w:eastAsia="zh-CN"/>
              </w:rPr>
            </w:pPr>
            <w:r w:rsidRPr="00C07954">
              <w:rPr>
                <w:rFonts w:ascii="Arial" w:hAnsi="Arial" w:cs="Arial"/>
                <w:sz w:val="20"/>
              </w:rPr>
              <w:t>change the reference to table 26-13</w:t>
            </w:r>
          </w:p>
        </w:tc>
        <w:tc>
          <w:tcPr>
            <w:tcW w:w="1710" w:type="dxa"/>
          </w:tcPr>
          <w:p w14:paraId="1BF4D243" w14:textId="77777777" w:rsidR="00B154C6" w:rsidRDefault="00B154C6" w:rsidP="00B154C6">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1A331FCC" w14:textId="77777777" w:rsidR="004F6D6E" w:rsidRDefault="00B154C6" w:rsidP="00B154C6">
            <w:pPr>
              <w:rPr>
                <w:rFonts w:ascii="Arial" w:hAnsi="Arial" w:cs="Arial"/>
                <w:sz w:val="20"/>
                <w:lang w:val="en-US" w:eastAsia="zh-CN"/>
              </w:rPr>
            </w:pPr>
            <w:r>
              <w:rPr>
                <w:rFonts w:ascii="Arial" w:hAnsi="Arial" w:cs="Arial"/>
                <w:sz w:val="20"/>
                <w:lang w:eastAsia="zh-CN"/>
              </w:rPr>
              <w:t>Change to as in the resolution of CID523 in doc IEEE802.11-16/0634r1.</w:t>
            </w:r>
          </w:p>
          <w:p w14:paraId="36578537" w14:textId="77777777" w:rsidR="004F6D6E" w:rsidRPr="001A32CC" w:rsidRDefault="004F6D6E" w:rsidP="00A76949">
            <w:pPr>
              <w:rPr>
                <w:rFonts w:ascii="Arial" w:hAnsi="Arial" w:cs="Arial"/>
                <w:sz w:val="20"/>
                <w:lang w:val="en-US" w:eastAsia="zh-CN"/>
              </w:rPr>
            </w:pPr>
          </w:p>
        </w:tc>
      </w:tr>
    </w:tbl>
    <w:p w14:paraId="13EEEB92" w14:textId="77777777" w:rsidR="004F6D6E" w:rsidRDefault="004F6D6E" w:rsidP="004F6D6E">
      <w:pPr>
        <w:autoSpaceDE w:val="0"/>
        <w:autoSpaceDN w:val="0"/>
        <w:adjustRightInd w:val="0"/>
        <w:rPr>
          <w:color w:val="000000"/>
          <w:sz w:val="20"/>
          <w:lang w:eastAsia="zh-CN"/>
        </w:rPr>
      </w:pPr>
    </w:p>
    <w:p w14:paraId="4FCFFD68" w14:textId="77777777" w:rsidR="004F6D6E" w:rsidRPr="00BE1AA2" w:rsidRDefault="004F6D6E" w:rsidP="004F6D6E">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9.5s</w:t>
      </w:r>
      <w:r w:rsidRPr="00BE1AA2">
        <w:rPr>
          <w:sz w:val="20"/>
          <w:highlight w:val="yellow"/>
        </w:rPr>
        <w:t>:</w:t>
      </w:r>
    </w:p>
    <w:p w14:paraId="79394F8D" w14:textId="77777777" w:rsidR="004F6D6E" w:rsidRDefault="004F6D6E" w:rsidP="004F6D6E">
      <w:pPr>
        <w:autoSpaceDE w:val="0"/>
        <w:autoSpaceDN w:val="0"/>
        <w:adjustRightInd w:val="0"/>
        <w:rPr>
          <w:color w:val="000000"/>
          <w:sz w:val="20"/>
          <w:lang w:eastAsia="zh-CN"/>
        </w:rPr>
      </w:pPr>
    </w:p>
    <w:p w14:paraId="26ADCD15" w14:textId="77777777" w:rsidR="004F6D6E" w:rsidRPr="004228B2" w:rsidRDefault="004F6D6E" w:rsidP="00552014">
      <w:pPr>
        <w:pStyle w:val="ListParagraph"/>
        <w:numPr>
          <w:ilvl w:val="0"/>
          <w:numId w:val="33"/>
        </w:numPr>
        <w:autoSpaceDE w:val="0"/>
        <w:autoSpaceDN w:val="0"/>
        <w:adjustRightInd w:val="0"/>
        <w:rPr>
          <w:color w:val="000000"/>
          <w:sz w:val="20"/>
          <w:lang w:eastAsia="zh-CN"/>
        </w:rPr>
      </w:pPr>
      <w:r w:rsidRPr="00552014">
        <w:rPr>
          <w:color w:val="000000"/>
          <w:sz w:val="20"/>
          <w:highlight w:val="yellow"/>
          <w:lang w:eastAsia="zh-CN"/>
        </w:rPr>
        <w:t>On P104L05(CID #523):</w:t>
      </w:r>
      <w:r w:rsidRPr="00552014">
        <w:rPr>
          <w:color w:val="000000"/>
          <w:sz w:val="20"/>
          <w:lang w:eastAsia="zh-CN"/>
        </w:rPr>
        <w:t xml:space="preserve"> </w:t>
      </w:r>
      <w:r>
        <w:rPr>
          <w:noProof/>
        </w:rPr>
        <w:drawing>
          <wp:inline distT="0" distB="0" distL="0" distR="0" wp14:anchorId="65CE2A87" wp14:editId="31426B30">
            <wp:extent cx="3429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552014">
        <w:rPr>
          <w:color w:val="000000"/>
          <w:sz w:val="20"/>
          <w:lang w:eastAsia="zh-CN"/>
        </w:rPr>
        <w:t xml:space="preserve"> </w:t>
      </w:r>
      <w:r>
        <w:t>has the value given in Table 26-13.</w:t>
      </w:r>
    </w:p>
    <w:p w14:paraId="74A17804" w14:textId="77777777" w:rsidR="004228B2" w:rsidRPr="00552014" w:rsidRDefault="004228B2" w:rsidP="004228B2">
      <w:pPr>
        <w:pStyle w:val="ListParagraph"/>
        <w:autoSpaceDE w:val="0"/>
        <w:autoSpaceDN w:val="0"/>
        <w:adjustRightInd w:val="0"/>
        <w:ind w:left="360"/>
        <w:rPr>
          <w:color w:val="000000"/>
          <w:sz w:val="20"/>
          <w:lang w:eastAsia="zh-CN"/>
        </w:rPr>
      </w:pPr>
    </w:p>
    <w:p w14:paraId="7186260A"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4C98C1" w14:textId="77777777" w:rsidTr="00A76949">
        <w:tc>
          <w:tcPr>
            <w:tcW w:w="720" w:type="dxa"/>
          </w:tcPr>
          <w:p w14:paraId="426E3FC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1A9074CE"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2DDC453"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0C1748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18A11B3E"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79EE11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252DB38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1A788370" w14:textId="77777777" w:rsidTr="00A76949">
        <w:tc>
          <w:tcPr>
            <w:tcW w:w="720" w:type="dxa"/>
          </w:tcPr>
          <w:p w14:paraId="468D2118"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1857</w:t>
            </w:r>
          </w:p>
          <w:p w14:paraId="2F3B6EA9" w14:textId="77777777" w:rsidR="004F6D6E" w:rsidRPr="001A32CC" w:rsidRDefault="004F6D6E" w:rsidP="00A76949">
            <w:pPr>
              <w:rPr>
                <w:rFonts w:ascii="Arial" w:hAnsi="Arial" w:cs="Arial"/>
                <w:sz w:val="20"/>
                <w:lang w:eastAsia="zh-CN"/>
              </w:rPr>
            </w:pPr>
          </w:p>
        </w:tc>
        <w:tc>
          <w:tcPr>
            <w:tcW w:w="1440" w:type="dxa"/>
          </w:tcPr>
          <w:p w14:paraId="1611142D" w14:textId="77777777" w:rsidR="004F6D6E" w:rsidRPr="00F70034" w:rsidRDefault="004F6D6E" w:rsidP="00A76949">
            <w:pPr>
              <w:rPr>
                <w:rFonts w:ascii="Arial" w:hAnsi="Arial" w:cs="Arial"/>
                <w:sz w:val="20"/>
              </w:rPr>
            </w:pPr>
            <w:r w:rsidRPr="008B58BF">
              <w:rPr>
                <w:rFonts w:ascii="Arial" w:hAnsi="Arial" w:cs="Arial"/>
                <w:sz w:val="20"/>
              </w:rPr>
              <w:t xml:space="preserve">Sameer </w:t>
            </w:r>
            <w:proofErr w:type="spellStart"/>
            <w:r w:rsidRPr="008B58BF">
              <w:rPr>
                <w:rFonts w:ascii="Arial" w:hAnsi="Arial" w:cs="Arial"/>
                <w:sz w:val="20"/>
              </w:rPr>
              <w:t>Vermani</w:t>
            </w:r>
            <w:proofErr w:type="spellEnd"/>
          </w:p>
        </w:tc>
        <w:tc>
          <w:tcPr>
            <w:tcW w:w="900" w:type="dxa"/>
          </w:tcPr>
          <w:p w14:paraId="283FC077" w14:textId="77777777" w:rsidR="004F6D6E" w:rsidRDefault="004F6D6E" w:rsidP="00A76949">
            <w:pPr>
              <w:rPr>
                <w:rFonts w:ascii="Arial" w:hAnsi="Arial" w:cs="Arial"/>
                <w:sz w:val="20"/>
              </w:rPr>
            </w:pPr>
            <w:r w:rsidRPr="008B58BF">
              <w:rPr>
                <w:rFonts w:ascii="Arial" w:hAnsi="Arial" w:cs="Arial"/>
                <w:sz w:val="20"/>
              </w:rPr>
              <w:t>26.3.10.2</w:t>
            </w:r>
          </w:p>
        </w:tc>
        <w:tc>
          <w:tcPr>
            <w:tcW w:w="900" w:type="dxa"/>
          </w:tcPr>
          <w:p w14:paraId="30C75EF6" w14:textId="77777777" w:rsidR="004F6D6E" w:rsidRDefault="004F6D6E" w:rsidP="00A76949">
            <w:pPr>
              <w:rPr>
                <w:rFonts w:ascii="Arial" w:hAnsi="Arial" w:cs="Arial"/>
                <w:sz w:val="20"/>
              </w:rPr>
            </w:pPr>
            <w:r>
              <w:rPr>
                <w:rFonts w:ascii="Arial" w:hAnsi="Arial" w:cs="Arial"/>
                <w:sz w:val="20"/>
              </w:rPr>
              <w:t>134.44</w:t>
            </w:r>
          </w:p>
        </w:tc>
        <w:tc>
          <w:tcPr>
            <w:tcW w:w="2430" w:type="dxa"/>
          </w:tcPr>
          <w:p w14:paraId="6B92D303" w14:textId="77777777" w:rsidR="004F6D6E" w:rsidRPr="00CB057E" w:rsidRDefault="004F6D6E" w:rsidP="00A76949">
            <w:pPr>
              <w:rPr>
                <w:rFonts w:ascii="Arial" w:hAnsi="Arial" w:cs="Arial"/>
                <w:sz w:val="20"/>
                <w:lang w:val="en-US"/>
              </w:rPr>
            </w:pPr>
            <w:r w:rsidRPr="008B58BF">
              <w:rPr>
                <w:rFonts w:ascii="Calibri" w:hAnsi="Calibri" w:cs="Arial"/>
              </w:rPr>
              <w:t>Please update Table 26-22</w:t>
            </w:r>
          </w:p>
        </w:tc>
        <w:tc>
          <w:tcPr>
            <w:tcW w:w="1710" w:type="dxa"/>
          </w:tcPr>
          <w:p w14:paraId="7AB61D83" w14:textId="77777777" w:rsidR="004F6D6E" w:rsidRPr="00CB057E" w:rsidRDefault="004F6D6E" w:rsidP="00A76949">
            <w:pPr>
              <w:rPr>
                <w:rFonts w:ascii="Arial" w:hAnsi="Arial" w:cs="Arial"/>
                <w:sz w:val="20"/>
                <w:lang w:val="en-US" w:eastAsia="zh-CN"/>
              </w:rPr>
            </w:pPr>
            <w:r>
              <w:rPr>
                <w:rFonts w:ascii="Arial" w:hAnsi="Arial" w:cs="Arial"/>
                <w:sz w:val="20"/>
              </w:rPr>
              <w:t>as comment</w:t>
            </w:r>
          </w:p>
        </w:tc>
        <w:tc>
          <w:tcPr>
            <w:tcW w:w="1710" w:type="dxa"/>
          </w:tcPr>
          <w:p w14:paraId="37971B82" w14:textId="77777777" w:rsidR="009A6D98" w:rsidRDefault="009A6D98" w:rsidP="009A6D98">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B0719E0" w14:textId="77777777" w:rsidR="004F6D6E" w:rsidRPr="001A32CC" w:rsidRDefault="009A6D98" w:rsidP="00A76949">
            <w:pPr>
              <w:rPr>
                <w:rFonts w:ascii="Arial" w:hAnsi="Arial" w:cs="Arial"/>
                <w:sz w:val="20"/>
                <w:lang w:val="en-US" w:eastAsia="zh-CN"/>
              </w:rPr>
            </w:pPr>
            <w:r>
              <w:rPr>
                <w:rFonts w:ascii="Arial" w:hAnsi="Arial" w:cs="Arial"/>
                <w:sz w:val="20"/>
                <w:lang w:eastAsia="zh-CN"/>
              </w:rPr>
              <w:t>Change to as in the resolution of CID1857 in doc IEEE802.11-16/0634r1.</w:t>
            </w:r>
          </w:p>
        </w:tc>
      </w:tr>
    </w:tbl>
    <w:p w14:paraId="1C572A18" w14:textId="77777777" w:rsidR="004F6D6E" w:rsidRDefault="004F6D6E" w:rsidP="004F6D6E">
      <w:pPr>
        <w:autoSpaceDE w:val="0"/>
        <w:autoSpaceDN w:val="0"/>
        <w:adjustRightInd w:val="0"/>
        <w:rPr>
          <w:color w:val="000000"/>
          <w:sz w:val="20"/>
          <w:lang w:eastAsia="zh-CN"/>
        </w:rPr>
      </w:pPr>
    </w:p>
    <w:p w14:paraId="56F69C5B" w14:textId="77777777" w:rsidR="004F6D6E" w:rsidRPr="00BE1AA2" w:rsidRDefault="004F6D6E" w:rsidP="004F6D6E">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10.2</w:t>
      </w:r>
      <w:r w:rsidRPr="00BE1AA2">
        <w:rPr>
          <w:sz w:val="20"/>
          <w:highlight w:val="yellow"/>
        </w:rPr>
        <w:t>:</w:t>
      </w:r>
    </w:p>
    <w:p w14:paraId="4DD92D65" w14:textId="77777777" w:rsidR="004F6D6E" w:rsidRDefault="004F6D6E" w:rsidP="004F6D6E">
      <w:pPr>
        <w:autoSpaceDE w:val="0"/>
        <w:autoSpaceDN w:val="0"/>
        <w:adjustRightInd w:val="0"/>
        <w:rPr>
          <w:szCs w:val="22"/>
          <w:lang w:val="en-US" w:eastAsia="zh-CN"/>
        </w:rPr>
      </w:pPr>
    </w:p>
    <w:p w14:paraId="1FAF4978" w14:textId="77777777" w:rsidR="004F6D6E" w:rsidRPr="00C30B62" w:rsidRDefault="00F915F5" w:rsidP="00C30B62">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P134L44 (CID #1857</w:t>
      </w:r>
      <w:r w:rsidR="004F6D6E" w:rsidRPr="00C30B62">
        <w:rPr>
          <w:color w:val="000000"/>
          <w:sz w:val="20"/>
          <w:highlight w:val="yellow"/>
          <w:lang w:eastAsia="zh-CN"/>
        </w:rPr>
        <w:t>):</w:t>
      </w:r>
    </w:p>
    <w:p w14:paraId="22A248E7" w14:textId="77777777" w:rsidR="004F6D6E" w:rsidRDefault="004F6D6E" w:rsidP="004F6D6E">
      <w:pPr>
        <w:pStyle w:val="Caption"/>
        <w:keepNext/>
        <w:jc w:val="center"/>
      </w:pPr>
      <w:bookmarkStart w:id="2" w:name="_Ref438116682"/>
      <w:r>
        <w:t xml:space="preserve">Table </w:t>
      </w:r>
      <w:r>
        <w:fldChar w:fldCharType="begin"/>
      </w:r>
      <w:r>
        <w:instrText xml:space="preserve"> SEQ Table \* ARABIC \s 1 </w:instrText>
      </w:r>
      <w:r>
        <w:fldChar w:fldCharType="separate"/>
      </w:r>
      <w:r w:rsidR="00CB32B9">
        <w:rPr>
          <w:noProof/>
        </w:rPr>
        <w:t>1</w:t>
      </w:r>
      <w:r>
        <w:fldChar w:fldCharType="end"/>
      </w:r>
      <w:bookmarkEnd w:id="2"/>
      <w:r>
        <w:t xml:space="preserve"> -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SD.SHORT</m:t>
            </m:r>
          </m:sub>
        </m:sSub>
        <m:r>
          <m:rPr>
            <m:sty m:val="bi"/>
          </m:rPr>
          <w:rPr>
            <w:rFonts w:ascii="Cambria Math" w:hAnsi="Cambria Math"/>
          </w:rPr>
          <m:t xml:space="preserve"> </m:t>
        </m:r>
      </m:oMath>
      <w:r w:rsidRPr="00A161DF">
        <w:t>values</w:t>
      </w:r>
    </w:p>
    <w:tbl>
      <w:tblPr>
        <w:tblW w:w="6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56"/>
        <w:gridCol w:w="2374"/>
        <w:gridCol w:w="2340"/>
      </w:tblGrid>
      <w:tr w:rsidR="004F6D6E" w:rsidRPr="00A161DF" w14:paraId="13BB6853" w14:textId="77777777" w:rsidTr="00A76949">
        <w:trPr>
          <w:trHeight w:val="20"/>
          <w:jc w:val="center"/>
        </w:trPr>
        <w:tc>
          <w:tcPr>
            <w:tcW w:w="1856" w:type="dxa"/>
            <w:shd w:val="clear" w:color="auto" w:fill="auto"/>
            <w:tcMar>
              <w:top w:w="15" w:type="dxa"/>
              <w:left w:w="106" w:type="dxa"/>
              <w:bottom w:w="0" w:type="dxa"/>
              <w:right w:w="106" w:type="dxa"/>
            </w:tcMar>
            <w:hideMark/>
          </w:tcPr>
          <w:p w14:paraId="46D38442" w14:textId="77777777" w:rsidR="004F6D6E" w:rsidRPr="007A0CF0" w:rsidRDefault="004F6D6E" w:rsidP="00A76949">
            <w:pPr>
              <w:pStyle w:val="CellText"/>
              <w:jc w:val="center"/>
              <w:rPr>
                <w:b/>
              </w:rPr>
            </w:pPr>
            <w:r w:rsidRPr="007A0CF0">
              <w:rPr>
                <w:b/>
              </w:rPr>
              <w:t>RU Size</w:t>
            </w:r>
          </w:p>
        </w:tc>
        <w:tc>
          <w:tcPr>
            <w:tcW w:w="4714" w:type="dxa"/>
            <w:gridSpan w:val="2"/>
            <w:shd w:val="clear" w:color="auto" w:fill="auto"/>
            <w:tcMar>
              <w:top w:w="15" w:type="dxa"/>
              <w:left w:w="106" w:type="dxa"/>
              <w:bottom w:w="0" w:type="dxa"/>
              <w:right w:w="106" w:type="dxa"/>
            </w:tcMar>
            <w:hideMark/>
          </w:tcPr>
          <w:p w14:paraId="3B85B69D" w14:textId="77777777" w:rsidR="004F6D6E" w:rsidRPr="007A0CF0" w:rsidRDefault="004F6D6E" w:rsidP="00A76949">
            <w:pPr>
              <w:pStyle w:val="CellText"/>
              <w:jc w:val="center"/>
              <w:rPr>
                <w:b/>
              </w:rPr>
            </w:pPr>
            <w:r w:rsidRPr="007A0CF0">
              <w:rPr>
                <w:rStyle w:val="Bold"/>
              </w:rPr>
              <w:t>N</w:t>
            </w:r>
            <w:r w:rsidRPr="007A0CF0">
              <w:rPr>
                <w:rStyle w:val="Bold"/>
                <w:vertAlign w:val="subscript"/>
              </w:rPr>
              <w:t>SD.SHORT</w:t>
            </w:r>
          </w:p>
        </w:tc>
      </w:tr>
      <w:tr w:rsidR="004F6D6E" w:rsidRPr="00A161DF" w14:paraId="2D55C982" w14:textId="77777777" w:rsidTr="00A76949">
        <w:trPr>
          <w:trHeight w:val="20"/>
          <w:jc w:val="center"/>
        </w:trPr>
        <w:tc>
          <w:tcPr>
            <w:tcW w:w="1856" w:type="dxa"/>
            <w:shd w:val="clear" w:color="auto" w:fill="auto"/>
            <w:tcMar>
              <w:top w:w="15" w:type="dxa"/>
              <w:left w:w="106" w:type="dxa"/>
              <w:bottom w:w="0" w:type="dxa"/>
              <w:right w:w="106" w:type="dxa"/>
            </w:tcMar>
          </w:tcPr>
          <w:p w14:paraId="179DEFFA" w14:textId="77777777" w:rsidR="004F6D6E" w:rsidRPr="007A0CF0" w:rsidRDefault="004F6D6E" w:rsidP="00A76949">
            <w:pPr>
              <w:pStyle w:val="CellText"/>
              <w:jc w:val="center"/>
              <w:rPr>
                <w:b/>
              </w:rPr>
            </w:pPr>
          </w:p>
        </w:tc>
        <w:tc>
          <w:tcPr>
            <w:tcW w:w="2374" w:type="dxa"/>
            <w:shd w:val="clear" w:color="auto" w:fill="auto"/>
            <w:tcMar>
              <w:top w:w="15" w:type="dxa"/>
              <w:left w:w="106" w:type="dxa"/>
              <w:bottom w:w="0" w:type="dxa"/>
              <w:right w:w="106" w:type="dxa"/>
            </w:tcMar>
          </w:tcPr>
          <w:p w14:paraId="210C09A9" w14:textId="77777777" w:rsidR="004F6D6E" w:rsidRPr="007A0CF0" w:rsidRDefault="004F6D6E" w:rsidP="00A76949">
            <w:pPr>
              <w:pStyle w:val="CellText"/>
              <w:jc w:val="center"/>
              <w:rPr>
                <w:rStyle w:val="Bold"/>
              </w:rPr>
            </w:pPr>
            <w:r>
              <w:rPr>
                <w:rStyle w:val="Bold"/>
              </w:rPr>
              <w:t>DCM = 0</w:t>
            </w:r>
          </w:p>
        </w:tc>
        <w:tc>
          <w:tcPr>
            <w:tcW w:w="2340" w:type="dxa"/>
            <w:shd w:val="clear" w:color="auto" w:fill="auto"/>
            <w:tcMar>
              <w:top w:w="15" w:type="dxa"/>
              <w:left w:w="106" w:type="dxa"/>
              <w:bottom w:w="0" w:type="dxa"/>
              <w:right w:w="106" w:type="dxa"/>
            </w:tcMar>
          </w:tcPr>
          <w:p w14:paraId="65DB68F1" w14:textId="77777777" w:rsidR="004F6D6E" w:rsidRPr="007A0CF0" w:rsidRDefault="004F6D6E" w:rsidP="00A76949">
            <w:pPr>
              <w:pStyle w:val="CellText"/>
              <w:jc w:val="center"/>
              <w:rPr>
                <w:rStyle w:val="Bold"/>
              </w:rPr>
            </w:pPr>
            <w:r>
              <w:rPr>
                <w:rStyle w:val="Bold"/>
              </w:rPr>
              <w:t>DCM = 1</w:t>
            </w:r>
          </w:p>
        </w:tc>
      </w:tr>
      <w:tr w:rsidR="004F6D6E" w:rsidRPr="00A161DF" w14:paraId="20A85E28" w14:textId="77777777" w:rsidTr="00A76949">
        <w:trPr>
          <w:trHeight w:val="20"/>
          <w:jc w:val="center"/>
        </w:trPr>
        <w:tc>
          <w:tcPr>
            <w:tcW w:w="1856" w:type="dxa"/>
            <w:shd w:val="clear" w:color="auto" w:fill="auto"/>
            <w:tcMar>
              <w:top w:w="15" w:type="dxa"/>
              <w:left w:w="106" w:type="dxa"/>
              <w:bottom w:w="0" w:type="dxa"/>
              <w:right w:w="106" w:type="dxa"/>
            </w:tcMar>
            <w:hideMark/>
          </w:tcPr>
          <w:p w14:paraId="4F203F8A" w14:textId="77777777" w:rsidR="004F6D6E" w:rsidRPr="00A161DF" w:rsidRDefault="004F6D6E" w:rsidP="00A76949">
            <w:pPr>
              <w:pStyle w:val="CellText"/>
              <w:jc w:val="center"/>
            </w:pPr>
            <w:r w:rsidRPr="00A161DF">
              <w:t>26</w:t>
            </w:r>
          </w:p>
        </w:tc>
        <w:tc>
          <w:tcPr>
            <w:tcW w:w="2374" w:type="dxa"/>
            <w:shd w:val="clear" w:color="auto" w:fill="auto"/>
            <w:tcMar>
              <w:top w:w="15" w:type="dxa"/>
              <w:left w:w="106" w:type="dxa"/>
              <w:bottom w:w="0" w:type="dxa"/>
              <w:right w:w="106" w:type="dxa"/>
            </w:tcMar>
            <w:hideMark/>
          </w:tcPr>
          <w:p w14:paraId="23327DA2" w14:textId="77777777" w:rsidR="004F6D6E" w:rsidRPr="00A161DF" w:rsidRDefault="004F6D6E" w:rsidP="00A76949">
            <w:pPr>
              <w:pStyle w:val="CellText"/>
              <w:jc w:val="center"/>
            </w:pPr>
            <w:r w:rsidRPr="00A161DF">
              <w:t>6</w:t>
            </w:r>
          </w:p>
        </w:tc>
        <w:tc>
          <w:tcPr>
            <w:tcW w:w="2340" w:type="dxa"/>
            <w:shd w:val="clear" w:color="auto" w:fill="auto"/>
            <w:tcMar>
              <w:top w:w="15" w:type="dxa"/>
              <w:left w:w="106" w:type="dxa"/>
              <w:bottom w:w="0" w:type="dxa"/>
              <w:right w:w="106" w:type="dxa"/>
            </w:tcMar>
            <w:hideMark/>
          </w:tcPr>
          <w:p w14:paraId="630A63ED" w14:textId="77777777" w:rsidR="004F6D6E" w:rsidRPr="009155AA" w:rsidRDefault="004F6D6E" w:rsidP="00A76949">
            <w:pPr>
              <w:pStyle w:val="CellText"/>
              <w:jc w:val="center"/>
              <w:rPr>
                <w:color w:val="000000" w:themeColor="text1"/>
              </w:rPr>
            </w:pPr>
            <w:r w:rsidRPr="009155AA">
              <w:rPr>
                <w:color w:val="000000" w:themeColor="text1"/>
              </w:rPr>
              <w:t xml:space="preserve">2 </w:t>
            </w:r>
          </w:p>
        </w:tc>
      </w:tr>
      <w:tr w:rsidR="004F6D6E" w:rsidRPr="00A161DF" w14:paraId="4935B106" w14:textId="77777777" w:rsidTr="00A76949">
        <w:trPr>
          <w:trHeight w:val="20"/>
          <w:jc w:val="center"/>
        </w:trPr>
        <w:tc>
          <w:tcPr>
            <w:tcW w:w="1856" w:type="dxa"/>
            <w:shd w:val="clear" w:color="auto" w:fill="auto"/>
            <w:tcMar>
              <w:top w:w="15" w:type="dxa"/>
              <w:left w:w="106" w:type="dxa"/>
              <w:bottom w:w="0" w:type="dxa"/>
              <w:right w:w="106" w:type="dxa"/>
            </w:tcMar>
            <w:hideMark/>
          </w:tcPr>
          <w:p w14:paraId="7630DCF3" w14:textId="77777777" w:rsidR="004F6D6E" w:rsidRPr="00A161DF" w:rsidRDefault="004F6D6E" w:rsidP="00A76949">
            <w:pPr>
              <w:pStyle w:val="CellText"/>
              <w:jc w:val="center"/>
            </w:pPr>
            <w:r w:rsidRPr="00A161DF">
              <w:t>52</w:t>
            </w:r>
          </w:p>
        </w:tc>
        <w:tc>
          <w:tcPr>
            <w:tcW w:w="2374" w:type="dxa"/>
            <w:shd w:val="clear" w:color="auto" w:fill="auto"/>
            <w:tcMar>
              <w:top w:w="15" w:type="dxa"/>
              <w:left w:w="106" w:type="dxa"/>
              <w:bottom w:w="0" w:type="dxa"/>
              <w:right w:w="106" w:type="dxa"/>
            </w:tcMar>
            <w:hideMark/>
          </w:tcPr>
          <w:p w14:paraId="4B994DDD" w14:textId="77777777" w:rsidR="004F6D6E" w:rsidRPr="00A161DF" w:rsidRDefault="004F6D6E" w:rsidP="00A76949">
            <w:pPr>
              <w:pStyle w:val="CellText"/>
              <w:jc w:val="center"/>
            </w:pPr>
            <w:r w:rsidRPr="00A161DF">
              <w:t>12</w:t>
            </w:r>
          </w:p>
        </w:tc>
        <w:tc>
          <w:tcPr>
            <w:tcW w:w="2340" w:type="dxa"/>
            <w:shd w:val="clear" w:color="auto" w:fill="auto"/>
            <w:tcMar>
              <w:top w:w="15" w:type="dxa"/>
              <w:left w:w="106" w:type="dxa"/>
              <w:bottom w:w="0" w:type="dxa"/>
              <w:right w:w="106" w:type="dxa"/>
            </w:tcMar>
            <w:hideMark/>
          </w:tcPr>
          <w:p w14:paraId="534CED3A" w14:textId="77777777" w:rsidR="004F6D6E" w:rsidRPr="009155AA" w:rsidRDefault="004F6D6E" w:rsidP="00A76949">
            <w:pPr>
              <w:pStyle w:val="CellText"/>
              <w:jc w:val="center"/>
              <w:rPr>
                <w:color w:val="000000" w:themeColor="text1"/>
              </w:rPr>
            </w:pPr>
            <w:r w:rsidRPr="009155AA">
              <w:rPr>
                <w:color w:val="000000" w:themeColor="text1"/>
              </w:rPr>
              <w:t xml:space="preserve">6 </w:t>
            </w:r>
          </w:p>
        </w:tc>
      </w:tr>
      <w:tr w:rsidR="004F6D6E" w:rsidRPr="00A161DF" w14:paraId="4BA5187F" w14:textId="77777777" w:rsidTr="00A76949">
        <w:trPr>
          <w:trHeight w:val="20"/>
          <w:jc w:val="center"/>
        </w:trPr>
        <w:tc>
          <w:tcPr>
            <w:tcW w:w="1856" w:type="dxa"/>
            <w:shd w:val="clear" w:color="auto" w:fill="auto"/>
            <w:tcMar>
              <w:top w:w="15" w:type="dxa"/>
              <w:left w:w="106" w:type="dxa"/>
              <w:bottom w:w="0" w:type="dxa"/>
              <w:right w:w="106" w:type="dxa"/>
            </w:tcMar>
            <w:hideMark/>
          </w:tcPr>
          <w:p w14:paraId="2BD4FCB0" w14:textId="77777777" w:rsidR="004F6D6E" w:rsidRPr="00A161DF" w:rsidRDefault="004F6D6E" w:rsidP="00A76949">
            <w:pPr>
              <w:pStyle w:val="CellText"/>
              <w:jc w:val="center"/>
            </w:pPr>
            <w:r w:rsidRPr="00A161DF">
              <w:t>106</w:t>
            </w:r>
          </w:p>
        </w:tc>
        <w:tc>
          <w:tcPr>
            <w:tcW w:w="2374" w:type="dxa"/>
            <w:shd w:val="clear" w:color="auto" w:fill="auto"/>
            <w:tcMar>
              <w:top w:w="15" w:type="dxa"/>
              <w:left w:w="106" w:type="dxa"/>
              <w:bottom w:w="0" w:type="dxa"/>
              <w:right w:w="106" w:type="dxa"/>
            </w:tcMar>
            <w:hideMark/>
          </w:tcPr>
          <w:p w14:paraId="24EEA6AF" w14:textId="77777777" w:rsidR="004F6D6E" w:rsidRPr="00A161DF" w:rsidRDefault="004F6D6E" w:rsidP="00A76949">
            <w:pPr>
              <w:pStyle w:val="CellText"/>
              <w:jc w:val="center"/>
            </w:pPr>
            <w:r w:rsidRPr="00A161DF">
              <w:t>24</w:t>
            </w:r>
          </w:p>
        </w:tc>
        <w:tc>
          <w:tcPr>
            <w:tcW w:w="2340" w:type="dxa"/>
            <w:shd w:val="clear" w:color="auto" w:fill="auto"/>
            <w:tcMar>
              <w:top w:w="15" w:type="dxa"/>
              <w:left w:w="106" w:type="dxa"/>
              <w:bottom w:w="0" w:type="dxa"/>
              <w:right w:w="106" w:type="dxa"/>
            </w:tcMar>
            <w:hideMark/>
          </w:tcPr>
          <w:p w14:paraId="727D4AA2" w14:textId="77777777" w:rsidR="004F6D6E" w:rsidRPr="009155AA" w:rsidRDefault="004F6D6E" w:rsidP="00A76949">
            <w:pPr>
              <w:pStyle w:val="CellText"/>
              <w:jc w:val="center"/>
              <w:rPr>
                <w:color w:val="000000" w:themeColor="text1"/>
              </w:rPr>
            </w:pPr>
            <w:r w:rsidRPr="009155AA">
              <w:rPr>
                <w:color w:val="000000" w:themeColor="text1"/>
              </w:rPr>
              <w:t xml:space="preserve">12 </w:t>
            </w:r>
          </w:p>
        </w:tc>
      </w:tr>
      <w:tr w:rsidR="004F6D6E" w:rsidRPr="00A161DF" w14:paraId="1C2E28FD" w14:textId="77777777" w:rsidTr="00A76949">
        <w:trPr>
          <w:trHeight w:val="20"/>
          <w:jc w:val="center"/>
        </w:trPr>
        <w:tc>
          <w:tcPr>
            <w:tcW w:w="1856" w:type="dxa"/>
            <w:shd w:val="clear" w:color="auto" w:fill="auto"/>
            <w:tcMar>
              <w:top w:w="15" w:type="dxa"/>
              <w:left w:w="106" w:type="dxa"/>
              <w:bottom w:w="0" w:type="dxa"/>
              <w:right w:w="106" w:type="dxa"/>
            </w:tcMar>
            <w:hideMark/>
          </w:tcPr>
          <w:p w14:paraId="17A98C7E" w14:textId="77777777" w:rsidR="004F6D6E" w:rsidRPr="00A161DF" w:rsidRDefault="004F6D6E" w:rsidP="00A76949">
            <w:pPr>
              <w:pStyle w:val="CellText"/>
              <w:jc w:val="center"/>
            </w:pPr>
            <w:r w:rsidRPr="00A161DF">
              <w:t>242</w:t>
            </w:r>
          </w:p>
        </w:tc>
        <w:tc>
          <w:tcPr>
            <w:tcW w:w="2374" w:type="dxa"/>
            <w:shd w:val="clear" w:color="auto" w:fill="auto"/>
            <w:tcMar>
              <w:top w:w="15" w:type="dxa"/>
              <w:left w:w="106" w:type="dxa"/>
              <w:bottom w:w="0" w:type="dxa"/>
              <w:right w:w="106" w:type="dxa"/>
            </w:tcMar>
            <w:hideMark/>
          </w:tcPr>
          <w:p w14:paraId="5E7F74C5" w14:textId="77777777" w:rsidR="004F6D6E" w:rsidRPr="00A161DF" w:rsidRDefault="004F6D6E" w:rsidP="00A76949">
            <w:pPr>
              <w:pStyle w:val="CellText"/>
              <w:jc w:val="center"/>
            </w:pPr>
            <w:r w:rsidRPr="00A161DF">
              <w:t>60</w:t>
            </w:r>
          </w:p>
        </w:tc>
        <w:tc>
          <w:tcPr>
            <w:tcW w:w="2340" w:type="dxa"/>
            <w:shd w:val="clear" w:color="auto" w:fill="auto"/>
            <w:tcMar>
              <w:top w:w="15" w:type="dxa"/>
              <w:left w:w="106" w:type="dxa"/>
              <w:bottom w:w="0" w:type="dxa"/>
              <w:right w:w="106" w:type="dxa"/>
            </w:tcMar>
            <w:hideMark/>
          </w:tcPr>
          <w:p w14:paraId="5AAF8FD8" w14:textId="77777777" w:rsidR="004F6D6E" w:rsidRPr="009155AA" w:rsidRDefault="004F6D6E" w:rsidP="00A76949">
            <w:pPr>
              <w:pStyle w:val="CellText"/>
              <w:jc w:val="center"/>
              <w:rPr>
                <w:color w:val="000000" w:themeColor="text1"/>
              </w:rPr>
            </w:pPr>
            <w:r w:rsidRPr="009155AA">
              <w:rPr>
                <w:color w:val="000000" w:themeColor="text1"/>
              </w:rPr>
              <w:t xml:space="preserve">30 </w:t>
            </w:r>
          </w:p>
        </w:tc>
      </w:tr>
      <w:tr w:rsidR="004F6D6E" w:rsidRPr="00A161DF" w14:paraId="61585EC1" w14:textId="77777777" w:rsidTr="00A76949">
        <w:trPr>
          <w:trHeight w:val="20"/>
          <w:jc w:val="center"/>
        </w:trPr>
        <w:tc>
          <w:tcPr>
            <w:tcW w:w="1856" w:type="dxa"/>
            <w:shd w:val="clear" w:color="auto" w:fill="auto"/>
            <w:tcMar>
              <w:top w:w="15" w:type="dxa"/>
              <w:left w:w="106" w:type="dxa"/>
              <w:bottom w:w="0" w:type="dxa"/>
              <w:right w:w="106" w:type="dxa"/>
            </w:tcMar>
            <w:hideMark/>
          </w:tcPr>
          <w:p w14:paraId="31E72B62" w14:textId="77777777" w:rsidR="004F6D6E" w:rsidRPr="00A161DF" w:rsidRDefault="004F6D6E" w:rsidP="00A76949">
            <w:pPr>
              <w:pStyle w:val="CellText"/>
              <w:jc w:val="center"/>
            </w:pPr>
            <w:r w:rsidRPr="00A161DF">
              <w:t>484</w:t>
            </w:r>
          </w:p>
        </w:tc>
        <w:tc>
          <w:tcPr>
            <w:tcW w:w="2374" w:type="dxa"/>
            <w:shd w:val="clear" w:color="auto" w:fill="auto"/>
            <w:tcMar>
              <w:top w:w="15" w:type="dxa"/>
              <w:left w:w="106" w:type="dxa"/>
              <w:bottom w:w="0" w:type="dxa"/>
              <w:right w:w="106" w:type="dxa"/>
            </w:tcMar>
            <w:hideMark/>
          </w:tcPr>
          <w:p w14:paraId="0C780E4B" w14:textId="77777777" w:rsidR="004F6D6E" w:rsidRPr="00A161DF" w:rsidRDefault="004F6D6E" w:rsidP="00A76949">
            <w:pPr>
              <w:pStyle w:val="CellText"/>
              <w:jc w:val="center"/>
            </w:pPr>
            <w:r w:rsidRPr="00A161DF">
              <w:t>120</w:t>
            </w:r>
          </w:p>
        </w:tc>
        <w:tc>
          <w:tcPr>
            <w:tcW w:w="2340" w:type="dxa"/>
            <w:shd w:val="clear" w:color="auto" w:fill="auto"/>
            <w:tcMar>
              <w:top w:w="15" w:type="dxa"/>
              <w:left w:w="106" w:type="dxa"/>
              <w:bottom w:w="0" w:type="dxa"/>
              <w:right w:w="106" w:type="dxa"/>
            </w:tcMar>
            <w:hideMark/>
          </w:tcPr>
          <w:p w14:paraId="74C915DB" w14:textId="77777777" w:rsidR="004F6D6E" w:rsidRPr="009155AA" w:rsidRDefault="004F6D6E" w:rsidP="00A76949">
            <w:pPr>
              <w:pStyle w:val="CellText"/>
              <w:jc w:val="center"/>
              <w:rPr>
                <w:color w:val="000000" w:themeColor="text1"/>
              </w:rPr>
            </w:pPr>
            <w:r w:rsidRPr="009155AA">
              <w:rPr>
                <w:color w:val="000000" w:themeColor="text1"/>
              </w:rPr>
              <w:t xml:space="preserve">60 </w:t>
            </w:r>
          </w:p>
        </w:tc>
      </w:tr>
      <w:tr w:rsidR="004F6D6E" w:rsidRPr="00A161DF" w14:paraId="47D5D573" w14:textId="77777777" w:rsidTr="00A76949">
        <w:trPr>
          <w:trHeight w:val="20"/>
          <w:jc w:val="center"/>
        </w:trPr>
        <w:tc>
          <w:tcPr>
            <w:tcW w:w="1856" w:type="dxa"/>
            <w:shd w:val="clear" w:color="auto" w:fill="auto"/>
            <w:tcMar>
              <w:top w:w="15" w:type="dxa"/>
              <w:left w:w="106" w:type="dxa"/>
              <w:bottom w:w="0" w:type="dxa"/>
              <w:right w:w="106" w:type="dxa"/>
            </w:tcMar>
            <w:hideMark/>
          </w:tcPr>
          <w:p w14:paraId="1637F70B" w14:textId="77777777" w:rsidR="004F6D6E" w:rsidRPr="00A161DF" w:rsidRDefault="004F6D6E" w:rsidP="00A76949">
            <w:pPr>
              <w:pStyle w:val="CellText"/>
              <w:jc w:val="center"/>
            </w:pPr>
            <w:r w:rsidRPr="00A161DF">
              <w:t>996</w:t>
            </w:r>
          </w:p>
        </w:tc>
        <w:tc>
          <w:tcPr>
            <w:tcW w:w="2374" w:type="dxa"/>
            <w:shd w:val="clear" w:color="auto" w:fill="auto"/>
            <w:tcMar>
              <w:top w:w="15" w:type="dxa"/>
              <w:left w:w="106" w:type="dxa"/>
              <w:bottom w:w="0" w:type="dxa"/>
              <w:right w:w="106" w:type="dxa"/>
            </w:tcMar>
            <w:hideMark/>
          </w:tcPr>
          <w:p w14:paraId="7C0D2E2B" w14:textId="77777777" w:rsidR="004F6D6E" w:rsidRPr="00A161DF" w:rsidRDefault="004F6D6E" w:rsidP="00A76949">
            <w:pPr>
              <w:pStyle w:val="CellText"/>
              <w:jc w:val="center"/>
            </w:pPr>
            <w:r w:rsidRPr="00A161DF">
              <w:t>240</w:t>
            </w:r>
          </w:p>
        </w:tc>
        <w:tc>
          <w:tcPr>
            <w:tcW w:w="2340" w:type="dxa"/>
            <w:shd w:val="clear" w:color="auto" w:fill="auto"/>
            <w:tcMar>
              <w:top w:w="15" w:type="dxa"/>
              <w:left w:w="106" w:type="dxa"/>
              <w:bottom w:w="0" w:type="dxa"/>
              <w:right w:w="106" w:type="dxa"/>
            </w:tcMar>
            <w:hideMark/>
          </w:tcPr>
          <w:p w14:paraId="20B12B46" w14:textId="77777777" w:rsidR="004F6D6E" w:rsidRPr="009155AA" w:rsidRDefault="004F6D6E" w:rsidP="00A76949">
            <w:pPr>
              <w:pStyle w:val="CellText"/>
              <w:jc w:val="center"/>
              <w:rPr>
                <w:color w:val="000000" w:themeColor="text1"/>
              </w:rPr>
            </w:pPr>
            <w:r w:rsidRPr="009155AA">
              <w:rPr>
                <w:color w:val="000000" w:themeColor="text1"/>
              </w:rPr>
              <w:t xml:space="preserve">120 </w:t>
            </w:r>
          </w:p>
        </w:tc>
      </w:tr>
      <w:tr w:rsidR="004F6D6E" w:rsidRPr="00A161DF" w14:paraId="680A8447" w14:textId="77777777" w:rsidTr="00A76949">
        <w:trPr>
          <w:trHeight w:val="20"/>
          <w:jc w:val="center"/>
        </w:trPr>
        <w:tc>
          <w:tcPr>
            <w:tcW w:w="1856" w:type="dxa"/>
            <w:shd w:val="clear" w:color="auto" w:fill="auto"/>
            <w:tcMar>
              <w:top w:w="15" w:type="dxa"/>
              <w:left w:w="106" w:type="dxa"/>
              <w:bottom w:w="0" w:type="dxa"/>
              <w:right w:w="106" w:type="dxa"/>
            </w:tcMar>
            <w:hideMark/>
          </w:tcPr>
          <w:p w14:paraId="716A7F61" w14:textId="77777777" w:rsidR="004F6D6E" w:rsidRPr="00A161DF" w:rsidRDefault="004F6D6E" w:rsidP="00A76949">
            <w:pPr>
              <w:pStyle w:val="CellText"/>
              <w:jc w:val="center"/>
            </w:pPr>
            <w:r w:rsidRPr="00A161DF">
              <w:t>996x2</w:t>
            </w:r>
          </w:p>
        </w:tc>
        <w:tc>
          <w:tcPr>
            <w:tcW w:w="2374" w:type="dxa"/>
            <w:shd w:val="clear" w:color="auto" w:fill="auto"/>
            <w:tcMar>
              <w:top w:w="15" w:type="dxa"/>
              <w:left w:w="106" w:type="dxa"/>
              <w:bottom w:w="0" w:type="dxa"/>
              <w:right w:w="106" w:type="dxa"/>
            </w:tcMar>
            <w:hideMark/>
          </w:tcPr>
          <w:p w14:paraId="1DA5ADF1" w14:textId="77777777" w:rsidR="004F6D6E" w:rsidRPr="00A161DF" w:rsidRDefault="004F6D6E" w:rsidP="00A76949">
            <w:pPr>
              <w:pStyle w:val="CellText"/>
              <w:jc w:val="center"/>
            </w:pPr>
            <w:r w:rsidRPr="00A161DF">
              <w:t>492</w:t>
            </w:r>
          </w:p>
        </w:tc>
        <w:tc>
          <w:tcPr>
            <w:tcW w:w="2340" w:type="dxa"/>
            <w:shd w:val="clear" w:color="auto" w:fill="auto"/>
            <w:tcMar>
              <w:top w:w="15" w:type="dxa"/>
              <w:left w:w="106" w:type="dxa"/>
              <w:bottom w:w="0" w:type="dxa"/>
              <w:right w:w="106" w:type="dxa"/>
            </w:tcMar>
            <w:hideMark/>
          </w:tcPr>
          <w:p w14:paraId="780EBA35" w14:textId="77777777" w:rsidR="004F6D6E" w:rsidRPr="009155AA" w:rsidRDefault="004F6D6E" w:rsidP="00A76949">
            <w:pPr>
              <w:pStyle w:val="CellText"/>
              <w:jc w:val="center"/>
              <w:rPr>
                <w:color w:val="000000" w:themeColor="text1"/>
              </w:rPr>
            </w:pPr>
            <w:r w:rsidRPr="009155AA">
              <w:rPr>
                <w:color w:val="000000" w:themeColor="text1"/>
              </w:rPr>
              <w:t xml:space="preserve">246 </w:t>
            </w:r>
          </w:p>
        </w:tc>
      </w:tr>
    </w:tbl>
    <w:p w14:paraId="76818FE6"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1F389476" w14:textId="77777777" w:rsidTr="00A76949">
        <w:tc>
          <w:tcPr>
            <w:tcW w:w="720" w:type="dxa"/>
          </w:tcPr>
          <w:p w14:paraId="637A7146"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B587B0B"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C75556C"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7C5AF6F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48C1165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32828223"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3C74896"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1563B344" w14:textId="77777777" w:rsidTr="00A76949">
        <w:tc>
          <w:tcPr>
            <w:tcW w:w="720" w:type="dxa"/>
          </w:tcPr>
          <w:p w14:paraId="58A430E8" w14:textId="77777777" w:rsidR="004F6D6E" w:rsidRDefault="004F6D6E" w:rsidP="00A76949">
            <w:pPr>
              <w:rPr>
                <w:rFonts w:ascii="Calibri" w:hAnsi="Calibri"/>
                <w:szCs w:val="22"/>
              </w:rPr>
            </w:pPr>
            <w:r>
              <w:rPr>
                <w:rFonts w:ascii="Calibri" w:hAnsi="Calibri"/>
                <w:szCs w:val="22"/>
              </w:rPr>
              <w:t>1412</w:t>
            </w:r>
          </w:p>
        </w:tc>
        <w:tc>
          <w:tcPr>
            <w:tcW w:w="1350" w:type="dxa"/>
          </w:tcPr>
          <w:p w14:paraId="2DF51D68" w14:textId="77777777" w:rsidR="004F6D6E" w:rsidRPr="00880E50" w:rsidRDefault="004F6D6E" w:rsidP="00A76949">
            <w:pPr>
              <w:rPr>
                <w:rFonts w:ascii="Calibri" w:hAnsi="Calibri" w:cs="Arial"/>
                <w:szCs w:val="22"/>
                <w:lang w:val="en-US"/>
              </w:rPr>
            </w:pPr>
            <w:r w:rsidRPr="007A1CF7">
              <w:rPr>
                <w:rFonts w:ascii="Calibri" w:hAnsi="Calibri" w:cs="Arial"/>
                <w:szCs w:val="22"/>
              </w:rPr>
              <w:t>Mark RISON</w:t>
            </w:r>
          </w:p>
        </w:tc>
        <w:tc>
          <w:tcPr>
            <w:tcW w:w="900" w:type="dxa"/>
          </w:tcPr>
          <w:p w14:paraId="2F75F28D" w14:textId="77777777" w:rsidR="004F6D6E" w:rsidRDefault="004F6D6E" w:rsidP="00A76949">
            <w:pPr>
              <w:rPr>
                <w:rFonts w:ascii="Calibri" w:hAnsi="Calibri"/>
                <w:szCs w:val="22"/>
              </w:rPr>
            </w:pPr>
            <w:r>
              <w:rPr>
                <w:rFonts w:ascii="Calibri" w:hAnsi="Calibri"/>
                <w:szCs w:val="22"/>
              </w:rPr>
              <w:t>26.3.9.5</w:t>
            </w:r>
          </w:p>
        </w:tc>
        <w:tc>
          <w:tcPr>
            <w:tcW w:w="990" w:type="dxa"/>
          </w:tcPr>
          <w:p w14:paraId="5AE6E7E8" w14:textId="77777777" w:rsidR="004F6D6E" w:rsidRDefault="004F6D6E" w:rsidP="00A76949">
            <w:pPr>
              <w:rPr>
                <w:rFonts w:ascii="Calibri" w:hAnsi="Calibri"/>
                <w:szCs w:val="22"/>
              </w:rPr>
            </w:pPr>
            <w:r>
              <w:rPr>
                <w:rFonts w:ascii="Calibri" w:hAnsi="Calibri"/>
                <w:szCs w:val="22"/>
              </w:rPr>
              <w:t>103.07</w:t>
            </w:r>
          </w:p>
        </w:tc>
        <w:tc>
          <w:tcPr>
            <w:tcW w:w="2430" w:type="dxa"/>
          </w:tcPr>
          <w:p w14:paraId="675BA391" w14:textId="77777777" w:rsidR="004F6D6E" w:rsidRPr="00000B3B" w:rsidRDefault="004F6D6E" w:rsidP="00A76949">
            <w:pPr>
              <w:rPr>
                <w:rFonts w:ascii="Calibri" w:hAnsi="Calibri" w:cs="Arial"/>
                <w:sz w:val="24"/>
                <w:lang w:val="en-US" w:eastAsia="zh-CN"/>
              </w:rPr>
            </w:pPr>
            <w:r w:rsidRPr="002B42C4">
              <w:rPr>
                <w:rFonts w:ascii="Calibri" w:hAnsi="Calibri" w:cs="Arial"/>
              </w:rPr>
              <w:t>Using m=1 or m=2 may cause existing devices to consider L-SIG corrupt and ignore it (just like some existing devices do for a Length greater than 2304), losing the CCA protection for the duration of the PPDU</w:t>
            </w:r>
          </w:p>
        </w:tc>
        <w:tc>
          <w:tcPr>
            <w:tcW w:w="1980" w:type="dxa"/>
          </w:tcPr>
          <w:p w14:paraId="419EEE48" w14:textId="77777777" w:rsidR="004F6D6E" w:rsidRPr="00BB7152" w:rsidRDefault="004F6D6E" w:rsidP="00A76949">
            <w:pPr>
              <w:rPr>
                <w:rFonts w:ascii="Arial" w:hAnsi="Arial" w:cs="Arial"/>
                <w:sz w:val="20"/>
                <w:lang w:val="en-US" w:eastAsia="zh-CN"/>
              </w:rPr>
            </w:pPr>
            <w:r w:rsidRPr="000B3A54">
              <w:rPr>
                <w:rFonts w:ascii="Arial" w:hAnsi="Arial" w:cs="Arial"/>
                <w:sz w:val="20"/>
              </w:rPr>
              <w:t>Do not try to signal new stuff in the L-SIG Length.  Instead signal the format in HT-SIG-A</w:t>
            </w:r>
          </w:p>
        </w:tc>
        <w:tc>
          <w:tcPr>
            <w:tcW w:w="1440" w:type="dxa"/>
          </w:tcPr>
          <w:p w14:paraId="09281C9F" w14:textId="77777777" w:rsidR="004F6D6E" w:rsidRDefault="004F6D6E" w:rsidP="00A76949">
            <w:pPr>
              <w:rPr>
                <w:rFonts w:ascii="Calibri" w:hAnsi="Calibri" w:cs="Arial"/>
                <w:b/>
                <w:szCs w:val="22"/>
                <w:lang w:eastAsia="zh-CN"/>
              </w:rPr>
            </w:pPr>
            <w:r>
              <w:rPr>
                <w:rFonts w:ascii="Calibri" w:hAnsi="Calibri" w:cs="Arial"/>
                <w:b/>
                <w:szCs w:val="22"/>
                <w:lang w:eastAsia="zh-CN"/>
              </w:rPr>
              <w:t>Rejected.</w:t>
            </w:r>
          </w:p>
          <w:p w14:paraId="62DEB8C8" w14:textId="77777777" w:rsidR="004F6D6E" w:rsidRPr="00FA777D" w:rsidRDefault="004F6D6E" w:rsidP="00A76949">
            <w:pPr>
              <w:rPr>
                <w:rFonts w:ascii="Calibri" w:hAnsi="Calibri" w:cs="Arial"/>
                <w:szCs w:val="22"/>
                <w:lang w:eastAsia="zh-CN"/>
              </w:rPr>
            </w:pPr>
            <w:r>
              <w:rPr>
                <w:rFonts w:ascii="Calibri" w:hAnsi="Calibri" w:cs="Arial"/>
                <w:szCs w:val="22"/>
                <w:lang w:eastAsia="zh-CN"/>
              </w:rPr>
              <w:t xml:space="preserve">Using m= 1 or m= 2 will not cause existing devices to consider L-SIG corrupt and ignore it. 11n or 11ac device will interpret the packet as an 11a PPDU once it determines the length is not divisible by 3, and back off based on the duration indicated by this length. 11a device will decode the packet as an 11a PPDU and back off once it cannot correctly decode the packet. </w:t>
            </w:r>
          </w:p>
        </w:tc>
      </w:tr>
      <w:tr w:rsidR="004F6D6E" w:rsidRPr="00FA777D" w14:paraId="2A2D7050" w14:textId="77777777" w:rsidTr="00A76949">
        <w:tc>
          <w:tcPr>
            <w:tcW w:w="720" w:type="dxa"/>
          </w:tcPr>
          <w:p w14:paraId="2CE0ECAE" w14:textId="77777777" w:rsidR="004F6D6E" w:rsidRDefault="004F6D6E" w:rsidP="00A76949">
            <w:pPr>
              <w:rPr>
                <w:rFonts w:ascii="Calibri" w:hAnsi="Calibri"/>
                <w:szCs w:val="22"/>
              </w:rPr>
            </w:pPr>
            <w:r>
              <w:rPr>
                <w:rFonts w:ascii="Calibri" w:hAnsi="Calibri"/>
                <w:szCs w:val="22"/>
              </w:rPr>
              <w:t>1195</w:t>
            </w:r>
          </w:p>
        </w:tc>
        <w:tc>
          <w:tcPr>
            <w:tcW w:w="1350" w:type="dxa"/>
          </w:tcPr>
          <w:p w14:paraId="4BE492CC" w14:textId="77777777" w:rsidR="004F6D6E" w:rsidRDefault="004F6D6E" w:rsidP="00A76949">
            <w:pPr>
              <w:rPr>
                <w:rFonts w:ascii="Calibri" w:hAnsi="Calibri" w:cs="Arial"/>
                <w:szCs w:val="22"/>
              </w:rPr>
            </w:pPr>
            <w:r w:rsidRPr="006B7D79">
              <w:rPr>
                <w:rFonts w:ascii="Calibri" w:hAnsi="Calibri" w:cs="Arial"/>
                <w:szCs w:val="22"/>
              </w:rPr>
              <w:t>Lei Huang</w:t>
            </w:r>
          </w:p>
        </w:tc>
        <w:tc>
          <w:tcPr>
            <w:tcW w:w="900" w:type="dxa"/>
          </w:tcPr>
          <w:p w14:paraId="1AE06FCF" w14:textId="77777777" w:rsidR="004F6D6E" w:rsidRDefault="004F6D6E" w:rsidP="00A76949">
            <w:pPr>
              <w:rPr>
                <w:rFonts w:ascii="Calibri" w:hAnsi="Calibri"/>
                <w:szCs w:val="22"/>
              </w:rPr>
            </w:pPr>
            <w:r>
              <w:rPr>
                <w:rFonts w:ascii="Calibri" w:hAnsi="Calibri"/>
                <w:szCs w:val="22"/>
              </w:rPr>
              <w:t>26.3.9.5</w:t>
            </w:r>
          </w:p>
        </w:tc>
        <w:tc>
          <w:tcPr>
            <w:tcW w:w="990" w:type="dxa"/>
          </w:tcPr>
          <w:p w14:paraId="2F2E078E" w14:textId="77777777" w:rsidR="004F6D6E" w:rsidRDefault="004F6D6E" w:rsidP="00A76949">
            <w:pPr>
              <w:rPr>
                <w:rFonts w:ascii="Calibri" w:hAnsi="Calibri"/>
                <w:szCs w:val="22"/>
              </w:rPr>
            </w:pPr>
            <w:r>
              <w:rPr>
                <w:rFonts w:ascii="Calibri" w:hAnsi="Calibri"/>
                <w:szCs w:val="22"/>
              </w:rPr>
              <w:t>103.07</w:t>
            </w:r>
          </w:p>
        </w:tc>
        <w:tc>
          <w:tcPr>
            <w:tcW w:w="2430" w:type="dxa"/>
          </w:tcPr>
          <w:p w14:paraId="13E4A4A3" w14:textId="77777777" w:rsidR="004F6D6E" w:rsidRPr="001346E3" w:rsidRDefault="004F6D6E" w:rsidP="00A76949">
            <w:pPr>
              <w:rPr>
                <w:rFonts w:ascii="Calibri" w:hAnsi="Calibri" w:cs="Arial"/>
              </w:rPr>
            </w:pPr>
            <w:r w:rsidRPr="000B3A54">
              <w:rPr>
                <w:rFonts w:ascii="Calibri" w:hAnsi="Calibri" w:cs="Arial"/>
              </w:rPr>
              <w:t xml:space="preserve">Regarding the length subfield in L-SIG field, m = 1 should be for an HE SU PPDU or HE trigger </w:t>
            </w:r>
            <w:r w:rsidRPr="000B3A54">
              <w:rPr>
                <w:rFonts w:ascii="Calibri" w:hAnsi="Calibri" w:cs="Arial"/>
              </w:rPr>
              <w:lastRenderedPageBreak/>
              <w:t>based PPDU and m =2 should be for an HE MU PPDU or HE extended range SU PPDU.</w:t>
            </w:r>
          </w:p>
        </w:tc>
        <w:tc>
          <w:tcPr>
            <w:tcW w:w="1980" w:type="dxa"/>
          </w:tcPr>
          <w:p w14:paraId="458CB0B8" w14:textId="77777777" w:rsidR="004F6D6E" w:rsidRPr="00D934E5" w:rsidRDefault="004F6D6E" w:rsidP="00A76949">
            <w:pPr>
              <w:rPr>
                <w:rFonts w:ascii="Arial" w:hAnsi="Arial" w:cs="Arial"/>
                <w:sz w:val="20"/>
              </w:rPr>
            </w:pPr>
            <w:r w:rsidRPr="00F2347B">
              <w:rPr>
                <w:rFonts w:ascii="Arial" w:hAnsi="Arial" w:cs="Arial"/>
                <w:sz w:val="20"/>
              </w:rPr>
              <w:lastRenderedPageBreak/>
              <w:t xml:space="preserve">change "m is 1 for an HE MU PPDU and HE extended range SU PPDU, and 2 otherwise" to </w:t>
            </w:r>
            <w:r w:rsidRPr="00F2347B">
              <w:rPr>
                <w:rFonts w:ascii="Arial" w:hAnsi="Arial" w:cs="Arial"/>
                <w:sz w:val="20"/>
              </w:rPr>
              <w:lastRenderedPageBreak/>
              <w:t>"m is 1 for an HE SU PPDU and HE trigger based PPDU, and 2 otherwise"</w:t>
            </w:r>
          </w:p>
        </w:tc>
        <w:tc>
          <w:tcPr>
            <w:tcW w:w="1440" w:type="dxa"/>
          </w:tcPr>
          <w:p w14:paraId="416462D4" w14:textId="77777777" w:rsidR="004F6D6E" w:rsidRDefault="004F6D6E" w:rsidP="00A76949">
            <w:pPr>
              <w:rPr>
                <w:rFonts w:ascii="Calibri" w:hAnsi="Calibri" w:cs="Arial"/>
                <w:b/>
                <w:szCs w:val="22"/>
                <w:lang w:eastAsia="zh-CN"/>
              </w:rPr>
            </w:pPr>
            <w:r w:rsidRPr="00F2347B">
              <w:rPr>
                <w:rFonts w:ascii="Calibri" w:hAnsi="Calibri" w:cs="Arial"/>
                <w:b/>
                <w:szCs w:val="22"/>
                <w:lang w:eastAsia="zh-CN"/>
              </w:rPr>
              <w:lastRenderedPageBreak/>
              <w:t>Rejected.</w:t>
            </w:r>
          </w:p>
          <w:p w14:paraId="43302CA4" w14:textId="77777777" w:rsidR="004F6D6E" w:rsidRPr="00F2347B" w:rsidRDefault="004F6D6E" w:rsidP="00A76949">
            <w:pPr>
              <w:rPr>
                <w:rFonts w:ascii="Calibri" w:hAnsi="Calibri" w:cs="Arial"/>
                <w:szCs w:val="22"/>
                <w:lang w:eastAsia="zh-CN"/>
              </w:rPr>
            </w:pPr>
            <w:r>
              <w:rPr>
                <w:rFonts w:ascii="Calibri" w:hAnsi="Calibri" w:cs="Arial"/>
                <w:szCs w:val="22"/>
                <w:lang w:eastAsia="zh-CN"/>
              </w:rPr>
              <w:t xml:space="preserve">As described in PHY motion 69, </w:t>
            </w:r>
            <w:r>
              <w:rPr>
                <w:rFonts w:ascii="Calibri" w:hAnsi="Calibri" w:cs="Arial"/>
                <w:szCs w:val="22"/>
                <w:lang w:eastAsia="zh-CN"/>
              </w:rPr>
              <w:lastRenderedPageBreak/>
              <w:t>“If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1, it indicates HE SU PPDU or HE trigger based PPDU. 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2, it indicates HE MU PPDU or HE extended range SU PPDU.” Length mod 3 is 2 when m=1, which indicates HE MU PPDU and HE extended range SU PPDU. Length mod 3 is 1 when m= 2, which indicates HE SU PPDU and HE trigger-based PPDU.</w:t>
            </w:r>
          </w:p>
        </w:tc>
      </w:tr>
    </w:tbl>
    <w:p w14:paraId="2C3A73A6" w14:textId="77777777" w:rsidR="004F6D6E" w:rsidRDefault="004F6D6E" w:rsidP="004F6D6E">
      <w:pPr>
        <w:autoSpaceDE w:val="0"/>
        <w:autoSpaceDN w:val="0"/>
        <w:adjustRightInd w:val="0"/>
        <w:rPr>
          <w:sz w:val="20"/>
          <w:lang w:eastAsia="zh-CN"/>
        </w:rPr>
      </w:pPr>
    </w:p>
    <w:p w14:paraId="59735ED3" w14:textId="77777777" w:rsidR="004F6D6E" w:rsidRDefault="004F6D6E" w:rsidP="004F6D6E">
      <w:pPr>
        <w:autoSpaceDE w:val="0"/>
        <w:autoSpaceDN w:val="0"/>
        <w:adjustRightInd w:val="0"/>
        <w:rPr>
          <w:sz w:val="20"/>
          <w:lang w:eastAsia="zh-CN"/>
        </w:rPr>
      </w:pPr>
    </w:p>
    <w:p w14:paraId="3A09B55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6E4D8A00" w14:textId="77777777" w:rsidTr="00A76949">
        <w:tc>
          <w:tcPr>
            <w:tcW w:w="720" w:type="dxa"/>
          </w:tcPr>
          <w:p w14:paraId="217ED201"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194B2C75"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3F551E7"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2553FD1C"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2221EE1F"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0AB8D1A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6F50154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5352C0E1" w14:textId="77777777" w:rsidTr="00A76949">
        <w:tc>
          <w:tcPr>
            <w:tcW w:w="720" w:type="dxa"/>
          </w:tcPr>
          <w:p w14:paraId="2FB42533" w14:textId="77777777" w:rsidR="004F6D6E" w:rsidRDefault="004F6D6E" w:rsidP="00A76949">
            <w:pPr>
              <w:rPr>
                <w:rFonts w:ascii="Calibri" w:hAnsi="Calibri"/>
                <w:szCs w:val="22"/>
              </w:rPr>
            </w:pPr>
            <w:r>
              <w:rPr>
                <w:rFonts w:ascii="Calibri" w:hAnsi="Calibri"/>
                <w:szCs w:val="22"/>
              </w:rPr>
              <w:t>1996</w:t>
            </w:r>
          </w:p>
        </w:tc>
        <w:tc>
          <w:tcPr>
            <w:tcW w:w="1350" w:type="dxa"/>
          </w:tcPr>
          <w:p w14:paraId="2D03F177" w14:textId="77777777" w:rsidR="004F6D6E" w:rsidRPr="00880E50" w:rsidRDefault="004F6D6E" w:rsidP="00A76949">
            <w:pPr>
              <w:rPr>
                <w:rFonts w:ascii="Calibri" w:hAnsi="Calibri" w:cs="Arial"/>
                <w:szCs w:val="22"/>
                <w:lang w:val="en-US"/>
              </w:rPr>
            </w:pPr>
            <w:r w:rsidRPr="005E734B">
              <w:rPr>
                <w:rFonts w:ascii="Calibri" w:hAnsi="Calibri" w:cs="Arial"/>
                <w:szCs w:val="22"/>
              </w:rPr>
              <w:t>Sigurd Schelstraete</w:t>
            </w:r>
          </w:p>
        </w:tc>
        <w:tc>
          <w:tcPr>
            <w:tcW w:w="900" w:type="dxa"/>
          </w:tcPr>
          <w:p w14:paraId="0B533734" w14:textId="77777777" w:rsidR="004F6D6E" w:rsidRDefault="004F6D6E" w:rsidP="00A76949">
            <w:pPr>
              <w:rPr>
                <w:rFonts w:ascii="Calibri" w:hAnsi="Calibri"/>
                <w:szCs w:val="22"/>
              </w:rPr>
            </w:pPr>
            <w:r>
              <w:rPr>
                <w:rFonts w:ascii="Calibri" w:hAnsi="Calibri"/>
                <w:szCs w:val="22"/>
              </w:rPr>
              <w:t>26.3.9.5</w:t>
            </w:r>
          </w:p>
        </w:tc>
        <w:tc>
          <w:tcPr>
            <w:tcW w:w="990" w:type="dxa"/>
          </w:tcPr>
          <w:p w14:paraId="1279789F" w14:textId="77777777" w:rsidR="004F6D6E" w:rsidRDefault="004F6D6E" w:rsidP="00A76949">
            <w:pPr>
              <w:rPr>
                <w:rFonts w:ascii="Calibri" w:hAnsi="Calibri"/>
                <w:szCs w:val="22"/>
              </w:rPr>
            </w:pPr>
            <w:r>
              <w:rPr>
                <w:rFonts w:ascii="Calibri" w:hAnsi="Calibri"/>
                <w:szCs w:val="22"/>
              </w:rPr>
              <w:t>103.02</w:t>
            </w:r>
          </w:p>
        </w:tc>
        <w:tc>
          <w:tcPr>
            <w:tcW w:w="2430" w:type="dxa"/>
          </w:tcPr>
          <w:p w14:paraId="59151E1D" w14:textId="77777777" w:rsidR="004F6D6E" w:rsidRPr="00000B3B" w:rsidRDefault="004F6D6E" w:rsidP="00A76949">
            <w:pPr>
              <w:rPr>
                <w:rFonts w:ascii="Calibri" w:hAnsi="Calibri" w:cs="Arial"/>
                <w:sz w:val="24"/>
                <w:lang w:val="en-US" w:eastAsia="zh-CN"/>
              </w:rPr>
            </w:pPr>
            <w:r w:rsidRPr="00FD5A84">
              <w:rPr>
                <w:rFonts w:ascii="Calibri" w:hAnsi="Calibri" w:cs="Arial"/>
              </w:rPr>
              <w:t xml:space="preserve">The current </w:t>
            </w:r>
            <w:proofErr w:type="spellStart"/>
            <w:r w:rsidRPr="00FD5A84">
              <w:rPr>
                <w:rFonts w:ascii="Calibri" w:hAnsi="Calibri" w:cs="Arial"/>
              </w:rPr>
              <w:t>defintion</w:t>
            </w:r>
            <w:proofErr w:type="spellEnd"/>
            <w:r w:rsidRPr="00FD5A84">
              <w:rPr>
                <w:rFonts w:ascii="Calibri" w:hAnsi="Calibri" w:cs="Arial"/>
              </w:rPr>
              <w:t xml:space="preserve"> of TXTIME is not guaranteed to be a multiple of 4. How is this handled in the </w:t>
            </w:r>
            <w:proofErr w:type="spellStart"/>
            <w:r w:rsidRPr="00FD5A84">
              <w:rPr>
                <w:rFonts w:ascii="Calibri" w:hAnsi="Calibri" w:cs="Arial"/>
              </w:rPr>
              <w:t>defintion</w:t>
            </w:r>
            <w:proofErr w:type="spellEnd"/>
            <w:r w:rsidRPr="00FD5A84">
              <w:rPr>
                <w:rFonts w:ascii="Calibri" w:hAnsi="Calibri" w:cs="Arial"/>
              </w:rPr>
              <w:t xml:space="preserve"> of the Length field?</w:t>
            </w:r>
          </w:p>
        </w:tc>
        <w:tc>
          <w:tcPr>
            <w:tcW w:w="1980" w:type="dxa"/>
          </w:tcPr>
          <w:p w14:paraId="1A311AC6" w14:textId="77777777" w:rsidR="004F6D6E" w:rsidRDefault="004F6D6E" w:rsidP="00A76949">
            <w:pPr>
              <w:rPr>
                <w:rFonts w:ascii="Arial" w:hAnsi="Arial" w:cs="Arial"/>
                <w:sz w:val="20"/>
                <w:lang w:val="en-US" w:eastAsia="zh-CN"/>
              </w:rPr>
            </w:pPr>
            <w:r>
              <w:rPr>
                <w:rFonts w:ascii="Arial" w:hAnsi="Arial" w:cs="Arial"/>
                <w:sz w:val="20"/>
              </w:rPr>
              <w:t>See comment</w:t>
            </w:r>
          </w:p>
          <w:p w14:paraId="68DCE868" w14:textId="77777777" w:rsidR="004F6D6E" w:rsidRPr="00BB7152" w:rsidRDefault="004F6D6E" w:rsidP="00A76949">
            <w:pPr>
              <w:rPr>
                <w:rFonts w:ascii="Arial" w:hAnsi="Arial" w:cs="Arial"/>
                <w:sz w:val="20"/>
                <w:lang w:val="en-US" w:eastAsia="zh-CN"/>
              </w:rPr>
            </w:pPr>
          </w:p>
        </w:tc>
        <w:tc>
          <w:tcPr>
            <w:tcW w:w="1440" w:type="dxa"/>
          </w:tcPr>
          <w:p w14:paraId="7DCCCCBF" w14:textId="77777777" w:rsidR="002E6C0C" w:rsidRDefault="002E6C0C" w:rsidP="002E6C0C">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4D7BBF7" w14:textId="77777777" w:rsidR="004F6D6E" w:rsidRPr="00FA777D" w:rsidRDefault="002E6C0C" w:rsidP="0071372B">
            <w:pPr>
              <w:rPr>
                <w:rFonts w:ascii="Calibri" w:hAnsi="Calibri" w:cs="Arial"/>
                <w:szCs w:val="22"/>
                <w:lang w:eastAsia="zh-CN"/>
              </w:rPr>
            </w:pPr>
            <w:r>
              <w:rPr>
                <w:rFonts w:ascii="Arial" w:hAnsi="Arial" w:cs="Arial"/>
                <w:sz w:val="20"/>
                <w:lang w:eastAsia="zh-CN"/>
              </w:rPr>
              <w:t>Change to as in the resolution of CID1996 in doc IEEE802.11-16/0634r1.</w:t>
            </w:r>
          </w:p>
        </w:tc>
      </w:tr>
      <w:tr w:rsidR="004F6D6E" w:rsidRPr="00FA777D" w14:paraId="6D70EE34" w14:textId="77777777" w:rsidTr="00A76949">
        <w:tc>
          <w:tcPr>
            <w:tcW w:w="720" w:type="dxa"/>
          </w:tcPr>
          <w:p w14:paraId="28BE62E3" w14:textId="77777777" w:rsidR="004F6D6E" w:rsidRDefault="004F6D6E" w:rsidP="00A76949">
            <w:pPr>
              <w:rPr>
                <w:rFonts w:ascii="Calibri" w:hAnsi="Calibri"/>
                <w:szCs w:val="22"/>
              </w:rPr>
            </w:pPr>
            <w:r>
              <w:rPr>
                <w:rFonts w:ascii="Calibri" w:hAnsi="Calibri"/>
                <w:szCs w:val="22"/>
              </w:rPr>
              <w:t>2532</w:t>
            </w:r>
          </w:p>
        </w:tc>
        <w:tc>
          <w:tcPr>
            <w:tcW w:w="1350" w:type="dxa"/>
          </w:tcPr>
          <w:p w14:paraId="2AE46E91" w14:textId="77777777" w:rsidR="004F6D6E" w:rsidRPr="005E734B" w:rsidRDefault="004F6D6E" w:rsidP="00A76949">
            <w:pPr>
              <w:rPr>
                <w:rFonts w:ascii="Calibri" w:hAnsi="Calibri" w:cs="Arial"/>
                <w:szCs w:val="22"/>
              </w:rPr>
            </w:pPr>
            <w:proofErr w:type="spellStart"/>
            <w:r w:rsidRPr="00970ADA">
              <w:rPr>
                <w:rFonts w:ascii="Calibri" w:hAnsi="Calibri" w:cs="Arial"/>
                <w:szCs w:val="22"/>
              </w:rPr>
              <w:t>Youhan</w:t>
            </w:r>
            <w:proofErr w:type="spellEnd"/>
            <w:r w:rsidRPr="00970ADA">
              <w:rPr>
                <w:rFonts w:ascii="Calibri" w:hAnsi="Calibri" w:cs="Arial"/>
                <w:szCs w:val="22"/>
              </w:rPr>
              <w:t xml:space="preserve"> Kim</w:t>
            </w:r>
          </w:p>
        </w:tc>
        <w:tc>
          <w:tcPr>
            <w:tcW w:w="900" w:type="dxa"/>
          </w:tcPr>
          <w:p w14:paraId="18726AD3" w14:textId="77777777" w:rsidR="004F6D6E" w:rsidRDefault="004F6D6E" w:rsidP="00A76949">
            <w:pPr>
              <w:rPr>
                <w:rFonts w:ascii="Calibri" w:hAnsi="Calibri"/>
                <w:szCs w:val="22"/>
              </w:rPr>
            </w:pPr>
            <w:r>
              <w:rPr>
                <w:rFonts w:ascii="Calibri" w:hAnsi="Calibri"/>
                <w:szCs w:val="22"/>
              </w:rPr>
              <w:t>26.3.9.5</w:t>
            </w:r>
          </w:p>
        </w:tc>
        <w:tc>
          <w:tcPr>
            <w:tcW w:w="990" w:type="dxa"/>
          </w:tcPr>
          <w:p w14:paraId="7878D254" w14:textId="77777777" w:rsidR="004F6D6E" w:rsidRDefault="004F6D6E" w:rsidP="00A76949">
            <w:pPr>
              <w:rPr>
                <w:rFonts w:ascii="Calibri" w:hAnsi="Calibri"/>
                <w:szCs w:val="22"/>
              </w:rPr>
            </w:pPr>
            <w:r>
              <w:rPr>
                <w:rFonts w:ascii="Calibri" w:hAnsi="Calibri"/>
                <w:szCs w:val="22"/>
              </w:rPr>
              <w:t>103.01</w:t>
            </w:r>
          </w:p>
        </w:tc>
        <w:tc>
          <w:tcPr>
            <w:tcW w:w="2430" w:type="dxa"/>
          </w:tcPr>
          <w:p w14:paraId="4E29CAC3" w14:textId="77777777" w:rsidR="004F6D6E" w:rsidRPr="00FD5A84" w:rsidRDefault="004F6D6E" w:rsidP="00A76949">
            <w:pPr>
              <w:rPr>
                <w:rFonts w:ascii="Calibri" w:hAnsi="Calibri" w:cs="Arial"/>
              </w:rPr>
            </w:pPr>
            <w:r w:rsidRPr="00BC099E">
              <w:rPr>
                <w:rFonts w:ascii="Calibri" w:hAnsi="Calibri" w:cs="Arial"/>
              </w:rPr>
              <w:t xml:space="preserve">Unlike VHT, TXTIME is not always a multiple of 4 </w:t>
            </w:r>
            <w:proofErr w:type="spellStart"/>
            <w:r w:rsidRPr="00BC099E">
              <w:rPr>
                <w:rFonts w:ascii="Calibri" w:hAnsi="Calibri" w:cs="Arial"/>
              </w:rPr>
              <w:t>usec</w:t>
            </w:r>
            <w:proofErr w:type="spellEnd"/>
            <w:r w:rsidRPr="00BC099E">
              <w:rPr>
                <w:rFonts w:ascii="Calibri" w:hAnsi="Calibri" w:cs="Arial"/>
              </w:rPr>
              <w:t xml:space="preserve"> in HE.</w:t>
            </w:r>
          </w:p>
        </w:tc>
        <w:tc>
          <w:tcPr>
            <w:tcW w:w="1980" w:type="dxa"/>
          </w:tcPr>
          <w:p w14:paraId="34548A8F" w14:textId="77777777" w:rsidR="004F6D6E" w:rsidRDefault="004F6D6E" w:rsidP="00A76949">
            <w:pPr>
              <w:rPr>
                <w:rFonts w:ascii="Arial" w:hAnsi="Arial" w:cs="Arial"/>
                <w:sz w:val="20"/>
              </w:rPr>
            </w:pPr>
            <w:r w:rsidRPr="0097587D">
              <w:rPr>
                <w:rFonts w:ascii="Arial" w:hAnsi="Arial" w:cs="Arial"/>
                <w:sz w:val="20"/>
              </w:rPr>
              <w:t>Add a ceil() function to Equation (26-17).  Specifically, Length = ceil( ( TXTIME - 20 ) / 4 ) * 3 - 3 - m.</w:t>
            </w:r>
          </w:p>
        </w:tc>
        <w:tc>
          <w:tcPr>
            <w:tcW w:w="1440" w:type="dxa"/>
          </w:tcPr>
          <w:p w14:paraId="2A54631F"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26B6792" w14:textId="77777777" w:rsidR="004F6D6E" w:rsidRPr="0071372B" w:rsidRDefault="0071372B" w:rsidP="00A76949">
            <w:pPr>
              <w:rPr>
                <w:rFonts w:ascii="Arial" w:hAnsi="Arial" w:cs="Arial"/>
                <w:sz w:val="20"/>
                <w:lang w:val="en-US" w:eastAsia="zh-CN"/>
              </w:rPr>
            </w:pPr>
            <w:r>
              <w:rPr>
                <w:rFonts w:ascii="Arial" w:hAnsi="Arial" w:cs="Arial"/>
                <w:sz w:val="20"/>
                <w:lang w:eastAsia="zh-CN"/>
              </w:rPr>
              <w:t>Change to as in the resolution of CID2532 in doc IEEE802.11-16/0634r1.</w:t>
            </w:r>
          </w:p>
        </w:tc>
      </w:tr>
      <w:tr w:rsidR="004F6D6E" w:rsidRPr="00FA777D" w14:paraId="4E6D9F76" w14:textId="77777777" w:rsidTr="00A76949">
        <w:tc>
          <w:tcPr>
            <w:tcW w:w="720" w:type="dxa"/>
          </w:tcPr>
          <w:p w14:paraId="206F3A81" w14:textId="77777777" w:rsidR="004F6D6E" w:rsidRDefault="004F6D6E" w:rsidP="00A76949">
            <w:pPr>
              <w:rPr>
                <w:rFonts w:ascii="Calibri" w:hAnsi="Calibri"/>
                <w:szCs w:val="22"/>
              </w:rPr>
            </w:pPr>
            <w:r>
              <w:rPr>
                <w:rFonts w:ascii="Calibri" w:hAnsi="Calibri"/>
                <w:szCs w:val="22"/>
              </w:rPr>
              <w:lastRenderedPageBreak/>
              <w:t>2120</w:t>
            </w:r>
          </w:p>
        </w:tc>
        <w:tc>
          <w:tcPr>
            <w:tcW w:w="1350" w:type="dxa"/>
          </w:tcPr>
          <w:p w14:paraId="662429C6" w14:textId="77777777" w:rsidR="004F6D6E" w:rsidRPr="00970ADA" w:rsidRDefault="004F6D6E" w:rsidP="00A76949">
            <w:pPr>
              <w:rPr>
                <w:rFonts w:ascii="Calibri" w:hAnsi="Calibri" w:cs="Arial"/>
                <w:szCs w:val="22"/>
              </w:rPr>
            </w:pPr>
            <w:proofErr w:type="spellStart"/>
            <w:r w:rsidRPr="00723AD9">
              <w:rPr>
                <w:rFonts w:ascii="Calibri" w:hAnsi="Calibri" w:cs="Arial"/>
                <w:szCs w:val="22"/>
              </w:rPr>
              <w:t>Sriram</w:t>
            </w:r>
            <w:proofErr w:type="spellEnd"/>
            <w:r w:rsidRPr="00723AD9">
              <w:rPr>
                <w:rFonts w:ascii="Calibri" w:hAnsi="Calibri" w:cs="Arial"/>
                <w:szCs w:val="22"/>
              </w:rPr>
              <w:t xml:space="preserve"> </w:t>
            </w:r>
            <w:proofErr w:type="spellStart"/>
            <w:r w:rsidRPr="00723AD9">
              <w:rPr>
                <w:rFonts w:ascii="Calibri" w:hAnsi="Calibri" w:cs="Arial"/>
                <w:szCs w:val="22"/>
              </w:rPr>
              <w:t>Venkateswaran</w:t>
            </w:r>
            <w:proofErr w:type="spellEnd"/>
          </w:p>
        </w:tc>
        <w:tc>
          <w:tcPr>
            <w:tcW w:w="900" w:type="dxa"/>
          </w:tcPr>
          <w:p w14:paraId="146372A4" w14:textId="77777777" w:rsidR="004F6D6E" w:rsidRDefault="004F6D6E" w:rsidP="00A76949">
            <w:pPr>
              <w:rPr>
                <w:rFonts w:ascii="Calibri" w:hAnsi="Calibri"/>
                <w:szCs w:val="22"/>
              </w:rPr>
            </w:pPr>
            <w:r>
              <w:rPr>
                <w:rFonts w:ascii="Calibri" w:hAnsi="Calibri"/>
                <w:szCs w:val="22"/>
              </w:rPr>
              <w:t>26.3.9.5</w:t>
            </w:r>
          </w:p>
        </w:tc>
        <w:tc>
          <w:tcPr>
            <w:tcW w:w="990" w:type="dxa"/>
          </w:tcPr>
          <w:p w14:paraId="4631ABA9" w14:textId="77777777" w:rsidR="004F6D6E" w:rsidRDefault="004F6D6E" w:rsidP="00A76949">
            <w:pPr>
              <w:rPr>
                <w:rFonts w:ascii="Calibri" w:hAnsi="Calibri"/>
                <w:szCs w:val="22"/>
              </w:rPr>
            </w:pPr>
            <w:r>
              <w:rPr>
                <w:rFonts w:ascii="Calibri" w:hAnsi="Calibri"/>
                <w:szCs w:val="22"/>
              </w:rPr>
              <w:t>103.02</w:t>
            </w:r>
          </w:p>
        </w:tc>
        <w:tc>
          <w:tcPr>
            <w:tcW w:w="2430" w:type="dxa"/>
          </w:tcPr>
          <w:p w14:paraId="7A934111" w14:textId="77777777" w:rsidR="004F6D6E" w:rsidRPr="00BC099E" w:rsidRDefault="004F6D6E" w:rsidP="00A76949">
            <w:pPr>
              <w:rPr>
                <w:rFonts w:ascii="Calibri" w:hAnsi="Calibri" w:cs="Arial"/>
              </w:rPr>
            </w:pPr>
            <w:r w:rsidRPr="00A1085D">
              <w:rPr>
                <w:rFonts w:ascii="Calibri" w:hAnsi="Calibri" w:cs="Arial"/>
              </w:rPr>
              <w:t>Length Field calculation: CEIL function expected</w:t>
            </w:r>
          </w:p>
        </w:tc>
        <w:tc>
          <w:tcPr>
            <w:tcW w:w="1980" w:type="dxa"/>
          </w:tcPr>
          <w:p w14:paraId="7E341EBC" w14:textId="77777777" w:rsidR="004F6D6E" w:rsidRPr="0097587D" w:rsidRDefault="004F6D6E" w:rsidP="00A76949">
            <w:pPr>
              <w:rPr>
                <w:rFonts w:ascii="Arial" w:hAnsi="Arial" w:cs="Arial"/>
                <w:sz w:val="20"/>
              </w:rPr>
            </w:pPr>
            <w:r w:rsidRPr="00264B8A">
              <w:rPr>
                <w:rFonts w:ascii="Arial" w:hAnsi="Arial" w:cs="Arial"/>
                <w:sz w:val="20"/>
              </w:rPr>
              <w:t>CEIL( (TXTIME-20)/4 )</w:t>
            </w:r>
          </w:p>
        </w:tc>
        <w:tc>
          <w:tcPr>
            <w:tcW w:w="1440" w:type="dxa"/>
          </w:tcPr>
          <w:p w14:paraId="308C125A"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8A8CA82" w14:textId="77777777" w:rsidR="004F6D6E" w:rsidRDefault="0071372B" w:rsidP="0071372B">
            <w:pPr>
              <w:rPr>
                <w:rFonts w:ascii="Calibri" w:hAnsi="Calibri" w:cs="Arial"/>
                <w:b/>
                <w:szCs w:val="22"/>
                <w:lang w:eastAsia="zh-CN"/>
              </w:rPr>
            </w:pPr>
            <w:r>
              <w:rPr>
                <w:rFonts w:ascii="Arial" w:hAnsi="Arial" w:cs="Arial"/>
                <w:sz w:val="20"/>
                <w:lang w:eastAsia="zh-CN"/>
              </w:rPr>
              <w:t>Change to as in the resolution of CID2120 in doc IEEE802.11-16/0634r1.</w:t>
            </w:r>
          </w:p>
        </w:tc>
      </w:tr>
    </w:tbl>
    <w:p w14:paraId="5E8B6195" w14:textId="77777777" w:rsidR="004F6D6E" w:rsidRDefault="004F6D6E" w:rsidP="004F6D6E">
      <w:pPr>
        <w:autoSpaceDE w:val="0"/>
        <w:autoSpaceDN w:val="0"/>
        <w:adjustRightInd w:val="0"/>
        <w:rPr>
          <w:sz w:val="20"/>
          <w:lang w:eastAsia="zh-CN"/>
        </w:rPr>
      </w:pPr>
    </w:p>
    <w:p w14:paraId="242B8AAA" w14:textId="77777777" w:rsidR="004F6D6E" w:rsidRDefault="004F6D6E" w:rsidP="004F6D6E">
      <w:pPr>
        <w:autoSpaceDE w:val="0"/>
        <w:autoSpaceDN w:val="0"/>
        <w:adjustRightInd w:val="0"/>
        <w:rPr>
          <w:sz w:val="20"/>
          <w:highlight w:val="yellow"/>
        </w:rPr>
      </w:pPr>
    </w:p>
    <w:p w14:paraId="35736710" w14:textId="77777777" w:rsidR="00492195" w:rsidRPr="00492195" w:rsidRDefault="0075125F" w:rsidP="00A012D3">
      <w:pPr>
        <w:pStyle w:val="ListParagraph"/>
        <w:numPr>
          <w:ilvl w:val="0"/>
          <w:numId w:val="33"/>
        </w:numPr>
        <w:autoSpaceDE w:val="0"/>
        <w:autoSpaceDN w:val="0"/>
        <w:adjustRightInd w:val="0"/>
        <w:rPr>
          <w:color w:val="000000"/>
          <w:sz w:val="20"/>
          <w:lang w:eastAsia="zh-CN"/>
        </w:rPr>
      </w:pPr>
      <w:r w:rsidRPr="00492195">
        <w:rPr>
          <w:color w:val="000000"/>
          <w:sz w:val="20"/>
          <w:highlight w:val="yellow"/>
          <w:lang w:eastAsia="zh-CN"/>
        </w:rPr>
        <w:t>On P103L02 (CID #1996</w:t>
      </w:r>
      <w:r w:rsidR="004F6D6E" w:rsidRPr="00492195">
        <w:rPr>
          <w:color w:val="000000"/>
          <w:sz w:val="20"/>
          <w:highlight w:val="yellow"/>
          <w:lang w:eastAsia="zh-CN"/>
        </w:rPr>
        <w:t>):</w:t>
      </w:r>
      <w:r w:rsidR="00492195" w:rsidRPr="00492195">
        <w:rPr>
          <w:color w:val="000000"/>
          <w:sz w:val="20"/>
          <w:lang w:eastAsia="zh-CN"/>
        </w:rPr>
        <w:t xml:space="preserve"> </w:t>
      </w:r>
      <w:r w:rsidR="00492195">
        <w:rPr>
          <w:color w:val="000000"/>
          <w:sz w:val="20"/>
          <w:lang w:eastAsia="zh-CN"/>
        </w:rPr>
        <w:t>Refer to resolution of CID #1683</w:t>
      </w:r>
      <w:r w:rsidR="00492195" w:rsidRPr="00492195">
        <w:rPr>
          <w:color w:val="000000"/>
          <w:sz w:val="20"/>
          <w:lang w:eastAsia="zh-CN"/>
        </w:rPr>
        <w:t>.</w:t>
      </w:r>
    </w:p>
    <w:p w14:paraId="27459958" w14:textId="77777777" w:rsidR="00492195" w:rsidRPr="00492195" w:rsidRDefault="00492195" w:rsidP="00492195">
      <w:pPr>
        <w:pStyle w:val="ListParagraph"/>
        <w:autoSpaceDE w:val="0"/>
        <w:autoSpaceDN w:val="0"/>
        <w:adjustRightInd w:val="0"/>
        <w:ind w:left="360"/>
        <w:rPr>
          <w:color w:val="000000"/>
          <w:sz w:val="20"/>
          <w:lang w:eastAsia="zh-CN"/>
        </w:rPr>
      </w:pPr>
    </w:p>
    <w:p w14:paraId="34189837" w14:textId="77777777" w:rsidR="0075125F" w:rsidRPr="00D526ED" w:rsidRDefault="00492195" w:rsidP="0075125F">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 xml:space="preserve"> </w:t>
      </w:r>
      <w:r w:rsidR="0075125F">
        <w:rPr>
          <w:color w:val="000000"/>
          <w:sz w:val="20"/>
          <w:highlight w:val="yellow"/>
          <w:lang w:eastAsia="zh-CN"/>
        </w:rPr>
        <w:t>On P103L02 (CID #2532</w:t>
      </w:r>
      <w:r w:rsidR="0075125F" w:rsidRPr="00D526ED">
        <w:rPr>
          <w:color w:val="000000"/>
          <w:sz w:val="20"/>
          <w:highlight w:val="yellow"/>
          <w:lang w:eastAsia="zh-CN"/>
        </w:rPr>
        <w:t>):</w:t>
      </w:r>
      <w:r w:rsidR="00822D20">
        <w:rPr>
          <w:color w:val="000000"/>
          <w:sz w:val="20"/>
          <w:lang w:eastAsia="zh-CN"/>
        </w:rPr>
        <w:t xml:space="preserve"> </w:t>
      </w:r>
      <w:r>
        <w:rPr>
          <w:color w:val="000000"/>
          <w:sz w:val="20"/>
          <w:lang w:eastAsia="zh-CN"/>
        </w:rPr>
        <w:t>Refer to resolution of CID #1683</w:t>
      </w:r>
      <w:r w:rsidR="00822D20">
        <w:rPr>
          <w:color w:val="000000"/>
          <w:sz w:val="20"/>
          <w:lang w:eastAsia="zh-CN"/>
        </w:rPr>
        <w:t>.</w:t>
      </w:r>
    </w:p>
    <w:p w14:paraId="2E944841" w14:textId="77777777" w:rsidR="004F6D6E" w:rsidRDefault="004F6D6E" w:rsidP="004F6D6E">
      <w:pPr>
        <w:autoSpaceDE w:val="0"/>
        <w:autoSpaceDN w:val="0"/>
        <w:adjustRightInd w:val="0"/>
        <w:rPr>
          <w:sz w:val="20"/>
          <w:lang w:eastAsia="zh-CN"/>
        </w:rPr>
      </w:pPr>
    </w:p>
    <w:p w14:paraId="09A4AA07" w14:textId="77777777" w:rsidR="0075125F" w:rsidRPr="00702681" w:rsidRDefault="0075125F" w:rsidP="00702681">
      <w:pPr>
        <w:pStyle w:val="ListParagraph"/>
        <w:numPr>
          <w:ilvl w:val="0"/>
          <w:numId w:val="33"/>
        </w:numPr>
        <w:autoSpaceDE w:val="0"/>
        <w:autoSpaceDN w:val="0"/>
        <w:adjustRightInd w:val="0"/>
        <w:rPr>
          <w:color w:val="000000"/>
          <w:sz w:val="20"/>
          <w:lang w:eastAsia="zh-CN"/>
        </w:rPr>
      </w:pPr>
      <w:r w:rsidRPr="00D526ED">
        <w:rPr>
          <w:color w:val="000000"/>
          <w:sz w:val="20"/>
          <w:highlight w:val="yellow"/>
          <w:lang w:eastAsia="zh-CN"/>
        </w:rPr>
        <w:t>On P103L02 (CID #2120):</w:t>
      </w:r>
      <w:r w:rsidR="00702681">
        <w:rPr>
          <w:color w:val="000000"/>
          <w:sz w:val="20"/>
          <w:lang w:eastAsia="zh-CN"/>
        </w:rPr>
        <w:t xml:space="preserve"> </w:t>
      </w:r>
      <w:r w:rsidR="00492195">
        <w:rPr>
          <w:color w:val="000000"/>
          <w:sz w:val="20"/>
          <w:lang w:eastAsia="zh-CN"/>
        </w:rPr>
        <w:t>Refer to resolution of CID #1683</w:t>
      </w:r>
      <w:r w:rsidR="00702681">
        <w:rPr>
          <w:color w:val="000000"/>
          <w:sz w:val="20"/>
          <w:lang w:eastAsia="zh-CN"/>
        </w:rPr>
        <w:t>.</w:t>
      </w:r>
    </w:p>
    <w:p w14:paraId="0D1B7BCE" w14:textId="77777777" w:rsidR="0075125F" w:rsidRDefault="0075125F" w:rsidP="004F6D6E">
      <w:pPr>
        <w:autoSpaceDE w:val="0"/>
        <w:autoSpaceDN w:val="0"/>
        <w:adjustRightInd w:val="0"/>
        <w:rPr>
          <w:sz w:val="20"/>
          <w:lang w:eastAsia="zh-CN"/>
        </w:rPr>
      </w:pPr>
    </w:p>
    <w:p w14:paraId="7269363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79E94E3E" w14:textId="77777777" w:rsidTr="00A76949">
        <w:tc>
          <w:tcPr>
            <w:tcW w:w="720" w:type="dxa"/>
          </w:tcPr>
          <w:p w14:paraId="4951FEE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9ABAD04"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A1963E4"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3B1A222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49E1E6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7100E0CE"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9BD300D"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6374B3F5" w14:textId="77777777" w:rsidTr="00A76949">
        <w:tc>
          <w:tcPr>
            <w:tcW w:w="720" w:type="dxa"/>
          </w:tcPr>
          <w:p w14:paraId="066B9378" w14:textId="77777777" w:rsidR="004F6D6E" w:rsidRDefault="004F6D6E" w:rsidP="00A76949">
            <w:pPr>
              <w:rPr>
                <w:rFonts w:ascii="Calibri" w:hAnsi="Calibri"/>
                <w:szCs w:val="22"/>
              </w:rPr>
            </w:pPr>
            <w:r>
              <w:rPr>
                <w:rFonts w:ascii="Calibri" w:hAnsi="Calibri"/>
                <w:szCs w:val="22"/>
              </w:rPr>
              <w:t>2098</w:t>
            </w:r>
          </w:p>
        </w:tc>
        <w:tc>
          <w:tcPr>
            <w:tcW w:w="1350" w:type="dxa"/>
          </w:tcPr>
          <w:p w14:paraId="68050848" w14:textId="77777777" w:rsidR="004F6D6E" w:rsidRPr="00880E50" w:rsidRDefault="004F6D6E" w:rsidP="00A76949">
            <w:pPr>
              <w:rPr>
                <w:rFonts w:ascii="Calibri" w:hAnsi="Calibri" w:cs="Arial"/>
                <w:szCs w:val="22"/>
                <w:lang w:val="en-US"/>
              </w:rPr>
            </w:pPr>
            <w:r w:rsidRPr="002C69F9">
              <w:rPr>
                <w:rFonts w:ascii="Calibri" w:hAnsi="Calibri" w:cs="Arial"/>
                <w:szCs w:val="22"/>
              </w:rPr>
              <w:t>Sigurd Schelstraete</w:t>
            </w:r>
          </w:p>
        </w:tc>
        <w:tc>
          <w:tcPr>
            <w:tcW w:w="900" w:type="dxa"/>
          </w:tcPr>
          <w:p w14:paraId="241B9A02" w14:textId="77777777" w:rsidR="004F6D6E" w:rsidRDefault="004F6D6E" w:rsidP="00A76949">
            <w:pPr>
              <w:rPr>
                <w:rFonts w:ascii="Calibri" w:hAnsi="Calibri"/>
                <w:szCs w:val="22"/>
              </w:rPr>
            </w:pPr>
            <w:r>
              <w:rPr>
                <w:rFonts w:ascii="Calibri" w:hAnsi="Calibri"/>
                <w:szCs w:val="22"/>
              </w:rPr>
              <w:t>26.3.10.13</w:t>
            </w:r>
          </w:p>
        </w:tc>
        <w:tc>
          <w:tcPr>
            <w:tcW w:w="990" w:type="dxa"/>
          </w:tcPr>
          <w:p w14:paraId="51F00F20" w14:textId="77777777" w:rsidR="004F6D6E" w:rsidRDefault="004F6D6E" w:rsidP="00A76949">
            <w:pPr>
              <w:rPr>
                <w:rFonts w:ascii="Calibri" w:hAnsi="Calibri"/>
                <w:szCs w:val="22"/>
              </w:rPr>
            </w:pPr>
            <w:r>
              <w:rPr>
                <w:rFonts w:ascii="Calibri" w:hAnsi="Calibri"/>
                <w:szCs w:val="22"/>
              </w:rPr>
              <w:t>150.48</w:t>
            </w:r>
          </w:p>
        </w:tc>
        <w:tc>
          <w:tcPr>
            <w:tcW w:w="2430" w:type="dxa"/>
          </w:tcPr>
          <w:p w14:paraId="018114A6" w14:textId="77777777" w:rsidR="004F6D6E" w:rsidRPr="00000B3B" w:rsidRDefault="004F6D6E" w:rsidP="00A76949">
            <w:pPr>
              <w:rPr>
                <w:rFonts w:ascii="Calibri" w:hAnsi="Calibri" w:cs="Arial"/>
                <w:sz w:val="24"/>
                <w:lang w:val="en-US" w:eastAsia="zh-CN"/>
              </w:rPr>
            </w:pPr>
            <w:r w:rsidRPr="006F4E1E">
              <w:rPr>
                <w:rFonts w:ascii="Calibri" w:hAnsi="Calibri" w:cs="Arial"/>
              </w:rPr>
              <w:t>Wrong reference</w:t>
            </w:r>
          </w:p>
        </w:tc>
        <w:tc>
          <w:tcPr>
            <w:tcW w:w="1980" w:type="dxa"/>
          </w:tcPr>
          <w:p w14:paraId="5001C57F" w14:textId="77777777" w:rsidR="004F6D6E" w:rsidRPr="00BB7152" w:rsidRDefault="004F6D6E" w:rsidP="00A76949">
            <w:pPr>
              <w:rPr>
                <w:rFonts w:ascii="Arial" w:hAnsi="Arial" w:cs="Arial"/>
                <w:sz w:val="20"/>
                <w:lang w:val="en-US" w:eastAsia="zh-CN"/>
              </w:rPr>
            </w:pPr>
            <w:r w:rsidRPr="00F00FC6">
              <w:rPr>
                <w:rFonts w:ascii="Arial" w:hAnsi="Arial" w:cs="Arial"/>
                <w:sz w:val="20"/>
              </w:rPr>
              <w:t>Two errored references to be corrected (line 48 and 50)</w:t>
            </w:r>
          </w:p>
        </w:tc>
        <w:tc>
          <w:tcPr>
            <w:tcW w:w="1440" w:type="dxa"/>
          </w:tcPr>
          <w:p w14:paraId="6F0284E2" w14:textId="77777777" w:rsidR="004F6D6E" w:rsidRPr="00D93662" w:rsidRDefault="004F6D6E" w:rsidP="00A76949">
            <w:pPr>
              <w:rPr>
                <w:rFonts w:ascii="Calibri" w:hAnsi="Calibri" w:cs="Arial"/>
                <w:b/>
                <w:szCs w:val="22"/>
                <w:lang w:eastAsia="zh-CN"/>
              </w:rPr>
            </w:pPr>
            <w:r w:rsidRPr="00D93662">
              <w:rPr>
                <w:rFonts w:ascii="Calibri" w:hAnsi="Calibri" w:cs="Arial"/>
                <w:b/>
                <w:szCs w:val="22"/>
                <w:lang w:eastAsia="zh-CN"/>
              </w:rPr>
              <w:t>Revised</w:t>
            </w:r>
            <w:r w:rsidR="00B304E8">
              <w:rPr>
                <w:rFonts w:ascii="Calibri" w:hAnsi="Calibri" w:cs="Arial"/>
                <w:b/>
                <w:szCs w:val="22"/>
                <w:lang w:eastAsia="zh-CN"/>
              </w:rPr>
              <w:t>.</w:t>
            </w:r>
          </w:p>
          <w:p w14:paraId="4EB0BF0C" w14:textId="77777777" w:rsidR="004F6D6E" w:rsidRDefault="00B304E8" w:rsidP="00A76949">
            <w:pPr>
              <w:rPr>
                <w:rFonts w:ascii="Calibri" w:hAnsi="Calibri" w:cs="Arial"/>
                <w:szCs w:val="22"/>
                <w:lang w:eastAsia="zh-CN"/>
              </w:rPr>
            </w:pPr>
            <w:r>
              <w:rPr>
                <w:rFonts w:ascii="Arial" w:hAnsi="Arial" w:cs="Arial"/>
                <w:sz w:val="20"/>
                <w:lang w:eastAsia="zh-CN"/>
              </w:rPr>
              <w:t>Change to as in the resolution of CID2098 in doc IEEE802.11-16/0634r1.</w:t>
            </w:r>
          </w:p>
          <w:p w14:paraId="6D9E0D64" w14:textId="77777777" w:rsidR="004F6D6E" w:rsidRPr="00FA777D" w:rsidRDefault="004F6D6E" w:rsidP="00A76949">
            <w:pPr>
              <w:rPr>
                <w:rFonts w:ascii="Calibri" w:hAnsi="Calibri" w:cs="Arial"/>
                <w:szCs w:val="22"/>
                <w:lang w:eastAsia="zh-CN"/>
              </w:rPr>
            </w:pPr>
          </w:p>
        </w:tc>
      </w:tr>
    </w:tbl>
    <w:p w14:paraId="0F2896F2" w14:textId="77777777" w:rsidR="004F6D6E" w:rsidRDefault="004F6D6E" w:rsidP="004F6D6E">
      <w:pPr>
        <w:autoSpaceDE w:val="0"/>
        <w:autoSpaceDN w:val="0"/>
        <w:adjustRightInd w:val="0"/>
        <w:rPr>
          <w:sz w:val="20"/>
          <w:lang w:eastAsia="zh-CN"/>
        </w:rPr>
      </w:pPr>
    </w:p>
    <w:p w14:paraId="23338CB2" w14:textId="77777777" w:rsidR="004F6D6E" w:rsidRDefault="004F6D6E" w:rsidP="004F6D6E">
      <w:pPr>
        <w:autoSpaceDE w:val="0"/>
        <w:autoSpaceDN w:val="0"/>
        <w:adjustRightInd w:val="0"/>
        <w:rPr>
          <w:sz w:val="20"/>
          <w:highlight w:val="yellow"/>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10.13</w:t>
      </w:r>
      <w:r w:rsidRPr="00BE1AA2">
        <w:rPr>
          <w:sz w:val="20"/>
          <w:highlight w:val="yellow"/>
        </w:rPr>
        <w:t>:</w:t>
      </w:r>
    </w:p>
    <w:p w14:paraId="0BA946C8" w14:textId="77777777" w:rsidR="00196D98" w:rsidRPr="00D526ED" w:rsidRDefault="00196D98" w:rsidP="00196D98">
      <w:pPr>
        <w:pStyle w:val="ListParagraph"/>
        <w:autoSpaceDE w:val="0"/>
        <w:autoSpaceDN w:val="0"/>
        <w:adjustRightInd w:val="0"/>
        <w:ind w:left="360"/>
        <w:rPr>
          <w:color w:val="000000"/>
          <w:sz w:val="20"/>
          <w:lang w:eastAsia="zh-CN"/>
        </w:rPr>
      </w:pPr>
    </w:p>
    <w:p w14:paraId="780D3062" w14:textId="77777777" w:rsidR="00196D98" w:rsidRDefault="00196D98" w:rsidP="00196D98">
      <w:pPr>
        <w:autoSpaceDE w:val="0"/>
        <w:autoSpaceDN w:val="0"/>
        <w:adjustRightInd w:val="0"/>
        <w:rPr>
          <w:sz w:val="20"/>
          <w:lang w:eastAsia="zh-CN"/>
        </w:rPr>
      </w:pPr>
    </w:p>
    <w:p w14:paraId="2D06159D" w14:textId="77777777" w:rsidR="00196D98" w:rsidRPr="00702681" w:rsidRDefault="00196D98" w:rsidP="00196D98">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P150L43</w:t>
      </w:r>
      <w:r w:rsidRPr="00D526ED">
        <w:rPr>
          <w:color w:val="000000"/>
          <w:sz w:val="20"/>
          <w:highlight w:val="yellow"/>
          <w:lang w:eastAsia="zh-CN"/>
        </w:rPr>
        <w:t xml:space="preserve"> (</w:t>
      </w:r>
      <w:r>
        <w:rPr>
          <w:color w:val="000000"/>
          <w:sz w:val="20"/>
          <w:highlight w:val="yellow"/>
          <w:lang w:eastAsia="zh-CN"/>
        </w:rPr>
        <w:t>CID #2098</w:t>
      </w:r>
      <w:r w:rsidRPr="00D526ED">
        <w:rPr>
          <w:color w:val="000000"/>
          <w:sz w:val="20"/>
          <w:highlight w:val="yellow"/>
          <w:lang w:eastAsia="zh-CN"/>
        </w:rPr>
        <w:t>):</w:t>
      </w:r>
      <w:r>
        <w:rPr>
          <w:color w:val="000000"/>
          <w:sz w:val="20"/>
          <w:lang w:eastAsia="zh-CN"/>
        </w:rPr>
        <w:t xml:space="preserve"> </w:t>
      </w:r>
    </w:p>
    <w:p w14:paraId="5D78052B" w14:textId="77777777" w:rsidR="00482C1E" w:rsidRPr="00B835E9" w:rsidRDefault="00482C1E" w:rsidP="00482C1E">
      <w:pPr>
        <w:pStyle w:val="Equationvariable"/>
      </w:pPr>
      <w:r w:rsidRPr="00B81B1F">
        <w:rPr>
          <w:noProof/>
          <w:w w:val="100"/>
          <w:lang w:val="en-US" w:eastAsia="en-US"/>
        </w:rPr>
        <w:drawing>
          <wp:inline distT="0" distB="0" distL="0" distR="0" wp14:anchorId="5C16EABA" wp14:editId="7637B6B0">
            <wp:extent cx="165735" cy="191135"/>
            <wp:effectExtent l="0" t="0" r="5715"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5735" cy="191135"/>
                    </a:xfrm>
                    <a:prstGeom prst="rect">
                      <a:avLst/>
                    </a:prstGeom>
                    <a:noFill/>
                    <a:ln>
                      <a:noFill/>
                    </a:ln>
                  </pic:spPr>
                </pic:pic>
              </a:graphicData>
            </a:graphic>
          </wp:inline>
        </w:drawing>
      </w:r>
      <w:r w:rsidRPr="00B81B1F">
        <w:rPr>
          <w:w w:val="100"/>
        </w:rPr>
        <w:tab/>
      </w:r>
      <w:r w:rsidR="00B2159B">
        <w:rPr>
          <w:w w:val="100"/>
        </w:rPr>
        <w:t>is defined in 22.3.10</w:t>
      </w:r>
      <w:r w:rsidR="000730E5">
        <w:rPr>
          <w:w w:val="100"/>
        </w:rPr>
        <w:t>.10 (Pilot s</w:t>
      </w:r>
      <w:r w:rsidR="00B37D50">
        <w:rPr>
          <w:w w:val="100"/>
        </w:rPr>
        <w:t>ubcarriers</w:t>
      </w:r>
      <w:r w:rsidR="00B2159B">
        <w:rPr>
          <w:w w:val="100"/>
        </w:rPr>
        <w:t>).</w:t>
      </w:r>
      <w:r w:rsidR="004844C4" w:rsidRPr="00B835E9">
        <w:t xml:space="preserve"> </w:t>
      </w:r>
    </w:p>
    <w:p w14:paraId="606B3A5B" w14:textId="77777777" w:rsidR="00482C1E" w:rsidRPr="00B81B1F" w:rsidRDefault="006122CD" w:rsidP="00482C1E">
      <w:pPr>
        <w:pStyle w:val="Equationvariable"/>
        <w:rPr>
          <w:w w:val="100"/>
        </w:rPr>
      </w:pPr>
      <w:r w:rsidRPr="00B81B1F">
        <w:rPr>
          <w:noProof/>
          <w:w w:val="100"/>
          <w:position w:val="-14"/>
        </w:rPr>
        <w:object w:dxaOrig="720" w:dyaOrig="480" w14:anchorId="526864F7">
          <v:shape id="_x0000_i1057" type="#_x0000_t75" style="width:30pt;height:19.5pt" o:ole="">
            <v:imagedata r:id="rId74" o:title=""/>
          </v:shape>
          <o:OLEObject Type="Embed" ProgID="Equation.DSMT4" ShapeID="_x0000_i1057" DrawAspect="Content" ObjectID="_1530888458" r:id="rId75"/>
        </w:object>
      </w:r>
      <w:r w:rsidR="00482C1E" w:rsidRPr="00B81B1F">
        <w:rPr>
          <w:noProof/>
          <w:w w:val="100"/>
        </w:rPr>
        <w:t xml:space="preserve"> </w:t>
      </w:r>
      <w:r w:rsidR="00482C1E" w:rsidRPr="00B81B1F">
        <w:rPr>
          <w:w w:val="100"/>
        </w:rPr>
        <w:t xml:space="preserve"> is the t</w:t>
      </w:r>
      <w:r w:rsidR="00482C1E">
        <w:rPr>
          <w:w w:val="100"/>
        </w:rPr>
        <w:t>ransmitt</w:t>
      </w:r>
      <w:r w:rsidR="00482C1E" w:rsidRPr="00B81B1F">
        <w:rPr>
          <w:w w:val="100"/>
        </w:rPr>
        <w:t xml:space="preserve">ed </w:t>
      </w:r>
      <w:r w:rsidR="00482C1E" w:rsidRPr="00B835E9">
        <w:t>constellation</w:t>
      </w:r>
      <w:r w:rsidR="00482C1E" w:rsidRPr="00B81B1F">
        <w:rPr>
          <w:w w:val="100"/>
        </w:rPr>
        <w:t xml:space="preserve"> for user </w:t>
      </w:r>
      <w:r w:rsidR="00482C1E" w:rsidRPr="00B81B1F">
        <w:rPr>
          <w:i/>
          <w:iCs/>
          <w:w w:val="100"/>
        </w:rPr>
        <w:t>u</w:t>
      </w:r>
      <w:r w:rsidR="00482C1E" w:rsidRPr="00B81B1F">
        <w:rPr>
          <w:w w:val="100"/>
        </w:rPr>
        <w:t xml:space="preserve"> in the </w:t>
      </w:r>
      <w:r w:rsidR="00482C1E" w:rsidRPr="00B81B1F">
        <w:rPr>
          <w:i/>
          <w:w w:val="100"/>
        </w:rPr>
        <w:t>r-</w:t>
      </w:r>
      <w:proofErr w:type="spellStart"/>
      <w:r w:rsidR="00482C1E" w:rsidRPr="00B81B1F">
        <w:rPr>
          <w:w w:val="100"/>
        </w:rPr>
        <w:t>th</w:t>
      </w:r>
      <w:proofErr w:type="spellEnd"/>
      <w:r w:rsidR="00482C1E" w:rsidRPr="00B81B1F">
        <w:rPr>
          <w:w w:val="100"/>
        </w:rPr>
        <w:t xml:space="preserve"> RU at subcarrier</w:t>
      </w:r>
      <w:r w:rsidR="00482C1E" w:rsidRPr="00B81B1F">
        <w:rPr>
          <w:i/>
          <w:iCs/>
          <w:w w:val="100"/>
        </w:rPr>
        <w:t xml:space="preserve"> k</w:t>
      </w:r>
      <w:r w:rsidR="00482C1E" w:rsidRPr="00B81B1F">
        <w:rPr>
          <w:w w:val="100"/>
        </w:rPr>
        <w:t xml:space="preserve">, space-time stream </w:t>
      </w:r>
      <w:r w:rsidR="00482C1E" w:rsidRPr="00B81B1F">
        <w:rPr>
          <w:i/>
          <w:iCs/>
          <w:w w:val="100"/>
        </w:rPr>
        <w:t>m</w:t>
      </w:r>
      <w:r w:rsidR="00482C1E" w:rsidRPr="00B81B1F">
        <w:rPr>
          <w:w w:val="100"/>
        </w:rPr>
        <w:t>, and Data field OFDM symbol</w:t>
      </w:r>
      <w:r w:rsidR="00482C1E" w:rsidRPr="00B81B1F">
        <w:rPr>
          <w:i/>
          <w:iCs/>
          <w:w w:val="100"/>
        </w:rPr>
        <w:t xml:space="preserve"> n</w:t>
      </w:r>
      <w:r w:rsidR="00482C1E" w:rsidRPr="00B81B1F">
        <w:rPr>
          <w:w w:val="100"/>
        </w:rPr>
        <w:t xml:space="preserve"> and is defined in</w:t>
      </w:r>
      <w:r>
        <w:rPr>
          <w:w w:val="100"/>
        </w:rPr>
        <w:t xml:space="preserve"> Equation </w:t>
      </w:r>
      <w:r w:rsidR="00F96BE3">
        <w:rPr>
          <w:w w:val="100"/>
        </w:rPr>
        <w:t>(</w:t>
      </w:r>
      <w:r>
        <w:rPr>
          <w:w w:val="100"/>
        </w:rPr>
        <w:t>26-109</w:t>
      </w:r>
      <w:r w:rsidR="00F96BE3">
        <w:rPr>
          <w:w w:val="100"/>
        </w:rPr>
        <w:t>)</w:t>
      </w:r>
      <w:r w:rsidR="00482C1E" w:rsidRPr="00B81B1F">
        <w:rPr>
          <w:w w:val="100"/>
        </w:rPr>
        <w:t>.</w:t>
      </w:r>
    </w:p>
    <w:p w14:paraId="0CAA98F1" w14:textId="77777777" w:rsidR="004F6D6E" w:rsidRDefault="00482C1E" w:rsidP="00442084">
      <w:pPr>
        <w:pStyle w:val="Equationvariable"/>
        <w:rPr>
          <w:sz w:val="20"/>
        </w:rPr>
      </w:pPr>
      <w:r w:rsidRPr="00B81B1F">
        <w:rPr>
          <w:noProof/>
          <w:w w:val="100"/>
          <w:position w:val="-12"/>
        </w:rPr>
        <w:object w:dxaOrig="760" w:dyaOrig="380" w14:anchorId="09F62848">
          <v:shape id="_x0000_i1058" type="#_x0000_t75" style="width:30.5pt;height:16.5pt" o:ole="">
            <v:imagedata r:id="rId76" o:title=""/>
          </v:shape>
          <o:OLEObject Type="Embed" ProgID="Equation.DSMT4" ShapeID="_x0000_i1058" DrawAspect="Content" ObjectID="_1530888459" r:id="rId77"/>
        </w:object>
      </w:r>
      <w:r w:rsidRPr="00B81B1F">
        <w:rPr>
          <w:noProof/>
          <w:w w:val="100"/>
        </w:rPr>
        <w:t xml:space="preserve"> </w:t>
      </w:r>
      <w:r w:rsidRPr="00B81B1F">
        <w:rPr>
          <w:w w:val="100"/>
        </w:rPr>
        <w:t xml:space="preserve">has the value given in </w:t>
      </w:r>
      <w:r w:rsidR="007F5C71">
        <w:rPr>
          <w:w w:val="100"/>
        </w:rPr>
        <w:t>Table 26-</w:t>
      </w:r>
      <w:proofErr w:type="gramStart"/>
      <w:r w:rsidR="007F5C71">
        <w:rPr>
          <w:w w:val="100"/>
        </w:rPr>
        <w:t>13.</w:t>
      </w:r>
      <w:proofErr w:type="gramEnd"/>
      <w:r w:rsidR="00442084">
        <w:rPr>
          <w:sz w:val="20"/>
        </w:rPr>
        <w:t xml:space="preserve"> </w:t>
      </w:r>
    </w:p>
    <w:p w14:paraId="07BA0DE7" w14:textId="77777777" w:rsidR="001511C5" w:rsidRDefault="001511C5" w:rsidP="001511C5">
      <w:pPr>
        <w:pStyle w:val="ListParagraph"/>
        <w:autoSpaceDE w:val="0"/>
        <w:autoSpaceDN w:val="0"/>
        <w:adjustRightInd w:val="0"/>
        <w:ind w:left="360"/>
        <w:rPr>
          <w:color w:val="000000"/>
          <w:sz w:val="20"/>
          <w:lang w:eastAsia="zh-CN"/>
        </w:rPr>
      </w:pPr>
    </w:p>
    <w:p w14:paraId="07B3FAD0" w14:textId="77777777" w:rsidR="00DA5FEF" w:rsidRDefault="00DA5FEF" w:rsidP="00DA5FEF">
      <w:pPr>
        <w:autoSpaceDE w:val="0"/>
        <w:autoSpaceDN w:val="0"/>
        <w:adjustRightInd w:val="0"/>
        <w:rPr>
          <w:color w:val="000000"/>
          <w:sz w:val="20"/>
          <w:lang w:eastAsia="zh-CN"/>
        </w:rPr>
      </w:pPr>
    </w:p>
    <w:p w14:paraId="1EA9B144" w14:textId="77777777" w:rsidR="00DA5FEF" w:rsidRDefault="00DA5FEF" w:rsidP="00DA5FEF">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5FEF" w:rsidRPr="00FA777D" w14:paraId="764CDD96" w14:textId="77777777" w:rsidTr="00A76949">
        <w:tc>
          <w:tcPr>
            <w:tcW w:w="720" w:type="dxa"/>
          </w:tcPr>
          <w:p w14:paraId="6F023DEA" w14:textId="77777777" w:rsidR="00DA5FEF" w:rsidRPr="00FA777D" w:rsidRDefault="00DA5FEF" w:rsidP="00A76949">
            <w:pPr>
              <w:rPr>
                <w:rFonts w:ascii="Calibri" w:hAnsi="Calibri"/>
                <w:szCs w:val="22"/>
                <w:lang w:eastAsia="zh-CN"/>
              </w:rPr>
            </w:pPr>
            <w:r w:rsidRPr="00FA777D">
              <w:rPr>
                <w:rFonts w:ascii="Calibri" w:hAnsi="Calibri"/>
                <w:szCs w:val="22"/>
              </w:rPr>
              <w:t>CID</w:t>
            </w:r>
          </w:p>
        </w:tc>
        <w:tc>
          <w:tcPr>
            <w:tcW w:w="1350" w:type="dxa"/>
          </w:tcPr>
          <w:p w14:paraId="440E2D66" w14:textId="77777777" w:rsidR="00DA5FEF" w:rsidRPr="00FA777D" w:rsidRDefault="00DA5FEF" w:rsidP="00A76949">
            <w:pPr>
              <w:rPr>
                <w:rFonts w:ascii="Calibri" w:hAnsi="Calibri" w:cs="Arial"/>
                <w:szCs w:val="22"/>
              </w:rPr>
            </w:pPr>
            <w:r w:rsidRPr="00FA777D">
              <w:rPr>
                <w:rFonts w:ascii="Calibri" w:hAnsi="Calibri" w:cs="Arial"/>
                <w:szCs w:val="22"/>
              </w:rPr>
              <w:t>Commenter</w:t>
            </w:r>
          </w:p>
        </w:tc>
        <w:tc>
          <w:tcPr>
            <w:tcW w:w="900" w:type="dxa"/>
          </w:tcPr>
          <w:p w14:paraId="6EF07167" w14:textId="77777777" w:rsidR="00DA5FEF" w:rsidRPr="00FA777D" w:rsidRDefault="00DA5FEF" w:rsidP="00A76949">
            <w:pPr>
              <w:rPr>
                <w:rFonts w:ascii="Calibri" w:hAnsi="Calibri"/>
                <w:szCs w:val="22"/>
              </w:rPr>
            </w:pPr>
            <w:r w:rsidRPr="00FA777D">
              <w:rPr>
                <w:rFonts w:ascii="Calibri" w:hAnsi="Calibri"/>
                <w:szCs w:val="22"/>
              </w:rPr>
              <w:t>Section</w:t>
            </w:r>
          </w:p>
        </w:tc>
        <w:tc>
          <w:tcPr>
            <w:tcW w:w="990" w:type="dxa"/>
          </w:tcPr>
          <w:p w14:paraId="193B63F9" w14:textId="77777777" w:rsidR="00DA5FEF" w:rsidRPr="00FA777D" w:rsidRDefault="00DA5FEF" w:rsidP="00A76949">
            <w:pPr>
              <w:rPr>
                <w:rFonts w:ascii="Calibri" w:hAnsi="Calibri"/>
                <w:szCs w:val="22"/>
              </w:rPr>
            </w:pPr>
            <w:r w:rsidRPr="00FA777D">
              <w:rPr>
                <w:rFonts w:ascii="Calibri" w:hAnsi="Calibri"/>
                <w:szCs w:val="22"/>
              </w:rPr>
              <w:t>Page</w:t>
            </w:r>
          </w:p>
        </w:tc>
        <w:tc>
          <w:tcPr>
            <w:tcW w:w="2430" w:type="dxa"/>
          </w:tcPr>
          <w:p w14:paraId="1676FC22" w14:textId="77777777" w:rsidR="00DA5FEF" w:rsidRPr="00FA777D" w:rsidRDefault="00DA5FE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DB3726D"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839A3C8"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Resolution</w:t>
            </w:r>
          </w:p>
        </w:tc>
      </w:tr>
      <w:tr w:rsidR="00A52DB5" w:rsidRPr="00FA777D" w14:paraId="6581D557" w14:textId="77777777" w:rsidTr="00A76949">
        <w:tc>
          <w:tcPr>
            <w:tcW w:w="720" w:type="dxa"/>
          </w:tcPr>
          <w:p w14:paraId="7DDDAA97" w14:textId="77777777" w:rsidR="00A52DB5" w:rsidRDefault="00A52DB5" w:rsidP="00A52DB5">
            <w:pPr>
              <w:rPr>
                <w:rFonts w:ascii="Calibri" w:hAnsi="Calibri"/>
                <w:szCs w:val="22"/>
              </w:rPr>
            </w:pPr>
            <w:r>
              <w:rPr>
                <w:rFonts w:ascii="Calibri" w:hAnsi="Calibri"/>
                <w:szCs w:val="22"/>
              </w:rPr>
              <w:t>293</w:t>
            </w:r>
          </w:p>
        </w:tc>
        <w:tc>
          <w:tcPr>
            <w:tcW w:w="1350" w:type="dxa"/>
          </w:tcPr>
          <w:p w14:paraId="3BE660A9" w14:textId="77777777" w:rsidR="00A52DB5" w:rsidRPr="00880E50" w:rsidRDefault="00A52DB5" w:rsidP="00A52DB5">
            <w:pPr>
              <w:rPr>
                <w:rFonts w:ascii="Calibri" w:hAnsi="Calibri" w:cs="Arial"/>
                <w:szCs w:val="22"/>
                <w:lang w:val="en-US"/>
              </w:rPr>
            </w:pPr>
            <w:r>
              <w:rPr>
                <w:rFonts w:ascii="Calibri" w:hAnsi="Calibri" w:cs="Arial"/>
                <w:szCs w:val="22"/>
              </w:rPr>
              <w:t>Bin Tian</w:t>
            </w:r>
          </w:p>
        </w:tc>
        <w:tc>
          <w:tcPr>
            <w:tcW w:w="900" w:type="dxa"/>
          </w:tcPr>
          <w:p w14:paraId="10170C56" w14:textId="77777777" w:rsidR="00A52DB5" w:rsidRDefault="00A52DB5" w:rsidP="00A52DB5">
            <w:pPr>
              <w:rPr>
                <w:rFonts w:ascii="Calibri" w:hAnsi="Calibri"/>
                <w:szCs w:val="22"/>
              </w:rPr>
            </w:pPr>
            <w:r>
              <w:rPr>
                <w:rFonts w:ascii="Calibri" w:hAnsi="Calibri"/>
                <w:szCs w:val="22"/>
              </w:rPr>
              <w:t>26.3.9.3</w:t>
            </w:r>
          </w:p>
        </w:tc>
        <w:tc>
          <w:tcPr>
            <w:tcW w:w="990" w:type="dxa"/>
          </w:tcPr>
          <w:p w14:paraId="5F410A05" w14:textId="77777777" w:rsidR="00A52DB5" w:rsidRDefault="00A52DB5" w:rsidP="00A52DB5">
            <w:pPr>
              <w:rPr>
                <w:rFonts w:ascii="Calibri" w:hAnsi="Calibri"/>
                <w:szCs w:val="22"/>
              </w:rPr>
            </w:pPr>
            <w:r>
              <w:rPr>
                <w:rFonts w:ascii="Calibri" w:hAnsi="Calibri"/>
                <w:szCs w:val="22"/>
              </w:rPr>
              <w:t>101.38</w:t>
            </w:r>
          </w:p>
        </w:tc>
        <w:tc>
          <w:tcPr>
            <w:tcW w:w="2430" w:type="dxa"/>
          </w:tcPr>
          <w:p w14:paraId="5D2A464B" w14:textId="77777777" w:rsidR="00A52DB5" w:rsidRPr="00000B3B" w:rsidRDefault="00A52DB5" w:rsidP="00A52DB5">
            <w:pPr>
              <w:rPr>
                <w:rFonts w:ascii="Calibri" w:hAnsi="Calibri" w:cs="Arial"/>
                <w:sz w:val="24"/>
                <w:lang w:val="en-US" w:eastAsia="zh-CN"/>
              </w:rPr>
            </w:pPr>
            <w:proofErr w:type="spellStart"/>
            <w:r w:rsidRPr="00000B3B">
              <w:rPr>
                <w:rFonts w:ascii="Calibri" w:hAnsi="Calibri" w:cs="Arial"/>
              </w:rPr>
              <w:t>Gamma_</w:t>
            </w:r>
            <w:proofErr w:type="gramStart"/>
            <w:r w:rsidRPr="00000B3B">
              <w:rPr>
                <w:rFonts w:ascii="Calibri" w:hAnsi="Calibri" w:cs="Arial"/>
              </w:rPr>
              <w:t>k,BW</w:t>
            </w:r>
            <w:proofErr w:type="spellEnd"/>
            <w:proofErr w:type="gramEnd"/>
            <w:r w:rsidRPr="00000B3B">
              <w:rPr>
                <w:rFonts w:ascii="Calibri" w:hAnsi="Calibri" w:cs="Arial"/>
              </w:rPr>
              <w:t xml:space="preserve"> is defined in Table 26-14 and following Equations (26-8)-(26-11) with mostly TBDs. But in the application of this </w:t>
            </w:r>
            <w:proofErr w:type="spellStart"/>
            <w:r w:rsidRPr="00000B3B">
              <w:rPr>
                <w:rFonts w:ascii="Calibri" w:hAnsi="Calibri" w:cs="Arial"/>
              </w:rPr>
              <w:t>varible</w:t>
            </w:r>
            <w:proofErr w:type="spellEnd"/>
            <w:r w:rsidRPr="00000B3B">
              <w:rPr>
                <w:rFonts w:ascii="Calibri" w:hAnsi="Calibri" w:cs="Arial"/>
              </w:rPr>
              <w:t xml:space="preserve">, it points to section 22 (11ac spec) as its reference. The same problem appears in the descriptions </w:t>
            </w:r>
            <w:proofErr w:type="spellStart"/>
            <w:r w:rsidRPr="00000B3B">
              <w:rPr>
                <w:rFonts w:ascii="Calibri" w:hAnsi="Calibri" w:cs="Arial"/>
              </w:rPr>
              <w:t>os</w:t>
            </w:r>
            <w:proofErr w:type="spellEnd"/>
            <w:r w:rsidRPr="00000B3B">
              <w:rPr>
                <w:rFonts w:ascii="Calibri" w:hAnsi="Calibri" w:cs="Arial"/>
              </w:rPr>
              <w:t xml:space="preserve"> many pre-HE modulated </w:t>
            </w:r>
            <w:r w:rsidRPr="00000B3B">
              <w:rPr>
                <w:rFonts w:ascii="Calibri" w:hAnsi="Calibri" w:cs="Arial"/>
              </w:rPr>
              <w:lastRenderedPageBreak/>
              <w:t>fields, like L-STF, L-LTF, ...</w:t>
            </w:r>
          </w:p>
        </w:tc>
        <w:tc>
          <w:tcPr>
            <w:tcW w:w="1980" w:type="dxa"/>
          </w:tcPr>
          <w:p w14:paraId="39D79B57" w14:textId="77777777" w:rsidR="00A52DB5" w:rsidRDefault="00A52DB5" w:rsidP="00A52DB5">
            <w:pPr>
              <w:rPr>
                <w:rFonts w:ascii="Arial" w:hAnsi="Arial" w:cs="Arial"/>
                <w:sz w:val="20"/>
                <w:lang w:val="en-US" w:eastAsia="zh-CN"/>
              </w:rPr>
            </w:pPr>
            <w:r>
              <w:rPr>
                <w:rFonts w:ascii="Arial" w:hAnsi="Arial" w:cs="Arial"/>
                <w:sz w:val="20"/>
              </w:rPr>
              <w:lastRenderedPageBreak/>
              <w:t xml:space="preserve">Redefining </w:t>
            </w:r>
            <w:proofErr w:type="spellStart"/>
            <w:r>
              <w:rPr>
                <w:rFonts w:ascii="Arial" w:hAnsi="Arial" w:cs="Arial"/>
                <w:sz w:val="20"/>
              </w:rPr>
              <w:t>Gamma_</w:t>
            </w:r>
            <w:proofErr w:type="gramStart"/>
            <w:r>
              <w:rPr>
                <w:rFonts w:ascii="Arial" w:hAnsi="Arial" w:cs="Arial"/>
                <w:sz w:val="20"/>
              </w:rPr>
              <w:t>k,BW</w:t>
            </w:r>
            <w:proofErr w:type="spellEnd"/>
            <w:proofErr w:type="gramEnd"/>
            <w:r>
              <w:rPr>
                <w:rFonts w:ascii="Arial" w:hAnsi="Arial" w:cs="Arial"/>
                <w:sz w:val="20"/>
              </w:rPr>
              <w:t xml:space="preserve"> seems not necessary unless we have different values from legacy. Suggest to remove the definition of </w:t>
            </w:r>
            <w:proofErr w:type="spellStart"/>
            <w:r>
              <w:rPr>
                <w:rFonts w:ascii="Arial" w:hAnsi="Arial" w:cs="Arial"/>
                <w:sz w:val="20"/>
              </w:rPr>
              <w:t>Gamma_k,BW</w:t>
            </w:r>
            <w:proofErr w:type="spellEnd"/>
            <w:r>
              <w:rPr>
                <w:rFonts w:ascii="Arial" w:hAnsi="Arial" w:cs="Arial"/>
                <w:sz w:val="20"/>
              </w:rPr>
              <w:t xml:space="preserve"> for 11ax and replace it by simple statement of using legacy definition </w:t>
            </w:r>
            <w:r>
              <w:rPr>
                <w:rFonts w:ascii="Arial" w:hAnsi="Arial" w:cs="Arial"/>
                <w:sz w:val="20"/>
              </w:rPr>
              <w:lastRenderedPageBreak/>
              <w:t xml:space="preserve">and value for this </w:t>
            </w:r>
            <w:proofErr w:type="spellStart"/>
            <w:r>
              <w:rPr>
                <w:rFonts w:ascii="Arial" w:hAnsi="Arial" w:cs="Arial"/>
                <w:sz w:val="20"/>
              </w:rPr>
              <w:t>varible</w:t>
            </w:r>
            <w:proofErr w:type="spellEnd"/>
          </w:p>
          <w:p w14:paraId="1F6F2842" w14:textId="77777777" w:rsidR="00A52DB5" w:rsidRPr="00BB7152" w:rsidRDefault="00A52DB5" w:rsidP="00A52DB5">
            <w:pPr>
              <w:rPr>
                <w:rFonts w:ascii="Arial" w:hAnsi="Arial" w:cs="Arial"/>
                <w:sz w:val="20"/>
                <w:lang w:val="en-US" w:eastAsia="zh-CN"/>
              </w:rPr>
            </w:pPr>
          </w:p>
        </w:tc>
        <w:tc>
          <w:tcPr>
            <w:tcW w:w="1440" w:type="dxa"/>
          </w:tcPr>
          <w:p w14:paraId="066822AE" w14:textId="77777777" w:rsidR="00A52DB5" w:rsidRDefault="00A52DB5" w:rsidP="00A52DB5">
            <w:pPr>
              <w:rPr>
                <w:rFonts w:ascii="Calibri" w:hAnsi="Calibri" w:cs="Arial"/>
                <w:szCs w:val="22"/>
                <w:lang w:eastAsia="zh-CN"/>
              </w:rPr>
            </w:pPr>
            <w:r>
              <w:rPr>
                <w:rFonts w:ascii="Calibri" w:hAnsi="Calibri" w:cs="Arial"/>
                <w:b/>
                <w:szCs w:val="22"/>
                <w:lang w:eastAsia="zh-CN"/>
              </w:rPr>
              <w:lastRenderedPageBreak/>
              <w:t>Revised.</w:t>
            </w:r>
          </w:p>
          <w:p w14:paraId="64071140" w14:textId="77777777" w:rsidR="00F47441" w:rsidRDefault="00F47441" w:rsidP="00F47441">
            <w:pPr>
              <w:rPr>
                <w:rFonts w:ascii="Calibri" w:hAnsi="Calibri" w:cs="Arial"/>
                <w:szCs w:val="22"/>
                <w:lang w:eastAsia="zh-CN"/>
              </w:rPr>
            </w:pPr>
            <w:r>
              <w:rPr>
                <w:rFonts w:ascii="Arial" w:hAnsi="Arial" w:cs="Arial"/>
                <w:sz w:val="20"/>
                <w:lang w:eastAsia="zh-CN"/>
              </w:rPr>
              <w:t>Change to as in the resolution of CID293 in doc IEEE802.11-16/0634r1.</w:t>
            </w:r>
          </w:p>
          <w:p w14:paraId="7E2DAC3F" w14:textId="77777777" w:rsidR="00A52DB5" w:rsidRDefault="00A52DB5" w:rsidP="00A52DB5">
            <w:pPr>
              <w:rPr>
                <w:rFonts w:ascii="Calibri" w:hAnsi="Calibri" w:cs="Arial"/>
                <w:szCs w:val="22"/>
                <w:lang w:eastAsia="zh-CN"/>
              </w:rPr>
            </w:pPr>
          </w:p>
          <w:p w14:paraId="3935F196" w14:textId="77777777" w:rsidR="00A52DB5" w:rsidRPr="00FA777D" w:rsidRDefault="00A52DB5" w:rsidP="00A52DB5">
            <w:pPr>
              <w:rPr>
                <w:rFonts w:ascii="Calibri" w:hAnsi="Calibri" w:cs="Arial"/>
                <w:szCs w:val="22"/>
                <w:lang w:eastAsia="zh-CN"/>
              </w:rPr>
            </w:pPr>
          </w:p>
        </w:tc>
      </w:tr>
      <w:tr w:rsidR="00A52DB5" w:rsidRPr="00FA777D" w14:paraId="14FEBE5B" w14:textId="77777777" w:rsidTr="00A76949">
        <w:tc>
          <w:tcPr>
            <w:tcW w:w="720" w:type="dxa"/>
          </w:tcPr>
          <w:p w14:paraId="40E2603E" w14:textId="77777777" w:rsidR="00A52DB5" w:rsidRPr="00FA777D" w:rsidRDefault="00A52DB5" w:rsidP="00A52DB5">
            <w:pPr>
              <w:rPr>
                <w:rFonts w:ascii="Calibri" w:hAnsi="Calibri"/>
                <w:szCs w:val="22"/>
              </w:rPr>
            </w:pPr>
            <w:r>
              <w:rPr>
                <w:rFonts w:ascii="Calibri" w:hAnsi="Calibri"/>
                <w:szCs w:val="22"/>
              </w:rPr>
              <w:lastRenderedPageBreak/>
              <w:t>1987</w:t>
            </w:r>
          </w:p>
        </w:tc>
        <w:tc>
          <w:tcPr>
            <w:tcW w:w="1350" w:type="dxa"/>
          </w:tcPr>
          <w:p w14:paraId="47930B1B" w14:textId="77777777" w:rsidR="00A52DB5" w:rsidRPr="008062CB" w:rsidRDefault="00A52DB5" w:rsidP="00A52DB5">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6F1DE9D1" w14:textId="77777777" w:rsidR="00A52DB5" w:rsidRPr="008062CB" w:rsidRDefault="00A52DB5" w:rsidP="00A52DB5">
            <w:pPr>
              <w:rPr>
                <w:rFonts w:ascii="Arial" w:hAnsi="Arial" w:cs="Arial"/>
                <w:sz w:val="20"/>
              </w:rPr>
            </w:pPr>
            <w:r w:rsidRPr="008062CB">
              <w:rPr>
                <w:rFonts w:ascii="Arial" w:hAnsi="Arial" w:cs="Arial"/>
                <w:sz w:val="20"/>
              </w:rPr>
              <w:t>26.3.9.3</w:t>
            </w:r>
          </w:p>
        </w:tc>
        <w:tc>
          <w:tcPr>
            <w:tcW w:w="990" w:type="dxa"/>
          </w:tcPr>
          <w:p w14:paraId="699FDD0D" w14:textId="77777777" w:rsidR="00A52DB5" w:rsidRPr="008062CB" w:rsidRDefault="00A52DB5" w:rsidP="00A52DB5">
            <w:pPr>
              <w:rPr>
                <w:rFonts w:ascii="Arial" w:hAnsi="Arial" w:cs="Arial"/>
                <w:sz w:val="20"/>
              </w:rPr>
            </w:pPr>
            <w:r w:rsidRPr="008062CB">
              <w:rPr>
                <w:rFonts w:ascii="Arial" w:hAnsi="Arial" w:cs="Arial"/>
                <w:sz w:val="20"/>
              </w:rPr>
              <w:t>101.38</w:t>
            </w:r>
          </w:p>
        </w:tc>
        <w:tc>
          <w:tcPr>
            <w:tcW w:w="2430" w:type="dxa"/>
          </w:tcPr>
          <w:p w14:paraId="34F02BBE" w14:textId="77777777" w:rsidR="00A52DB5" w:rsidRPr="008062CB" w:rsidRDefault="00A52DB5" w:rsidP="00A52DB5">
            <w:pPr>
              <w:rPr>
                <w:rFonts w:ascii="Arial" w:hAnsi="Arial" w:cs="Arial"/>
                <w:sz w:val="20"/>
              </w:rPr>
            </w:pPr>
            <w:proofErr w:type="spellStart"/>
            <w:r w:rsidRPr="008062CB">
              <w:rPr>
                <w:rFonts w:ascii="Arial" w:hAnsi="Arial" w:cs="Arial"/>
                <w:sz w:val="20"/>
              </w:rPr>
              <w:t>Defintion</w:t>
            </w:r>
            <w:proofErr w:type="spellEnd"/>
            <w:r w:rsidRPr="008062CB">
              <w:rPr>
                <w:rFonts w:ascii="Arial" w:hAnsi="Arial" w:cs="Arial"/>
                <w:sz w:val="20"/>
              </w:rPr>
              <w:t xml:space="preserve"> of </w:t>
            </w:r>
            <w:proofErr w:type="spellStart"/>
            <w:r w:rsidRPr="008062CB">
              <w:rPr>
                <w:rFonts w:ascii="Arial" w:hAnsi="Arial" w:cs="Arial"/>
                <w:sz w:val="20"/>
              </w:rPr>
              <w:t>Gamma_k,BW</w:t>
            </w:r>
            <w:proofErr w:type="spellEnd"/>
            <w:r w:rsidRPr="008062CB">
              <w:rPr>
                <w:rFonts w:ascii="Arial" w:hAnsi="Arial" w:cs="Arial"/>
                <w:sz w:val="20"/>
              </w:rPr>
              <w:t xml:space="preserve"> contradicts statement on page 100.</w:t>
            </w:r>
          </w:p>
        </w:tc>
        <w:tc>
          <w:tcPr>
            <w:tcW w:w="1980" w:type="dxa"/>
          </w:tcPr>
          <w:p w14:paraId="7CCAE0B3"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0E1B3A93" w14:textId="77777777" w:rsidR="00A52DB5" w:rsidRDefault="00A52DB5" w:rsidP="00A52DB5">
            <w:pPr>
              <w:rPr>
                <w:rFonts w:ascii="Arial" w:hAnsi="Arial" w:cs="Arial"/>
                <w:b/>
                <w:sz w:val="20"/>
              </w:rPr>
            </w:pPr>
            <w:r>
              <w:rPr>
                <w:rFonts w:ascii="Arial" w:hAnsi="Arial" w:cs="Arial"/>
                <w:b/>
                <w:sz w:val="20"/>
              </w:rPr>
              <w:t>Revised.</w:t>
            </w:r>
          </w:p>
          <w:p w14:paraId="45A2E382" w14:textId="77777777" w:rsidR="00A52DB5" w:rsidRPr="008062CB" w:rsidRDefault="00B77C1B" w:rsidP="00B77C1B">
            <w:pPr>
              <w:rPr>
                <w:rFonts w:ascii="Arial" w:hAnsi="Arial" w:cs="Arial"/>
                <w:b/>
                <w:sz w:val="20"/>
              </w:rPr>
            </w:pPr>
            <w:r>
              <w:rPr>
                <w:rFonts w:ascii="Arial" w:hAnsi="Arial" w:cs="Arial"/>
                <w:sz w:val="20"/>
                <w:lang w:eastAsia="zh-CN"/>
              </w:rPr>
              <w:t>Change to as in the resolution of CID1987 in doc IEEE802.11-16/0634r1.</w:t>
            </w:r>
          </w:p>
        </w:tc>
      </w:tr>
      <w:tr w:rsidR="00A52DB5" w:rsidRPr="00FA777D" w14:paraId="300DE5FA" w14:textId="77777777" w:rsidTr="00A76949">
        <w:tc>
          <w:tcPr>
            <w:tcW w:w="720" w:type="dxa"/>
          </w:tcPr>
          <w:p w14:paraId="0BD97185" w14:textId="77777777" w:rsidR="00A52DB5" w:rsidRPr="00FA777D" w:rsidRDefault="00A52DB5" w:rsidP="00A52DB5">
            <w:pPr>
              <w:rPr>
                <w:rFonts w:ascii="Calibri" w:hAnsi="Calibri"/>
                <w:szCs w:val="22"/>
              </w:rPr>
            </w:pPr>
            <w:r>
              <w:rPr>
                <w:rFonts w:ascii="Calibri" w:hAnsi="Calibri"/>
                <w:szCs w:val="22"/>
              </w:rPr>
              <w:t>1993</w:t>
            </w:r>
          </w:p>
        </w:tc>
        <w:tc>
          <w:tcPr>
            <w:tcW w:w="1350" w:type="dxa"/>
          </w:tcPr>
          <w:p w14:paraId="2FE4A13B" w14:textId="77777777" w:rsidR="00A52DB5" w:rsidRPr="008062CB" w:rsidRDefault="00A52DB5" w:rsidP="00A52DB5">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710A2AD3" w14:textId="77777777" w:rsidR="00A52DB5" w:rsidRPr="008062CB" w:rsidRDefault="00A52DB5" w:rsidP="00A52DB5">
            <w:pPr>
              <w:rPr>
                <w:rFonts w:ascii="Arial" w:hAnsi="Arial" w:cs="Arial"/>
                <w:sz w:val="20"/>
              </w:rPr>
            </w:pPr>
            <w:r w:rsidRPr="008062CB">
              <w:rPr>
                <w:rFonts w:ascii="Arial" w:hAnsi="Arial" w:cs="Arial"/>
                <w:sz w:val="20"/>
              </w:rPr>
              <w:t>26.3.9.4</w:t>
            </w:r>
          </w:p>
        </w:tc>
        <w:tc>
          <w:tcPr>
            <w:tcW w:w="990" w:type="dxa"/>
          </w:tcPr>
          <w:p w14:paraId="2E19CB0D" w14:textId="77777777" w:rsidR="00A52DB5" w:rsidRPr="008062CB" w:rsidRDefault="00A52DB5" w:rsidP="00A52DB5">
            <w:pPr>
              <w:rPr>
                <w:rFonts w:ascii="Arial" w:hAnsi="Arial" w:cs="Arial"/>
                <w:sz w:val="20"/>
              </w:rPr>
            </w:pPr>
            <w:r w:rsidRPr="008062CB">
              <w:rPr>
                <w:rFonts w:ascii="Arial" w:hAnsi="Arial" w:cs="Arial"/>
                <w:sz w:val="20"/>
              </w:rPr>
              <w:t>102.22</w:t>
            </w:r>
          </w:p>
        </w:tc>
        <w:tc>
          <w:tcPr>
            <w:tcW w:w="2430" w:type="dxa"/>
          </w:tcPr>
          <w:p w14:paraId="2E8F88DE" w14:textId="77777777" w:rsidR="00A52DB5" w:rsidRPr="008062CB" w:rsidRDefault="00A52DB5" w:rsidP="00A52DB5">
            <w:pPr>
              <w:rPr>
                <w:rFonts w:ascii="Arial" w:hAnsi="Arial" w:cs="Arial"/>
                <w:sz w:val="20"/>
              </w:rPr>
            </w:pPr>
            <w:proofErr w:type="spellStart"/>
            <w:r w:rsidRPr="008062CB">
              <w:rPr>
                <w:rFonts w:ascii="Arial" w:hAnsi="Arial" w:cs="Arial"/>
                <w:sz w:val="20"/>
              </w:rPr>
              <w:t>Defintion</w:t>
            </w:r>
            <w:proofErr w:type="spellEnd"/>
            <w:r w:rsidRPr="008062CB">
              <w:rPr>
                <w:rFonts w:ascii="Arial" w:hAnsi="Arial" w:cs="Arial"/>
                <w:sz w:val="20"/>
              </w:rPr>
              <w:t xml:space="preserve"> of </w:t>
            </w:r>
            <w:proofErr w:type="spellStart"/>
            <w:r w:rsidRPr="008062CB">
              <w:rPr>
                <w:rFonts w:ascii="Arial" w:hAnsi="Arial" w:cs="Arial"/>
                <w:sz w:val="20"/>
              </w:rPr>
              <w:t>Gamma_k,BW</w:t>
            </w:r>
            <w:proofErr w:type="spellEnd"/>
            <w:r w:rsidRPr="008062CB">
              <w:rPr>
                <w:rFonts w:ascii="Arial" w:hAnsi="Arial" w:cs="Arial"/>
                <w:sz w:val="20"/>
              </w:rPr>
              <w:t xml:space="preserve"> contradicts statement on page 100.</w:t>
            </w:r>
          </w:p>
        </w:tc>
        <w:tc>
          <w:tcPr>
            <w:tcW w:w="1980" w:type="dxa"/>
          </w:tcPr>
          <w:p w14:paraId="538269A4"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4D1B8CDF" w14:textId="77777777" w:rsidR="00B77C1B" w:rsidRDefault="00A52DB5" w:rsidP="00A52DB5">
            <w:pPr>
              <w:rPr>
                <w:rFonts w:ascii="Arial" w:hAnsi="Arial" w:cs="Arial"/>
                <w:b/>
                <w:sz w:val="20"/>
              </w:rPr>
            </w:pPr>
            <w:r>
              <w:rPr>
                <w:rFonts w:ascii="Arial" w:hAnsi="Arial" w:cs="Arial"/>
                <w:b/>
                <w:sz w:val="20"/>
              </w:rPr>
              <w:t>Revised</w:t>
            </w:r>
            <w:r w:rsidR="00B77C1B">
              <w:rPr>
                <w:rFonts w:ascii="Arial" w:hAnsi="Arial" w:cs="Arial"/>
                <w:b/>
                <w:sz w:val="20"/>
              </w:rPr>
              <w:t>.</w:t>
            </w:r>
          </w:p>
          <w:p w14:paraId="34F82E1D" w14:textId="77777777" w:rsidR="00A52DB5" w:rsidRPr="00B77C1B" w:rsidRDefault="00B77C1B" w:rsidP="00A52DB5">
            <w:pPr>
              <w:rPr>
                <w:rFonts w:ascii="Calibri" w:hAnsi="Calibri" w:cs="Arial"/>
                <w:szCs w:val="22"/>
                <w:lang w:eastAsia="zh-CN"/>
              </w:rPr>
            </w:pPr>
            <w:r>
              <w:rPr>
                <w:rFonts w:ascii="Arial" w:hAnsi="Arial" w:cs="Arial"/>
                <w:sz w:val="20"/>
                <w:lang w:eastAsia="zh-CN"/>
              </w:rPr>
              <w:t>Change to as in the resolution of CID1993 in doc IEEE802.11-16/0634r1.</w:t>
            </w:r>
            <w:r w:rsidR="00A52DB5">
              <w:rPr>
                <w:rFonts w:ascii="Arial" w:hAnsi="Arial" w:cs="Arial"/>
                <w:sz w:val="20"/>
                <w:lang w:eastAsia="zh-CN"/>
              </w:rPr>
              <w:t xml:space="preserve"> </w:t>
            </w:r>
          </w:p>
        </w:tc>
      </w:tr>
    </w:tbl>
    <w:p w14:paraId="203C80B0" w14:textId="77777777" w:rsidR="00DA5FEF" w:rsidRDefault="00DA5FEF" w:rsidP="00DA5FEF">
      <w:pPr>
        <w:autoSpaceDE w:val="0"/>
        <w:autoSpaceDN w:val="0"/>
        <w:adjustRightInd w:val="0"/>
        <w:rPr>
          <w:sz w:val="20"/>
          <w:lang w:val="en-US" w:eastAsia="zh-CN"/>
        </w:rPr>
      </w:pPr>
    </w:p>
    <w:p w14:paraId="4C21A3BF" w14:textId="77777777" w:rsidR="004F6D6E" w:rsidRPr="00181CDD" w:rsidRDefault="004F6D6E" w:rsidP="004F6D6E">
      <w:pPr>
        <w:autoSpaceDE w:val="0"/>
        <w:autoSpaceDN w:val="0"/>
        <w:adjustRightInd w:val="0"/>
        <w:rPr>
          <w:color w:val="000000"/>
          <w:sz w:val="20"/>
          <w:lang w:eastAsia="zh-CN"/>
        </w:rPr>
      </w:pPr>
    </w:p>
    <w:p w14:paraId="4193BEFD" w14:textId="77777777" w:rsidR="00442084" w:rsidRDefault="00442084" w:rsidP="00442084">
      <w:pPr>
        <w:autoSpaceDE w:val="0"/>
        <w:autoSpaceDN w:val="0"/>
        <w:adjustRightInd w:val="0"/>
        <w:rPr>
          <w:sz w:val="20"/>
          <w:highlight w:val="yellow"/>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5C12B943" w14:textId="77777777" w:rsidR="00442084" w:rsidRPr="00D526ED" w:rsidRDefault="00442084" w:rsidP="00442084">
      <w:pPr>
        <w:pStyle w:val="ListParagraph"/>
        <w:autoSpaceDE w:val="0"/>
        <w:autoSpaceDN w:val="0"/>
        <w:adjustRightInd w:val="0"/>
        <w:ind w:left="360"/>
        <w:rPr>
          <w:color w:val="000000"/>
          <w:sz w:val="20"/>
          <w:lang w:eastAsia="zh-CN"/>
        </w:rPr>
      </w:pPr>
    </w:p>
    <w:p w14:paraId="555A38DF" w14:textId="77777777" w:rsidR="00442084" w:rsidRDefault="00442084" w:rsidP="00442084">
      <w:pPr>
        <w:autoSpaceDE w:val="0"/>
        <w:autoSpaceDN w:val="0"/>
        <w:adjustRightInd w:val="0"/>
        <w:rPr>
          <w:sz w:val="20"/>
          <w:lang w:eastAsia="zh-CN"/>
        </w:rPr>
      </w:pPr>
    </w:p>
    <w:p w14:paraId="0144B4AF" w14:textId="77777777" w:rsidR="00442084" w:rsidRDefault="00442084" w:rsidP="00442084">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P100L28</w:t>
      </w:r>
      <w:r w:rsidRPr="00D526ED">
        <w:rPr>
          <w:color w:val="000000"/>
          <w:sz w:val="20"/>
          <w:highlight w:val="yellow"/>
          <w:lang w:eastAsia="zh-CN"/>
        </w:rPr>
        <w:t xml:space="preserve"> (</w:t>
      </w:r>
      <w:r>
        <w:rPr>
          <w:color w:val="000000"/>
          <w:sz w:val="20"/>
          <w:highlight w:val="yellow"/>
          <w:lang w:eastAsia="zh-CN"/>
        </w:rPr>
        <w:t>CID #293</w:t>
      </w:r>
      <w:r w:rsidRPr="00D526ED">
        <w:rPr>
          <w:color w:val="000000"/>
          <w:sz w:val="20"/>
          <w:highlight w:val="yellow"/>
          <w:lang w:eastAsia="zh-CN"/>
        </w:rPr>
        <w:t>):</w:t>
      </w:r>
      <w:r>
        <w:rPr>
          <w:color w:val="000000"/>
          <w:sz w:val="20"/>
          <w:lang w:eastAsia="zh-CN"/>
        </w:rPr>
        <w:t xml:space="preserve"> Remove the definition of </w:t>
      </w:r>
      <w:r w:rsidRPr="00447284">
        <w:rPr>
          <w:rFonts w:ascii="Symbol" w:hAnsi="Symbol" w:cs="Symbol"/>
          <w:color w:val="000000"/>
          <w:sz w:val="20"/>
          <w:lang w:eastAsia="zh-CN"/>
        </w:rPr>
        <w:t></w:t>
      </w:r>
      <w:proofErr w:type="spellStart"/>
      <w:proofErr w:type="gramStart"/>
      <w:r w:rsidRPr="00447284">
        <w:rPr>
          <w:i/>
          <w:iCs/>
          <w:color w:val="000000"/>
          <w:sz w:val="14"/>
          <w:szCs w:val="14"/>
          <w:lang w:eastAsia="zh-CN"/>
        </w:rPr>
        <w:t>k</w:t>
      </w:r>
      <w:r>
        <w:rPr>
          <w:i/>
          <w:iCs/>
          <w:color w:val="000000"/>
          <w:sz w:val="14"/>
          <w:szCs w:val="14"/>
          <w:lang w:eastAsia="zh-CN"/>
        </w:rPr>
        <w:t>,</w:t>
      </w:r>
      <w:r w:rsidRPr="00447284">
        <w:rPr>
          <w:i/>
          <w:iCs/>
          <w:color w:val="000000"/>
          <w:sz w:val="14"/>
          <w:szCs w:val="14"/>
          <w:lang w:eastAsia="zh-CN"/>
        </w:rPr>
        <w:t>BW</w:t>
      </w:r>
      <w:proofErr w:type="spellEnd"/>
      <w:proofErr w:type="gramEnd"/>
      <w:r w:rsidRPr="0071000F">
        <w:rPr>
          <w:color w:val="000000"/>
          <w:sz w:val="20"/>
          <w:lang w:eastAsia="zh-CN"/>
        </w:rPr>
        <w:t xml:space="preserve"> </w:t>
      </w:r>
      <w:r>
        <w:rPr>
          <w:color w:val="000000"/>
          <w:sz w:val="20"/>
          <w:lang w:eastAsia="zh-CN"/>
        </w:rPr>
        <w:t>in Equations (26-8) to (26-11) and Table 26-14.</w:t>
      </w:r>
    </w:p>
    <w:p w14:paraId="43D43FBE" w14:textId="77777777" w:rsidR="00442084" w:rsidRDefault="00442084" w:rsidP="00442084">
      <w:pPr>
        <w:pStyle w:val="ListParagraph"/>
        <w:autoSpaceDE w:val="0"/>
        <w:autoSpaceDN w:val="0"/>
        <w:adjustRightInd w:val="0"/>
        <w:ind w:left="360"/>
        <w:rPr>
          <w:color w:val="000000"/>
          <w:sz w:val="20"/>
          <w:lang w:eastAsia="zh-CN"/>
        </w:rPr>
      </w:pPr>
      <w:r>
        <w:rPr>
          <w:color w:val="000000"/>
          <w:sz w:val="20"/>
          <w:lang w:eastAsia="zh-CN"/>
        </w:rPr>
        <w:t xml:space="preserve">Replace </w:t>
      </w:r>
      <w:r w:rsidRPr="001511C5">
        <w:rPr>
          <w:color w:val="000000"/>
          <w:position w:val="-14"/>
          <w:sz w:val="20"/>
          <w:lang w:eastAsia="zh-CN"/>
        </w:rPr>
        <w:object w:dxaOrig="540" w:dyaOrig="380" w14:anchorId="43740FBF">
          <v:shape id="_x0000_i1059" type="#_x0000_t75" style="width:27.5pt;height:19.5pt" o:ole="">
            <v:imagedata r:id="rId78" o:title=""/>
          </v:shape>
          <o:OLEObject Type="Embed" ProgID="Equation.DSMT4" ShapeID="_x0000_i1059" DrawAspect="Content" ObjectID="_1530888460" r:id="rId79"/>
        </w:object>
      </w:r>
      <w:r>
        <w:rPr>
          <w:color w:val="000000"/>
          <w:sz w:val="20"/>
          <w:lang w:eastAsia="zh-CN"/>
        </w:rPr>
        <w:t xml:space="preserve">definition on P100L1 with </w:t>
      </w:r>
    </w:p>
    <w:p w14:paraId="409E2F45" w14:textId="77777777" w:rsidR="00442084" w:rsidRDefault="00442084" w:rsidP="00442084">
      <w:pPr>
        <w:pStyle w:val="ListParagraph"/>
        <w:autoSpaceDE w:val="0"/>
        <w:autoSpaceDN w:val="0"/>
        <w:adjustRightInd w:val="0"/>
        <w:ind w:left="360"/>
        <w:rPr>
          <w:color w:val="000000"/>
          <w:sz w:val="20"/>
          <w:lang w:eastAsia="zh-CN"/>
        </w:rPr>
      </w:pPr>
      <w:r w:rsidRPr="001511C5">
        <w:rPr>
          <w:color w:val="000000"/>
          <w:position w:val="-14"/>
          <w:sz w:val="20"/>
          <w:lang w:eastAsia="zh-CN"/>
        </w:rPr>
        <w:object w:dxaOrig="540" w:dyaOrig="380" w14:anchorId="568CF810">
          <v:shape id="_x0000_i1060" type="#_x0000_t75" style="width:27.5pt;height:19.5pt" o:ole="">
            <v:imagedata r:id="rId78" o:title=""/>
          </v:shape>
          <o:OLEObject Type="Embed" ProgID="Equation.DSMT4" ShapeID="_x0000_i1060" DrawAspect="Content" ObjectID="_1530888461" r:id="rId80"/>
        </w:object>
      </w:r>
      <w:r>
        <w:rPr>
          <w:color w:val="000000"/>
          <w:sz w:val="20"/>
          <w:lang w:eastAsia="zh-CN"/>
        </w:rPr>
        <w:t xml:space="preserve">   is used to present a rotation of the tones. For HE modulated fields,  </w:t>
      </w:r>
      <w:r w:rsidRPr="000C06FB">
        <w:rPr>
          <w:color w:val="000000"/>
          <w:position w:val="-14"/>
          <w:sz w:val="20"/>
          <w:lang w:eastAsia="zh-CN"/>
        </w:rPr>
        <w:object w:dxaOrig="880" w:dyaOrig="380" w14:anchorId="79156A4E">
          <v:shape id="_x0000_i1061" type="#_x0000_t75" style="width:44.5pt;height:19.5pt" o:ole="">
            <v:imagedata r:id="rId81" o:title=""/>
          </v:shape>
          <o:OLEObject Type="Embed" ProgID="Equation.DSMT4" ShapeID="_x0000_i1061" DrawAspect="Content" ObjectID="_1530888462" r:id="rId82"/>
        </w:object>
      </w:r>
      <w:r>
        <w:rPr>
          <w:color w:val="000000"/>
          <w:sz w:val="20"/>
          <w:lang w:eastAsia="zh-CN"/>
        </w:rPr>
        <w:t xml:space="preserve"> for all the tones. For pre-HE fields, </w:t>
      </w:r>
      <w:r w:rsidRPr="000C06FB">
        <w:rPr>
          <w:color w:val="000000"/>
          <w:position w:val="-14"/>
          <w:sz w:val="20"/>
          <w:lang w:eastAsia="zh-CN"/>
        </w:rPr>
        <w:object w:dxaOrig="880" w:dyaOrig="380" w14:anchorId="459C3323">
          <v:shape id="_x0000_i1062" type="#_x0000_t75" style="width:44.5pt;height:19.5pt" o:ole="">
            <v:imagedata r:id="rId81" o:title=""/>
          </v:shape>
          <o:OLEObject Type="Embed" ProgID="Equation.DSMT4" ShapeID="_x0000_i1062" DrawAspect="Content" ObjectID="_1530888463" r:id="rId83"/>
        </w:object>
      </w:r>
      <w:r>
        <w:rPr>
          <w:color w:val="000000"/>
          <w:sz w:val="20"/>
          <w:lang w:eastAsia="zh-CN"/>
        </w:rPr>
        <w:t xml:space="preserve"> for all the tones when TXVECTOR parameter BEAM_CHANGE is set to 0, and </w:t>
      </w:r>
      <w:r w:rsidRPr="000C06FB">
        <w:rPr>
          <w:color w:val="000000"/>
          <w:position w:val="-14"/>
          <w:sz w:val="20"/>
          <w:lang w:eastAsia="zh-CN"/>
        </w:rPr>
        <w:object w:dxaOrig="540" w:dyaOrig="380" w14:anchorId="1462A8D9">
          <v:shape id="_x0000_i1063" type="#_x0000_t75" style="width:27.5pt;height:19.5pt" o:ole="">
            <v:imagedata r:id="rId84" o:title=""/>
          </v:shape>
          <o:OLEObject Type="Embed" ProgID="Equation.DSMT4" ShapeID="_x0000_i1063" DrawAspect="Content" ObjectID="_1530888464" r:id="rId85"/>
        </w:object>
      </w:r>
      <w:r>
        <w:rPr>
          <w:color w:val="000000"/>
          <w:sz w:val="20"/>
          <w:lang w:eastAsia="zh-CN"/>
        </w:rPr>
        <w:t>is defined as in 22.3.7.5(Definition of tone rotation) when TXVECTOR parameter BEAM_CHANGE is set to 1.</w:t>
      </w:r>
      <w:r w:rsidR="00C854F2">
        <w:rPr>
          <w:color w:val="000000"/>
          <w:sz w:val="20"/>
          <w:lang w:eastAsia="zh-CN"/>
        </w:rPr>
        <w:t xml:space="preserve"> </w:t>
      </w:r>
      <w:r w:rsidR="00883414">
        <w:rPr>
          <w:color w:val="000000"/>
          <w:sz w:val="20"/>
          <w:lang w:eastAsia="zh-CN"/>
        </w:rPr>
        <w:t xml:space="preserve">When </w:t>
      </w:r>
      <w:r w:rsidR="00C854F2">
        <w:rPr>
          <w:color w:val="000000"/>
          <w:sz w:val="20"/>
          <w:lang w:eastAsia="zh-CN"/>
        </w:rPr>
        <w:t xml:space="preserve">TXVECTOR parameter BEAM_CHANGE </w:t>
      </w:r>
      <w:r w:rsidR="00883414">
        <w:rPr>
          <w:color w:val="000000"/>
          <w:sz w:val="20"/>
          <w:lang w:eastAsia="zh-CN"/>
        </w:rPr>
        <w:t xml:space="preserve">is not present (such as in </w:t>
      </w:r>
      <w:r w:rsidR="00C854F2">
        <w:rPr>
          <w:color w:val="000000"/>
          <w:sz w:val="20"/>
          <w:lang w:eastAsia="zh-CN"/>
        </w:rPr>
        <w:t>HE MU PPDU and HE Trigger-based PPDU</w:t>
      </w:r>
      <w:r w:rsidR="00883414">
        <w:rPr>
          <w:color w:val="000000"/>
          <w:sz w:val="20"/>
          <w:lang w:eastAsia="zh-CN"/>
        </w:rPr>
        <w:t>), BEAM_CHANGE is assumed to be set to 1.</w:t>
      </w:r>
    </w:p>
    <w:p w14:paraId="0F8847CE" w14:textId="77777777" w:rsidR="004920CD" w:rsidRDefault="004920CD" w:rsidP="00442084">
      <w:pPr>
        <w:pStyle w:val="ListParagraph"/>
        <w:autoSpaceDE w:val="0"/>
        <w:autoSpaceDN w:val="0"/>
        <w:adjustRightInd w:val="0"/>
        <w:ind w:left="360"/>
        <w:rPr>
          <w:color w:val="000000"/>
          <w:sz w:val="20"/>
          <w:lang w:eastAsia="zh-CN"/>
        </w:rPr>
      </w:pPr>
    </w:p>
    <w:p w14:paraId="7A37663A" w14:textId="77777777" w:rsidR="004920CD" w:rsidRDefault="004920CD" w:rsidP="004920CD">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P101L38</w:t>
      </w:r>
      <w:r w:rsidRPr="00D526ED">
        <w:rPr>
          <w:color w:val="000000"/>
          <w:sz w:val="20"/>
          <w:highlight w:val="yellow"/>
          <w:lang w:eastAsia="zh-CN"/>
        </w:rPr>
        <w:t xml:space="preserve"> (</w:t>
      </w:r>
      <w:r>
        <w:rPr>
          <w:color w:val="000000"/>
          <w:sz w:val="20"/>
          <w:highlight w:val="yellow"/>
          <w:lang w:eastAsia="zh-CN"/>
        </w:rPr>
        <w:t>CID #1987</w:t>
      </w:r>
      <w:r w:rsidRPr="00D526ED">
        <w:rPr>
          <w:color w:val="000000"/>
          <w:sz w:val="20"/>
          <w:highlight w:val="yellow"/>
          <w:lang w:eastAsia="zh-CN"/>
        </w:rPr>
        <w:t>):</w:t>
      </w:r>
      <w:r>
        <w:rPr>
          <w:color w:val="000000"/>
          <w:sz w:val="20"/>
          <w:lang w:eastAsia="zh-CN"/>
        </w:rPr>
        <w:t xml:space="preserve"> Refer to comment resolution of CID #293.</w:t>
      </w:r>
    </w:p>
    <w:p w14:paraId="3A59A858" w14:textId="77777777" w:rsidR="00522847" w:rsidRDefault="00522847" w:rsidP="00522847">
      <w:pPr>
        <w:pStyle w:val="ListParagraph"/>
        <w:autoSpaceDE w:val="0"/>
        <w:autoSpaceDN w:val="0"/>
        <w:adjustRightInd w:val="0"/>
        <w:ind w:left="360"/>
        <w:rPr>
          <w:color w:val="000000"/>
          <w:sz w:val="20"/>
          <w:lang w:eastAsia="zh-CN"/>
        </w:rPr>
      </w:pPr>
    </w:p>
    <w:p w14:paraId="1C9C19C1" w14:textId="77777777" w:rsidR="00522847" w:rsidRDefault="00522847" w:rsidP="00522847">
      <w:pPr>
        <w:pStyle w:val="ListParagraph"/>
        <w:autoSpaceDE w:val="0"/>
        <w:autoSpaceDN w:val="0"/>
        <w:adjustRightInd w:val="0"/>
        <w:ind w:left="360"/>
        <w:rPr>
          <w:color w:val="000000"/>
          <w:sz w:val="20"/>
          <w:lang w:eastAsia="zh-CN"/>
        </w:rPr>
      </w:pPr>
    </w:p>
    <w:p w14:paraId="2B94B62A" w14:textId="77777777" w:rsidR="00522847" w:rsidRDefault="00522847" w:rsidP="00522847">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w:t>
      </w:r>
      <w:r w:rsidR="00C43549">
        <w:rPr>
          <w:color w:val="000000"/>
          <w:sz w:val="20"/>
          <w:highlight w:val="yellow"/>
          <w:lang w:eastAsia="zh-CN"/>
        </w:rPr>
        <w:t>2L22</w:t>
      </w:r>
      <w:r w:rsidRPr="00D526ED">
        <w:rPr>
          <w:color w:val="000000"/>
          <w:sz w:val="20"/>
          <w:highlight w:val="yellow"/>
          <w:lang w:eastAsia="zh-CN"/>
        </w:rPr>
        <w:t xml:space="preserve"> (</w:t>
      </w:r>
      <w:r>
        <w:rPr>
          <w:color w:val="000000"/>
          <w:sz w:val="20"/>
          <w:highlight w:val="yellow"/>
          <w:lang w:eastAsia="zh-CN"/>
        </w:rPr>
        <w:t>CID #19</w:t>
      </w:r>
      <w:r w:rsidR="00C43549">
        <w:rPr>
          <w:color w:val="000000"/>
          <w:sz w:val="20"/>
          <w:highlight w:val="yellow"/>
          <w:lang w:eastAsia="zh-CN"/>
        </w:rPr>
        <w:t>93</w:t>
      </w:r>
      <w:r w:rsidRPr="00D526ED">
        <w:rPr>
          <w:color w:val="000000"/>
          <w:sz w:val="20"/>
          <w:highlight w:val="yellow"/>
          <w:lang w:eastAsia="zh-CN"/>
        </w:rPr>
        <w:t>):</w:t>
      </w:r>
      <w:r>
        <w:rPr>
          <w:color w:val="000000"/>
          <w:sz w:val="20"/>
          <w:lang w:eastAsia="zh-CN"/>
        </w:rPr>
        <w:t xml:space="preserve"> Refer to comment resolution of CID #293.</w:t>
      </w:r>
    </w:p>
    <w:p w14:paraId="031D33D1" w14:textId="77777777" w:rsidR="00522847" w:rsidRDefault="00522847" w:rsidP="00522847">
      <w:pPr>
        <w:pStyle w:val="ListParagraph"/>
        <w:autoSpaceDE w:val="0"/>
        <w:autoSpaceDN w:val="0"/>
        <w:adjustRightInd w:val="0"/>
        <w:ind w:left="360"/>
        <w:rPr>
          <w:color w:val="000000"/>
          <w:sz w:val="20"/>
          <w:lang w:eastAsia="zh-CN"/>
        </w:rPr>
      </w:pPr>
    </w:p>
    <w:p w14:paraId="12598224" w14:textId="77777777" w:rsidR="004F6D6E" w:rsidRDefault="004F6D6E" w:rsidP="004F6D6E">
      <w:pPr>
        <w:autoSpaceDE w:val="0"/>
        <w:autoSpaceDN w:val="0"/>
        <w:adjustRightInd w:val="0"/>
        <w:rPr>
          <w:sz w:val="20"/>
          <w:lang w:eastAsia="zh-CN"/>
        </w:rPr>
      </w:pPr>
    </w:p>
    <w:p w14:paraId="0EE24ED0" w14:textId="77777777" w:rsidR="004F6D6E" w:rsidRPr="00F80C8B" w:rsidRDefault="004F6D6E" w:rsidP="004F6D6E">
      <w:pPr>
        <w:autoSpaceDE w:val="0"/>
        <w:autoSpaceDN w:val="0"/>
        <w:adjustRightInd w:val="0"/>
        <w:rPr>
          <w:sz w:val="20"/>
          <w:lang w:eastAsia="zh-CN"/>
        </w:rPr>
      </w:pPr>
    </w:p>
    <w:p w14:paraId="1AF640BB" w14:textId="77777777" w:rsidR="004F6D6E" w:rsidRPr="00465CDD" w:rsidRDefault="004F6D6E" w:rsidP="000C2A01">
      <w:pPr>
        <w:pStyle w:val="ListParagraph"/>
        <w:autoSpaceDE w:val="0"/>
        <w:autoSpaceDN w:val="0"/>
        <w:adjustRightInd w:val="0"/>
        <w:rPr>
          <w:lang w:eastAsia="zh-CN"/>
        </w:rPr>
      </w:pPr>
    </w:p>
    <w:sectPr w:rsidR="004F6D6E" w:rsidRPr="00465CDD" w:rsidSect="00D630ED">
      <w:headerReference w:type="default" r:id="rId86"/>
      <w:footerReference w:type="default" r:id="rId8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5AFEE" w14:textId="77777777" w:rsidR="00EC1BFF" w:rsidRDefault="00EC1BFF">
      <w:r>
        <w:separator/>
      </w:r>
    </w:p>
  </w:endnote>
  <w:endnote w:type="continuationSeparator" w:id="0">
    <w:p w14:paraId="487D891F" w14:textId="77777777" w:rsidR="00EC1BFF" w:rsidRDefault="00EC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charset w:val="00"/>
    <w:family w:val="auto"/>
    <w:pitch w:val="variable"/>
    <w:sig w:usb0="E0002AF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auto"/>
    <w:pitch w:val="variable"/>
    <w:sig w:usb0="E1002AFF" w:usb1="C0000002" w:usb2="00000008" w:usb3="00000000" w:csb0="000101FF" w:csb1="00000000"/>
  </w:font>
  <w:font w:name="Cambria Math">
    <w:panose1 w:val="02040503050406030204"/>
    <w:charset w:val="00"/>
    <w:family w:val="auto"/>
    <w:pitch w:val="variable"/>
    <w:sig w:usb0="E00002FF" w:usb1="420024FF" w:usb2="00000000" w:usb3="00000000" w:csb0="0000019F" w:csb1="00000000"/>
  </w:font>
  <w:font w:name="Goudy">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20FF" w14:textId="77777777" w:rsidR="00742E88" w:rsidRPr="00EF1A28" w:rsidRDefault="00742E88">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5C5E92">
      <w:rPr>
        <w:noProof/>
        <w:lang w:val="fr-FR"/>
      </w:rPr>
      <w:t>16</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97BAC0F" w14:textId="77777777" w:rsidR="00742E88" w:rsidRPr="00EF1A28" w:rsidRDefault="00742E88">
    <w:pPr>
      <w:rPr>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73EA2" w14:textId="77777777" w:rsidR="00EC1BFF" w:rsidRDefault="00EC1BFF">
      <w:r>
        <w:separator/>
      </w:r>
    </w:p>
  </w:footnote>
  <w:footnote w:type="continuationSeparator" w:id="0">
    <w:p w14:paraId="33E887DB" w14:textId="77777777" w:rsidR="00EC1BFF" w:rsidRDefault="00EC1B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A2FE" w14:textId="06EC0520" w:rsidR="00742E88" w:rsidRDefault="00742E88">
    <w:pPr>
      <w:pStyle w:val="Header"/>
      <w:tabs>
        <w:tab w:val="clear" w:pos="6480"/>
        <w:tab w:val="center" w:pos="4680"/>
        <w:tab w:val="right" w:pos="9360"/>
      </w:tabs>
      <w:rPr>
        <w:lang w:eastAsia="zh-CN"/>
      </w:rPr>
    </w:pPr>
    <w:r>
      <w:rPr>
        <w:lang w:eastAsia="zh-CN"/>
      </w:rPr>
      <w:t>J</w:t>
    </w:r>
    <w:r w:rsidR="00100C29">
      <w:rPr>
        <w:lang w:eastAsia="zh-CN"/>
      </w:rPr>
      <w:t>uly</w:t>
    </w:r>
    <w:r>
      <w:rPr>
        <w:lang w:eastAsia="zh-CN"/>
      </w:rPr>
      <w:t>, 201</w:t>
    </w:r>
    <w:r>
      <w:rPr>
        <w:rFonts w:hint="eastAsia"/>
        <w:lang w:eastAsia="zh-CN"/>
      </w:rPr>
      <w:t>6</w:t>
    </w:r>
    <w:r>
      <w:tab/>
    </w:r>
    <w:r>
      <w:tab/>
    </w:r>
    <w:r w:rsidR="00EC1BFF">
      <w:fldChar w:fldCharType="begin"/>
    </w:r>
    <w:r w:rsidR="00EC1BFF">
      <w:instrText xml:space="preserve"> TITLE  \* MERGEFORMAT </w:instrText>
    </w:r>
    <w:r w:rsidR="00EC1BFF">
      <w:fldChar w:fldCharType="separate"/>
    </w:r>
    <w:r>
      <w:t>doc.: IEEE 802.11-1</w:t>
    </w:r>
    <w:r w:rsidR="00100C29">
      <w:t>6</w:t>
    </w:r>
    <w:r>
      <w:rPr>
        <w:lang w:eastAsia="zh-CN"/>
      </w:rPr>
      <w:t>/</w:t>
    </w:r>
    <w:r>
      <w:t>0</w:t>
    </w:r>
    <w:r w:rsidR="00EC1BFF">
      <w:fldChar w:fldCharType="end"/>
    </w:r>
    <w:r w:rsidR="005C5E92">
      <w:t>937r1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18"/>
  </w:num>
  <w:num w:numId="8">
    <w:abstractNumId w:val="26"/>
  </w:num>
  <w:num w:numId="9">
    <w:abstractNumId w:val="17"/>
  </w:num>
  <w:num w:numId="10">
    <w:abstractNumId w:val="12"/>
  </w:num>
  <w:num w:numId="11">
    <w:abstractNumId w:val="31"/>
  </w:num>
  <w:num w:numId="12">
    <w:abstractNumId w:val="27"/>
  </w:num>
  <w:num w:numId="13">
    <w:abstractNumId w:val="13"/>
  </w:num>
  <w:num w:numId="14">
    <w:abstractNumId w:val="29"/>
  </w:num>
  <w:num w:numId="15">
    <w:abstractNumId w:val="11"/>
  </w:num>
  <w:num w:numId="16">
    <w:abstractNumId w:val="9"/>
  </w:num>
  <w:num w:numId="17">
    <w:abstractNumId w:val="7"/>
  </w:num>
  <w:num w:numId="18">
    <w:abstractNumId w:val="23"/>
  </w:num>
  <w:num w:numId="19">
    <w:abstractNumId w:val="14"/>
  </w:num>
  <w:num w:numId="20">
    <w:abstractNumId w:val="32"/>
  </w:num>
  <w:num w:numId="21">
    <w:abstractNumId w:val="28"/>
  </w:num>
  <w:num w:numId="22">
    <w:abstractNumId w:val="0"/>
  </w:num>
  <w:num w:numId="23">
    <w:abstractNumId w:val="5"/>
  </w:num>
  <w:num w:numId="24">
    <w:abstractNumId w:val="30"/>
  </w:num>
  <w:num w:numId="25">
    <w:abstractNumId w:val="3"/>
  </w:num>
  <w:num w:numId="26">
    <w:abstractNumId w:val="21"/>
  </w:num>
  <w:num w:numId="27">
    <w:abstractNumId w:val="2"/>
  </w:num>
  <w:num w:numId="28">
    <w:abstractNumId w:val="10"/>
  </w:num>
  <w:num w:numId="29">
    <w:abstractNumId w:val="22"/>
  </w:num>
  <w:num w:numId="30">
    <w:abstractNumId w:val="24"/>
  </w:num>
  <w:num w:numId="31">
    <w:abstractNumId w:val="16"/>
  </w:num>
  <w:num w:numId="32">
    <w:abstractNumId w:val="20"/>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13966"/>
    <w:rsid w:val="00013A24"/>
    <w:rsid w:val="0001410C"/>
    <w:rsid w:val="000141B9"/>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3105E"/>
    <w:rsid w:val="000314CE"/>
    <w:rsid w:val="0003164A"/>
    <w:rsid w:val="00031AE3"/>
    <w:rsid w:val="00032144"/>
    <w:rsid w:val="0003258C"/>
    <w:rsid w:val="00032E42"/>
    <w:rsid w:val="00032F51"/>
    <w:rsid w:val="00034B07"/>
    <w:rsid w:val="00034E78"/>
    <w:rsid w:val="00036D02"/>
    <w:rsid w:val="00037EB9"/>
    <w:rsid w:val="00040826"/>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610C2"/>
    <w:rsid w:val="00061BBA"/>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30E5"/>
    <w:rsid w:val="00074624"/>
    <w:rsid w:val="0007492D"/>
    <w:rsid w:val="00075764"/>
    <w:rsid w:val="000805EE"/>
    <w:rsid w:val="000805FC"/>
    <w:rsid w:val="00081495"/>
    <w:rsid w:val="00081B5A"/>
    <w:rsid w:val="00083244"/>
    <w:rsid w:val="00083C10"/>
    <w:rsid w:val="00084AD8"/>
    <w:rsid w:val="00084B9F"/>
    <w:rsid w:val="00084D4C"/>
    <w:rsid w:val="00085FCC"/>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FB4"/>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143"/>
    <w:rsid w:val="000F0756"/>
    <w:rsid w:val="000F1A2A"/>
    <w:rsid w:val="000F2099"/>
    <w:rsid w:val="000F27E3"/>
    <w:rsid w:val="000F28D9"/>
    <w:rsid w:val="000F2F2F"/>
    <w:rsid w:val="000F2FAD"/>
    <w:rsid w:val="000F31E1"/>
    <w:rsid w:val="000F3842"/>
    <w:rsid w:val="000F3F9A"/>
    <w:rsid w:val="000F452F"/>
    <w:rsid w:val="000F565C"/>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10FC"/>
    <w:rsid w:val="001711B9"/>
    <w:rsid w:val="001717E1"/>
    <w:rsid w:val="00171AB6"/>
    <w:rsid w:val="00171B5E"/>
    <w:rsid w:val="00171FA4"/>
    <w:rsid w:val="00172DB8"/>
    <w:rsid w:val="001734BB"/>
    <w:rsid w:val="00173E54"/>
    <w:rsid w:val="001754B3"/>
    <w:rsid w:val="00175E35"/>
    <w:rsid w:val="00175F8A"/>
    <w:rsid w:val="001770DC"/>
    <w:rsid w:val="0017724D"/>
    <w:rsid w:val="0018052F"/>
    <w:rsid w:val="00180ECE"/>
    <w:rsid w:val="00180FB3"/>
    <w:rsid w:val="001818E9"/>
    <w:rsid w:val="00181CDD"/>
    <w:rsid w:val="001821D9"/>
    <w:rsid w:val="0018245A"/>
    <w:rsid w:val="00182F79"/>
    <w:rsid w:val="00183ABF"/>
    <w:rsid w:val="00183D61"/>
    <w:rsid w:val="001864A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26D2"/>
    <w:rsid w:val="00244B95"/>
    <w:rsid w:val="0024576B"/>
    <w:rsid w:val="00251610"/>
    <w:rsid w:val="0025182D"/>
    <w:rsid w:val="002519CE"/>
    <w:rsid w:val="00251AC7"/>
    <w:rsid w:val="00252F78"/>
    <w:rsid w:val="00253413"/>
    <w:rsid w:val="002556A4"/>
    <w:rsid w:val="0025592B"/>
    <w:rsid w:val="00256582"/>
    <w:rsid w:val="00256E5D"/>
    <w:rsid w:val="00257038"/>
    <w:rsid w:val="00257A54"/>
    <w:rsid w:val="00260214"/>
    <w:rsid w:val="00261743"/>
    <w:rsid w:val="0026199E"/>
    <w:rsid w:val="0026242C"/>
    <w:rsid w:val="0026271A"/>
    <w:rsid w:val="002629F4"/>
    <w:rsid w:val="00263034"/>
    <w:rsid w:val="00263064"/>
    <w:rsid w:val="00263B8F"/>
    <w:rsid w:val="0026401E"/>
    <w:rsid w:val="002654CB"/>
    <w:rsid w:val="002665F7"/>
    <w:rsid w:val="00266CFE"/>
    <w:rsid w:val="00267C51"/>
    <w:rsid w:val="00267E6D"/>
    <w:rsid w:val="002709F7"/>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33F4"/>
    <w:rsid w:val="002A34FF"/>
    <w:rsid w:val="002A4000"/>
    <w:rsid w:val="002A5714"/>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7798"/>
    <w:rsid w:val="002B7CA4"/>
    <w:rsid w:val="002C024D"/>
    <w:rsid w:val="002C0A8C"/>
    <w:rsid w:val="002C1038"/>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7831"/>
    <w:rsid w:val="00340CFA"/>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4E93"/>
    <w:rsid w:val="0038564C"/>
    <w:rsid w:val="00386D2D"/>
    <w:rsid w:val="00386DA0"/>
    <w:rsid w:val="00387D67"/>
    <w:rsid w:val="00387E87"/>
    <w:rsid w:val="00391405"/>
    <w:rsid w:val="00391497"/>
    <w:rsid w:val="0039172E"/>
    <w:rsid w:val="003918A4"/>
    <w:rsid w:val="00391BB2"/>
    <w:rsid w:val="00393135"/>
    <w:rsid w:val="00393541"/>
    <w:rsid w:val="00395E04"/>
    <w:rsid w:val="003961F5"/>
    <w:rsid w:val="00396634"/>
    <w:rsid w:val="003A02FD"/>
    <w:rsid w:val="003A0B38"/>
    <w:rsid w:val="003A1046"/>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6D8D"/>
    <w:rsid w:val="003C7601"/>
    <w:rsid w:val="003D0CC9"/>
    <w:rsid w:val="003D3385"/>
    <w:rsid w:val="003D3D83"/>
    <w:rsid w:val="003D43B5"/>
    <w:rsid w:val="003D5208"/>
    <w:rsid w:val="003D57D6"/>
    <w:rsid w:val="003D6E8A"/>
    <w:rsid w:val="003D7A4C"/>
    <w:rsid w:val="003E0899"/>
    <w:rsid w:val="003E1053"/>
    <w:rsid w:val="003E12C2"/>
    <w:rsid w:val="003E1B51"/>
    <w:rsid w:val="003E1F88"/>
    <w:rsid w:val="003E2624"/>
    <w:rsid w:val="003E4B8C"/>
    <w:rsid w:val="003E5467"/>
    <w:rsid w:val="003E6BF3"/>
    <w:rsid w:val="003E6C13"/>
    <w:rsid w:val="003F1809"/>
    <w:rsid w:val="003F2F97"/>
    <w:rsid w:val="003F3556"/>
    <w:rsid w:val="0040044E"/>
    <w:rsid w:val="00400DF3"/>
    <w:rsid w:val="00401AD6"/>
    <w:rsid w:val="00401C4C"/>
    <w:rsid w:val="00403498"/>
    <w:rsid w:val="00403B93"/>
    <w:rsid w:val="00403F18"/>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F7D"/>
    <w:rsid w:val="00434C20"/>
    <w:rsid w:val="00434EBF"/>
    <w:rsid w:val="00435252"/>
    <w:rsid w:val="0043541F"/>
    <w:rsid w:val="004370BF"/>
    <w:rsid w:val="004403A7"/>
    <w:rsid w:val="0044043A"/>
    <w:rsid w:val="0044196C"/>
    <w:rsid w:val="00442037"/>
    <w:rsid w:val="00442084"/>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6EA"/>
    <w:rsid w:val="004A37E1"/>
    <w:rsid w:val="004A392B"/>
    <w:rsid w:val="004A579E"/>
    <w:rsid w:val="004A5F28"/>
    <w:rsid w:val="004B0B7C"/>
    <w:rsid w:val="004B1480"/>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D2E"/>
    <w:rsid w:val="004D6CB6"/>
    <w:rsid w:val="004D7F23"/>
    <w:rsid w:val="004E04C4"/>
    <w:rsid w:val="004E2030"/>
    <w:rsid w:val="004E23F9"/>
    <w:rsid w:val="004E3608"/>
    <w:rsid w:val="004E39E4"/>
    <w:rsid w:val="004E4C29"/>
    <w:rsid w:val="004E4C58"/>
    <w:rsid w:val="004E5093"/>
    <w:rsid w:val="004E68D3"/>
    <w:rsid w:val="004E70B8"/>
    <w:rsid w:val="004F00BA"/>
    <w:rsid w:val="004F0CC8"/>
    <w:rsid w:val="004F281E"/>
    <w:rsid w:val="004F2C3A"/>
    <w:rsid w:val="004F3AC0"/>
    <w:rsid w:val="004F3BB7"/>
    <w:rsid w:val="004F3DBB"/>
    <w:rsid w:val="004F4ED9"/>
    <w:rsid w:val="004F5023"/>
    <w:rsid w:val="004F6C5E"/>
    <w:rsid w:val="004F6D6E"/>
    <w:rsid w:val="004F7248"/>
    <w:rsid w:val="004F7985"/>
    <w:rsid w:val="004F7A58"/>
    <w:rsid w:val="00500E0D"/>
    <w:rsid w:val="0050155B"/>
    <w:rsid w:val="00502958"/>
    <w:rsid w:val="00503E21"/>
    <w:rsid w:val="005041B6"/>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787"/>
    <w:rsid w:val="005367D9"/>
    <w:rsid w:val="00537505"/>
    <w:rsid w:val="005406A6"/>
    <w:rsid w:val="005417A2"/>
    <w:rsid w:val="005417DE"/>
    <w:rsid w:val="005433BD"/>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B15"/>
    <w:rsid w:val="005871B9"/>
    <w:rsid w:val="00587BF1"/>
    <w:rsid w:val="00590D53"/>
    <w:rsid w:val="00591B2D"/>
    <w:rsid w:val="00592BD9"/>
    <w:rsid w:val="005944B2"/>
    <w:rsid w:val="00594880"/>
    <w:rsid w:val="00594F6E"/>
    <w:rsid w:val="00595A5F"/>
    <w:rsid w:val="00595C45"/>
    <w:rsid w:val="00595D98"/>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FEB"/>
    <w:rsid w:val="005E4830"/>
    <w:rsid w:val="005E4D2C"/>
    <w:rsid w:val="005E5496"/>
    <w:rsid w:val="005E615E"/>
    <w:rsid w:val="005E6217"/>
    <w:rsid w:val="005E626C"/>
    <w:rsid w:val="005E7985"/>
    <w:rsid w:val="005E7AA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82C"/>
    <w:rsid w:val="005F6A70"/>
    <w:rsid w:val="005F7C72"/>
    <w:rsid w:val="0060087F"/>
    <w:rsid w:val="00601306"/>
    <w:rsid w:val="00601395"/>
    <w:rsid w:val="006030C5"/>
    <w:rsid w:val="00603BE3"/>
    <w:rsid w:val="00603DED"/>
    <w:rsid w:val="00603E4D"/>
    <w:rsid w:val="006044B5"/>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440B"/>
    <w:rsid w:val="00624B69"/>
    <w:rsid w:val="00624BA2"/>
    <w:rsid w:val="006264E3"/>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443"/>
    <w:rsid w:val="0064262C"/>
    <w:rsid w:val="00642ADD"/>
    <w:rsid w:val="006439BC"/>
    <w:rsid w:val="00643C98"/>
    <w:rsid w:val="0064554D"/>
    <w:rsid w:val="00645ED1"/>
    <w:rsid w:val="006461F9"/>
    <w:rsid w:val="0064696F"/>
    <w:rsid w:val="00646E3C"/>
    <w:rsid w:val="00647592"/>
    <w:rsid w:val="00647747"/>
    <w:rsid w:val="00650746"/>
    <w:rsid w:val="00650B17"/>
    <w:rsid w:val="00650F99"/>
    <w:rsid w:val="00651FAA"/>
    <w:rsid w:val="00652E29"/>
    <w:rsid w:val="00652E64"/>
    <w:rsid w:val="006530B6"/>
    <w:rsid w:val="0065358A"/>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FB0"/>
    <w:rsid w:val="006B3C0B"/>
    <w:rsid w:val="006B5ADD"/>
    <w:rsid w:val="006B6BCE"/>
    <w:rsid w:val="006B7161"/>
    <w:rsid w:val="006B7D79"/>
    <w:rsid w:val="006C0385"/>
    <w:rsid w:val="006C0727"/>
    <w:rsid w:val="006C08FF"/>
    <w:rsid w:val="006C0A5F"/>
    <w:rsid w:val="006C11BE"/>
    <w:rsid w:val="006C2719"/>
    <w:rsid w:val="006C3964"/>
    <w:rsid w:val="006C3D27"/>
    <w:rsid w:val="006C50B1"/>
    <w:rsid w:val="006C58A7"/>
    <w:rsid w:val="006C5F1F"/>
    <w:rsid w:val="006C607A"/>
    <w:rsid w:val="006C6EB8"/>
    <w:rsid w:val="006C73C3"/>
    <w:rsid w:val="006C7D42"/>
    <w:rsid w:val="006D0147"/>
    <w:rsid w:val="006D10D1"/>
    <w:rsid w:val="006D2B45"/>
    <w:rsid w:val="006D33B5"/>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4E8"/>
    <w:rsid w:val="00714602"/>
    <w:rsid w:val="007158BD"/>
    <w:rsid w:val="00715F85"/>
    <w:rsid w:val="00716912"/>
    <w:rsid w:val="00717858"/>
    <w:rsid w:val="00717B93"/>
    <w:rsid w:val="00720368"/>
    <w:rsid w:val="007211B6"/>
    <w:rsid w:val="00721B9A"/>
    <w:rsid w:val="00723157"/>
    <w:rsid w:val="00723D35"/>
    <w:rsid w:val="00723DEF"/>
    <w:rsid w:val="00723F0F"/>
    <w:rsid w:val="0072420E"/>
    <w:rsid w:val="00724950"/>
    <w:rsid w:val="00725532"/>
    <w:rsid w:val="007305B7"/>
    <w:rsid w:val="00730695"/>
    <w:rsid w:val="00730B15"/>
    <w:rsid w:val="00733DAA"/>
    <w:rsid w:val="007345FF"/>
    <w:rsid w:val="00735514"/>
    <w:rsid w:val="00735623"/>
    <w:rsid w:val="007358BC"/>
    <w:rsid w:val="00735D75"/>
    <w:rsid w:val="007361A9"/>
    <w:rsid w:val="007376C3"/>
    <w:rsid w:val="00737D0D"/>
    <w:rsid w:val="00740DFB"/>
    <w:rsid w:val="00742E88"/>
    <w:rsid w:val="007433D8"/>
    <w:rsid w:val="007434C6"/>
    <w:rsid w:val="007438FF"/>
    <w:rsid w:val="00744ADD"/>
    <w:rsid w:val="00744C01"/>
    <w:rsid w:val="00745789"/>
    <w:rsid w:val="0074627D"/>
    <w:rsid w:val="00746AC9"/>
    <w:rsid w:val="00746BEC"/>
    <w:rsid w:val="00746CFC"/>
    <w:rsid w:val="007505C0"/>
    <w:rsid w:val="007507C3"/>
    <w:rsid w:val="00750824"/>
    <w:rsid w:val="0075125F"/>
    <w:rsid w:val="007522DA"/>
    <w:rsid w:val="0075271B"/>
    <w:rsid w:val="00752C21"/>
    <w:rsid w:val="0075393C"/>
    <w:rsid w:val="00753CE5"/>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5722"/>
    <w:rsid w:val="007D5EB4"/>
    <w:rsid w:val="007D61CC"/>
    <w:rsid w:val="007D64C5"/>
    <w:rsid w:val="007D65B5"/>
    <w:rsid w:val="007D7156"/>
    <w:rsid w:val="007D7779"/>
    <w:rsid w:val="007D7F45"/>
    <w:rsid w:val="007E2017"/>
    <w:rsid w:val="007E2495"/>
    <w:rsid w:val="007E293C"/>
    <w:rsid w:val="007E3186"/>
    <w:rsid w:val="007E49E3"/>
    <w:rsid w:val="007E49F5"/>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30523"/>
    <w:rsid w:val="0083089E"/>
    <w:rsid w:val="008312A9"/>
    <w:rsid w:val="00832F93"/>
    <w:rsid w:val="008336BA"/>
    <w:rsid w:val="00833B6F"/>
    <w:rsid w:val="008345E9"/>
    <w:rsid w:val="0083492D"/>
    <w:rsid w:val="0083541E"/>
    <w:rsid w:val="00835CB4"/>
    <w:rsid w:val="00836C57"/>
    <w:rsid w:val="008374B4"/>
    <w:rsid w:val="008405A9"/>
    <w:rsid w:val="00840C93"/>
    <w:rsid w:val="00840E44"/>
    <w:rsid w:val="008413FB"/>
    <w:rsid w:val="008422E2"/>
    <w:rsid w:val="00842329"/>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30E7"/>
    <w:rsid w:val="00865743"/>
    <w:rsid w:val="0086589C"/>
    <w:rsid w:val="00866590"/>
    <w:rsid w:val="00866F9B"/>
    <w:rsid w:val="00867DCE"/>
    <w:rsid w:val="00870421"/>
    <w:rsid w:val="00872D61"/>
    <w:rsid w:val="0087374F"/>
    <w:rsid w:val="00874073"/>
    <w:rsid w:val="00876443"/>
    <w:rsid w:val="008764BC"/>
    <w:rsid w:val="008800D6"/>
    <w:rsid w:val="00880C04"/>
    <w:rsid w:val="00880E50"/>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AC"/>
    <w:rsid w:val="008B3292"/>
    <w:rsid w:val="008B3331"/>
    <w:rsid w:val="008B6BDD"/>
    <w:rsid w:val="008B6E01"/>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EDB"/>
    <w:rsid w:val="0092607C"/>
    <w:rsid w:val="009260D3"/>
    <w:rsid w:val="00926BA2"/>
    <w:rsid w:val="00926FEA"/>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783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7FA"/>
    <w:rsid w:val="00964AC7"/>
    <w:rsid w:val="00964E1B"/>
    <w:rsid w:val="0096566E"/>
    <w:rsid w:val="00966F23"/>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2ABF"/>
    <w:rsid w:val="00983453"/>
    <w:rsid w:val="0098410A"/>
    <w:rsid w:val="00985732"/>
    <w:rsid w:val="00985F7E"/>
    <w:rsid w:val="00987E41"/>
    <w:rsid w:val="00987E8C"/>
    <w:rsid w:val="009925E7"/>
    <w:rsid w:val="009927D7"/>
    <w:rsid w:val="0099415B"/>
    <w:rsid w:val="00994B33"/>
    <w:rsid w:val="00994EEF"/>
    <w:rsid w:val="00996F80"/>
    <w:rsid w:val="00996FA9"/>
    <w:rsid w:val="009A0459"/>
    <w:rsid w:val="009A0475"/>
    <w:rsid w:val="009A2519"/>
    <w:rsid w:val="009A29A2"/>
    <w:rsid w:val="009A2C66"/>
    <w:rsid w:val="009A4613"/>
    <w:rsid w:val="009A4CBC"/>
    <w:rsid w:val="009A567C"/>
    <w:rsid w:val="009A57DF"/>
    <w:rsid w:val="009A6504"/>
    <w:rsid w:val="009A6D98"/>
    <w:rsid w:val="009B0080"/>
    <w:rsid w:val="009B01D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D08"/>
    <w:rsid w:val="009D4FD3"/>
    <w:rsid w:val="009D55C6"/>
    <w:rsid w:val="009D7A0A"/>
    <w:rsid w:val="009E1A2C"/>
    <w:rsid w:val="009E1AB0"/>
    <w:rsid w:val="009E4408"/>
    <w:rsid w:val="009E4873"/>
    <w:rsid w:val="009E49FB"/>
    <w:rsid w:val="009E4A00"/>
    <w:rsid w:val="009E4BC9"/>
    <w:rsid w:val="009E54B1"/>
    <w:rsid w:val="009E57E3"/>
    <w:rsid w:val="009E6269"/>
    <w:rsid w:val="009E72A0"/>
    <w:rsid w:val="009E7AF3"/>
    <w:rsid w:val="009F02FF"/>
    <w:rsid w:val="009F11DD"/>
    <w:rsid w:val="009F413C"/>
    <w:rsid w:val="009F4FC4"/>
    <w:rsid w:val="009F5FC8"/>
    <w:rsid w:val="009F772A"/>
    <w:rsid w:val="009F7B2C"/>
    <w:rsid w:val="009F7EE4"/>
    <w:rsid w:val="00A00FF6"/>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B7A"/>
    <w:rsid w:val="00A2082C"/>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670"/>
    <w:rsid w:val="00A77DEF"/>
    <w:rsid w:val="00A82F2E"/>
    <w:rsid w:val="00A83297"/>
    <w:rsid w:val="00A8335B"/>
    <w:rsid w:val="00A8366A"/>
    <w:rsid w:val="00A867D1"/>
    <w:rsid w:val="00A873FE"/>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427C"/>
    <w:rsid w:val="00AA5386"/>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9D"/>
    <w:rsid w:val="00AC7AD0"/>
    <w:rsid w:val="00AD02E4"/>
    <w:rsid w:val="00AD0934"/>
    <w:rsid w:val="00AD1037"/>
    <w:rsid w:val="00AD15DB"/>
    <w:rsid w:val="00AD252B"/>
    <w:rsid w:val="00AD274E"/>
    <w:rsid w:val="00AD2D66"/>
    <w:rsid w:val="00AD4ADC"/>
    <w:rsid w:val="00AD4BFB"/>
    <w:rsid w:val="00AD4CE5"/>
    <w:rsid w:val="00AD54BF"/>
    <w:rsid w:val="00AD6288"/>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A24"/>
    <w:rsid w:val="00B51E90"/>
    <w:rsid w:val="00B5283B"/>
    <w:rsid w:val="00B52886"/>
    <w:rsid w:val="00B5492B"/>
    <w:rsid w:val="00B54BD6"/>
    <w:rsid w:val="00B54D94"/>
    <w:rsid w:val="00B5578E"/>
    <w:rsid w:val="00B55BD1"/>
    <w:rsid w:val="00B572F2"/>
    <w:rsid w:val="00B613A0"/>
    <w:rsid w:val="00B620D2"/>
    <w:rsid w:val="00B62C40"/>
    <w:rsid w:val="00B656D8"/>
    <w:rsid w:val="00B65F35"/>
    <w:rsid w:val="00B662E2"/>
    <w:rsid w:val="00B66874"/>
    <w:rsid w:val="00B66FE8"/>
    <w:rsid w:val="00B670F3"/>
    <w:rsid w:val="00B67157"/>
    <w:rsid w:val="00B67B97"/>
    <w:rsid w:val="00B7271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4912"/>
    <w:rsid w:val="00BA6D05"/>
    <w:rsid w:val="00BA76E2"/>
    <w:rsid w:val="00BB1C44"/>
    <w:rsid w:val="00BB4166"/>
    <w:rsid w:val="00BB7152"/>
    <w:rsid w:val="00BB7858"/>
    <w:rsid w:val="00BB7DAA"/>
    <w:rsid w:val="00BC0009"/>
    <w:rsid w:val="00BC0A12"/>
    <w:rsid w:val="00BC1132"/>
    <w:rsid w:val="00BC144B"/>
    <w:rsid w:val="00BC2039"/>
    <w:rsid w:val="00BC351B"/>
    <w:rsid w:val="00BC4764"/>
    <w:rsid w:val="00BC4BA6"/>
    <w:rsid w:val="00BC52F3"/>
    <w:rsid w:val="00BC5D4C"/>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533A"/>
    <w:rsid w:val="00C05B7E"/>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4BC"/>
    <w:rsid w:val="00C26CF4"/>
    <w:rsid w:val="00C30012"/>
    <w:rsid w:val="00C303DF"/>
    <w:rsid w:val="00C30B62"/>
    <w:rsid w:val="00C32291"/>
    <w:rsid w:val="00C32FC8"/>
    <w:rsid w:val="00C334F9"/>
    <w:rsid w:val="00C33A57"/>
    <w:rsid w:val="00C33E14"/>
    <w:rsid w:val="00C3486A"/>
    <w:rsid w:val="00C35176"/>
    <w:rsid w:val="00C35857"/>
    <w:rsid w:val="00C35C0C"/>
    <w:rsid w:val="00C362BA"/>
    <w:rsid w:val="00C3728E"/>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FA7"/>
    <w:rsid w:val="00C56A15"/>
    <w:rsid w:val="00C6065B"/>
    <w:rsid w:val="00C60D7C"/>
    <w:rsid w:val="00C61BCF"/>
    <w:rsid w:val="00C638AB"/>
    <w:rsid w:val="00C64CD8"/>
    <w:rsid w:val="00C65614"/>
    <w:rsid w:val="00C664A6"/>
    <w:rsid w:val="00C67028"/>
    <w:rsid w:val="00C67985"/>
    <w:rsid w:val="00C70307"/>
    <w:rsid w:val="00C70BA0"/>
    <w:rsid w:val="00C70DB9"/>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1810"/>
    <w:rsid w:val="00C8183F"/>
    <w:rsid w:val="00C822EC"/>
    <w:rsid w:val="00C82A6E"/>
    <w:rsid w:val="00C83131"/>
    <w:rsid w:val="00C83392"/>
    <w:rsid w:val="00C8393A"/>
    <w:rsid w:val="00C83C74"/>
    <w:rsid w:val="00C84512"/>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EFD"/>
    <w:rsid w:val="00CA3343"/>
    <w:rsid w:val="00CA51FF"/>
    <w:rsid w:val="00CA632D"/>
    <w:rsid w:val="00CA6BA5"/>
    <w:rsid w:val="00CB057E"/>
    <w:rsid w:val="00CB0AA0"/>
    <w:rsid w:val="00CB2930"/>
    <w:rsid w:val="00CB32B9"/>
    <w:rsid w:val="00CB33F5"/>
    <w:rsid w:val="00CB4D6C"/>
    <w:rsid w:val="00CB5C1E"/>
    <w:rsid w:val="00CB6423"/>
    <w:rsid w:val="00CB6E24"/>
    <w:rsid w:val="00CB6E72"/>
    <w:rsid w:val="00CB6FAE"/>
    <w:rsid w:val="00CB7E23"/>
    <w:rsid w:val="00CC038F"/>
    <w:rsid w:val="00CC03A9"/>
    <w:rsid w:val="00CC1730"/>
    <w:rsid w:val="00CC28E4"/>
    <w:rsid w:val="00CC2E1F"/>
    <w:rsid w:val="00CC30F5"/>
    <w:rsid w:val="00CC3C5A"/>
    <w:rsid w:val="00CC436C"/>
    <w:rsid w:val="00CC4909"/>
    <w:rsid w:val="00CC4CD4"/>
    <w:rsid w:val="00CC52E4"/>
    <w:rsid w:val="00CC5FCF"/>
    <w:rsid w:val="00CC667D"/>
    <w:rsid w:val="00CC7DBB"/>
    <w:rsid w:val="00CD1E13"/>
    <w:rsid w:val="00CD2F24"/>
    <w:rsid w:val="00CD3B2F"/>
    <w:rsid w:val="00CD5426"/>
    <w:rsid w:val="00CD6580"/>
    <w:rsid w:val="00CE105A"/>
    <w:rsid w:val="00CE1341"/>
    <w:rsid w:val="00CE2C25"/>
    <w:rsid w:val="00CE3152"/>
    <w:rsid w:val="00CE5F0C"/>
    <w:rsid w:val="00CE6342"/>
    <w:rsid w:val="00CE6FC6"/>
    <w:rsid w:val="00CE70E8"/>
    <w:rsid w:val="00CE7A99"/>
    <w:rsid w:val="00CF23CD"/>
    <w:rsid w:val="00CF2EB8"/>
    <w:rsid w:val="00CF2F18"/>
    <w:rsid w:val="00CF3730"/>
    <w:rsid w:val="00CF37E9"/>
    <w:rsid w:val="00CF3B1A"/>
    <w:rsid w:val="00CF3CFA"/>
    <w:rsid w:val="00CF4268"/>
    <w:rsid w:val="00CF47DC"/>
    <w:rsid w:val="00CF61FB"/>
    <w:rsid w:val="00CF70C4"/>
    <w:rsid w:val="00CF7849"/>
    <w:rsid w:val="00D024DE"/>
    <w:rsid w:val="00D04564"/>
    <w:rsid w:val="00D04974"/>
    <w:rsid w:val="00D05A8D"/>
    <w:rsid w:val="00D06220"/>
    <w:rsid w:val="00D0630E"/>
    <w:rsid w:val="00D10227"/>
    <w:rsid w:val="00D109A3"/>
    <w:rsid w:val="00D12757"/>
    <w:rsid w:val="00D13156"/>
    <w:rsid w:val="00D1563E"/>
    <w:rsid w:val="00D1642B"/>
    <w:rsid w:val="00D16B7C"/>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2A0E"/>
    <w:rsid w:val="00D43787"/>
    <w:rsid w:val="00D446F7"/>
    <w:rsid w:val="00D448FA"/>
    <w:rsid w:val="00D44DED"/>
    <w:rsid w:val="00D45CB3"/>
    <w:rsid w:val="00D46905"/>
    <w:rsid w:val="00D4695D"/>
    <w:rsid w:val="00D47628"/>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31C0"/>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6CF"/>
    <w:rsid w:val="00E157FF"/>
    <w:rsid w:val="00E16551"/>
    <w:rsid w:val="00E17AA7"/>
    <w:rsid w:val="00E17CD3"/>
    <w:rsid w:val="00E21277"/>
    <w:rsid w:val="00E21EA2"/>
    <w:rsid w:val="00E22839"/>
    <w:rsid w:val="00E234D3"/>
    <w:rsid w:val="00E25110"/>
    <w:rsid w:val="00E25613"/>
    <w:rsid w:val="00E2614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875"/>
    <w:rsid w:val="00E8068E"/>
    <w:rsid w:val="00E80CA5"/>
    <w:rsid w:val="00E8104F"/>
    <w:rsid w:val="00E8223B"/>
    <w:rsid w:val="00E8232A"/>
    <w:rsid w:val="00E8283B"/>
    <w:rsid w:val="00E849C4"/>
    <w:rsid w:val="00E8608B"/>
    <w:rsid w:val="00E86D64"/>
    <w:rsid w:val="00E87397"/>
    <w:rsid w:val="00E87CDC"/>
    <w:rsid w:val="00E902F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4804"/>
    <w:rsid w:val="00EA4F6A"/>
    <w:rsid w:val="00EA535C"/>
    <w:rsid w:val="00EA5DA6"/>
    <w:rsid w:val="00EA6C57"/>
    <w:rsid w:val="00EA6D12"/>
    <w:rsid w:val="00EA75AA"/>
    <w:rsid w:val="00EB0AF2"/>
    <w:rsid w:val="00EB14A9"/>
    <w:rsid w:val="00EB160D"/>
    <w:rsid w:val="00EB2091"/>
    <w:rsid w:val="00EB2CFB"/>
    <w:rsid w:val="00EB3D75"/>
    <w:rsid w:val="00EB4269"/>
    <w:rsid w:val="00EB48C7"/>
    <w:rsid w:val="00EB6A9E"/>
    <w:rsid w:val="00EB71FF"/>
    <w:rsid w:val="00EB74B2"/>
    <w:rsid w:val="00EC1402"/>
    <w:rsid w:val="00EC144F"/>
    <w:rsid w:val="00EC1BFF"/>
    <w:rsid w:val="00EC2E21"/>
    <w:rsid w:val="00EC501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431E"/>
    <w:rsid w:val="00EE4632"/>
    <w:rsid w:val="00EE4796"/>
    <w:rsid w:val="00EE4A4B"/>
    <w:rsid w:val="00EE53EE"/>
    <w:rsid w:val="00EE565C"/>
    <w:rsid w:val="00EE5C8A"/>
    <w:rsid w:val="00EE60CA"/>
    <w:rsid w:val="00EE628F"/>
    <w:rsid w:val="00EF0C3F"/>
    <w:rsid w:val="00EF0D13"/>
    <w:rsid w:val="00EF1A28"/>
    <w:rsid w:val="00EF1D1C"/>
    <w:rsid w:val="00EF2F87"/>
    <w:rsid w:val="00EF322D"/>
    <w:rsid w:val="00EF492D"/>
    <w:rsid w:val="00EF52D1"/>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DEA"/>
    <w:rsid w:val="00F16A2D"/>
    <w:rsid w:val="00F16D16"/>
    <w:rsid w:val="00F1724E"/>
    <w:rsid w:val="00F203C6"/>
    <w:rsid w:val="00F20C47"/>
    <w:rsid w:val="00F2115E"/>
    <w:rsid w:val="00F226A1"/>
    <w:rsid w:val="00F22957"/>
    <w:rsid w:val="00F2346F"/>
    <w:rsid w:val="00F2347B"/>
    <w:rsid w:val="00F23F3D"/>
    <w:rsid w:val="00F24338"/>
    <w:rsid w:val="00F25DE6"/>
    <w:rsid w:val="00F27306"/>
    <w:rsid w:val="00F2751D"/>
    <w:rsid w:val="00F3059E"/>
    <w:rsid w:val="00F3097C"/>
    <w:rsid w:val="00F31329"/>
    <w:rsid w:val="00F31A79"/>
    <w:rsid w:val="00F323ED"/>
    <w:rsid w:val="00F32995"/>
    <w:rsid w:val="00F32B82"/>
    <w:rsid w:val="00F341FA"/>
    <w:rsid w:val="00F35515"/>
    <w:rsid w:val="00F358EF"/>
    <w:rsid w:val="00F36205"/>
    <w:rsid w:val="00F36AF7"/>
    <w:rsid w:val="00F37ACD"/>
    <w:rsid w:val="00F37C2D"/>
    <w:rsid w:val="00F37E0D"/>
    <w:rsid w:val="00F4118A"/>
    <w:rsid w:val="00F42CA7"/>
    <w:rsid w:val="00F43344"/>
    <w:rsid w:val="00F43A97"/>
    <w:rsid w:val="00F4479A"/>
    <w:rsid w:val="00F4495D"/>
    <w:rsid w:val="00F458A0"/>
    <w:rsid w:val="00F46482"/>
    <w:rsid w:val="00F46EBC"/>
    <w:rsid w:val="00F47441"/>
    <w:rsid w:val="00F476E0"/>
    <w:rsid w:val="00F508A9"/>
    <w:rsid w:val="00F51731"/>
    <w:rsid w:val="00F51FA4"/>
    <w:rsid w:val="00F52C71"/>
    <w:rsid w:val="00F52E57"/>
    <w:rsid w:val="00F53974"/>
    <w:rsid w:val="00F53A3F"/>
    <w:rsid w:val="00F53A7E"/>
    <w:rsid w:val="00F54C26"/>
    <w:rsid w:val="00F54E9E"/>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F12"/>
    <w:rsid w:val="00F802B4"/>
    <w:rsid w:val="00F805C5"/>
    <w:rsid w:val="00F808FC"/>
    <w:rsid w:val="00F80C8B"/>
    <w:rsid w:val="00F82694"/>
    <w:rsid w:val="00F82D30"/>
    <w:rsid w:val="00F8545A"/>
    <w:rsid w:val="00F85EC6"/>
    <w:rsid w:val="00F86605"/>
    <w:rsid w:val="00F8694C"/>
    <w:rsid w:val="00F86DF1"/>
    <w:rsid w:val="00F91039"/>
    <w:rsid w:val="00F915F5"/>
    <w:rsid w:val="00F92284"/>
    <w:rsid w:val="00F92C90"/>
    <w:rsid w:val="00F935E9"/>
    <w:rsid w:val="00F93AF0"/>
    <w:rsid w:val="00F93C7B"/>
    <w:rsid w:val="00F940BA"/>
    <w:rsid w:val="00F9410A"/>
    <w:rsid w:val="00F9549E"/>
    <w:rsid w:val="00F95D62"/>
    <w:rsid w:val="00F96405"/>
    <w:rsid w:val="00F96ABC"/>
    <w:rsid w:val="00F96BE3"/>
    <w:rsid w:val="00FA1AB2"/>
    <w:rsid w:val="00FA26E1"/>
    <w:rsid w:val="00FA2AA3"/>
    <w:rsid w:val="00FA3406"/>
    <w:rsid w:val="00FA44E7"/>
    <w:rsid w:val="00FA4E30"/>
    <w:rsid w:val="00FA4F4D"/>
    <w:rsid w:val="00FA5201"/>
    <w:rsid w:val="00FA52AA"/>
    <w:rsid w:val="00FA601E"/>
    <w:rsid w:val="00FA6A63"/>
    <w:rsid w:val="00FA6E47"/>
    <w:rsid w:val="00FA7515"/>
    <w:rsid w:val="00FA777D"/>
    <w:rsid w:val="00FB3B36"/>
    <w:rsid w:val="00FB40ED"/>
    <w:rsid w:val="00FB4951"/>
    <w:rsid w:val="00FB637A"/>
    <w:rsid w:val="00FB650F"/>
    <w:rsid w:val="00FB67AC"/>
    <w:rsid w:val="00FB787C"/>
    <w:rsid w:val="00FB7EE2"/>
    <w:rsid w:val="00FC066D"/>
    <w:rsid w:val="00FC1389"/>
    <w:rsid w:val="00FC1C39"/>
    <w:rsid w:val="00FC2461"/>
    <w:rsid w:val="00FC2DCE"/>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62B"/>
    <w:rsid w:val="00FE06C8"/>
    <w:rsid w:val="00FE12AB"/>
    <w:rsid w:val="00FE12D5"/>
    <w:rsid w:val="00FE28CD"/>
    <w:rsid w:val="00FE31FD"/>
    <w:rsid w:val="00FE326E"/>
    <w:rsid w:val="00FE3E46"/>
    <w:rsid w:val="00FE4C6F"/>
    <w:rsid w:val="00FE5825"/>
    <w:rsid w:val="00FE5964"/>
    <w:rsid w:val="00FE5FAA"/>
    <w:rsid w:val="00FE63D8"/>
    <w:rsid w:val="00FE76CD"/>
    <w:rsid w:val="00FF03A7"/>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yzhang@marvell.com" TargetMode="External"/><Relationship Id="rId9" Type="http://schemas.openxmlformats.org/officeDocument/2006/relationships/hyperlink" Target="mailto:ruicao@marvell.com" TargetMode="External"/><Relationship Id="rId10" Type="http://schemas.openxmlformats.org/officeDocument/2006/relationships/hyperlink" Target="mailto:hongyuan@marvell.com" TargetMode="External"/><Relationship Id="rId11" Type="http://schemas.openxmlformats.org/officeDocument/2006/relationships/image" Target="media/image1.wmf"/><Relationship Id="rId12" Type="http://schemas.openxmlformats.org/officeDocument/2006/relationships/oleObject" Target="embeddings/oleObject1.bin"/><Relationship Id="rId13" Type="http://schemas.openxmlformats.org/officeDocument/2006/relationships/image" Target="media/image2.wmf"/><Relationship Id="rId14" Type="http://schemas.openxmlformats.org/officeDocument/2006/relationships/oleObject" Target="embeddings/oleObject2.bin"/><Relationship Id="rId15" Type="http://schemas.openxmlformats.org/officeDocument/2006/relationships/image" Target="media/image3.wmf"/><Relationship Id="rId16" Type="http://schemas.openxmlformats.org/officeDocument/2006/relationships/oleObject" Target="embeddings/oleObject3.bin"/><Relationship Id="rId17" Type="http://schemas.openxmlformats.org/officeDocument/2006/relationships/image" Target="media/image4.wmf"/><Relationship Id="rId18" Type="http://schemas.openxmlformats.org/officeDocument/2006/relationships/oleObject" Target="embeddings/oleObject4.bin"/><Relationship Id="rId19" Type="http://schemas.openxmlformats.org/officeDocument/2006/relationships/image" Target="media/image5.wmf"/><Relationship Id="rId30" Type="http://schemas.openxmlformats.org/officeDocument/2006/relationships/oleObject" Target="embeddings/oleObject10.bin"/><Relationship Id="rId31" Type="http://schemas.openxmlformats.org/officeDocument/2006/relationships/oleObject" Target="embeddings/oleObject11.bin"/><Relationship Id="rId32" Type="http://schemas.openxmlformats.org/officeDocument/2006/relationships/image" Target="media/image11.wmf"/><Relationship Id="rId33" Type="http://schemas.openxmlformats.org/officeDocument/2006/relationships/oleObject" Target="embeddings/oleObject12.bin"/><Relationship Id="rId34" Type="http://schemas.openxmlformats.org/officeDocument/2006/relationships/image" Target="media/image12.wmf"/><Relationship Id="rId35" Type="http://schemas.openxmlformats.org/officeDocument/2006/relationships/oleObject" Target="embeddings/oleObject13.bin"/><Relationship Id="rId36" Type="http://schemas.openxmlformats.org/officeDocument/2006/relationships/image" Target="media/image13.wmf"/><Relationship Id="rId37" Type="http://schemas.openxmlformats.org/officeDocument/2006/relationships/oleObject" Target="embeddings/oleObject14.bin"/><Relationship Id="rId38" Type="http://schemas.openxmlformats.org/officeDocument/2006/relationships/image" Target="media/image14.wmf"/><Relationship Id="rId39" Type="http://schemas.openxmlformats.org/officeDocument/2006/relationships/oleObject" Target="embeddings/oleObject15.bin"/><Relationship Id="rId50" Type="http://schemas.openxmlformats.org/officeDocument/2006/relationships/image" Target="media/image20.wmf"/><Relationship Id="rId51" Type="http://schemas.openxmlformats.org/officeDocument/2006/relationships/oleObject" Target="embeddings/oleObject21.bin"/><Relationship Id="rId52" Type="http://schemas.openxmlformats.org/officeDocument/2006/relationships/image" Target="media/image21.wmf"/><Relationship Id="rId53" Type="http://schemas.openxmlformats.org/officeDocument/2006/relationships/oleObject" Target="embeddings/oleObject22.bin"/><Relationship Id="rId54" Type="http://schemas.openxmlformats.org/officeDocument/2006/relationships/image" Target="media/image22.wmf"/><Relationship Id="rId55" Type="http://schemas.openxmlformats.org/officeDocument/2006/relationships/oleObject" Target="embeddings/oleObject23.bin"/><Relationship Id="rId56" Type="http://schemas.openxmlformats.org/officeDocument/2006/relationships/image" Target="media/image23.wmf"/><Relationship Id="rId57" Type="http://schemas.openxmlformats.org/officeDocument/2006/relationships/oleObject" Target="embeddings/oleObject24.bin"/><Relationship Id="rId58" Type="http://schemas.openxmlformats.org/officeDocument/2006/relationships/image" Target="media/image24.wmf"/><Relationship Id="rId59" Type="http://schemas.openxmlformats.org/officeDocument/2006/relationships/oleObject" Target="embeddings/oleObject25.bin"/><Relationship Id="rId70" Type="http://schemas.openxmlformats.org/officeDocument/2006/relationships/image" Target="media/image29.wmf"/><Relationship Id="rId71" Type="http://schemas.openxmlformats.org/officeDocument/2006/relationships/oleObject" Target="embeddings/oleObject32.bin"/><Relationship Id="rId72" Type="http://schemas.openxmlformats.org/officeDocument/2006/relationships/image" Target="media/image30.wmf"/><Relationship Id="rId73" Type="http://schemas.openxmlformats.org/officeDocument/2006/relationships/image" Target="media/image31.wmf"/><Relationship Id="rId74" Type="http://schemas.openxmlformats.org/officeDocument/2006/relationships/image" Target="media/image32.wmf"/><Relationship Id="rId75" Type="http://schemas.openxmlformats.org/officeDocument/2006/relationships/oleObject" Target="embeddings/oleObject33.bin"/><Relationship Id="rId76" Type="http://schemas.openxmlformats.org/officeDocument/2006/relationships/image" Target="media/image33.wmf"/><Relationship Id="rId77" Type="http://schemas.openxmlformats.org/officeDocument/2006/relationships/oleObject" Target="embeddings/oleObject34.bin"/><Relationship Id="rId78" Type="http://schemas.openxmlformats.org/officeDocument/2006/relationships/image" Target="media/image34.wmf"/><Relationship Id="rId79" Type="http://schemas.openxmlformats.org/officeDocument/2006/relationships/oleObject" Target="embeddings/oleObject35.bin"/><Relationship Id="rId20" Type="http://schemas.openxmlformats.org/officeDocument/2006/relationships/oleObject" Target="embeddings/oleObject5.bin"/><Relationship Id="rId21" Type="http://schemas.openxmlformats.org/officeDocument/2006/relationships/image" Target="media/image6.wmf"/><Relationship Id="rId22" Type="http://schemas.openxmlformats.org/officeDocument/2006/relationships/oleObject" Target="embeddings/oleObject6.bin"/><Relationship Id="rId23" Type="http://schemas.openxmlformats.org/officeDocument/2006/relationships/image" Target="media/image7.wmf"/><Relationship Id="rId24" Type="http://schemas.openxmlformats.org/officeDocument/2006/relationships/oleObject" Target="embeddings/oleObject7.bin"/><Relationship Id="rId25" Type="http://schemas.openxmlformats.org/officeDocument/2006/relationships/image" Target="media/image8.wmf"/><Relationship Id="rId26" Type="http://schemas.openxmlformats.org/officeDocument/2006/relationships/oleObject" Target="embeddings/oleObject8.bin"/><Relationship Id="rId27" Type="http://schemas.openxmlformats.org/officeDocument/2006/relationships/image" Target="media/image9.wmf"/><Relationship Id="rId28" Type="http://schemas.openxmlformats.org/officeDocument/2006/relationships/oleObject" Target="embeddings/oleObject9.bin"/><Relationship Id="rId29" Type="http://schemas.openxmlformats.org/officeDocument/2006/relationships/image" Target="media/image10.wmf"/><Relationship Id="rId40" Type="http://schemas.openxmlformats.org/officeDocument/2006/relationships/image" Target="media/image15.wmf"/><Relationship Id="rId41" Type="http://schemas.openxmlformats.org/officeDocument/2006/relationships/oleObject" Target="embeddings/oleObject16.bin"/><Relationship Id="rId42" Type="http://schemas.openxmlformats.org/officeDocument/2006/relationships/image" Target="media/image16.wmf"/><Relationship Id="rId43" Type="http://schemas.openxmlformats.org/officeDocument/2006/relationships/oleObject" Target="embeddings/oleObject17.bin"/><Relationship Id="rId44" Type="http://schemas.openxmlformats.org/officeDocument/2006/relationships/image" Target="media/image17.wmf"/><Relationship Id="rId45" Type="http://schemas.openxmlformats.org/officeDocument/2006/relationships/oleObject" Target="embeddings/oleObject18.bin"/><Relationship Id="rId46" Type="http://schemas.openxmlformats.org/officeDocument/2006/relationships/image" Target="media/image18.wmf"/><Relationship Id="rId47" Type="http://schemas.openxmlformats.org/officeDocument/2006/relationships/oleObject" Target="embeddings/oleObject19.bin"/><Relationship Id="rId48" Type="http://schemas.openxmlformats.org/officeDocument/2006/relationships/image" Target="media/image19.wmf"/><Relationship Id="rId49" Type="http://schemas.openxmlformats.org/officeDocument/2006/relationships/oleObject" Target="embeddings/oleObject20.bin"/><Relationship Id="rId60" Type="http://schemas.openxmlformats.org/officeDocument/2006/relationships/oleObject" Target="embeddings/oleObject26.bin"/><Relationship Id="rId61" Type="http://schemas.openxmlformats.org/officeDocument/2006/relationships/image" Target="media/image25.wmf"/><Relationship Id="rId62" Type="http://schemas.openxmlformats.org/officeDocument/2006/relationships/oleObject" Target="embeddings/oleObject27.bin"/><Relationship Id="rId63" Type="http://schemas.openxmlformats.org/officeDocument/2006/relationships/image" Target="media/image26.wmf"/><Relationship Id="rId64" Type="http://schemas.openxmlformats.org/officeDocument/2006/relationships/oleObject" Target="embeddings/oleObject28.bin"/><Relationship Id="rId65" Type="http://schemas.openxmlformats.org/officeDocument/2006/relationships/image" Target="media/image27.wmf"/><Relationship Id="rId66" Type="http://schemas.openxmlformats.org/officeDocument/2006/relationships/oleObject" Target="embeddings/oleObject29.bin"/><Relationship Id="rId67" Type="http://schemas.openxmlformats.org/officeDocument/2006/relationships/oleObject" Target="embeddings/oleObject30.bin"/><Relationship Id="rId68" Type="http://schemas.openxmlformats.org/officeDocument/2006/relationships/image" Target="media/image28.wmf"/><Relationship Id="rId69" Type="http://schemas.openxmlformats.org/officeDocument/2006/relationships/oleObject" Target="embeddings/oleObject31.bin"/><Relationship Id="rId80" Type="http://schemas.openxmlformats.org/officeDocument/2006/relationships/oleObject" Target="embeddings/oleObject36.bin"/><Relationship Id="rId81" Type="http://schemas.openxmlformats.org/officeDocument/2006/relationships/image" Target="media/image35.wmf"/><Relationship Id="rId82" Type="http://schemas.openxmlformats.org/officeDocument/2006/relationships/oleObject" Target="embeddings/oleObject37.bin"/><Relationship Id="rId83" Type="http://schemas.openxmlformats.org/officeDocument/2006/relationships/oleObject" Target="embeddings/oleObject38.bin"/><Relationship Id="rId84" Type="http://schemas.openxmlformats.org/officeDocument/2006/relationships/image" Target="media/image36.wmf"/><Relationship Id="rId85" Type="http://schemas.openxmlformats.org/officeDocument/2006/relationships/oleObject" Target="embeddings/oleObject39.bin"/><Relationship Id="rId86" Type="http://schemas.openxmlformats.org/officeDocument/2006/relationships/header" Target="header1.xml"/><Relationship Id="rId87" Type="http://schemas.openxmlformats.org/officeDocument/2006/relationships/footer" Target="footer1.xml"/><Relationship Id="rId88" Type="http://schemas.openxmlformats.org/officeDocument/2006/relationships/fontTable" Target="fontTable.xml"/><Relationship Id="rId8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D9821ED0-CBBF-0748-AEC9-932B188C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C:\Users\konfferenssit\201101LA\11ac\802-11-Submission-Portrait.dot</Template>
  <TotalTime>1783</TotalTime>
  <Pages>16</Pages>
  <Words>3459</Words>
  <Characters>19717</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23130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Rui Cao</cp:lastModifiedBy>
  <cp:revision>43</cp:revision>
  <cp:lastPrinted>2013-12-02T17:26:00Z</cp:lastPrinted>
  <dcterms:created xsi:type="dcterms:W3CDTF">2016-07-01T00:26:00Z</dcterms:created>
  <dcterms:modified xsi:type="dcterms:W3CDTF">2016-07-25T00:57:00Z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